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159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8" w:lineRule="auto"/>
        <w:ind w:left="43" w:right="9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НАЦІОНАЛЬНИЙ ТЕХНІЧНИЙ УНІВЕРСИТЕТ УКРАЇНИ  "КИЇВСЬКИЙ ПОЛІТЕХНІЧНИЙ ІНСТИТУТ ІМЕНІ ІГОРЯ СІКОРСЬКОГО" ФАКУЛЬТЕТ ІНФОРМАТИКИ ТА ОБЧИСЛЮВАЛЬНОЇ ТЕХНІКИ КАФЕДРА ІНФОРМАТИКИ ТА ПРОГРАМНОЇ ІНЖЕНЕРІЇ </w:t>
      </w:r>
    </w:p>
    <w:p w14:paraId="0000015A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7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Освітньо-кваліфікаційний рівень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Бакалавр </w:t>
      </w:r>
    </w:p>
    <w:p w14:paraId="0000015B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Напрям підготовки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12 Інформаційні технологій </w:t>
      </w:r>
    </w:p>
    <w:p w14:paraId="0000015C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Спеціальність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121 Інженерія програмного забезпечення </w:t>
      </w:r>
    </w:p>
    <w:p w14:paraId="0000015D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Семестр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четвертий </w:t>
      </w:r>
    </w:p>
    <w:p w14:paraId="0000015E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571" w:right="-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Навчальна дисципліна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Ймовірнісні моделі та статистичне оцінювання в  інформаційних системах </w:t>
      </w:r>
    </w:p>
    <w:p w14:paraId="0000015F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right="3127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Екзаменаційний білет № 22 </w:t>
      </w:r>
    </w:p>
    <w:p w14:paraId="00000160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right="3475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Студента групи ІП – 41 </w:t>
      </w:r>
    </w:p>
    <w:p w14:paraId="00000161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right="3402"/>
        <w:jc w:val="right"/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</w:rPr>
        <w:t xml:space="preserve">Сиротюк Діана Олегівна </w:t>
      </w:r>
    </w:p>
    <w:p w14:paraId="00000162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Теоретична частина  </w:t>
      </w:r>
    </w:p>
    <w:p w14:paraId="1C242045" w14:textId="64A1F0CE" w:rsidR="002D79B4" w:rsidRPr="002D79B4" w:rsidRDefault="00E30614" w:rsidP="002D79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7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Критерій знаків для перевірки нульової гіпотези. </w:t>
      </w:r>
      <w:r w:rsid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D79B4"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Критерій знаків використовується для розв'язання задачі, коли є два незалежних випадкових об’єкти, що діють під впливом спільного </w:t>
      </w:r>
      <w:proofErr w:type="spellStart"/>
      <w:r w:rsidR="002D79B4"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фактора</w:t>
      </w:r>
      <w:proofErr w:type="spellEnd"/>
      <w:r w:rsidR="002D79B4"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і необхідно перевірити нульову гіпотезу про те, що зміна цього </w:t>
      </w:r>
      <w:proofErr w:type="spellStart"/>
      <w:r w:rsidR="002D79B4"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фактора</w:t>
      </w:r>
      <w:proofErr w:type="spellEnd"/>
      <w:r w:rsidR="002D79B4"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впливає на випадкові події однаково. Інакше кажучи, перевіряється гіпотеза, що розподіли випадко</w:t>
      </w:r>
      <w:r w:rsid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вих величин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</m:t>
            </m:r>
          </m:sub>
        </m:sSub>
      </m:oMath>
      <w:r w:rsid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​ та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p>
        </m:sSubSup>
      </m:oMath>
      <w:r w:rsidR="002D79B4"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​ при довільному i є однаковими.</w:t>
      </w:r>
    </w:p>
    <w:p w14:paraId="0166CEC5" w14:textId="65172426" w:rsidR="002D79B4" w:rsidRPr="002D79B4" w:rsidRDefault="002D79B4" w:rsidP="002D79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перевірки виглядає наступним чином:</w:t>
      </w:r>
    </w:p>
    <w:p w14:paraId="6016FA96" w14:textId="54E548E9" w:rsidR="002D79B4" w:rsidRPr="002D79B4" w:rsidRDefault="002D79B4" w:rsidP="002D79B4">
      <w:pPr>
        <w:pStyle w:val="a5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Отримують результати експериментів для обох вибірок: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…,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​ та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p>
        </m:sSubSup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…,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p>
        </m:sSubSup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​.</w:t>
      </w:r>
    </w:p>
    <w:p w14:paraId="6C982DF9" w14:textId="4C88D0A4" w:rsidR="002D79B4" w:rsidRPr="002D79B4" w:rsidRDefault="002D79B4" w:rsidP="002D79B4">
      <w:pPr>
        <w:pStyle w:val="a5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Визначають реалізацію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sub>
        </m:sSub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(+)​ для випадкової величини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(+)​ — вона дорівнює кількості додатних різниць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p>
        </m:sSubSup>
      </m:oMath>
      <w:r w:rsidR="00C22A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(для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i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1, N</m:t>
            </m:r>
          </m:e>
        </m:acc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1C863C0" w14:textId="2F93CFFF" w:rsidR="002D79B4" w:rsidRPr="00C22A4E" w:rsidRDefault="002D79B4" w:rsidP="00C22A4E">
      <w:pPr>
        <w:pStyle w:val="a5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Якщо висунута нульова гіпотеза є вірною, то випадкова величина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="00C22A4E">
        <w:rPr>
          <w:rFonts w:ascii="Times New Roman" w:eastAsia="Times New Roman" w:hAnsi="Times New Roman" w:cs="Times New Roman"/>
          <w:color w:val="000000"/>
          <w:sz w:val="28"/>
          <w:szCs w:val="28"/>
        </w:rPr>
        <w:t>(+)​</w:t>
      </w: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​ має біноміальний розподіл.</w:t>
      </w:r>
    </w:p>
    <w:p w14:paraId="1FA78116" w14:textId="20A0072F" w:rsidR="002D79B4" w:rsidRPr="002D79B4" w:rsidRDefault="002D79B4" w:rsidP="00C22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Критична область: Гіпотеза відкидається, якщо значення критерію потрапляє у критичну область, яка задається умовою: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(+)​-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≥A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=α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≤0,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05</m:t>
        </m:r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4F8DD1" w14:textId="41FA1E47" w:rsidR="002D79B4" w:rsidRPr="002D79B4" w:rsidRDefault="002D79B4" w:rsidP="00C22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Для невеликих значень N точне значення числа A обчислюється з алгебраїчного рівнян</w:t>
      </w:r>
      <w:r w:rsidR="00C22A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ня: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m=0</m:t>
            </m:r>
          </m:sub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-A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m</m:t>
                </m:r>
              </m:sup>
            </m:sSub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m=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A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sup>
                </m:sSub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=α</m:t>
                </m:r>
              </m:e>
            </m:nary>
          </m:e>
        </m:nary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. Проте, якщо об'єм вибірки N достатньо великий, розв'язання суттєво спрощується за до</w:t>
      </w:r>
      <w:r w:rsid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помогою теореми </w:t>
      </w:r>
      <w:proofErr w:type="spellStart"/>
      <w:r w:rsid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Муавра</w:t>
      </w:r>
      <w:proofErr w:type="spellEnd"/>
      <w:r w:rsid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-Лапласа:</w:t>
      </w:r>
    </w:p>
    <w:p w14:paraId="62003A81" w14:textId="166E4F80" w:rsidR="002D79B4" w:rsidRPr="00050C62" w:rsidRDefault="002D79B4" w:rsidP="00050C62">
      <w:pPr>
        <w:pStyle w:val="a5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Випадкова величина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(+)​-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</w:rPr>
                      <m:t>4</m:t>
                    </m:r>
                  </m:den>
                </m:f>
              </m:e>
            </m:rad>
          </m:den>
        </m:f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​ наближено набуває нормованого нормального розподілу.</w:t>
      </w:r>
    </w:p>
    <w:p w14:paraId="3DD14DD1" w14:textId="220B4AED" w:rsidR="002D79B4" w:rsidRPr="00050C62" w:rsidRDefault="002D79B4" w:rsidP="00050C62">
      <w:pPr>
        <w:pStyle w:val="a5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За таблицями оберненої функції Лапласа знаходять критичну точку</w:t>
      </w:r>
      <w:r w:rsidR="00050C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α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Ф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-1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1-α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)</m:t>
        </m:r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53A112" w14:textId="11C0313B" w:rsidR="002D79B4" w:rsidRPr="00050C62" w:rsidRDefault="002D79B4" w:rsidP="00050C62">
      <w:pPr>
        <w:pStyle w:val="a5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Межа критичної області A обчислюється як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A=</m:t>
        </m:r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​​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α</m:t>
            </m:r>
          </m:sub>
        </m:sSub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4</m:t>
                </m:r>
              </m:den>
            </m:f>
          </m:e>
        </m:rad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163" w14:textId="56C63BAF" w:rsidR="00745949" w:rsidRDefault="002D79B4" w:rsidP="00C22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Основна вада критерію знаків: З того, що ймовірність появи додатної або від'ємної різниці дорівнює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математично не випливає, що випадкові величини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</m:t>
            </m:r>
          </m:sub>
        </m:sSub>
      </m:oMath>
      <w:r w:rsid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​ та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p>
        </m:sSubSup>
      </m:oMath>
      <w:r w:rsidRPr="002D79B4">
        <w:rPr>
          <w:rFonts w:ascii="Times New Roman" w:eastAsia="Times New Roman" w:hAnsi="Times New Roman" w:cs="Times New Roman"/>
          <w:color w:val="000000"/>
          <w:sz w:val="28"/>
          <w:szCs w:val="28"/>
        </w:rPr>
        <w:t>​ мають абсолютно однаковий розподіл. Тобто цей критерій, як і багато інших, перевіряє не саму гіпотезу безпосередньо, а лише її наслідок.</w:t>
      </w:r>
    </w:p>
    <w:p w14:paraId="39362AEF" w14:textId="53C3E87D" w:rsidR="002D79B4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458" w:lineRule="auto"/>
        <w:ind w:left="5" w:right="618" w:firstLine="71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Одноканальна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система масового обслуговування з необмеженою чергою. </w:t>
      </w:r>
    </w:p>
    <w:p w14:paraId="7CFA7A36" w14:textId="2182D6B4" w:rsidR="00050C62" w:rsidRPr="00050C62" w:rsidRDefault="00050C62" w:rsidP="00050C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618" w:firstLine="71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Одноканальна</w:t>
      </w:r>
      <w:proofErr w:type="spellEnd"/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система масового обслуговува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ння з необмеженою чергою -</w:t>
      </w: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це система з одним каналом обслуговування, у якій заявки утворюють чергу потенційно нескінченної довжини, якщо канал на момент їх надходження вже зайнятий.</w:t>
      </w:r>
    </w:p>
    <w:p w14:paraId="302F5D28" w14:textId="4B65477F" w:rsidR="00050C62" w:rsidRPr="00050C62" w:rsidRDefault="00050C62" w:rsidP="00050C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618" w:firstLine="71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властивості цієї моделі:</w:t>
      </w:r>
    </w:p>
    <w:p w14:paraId="2415A4F8" w14:textId="77777777" w:rsidR="00050C62" w:rsidRPr="00050C62" w:rsidRDefault="00050C62" w:rsidP="00050C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 w:right="618" w:firstLine="71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6684F9" w14:textId="7BC59F5A" w:rsidR="00050C62" w:rsidRPr="00050C62" w:rsidRDefault="00050C62" w:rsidP="00050C62">
      <w:pPr>
        <w:pStyle w:val="a5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Граф переходів: Стани системи позначаються як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​,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​,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​,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…,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sub>
        </m:sSub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​,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… (де індекс зазвичай відповідає кількості заявок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одна обслуговуються, 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n-1</m:t>
        </m:r>
      </m:oMath>
      <w:r w:rsidR="004B3F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>знаходяться у черзі</w:t>
      </w: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). Переходи вправо (збільшення черги) відбуваються з інтенсивністю надходження заявок λ, а переходи вліво (обслуговування) — з інтенсивністю μ.</w:t>
      </w:r>
    </w:p>
    <w:p w14:paraId="11083E38" w14:textId="5977F664" w:rsidR="00050C62" w:rsidRPr="00050C62" w:rsidRDefault="00050C62" w:rsidP="00050C62">
      <w:pPr>
        <w:pStyle w:val="a5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Умова стаціонарного режиму: Для того, щоб система працювала стабільно і математичне сподівання довжини черги було обмеженим числом, обов'язково має виконуватися умова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&lt;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μ</m:t>
        </m:r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Тобто коефіцієнт завантаження системи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ρ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μ</m:t>
            </m:r>
          </m:den>
        </m:f>
      </m:oMath>
      <w:r w:rsid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бути строго меншим за одиницю (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ρ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&lt;1</m:t>
        </m:r>
      </m:oMath>
      <w:r w:rsid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447A444" w14:textId="2EF1A192" w:rsidR="00050C62" w:rsidRPr="00050C62" w:rsidRDefault="00050C62" w:rsidP="00050C62">
      <w:pPr>
        <w:pStyle w:val="a5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Випадок перевантаження: Якщо умова стабільності не виконується (тобто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ρ≥1</m:t>
        </m:r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), то ймовірність того, що система вільна, дорівнює нулю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​=0</m:t>
        </m:r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). Це означає, що у стаціонарному режимі з ймовірністю 1 довжина черги буде нескінченною, і математичне сподівання довж</w:t>
      </w:r>
      <w:r w:rsidR="004B3F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ини черги також прямуватиме до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∞</m:t>
        </m:r>
      </m:oMath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FBB36D" w14:textId="77777777" w:rsidR="008B3333" w:rsidRDefault="00050C62" w:rsidP="008B3333">
      <w:pPr>
        <w:pStyle w:val="a5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0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Характеристики стабільного режиму: </w:t>
      </w:r>
    </w:p>
    <w:p w14:paraId="69B0D821" w14:textId="60934906" w:rsidR="008B3333" w:rsidRDefault="008B3333" w:rsidP="008B3333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 w:right="6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>Імовірність того, що система вільна (канал простоює):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=1-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ρ</m:t>
        </m:r>
      </m:oMath>
    </w:p>
    <w:p w14:paraId="7F36E003" w14:textId="1ACBFACF" w:rsidR="008B3333" w:rsidRPr="008B3333" w:rsidRDefault="008B3333" w:rsidP="008B3333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 w:right="61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>Імовірність того, що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системі знаходиться рівно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n</m:t>
        </m:r>
      </m:oMath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заявок: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1-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ρ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)</m:t>
        </m:r>
      </m:oMath>
    </w:p>
    <w:p w14:paraId="302293CC" w14:textId="7AA9B8E5" w:rsidR="008B3333" w:rsidRPr="008B3333" w:rsidRDefault="008B3333" w:rsidP="008B3333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 w:right="61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Середня кількість заявок у системі (математичне сподівання):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1-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den>
        </m:f>
      </m:oMath>
    </w:p>
    <w:p w14:paraId="4F7888A7" w14:textId="753F9157" w:rsidR="008B3333" w:rsidRPr="008B3333" w:rsidRDefault="008B3333" w:rsidP="008B3333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 w:right="61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>Середня довжина черги (кількість заявок, що очікують):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1-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den>
        </m:f>
      </m:oMath>
    </w:p>
    <w:p w14:paraId="5044594B" w14:textId="416BB3EA" w:rsidR="008B3333" w:rsidRPr="008B3333" w:rsidRDefault="008B3333" w:rsidP="008B3333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 w:right="61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>Середній час перебування 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аявки в системі</w:t>
      </w: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μ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λ</m:t>
            </m:r>
          </m:den>
        </m:f>
      </m:oMath>
    </w:p>
    <w:p w14:paraId="5313AA6A" w14:textId="4CEE7AA2" w:rsidR="008B3333" w:rsidRPr="008B3333" w:rsidRDefault="008B3333" w:rsidP="008B3333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 w:right="61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B33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Середній час очікування заявки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черзі: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μ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λ</m:t>
            </m:r>
          </m:den>
        </m:f>
      </m:oMath>
    </w:p>
    <w:p w14:paraId="00000164" w14:textId="0B578FD9" w:rsidR="00745949" w:rsidRPr="002D79B4" w:rsidRDefault="00E30614" w:rsidP="002D79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458" w:lineRule="auto"/>
        <w:ind w:left="5" w:right="618" w:hanging="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Практична частина </w:t>
      </w:r>
      <w:bookmarkStart w:id="0" w:name="_GoBack"/>
      <w:bookmarkEnd w:id="0"/>
    </w:p>
    <w:p w14:paraId="00000165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7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Теоретичне обґрунтування завдань розрахунково-графічної роботи. </w:t>
      </w:r>
    </w:p>
    <w:p w14:paraId="00000166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28" w:lineRule="auto"/>
        <w:ind w:right="-5" w:firstLine="557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Примітка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: Роботу необхідно прикріпити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ГуглДиск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в папку з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назвої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Вашої  групи за наступним посиланням: </w:t>
      </w:r>
    </w:p>
    <w:p w14:paraId="00000167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left="11" w:right="196" w:firstLine="560"/>
        <w:rPr>
          <w:rFonts w:ascii="Times New Roman" w:eastAsia="Times New Roman" w:hAnsi="Times New Roman" w:cs="Times New Roman"/>
          <w:i/>
          <w:iCs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72C4"/>
          <w:sz w:val="28"/>
          <w:szCs w:val="28"/>
        </w:rPr>
        <w:t xml:space="preserve">https://drive.google.com/drive/folders/1GRUhCaj4XiODm2sPQdZq6gw3FXLdEPq8? </w:t>
      </w:r>
      <w:proofErr w:type="spellStart"/>
      <w:r>
        <w:rPr>
          <w:rFonts w:ascii="Times New Roman" w:eastAsia="Times New Roman" w:hAnsi="Times New Roman" w:cs="Times New Roman"/>
          <w:i/>
          <w:iCs/>
          <w:color w:val="4472C4"/>
          <w:sz w:val="28"/>
          <w:szCs w:val="28"/>
        </w:rPr>
        <w:t>usp</w:t>
      </w:r>
      <w:proofErr w:type="spellEnd"/>
      <w:r>
        <w:rPr>
          <w:rFonts w:ascii="Times New Roman" w:eastAsia="Times New Roman" w:hAnsi="Times New Roman" w:cs="Times New Roman"/>
          <w:i/>
          <w:iCs/>
          <w:color w:val="4472C4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i/>
          <w:iCs/>
          <w:color w:val="4472C4"/>
          <w:sz w:val="28"/>
          <w:szCs w:val="28"/>
        </w:rPr>
        <w:t>sharing</w:t>
      </w:r>
      <w:proofErr w:type="spellEnd"/>
      <w:r>
        <w:rPr>
          <w:rFonts w:ascii="Times New Roman" w:eastAsia="Times New Roman" w:hAnsi="Times New Roman" w:cs="Times New Roman"/>
          <w:i/>
          <w:iCs/>
          <w:color w:val="4472C4"/>
          <w:sz w:val="28"/>
          <w:szCs w:val="28"/>
        </w:rPr>
        <w:t xml:space="preserve"> </w:t>
      </w:r>
    </w:p>
    <w:p w14:paraId="00000168" w14:textId="77777777" w:rsidR="00745949" w:rsidRDefault="00E30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3" w:line="457" w:lineRule="auto"/>
        <w:ind w:left="572" w:right="27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Завідувач кафедри ІПІ Жаріков Е.В.  Екзаменатор Павлов О.А. </w:t>
      </w:r>
    </w:p>
    <w:sectPr w:rsidR="00745949">
      <w:pgSz w:w="11900" w:h="16820"/>
      <w:pgMar w:top="1048" w:right="494" w:bottom="1718" w:left="99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C878F31-0A65-4B24-B0CD-AB45548EBF97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937041A-7A79-46AC-9C46-57E695E8CB1D}"/>
    <w:embedItalic r:id="rId3" w:fontKey="{43DF074A-E0F5-45A9-ADE0-5225D865256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FDFC27AD-446A-4DB1-BDEB-511CD299F4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DDC205B-DE57-4212-8425-5F1A71E1056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2419"/>
    <w:multiLevelType w:val="hybridMultilevel"/>
    <w:tmpl w:val="06B468D0"/>
    <w:lvl w:ilvl="0" w:tplc="0422000F">
      <w:start w:val="1"/>
      <w:numFmt w:val="decimal"/>
      <w:lvlText w:val="%1."/>
      <w:lvlJc w:val="left"/>
      <w:pPr>
        <w:ind w:left="1444" w:hanging="360"/>
      </w:pPr>
    </w:lvl>
    <w:lvl w:ilvl="1" w:tplc="04220019" w:tentative="1">
      <w:start w:val="1"/>
      <w:numFmt w:val="lowerLetter"/>
      <w:lvlText w:val="%2."/>
      <w:lvlJc w:val="left"/>
      <w:pPr>
        <w:ind w:left="2164" w:hanging="360"/>
      </w:pPr>
    </w:lvl>
    <w:lvl w:ilvl="2" w:tplc="0422001B" w:tentative="1">
      <w:start w:val="1"/>
      <w:numFmt w:val="lowerRoman"/>
      <w:lvlText w:val="%3."/>
      <w:lvlJc w:val="right"/>
      <w:pPr>
        <w:ind w:left="2884" w:hanging="180"/>
      </w:pPr>
    </w:lvl>
    <w:lvl w:ilvl="3" w:tplc="0422000F" w:tentative="1">
      <w:start w:val="1"/>
      <w:numFmt w:val="decimal"/>
      <w:lvlText w:val="%4."/>
      <w:lvlJc w:val="left"/>
      <w:pPr>
        <w:ind w:left="3604" w:hanging="360"/>
      </w:pPr>
    </w:lvl>
    <w:lvl w:ilvl="4" w:tplc="04220019" w:tentative="1">
      <w:start w:val="1"/>
      <w:numFmt w:val="lowerLetter"/>
      <w:lvlText w:val="%5."/>
      <w:lvlJc w:val="left"/>
      <w:pPr>
        <w:ind w:left="4324" w:hanging="360"/>
      </w:pPr>
    </w:lvl>
    <w:lvl w:ilvl="5" w:tplc="0422001B" w:tentative="1">
      <w:start w:val="1"/>
      <w:numFmt w:val="lowerRoman"/>
      <w:lvlText w:val="%6."/>
      <w:lvlJc w:val="right"/>
      <w:pPr>
        <w:ind w:left="5044" w:hanging="180"/>
      </w:pPr>
    </w:lvl>
    <w:lvl w:ilvl="6" w:tplc="0422000F" w:tentative="1">
      <w:start w:val="1"/>
      <w:numFmt w:val="decimal"/>
      <w:lvlText w:val="%7."/>
      <w:lvlJc w:val="left"/>
      <w:pPr>
        <w:ind w:left="5764" w:hanging="360"/>
      </w:pPr>
    </w:lvl>
    <w:lvl w:ilvl="7" w:tplc="04220019" w:tentative="1">
      <w:start w:val="1"/>
      <w:numFmt w:val="lowerLetter"/>
      <w:lvlText w:val="%8."/>
      <w:lvlJc w:val="left"/>
      <w:pPr>
        <w:ind w:left="6484" w:hanging="360"/>
      </w:pPr>
    </w:lvl>
    <w:lvl w:ilvl="8" w:tplc="0422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" w15:restartNumberingAfterBreak="0">
    <w:nsid w:val="5C5E3BB4"/>
    <w:multiLevelType w:val="hybridMultilevel"/>
    <w:tmpl w:val="72E2CBC0"/>
    <w:lvl w:ilvl="0" w:tplc="0422000F">
      <w:start w:val="1"/>
      <w:numFmt w:val="decimal"/>
      <w:lvlText w:val="%1."/>
      <w:lvlJc w:val="left"/>
      <w:pPr>
        <w:ind w:left="1458" w:hanging="360"/>
      </w:pPr>
    </w:lvl>
    <w:lvl w:ilvl="1" w:tplc="04220019" w:tentative="1">
      <w:start w:val="1"/>
      <w:numFmt w:val="lowerLetter"/>
      <w:lvlText w:val="%2."/>
      <w:lvlJc w:val="left"/>
      <w:pPr>
        <w:ind w:left="2178" w:hanging="360"/>
      </w:pPr>
    </w:lvl>
    <w:lvl w:ilvl="2" w:tplc="0422001B" w:tentative="1">
      <w:start w:val="1"/>
      <w:numFmt w:val="lowerRoman"/>
      <w:lvlText w:val="%3."/>
      <w:lvlJc w:val="right"/>
      <w:pPr>
        <w:ind w:left="2898" w:hanging="180"/>
      </w:pPr>
    </w:lvl>
    <w:lvl w:ilvl="3" w:tplc="0422000F" w:tentative="1">
      <w:start w:val="1"/>
      <w:numFmt w:val="decimal"/>
      <w:lvlText w:val="%4."/>
      <w:lvlJc w:val="left"/>
      <w:pPr>
        <w:ind w:left="3618" w:hanging="360"/>
      </w:pPr>
    </w:lvl>
    <w:lvl w:ilvl="4" w:tplc="04220019" w:tentative="1">
      <w:start w:val="1"/>
      <w:numFmt w:val="lowerLetter"/>
      <w:lvlText w:val="%5."/>
      <w:lvlJc w:val="left"/>
      <w:pPr>
        <w:ind w:left="4338" w:hanging="360"/>
      </w:pPr>
    </w:lvl>
    <w:lvl w:ilvl="5" w:tplc="0422001B" w:tentative="1">
      <w:start w:val="1"/>
      <w:numFmt w:val="lowerRoman"/>
      <w:lvlText w:val="%6."/>
      <w:lvlJc w:val="right"/>
      <w:pPr>
        <w:ind w:left="5058" w:hanging="180"/>
      </w:pPr>
    </w:lvl>
    <w:lvl w:ilvl="6" w:tplc="0422000F" w:tentative="1">
      <w:start w:val="1"/>
      <w:numFmt w:val="decimal"/>
      <w:lvlText w:val="%7."/>
      <w:lvlJc w:val="left"/>
      <w:pPr>
        <w:ind w:left="5778" w:hanging="360"/>
      </w:pPr>
    </w:lvl>
    <w:lvl w:ilvl="7" w:tplc="04220019" w:tentative="1">
      <w:start w:val="1"/>
      <w:numFmt w:val="lowerLetter"/>
      <w:lvlText w:val="%8."/>
      <w:lvlJc w:val="left"/>
      <w:pPr>
        <w:ind w:left="6498" w:hanging="360"/>
      </w:pPr>
    </w:lvl>
    <w:lvl w:ilvl="8" w:tplc="0422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2" w15:restartNumberingAfterBreak="0">
    <w:nsid w:val="79405352"/>
    <w:multiLevelType w:val="hybridMultilevel"/>
    <w:tmpl w:val="7B8C231C"/>
    <w:lvl w:ilvl="0" w:tplc="0422000F">
      <w:start w:val="1"/>
      <w:numFmt w:val="decimal"/>
      <w:lvlText w:val="%1."/>
      <w:lvlJc w:val="left"/>
      <w:pPr>
        <w:ind w:left="1458" w:hanging="360"/>
      </w:pPr>
    </w:lvl>
    <w:lvl w:ilvl="1" w:tplc="04220019" w:tentative="1">
      <w:start w:val="1"/>
      <w:numFmt w:val="lowerLetter"/>
      <w:lvlText w:val="%2."/>
      <w:lvlJc w:val="left"/>
      <w:pPr>
        <w:ind w:left="2178" w:hanging="360"/>
      </w:pPr>
    </w:lvl>
    <w:lvl w:ilvl="2" w:tplc="0422001B" w:tentative="1">
      <w:start w:val="1"/>
      <w:numFmt w:val="lowerRoman"/>
      <w:lvlText w:val="%3."/>
      <w:lvlJc w:val="right"/>
      <w:pPr>
        <w:ind w:left="2898" w:hanging="180"/>
      </w:pPr>
    </w:lvl>
    <w:lvl w:ilvl="3" w:tplc="0422000F" w:tentative="1">
      <w:start w:val="1"/>
      <w:numFmt w:val="decimal"/>
      <w:lvlText w:val="%4."/>
      <w:lvlJc w:val="left"/>
      <w:pPr>
        <w:ind w:left="3618" w:hanging="360"/>
      </w:pPr>
    </w:lvl>
    <w:lvl w:ilvl="4" w:tplc="04220019" w:tentative="1">
      <w:start w:val="1"/>
      <w:numFmt w:val="lowerLetter"/>
      <w:lvlText w:val="%5."/>
      <w:lvlJc w:val="left"/>
      <w:pPr>
        <w:ind w:left="4338" w:hanging="360"/>
      </w:pPr>
    </w:lvl>
    <w:lvl w:ilvl="5" w:tplc="0422001B" w:tentative="1">
      <w:start w:val="1"/>
      <w:numFmt w:val="lowerRoman"/>
      <w:lvlText w:val="%6."/>
      <w:lvlJc w:val="right"/>
      <w:pPr>
        <w:ind w:left="5058" w:hanging="180"/>
      </w:pPr>
    </w:lvl>
    <w:lvl w:ilvl="6" w:tplc="0422000F" w:tentative="1">
      <w:start w:val="1"/>
      <w:numFmt w:val="decimal"/>
      <w:lvlText w:val="%7."/>
      <w:lvlJc w:val="left"/>
      <w:pPr>
        <w:ind w:left="5778" w:hanging="360"/>
      </w:pPr>
    </w:lvl>
    <w:lvl w:ilvl="7" w:tplc="04220019" w:tentative="1">
      <w:start w:val="1"/>
      <w:numFmt w:val="lowerLetter"/>
      <w:lvlText w:val="%8."/>
      <w:lvlJc w:val="left"/>
      <w:pPr>
        <w:ind w:left="6498" w:hanging="360"/>
      </w:pPr>
    </w:lvl>
    <w:lvl w:ilvl="8" w:tplc="0422001B" w:tentative="1">
      <w:start w:val="1"/>
      <w:numFmt w:val="lowerRoman"/>
      <w:lvlText w:val="%9."/>
      <w:lvlJc w:val="right"/>
      <w:pPr>
        <w:ind w:left="721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949"/>
    <w:rsid w:val="00050C62"/>
    <w:rsid w:val="001562CD"/>
    <w:rsid w:val="002D79B4"/>
    <w:rsid w:val="004B3F63"/>
    <w:rsid w:val="00745949"/>
    <w:rsid w:val="008B3333"/>
    <w:rsid w:val="00C22A4E"/>
    <w:rsid w:val="00E3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12A6"/>
  <w15:docId w15:val="{CB528030-B199-4556-B743-530C7387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D79B4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C22A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2777</Words>
  <Characters>1583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2026-05-11T10:16:00Z</cp:lastPrinted>
  <dcterms:created xsi:type="dcterms:W3CDTF">2026-05-11T09:21:00Z</dcterms:created>
  <dcterms:modified xsi:type="dcterms:W3CDTF">2026-05-11T10:16:00Z</dcterms:modified>
</cp:coreProperties>
</file>