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file I/O - Learn how to input and output files. This is how the chat log will work. Effort: 2 days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SQL table for users - SQL table that contains nickname of all people currently in chat. Effort: 1 day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creation interface - interface for a user to choose a nickname and enter chat. Effort: 1 hour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chat window that all users can post to - Set up a chat window that displays all chat entered by all users. Effort: 2 days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chat when any user makes a post - Chat display is updated any time a user makes a post. Effort: 1 day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