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3D" w:rsidRDefault="00CE1BBC" w:rsidP="00CE1BBC">
      <w:pPr>
        <w:shd w:val="clear" w:color="auto" w:fill="FFFFFF"/>
        <w:spacing w:after="0" w:line="240" w:lineRule="auto"/>
        <w:ind w:left="142"/>
        <w:jc w:val="center"/>
        <w:rPr>
          <w:rFonts w:eastAsia="Times New Roman" w:cstheme="minorHAnsi"/>
          <w:b/>
          <w:bCs/>
          <w:color w:val="3B3835"/>
          <w:sz w:val="52"/>
          <w:szCs w:val="52"/>
          <w:lang w:eastAsia="id-ID"/>
        </w:rPr>
      </w:pPr>
      <w:bookmarkStart w:id="0" w:name="_GoBack"/>
      <w:r w:rsidRPr="00CE1BBC">
        <w:rPr>
          <w:rFonts w:ascii="Helvetica" w:eastAsia="Times New Roman" w:hAnsi="Helvetica" w:cs="Helvetica"/>
          <w:color w:val="3B3835"/>
          <w:sz w:val="21"/>
          <w:szCs w:val="21"/>
          <w:lang w:eastAsia="id-ID"/>
        </w:rPr>
        <w:t xml:space="preserve">. </w:t>
      </w:r>
      <w:r w:rsidRPr="00CE1BBC">
        <w:rPr>
          <w:rFonts w:eastAsia="Times New Roman" w:cstheme="minorHAnsi"/>
          <w:b/>
          <w:bCs/>
          <w:color w:val="3B3835"/>
          <w:sz w:val="52"/>
          <w:szCs w:val="52"/>
          <w:lang w:eastAsia="id-ID"/>
        </w:rPr>
        <w:t xml:space="preserve">UNDANG – UNDANG DASAR 1945 </w:t>
      </w:r>
    </w:p>
    <w:p w:rsidR="001D603D" w:rsidRDefault="001D603D" w:rsidP="00CE1BBC">
      <w:pPr>
        <w:shd w:val="clear" w:color="auto" w:fill="FFFFFF"/>
        <w:spacing w:after="0" w:line="240" w:lineRule="auto"/>
        <w:ind w:left="142"/>
        <w:jc w:val="center"/>
        <w:rPr>
          <w:rFonts w:eastAsia="Times New Roman" w:cstheme="minorHAnsi"/>
          <w:b/>
          <w:bCs/>
          <w:color w:val="3B3835"/>
          <w:sz w:val="52"/>
          <w:szCs w:val="52"/>
          <w:lang w:eastAsia="id-ID"/>
        </w:rPr>
      </w:pPr>
    </w:p>
    <w:p w:rsidR="00CE1BBC" w:rsidRPr="001D603D" w:rsidRDefault="00CE1BBC" w:rsidP="00CE1BBC">
      <w:pPr>
        <w:shd w:val="clear" w:color="auto" w:fill="FFFFFF"/>
        <w:spacing w:after="0" w:line="240" w:lineRule="auto"/>
        <w:ind w:left="142"/>
        <w:jc w:val="center"/>
        <w:rPr>
          <w:rFonts w:eastAsia="Times New Roman" w:cstheme="minorHAnsi"/>
          <w:b/>
          <w:bCs/>
          <w:color w:val="3B3835"/>
          <w:sz w:val="44"/>
          <w:szCs w:val="44"/>
          <w:lang w:eastAsia="id-ID"/>
        </w:rPr>
      </w:pPr>
      <w:r w:rsidRPr="00CE1BBC">
        <w:rPr>
          <w:rFonts w:eastAsia="Times New Roman" w:cstheme="minorHAnsi"/>
          <w:b/>
          <w:bCs/>
          <w:color w:val="3B3835"/>
          <w:sz w:val="44"/>
          <w:szCs w:val="44"/>
          <w:lang w:eastAsia="id-ID"/>
        </w:rPr>
        <w:t xml:space="preserve">Pembukaan </w:t>
      </w:r>
    </w:p>
    <w:p w:rsidR="001D603D" w:rsidRDefault="001D603D" w:rsidP="00CE1BBC">
      <w:pPr>
        <w:shd w:val="clear" w:color="auto" w:fill="FFFFFF"/>
        <w:spacing w:after="0" w:line="240" w:lineRule="auto"/>
        <w:ind w:left="142"/>
        <w:jc w:val="center"/>
        <w:rPr>
          <w:rFonts w:ascii="Helvetica" w:eastAsia="Times New Roman" w:hAnsi="Helvetica" w:cs="Helvetica"/>
          <w:color w:val="3B3835"/>
          <w:sz w:val="21"/>
          <w:szCs w:val="21"/>
          <w:lang w:eastAsia="id-ID"/>
        </w:rPr>
      </w:pPr>
    </w:p>
    <w:p w:rsidR="001D603D" w:rsidRDefault="001D603D" w:rsidP="00CE1BBC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</w:pPr>
      <w:r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 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"Bahwa sesungguhnya kemerdekaan itu ialah hak segala bangsa dan oleh sebab itu, maka</w:t>
      </w:r>
      <w:r w:rsidR="00DA0EFF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penjajahan diatas dunia harus dihapuskan karena tidak sesuai dengan perikemanusiaan dan</w:t>
      </w:r>
      <w:r w:rsidR="00DA0EFF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perikeadilan."</w:t>
      </w:r>
    </w:p>
    <w:p w:rsidR="001D603D" w:rsidRDefault="001D603D" w:rsidP="00CE1BBC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</w:pPr>
      <w:r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 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"Dan perjuangan pergerakan kemerdekaan Indonesia telah sampailah kepada saat yang</w:t>
      </w:r>
      <w:r w:rsidR="00DA0EFF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berbahagia dengan selamat sentosa mengantarkan rakyat Indonesia ke depan pintu gerbang</w:t>
      </w:r>
      <w:r w:rsidR="00DA0EFF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kemerdekaan negara Indonesia, yang merdeka, bersatu, berdaulat, adil dan makmur."</w:t>
      </w:r>
    </w:p>
    <w:p w:rsidR="001D603D" w:rsidRDefault="001D603D" w:rsidP="00CE1BBC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</w:pPr>
      <w:r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 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"Atas berkat rahmat Allah Yang Maha Kuasa dan dengan didorongkan oleh keinginan luhur,supaya berkehidupan kebangsaan yang bebas, maka rakyat Indonesia menyatakan dengan ini</w:t>
      </w:r>
      <w:r w:rsidR="00DA0EFF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kemerdekaannya."</w:t>
      </w:r>
    </w:p>
    <w:p w:rsidR="00CE1BBC" w:rsidRPr="00CE1BBC" w:rsidRDefault="001D603D" w:rsidP="00CE1BBC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</w:pPr>
      <w:r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 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"Kemudian daripada itu untuk membentuk suatu pemerintah negara Indonesia yang</w:t>
      </w:r>
      <w:r w:rsidR="00DA0EFF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melindungi segenap bangsa Indonesia dan seluruh tumpah darah Indonesia dan untuk</w:t>
      </w:r>
      <w:r w:rsidR="00DA0EFF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memajukan kesejahteraan umum, mencerdaskan kehidupan bangsa, dan ikut melaksanakan</w:t>
      </w:r>
      <w:r w:rsidR="00DA0EFF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ketertiban dunia yang berdasarkan kemerdekaan, perdamaian abadi dan keadilan sosial, maka</w:t>
      </w:r>
      <w:r w:rsidR="00DA0EFF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disusunlah kemerdekaan kebangsaan Indonesia itu dalam suatu Undang-Undang Dasar</w:t>
      </w:r>
      <w:r w:rsidR="00DA0EFF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negara Indonesia, yang terbentuk dalam suatu susunan negara Republik Indonesia yang</w:t>
      </w:r>
      <w:r w:rsidR="00DA0EFF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 xml:space="preserve"> </w:t>
      </w:r>
      <w:r w:rsidR="00CE1BBC" w:rsidRPr="00CE1BBC">
        <w:rPr>
          <w:rFonts w:ascii="Helvetica" w:eastAsia="Times New Roman" w:hAnsi="Helvetica" w:cs="Helvetica"/>
          <w:color w:val="3B3835"/>
          <w:sz w:val="32"/>
          <w:szCs w:val="32"/>
          <w:lang w:eastAsia="id-ID"/>
        </w:rPr>
        <w:t>berkedaulatan rakyat dengan berdasar kepada : Ketuhanan Yang Maha Esa, kemanusiaan yang adil dan beradab, persatuan Indonesia, dan kerakyatan yang dipimpin oleh hikmat kebijaksanaan dalam permusyawaratan/perwakilan, serta dengan mewujudkan suatu keadilan sosial bagi seluruh rakyat Indonesia."</w:t>
      </w:r>
    </w:p>
    <w:p w:rsidR="00B82542" w:rsidRDefault="00B82542">
      <w:pPr>
        <w:rPr>
          <w:sz w:val="32"/>
          <w:szCs w:val="32"/>
        </w:rPr>
      </w:pPr>
    </w:p>
    <w:p w:rsidR="0022103D" w:rsidRDefault="0022103D">
      <w:pPr>
        <w:rPr>
          <w:sz w:val="32"/>
          <w:szCs w:val="32"/>
        </w:rPr>
      </w:pPr>
    </w:p>
    <w:p w:rsidR="0022103D" w:rsidRDefault="0022103D">
      <w:pPr>
        <w:rPr>
          <w:sz w:val="32"/>
          <w:szCs w:val="32"/>
        </w:rPr>
      </w:pPr>
    </w:p>
    <w:p w:rsidR="0022103D" w:rsidRDefault="0022103D" w:rsidP="0022103D">
      <w:pPr>
        <w:jc w:val="center"/>
        <w:rPr>
          <w:rFonts w:asciiTheme="majorBidi" w:hAnsiTheme="majorBidi" w:cstheme="majorBidi"/>
          <w:color w:val="000000"/>
          <w:sz w:val="52"/>
          <w:szCs w:val="52"/>
          <w:shd w:val="clear" w:color="auto" w:fill="FFFFFF"/>
        </w:rPr>
      </w:pPr>
      <w:r w:rsidRPr="0022103D">
        <w:rPr>
          <w:rFonts w:asciiTheme="majorBidi" w:hAnsiTheme="majorBidi" w:cstheme="majorBidi"/>
          <w:color w:val="000000"/>
          <w:sz w:val="52"/>
          <w:szCs w:val="52"/>
          <w:shd w:val="clear" w:color="auto" w:fill="FFFFFF"/>
        </w:rPr>
        <w:lastRenderedPageBreak/>
        <w:t>PANCASILA</w:t>
      </w:r>
    </w:p>
    <w:p w:rsidR="0022103D" w:rsidRPr="0022103D" w:rsidRDefault="0022103D" w:rsidP="0022103D">
      <w:pPr>
        <w:jc w:val="center"/>
        <w:rPr>
          <w:rFonts w:asciiTheme="majorBidi" w:hAnsiTheme="majorBidi" w:cstheme="majorBidi"/>
          <w:color w:val="000000"/>
          <w:sz w:val="52"/>
          <w:szCs w:val="52"/>
          <w:shd w:val="clear" w:color="auto" w:fill="FFFFFF"/>
        </w:rPr>
      </w:pPr>
    </w:p>
    <w:p w:rsidR="0022103D" w:rsidRPr="0022103D" w:rsidRDefault="0022103D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  <w:r w:rsidRPr="0022103D"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  <w:t> 1. Ketuhanan yang Maha Esa,</w:t>
      </w:r>
    </w:p>
    <w:p w:rsidR="0022103D" w:rsidRPr="0022103D" w:rsidRDefault="0022103D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</w:p>
    <w:p w:rsidR="0022103D" w:rsidRPr="0022103D" w:rsidRDefault="0022103D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  <w:r w:rsidRPr="0022103D"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  <w:t xml:space="preserve"> 2. Kemanusiaan yang adil dan beradab, </w:t>
      </w:r>
    </w:p>
    <w:p w:rsidR="0022103D" w:rsidRPr="0022103D" w:rsidRDefault="0022103D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</w:p>
    <w:p w:rsidR="0022103D" w:rsidRPr="0022103D" w:rsidRDefault="0022103D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  <w:r w:rsidRPr="0022103D"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  <w:t xml:space="preserve">3. Kesatuan Indonesia, </w:t>
      </w:r>
    </w:p>
    <w:p w:rsidR="0022103D" w:rsidRPr="0022103D" w:rsidRDefault="0022103D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</w:p>
    <w:p w:rsidR="0022103D" w:rsidRPr="0022103D" w:rsidRDefault="0022103D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  <w:r w:rsidRPr="0022103D"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  <w:t>4. Kerakyatan yang dipimpin oleh hikma</w:t>
      </w:r>
      <w:r w:rsidR="00FE75B8"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  <w:t xml:space="preserve">t </w:t>
      </w:r>
      <w:r w:rsidRPr="0022103D"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  <w:t xml:space="preserve">kebijaksanaan dalam permusyawaratan/perwakilan, </w:t>
      </w:r>
    </w:p>
    <w:p w:rsidR="0022103D" w:rsidRPr="0022103D" w:rsidRDefault="0022103D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</w:p>
    <w:p w:rsidR="0022103D" w:rsidRDefault="0022103D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  <w:r w:rsidRPr="0022103D"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  <w:t>5. Keadilan sosial bagi seluruh rakyat Indonesia</w:t>
      </w:r>
    </w:p>
    <w:p w:rsidR="00FE75B8" w:rsidRDefault="00FE75B8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</w:p>
    <w:p w:rsidR="00FE75B8" w:rsidRDefault="00FE75B8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</w:p>
    <w:p w:rsidR="00FE75B8" w:rsidRDefault="00FE75B8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</w:p>
    <w:p w:rsidR="00FE75B8" w:rsidRDefault="00FE75B8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</w:p>
    <w:p w:rsidR="00FE75B8" w:rsidRDefault="00FE75B8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</w:p>
    <w:p w:rsidR="00FE75B8" w:rsidRDefault="00FE75B8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</w:p>
    <w:p w:rsidR="00FE75B8" w:rsidRDefault="00FE75B8">
      <w:pPr>
        <w:rPr>
          <w:rFonts w:asciiTheme="majorBidi" w:hAnsiTheme="majorBidi" w:cstheme="majorBidi"/>
          <w:color w:val="000000"/>
          <w:sz w:val="44"/>
          <w:szCs w:val="44"/>
          <w:shd w:val="clear" w:color="auto" w:fill="FFFFFF"/>
        </w:rPr>
      </w:pPr>
    </w:p>
    <w:p w:rsidR="00FE75B8" w:rsidRPr="00FE75B8" w:rsidRDefault="00FE75B8" w:rsidP="00FE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E75B8">
        <w:rPr>
          <w:rFonts w:ascii="Source Sans Pro" w:eastAsia="Times New Roman" w:hAnsi="Source Sans Pro" w:cs="Times New Roman"/>
          <w:color w:val="000000"/>
          <w:sz w:val="24"/>
          <w:szCs w:val="24"/>
          <w:shd w:val="clear" w:color="auto" w:fill="FFFFFF"/>
          <w:lang w:eastAsia="id-ID"/>
        </w:rPr>
        <w:lastRenderedPageBreak/>
        <w:t> </w:t>
      </w:r>
    </w:p>
    <w:bookmarkEnd w:id="0"/>
    <w:p w:rsidR="00CA1E7C" w:rsidRPr="00CA1E7C" w:rsidRDefault="00CA1E7C" w:rsidP="00CA1E7C">
      <w:pPr>
        <w:shd w:val="clear" w:color="auto" w:fill="FFFFFF"/>
        <w:spacing w:after="100" w:afterAutospacing="1" w:line="240" w:lineRule="auto"/>
        <w:jc w:val="center"/>
        <w:rPr>
          <w:rFonts w:asciiTheme="majorBidi" w:eastAsia="Times New Roman" w:hAnsiTheme="majorBidi" w:cstheme="majorBidi"/>
          <w:color w:val="212529"/>
          <w:sz w:val="44"/>
          <w:szCs w:val="44"/>
          <w:lang w:eastAsia="id-ID"/>
        </w:rPr>
      </w:pPr>
      <w:r w:rsidRPr="00CA1E7C">
        <w:rPr>
          <w:rFonts w:asciiTheme="majorBidi" w:eastAsia="Times New Roman" w:hAnsiTheme="majorBidi" w:cstheme="majorBidi"/>
          <w:b/>
          <w:bCs/>
          <w:color w:val="212529"/>
          <w:sz w:val="44"/>
          <w:szCs w:val="44"/>
          <w:lang w:eastAsia="id-ID"/>
        </w:rPr>
        <w:t>Ikrar Santri Indonesia</w:t>
      </w:r>
    </w:p>
    <w:p w:rsidR="00CA1E7C" w:rsidRPr="00CA1E7C" w:rsidRDefault="00CA1E7C" w:rsidP="00CA1E7C">
      <w:pPr>
        <w:shd w:val="clear" w:color="auto" w:fill="FFFFFF"/>
        <w:spacing w:after="100" w:afterAutospacing="1" w:line="240" w:lineRule="auto"/>
        <w:jc w:val="center"/>
        <w:rPr>
          <w:rFonts w:ascii="Helvetica" w:eastAsia="Times New Roman" w:hAnsi="Helvetica" w:cs="Helvetica"/>
          <w:color w:val="212529"/>
          <w:sz w:val="40"/>
          <w:szCs w:val="40"/>
          <w:lang w:eastAsia="id-ID"/>
        </w:rPr>
      </w:pPr>
      <w:r w:rsidRPr="00CA1E7C">
        <w:rPr>
          <w:rFonts w:ascii="Helvetica" w:eastAsia="Times New Roman" w:hAnsi="Helvetica" w:cs="Helvetica"/>
          <w:b/>
          <w:bCs/>
          <w:color w:val="212529"/>
          <w:sz w:val="40"/>
          <w:szCs w:val="40"/>
          <w:rtl/>
          <w:lang w:eastAsia="id-ID"/>
        </w:rPr>
        <w:t>بسم الله الرحمن الرحيم</w:t>
      </w:r>
    </w:p>
    <w:p w:rsidR="00CA1E7C" w:rsidRPr="00CA1E7C" w:rsidRDefault="00CA1E7C" w:rsidP="00CA1E7C">
      <w:pPr>
        <w:shd w:val="clear" w:color="auto" w:fill="FFFFFF"/>
        <w:spacing w:after="100" w:afterAutospacing="1" w:line="240" w:lineRule="auto"/>
        <w:jc w:val="center"/>
        <w:rPr>
          <w:rFonts w:ascii="Helvetica" w:eastAsia="Times New Roman" w:hAnsi="Helvetica" w:cs="Helvetica"/>
          <w:color w:val="212529"/>
          <w:sz w:val="40"/>
          <w:szCs w:val="40"/>
          <w:lang w:eastAsia="id-ID"/>
        </w:rPr>
      </w:pPr>
      <w:r w:rsidRPr="00CA1E7C">
        <w:rPr>
          <w:rFonts w:ascii="Helvetica" w:eastAsia="Times New Roman" w:hAnsi="Helvetica" w:cs="Helvetica"/>
          <w:b/>
          <w:bCs/>
          <w:color w:val="212529"/>
          <w:sz w:val="40"/>
          <w:szCs w:val="40"/>
          <w:rtl/>
          <w:lang w:eastAsia="id-ID"/>
        </w:rPr>
        <w:t>أَشْهَدُ أَنْ لَا إِلَهَ إِلَّا اللهِ</w:t>
      </w:r>
      <w:r>
        <w:rPr>
          <w:rFonts w:ascii="Helvetica" w:eastAsia="Times New Roman" w:hAnsi="Helvetica" w:cs="Helvetica"/>
          <w:b/>
          <w:bCs/>
          <w:color w:val="212529"/>
          <w:sz w:val="40"/>
          <w:szCs w:val="40"/>
          <w:lang w:eastAsia="id-ID"/>
        </w:rPr>
        <w:t>,</w:t>
      </w:r>
      <w:r w:rsidRPr="00CA1E7C">
        <w:rPr>
          <w:rFonts w:ascii="Helvetica" w:eastAsia="Times New Roman" w:hAnsi="Helvetica" w:cs="Helvetica"/>
          <w:b/>
          <w:bCs/>
          <w:color w:val="212529"/>
          <w:sz w:val="40"/>
          <w:szCs w:val="40"/>
          <w:rtl/>
          <w:lang w:eastAsia="id-ID"/>
        </w:rPr>
        <w:t xml:space="preserve"> وَأَشْهَدُ أَنَّ مُحَمَّدًا رَسُوْلُ اللهُ</w:t>
      </w:r>
    </w:p>
    <w:p w:rsidR="00CA1E7C" w:rsidRPr="00CA1E7C" w:rsidRDefault="00CA1E7C" w:rsidP="00CA1E7C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212529"/>
          <w:sz w:val="32"/>
          <w:szCs w:val="32"/>
          <w:lang w:eastAsia="id-ID"/>
        </w:rPr>
      </w:pPr>
      <w:r w:rsidRPr="00CA1E7C">
        <w:rPr>
          <w:rFonts w:asciiTheme="majorBidi" w:eastAsia="Times New Roman" w:hAnsiTheme="majorBidi" w:cstheme="majorBidi"/>
          <w:color w:val="212529"/>
          <w:sz w:val="32"/>
          <w:szCs w:val="32"/>
          <w:lang w:eastAsia="id-ID"/>
        </w:rPr>
        <w:t>Kami Santri Negara Kesatuan Republik Indonesia berikrar:</w:t>
      </w:r>
    </w:p>
    <w:p w:rsidR="00CA1E7C" w:rsidRPr="00CA1E7C" w:rsidRDefault="00CA1E7C" w:rsidP="00CA1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529"/>
          <w:sz w:val="32"/>
          <w:szCs w:val="32"/>
          <w:lang w:eastAsia="id-ID"/>
        </w:rPr>
      </w:pPr>
      <w:r w:rsidRPr="00CA1E7C">
        <w:rPr>
          <w:rFonts w:asciiTheme="majorBidi" w:eastAsia="Times New Roman" w:hAnsiTheme="majorBidi" w:cstheme="majorBidi"/>
          <w:color w:val="212529"/>
          <w:sz w:val="32"/>
          <w:szCs w:val="32"/>
          <w:lang w:eastAsia="id-ID"/>
        </w:rPr>
        <w:t>Sebagai Santri Negara Kesatuan Republik Indonesia, berpegang teguh pada aqidah, ajaran, nilai, dan tradisi Islam Ahlussunnah wal Jama’ah.</w:t>
      </w:r>
    </w:p>
    <w:p w:rsidR="00CA1E7C" w:rsidRPr="00CA1E7C" w:rsidRDefault="00CA1E7C" w:rsidP="00CA1E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529"/>
          <w:sz w:val="32"/>
          <w:szCs w:val="32"/>
          <w:lang w:eastAsia="id-ID"/>
        </w:rPr>
      </w:pPr>
      <w:r w:rsidRPr="00CA1E7C">
        <w:rPr>
          <w:rFonts w:asciiTheme="majorBidi" w:eastAsia="Times New Roman" w:hAnsiTheme="majorBidi" w:cstheme="majorBidi"/>
          <w:color w:val="212529"/>
          <w:sz w:val="32"/>
          <w:szCs w:val="32"/>
          <w:lang w:eastAsia="id-ID"/>
        </w:rPr>
        <w:t>Sebagai Santri Negara Kesatuan Republik Indonesia, bertanah air satu tanah air Indonesia, berideologi negara satu ideologi Pancasila, berkonstitusi satu Undang Undang Dasar 1945, berkebudayaan satu kebudayaan Bhineka Tunggal Ika.</w:t>
      </w:r>
    </w:p>
    <w:p w:rsidR="00CA1E7C" w:rsidRPr="00CA1E7C" w:rsidRDefault="00CA1E7C" w:rsidP="00CA1E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529"/>
          <w:sz w:val="32"/>
          <w:szCs w:val="32"/>
          <w:lang w:eastAsia="id-ID"/>
        </w:rPr>
      </w:pPr>
      <w:r w:rsidRPr="00CA1E7C">
        <w:rPr>
          <w:rFonts w:asciiTheme="majorBidi" w:eastAsia="Times New Roman" w:hAnsiTheme="majorBidi" w:cstheme="majorBidi"/>
          <w:color w:val="212529"/>
          <w:sz w:val="32"/>
          <w:szCs w:val="32"/>
          <w:lang w:eastAsia="id-ID"/>
        </w:rPr>
        <w:t>Sebagai Santri Negara Kesatuan Republik Indonesia, selalu bersedia dan siap siaga, menyerahkan jiwa dan raga, membela tanah air dan bangsa Indonesia, mempertahankan persatuan dan kesatuan nasional serta mewujudkan perdamaian dunia.</w:t>
      </w:r>
    </w:p>
    <w:p w:rsidR="00CA1E7C" w:rsidRPr="00CA1E7C" w:rsidRDefault="00CA1E7C" w:rsidP="00CA1E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529"/>
          <w:sz w:val="32"/>
          <w:szCs w:val="32"/>
          <w:lang w:eastAsia="id-ID"/>
        </w:rPr>
      </w:pPr>
      <w:r w:rsidRPr="00CA1E7C">
        <w:rPr>
          <w:rFonts w:asciiTheme="majorBidi" w:eastAsia="Times New Roman" w:hAnsiTheme="majorBidi" w:cstheme="majorBidi"/>
          <w:color w:val="212529"/>
          <w:sz w:val="32"/>
          <w:szCs w:val="32"/>
          <w:lang w:eastAsia="id-ID"/>
        </w:rPr>
        <w:t>Sebagai Santri Negara Kesatuan Republik Indonesia, ikut berperan aktif dalam pembangunan nasional, mewujudkan kesejahteraan yang berkeadilan, lahir dan batin, untuk seluruh rakyat Indonesia.</w:t>
      </w:r>
    </w:p>
    <w:p w:rsidR="00CA1E7C" w:rsidRPr="00CA1E7C" w:rsidRDefault="00CA1E7C" w:rsidP="00CA1E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529"/>
          <w:sz w:val="32"/>
          <w:szCs w:val="32"/>
          <w:lang w:eastAsia="id-ID"/>
        </w:rPr>
      </w:pPr>
      <w:r w:rsidRPr="00CA1E7C">
        <w:rPr>
          <w:rFonts w:asciiTheme="majorBidi" w:eastAsia="Times New Roman" w:hAnsiTheme="majorBidi" w:cstheme="majorBidi"/>
          <w:color w:val="212529"/>
          <w:sz w:val="32"/>
          <w:szCs w:val="32"/>
          <w:lang w:eastAsia="id-ID"/>
        </w:rPr>
        <w:t>Sebagai Santri Negara Kesatuan Republik Indonesia, pantang menyerah, pantang putus asa serta siap berdiri di depan melawan pihak-pihak yang akan merongrong Pancasila, UUD 1945, NKRI dan  Bhineka Tunggal ika, serta konstitusi dasar lainnya  yang bertentangan dengan semangat Proklamasi Kemerdekaan dan Resolusi Jihad Nahdlatul Ulama.</w:t>
      </w:r>
    </w:p>
    <w:p w:rsidR="00FE75B8" w:rsidRPr="00CA1E7C" w:rsidRDefault="00FE75B8">
      <w:pPr>
        <w:rPr>
          <w:rFonts w:asciiTheme="majorBidi" w:hAnsiTheme="majorBidi" w:cstheme="majorBidi"/>
          <w:sz w:val="32"/>
          <w:szCs w:val="32"/>
        </w:rPr>
      </w:pPr>
    </w:p>
    <w:sectPr w:rsidR="00FE75B8" w:rsidRPr="00CA1E7C" w:rsidSect="000C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0AC"/>
    <w:multiLevelType w:val="multilevel"/>
    <w:tmpl w:val="F544E1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D22DA"/>
    <w:multiLevelType w:val="multilevel"/>
    <w:tmpl w:val="5638F61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44774E37"/>
    <w:multiLevelType w:val="multilevel"/>
    <w:tmpl w:val="C7F6A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3A0521"/>
    <w:multiLevelType w:val="multilevel"/>
    <w:tmpl w:val="00643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E83562"/>
    <w:multiLevelType w:val="multilevel"/>
    <w:tmpl w:val="7280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AD720A"/>
    <w:multiLevelType w:val="multilevel"/>
    <w:tmpl w:val="6C927E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E1BBC"/>
    <w:rsid w:val="000C6579"/>
    <w:rsid w:val="001D603D"/>
    <w:rsid w:val="0022103D"/>
    <w:rsid w:val="003130E3"/>
    <w:rsid w:val="00655325"/>
    <w:rsid w:val="00B82542"/>
    <w:rsid w:val="00C208BF"/>
    <w:rsid w:val="00C569D2"/>
    <w:rsid w:val="00CA1E7C"/>
    <w:rsid w:val="00CE1BBC"/>
    <w:rsid w:val="00DA0EFF"/>
    <w:rsid w:val="00FE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E75B8"/>
  </w:style>
  <w:style w:type="paragraph" w:styleId="BalloonText">
    <w:name w:val="Balloon Text"/>
    <w:basedOn w:val="Normal"/>
    <w:link w:val="BalloonTextChar"/>
    <w:uiPriority w:val="99"/>
    <w:semiHidden/>
    <w:unhideWhenUsed/>
    <w:rsid w:val="00FE75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5B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A1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CA1E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DSPC</cp:lastModifiedBy>
  <cp:revision>4</cp:revision>
  <cp:lastPrinted>2021-08-15T16:36:00Z</cp:lastPrinted>
  <dcterms:created xsi:type="dcterms:W3CDTF">2021-08-15T16:06:00Z</dcterms:created>
  <dcterms:modified xsi:type="dcterms:W3CDTF">2021-09-28T19:05:00Z</dcterms:modified>
</cp:coreProperties>
</file>