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91E32" w14:textId="11FCBA7E" w:rsidR="00255219" w:rsidRDefault="000A378D">
      <w:r>
        <w:rPr>
          <w:rFonts w:hint="eastAsia"/>
        </w:rPr>
        <w:t>I</w:t>
      </w:r>
      <w:r>
        <w:t>ntroduction to Competitive Programming using Python</w:t>
      </w:r>
    </w:p>
    <w:p w14:paraId="278B36C3" w14:textId="379C86DC" w:rsidR="000A378D" w:rsidRDefault="0065634E">
      <w:r>
        <w:rPr>
          <w:noProof/>
        </w:rPr>
        <w:drawing>
          <wp:inline distT="0" distB="0" distL="0" distR="0" wp14:anchorId="1D8D9AE3" wp14:editId="1C5D052E">
            <wp:extent cx="4689475" cy="235394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72A0111D" w14:textId="3A6A126B" w:rsidR="00CF1447" w:rsidRPr="00DE3152" w:rsidRDefault="0065634E">
      <w:pPr>
        <w:rPr>
          <w:i/>
          <w:iCs/>
          <w:color w:val="336699"/>
        </w:rPr>
      </w:pPr>
      <w:r w:rsidRPr="00DE3152">
        <w:rPr>
          <w:rFonts w:hint="eastAsia"/>
          <w:i/>
          <w:iCs/>
          <w:color w:val="336699"/>
        </w:rPr>
        <w:t>*</w:t>
      </w:r>
      <w:r w:rsidRPr="00DE3152">
        <w:rPr>
          <w:i/>
          <w:iCs/>
          <w:color w:val="336699"/>
        </w:rPr>
        <w:t xml:space="preserve"> In this new series of periodical publication, </w:t>
      </w:r>
      <w:proofErr w:type="spellStart"/>
      <w:r w:rsidRPr="00DE3152">
        <w:rPr>
          <w:i/>
          <w:iCs/>
          <w:color w:val="336699"/>
        </w:rPr>
        <w:t>SnB</w:t>
      </w:r>
      <w:proofErr w:type="spellEnd"/>
      <w:r w:rsidRPr="00DE3152">
        <w:rPr>
          <w:i/>
          <w:iCs/>
          <w:color w:val="336699"/>
        </w:rPr>
        <w:t xml:space="preserve"> Political and Economic Research Institute is introducing step-by-step educational contents on </w:t>
      </w:r>
      <w:r w:rsidR="00CF1447" w:rsidRPr="00DE3152">
        <w:rPr>
          <w:i/>
          <w:iCs/>
          <w:color w:val="336699"/>
        </w:rPr>
        <w:t>data analysis and machine-learning</w:t>
      </w:r>
      <w:r w:rsidRPr="00DE3152">
        <w:rPr>
          <w:i/>
          <w:iCs/>
          <w:color w:val="336699"/>
        </w:rPr>
        <w:t xml:space="preserve"> using Python interpreter.</w:t>
      </w:r>
    </w:p>
    <w:p w14:paraId="12516200" w14:textId="77777777" w:rsidR="00CF1447" w:rsidRDefault="00CF1447"/>
    <w:p w14:paraId="23383E54" w14:textId="16307F36" w:rsidR="0065634E" w:rsidRDefault="0065634E"/>
    <w:p w14:paraId="5D8D083E" w14:textId="706A5AEE" w:rsidR="00CF1447" w:rsidRPr="00DE3152" w:rsidRDefault="00CF1447">
      <w:pPr>
        <w:rPr>
          <w:color w:val="336699"/>
        </w:rPr>
      </w:pPr>
      <w:r w:rsidRPr="00DE3152">
        <w:rPr>
          <w:color w:val="336699"/>
        </w:rPr>
        <w:t>Data Analysis and Machine-Learning using Python</w:t>
      </w:r>
    </w:p>
    <w:p w14:paraId="76B6B245" w14:textId="037B2957" w:rsidR="00CF1447" w:rsidRPr="00DE3152" w:rsidRDefault="00CF1447" w:rsidP="0085269C">
      <w:pPr>
        <w:rPr>
          <w:color w:val="336699"/>
        </w:rPr>
      </w:pPr>
      <w:r w:rsidRPr="00DE3152">
        <w:rPr>
          <w:color w:val="336699"/>
        </w:rPr>
        <w:t xml:space="preserve">Chapter 1: </w:t>
      </w:r>
      <w:r w:rsidRPr="00DE3152">
        <w:rPr>
          <w:color w:val="000000" w:themeColor="text1"/>
        </w:rPr>
        <w:t>Introductio</w:t>
      </w:r>
      <w:r w:rsidR="0085269C" w:rsidRPr="00DE3152">
        <w:rPr>
          <w:color w:val="000000" w:themeColor="text1"/>
        </w:rPr>
        <w:t>n and Environment Setting for Competitive Programming</w:t>
      </w:r>
    </w:p>
    <w:p w14:paraId="26ED9A71" w14:textId="77777777" w:rsidR="0085269C" w:rsidRPr="00CF1447" w:rsidRDefault="0085269C" w:rsidP="0085269C"/>
    <w:p w14:paraId="4A26C748" w14:textId="77777777" w:rsidR="00CF1447" w:rsidRDefault="00CF1447" w:rsidP="0065634E"/>
    <w:p w14:paraId="3760C9F0" w14:textId="019D23A7" w:rsidR="000A378D" w:rsidRDefault="003E3024">
      <w:r>
        <w:t xml:space="preserve">To our readers and subscribers of </w:t>
      </w:r>
      <w:proofErr w:type="spellStart"/>
      <w:r>
        <w:t>SnB</w:t>
      </w:r>
      <w:proofErr w:type="spellEnd"/>
      <w:r>
        <w:t xml:space="preserve"> PERI who are</w:t>
      </w:r>
      <w:r w:rsidR="0065634E">
        <w:t xml:space="preserve"> interested in econometrics, financial engineering, </w:t>
      </w:r>
      <w:r w:rsidR="00CF1447">
        <w:t>statistics, or</w:t>
      </w:r>
      <w:r w:rsidR="0065634E">
        <w:t xml:space="preserve"> </w:t>
      </w:r>
      <w:r w:rsidR="00CF1447">
        <w:t xml:space="preserve">various other research branches using </w:t>
      </w:r>
      <w:r w:rsidR="0065634E">
        <w:t xml:space="preserve">data analysis, </w:t>
      </w:r>
      <w:r w:rsidR="00CF1447">
        <w:t xml:space="preserve">I strongly recommend to learn coding (Python and R in particular) as </w:t>
      </w:r>
      <w:r>
        <w:t>programming</w:t>
      </w:r>
      <w:r w:rsidR="00CF1447">
        <w:t xml:space="preserve"> allows for a </w:t>
      </w:r>
      <w:r>
        <w:t xml:space="preserve">considerable extension in terms of ‘Types’ and ‘Volumes’ of data you can process with. </w:t>
      </w:r>
    </w:p>
    <w:p w14:paraId="4D23CBF0" w14:textId="6386FB06" w:rsidR="003E3024" w:rsidRDefault="003E3024">
      <w:r>
        <w:t xml:space="preserve">Let’s say, for instance, you want to </w:t>
      </w:r>
      <w:r w:rsidR="00BA7CA4">
        <w:t xml:space="preserve">develop an </w:t>
      </w:r>
      <w:r w:rsidR="00D73844">
        <w:rPr>
          <w:rFonts w:hint="eastAsia"/>
        </w:rPr>
        <w:t>a</w:t>
      </w:r>
      <w:r w:rsidR="00D73844">
        <w:t xml:space="preserve">utomatized </w:t>
      </w:r>
      <w:r w:rsidR="00BA7CA4">
        <w:t xml:space="preserve">model for stock or crypto-currency investment (i.e., algorithm design and automation). Or, you might want to conduct a research on predicting future inflation rates based on survey data (i.e., text analysis or sentiment analysis). You may also want to create </w:t>
      </w:r>
      <w:r w:rsidR="00CC6FF2">
        <w:t xml:space="preserve">and process </w:t>
      </w:r>
      <w:r w:rsidR="00BA7CA4">
        <w:t>your “own” dataset in case of facing difficulties in finding appropriate data (crawling</w:t>
      </w:r>
      <w:r w:rsidR="00CC6FF2">
        <w:t xml:space="preserve"> and data-mining</w:t>
      </w:r>
      <w:r w:rsidR="00BA7CA4">
        <w:t xml:space="preserve">). </w:t>
      </w:r>
      <w:r w:rsidR="00CC6FF2">
        <w:t xml:space="preserve">Last but not least, you may want to improve the statistical accuracy of your model via artificial intelligence (logistic regression and machine-learning). </w:t>
      </w:r>
    </w:p>
    <w:p w14:paraId="2EFA6064" w14:textId="7747336A" w:rsidR="00FB4802" w:rsidRDefault="00CC6FF2">
      <w:r>
        <w:rPr>
          <w:rFonts w:hint="eastAsia"/>
        </w:rPr>
        <w:t>T</w:t>
      </w:r>
      <w:r>
        <w:t xml:space="preserve">he common prerequisite for conducting all these seemingly-complex tasks is to know “how to code.” Of course, some of the topics outlined earlier requires mathematical and statistical </w:t>
      </w:r>
      <w:r>
        <w:lastRenderedPageBreak/>
        <w:t xml:space="preserve">understandings (which will also be covered in later chapters of this series). </w:t>
      </w:r>
      <w:r w:rsidR="00FB4802">
        <w:t xml:space="preserve">But there is no doubt that coding skills are the very common molecules that become the basis of all these exciting spheres, which is why it cannot be underscored enough that coding skills are the most important and basic element for exploring these fields. </w:t>
      </w:r>
    </w:p>
    <w:p w14:paraId="3B2723F6" w14:textId="77777777" w:rsidR="00FB4802" w:rsidRDefault="00FB4802"/>
    <w:p w14:paraId="10C4E508" w14:textId="1184A878" w:rsidR="00FB4802" w:rsidRDefault="00FB4802">
      <w:r>
        <w:rPr>
          <w:rFonts w:hint="eastAsia"/>
        </w:rPr>
        <w:t>W</w:t>
      </w:r>
      <w:r>
        <w:t xml:space="preserve">ith all that being said, I would like to </w:t>
      </w:r>
      <w:r w:rsidR="00F241AE">
        <w:t>start by outlining the distinct feature</w:t>
      </w:r>
      <w:r w:rsidR="00850D92">
        <w:t>s</w:t>
      </w:r>
      <w:r w:rsidR="00F241AE">
        <w:t xml:space="preserve"> of this series and </w:t>
      </w:r>
      <w:r w:rsidR="00850D92">
        <w:t xml:space="preserve">just one simple </w:t>
      </w:r>
      <w:r w:rsidR="00F241AE">
        <w:t>advice for coding.</w:t>
      </w:r>
    </w:p>
    <w:p w14:paraId="4BDC4AB9" w14:textId="0D9AA48C" w:rsidR="00F241AE" w:rsidRPr="00DE3152" w:rsidRDefault="00DE3152" w:rsidP="00DE3152">
      <w:pPr>
        <w:rPr>
          <w:b/>
          <w:bCs/>
          <w:i/>
          <w:iCs/>
          <w:color w:val="336699"/>
        </w:rPr>
      </w:pPr>
      <w:r w:rsidRPr="00DE3152">
        <w:rPr>
          <w:b/>
          <w:bCs/>
          <w:i/>
          <w:iCs/>
          <w:color w:val="336699"/>
        </w:rPr>
        <w:t xml:space="preserve">1. </w:t>
      </w:r>
      <w:r w:rsidR="00F241AE" w:rsidRPr="00DE3152">
        <w:rPr>
          <w:b/>
          <w:bCs/>
          <w:i/>
          <w:iCs/>
          <w:color w:val="336699"/>
        </w:rPr>
        <w:t>Learn with your hands (not just with your head)</w:t>
      </w:r>
    </w:p>
    <w:p w14:paraId="00BF6DFF" w14:textId="7B17A89F" w:rsidR="00F241AE" w:rsidRDefault="00F241AE" w:rsidP="00F241AE">
      <w:r>
        <w:rPr>
          <w:rFonts w:hint="eastAsia"/>
        </w:rPr>
        <w:t>T</w:t>
      </w:r>
      <w:r>
        <w:t xml:space="preserve">he most common mistake that beginners to programming make is trying to process the whole algorithm logics and procedures in their head. </w:t>
      </w:r>
    </w:p>
    <w:p w14:paraId="642DF552" w14:textId="26ECA8B3" w:rsidR="00F241AE" w:rsidRDefault="00F241AE" w:rsidP="00F241AE">
      <w:r>
        <w:rPr>
          <w:rFonts w:hint="eastAsia"/>
        </w:rPr>
        <w:t>T</w:t>
      </w:r>
      <w:r>
        <w:t xml:space="preserve">he peculiar feature of programming is that “it always makes sense” and sufficiently comprehensible, theoretically. When you hear an explanation or look at the completed codes, it might feel like you understood it all and can replicate later on. </w:t>
      </w:r>
    </w:p>
    <w:p w14:paraId="1DAD08F4" w14:textId="2A24537D" w:rsidR="00F241AE" w:rsidRDefault="00F241AE" w:rsidP="00F241AE">
      <w:r>
        <w:rPr>
          <w:rFonts w:hint="eastAsia"/>
        </w:rPr>
        <w:t>H</w:t>
      </w:r>
      <w:r>
        <w:t>owever, the real hard part about coding is usually the simplest things: indentations, syntax, types, etc.</w:t>
      </w:r>
    </w:p>
    <w:p w14:paraId="4EA39B81" w14:textId="53C5A0E6" w:rsidR="00F241AE" w:rsidRDefault="00F241AE" w:rsidP="00F241AE">
      <w:r>
        <w:rPr>
          <w:rFonts w:hint="eastAsia"/>
        </w:rPr>
        <w:t>T</w:t>
      </w:r>
      <w:r>
        <w:t>he only way to get better at coding is by typing with hands and frequently seeing the output</w:t>
      </w:r>
      <w:r w:rsidR="00D753B3">
        <w:t xml:space="preserve"> line by line, and to learn from repeating errors. Someone might make less mistakes on indentations, but more on syntax. Others might be exactly the opposite. You may never know before you “actually type with your hands” and see the results frequently.</w:t>
      </w:r>
    </w:p>
    <w:p w14:paraId="5FBA68A0" w14:textId="0D4CB07F" w:rsidR="00D753B3" w:rsidRDefault="00D753B3" w:rsidP="00F241AE"/>
    <w:p w14:paraId="521BC0F7" w14:textId="13972947" w:rsidR="00D753B3" w:rsidRPr="00DE3152" w:rsidRDefault="00DE3152" w:rsidP="00DE3152">
      <w:pPr>
        <w:rPr>
          <w:b/>
          <w:bCs/>
          <w:i/>
          <w:iCs/>
          <w:color w:val="336699"/>
        </w:rPr>
      </w:pPr>
      <w:r w:rsidRPr="00DE3152">
        <w:rPr>
          <w:b/>
          <w:bCs/>
          <w:i/>
          <w:iCs/>
          <w:color w:val="336699"/>
        </w:rPr>
        <w:t xml:space="preserve">2. </w:t>
      </w:r>
      <w:r w:rsidR="00D753B3" w:rsidRPr="00DE3152">
        <w:rPr>
          <w:b/>
          <w:bCs/>
          <w:i/>
          <w:iCs/>
          <w:color w:val="336699"/>
        </w:rPr>
        <w:t>This first chapter is going to be strictly focused on actual algorithm cases and practices</w:t>
      </w:r>
    </w:p>
    <w:p w14:paraId="6DDF820D" w14:textId="2863147E" w:rsidR="00D753B3" w:rsidRDefault="00D753B3" w:rsidP="00D753B3">
      <w:r>
        <w:t>In connection with the previous line of advice, this chapter is going to be strictly based on actual cases, problem-solving, and simple algorithm-making.</w:t>
      </w:r>
    </w:p>
    <w:p w14:paraId="7915EB8C" w14:textId="1EF7C056" w:rsidR="00850D92" w:rsidRDefault="00D753B3" w:rsidP="00D753B3">
      <w:r>
        <w:rPr>
          <w:rFonts w:hint="eastAsia"/>
        </w:rPr>
        <w:t>A</w:t>
      </w:r>
      <w:r>
        <w:t xml:space="preserve">s emphasized earlier, less on theory and more on actual typing; the chapter is going to assume that the readers have the basic understanding regarding the basic grammars used in python and REPL (Read, Evaluation, Print, Loop) mechanism of Python interpreter. </w:t>
      </w:r>
      <w:r w:rsidR="00850D92">
        <w:t xml:space="preserve">But don’t worry. The problems and cases are going to be presented step-by-step based on difficulties, and the answers are going to be included together. </w:t>
      </w:r>
    </w:p>
    <w:p w14:paraId="7C15E2FD" w14:textId="061D248E" w:rsidR="00D753B3" w:rsidRDefault="00D753B3" w:rsidP="00D753B3">
      <w:r>
        <w:t xml:space="preserve">In case you might </w:t>
      </w:r>
      <w:r w:rsidR="00850D92">
        <w:t>need to review the grammars, I recommend referencing the official Python website manual:</w:t>
      </w:r>
    </w:p>
    <w:p w14:paraId="653F4B07" w14:textId="37AAB139" w:rsidR="00850D92" w:rsidRDefault="00D73844" w:rsidP="00D753B3">
      <w:hyperlink r:id="rId6" w:history="1">
        <w:r w:rsidR="00850D92" w:rsidRPr="00863AB9">
          <w:rPr>
            <w:rStyle w:val="a4"/>
          </w:rPr>
          <w:t>https://docs.python.org/3/tutorial/index.html</w:t>
        </w:r>
      </w:hyperlink>
    </w:p>
    <w:p w14:paraId="58A1214C" w14:textId="60917963" w:rsidR="00850D92" w:rsidRDefault="00850D92" w:rsidP="00D753B3">
      <w:r>
        <w:rPr>
          <w:rFonts w:hint="eastAsia"/>
        </w:rPr>
        <w:lastRenderedPageBreak/>
        <w:t>Y</w:t>
      </w:r>
      <w:r>
        <w:t>ou can also convert the page into your mother tongue at the left-top side of the webpage.</w:t>
      </w:r>
    </w:p>
    <w:p w14:paraId="47EABB82" w14:textId="13283D53" w:rsidR="00850D92" w:rsidRDefault="00850D92" w:rsidP="00D753B3"/>
    <w:p w14:paraId="21B0AC4A" w14:textId="347914FE" w:rsidR="00850D92" w:rsidRPr="00DE3152" w:rsidRDefault="00DE3152" w:rsidP="00DE3152">
      <w:pPr>
        <w:rPr>
          <w:b/>
          <w:bCs/>
          <w:i/>
          <w:iCs/>
          <w:color w:val="336699"/>
        </w:rPr>
      </w:pPr>
      <w:r w:rsidRPr="00DE3152">
        <w:rPr>
          <w:b/>
          <w:bCs/>
          <w:i/>
          <w:iCs/>
          <w:color w:val="336699"/>
        </w:rPr>
        <w:t xml:space="preserve">3. </w:t>
      </w:r>
      <w:r w:rsidR="00850D92" w:rsidRPr="00DE3152">
        <w:rPr>
          <w:rFonts w:hint="eastAsia"/>
          <w:b/>
          <w:bCs/>
          <w:i/>
          <w:iCs/>
          <w:color w:val="336699"/>
        </w:rPr>
        <w:t>C</w:t>
      </w:r>
      <w:r w:rsidR="00850D92" w:rsidRPr="00DE3152">
        <w:rPr>
          <w:b/>
          <w:bCs/>
          <w:i/>
          <w:iCs/>
          <w:color w:val="336699"/>
        </w:rPr>
        <w:t>ompetitive Programming</w:t>
      </w:r>
    </w:p>
    <w:p w14:paraId="1AC91E05" w14:textId="73E9C7EE" w:rsidR="009C0ADC" w:rsidRDefault="009C0ADC" w:rsidP="00850D92">
      <w:r>
        <w:t xml:space="preserve">With the previous two points being said, Thus, purpose of the first chapter is to expose the readers to algorithm-making and problem-solving environment. </w:t>
      </w:r>
    </w:p>
    <w:p w14:paraId="6AA7F1D7" w14:textId="4ECF5D84" w:rsidR="009C0ADC" w:rsidRDefault="009C0ADC" w:rsidP="00850D92">
      <w:r>
        <w:rPr>
          <w:rFonts w:hint="eastAsia"/>
        </w:rPr>
        <w:t>B</w:t>
      </w:r>
      <w:r>
        <w:t xml:space="preserve">asically, the problem definition and input value are going to be presented with the target output. Your goal is to practice by creating an algorithm code that generates the output value. Again, do not worry too much. As previously said, the problems and cases are going to be presented step-by-step based on difficulty levels, and the sample answers are going to be included together. But don’t forget, </w:t>
      </w:r>
      <w:r w:rsidR="00D27C85">
        <w:t xml:space="preserve">type the actual codes with your hands even after you see the answer, and check the output values in your terminal. </w:t>
      </w:r>
    </w:p>
    <w:p w14:paraId="044367CD" w14:textId="28F1C498" w:rsidR="00D27C85" w:rsidRDefault="00D27C85" w:rsidP="00850D92"/>
    <w:p w14:paraId="5E0FB9A2" w14:textId="7DE876F1" w:rsidR="00D27C85" w:rsidRDefault="00D27C85" w:rsidP="00850D92">
      <w:r>
        <w:rPr>
          <w:rFonts w:hint="eastAsia"/>
        </w:rPr>
        <w:t>L</w:t>
      </w:r>
      <w:r>
        <w:t>et us begin by setting the environment for competitive programming. For practice, I recommend using Visual Studio Code as your Python interpreter.</w:t>
      </w:r>
    </w:p>
    <w:p w14:paraId="791484AA" w14:textId="5E8EF1C9" w:rsidR="00D27C85" w:rsidRDefault="00D27C85" w:rsidP="00850D92"/>
    <w:p w14:paraId="2CDE8D21" w14:textId="7FA3A776" w:rsidR="00D27C85" w:rsidRPr="00DE3152" w:rsidRDefault="00DE3152" w:rsidP="00DE3152">
      <w:pPr>
        <w:rPr>
          <w:b/>
          <w:bCs/>
          <w:i/>
          <w:iCs/>
        </w:rPr>
      </w:pPr>
      <w:r w:rsidRPr="00DE3152">
        <w:rPr>
          <w:b/>
          <w:bCs/>
          <w:i/>
          <w:iCs/>
        </w:rPr>
        <w:t>1</w:t>
      </w:r>
      <w:r>
        <w:rPr>
          <w:b/>
          <w:bCs/>
          <w:i/>
          <w:iCs/>
        </w:rPr>
        <w:t>)</w:t>
      </w:r>
      <w:r w:rsidRPr="00DE3152">
        <w:rPr>
          <w:b/>
          <w:bCs/>
          <w:i/>
          <w:iCs/>
        </w:rPr>
        <w:t xml:space="preserve"> </w:t>
      </w:r>
      <w:r w:rsidR="00D27C85" w:rsidRPr="00DE3152">
        <w:rPr>
          <w:rFonts w:hint="eastAsia"/>
          <w:b/>
          <w:bCs/>
          <w:i/>
          <w:iCs/>
        </w:rPr>
        <w:t>D</w:t>
      </w:r>
      <w:r w:rsidR="00D27C85" w:rsidRPr="00DE3152">
        <w:rPr>
          <w:b/>
          <w:bCs/>
          <w:i/>
          <w:iCs/>
        </w:rPr>
        <w:t>ownload Visual Studio Code</w:t>
      </w:r>
      <w:r w:rsidR="00432BB2" w:rsidRPr="00DE3152">
        <w:rPr>
          <w:b/>
          <w:bCs/>
          <w:i/>
          <w:iCs/>
        </w:rPr>
        <w:t xml:space="preserve"> and Complete Installation</w:t>
      </w:r>
    </w:p>
    <w:p w14:paraId="28A9915F" w14:textId="35D517AA" w:rsidR="00D27C85" w:rsidRDefault="00432BB2" w:rsidP="005C046E">
      <w:r>
        <w:t xml:space="preserve">Download </w:t>
      </w:r>
      <w:r w:rsidR="00FF3BD2">
        <w:t>URL</w:t>
      </w:r>
      <w:r>
        <w:t xml:space="preserve">: </w:t>
      </w:r>
      <w:hyperlink r:id="rId7" w:history="1">
        <w:r w:rsidRPr="00863AB9">
          <w:rPr>
            <w:rStyle w:val="a4"/>
          </w:rPr>
          <w:t>https://code.visualstudio.com/download</w:t>
        </w:r>
      </w:hyperlink>
    </w:p>
    <w:p w14:paraId="1D19A40B" w14:textId="5BF63D59" w:rsidR="00D27C85" w:rsidRDefault="00432BB2" w:rsidP="00D27C85">
      <w:r>
        <w:rPr>
          <w:rFonts w:hint="eastAsia"/>
          <w:noProof/>
        </w:rPr>
        <w:drawing>
          <wp:inline distT="0" distB="0" distL="0" distR="0" wp14:anchorId="3E5976D8" wp14:editId="54730B9F">
            <wp:extent cx="5721985" cy="349440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3494405"/>
                    </a:xfrm>
                    <a:prstGeom prst="rect">
                      <a:avLst/>
                    </a:prstGeom>
                    <a:noFill/>
                    <a:ln>
                      <a:noFill/>
                    </a:ln>
                  </pic:spPr>
                </pic:pic>
              </a:graphicData>
            </a:graphic>
          </wp:inline>
        </w:drawing>
      </w:r>
    </w:p>
    <w:p w14:paraId="1505D366" w14:textId="608EFC77" w:rsidR="005C046E" w:rsidRDefault="005C046E" w:rsidP="00850D92"/>
    <w:p w14:paraId="33AE7EAF" w14:textId="77777777" w:rsidR="00D708BC" w:rsidRDefault="00D708BC" w:rsidP="005C046E">
      <w:r>
        <w:t>Download and launch the exe file.</w:t>
      </w:r>
    </w:p>
    <w:p w14:paraId="68784A21" w14:textId="7DFED140" w:rsidR="005C046E" w:rsidRDefault="005C046E" w:rsidP="005C046E">
      <w:r>
        <w:rPr>
          <w:rFonts w:hint="eastAsia"/>
        </w:rPr>
        <w:t>A</w:t>
      </w:r>
      <w:r>
        <w:t xml:space="preserve">ccept </w:t>
      </w:r>
      <w:r w:rsidR="00D708BC">
        <w:t>the a</w:t>
      </w:r>
      <w:r>
        <w:t>greement, and click on “Next”</w:t>
      </w:r>
    </w:p>
    <w:p w14:paraId="4657CA82" w14:textId="5F251D70" w:rsidR="005C046E" w:rsidRDefault="00D708BC" w:rsidP="00850D92">
      <w:r>
        <w:rPr>
          <w:noProof/>
        </w:rPr>
        <w:drawing>
          <wp:inline distT="0" distB="0" distL="0" distR="0" wp14:anchorId="3268B8E5" wp14:editId="4D4159F6">
            <wp:extent cx="4655820" cy="364998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820" cy="3649980"/>
                    </a:xfrm>
                    <a:prstGeom prst="rect">
                      <a:avLst/>
                    </a:prstGeom>
                    <a:noFill/>
                    <a:ln>
                      <a:noFill/>
                    </a:ln>
                  </pic:spPr>
                </pic:pic>
              </a:graphicData>
            </a:graphic>
          </wp:inline>
        </w:drawing>
      </w:r>
    </w:p>
    <w:p w14:paraId="66FAAD3B" w14:textId="77777777" w:rsidR="005C046E" w:rsidRPr="005C046E" w:rsidRDefault="005C046E" w:rsidP="00850D92"/>
    <w:p w14:paraId="02CF609C" w14:textId="77777777" w:rsidR="005C046E" w:rsidRDefault="005C046E" w:rsidP="00850D92"/>
    <w:p w14:paraId="77AC858B" w14:textId="58E33688" w:rsidR="00D27C85" w:rsidRDefault="00D708BC" w:rsidP="00850D92">
      <w:r>
        <w:t>Do</w:t>
      </w:r>
      <w:r w:rsidR="00432BB2">
        <w:t xml:space="preserve"> </w:t>
      </w:r>
      <w:r w:rsidR="00432BB2" w:rsidRPr="00D708BC">
        <w:rPr>
          <w:b/>
          <w:bCs/>
        </w:rPr>
        <w:t>not</w:t>
      </w:r>
      <w:r w:rsidR="00432BB2">
        <w:t xml:space="preserve"> forget to check </w:t>
      </w:r>
      <w:r w:rsidR="00432BB2" w:rsidRPr="00FF3BD2">
        <w:rPr>
          <w:b/>
          <w:bCs/>
          <w:i/>
          <w:iCs/>
        </w:rPr>
        <w:t>“Add to Path”</w:t>
      </w:r>
      <w:r w:rsidR="00432BB2">
        <w:t xml:space="preserve"> icon.</w:t>
      </w:r>
      <w:r>
        <w:t xml:space="preserve"> </w:t>
      </w:r>
    </w:p>
    <w:p w14:paraId="1FAFECA7" w14:textId="0D4D083E" w:rsidR="00D708BC" w:rsidRDefault="00D708BC" w:rsidP="00850D92">
      <w:r>
        <w:rPr>
          <w:rFonts w:hint="eastAsia"/>
        </w:rPr>
        <w:t>C</w:t>
      </w:r>
      <w:r>
        <w:t>lick on “Next” to proceed.</w:t>
      </w:r>
    </w:p>
    <w:p w14:paraId="32A12B4F" w14:textId="4614A52D" w:rsidR="00432BB2" w:rsidRDefault="00D708BC" w:rsidP="00850D92">
      <w:r>
        <w:rPr>
          <w:noProof/>
        </w:rPr>
        <w:lastRenderedPageBreak/>
        <w:drawing>
          <wp:inline distT="0" distB="0" distL="0" distR="0" wp14:anchorId="33AB50B3" wp14:editId="1EDE028D">
            <wp:extent cx="4671060" cy="36195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1060" cy="3619500"/>
                    </a:xfrm>
                    <a:prstGeom prst="rect">
                      <a:avLst/>
                    </a:prstGeom>
                    <a:noFill/>
                    <a:ln>
                      <a:noFill/>
                    </a:ln>
                  </pic:spPr>
                </pic:pic>
              </a:graphicData>
            </a:graphic>
          </wp:inline>
        </w:drawing>
      </w:r>
    </w:p>
    <w:p w14:paraId="20895357" w14:textId="5081F72F" w:rsidR="00D708BC" w:rsidRDefault="00D708BC" w:rsidP="00850D92"/>
    <w:p w14:paraId="24F4A1DD" w14:textId="1EE5C317" w:rsidR="00D708BC" w:rsidRDefault="00D708BC" w:rsidP="00850D92">
      <w:r>
        <w:rPr>
          <w:rFonts w:hint="eastAsia"/>
        </w:rPr>
        <w:t>C</w:t>
      </w:r>
      <w:r>
        <w:t xml:space="preserve">lick on </w:t>
      </w:r>
      <w:r w:rsidRPr="0085269C">
        <w:rPr>
          <w:b/>
          <w:bCs/>
          <w:i/>
          <w:iCs/>
        </w:rPr>
        <w:t>“Install”</w:t>
      </w:r>
      <w:r>
        <w:t>.</w:t>
      </w:r>
    </w:p>
    <w:p w14:paraId="22935427" w14:textId="7DB62A4E" w:rsidR="00D708BC" w:rsidRDefault="00D708BC" w:rsidP="00850D92">
      <w:r>
        <w:rPr>
          <w:noProof/>
        </w:rPr>
        <w:drawing>
          <wp:inline distT="0" distB="0" distL="0" distR="0" wp14:anchorId="60F6A2F7" wp14:editId="34FD8A7A">
            <wp:extent cx="4678680" cy="3604260"/>
            <wp:effectExtent l="0" t="0" r="762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680" cy="3604260"/>
                    </a:xfrm>
                    <a:prstGeom prst="rect">
                      <a:avLst/>
                    </a:prstGeom>
                    <a:noFill/>
                    <a:ln>
                      <a:noFill/>
                    </a:ln>
                  </pic:spPr>
                </pic:pic>
              </a:graphicData>
            </a:graphic>
          </wp:inline>
        </w:drawing>
      </w:r>
    </w:p>
    <w:p w14:paraId="0A08275E" w14:textId="1804B530" w:rsidR="00D27C85" w:rsidRDefault="00D27C85" w:rsidP="00850D92"/>
    <w:p w14:paraId="07A7A6F7" w14:textId="70EF142C" w:rsidR="00D708BC" w:rsidRDefault="00D708BC" w:rsidP="00850D92">
      <w:r>
        <w:rPr>
          <w:rFonts w:hint="eastAsia"/>
        </w:rPr>
        <w:t>F</w:t>
      </w:r>
      <w:r>
        <w:t>inish Setup and launch Visual Studio Code.</w:t>
      </w:r>
    </w:p>
    <w:p w14:paraId="44B603EB" w14:textId="470EA60A" w:rsidR="00D708BC" w:rsidRDefault="00D708BC" w:rsidP="00850D92">
      <w:r>
        <w:rPr>
          <w:noProof/>
        </w:rPr>
        <w:lastRenderedPageBreak/>
        <w:drawing>
          <wp:inline distT="0" distB="0" distL="0" distR="0" wp14:anchorId="74A2492C" wp14:editId="48AA4465">
            <wp:extent cx="4678680" cy="3611880"/>
            <wp:effectExtent l="0" t="0" r="762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3611880"/>
                    </a:xfrm>
                    <a:prstGeom prst="rect">
                      <a:avLst/>
                    </a:prstGeom>
                    <a:noFill/>
                    <a:ln>
                      <a:noFill/>
                    </a:ln>
                  </pic:spPr>
                </pic:pic>
              </a:graphicData>
            </a:graphic>
          </wp:inline>
        </w:drawing>
      </w:r>
    </w:p>
    <w:p w14:paraId="3F28CB54" w14:textId="1B0D29D0" w:rsidR="00D708BC" w:rsidRDefault="00D708BC" w:rsidP="00850D92"/>
    <w:p w14:paraId="6309D14C" w14:textId="77777777" w:rsidR="00D708BC" w:rsidRDefault="00D708BC" w:rsidP="00850D92"/>
    <w:p w14:paraId="7A230A16" w14:textId="2D46E129" w:rsidR="00FF3BD2" w:rsidRPr="00FF3BD2" w:rsidRDefault="00FF3BD2" w:rsidP="00850D92"/>
    <w:p w14:paraId="13389C6B" w14:textId="1DB039FE" w:rsidR="00FF3BD2" w:rsidRPr="00DE3152" w:rsidRDefault="00DE3152" w:rsidP="00DE3152">
      <w:pPr>
        <w:rPr>
          <w:b/>
          <w:bCs/>
          <w:i/>
          <w:iCs/>
        </w:rPr>
      </w:pPr>
      <w:r w:rsidRPr="00DE3152">
        <w:rPr>
          <w:b/>
          <w:bCs/>
          <w:i/>
          <w:iCs/>
        </w:rPr>
        <w:t xml:space="preserve">2) </w:t>
      </w:r>
      <w:r w:rsidR="00FF3BD2" w:rsidRPr="00DE3152">
        <w:rPr>
          <w:rFonts w:hint="eastAsia"/>
          <w:b/>
          <w:bCs/>
          <w:i/>
          <w:iCs/>
        </w:rPr>
        <w:t>E</w:t>
      </w:r>
      <w:r w:rsidR="00FF3BD2" w:rsidRPr="00DE3152">
        <w:rPr>
          <w:b/>
          <w:bCs/>
          <w:i/>
          <w:iCs/>
        </w:rPr>
        <w:t>xtensions</w:t>
      </w:r>
      <w:r w:rsidR="00D708BC" w:rsidRPr="00DE3152">
        <w:rPr>
          <w:b/>
          <w:bCs/>
          <w:i/>
          <w:iCs/>
        </w:rPr>
        <w:t xml:space="preserve"> Setting</w:t>
      </w:r>
    </w:p>
    <w:p w14:paraId="7F8313CD" w14:textId="629B9196" w:rsidR="00FF3BD2" w:rsidRDefault="00FF3BD2" w:rsidP="00FF3BD2">
      <w:r>
        <w:rPr>
          <w:rFonts w:hint="eastAsia"/>
        </w:rPr>
        <w:t>A</w:t>
      </w:r>
      <w:r>
        <w:t xml:space="preserve">fter launching </w:t>
      </w:r>
      <w:proofErr w:type="spellStart"/>
      <w:r>
        <w:t>VSCode</w:t>
      </w:r>
      <w:proofErr w:type="spellEnd"/>
      <w:r>
        <w:t xml:space="preserve">, Click </w:t>
      </w:r>
      <w:r w:rsidRPr="00FF3BD2">
        <w:rPr>
          <w:b/>
          <w:bCs/>
          <w:i/>
          <w:iCs/>
        </w:rPr>
        <w:t>“Extensions”</w:t>
      </w:r>
      <w:r>
        <w:rPr>
          <w:b/>
          <w:bCs/>
          <w:i/>
          <w:iCs/>
        </w:rPr>
        <w:t xml:space="preserve"> </w:t>
      </w:r>
      <w:r>
        <w:t>at the left menu.</w:t>
      </w:r>
    </w:p>
    <w:p w14:paraId="43419DE2" w14:textId="429BE4F2" w:rsidR="00FF3BD2" w:rsidRDefault="00FF3BD2" w:rsidP="00FF3BD2">
      <w:r>
        <w:rPr>
          <w:rFonts w:hint="eastAsia"/>
        </w:rPr>
        <w:t>A</w:t>
      </w:r>
      <w:r>
        <w:t xml:space="preserve">s for now, you will only need </w:t>
      </w:r>
      <w:r w:rsidRPr="00FF3BD2">
        <w:rPr>
          <w:b/>
          <w:bCs/>
          <w:i/>
          <w:iCs/>
        </w:rPr>
        <w:t>“Python”</w:t>
      </w:r>
      <w:r>
        <w:t xml:space="preserve"> by Microsoft, </w:t>
      </w:r>
      <w:r w:rsidRPr="00FF3BD2">
        <w:rPr>
          <w:b/>
          <w:bCs/>
          <w:i/>
          <w:iCs/>
        </w:rPr>
        <w:t xml:space="preserve">“Python for </w:t>
      </w:r>
      <w:proofErr w:type="spellStart"/>
      <w:r w:rsidRPr="00FF3BD2">
        <w:rPr>
          <w:b/>
          <w:bCs/>
          <w:i/>
          <w:iCs/>
        </w:rPr>
        <w:t>VSCode</w:t>
      </w:r>
      <w:proofErr w:type="spellEnd"/>
      <w:r w:rsidRPr="00FF3BD2">
        <w:rPr>
          <w:b/>
          <w:bCs/>
          <w:i/>
          <w:iCs/>
        </w:rPr>
        <w:t>”</w:t>
      </w:r>
      <w:r>
        <w:t xml:space="preserve"> by Thomas Haakon Townsend, and </w:t>
      </w:r>
      <w:r>
        <w:rPr>
          <w:b/>
          <w:bCs/>
          <w:i/>
          <w:iCs/>
        </w:rPr>
        <w:t>“P</w:t>
      </w:r>
      <w:r w:rsidRPr="00FF3BD2">
        <w:rPr>
          <w:b/>
          <w:bCs/>
          <w:i/>
          <w:iCs/>
        </w:rPr>
        <w:t>ython Extension Pack</w:t>
      </w:r>
      <w:r>
        <w:rPr>
          <w:b/>
          <w:bCs/>
          <w:i/>
          <w:iCs/>
        </w:rPr>
        <w:t>”</w:t>
      </w:r>
      <w:r>
        <w:t xml:space="preserve"> by Don </w:t>
      </w:r>
      <w:proofErr w:type="spellStart"/>
      <w:r>
        <w:t>Jayamanne</w:t>
      </w:r>
      <w:proofErr w:type="spellEnd"/>
      <w:r>
        <w:t xml:space="preserve">. </w:t>
      </w:r>
    </w:p>
    <w:p w14:paraId="2129807B" w14:textId="74A7D4EF" w:rsidR="00FF3BD2" w:rsidRDefault="00FF3BD2" w:rsidP="00FF3BD2">
      <w:r>
        <w:t xml:space="preserve">Proceed to Installation of the required extensions </w:t>
      </w:r>
      <w:r w:rsidR="00F75B1A">
        <w:t>after</w:t>
      </w:r>
      <w:r>
        <w:t xml:space="preserve"> typing the above three extensions</w:t>
      </w:r>
      <w:r w:rsidR="00F75B1A">
        <w:t>.</w:t>
      </w:r>
    </w:p>
    <w:p w14:paraId="2C36236B" w14:textId="149EC9E4" w:rsidR="00FF3BD2" w:rsidRPr="00FF3BD2" w:rsidRDefault="00D708BC" w:rsidP="00FF3BD2">
      <w:r>
        <w:rPr>
          <w:noProof/>
        </w:rPr>
        <w:lastRenderedPageBreak/>
        <w:drawing>
          <wp:inline distT="0" distB="0" distL="0" distR="0" wp14:anchorId="5CE937E5" wp14:editId="3BD9264A">
            <wp:extent cx="4358640" cy="3360420"/>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640" cy="3360420"/>
                    </a:xfrm>
                    <a:prstGeom prst="rect">
                      <a:avLst/>
                    </a:prstGeom>
                    <a:noFill/>
                    <a:ln>
                      <a:noFill/>
                    </a:ln>
                  </pic:spPr>
                </pic:pic>
              </a:graphicData>
            </a:graphic>
          </wp:inline>
        </w:drawing>
      </w:r>
    </w:p>
    <w:p w14:paraId="3F43B0AA" w14:textId="77777777" w:rsidR="00FF3BD2" w:rsidRDefault="00FF3BD2" w:rsidP="00FF3BD2"/>
    <w:p w14:paraId="06D8CBD5" w14:textId="0FAB80AF" w:rsidR="00FF3BD2" w:rsidRPr="00DE3152" w:rsidRDefault="00DE3152" w:rsidP="00DE3152">
      <w:pPr>
        <w:rPr>
          <w:b/>
          <w:bCs/>
          <w:i/>
          <w:iCs/>
        </w:rPr>
      </w:pPr>
      <w:r w:rsidRPr="00DE3152">
        <w:rPr>
          <w:b/>
          <w:bCs/>
          <w:i/>
          <w:iCs/>
        </w:rPr>
        <w:t>3</w:t>
      </w:r>
      <w:r>
        <w:rPr>
          <w:b/>
          <w:bCs/>
          <w:i/>
          <w:iCs/>
        </w:rPr>
        <w:t>)</w:t>
      </w:r>
      <w:r w:rsidRPr="00DE3152">
        <w:rPr>
          <w:b/>
          <w:bCs/>
          <w:i/>
          <w:iCs/>
        </w:rPr>
        <w:t xml:space="preserve"> </w:t>
      </w:r>
      <w:proofErr w:type="spellStart"/>
      <w:r w:rsidR="00F75B1A" w:rsidRPr="00DE3152">
        <w:rPr>
          <w:b/>
          <w:bCs/>
          <w:i/>
          <w:iCs/>
        </w:rPr>
        <w:t>VSCode</w:t>
      </w:r>
      <w:proofErr w:type="spellEnd"/>
      <w:r w:rsidR="00F75B1A" w:rsidRPr="00DE3152">
        <w:rPr>
          <w:b/>
          <w:bCs/>
          <w:i/>
          <w:iCs/>
        </w:rPr>
        <w:t xml:space="preserve"> Environment Settings for Competitive Programming</w:t>
      </w:r>
    </w:p>
    <w:p w14:paraId="10795334" w14:textId="2AB3DD9C" w:rsidR="00F75B1A" w:rsidRDefault="00F75B1A" w:rsidP="00F75B1A"/>
    <w:p w14:paraId="514982D6" w14:textId="72A20410" w:rsidR="00D708BC" w:rsidRDefault="00D708BC" w:rsidP="00F75B1A">
      <w:r>
        <w:rPr>
          <w:rFonts w:hint="eastAsia"/>
        </w:rPr>
        <w:t>C</w:t>
      </w:r>
      <w:r>
        <w:t>reate a new empty folder on desktop.</w:t>
      </w:r>
    </w:p>
    <w:p w14:paraId="4E6391B5" w14:textId="3303C342" w:rsidR="00D708BC" w:rsidRDefault="00D708BC" w:rsidP="00F75B1A">
      <w:r>
        <w:t>Click “File” -&gt; “Open Folder” and select the created folder.</w:t>
      </w:r>
    </w:p>
    <w:p w14:paraId="3266957E" w14:textId="0BDED89E" w:rsidR="00D708BC" w:rsidRPr="00D708BC" w:rsidRDefault="00D708BC" w:rsidP="00F75B1A">
      <w:r>
        <w:rPr>
          <w:noProof/>
        </w:rPr>
        <w:drawing>
          <wp:inline distT="0" distB="0" distL="0" distR="0" wp14:anchorId="623B76A5" wp14:editId="00064702">
            <wp:extent cx="4747260" cy="3307080"/>
            <wp:effectExtent l="0" t="0" r="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7260" cy="3307080"/>
                    </a:xfrm>
                    <a:prstGeom prst="rect">
                      <a:avLst/>
                    </a:prstGeom>
                    <a:noFill/>
                    <a:ln>
                      <a:noFill/>
                    </a:ln>
                  </pic:spPr>
                </pic:pic>
              </a:graphicData>
            </a:graphic>
          </wp:inline>
        </w:drawing>
      </w:r>
    </w:p>
    <w:p w14:paraId="1B55D85E" w14:textId="77777777" w:rsidR="00D708BC" w:rsidRPr="00F75B1A" w:rsidRDefault="00D708BC" w:rsidP="00F75B1A"/>
    <w:p w14:paraId="7B9A3B7D" w14:textId="3C7803BB" w:rsidR="00FF3BD2" w:rsidRDefault="008B7992" w:rsidP="00FF3BD2">
      <w:r>
        <w:rPr>
          <w:rFonts w:hint="eastAsia"/>
        </w:rPr>
        <w:t>A</w:t>
      </w:r>
      <w:r>
        <w:t>fter selecting your folder, create a new Python file (*.</w:t>
      </w:r>
      <w:proofErr w:type="spellStart"/>
      <w:r>
        <w:t>py</w:t>
      </w:r>
      <w:proofErr w:type="spellEnd"/>
      <w:r>
        <w:t>) by clicking the icon.</w:t>
      </w:r>
    </w:p>
    <w:p w14:paraId="6988F5AC" w14:textId="684E0C3E" w:rsidR="008B7992" w:rsidRDefault="008B7992" w:rsidP="00FF3BD2">
      <w:r>
        <w:rPr>
          <w:noProof/>
        </w:rPr>
        <w:drawing>
          <wp:inline distT="0" distB="0" distL="0" distR="0" wp14:anchorId="1ED8C33D" wp14:editId="29CAE8B4">
            <wp:extent cx="4404360" cy="3078480"/>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360" cy="3078480"/>
                    </a:xfrm>
                    <a:prstGeom prst="rect">
                      <a:avLst/>
                    </a:prstGeom>
                    <a:noFill/>
                    <a:ln>
                      <a:noFill/>
                    </a:ln>
                  </pic:spPr>
                </pic:pic>
              </a:graphicData>
            </a:graphic>
          </wp:inline>
        </w:drawing>
      </w:r>
    </w:p>
    <w:p w14:paraId="18263107" w14:textId="5EA068A2" w:rsidR="00FF3BD2" w:rsidRDefault="008B7992" w:rsidP="00FF3BD2">
      <w:r>
        <w:rPr>
          <w:noProof/>
        </w:rPr>
        <w:drawing>
          <wp:inline distT="0" distB="0" distL="0" distR="0" wp14:anchorId="4E4F3A2F" wp14:editId="5FA1D620">
            <wp:extent cx="4457700" cy="34290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429000"/>
                    </a:xfrm>
                    <a:prstGeom prst="rect">
                      <a:avLst/>
                    </a:prstGeom>
                    <a:noFill/>
                    <a:ln>
                      <a:noFill/>
                    </a:ln>
                  </pic:spPr>
                </pic:pic>
              </a:graphicData>
            </a:graphic>
          </wp:inline>
        </w:drawing>
      </w:r>
    </w:p>
    <w:p w14:paraId="3644C311" w14:textId="4ADAF4FA" w:rsidR="008B7992" w:rsidRDefault="008B7992" w:rsidP="00FF3BD2"/>
    <w:p w14:paraId="4CF50AC3" w14:textId="6AAD5E6A" w:rsidR="008B7992" w:rsidRDefault="008B7992" w:rsidP="00FF3BD2">
      <w:r>
        <w:rPr>
          <w:rFonts w:hint="eastAsia"/>
        </w:rPr>
        <w:t>N</w:t>
      </w:r>
      <w:r>
        <w:t>ow, create two new txt files (*.txt) within your folder as your input and output displayers.</w:t>
      </w:r>
    </w:p>
    <w:p w14:paraId="1D1DA469" w14:textId="060DAC02" w:rsidR="008B7992" w:rsidRDefault="008B7992" w:rsidP="00FF3BD2">
      <w:r>
        <w:rPr>
          <w:noProof/>
        </w:rPr>
        <w:lastRenderedPageBreak/>
        <w:drawing>
          <wp:inline distT="0" distB="0" distL="0" distR="0" wp14:anchorId="538226F1" wp14:editId="7097AE7C">
            <wp:extent cx="4061460" cy="28575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460" cy="2857500"/>
                    </a:xfrm>
                    <a:prstGeom prst="rect">
                      <a:avLst/>
                    </a:prstGeom>
                    <a:noFill/>
                    <a:ln>
                      <a:noFill/>
                    </a:ln>
                  </pic:spPr>
                </pic:pic>
              </a:graphicData>
            </a:graphic>
          </wp:inline>
        </w:drawing>
      </w:r>
    </w:p>
    <w:p w14:paraId="346D3FAF" w14:textId="5E30E09C" w:rsidR="00FF3BD2" w:rsidRDefault="00FF3BD2" w:rsidP="00FF3BD2"/>
    <w:p w14:paraId="142597D1" w14:textId="75413DF3" w:rsidR="00FF3BD2" w:rsidRPr="0085269C" w:rsidRDefault="008B7992" w:rsidP="00FF3BD2">
      <w:pPr>
        <w:rPr>
          <w:b/>
          <w:bCs/>
          <w:i/>
          <w:iCs/>
        </w:rPr>
      </w:pPr>
      <w:r>
        <w:rPr>
          <w:rFonts w:hint="eastAsia"/>
        </w:rPr>
        <w:t>N</w:t>
      </w:r>
      <w:r>
        <w:t>ow that you have three files</w:t>
      </w:r>
      <w:r w:rsidR="00BA6931">
        <w:t xml:space="preserve"> ready, split the screens for convenient view </w:t>
      </w:r>
      <w:r w:rsidR="00BA6931" w:rsidRPr="0085269C">
        <w:rPr>
          <w:b/>
          <w:bCs/>
          <w:i/>
          <w:iCs/>
        </w:rPr>
        <w:t>[“View” -&gt; Editor Layout -&gt; Split (left, down)]</w:t>
      </w:r>
    </w:p>
    <w:p w14:paraId="62F29726" w14:textId="3CE8BA29" w:rsidR="00BA6931" w:rsidRDefault="00BA6931" w:rsidP="00FF3BD2">
      <w:r>
        <w:rPr>
          <w:noProof/>
        </w:rPr>
        <w:drawing>
          <wp:inline distT="0" distB="0" distL="0" distR="0" wp14:anchorId="7B5E6C31" wp14:editId="2A5254FA">
            <wp:extent cx="5731510" cy="4699000"/>
            <wp:effectExtent l="0" t="0" r="2540" b="635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99000"/>
                    </a:xfrm>
                    <a:prstGeom prst="rect">
                      <a:avLst/>
                    </a:prstGeom>
                    <a:noFill/>
                    <a:ln>
                      <a:noFill/>
                    </a:ln>
                  </pic:spPr>
                </pic:pic>
              </a:graphicData>
            </a:graphic>
          </wp:inline>
        </w:drawing>
      </w:r>
    </w:p>
    <w:p w14:paraId="3C38F9DC" w14:textId="10B0C20E" w:rsidR="00FF3BD2" w:rsidRDefault="00FF3BD2" w:rsidP="00FF3BD2"/>
    <w:p w14:paraId="681157F1" w14:textId="329168AF" w:rsidR="00BA6931" w:rsidRDefault="00BA6931" w:rsidP="00FF3BD2">
      <w:r>
        <w:t>The final editor layout would look like this.</w:t>
      </w:r>
    </w:p>
    <w:p w14:paraId="2A9B74BC" w14:textId="2806E4CD" w:rsidR="00BA6931" w:rsidRPr="00BA6931" w:rsidRDefault="00BA6931" w:rsidP="00FF3BD2">
      <w:r>
        <w:rPr>
          <w:noProof/>
        </w:rPr>
        <w:lastRenderedPageBreak/>
        <w:drawing>
          <wp:inline distT="0" distB="0" distL="0" distR="0" wp14:anchorId="4A0E5716" wp14:editId="26E7DC9B">
            <wp:extent cx="5551805" cy="8697595"/>
            <wp:effectExtent l="0" t="0" r="0" b="825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1805" cy="8697595"/>
                    </a:xfrm>
                    <a:prstGeom prst="rect">
                      <a:avLst/>
                    </a:prstGeom>
                    <a:noFill/>
                    <a:ln>
                      <a:noFill/>
                    </a:ln>
                  </pic:spPr>
                </pic:pic>
              </a:graphicData>
            </a:graphic>
          </wp:inline>
        </w:drawing>
      </w:r>
    </w:p>
    <w:p w14:paraId="67401A31" w14:textId="0D215096" w:rsidR="00FF3BD2" w:rsidRDefault="00FF3BD2" w:rsidP="00FF3BD2"/>
    <w:p w14:paraId="521D4CA7" w14:textId="36963FF3" w:rsidR="005E4905" w:rsidRDefault="005E4905" w:rsidP="00FF3BD2">
      <w:r>
        <w:rPr>
          <w:rFonts w:hint="eastAsia"/>
        </w:rPr>
        <w:t>N</w:t>
      </w:r>
      <w:r>
        <w:t>ow to finalize the environment setting for competitive programming, you need to receive the input value from the input.txt file and display the executed output value on the output.txt file.</w:t>
      </w:r>
    </w:p>
    <w:p w14:paraId="58029507" w14:textId="2652BE46" w:rsidR="005E4905" w:rsidRDefault="005E4905" w:rsidP="00FF3BD2">
      <w:r>
        <w:t>You can do this by importing sys and specifying stdin/</w:t>
      </w:r>
      <w:proofErr w:type="spellStart"/>
      <w:r>
        <w:t>stdout</w:t>
      </w:r>
      <w:proofErr w:type="spellEnd"/>
      <w:r>
        <w:t xml:space="preserve"> file (input.txt and output.txt, respectively) location and settings (“read” f</w:t>
      </w:r>
      <w:r w:rsidR="00947A40">
        <w:t>or</w:t>
      </w:r>
      <w:r>
        <w:t xml:space="preserve"> </w:t>
      </w:r>
      <w:r w:rsidR="00947A40">
        <w:t>input.txt, and “write” for output.txt)</w:t>
      </w:r>
      <w:r>
        <w:t>.</w:t>
      </w:r>
    </w:p>
    <w:p w14:paraId="2CF22529" w14:textId="7A499004" w:rsidR="005E4905" w:rsidRDefault="005E4905" w:rsidP="00FF3BD2">
      <w:r>
        <w:t>Refer to the following sample codes</w:t>
      </w:r>
      <w:r w:rsidR="00947A40">
        <w:t xml:space="preserve"> and complete the environment setting</w:t>
      </w:r>
      <w:r>
        <w:t>.</w:t>
      </w:r>
    </w:p>
    <w:p w14:paraId="4306EE78" w14:textId="77777777" w:rsidR="005E4905" w:rsidRPr="005E4905" w:rsidRDefault="005E4905" w:rsidP="005E490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5E4905">
        <w:rPr>
          <w:rFonts w:ascii="Consolas" w:eastAsia="굴림" w:hAnsi="Consolas" w:cs="굴림"/>
          <w:color w:val="C586C0"/>
          <w:kern w:val="0"/>
          <w:sz w:val="21"/>
          <w:szCs w:val="21"/>
        </w:rPr>
        <w:t>import</w:t>
      </w:r>
      <w:r w:rsidRPr="005E4905">
        <w:rPr>
          <w:rFonts w:ascii="Consolas" w:eastAsia="굴림" w:hAnsi="Consolas" w:cs="굴림"/>
          <w:color w:val="D4D4D4"/>
          <w:kern w:val="0"/>
          <w:sz w:val="21"/>
          <w:szCs w:val="21"/>
        </w:rPr>
        <w:t> </w:t>
      </w:r>
      <w:r w:rsidRPr="005E4905">
        <w:rPr>
          <w:rFonts w:ascii="Consolas" w:eastAsia="굴림" w:hAnsi="Consolas" w:cs="굴림"/>
          <w:color w:val="4EC9B0"/>
          <w:kern w:val="0"/>
          <w:sz w:val="21"/>
          <w:szCs w:val="21"/>
        </w:rPr>
        <w:t>sys</w:t>
      </w:r>
    </w:p>
    <w:p w14:paraId="7BF74164" w14:textId="77777777" w:rsidR="005E4905" w:rsidRPr="005E4905" w:rsidRDefault="005E4905" w:rsidP="005E490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5E4905">
        <w:rPr>
          <w:rFonts w:ascii="Consolas" w:eastAsia="굴림" w:hAnsi="Consolas" w:cs="굴림"/>
          <w:color w:val="4EC9B0"/>
          <w:kern w:val="0"/>
          <w:sz w:val="21"/>
          <w:szCs w:val="21"/>
        </w:rPr>
        <w:t>sys</w:t>
      </w:r>
      <w:r w:rsidRPr="005E4905">
        <w:rPr>
          <w:rFonts w:ascii="Consolas" w:eastAsia="굴림" w:hAnsi="Consolas" w:cs="굴림"/>
          <w:color w:val="D4D4D4"/>
          <w:kern w:val="0"/>
          <w:sz w:val="21"/>
          <w:szCs w:val="21"/>
        </w:rPr>
        <w:t>.</w:t>
      </w:r>
      <w:r w:rsidRPr="005E4905">
        <w:rPr>
          <w:rFonts w:ascii="Consolas" w:eastAsia="굴림" w:hAnsi="Consolas" w:cs="굴림"/>
          <w:color w:val="9CDCFE"/>
          <w:kern w:val="0"/>
          <w:sz w:val="21"/>
          <w:szCs w:val="21"/>
        </w:rPr>
        <w:t>stdout</w:t>
      </w:r>
      <w:proofErr w:type="gramEnd"/>
      <w:r w:rsidRPr="005E4905">
        <w:rPr>
          <w:rFonts w:ascii="Consolas" w:eastAsia="굴림" w:hAnsi="Consolas" w:cs="굴림"/>
          <w:color w:val="D4D4D4"/>
          <w:kern w:val="0"/>
          <w:sz w:val="21"/>
          <w:szCs w:val="21"/>
        </w:rPr>
        <w:t> = </w:t>
      </w:r>
      <w:r w:rsidRPr="005E4905">
        <w:rPr>
          <w:rFonts w:ascii="Consolas" w:eastAsia="굴림" w:hAnsi="Consolas" w:cs="굴림"/>
          <w:color w:val="DCDCAA"/>
          <w:kern w:val="0"/>
          <w:sz w:val="21"/>
          <w:szCs w:val="21"/>
        </w:rPr>
        <w:t>open</w:t>
      </w:r>
      <w:r w:rsidRPr="005E4905">
        <w:rPr>
          <w:rFonts w:ascii="Consolas" w:eastAsia="굴림" w:hAnsi="Consolas" w:cs="굴림"/>
          <w:color w:val="D4D4D4"/>
          <w:kern w:val="0"/>
          <w:sz w:val="21"/>
          <w:szCs w:val="21"/>
        </w:rPr>
        <w:t>(</w:t>
      </w:r>
      <w:r w:rsidRPr="005E4905">
        <w:rPr>
          <w:rFonts w:ascii="Consolas" w:eastAsia="굴림" w:hAnsi="Consolas" w:cs="굴림"/>
          <w:color w:val="CE9178"/>
          <w:kern w:val="0"/>
          <w:sz w:val="21"/>
          <w:szCs w:val="21"/>
        </w:rPr>
        <w:t>'C:</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Users</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Master</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Desktop</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SnB CP</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output.txt'</w:t>
      </w:r>
      <w:r w:rsidRPr="005E4905">
        <w:rPr>
          <w:rFonts w:ascii="Consolas" w:eastAsia="굴림" w:hAnsi="Consolas" w:cs="굴림"/>
          <w:color w:val="D4D4D4"/>
          <w:kern w:val="0"/>
          <w:sz w:val="21"/>
          <w:szCs w:val="21"/>
        </w:rPr>
        <w:t>, </w:t>
      </w:r>
      <w:r w:rsidRPr="005E4905">
        <w:rPr>
          <w:rFonts w:ascii="Consolas" w:eastAsia="굴림" w:hAnsi="Consolas" w:cs="굴림"/>
          <w:color w:val="CE9178"/>
          <w:kern w:val="0"/>
          <w:sz w:val="21"/>
          <w:szCs w:val="21"/>
        </w:rPr>
        <w:t>'w'</w:t>
      </w:r>
      <w:r w:rsidRPr="005E4905">
        <w:rPr>
          <w:rFonts w:ascii="Consolas" w:eastAsia="굴림" w:hAnsi="Consolas" w:cs="굴림"/>
          <w:color w:val="D4D4D4"/>
          <w:kern w:val="0"/>
          <w:sz w:val="21"/>
          <w:szCs w:val="21"/>
        </w:rPr>
        <w:t>)</w:t>
      </w:r>
    </w:p>
    <w:p w14:paraId="57948453" w14:textId="77777777" w:rsidR="005E4905" w:rsidRPr="005E4905" w:rsidRDefault="005E4905" w:rsidP="005E490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gramStart"/>
      <w:r w:rsidRPr="005E4905">
        <w:rPr>
          <w:rFonts w:ascii="Consolas" w:eastAsia="굴림" w:hAnsi="Consolas" w:cs="굴림"/>
          <w:color w:val="4EC9B0"/>
          <w:kern w:val="0"/>
          <w:sz w:val="21"/>
          <w:szCs w:val="21"/>
        </w:rPr>
        <w:t>sys</w:t>
      </w:r>
      <w:r w:rsidRPr="005E4905">
        <w:rPr>
          <w:rFonts w:ascii="Consolas" w:eastAsia="굴림" w:hAnsi="Consolas" w:cs="굴림"/>
          <w:color w:val="D4D4D4"/>
          <w:kern w:val="0"/>
          <w:sz w:val="21"/>
          <w:szCs w:val="21"/>
        </w:rPr>
        <w:t>.</w:t>
      </w:r>
      <w:r w:rsidRPr="005E4905">
        <w:rPr>
          <w:rFonts w:ascii="Consolas" w:eastAsia="굴림" w:hAnsi="Consolas" w:cs="굴림"/>
          <w:color w:val="9CDCFE"/>
          <w:kern w:val="0"/>
          <w:sz w:val="21"/>
          <w:szCs w:val="21"/>
        </w:rPr>
        <w:t>stdin</w:t>
      </w:r>
      <w:proofErr w:type="gramEnd"/>
      <w:r w:rsidRPr="005E4905">
        <w:rPr>
          <w:rFonts w:ascii="Consolas" w:eastAsia="굴림" w:hAnsi="Consolas" w:cs="굴림"/>
          <w:color w:val="D4D4D4"/>
          <w:kern w:val="0"/>
          <w:sz w:val="21"/>
          <w:szCs w:val="21"/>
        </w:rPr>
        <w:t> = </w:t>
      </w:r>
      <w:r w:rsidRPr="005E4905">
        <w:rPr>
          <w:rFonts w:ascii="Consolas" w:eastAsia="굴림" w:hAnsi="Consolas" w:cs="굴림"/>
          <w:color w:val="DCDCAA"/>
          <w:kern w:val="0"/>
          <w:sz w:val="21"/>
          <w:szCs w:val="21"/>
        </w:rPr>
        <w:t>open</w:t>
      </w:r>
      <w:r w:rsidRPr="005E4905">
        <w:rPr>
          <w:rFonts w:ascii="Consolas" w:eastAsia="굴림" w:hAnsi="Consolas" w:cs="굴림"/>
          <w:color w:val="D4D4D4"/>
          <w:kern w:val="0"/>
          <w:sz w:val="21"/>
          <w:szCs w:val="21"/>
        </w:rPr>
        <w:t>(</w:t>
      </w:r>
      <w:r w:rsidRPr="005E4905">
        <w:rPr>
          <w:rFonts w:ascii="Consolas" w:eastAsia="굴림" w:hAnsi="Consolas" w:cs="굴림"/>
          <w:color w:val="CE9178"/>
          <w:kern w:val="0"/>
          <w:sz w:val="21"/>
          <w:szCs w:val="21"/>
        </w:rPr>
        <w:t>'C:</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Users</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Master</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Desktop</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SnB CP</w:t>
      </w:r>
      <w:r w:rsidRPr="005E4905">
        <w:rPr>
          <w:rFonts w:ascii="Consolas" w:eastAsia="굴림" w:hAnsi="Consolas" w:cs="굴림"/>
          <w:color w:val="D7BA7D"/>
          <w:kern w:val="0"/>
          <w:sz w:val="21"/>
          <w:szCs w:val="21"/>
        </w:rPr>
        <w:t>\\</w:t>
      </w:r>
      <w:r w:rsidRPr="005E4905">
        <w:rPr>
          <w:rFonts w:ascii="Consolas" w:eastAsia="굴림" w:hAnsi="Consolas" w:cs="굴림"/>
          <w:color w:val="CE9178"/>
          <w:kern w:val="0"/>
          <w:sz w:val="21"/>
          <w:szCs w:val="21"/>
        </w:rPr>
        <w:t>input.txt'</w:t>
      </w:r>
      <w:r w:rsidRPr="005E4905">
        <w:rPr>
          <w:rFonts w:ascii="Consolas" w:eastAsia="굴림" w:hAnsi="Consolas" w:cs="굴림"/>
          <w:color w:val="D4D4D4"/>
          <w:kern w:val="0"/>
          <w:sz w:val="21"/>
          <w:szCs w:val="21"/>
        </w:rPr>
        <w:t>, </w:t>
      </w:r>
      <w:r w:rsidRPr="005E4905">
        <w:rPr>
          <w:rFonts w:ascii="Consolas" w:eastAsia="굴림" w:hAnsi="Consolas" w:cs="굴림"/>
          <w:color w:val="CE9178"/>
          <w:kern w:val="0"/>
          <w:sz w:val="21"/>
          <w:szCs w:val="21"/>
        </w:rPr>
        <w:t>'r'</w:t>
      </w:r>
      <w:r w:rsidRPr="005E4905">
        <w:rPr>
          <w:rFonts w:ascii="Consolas" w:eastAsia="굴림" w:hAnsi="Consolas" w:cs="굴림"/>
          <w:color w:val="D4D4D4"/>
          <w:kern w:val="0"/>
          <w:sz w:val="21"/>
          <w:szCs w:val="21"/>
        </w:rPr>
        <w:t>)</w:t>
      </w:r>
    </w:p>
    <w:p w14:paraId="4E5900F4" w14:textId="753BDA62" w:rsidR="00947A40" w:rsidRDefault="00947A40" w:rsidP="00947A40"/>
    <w:p w14:paraId="1435D991" w14:textId="77777777" w:rsidR="00947A40" w:rsidRDefault="00947A40" w:rsidP="00947A40"/>
    <w:p w14:paraId="23E25427" w14:textId="40138985" w:rsidR="00947A40" w:rsidRDefault="00947A40" w:rsidP="00947A40">
      <w:r>
        <w:rPr>
          <w:rFonts w:hint="eastAsia"/>
        </w:rPr>
        <w:t>T</w:t>
      </w:r>
      <w:r>
        <w:t>o check if all linkages are correctly completed, you can try by typing a simple code that processes the given input value, and see if the outputs are being displayed correctly on the output.txt file (Do NOT forget to save everything before you run the code).</w:t>
      </w:r>
    </w:p>
    <w:p w14:paraId="488F787A" w14:textId="430DACE6" w:rsidR="00947A40" w:rsidRDefault="00947A40" w:rsidP="00947A40"/>
    <w:p w14:paraId="7EAEBF74" w14:textId="6619CDDC" w:rsidR="00947A40" w:rsidRDefault="00947A40" w:rsidP="00947A40">
      <w:r>
        <w:rPr>
          <w:rFonts w:hint="eastAsia"/>
        </w:rPr>
        <w:t>F</w:t>
      </w:r>
      <w:r>
        <w:t>or example, let’s type 2 as our input value.</w:t>
      </w:r>
    </w:p>
    <w:p w14:paraId="55AB14EA" w14:textId="534FFFDD" w:rsidR="00947A40" w:rsidRDefault="00947A40" w:rsidP="00FF3BD2">
      <w:r>
        <w:rPr>
          <w:noProof/>
        </w:rPr>
        <w:drawing>
          <wp:inline distT="0" distB="0" distL="0" distR="0" wp14:anchorId="203D497F" wp14:editId="21ABF451">
            <wp:extent cx="5731510" cy="2587625"/>
            <wp:effectExtent l="0" t="0" r="2540" b="317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1698BECC" w14:textId="7E4FD535" w:rsidR="00947A40" w:rsidRDefault="00947A40" w:rsidP="00FF3BD2">
      <w:r>
        <w:rPr>
          <w:rFonts w:hint="eastAsia"/>
        </w:rPr>
        <w:t>S</w:t>
      </w:r>
      <w:r>
        <w:t>ave the input.txt file (ctrl + S)</w:t>
      </w:r>
    </w:p>
    <w:p w14:paraId="57B342F2" w14:textId="77777777" w:rsidR="00947A40" w:rsidRDefault="00947A40" w:rsidP="00FF3BD2"/>
    <w:p w14:paraId="2DC1E355" w14:textId="52F2A9F4" w:rsidR="00947A40" w:rsidRDefault="00947A40" w:rsidP="00FF3BD2">
      <w:r>
        <w:rPr>
          <w:rFonts w:hint="eastAsia"/>
        </w:rPr>
        <w:t>N</w:t>
      </w:r>
      <w:r>
        <w:t>ow, let’s convert the input value into integer type, multiply it by 3, and print the output:</w:t>
      </w:r>
    </w:p>
    <w:p w14:paraId="716A97B3" w14:textId="77777777" w:rsidR="00947A40" w:rsidRPr="00947A40" w:rsidRDefault="00947A40" w:rsidP="00947A40">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947A40">
        <w:rPr>
          <w:rFonts w:ascii="Consolas" w:eastAsia="굴림" w:hAnsi="Consolas" w:cs="굴림"/>
          <w:color w:val="DCDCAA"/>
          <w:kern w:val="0"/>
          <w:sz w:val="21"/>
          <w:szCs w:val="21"/>
        </w:rPr>
        <w:t>print</w:t>
      </w:r>
      <w:r w:rsidRPr="00947A40">
        <w:rPr>
          <w:rFonts w:ascii="Consolas" w:eastAsia="굴림" w:hAnsi="Consolas" w:cs="굴림"/>
          <w:color w:val="D4D4D4"/>
          <w:kern w:val="0"/>
          <w:sz w:val="21"/>
          <w:szCs w:val="21"/>
        </w:rPr>
        <w:t>(</w:t>
      </w:r>
      <w:r w:rsidRPr="00947A40">
        <w:rPr>
          <w:rFonts w:ascii="Consolas" w:eastAsia="굴림" w:hAnsi="Consolas" w:cs="굴림"/>
          <w:color w:val="4EC9B0"/>
          <w:kern w:val="0"/>
          <w:sz w:val="21"/>
          <w:szCs w:val="21"/>
        </w:rPr>
        <w:t>int</w:t>
      </w:r>
      <w:r w:rsidRPr="00947A40">
        <w:rPr>
          <w:rFonts w:ascii="Consolas" w:eastAsia="굴림" w:hAnsi="Consolas" w:cs="굴림"/>
          <w:color w:val="D4D4D4"/>
          <w:kern w:val="0"/>
          <w:sz w:val="21"/>
          <w:szCs w:val="21"/>
        </w:rPr>
        <w:t>(</w:t>
      </w:r>
      <w:proofErr w:type="gramStart"/>
      <w:r w:rsidRPr="00947A40">
        <w:rPr>
          <w:rFonts w:ascii="Consolas" w:eastAsia="굴림" w:hAnsi="Consolas" w:cs="굴림"/>
          <w:color w:val="DCDCAA"/>
          <w:kern w:val="0"/>
          <w:sz w:val="21"/>
          <w:szCs w:val="21"/>
        </w:rPr>
        <w:t>input</w:t>
      </w:r>
      <w:r w:rsidRPr="00947A40">
        <w:rPr>
          <w:rFonts w:ascii="Consolas" w:eastAsia="굴림" w:hAnsi="Consolas" w:cs="굴림"/>
          <w:color w:val="D4D4D4"/>
          <w:kern w:val="0"/>
          <w:sz w:val="21"/>
          <w:szCs w:val="21"/>
        </w:rPr>
        <w:t>(</w:t>
      </w:r>
      <w:proofErr w:type="gramEnd"/>
      <w:r w:rsidRPr="00947A40">
        <w:rPr>
          <w:rFonts w:ascii="Consolas" w:eastAsia="굴림" w:hAnsi="Consolas" w:cs="굴림"/>
          <w:color w:val="D4D4D4"/>
          <w:kern w:val="0"/>
          <w:sz w:val="21"/>
          <w:szCs w:val="21"/>
        </w:rPr>
        <w:t>))*</w:t>
      </w:r>
      <w:r w:rsidRPr="00947A40">
        <w:rPr>
          <w:rFonts w:ascii="Consolas" w:eastAsia="굴림" w:hAnsi="Consolas" w:cs="굴림"/>
          <w:color w:val="B5CEA8"/>
          <w:kern w:val="0"/>
          <w:sz w:val="21"/>
          <w:szCs w:val="21"/>
        </w:rPr>
        <w:t>3</w:t>
      </w:r>
      <w:r w:rsidRPr="00947A40">
        <w:rPr>
          <w:rFonts w:ascii="Consolas" w:eastAsia="굴림" w:hAnsi="Consolas" w:cs="굴림"/>
          <w:color w:val="D4D4D4"/>
          <w:kern w:val="0"/>
          <w:sz w:val="21"/>
          <w:szCs w:val="21"/>
        </w:rPr>
        <w:t>)</w:t>
      </w:r>
    </w:p>
    <w:p w14:paraId="2E0023BA" w14:textId="214A97E7" w:rsidR="00947A40" w:rsidRDefault="00947A40" w:rsidP="00FF3BD2"/>
    <w:p w14:paraId="45B245B8" w14:textId="0D1E3F25" w:rsidR="00947A40" w:rsidRDefault="00947A40" w:rsidP="00FF3BD2">
      <w:r>
        <w:rPr>
          <w:rFonts w:hint="eastAsia"/>
        </w:rPr>
        <w:lastRenderedPageBreak/>
        <w:t>I</w:t>
      </w:r>
      <w:r>
        <w:t xml:space="preserve">f there’s no problem, the expected output </w:t>
      </w:r>
      <w:r w:rsidR="0036710A">
        <w:t xml:space="preserve">value </w:t>
      </w:r>
      <w:r>
        <w:t xml:space="preserve">should be 6, displayed on the output.txt </w:t>
      </w:r>
      <w:r w:rsidR="0036710A">
        <w:t>file, as follows.</w:t>
      </w:r>
    </w:p>
    <w:p w14:paraId="421FFE74" w14:textId="3DF45915" w:rsidR="0036710A" w:rsidRPr="005E4905" w:rsidRDefault="0036710A" w:rsidP="00FF3BD2">
      <w:r>
        <w:rPr>
          <w:noProof/>
        </w:rPr>
        <w:drawing>
          <wp:inline distT="0" distB="0" distL="0" distR="0" wp14:anchorId="69C5AE8E" wp14:editId="77C0E3E9">
            <wp:extent cx="3208020" cy="14478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020" cy="1447800"/>
                    </a:xfrm>
                    <a:prstGeom prst="rect">
                      <a:avLst/>
                    </a:prstGeom>
                    <a:noFill/>
                    <a:ln>
                      <a:noFill/>
                    </a:ln>
                  </pic:spPr>
                </pic:pic>
              </a:graphicData>
            </a:graphic>
          </wp:inline>
        </w:drawing>
      </w:r>
    </w:p>
    <w:p w14:paraId="4B719A2A" w14:textId="620A42C8" w:rsidR="005E4905" w:rsidRDefault="005E4905" w:rsidP="00FF3BD2"/>
    <w:p w14:paraId="3EB0EFC9" w14:textId="145C790A" w:rsidR="0036710A" w:rsidRDefault="0036710A" w:rsidP="00FF3BD2">
      <w:r>
        <w:t>The finalized view should look like this:</w:t>
      </w:r>
    </w:p>
    <w:p w14:paraId="3A9C2ACE" w14:textId="270E22A6" w:rsidR="0036710A" w:rsidRDefault="0036710A" w:rsidP="00FF3BD2">
      <w:r>
        <w:rPr>
          <w:noProof/>
        </w:rPr>
        <w:drawing>
          <wp:inline distT="0" distB="0" distL="0" distR="0" wp14:anchorId="2B70C28A" wp14:editId="39FB3176">
            <wp:extent cx="5731510" cy="2351405"/>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p>
    <w:p w14:paraId="64541185" w14:textId="77777777" w:rsidR="00105E23" w:rsidRDefault="00105E23" w:rsidP="00FF3BD2"/>
    <w:p w14:paraId="1ED79AED" w14:textId="5CD3BE92" w:rsidR="0036710A" w:rsidRDefault="0036710A" w:rsidP="00FF3BD2">
      <w:r>
        <w:rPr>
          <w:noProof/>
        </w:rPr>
        <w:drawing>
          <wp:inline distT="0" distB="0" distL="0" distR="0" wp14:anchorId="4A661E36" wp14:editId="7B24ABF5">
            <wp:extent cx="5731510" cy="296037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60370"/>
                    </a:xfrm>
                    <a:prstGeom prst="rect">
                      <a:avLst/>
                    </a:prstGeom>
                    <a:noFill/>
                    <a:ln>
                      <a:noFill/>
                    </a:ln>
                  </pic:spPr>
                </pic:pic>
              </a:graphicData>
            </a:graphic>
          </wp:inline>
        </w:drawing>
      </w:r>
    </w:p>
    <w:p w14:paraId="043631FE" w14:textId="6CFF489A" w:rsidR="00105E23" w:rsidRDefault="00105E23"/>
    <w:p w14:paraId="2DF0A9C0" w14:textId="58F5931F" w:rsidR="00105E23" w:rsidRDefault="00105E23">
      <w:r>
        <w:t xml:space="preserve">Upon the completion of these instructions, you are all ready and set to start competitive programming, i.e., problem-solving via coding and generating simple algorithms to draw desired output values. </w:t>
      </w:r>
    </w:p>
    <w:p w14:paraId="5B898D2A" w14:textId="0DEA8196" w:rsidR="00105E23" w:rsidRDefault="00105E23">
      <w:r>
        <w:rPr>
          <w:rFonts w:hint="eastAsia"/>
        </w:rPr>
        <w:t>T</w:t>
      </w:r>
      <w:r>
        <w:t xml:space="preserve">hroughout the next sessions, sample problems are going to be presented step-by-step based on difficulty levels. Again, do not worry! </w:t>
      </w:r>
      <w:r w:rsidR="00842404">
        <w:t>Early-stage problems consist of simple formats which requires fundamental grammars. Plus, sample answers are going to be provided together with the problem.</w:t>
      </w:r>
    </w:p>
    <w:p w14:paraId="787A17B4" w14:textId="7F3E37B8" w:rsidR="00842404" w:rsidRDefault="00842404">
      <w:r>
        <w:t xml:space="preserve">Just one thing to remember. Code with your hands, not </w:t>
      </w:r>
      <w:r w:rsidR="00A73684">
        <w:t xml:space="preserve">just </w:t>
      </w:r>
      <w:r>
        <w:t>with your head!</w:t>
      </w:r>
    </w:p>
    <w:p w14:paraId="1A8C69E0" w14:textId="77777777" w:rsidR="0036710A" w:rsidRDefault="0036710A"/>
    <w:sectPr w:rsidR="003671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A20"/>
    <w:multiLevelType w:val="hybridMultilevel"/>
    <w:tmpl w:val="3878D6EC"/>
    <w:lvl w:ilvl="0" w:tplc="F86287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9B3168"/>
    <w:multiLevelType w:val="hybridMultilevel"/>
    <w:tmpl w:val="0262B154"/>
    <w:lvl w:ilvl="0" w:tplc="5D1082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4180272"/>
    <w:multiLevelType w:val="hybridMultilevel"/>
    <w:tmpl w:val="31141D42"/>
    <w:lvl w:ilvl="0" w:tplc="F4726DB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AF966C2"/>
    <w:multiLevelType w:val="hybridMultilevel"/>
    <w:tmpl w:val="17FA35AC"/>
    <w:lvl w:ilvl="0" w:tplc="544C7E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47E5F17"/>
    <w:multiLevelType w:val="hybridMultilevel"/>
    <w:tmpl w:val="6C8CA9AA"/>
    <w:lvl w:ilvl="0" w:tplc="9BE887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8D"/>
    <w:rsid w:val="000A378D"/>
    <w:rsid w:val="00105E23"/>
    <w:rsid w:val="00255219"/>
    <w:rsid w:val="0036710A"/>
    <w:rsid w:val="003E3024"/>
    <w:rsid w:val="00432BB2"/>
    <w:rsid w:val="005C046E"/>
    <w:rsid w:val="005E4905"/>
    <w:rsid w:val="0065634E"/>
    <w:rsid w:val="00842404"/>
    <w:rsid w:val="00850D92"/>
    <w:rsid w:val="0085269C"/>
    <w:rsid w:val="008B7992"/>
    <w:rsid w:val="00947A40"/>
    <w:rsid w:val="009C0ADC"/>
    <w:rsid w:val="00A73684"/>
    <w:rsid w:val="00BA6931"/>
    <w:rsid w:val="00BA7CA4"/>
    <w:rsid w:val="00CC6FF2"/>
    <w:rsid w:val="00CF1447"/>
    <w:rsid w:val="00D27C85"/>
    <w:rsid w:val="00D708BC"/>
    <w:rsid w:val="00D73844"/>
    <w:rsid w:val="00D753B3"/>
    <w:rsid w:val="00DE3152"/>
    <w:rsid w:val="00F241AE"/>
    <w:rsid w:val="00F75B1A"/>
    <w:rsid w:val="00FB4802"/>
    <w:rsid w:val="00FF3B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99E9"/>
  <w15:chartTrackingRefBased/>
  <w15:docId w15:val="{A32A5C4C-0851-4215-8301-F974ACA3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8D"/>
    <w:pPr>
      <w:ind w:leftChars="400" w:left="800"/>
    </w:pPr>
  </w:style>
  <w:style w:type="character" w:styleId="a4">
    <w:name w:val="Hyperlink"/>
    <w:basedOn w:val="a0"/>
    <w:uiPriority w:val="99"/>
    <w:unhideWhenUsed/>
    <w:rsid w:val="00850D92"/>
    <w:rPr>
      <w:color w:val="0563C1" w:themeColor="hyperlink"/>
      <w:u w:val="single"/>
    </w:rPr>
  </w:style>
  <w:style w:type="character" w:styleId="a5">
    <w:name w:val="Unresolved Mention"/>
    <w:basedOn w:val="a0"/>
    <w:uiPriority w:val="99"/>
    <w:semiHidden/>
    <w:unhideWhenUsed/>
    <w:rsid w:val="00850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0782">
      <w:bodyDiv w:val="1"/>
      <w:marLeft w:val="0"/>
      <w:marRight w:val="0"/>
      <w:marTop w:val="0"/>
      <w:marBottom w:val="0"/>
      <w:divBdr>
        <w:top w:val="none" w:sz="0" w:space="0" w:color="auto"/>
        <w:left w:val="none" w:sz="0" w:space="0" w:color="auto"/>
        <w:bottom w:val="none" w:sz="0" w:space="0" w:color="auto"/>
        <w:right w:val="none" w:sz="0" w:space="0" w:color="auto"/>
      </w:divBdr>
      <w:divsChild>
        <w:div w:id="350379765">
          <w:marLeft w:val="0"/>
          <w:marRight w:val="0"/>
          <w:marTop w:val="0"/>
          <w:marBottom w:val="0"/>
          <w:divBdr>
            <w:top w:val="none" w:sz="0" w:space="0" w:color="auto"/>
            <w:left w:val="none" w:sz="0" w:space="0" w:color="auto"/>
            <w:bottom w:val="none" w:sz="0" w:space="0" w:color="auto"/>
            <w:right w:val="none" w:sz="0" w:space="0" w:color="auto"/>
          </w:divBdr>
          <w:divsChild>
            <w:div w:id="197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7576">
      <w:bodyDiv w:val="1"/>
      <w:marLeft w:val="0"/>
      <w:marRight w:val="0"/>
      <w:marTop w:val="0"/>
      <w:marBottom w:val="0"/>
      <w:divBdr>
        <w:top w:val="none" w:sz="0" w:space="0" w:color="auto"/>
        <w:left w:val="none" w:sz="0" w:space="0" w:color="auto"/>
        <w:bottom w:val="none" w:sz="0" w:space="0" w:color="auto"/>
        <w:right w:val="none" w:sz="0" w:space="0" w:color="auto"/>
      </w:divBdr>
      <w:divsChild>
        <w:div w:id="868570894">
          <w:marLeft w:val="0"/>
          <w:marRight w:val="0"/>
          <w:marTop w:val="0"/>
          <w:marBottom w:val="0"/>
          <w:divBdr>
            <w:top w:val="none" w:sz="0" w:space="0" w:color="auto"/>
            <w:left w:val="none" w:sz="0" w:space="0" w:color="auto"/>
            <w:bottom w:val="none" w:sz="0" w:space="0" w:color="auto"/>
            <w:right w:val="none" w:sz="0" w:space="0" w:color="auto"/>
          </w:divBdr>
          <w:divsChild>
            <w:div w:id="1823041863">
              <w:marLeft w:val="0"/>
              <w:marRight w:val="0"/>
              <w:marTop w:val="0"/>
              <w:marBottom w:val="0"/>
              <w:divBdr>
                <w:top w:val="none" w:sz="0" w:space="0" w:color="auto"/>
                <w:left w:val="none" w:sz="0" w:space="0" w:color="auto"/>
                <w:bottom w:val="none" w:sz="0" w:space="0" w:color="auto"/>
                <w:right w:val="none" w:sz="0" w:space="0" w:color="auto"/>
              </w:divBdr>
            </w:div>
            <w:div w:id="18549267">
              <w:marLeft w:val="0"/>
              <w:marRight w:val="0"/>
              <w:marTop w:val="0"/>
              <w:marBottom w:val="0"/>
              <w:divBdr>
                <w:top w:val="none" w:sz="0" w:space="0" w:color="auto"/>
                <w:left w:val="none" w:sz="0" w:space="0" w:color="auto"/>
                <w:bottom w:val="none" w:sz="0" w:space="0" w:color="auto"/>
                <w:right w:val="none" w:sz="0" w:space="0" w:color="auto"/>
              </w:divBdr>
            </w:div>
            <w:div w:id="3054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code.visualstudio.com/downloa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ocs.python.org/3/tutorial/index.htm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14</Pages>
  <Words>1155</Words>
  <Characters>6584</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2021-05-15T11:13:00Z</dcterms:created>
  <dcterms:modified xsi:type="dcterms:W3CDTF">2021-05-16T09:26:00Z</dcterms:modified>
</cp:coreProperties>
</file>