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1162B" w14:textId="38D0D62F" w:rsidR="00AE4E13" w:rsidRDefault="00512E73">
      <w:r>
        <w:rPr>
          <w:rFonts w:hint="eastAsia"/>
        </w:rPr>
        <w:t>O</w:t>
      </w:r>
      <w:r>
        <w:t xml:space="preserve">ne-Way </w:t>
      </w:r>
      <w:r w:rsidR="002A7525">
        <w:rPr>
          <w:rFonts w:hint="eastAsia"/>
        </w:rPr>
        <w:t>A</w:t>
      </w:r>
      <w:r w:rsidR="002A7525">
        <w:t>NOVA</w:t>
      </w:r>
    </w:p>
    <w:p w14:paraId="57017628" w14:textId="77777777" w:rsidR="00512E73" w:rsidRDefault="00512E73" w:rsidP="00512E73">
      <w:r>
        <w:rPr>
          <w:rFonts w:hint="eastAsia"/>
        </w:rPr>
        <w:t>일원분산분석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사후분석</w:t>
      </w:r>
    </w:p>
    <w:p w14:paraId="4D0613AF" w14:textId="014B0313" w:rsidR="002A7525" w:rsidRDefault="002A7525">
      <w:pPr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b/>
          <w:bCs/>
          <w:color w:val="333333"/>
          <w:sz w:val="18"/>
          <w:szCs w:val="18"/>
        </w:rPr>
        <w:t xml:space="preserve">η²: </w:t>
      </w:r>
      <w:r>
        <w:rPr>
          <w:rFonts w:ascii="Segoe UI" w:hAnsi="Segoe UI" w:cs="Segoe UI" w:hint="eastAsia"/>
          <w:color w:val="333333"/>
          <w:sz w:val="18"/>
          <w:szCs w:val="18"/>
        </w:rPr>
        <w:t>종속변수의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전체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분산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중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독립변수에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의해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설명된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분산의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비율</w:t>
      </w:r>
      <w:r>
        <w:rPr>
          <w:rFonts w:ascii="Segoe UI" w:hAnsi="Segoe UI" w:cs="Segoe UI" w:hint="eastAsia"/>
          <w:color w:val="333333"/>
          <w:sz w:val="18"/>
          <w:szCs w:val="18"/>
        </w:rPr>
        <w:t>(</w:t>
      </w:r>
      <w:r>
        <w:rPr>
          <w:rFonts w:ascii="Segoe UI" w:hAnsi="Segoe UI" w:cs="Segoe UI"/>
          <w:color w:val="333333"/>
          <w:sz w:val="18"/>
          <w:szCs w:val="18"/>
        </w:rPr>
        <w:t>R2</w:t>
      </w:r>
      <w:r>
        <w:rPr>
          <w:rFonts w:ascii="Segoe UI" w:hAnsi="Segoe UI" w:cs="Segoe UI" w:hint="eastAsia"/>
          <w:color w:val="333333"/>
          <w:sz w:val="18"/>
          <w:szCs w:val="18"/>
        </w:rPr>
        <w:t>랑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마찬가지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개념</w:t>
      </w:r>
      <w:r>
        <w:rPr>
          <w:rFonts w:ascii="Segoe UI" w:hAnsi="Segoe UI" w:cs="Segoe UI" w:hint="eastAsia"/>
          <w:color w:val="333333"/>
          <w:sz w:val="18"/>
          <w:szCs w:val="18"/>
        </w:rPr>
        <w:t>)</w:t>
      </w:r>
    </w:p>
    <w:p w14:paraId="35C1AB3F" w14:textId="7E9CF515" w:rsidR="002A7525" w:rsidRDefault="002A7525" w:rsidP="002A7525">
      <w:pPr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 w:hint="eastAsia"/>
          <w:color w:val="333333"/>
          <w:sz w:val="18"/>
          <w:szCs w:val="18"/>
        </w:rPr>
        <w:t>즉</w:t>
      </w:r>
      <w:r>
        <w:rPr>
          <w:rFonts w:ascii="Segoe UI" w:hAnsi="Segoe UI" w:cs="Segoe UI" w:hint="eastAsia"/>
          <w:color w:val="333333"/>
          <w:sz w:val="18"/>
          <w:szCs w:val="18"/>
        </w:rPr>
        <w:t>,</w:t>
      </w:r>
      <w:r>
        <w:rPr>
          <w:rFonts w:ascii="Segoe UI" w:hAnsi="Segoe UI" w:cs="Segoe UI"/>
          <w:color w:val="333333"/>
          <w:sz w:val="18"/>
          <w:szCs w:val="18"/>
        </w:rPr>
        <w:t xml:space="preserve"> payment method</w:t>
      </w:r>
      <w:r>
        <w:rPr>
          <w:rFonts w:ascii="Segoe UI" w:hAnsi="Segoe UI" w:cs="Segoe UI" w:hint="eastAsia"/>
          <w:color w:val="333333"/>
          <w:sz w:val="18"/>
          <w:szCs w:val="18"/>
        </w:rPr>
        <w:t>라는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변수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하나가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total charges</w:t>
      </w:r>
      <w:r>
        <w:rPr>
          <w:rFonts w:ascii="Segoe UI" w:hAnsi="Segoe UI" w:cs="Segoe UI" w:hint="eastAsia"/>
          <w:color w:val="333333"/>
          <w:sz w:val="18"/>
          <w:szCs w:val="18"/>
        </w:rPr>
        <w:t>라는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종속변수가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가지고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있는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분산의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12.3%</w:t>
      </w:r>
      <w:r>
        <w:rPr>
          <w:rFonts w:ascii="Segoe UI" w:hAnsi="Segoe UI" w:cs="Segoe UI" w:hint="eastAsia"/>
          <w:color w:val="333333"/>
          <w:sz w:val="18"/>
          <w:szCs w:val="18"/>
        </w:rPr>
        <w:t>정도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설명한다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(</w:t>
      </w:r>
      <w:r>
        <w:rPr>
          <w:rFonts w:ascii="Segoe UI" w:hAnsi="Segoe UI" w:cs="Segoe UI" w:hint="eastAsia"/>
          <w:color w:val="333333"/>
          <w:sz w:val="18"/>
          <w:szCs w:val="18"/>
        </w:rPr>
        <w:t>즉</w:t>
      </w:r>
      <w:r>
        <w:rPr>
          <w:rFonts w:ascii="Segoe UI" w:hAnsi="Segoe UI" w:cs="Segoe UI" w:hint="eastAsia"/>
          <w:color w:val="333333"/>
          <w:sz w:val="18"/>
          <w:szCs w:val="18"/>
        </w:rPr>
        <w:t>,</w:t>
      </w:r>
      <w:r>
        <w:rPr>
          <w:rFonts w:ascii="Segoe UI" w:hAnsi="Segoe UI" w:cs="Segoe UI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모형의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설명력</w:t>
      </w:r>
      <w:r>
        <w:rPr>
          <w:rFonts w:ascii="Segoe UI" w:hAnsi="Segoe UI" w:cs="Segoe UI" w:hint="eastAsia"/>
          <w:color w:val="333333"/>
          <w:sz w:val="18"/>
          <w:szCs w:val="18"/>
        </w:rPr>
        <w:t>)</w:t>
      </w:r>
    </w:p>
    <w:p w14:paraId="66731FA3" w14:textId="7F4E34FC" w:rsidR="00512E73" w:rsidRDefault="00512E73" w:rsidP="002A7525">
      <w:r>
        <w:t>Bonferroni correction: p(0.05)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 xml:space="preserve">0.05/n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유의성</w:t>
      </w:r>
      <w:r>
        <w:rPr>
          <w:rFonts w:hint="eastAsia"/>
        </w:rPr>
        <w:t xml:space="preserve"> </w:t>
      </w:r>
      <w:r>
        <w:rPr>
          <w:rFonts w:hint="eastAsia"/>
        </w:rPr>
        <w:t>검정</w:t>
      </w:r>
    </w:p>
    <w:p w14:paraId="76539BE8" w14:textId="412BCFEF" w:rsidR="000D0FDA" w:rsidRDefault="000D0FDA" w:rsidP="002A7525">
      <w:r>
        <w:rPr>
          <w:rFonts w:hint="eastAsia"/>
        </w:rPr>
        <w:t>종속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연속형만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04F101D6" w14:textId="1657A10C" w:rsidR="000D0FDA" w:rsidRPr="002A7525" w:rsidRDefault="000D0FDA" w:rsidP="002A7525">
      <w:pPr>
        <w:rPr>
          <w:rFonts w:hint="eastAsia"/>
        </w:rPr>
      </w:pPr>
      <w:r>
        <w:rPr>
          <w:rFonts w:hint="eastAsia"/>
        </w:rPr>
        <w:t>독립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이산형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범주형만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3CB30C63" w14:textId="77777777" w:rsidR="002A7525" w:rsidRPr="002A7525" w:rsidRDefault="002A7525" w:rsidP="002A7525">
      <w:pPr>
        <w:widowControl/>
        <w:wordWrap/>
        <w:autoSpaceDE/>
        <w:autoSpaceDN/>
        <w:spacing w:before="100" w:beforeAutospacing="1" w:line="240" w:lineRule="auto"/>
        <w:jc w:val="left"/>
        <w:outlineLvl w:val="0"/>
        <w:rPr>
          <w:rFonts w:ascii="Segoe UI" w:eastAsia="굴림" w:hAnsi="Segoe UI" w:cs="Segoe UI"/>
          <w:b/>
          <w:bCs/>
          <w:color w:val="3E6DA9"/>
          <w:kern w:val="36"/>
          <w:sz w:val="29"/>
          <w:szCs w:val="29"/>
        </w:rPr>
      </w:pPr>
      <w:r w:rsidRPr="002A7525">
        <w:rPr>
          <w:rFonts w:ascii="Segoe UI" w:eastAsia="굴림" w:hAnsi="Segoe UI" w:cs="Segoe UI"/>
          <w:b/>
          <w:bCs/>
          <w:color w:val="3E6DA9"/>
          <w:kern w:val="36"/>
          <w:sz w:val="29"/>
          <w:szCs w:val="29"/>
        </w:rPr>
        <w:t>Descriptives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186"/>
        <w:gridCol w:w="2145"/>
        <w:gridCol w:w="186"/>
        <w:gridCol w:w="1041"/>
        <w:gridCol w:w="355"/>
      </w:tblGrid>
      <w:tr w:rsidR="002A7525" w:rsidRPr="002A7525" w14:paraId="5B967BAA" w14:textId="77777777" w:rsidTr="002A7525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3BEF04C3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2A7525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Descriptives</w:t>
            </w:r>
          </w:p>
        </w:tc>
      </w:tr>
      <w:tr w:rsidR="002A7525" w:rsidRPr="002A7525" w14:paraId="5D6B5A13" w14:textId="77777777" w:rsidTr="002A75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1305E5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FD5F390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EDBF30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CC9996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2CE0CA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B8824B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A7525" w:rsidRPr="002A7525" w14:paraId="6BB92FCE" w14:textId="77777777" w:rsidTr="002A7525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6B7B24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2A7525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601808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2A7525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PaymentMethod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86996F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2A7525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TotalCharges</w:t>
            </w:r>
          </w:p>
        </w:tc>
      </w:tr>
      <w:tr w:rsidR="002A7525" w:rsidRPr="002A7525" w14:paraId="4FDC144E" w14:textId="77777777" w:rsidTr="002A752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A6BF509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2A7525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AA43635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8C06438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2A7525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Bank transfer (automatic)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D1B7CC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384E5D4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2A7525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1542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C71ABE4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2A7525" w:rsidRPr="002A7525" w14:paraId="72F36632" w14:textId="77777777" w:rsidTr="002A752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903E34E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2A7525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534018D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72C4C60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2A7525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Credit card (automatic)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97AC3A8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5B0FA7F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2A7525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1521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1869449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2A7525" w:rsidRPr="002A7525" w14:paraId="49748D5A" w14:textId="77777777" w:rsidTr="002A752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EA47669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2A7525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65F89DE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A38B688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2A7525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Electronic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CBF51AE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2AD449F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2A7525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2365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C2E5B61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2A7525" w:rsidRPr="002A7525" w14:paraId="4310555C" w14:textId="77777777" w:rsidTr="002A752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75F8BF1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2A7525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78852A6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3D789B0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2A7525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Mailed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ECA078C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7903AD5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2A7525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1604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32DE753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2A7525" w:rsidRPr="002A7525" w14:paraId="2D27772E" w14:textId="77777777" w:rsidTr="002A752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A78E26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2A7525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B053EF2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4C760C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2A7525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Bank transfer (automatic)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75983AD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01D4B1C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2A7525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3079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ED71AAE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2A7525" w:rsidRPr="002A7525" w14:paraId="39B77DB6" w14:textId="77777777" w:rsidTr="002A752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E13DDC0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2A7525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B2EF7E0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3E82026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2A7525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Credit card (automatic)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B260821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D12A7EB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2A7525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3071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FC09241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2A7525" w:rsidRPr="002A7525" w14:paraId="35EA53E1" w14:textId="77777777" w:rsidTr="002A752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5E8E80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2A7525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98DA71A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A509225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2A7525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Electronic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0037F78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13DD2E4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2A7525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2091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BD06CC9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2A7525" w:rsidRPr="002A7525" w14:paraId="18574612" w14:textId="77777777" w:rsidTr="002A752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9A0B820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2A7525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5C49837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21041BD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2A7525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Mailed check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4B69546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B897F51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2A7525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1054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4E60B95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2A7525" w:rsidRPr="002A7525" w14:paraId="01A684F8" w14:textId="77777777" w:rsidTr="002A7525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727EC70" w14:textId="77777777" w:rsidR="002A7525" w:rsidRPr="002A7525" w:rsidRDefault="002A7525" w:rsidP="002A75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066B586C" w14:textId="77777777" w:rsidR="002A7525" w:rsidRDefault="002A7525" w:rsidP="002A7525">
      <w:pPr>
        <w:pStyle w:val="1"/>
        <w:rPr>
          <w:rFonts w:ascii="Segoe UI" w:hAnsi="Segoe UI" w:cs="Segoe UI"/>
          <w:sz w:val="29"/>
          <w:szCs w:val="29"/>
        </w:rPr>
      </w:pPr>
      <w:r w:rsidRPr="002A7525">
        <w:rPr>
          <w:rFonts w:ascii="Segoe UI" w:hAnsi="Segoe UI" w:cs="Segoe UI"/>
          <w:color w:val="333333"/>
          <w:kern w:val="0"/>
          <w:sz w:val="18"/>
          <w:szCs w:val="18"/>
        </w:rPr>
        <w:t> </w:t>
      </w:r>
      <w:r>
        <w:rPr>
          <w:rFonts w:ascii="Segoe UI" w:hAnsi="Segoe UI" w:cs="Segoe UI"/>
          <w:sz w:val="29"/>
          <w:szCs w:val="29"/>
        </w:rPr>
        <w:t>ANOVA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186"/>
        <w:gridCol w:w="1322"/>
        <w:gridCol w:w="264"/>
        <w:gridCol w:w="539"/>
        <w:gridCol w:w="186"/>
        <w:gridCol w:w="1128"/>
        <w:gridCol w:w="254"/>
        <w:gridCol w:w="442"/>
        <w:gridCol w:w="186"/>
        <w:gridCol w:w="640"/>
        <w:gridCol w:w="186"/>
        <w:gridCol w:w="578"/>
        <w:gridCol w:w="201"/>
      </w:tblGrid>
      <w:tr w:rsidR="002A7525" w14:paraId="2E25044D" w14:textId="77777777" w:rsidTr="002A7525">
        <w:trPr>
          <w:cantSplit/>
          <w:tblHeader/>
          <w:tblCellSpacing w:w="15" w:type="dxa"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5F2BCB59" w14:textId="77777777" w:rsidR="002A7525" w:rsidRDefault="002A7525">
            <w:pP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ANOVA - TotalCharges</w:t>
            </w:r>
          </w:p>
        </w:tc>
      </w:tr>
      <w:tr w:rsidR="002A7525" w14:paraId="6B02557B" w14:textId="77777777" w:rsidTr="002A75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22D82F" w14:textId="77777777" w:rsidR="002A7525" w:rsidRDefault="002A7525">
            <w:pP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CCC7797" w14:textId="77777777" w:rsidR="002A7525" w:rsidRDefault="002A7525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14A0A3" w14:textId="77777777" w:rsidR="002A7525" w:rsidRDefault="002A7525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6383AE" w14:textId="77777777" w:rsidR="002A7525" w:rsidRDefault="002A7525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BF646E" w14:textId="77777777" w:rsidR="002A7525" w:rsidRDefault="002A7525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7CAEF9" w14:textId="77777777" w:rsidR="002A7525" w:rsidRDefault="002A7525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514639" w14:textId="77777777" w:rsidR="002A7525" w:rsidRDefault="002A7525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FFC249" w14:textId="77777777" w:rsidR="002A7525" w:rsidRDefault="002A7525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CD5299" w14:textId="77777777" w:rsidR="002A7525" w:rsidRDefault="002A7525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E67699" w14:textId="77777777" w:rsidR="002A7525" w:rsidRDefault="002A7525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609C35" w14:textId="77777777" w:rsidR="002A7525" w:rsidRDefault="002A7525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5561D0" w14:textId="77777777" w:rsidR="002A7525" w:rsidRDefault="002A7525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964A1F" w14:textId="77777777" w:rsidR="002A7525" w:rsidRDefault="002A7525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A64DC5" w14:textId="77777777" w:rsidR="002A7525" w:rsidRDefault="002A7525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2A7525" w14:paraId="517E2C12" w14:textId="77777777" w:rsidTr="002A7525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96447F" w14:textId="77777777" w:rsidR="002A7525" w:rsidRDefault="002A7525">
            <w:pPr>
              <w:jc w:val="center"/>
              <w:rPr>
                <w:rFonts w:ascii="Segoe UI" w:eastAsia="굴림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CE9CDE" w14:textId="77777777" w:rsidR="002A7525" w:rsidRDefault="002A7525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Sum of Squares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64DD97" w14:textId="77777777" w:rsidR="002A7525" w:rsidRDefault="002A7525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df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95EE1A" w14:textId="77777777" w:rsidR="002A7525" w:rsidRDefault="002A7525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DC4C37" w14:textId="77777777" w:rsidR="002A7525" w:rsidRDefault="002A7525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649B9F" w14:textId="77777777" w:rsidR="002A7525" w:rsidRDefault="002A7525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B2DABB" w14:textId="77777777" w:rsidR="002A7525" w:rsidRDefault="002A7525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η²</w:t>
            </w:r>
          </w:p>
        </w:tc>
      </w:tr>
      <w:tr w:rsidR="002A7525" w14:paraId="3FE1EAA3" w14:textId="77777777" w:rsidTr="002A752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06D9D5B" w14:textId="77777777" w:rsidR="002A7525" w:rsidRDefault="002A7525">
            <w:pPr>
              <w:jc w:val="left"/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PaymentMethod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83A9EB3" w14:textId="77777777" w:rsidR="002A7525" w:rsidRDefault="002A7525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BE70F92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4.43e0+9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A4D2603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CB80FFD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C4A4103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7AD03B3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1.48e+9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73F4B8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2801913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74ECCC4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5122D08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5565DBA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D568FE6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0.123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CDB308A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2A7525" w14:paraId="105BD113" w14:textId="77777777" w:rsidTr="002A752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8F33426" w14:textId="77777777" w:rsidR="002A7525" w:rsidRDefault="002A7525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Residuals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52473D8" w14:textId="77777777" w:rsidR="002A7525" w:rsidRDefault="002A7525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27CD75F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3.17e+10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A5F304D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0CCDD2D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E4DF412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F991F84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4.51e+6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05B0802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F4F14B6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7DA57BF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E64F4C1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20E7D0F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0E08655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08E5B93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2A7525" w14:paraId="5037E109" w14:textId="77777777" w:rsidTr="002A7525">
        <w:trPr>
          <w:cantSplit/>
          <w:tblCellSpacing w:w="15" w:type="dxa"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D7081FF" w14:textId="77777777" w:rsidR="002A7525" w:rsidRDefault="002A7525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</w:tbl>
    <w:p w14:paraId="0AC10877" w14:textId="77777777" w:rsidR="002A7525" w:rsidRDefault="002A7525" w:rsidP="002A7525">
      <w:pPr>
        <w:rPr>
          <w:rFonts w:ascii="Segoe UI" w:eastAsia="굴림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 </w:t>
      </w:r>
    </w:p>
    <w:p w14:paraId="2A6E69D0" w14:textId="77777777" w:rsidR="002A7525" w:rsidRDefault="002A7525" w:rsidP="002A7525">
      <w:pPr>
        <w:pStyle w:val="2"/>
        <w:rPr>
          <w:rFonts w:ascii="Segoe UI" w:hAnsi="Segoe UI" w:cs="Segoe UI"/>
          <w:color w:val="3E6DA9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lastRenderedPageBreak/>
        <w:t>Post Hoc Tests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186"/>
        <w:gridCol w:w="162"/>
        <w:gridCol w:w="156"/>
        <w:gridCol w:w="1523"/>
        <w:gridCol w:w="186"/>
        <w:gridCol w:w="956"/>
        <w:gridCol w:w="225"/>
        <w:gridCol w:w="481"/>
        <w:gridCol w:w="186"/>
        <w:gridCol w:w="539"/>
        <w:gridCol w:w="186"/>
        <w:gridCol w:w="675"/>
        <w:gridCol w:w="186"/>
        <w:gridCol w:w="640"/>
        <w:gridCol w:w="186"/>
        <w:gridCol w:w="770"/>
        <w:gridCol w:w="234"/>
      </w:tblGrid>
      <w:tr w:rsidR="002A7525" w14:paraId="2E7D9E0C" w14:textId="77777777" w:rsidTr="002A7525">
        <w:trPr>
          <w:cantSplit/>
          <w:tblHeader/>
          <w:tblCellSpacing w:w="15" w:type="dxa"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68DE2D52" w14:textId="77777777" w:rsidR="002A7525" w:rsidRDefault="002A7525">
            <w:pP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Post Hoc Comparisons - PaymentMethod</w:t>
            </w:r>
          </w:p>
        </w:tc>
      </w:tr>
      <w:tr w:rsidR="002A7525" w14:paraId="4BA52D2E" w14:textId="77777777" w:rsidTr="002A7525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25047C" w14:textId="77777777" w:rsidR="002A7525" w:rsidRDefault="002A7525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Comparison</w:t>
            </w: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29BF85" w14:textId="77777777" w:rsidR="002A7525" w:rsidRDefault="002A7525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2A7525" w14:paraId="05891927" w14:textId="77777777" w:rsidTr="002A7525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C30BB7" w14:textId="77777777" w:rsidR="002A7525" w:rsidRDefault="002A7525">
            <w:pPr>
              <w:jc w:val="center"/>
              <w:rPr>
                <w:rFonts w:ascii="Segoe UI" w:eastAsia="굴림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PaymentMethod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14:paraId="47A52254" w14:textId="77777777" w:rsidR="002A7525" w:rsidRDefault="002A7525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22C8DC" w14:textId="77777777" w:rsidR="002A7525" w:rsidRDefault="002A7525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PaymentMethod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805951" w14:textId="77777777" w:rsidR="002A7525" w:rsidRDefault="002A7525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Mean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EF5782" w14:textId="77777777" w:rsidR="002A7525" w:rsidRDefault="002A7525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FD0353" w14:textId="77777777" w:rsidR="002A7525" w:rsidRDefault="002A7525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df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754C9C" w14:textId="77777777" w:rsidR="002A7525" w:rsidRDefault="002A7525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08E51F" w14:textId="77777777" w:rsidR="002A7525" w:rsidRDefault="002A7525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p</w:t>
            </w: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  <w:vertAlign w:val="subscript"/>
              </w:rPr>
              <w:t>tukey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4AB832" w14:textId="77777777" w:rsidR="002A7525" w:rsidRDefault="002A7525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p</w:t>
            </w: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  <w:vertAlign w:val="subscript"/>
              </w:rPr>
              <w:t>bonferroni</w:t>
            </w:r>
          </w:p>
        </w:tc>
      </w:tr>
      <w:tr w:rsidR="002A7525" w14:paraId="76E1E4F0" w14:textId="77777777" w:rsidTr="002A752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796AF7A" w14:textId="77777777" w:rsidR="002A7525" w:rsidRDefault="002A7525">
            <w:pPr>
              <w:jc w:val="left"/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Bank transfer (automatic)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AD6D201" w14:textId="77777777" w:rsidR="002A7525" w:rsidRDefault="002A7525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4E4365C6" w14:textId="77777777" w:rsidR="002A7525" w:rsidRDefault="002A7525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0AA44F0D" w14:textId="77777777" w:rsidR="002A7525" w:rsidRDefault="002A7525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C794B56" w14:textId="77777777" w:rsidR="002A7525" w:rsidRDefault="002A7525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Credit card (automatic)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44C0320" w14:textId="77777777" w:rsidR="002A7525" w:rsidRDefault="002A7525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20B724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91EDC15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FEE0312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8F8A3AD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5AC1164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5241899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4D0754F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0.103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C31155E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20D7D6F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A91CD55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67F370E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96FF39F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2A7525" w14:paraId="510EE374" w14:textId="77777777" w:rsidTr="002A752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318C4A5" w14:textId="77777777" w:rsidR="002A7525" w:rsidRDefault="002A7525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83CD8B6" w14:textId="77777777" w:rsidR="002A7525" w:rsidRDefault="002A7525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5152B81A" w14:textId="77777777" w:rsidR="002A7525" w:rsidRDefault="002A7525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6D6D8C31" w14:textId="77777777" w:rsidR="002A7525" w:rsidRDefault="002A7525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EA83055" w14:textId="77777777" w:rsidR="002A7525" w:rsidRDefault="002A7525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Electronic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5530286" w14:textId="77777777" w:rsidR="002A7525" w:rsidRDefault="002A7525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C9499C2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988.43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BDB8176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F0291D7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69.5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0A1B642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6D9AA97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7722792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164AECE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14.220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E92F977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77921E5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163BF5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9072A40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2ECCA05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2A7525" w14:paraId="620A142E" w14:textId="77777777" w:rsidTr="002A752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338B77A" w14:textId="77777777" w:rsidR="002A7525" w:rsidRDefault="002A7525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1E3A819" w14:textId="77777777" w:rsidR="002A7525" w:rsidRDefault="002A7525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45B4ACAF" w14:textId="77777777" w:rsidR="002A7525" w:rsidRDefault="002A7525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3F519B1A" w14:textId="77777777" w:rsidR="002A7525" w:rsidRDefault="002A7525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8B81301" w14:textId="77777777" w:rsidR="002A7525" w:rsidRDefault="002A7525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Mailed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8BDF00C" w14:textId="77777777" w:rsidR="002A7525" w:rsidRDefault="002A7525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9AEB84C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2024.82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EE147CD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8C579E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A0A2191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1B67100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F19BEC1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9B7BCF8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26.734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8D93B2D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0C01952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4982ED1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D48BB1A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A3EB09B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2A7525" w14:paraId="0B634B26" w14:textId="77777777" w:rsidTr="002A752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7B51BCD" w14:textId="77777777" w:rsidR="002A7525" w:rsidRDefault="002A7525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Credit card (automatic)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9F86150" w14:textId="77777777" w:rsidR="002A7525" w:rsidRDefault="002A7525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08BA0BBD" w14:textId="77777777" w:rsidR="002A7525" w:rsidRDefault="002A7525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646104AF" w14:textId="77777777" w:rsidR="002A7525" w:rsidRDefault="002A7525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8FDA229" w14:textId="77777777" w:rsidR="002A7525" w:rsidRDefault="002A7525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Electronic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542F103" w14:textId="77777777" w:rsidR="002A7525" w:rsidRDefault="002A7525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24CC24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980.53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2B868ED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79E42DC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69.8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77C803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7410FFA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60ED173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185E458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14.048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895ED52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ABE251A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BA226C4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6B6229E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45AD326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2A7525" w14:paraId="56F8424B" w14:textId="77777777" w:rsidTr="002A752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B46AB52" w14:textId="77777777" w:rsidR="002A7525" w:rsidRDefault="002A7525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12763AB" w14:textId="77777777" w:rsidR="002A7525" w:rsidRDefault="002A7525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3F279321" w14:textId="77777777" w:rsidR="002A7525" w:rsidRDefault="002A7525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6C442410" w14:textId="77777777" w:rsidR="002A7525" w:rsidRDefault="002A7525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D287A2B" w14:textId="77777777" w:rsidR="002A7525" w:rsidRDefault="002A7525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Mailed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4E37CF0" w14:textId="77777777" w:rsidR="002A7525" w:rsidRDefault="002A7525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63D01AC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2016.91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D75C7F9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A8586E7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F95380A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A93B598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FAA5983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538F9DD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26.537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5D6761E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F7E26C6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5A27DE1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5C3F5A1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9B319FA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2A7525" w14:paraId="1C10C106" w14:textId="77777777" w:rsidTr="002A752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D14131D" w14:textId="77777777" w:rsidR="002A7525" w:rsidRDefault="002A7525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Electronic check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62DE72C" w14:textId="77777777" w:rsidR="002A7525" w:rsidRDefault="002A7525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60" w:type="dxa"/>
              <w:bottom w:w="120" w:type="dxa"/>
              <w:right w:w="0" w:type="dxa"/>
            </w:tcMar>
            <w:vAlign w:val="center"/>
            <w:hideMark/>
          </w:tcPr>
          <w:p w14:paraId="3A0A6032" w14:textId="77777777" w:rsidR="002A7525" w:rsidRDefault="002A7525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B193681" w14:textId="77777777" w:rsidR="002A7525" w:rsidRDefault="002A7525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14CD29F" w14:textId="77777777" w:rsidR="002A7525" w:rsidRDefault="002A7525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Mailed check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B38FCD9" w14:textId="77777777" w:rsidR="002A7525" w:rsidRDefault="002A7525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448D791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1036.38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9829B23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2864FCD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68.7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5B04D41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7909207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03EE11A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74E4BA8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15.087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1B9421F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B2A9426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B825D6E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34726E5" w14:textId="77777777" w:rsidR="002A7525" w:rsidRDefault="002A7525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BABE22D" w14:textId="77777777" w:rsidR="002A7525" w:rsidRDefault="002A7525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2A7525" w14:paraId="5EC3CAE9" w14:textId="77777777" w:rsidTr="002A7525">
        <w:trPr>
          <w:cantSplit/>
          <w:tblCellSpacing w:w="15" w:type="dxa"/>
        </w:trPr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C9D381" w14:textId="77777777" w:rsidR="002A7525" w:rsidRDefault="002A7525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Note. Comparisons are based on estimated marginal means</w:t>
            </w:r>
          </w:p>
        </w:tc>
      </w:tr>
      <w:tr w:rsidR="002A7525" w14:paraId="400DAAF2" w14:textId="77777777" w:rsidTr="002A7525">
        <w:trPr>
          <w:cantSplit/>
          <w:tblCellSpacing w:w="15" w:type="dxa"/>
        </w:trPr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4C3EB0" w14:textId="77777777" w:rsidR="002A7525" w:rsidRDefault="002A7525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</w:tbl>
    <w:p w14:paraId="0EF7F29E" w14:textId="76C0923B" w:rsidR="002A7525" w:rsidRDefault="002A7525" w:rsidP="002A7525">
      <w:pPr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Bank transfer</w:t>
      </w:r>
      <w:r>
        <w:rPr>
          <w:rFonts w:ascii="Segoe UI" w:hAnsi="Segoe UI" w:cs="Segoe UI" w:hint="eastAsia"/>
          <w:color w:val="333333"/>
          <w:sz w:val="18"/>
          <w:szCs w:val="18"/>
        </w:rPr>
        <w:t>하고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credit card</w:t>
      </w:r>
      <w:r>
        <w:rPr>
          <w:rFonts w:ascii="Segoe UI" w:hAnsi="Segoe UI" w:cs="Segoe UI" w:hint="eastAsia"/>
          <w:color w:val="333333"/>
          <w:sz w:val="18"/>
          <w:szCs w:val="18"/>
        </w:rPr>
        <w:t>는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아무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차이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없음</w:t>
      </w:r>
    </w:p>
    <w:p w14:paraId="3C601104" w14:textId="069EA3A0" w:rsidR="002A7525" w:rsidRDefault="002A7525" w:rsidP="002A7525">
      <w:pPr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Bank transfer</w:t>
      </w:r>
      <w:r>
        <w:rPr>
          <w:rFonts w:ascii="Segoe UI" w:hAnsi="Segoe UI" w:cs="Segoe UI" w:hint="eastAsia"/>
          <w:color w:val="333333"/>
          <w:sz w:val="18"/>
          <w:szCs w:val="18"/>
        </w:rPr>
        <w:t>는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electroniccheck, mailedcheck</w:t>
      </w:r>
      <w:r>
        <w:rPr>
          <w:rFonts w:ascii="Segoe UI" w:hAnsi="Segoe UI" w:cs="Segoe UI" w:hint="eastAsia"/>
          <w:color w:val="333333"/>
          <w:sz w:val="18"/>
          <w:szCs w:val="18"/>
        </w:rPr>
        <w:t>에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대해서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분명히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다름</w:t>
      </w:r>
      <w:r>
        <w:rPr>
          <w:rFonts w:ascii="Segoe UI" w:hAnsi="Segoe UI" w:cs="Segoe UI" w:hint="eastAsia"/>
          <w:color w:val="333333"/>
          <w:sz w:val="18"/>
          <w:szCs w:val="18"/>
        </w:rPr>
        <w:t>(</w:t>
      </w:r>
      <w:r>
        <w:rPr>
          <w:rFonts w:ascii="Segoe UI" w:hAnsi="Segoe UI" w:cs="Segoe UI"/>
          <w:color w:val="333333"/>
          <w:sz w:val="18"/>
          <w:szCs w:val="18"/>
        </w:rPr>
        <w:t>&lt;0.001)</w:t>
      </w:r>
    </w:p>
    <w:p w14:paraId="67473CA4" w14:textId="303E622A" w:rsidR="002A7525" w:rsidRDefault="002A7525" w:rsidP="002A7525">
      <w:pPr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Creditcard</w:t>
      </w:r>
      <w:r>
        <w:rPr>
          <w:rFonts w:ascii="Segoe UI" w:hAnsi="Segoe UI" w:cs="Segoe UI" w:hint="eastAsia"/>
          <w:color w:val="333333"/>
          <w:sz w:val="18"/>
          <w:szCs w:val="18"/>
        </w:rPr>
        <w:t>는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electroniccheck</w:t>
      </w:r>
      <w:r>
        <w:rPr>
          <w:rFonts w:ascii="Segoe UI" w:hAnsi="Segoe UI" w:cs="Segoe UI" w:hint="eastAsia"/>
          <w:color w:val="333333"/>
          <w:sz w:val="18"/>
          <w:szCs w:val="18"/>
        </w:rPr>
        <w:t>이랑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mailedcheck</w:t>
      </w:r>
      <w:r>
        <w:rPr>
          <w:rFonts w:ascii="Segoe UI" w:hAnsi="Segoe UI" w:cs="Segoe UI" w:hint="eastAsia"/>
          <w:color w:val="333333"/>
          <w:sz w:val="18"/>
          <w:szCs w:val="18"/>
        </w:rPr>
        <w:t>에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대해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분명히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다름</w:t>
      </w:r>
      <w:r>
        <w:rPr>
          <w:rFonts w:ascii="Segoe UI" w:hAnsi="Segoe UI" w:cs="Segoe UI"/>
          <w:color w:val="333333"/>
          <w:sz w:val="18"/>
          <w:szCs w:val="18"/>
        </w:rPr>
        <w:t>(</w:t>
      </w:r>
      <w:r>
        <w:rPr>
          <w:rFonts w:ascii="Segoe UI" w:hAnsi="Segoe UI" w:cs="Segoe UI" w:hint="eastAsia"/>
          <w:color w:val="333333"/>
          <w:sz w:val="18"/>
          <w:szCs w:val="18"/>
        </w:rPr>
        <w:t>&lt;</w:t>
      </w:r>
      <w:r>
        <w:rPr>
          <w:rFonts w:ascii="Segoe UI" w:hAnsi="Segoe UI" w:cs="Segoe UI"/>
          <w:color w:val="333333"/>
          <w:sz w:val="18"/>
          <w:szCs w:val="18"/>
        </w:rPr>
        <w:t>0.001)</w:t>
      </w:r>
    </w:p>
    <w:p w14:paraId="6448B2E2" w14:textId="738DEE5D" w:rsidR="002A7525" w:rsidRDefault="002A7525" w:rsidP="002A7525">
      <w:pPr>
        <w:rPr>
          <w:rFonts w:ascii="Segoe UI" w:eastAsia="굴림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Electroniccheck</w:t>
      </w:r>
      <w:r>
        <w:rPr>
          <w:rFonts w:ascii="Segoe UI" w:hAnsi="Segoe UI" w:cs="Segoe UI" w:hint="eastAsia"/>
          <w:color w:val="333333"/>
          <w:sz w:val="18"/>
          <w:szCs w:val="18"/>
        </w:rPr>
        <w:t>은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mailedcheck</w:t>
      </w:r>
      <w:r>
        <w:rPr>
          <w:rFonts w:ascii="Segoe UI" w:hAnsi="Segoe UI" w:cs="Segoe UI" w:hint="eastAsia"/>
          <w:color w:val="333333"/>
          <w:sz w:val="18"/>
          <w:szCs w:val="18"/>
        </w:rPr>
        <w:t>에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대해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분명히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다름</w:t>
      </w:r>
    </w:p>
    <w:p w14:paraId="7F380D83" w14:textId="77777777" w:rsidR="002A7525" w:rsidRDefault="002A7525" w:rsidP="002A7525">
      <w:pPr>
        <w:pStyle w:val="2"/>
        <w:rPr>
          <w:rFonts w:ascii="Segoe UI" w:hAnsi="Segoe UI" w:cs="Segoe UI"/>
          <w:color w:val="3E6DA9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lastRenderedPageBreak/>
        <w:t>Estimated Marginal Means</w:t>
      </w:r>
    </w:p>
    <w:p w14:paraId="246B5A1F" w14:textId="77777777" w:rsidR="002A7525" w:rsidRDefault="002A7525" w:rsidP="002A7525">
      <w:pPr>
        <w:pStyle w:val="3"/>
        <w:ind w:left="1000" w:hanging="400"/>
        <w:rPr>
          <w:rFonts w:ascii="Segoe UI" w:hAnsi="Segoe UI" w:cs="Segoe UI"/>
          <w:color w:val="333333"/>
          <w:szCs w:val="20"/>
        </w:rPr>
      </w:pPr>
      <w:r>
        <w:rPr>
          <w:rFonts w:ascii="Segoe UI" w:hAnsi="Segoe UI" w:cs="Segoe UI"/>
          <w:color w:val="333333"/>
          <w:szCs w:val="20"/>
        </w:rPr>
        <w:t>PaymentMethod</w:t>
      </w:r>
    </w:p>
    <w:p w14:paraId="10AB8F5C" w14:textId="77777777" w:rsidR="00512E73" w:rsidRDefault="002A7525" w:rsidP="00512E73">
      <w:pPr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 wp14:anchorId="610E8E06" wp14:editId="209C9A7F">
            <wp:extent cx="3812540" cy="3333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BF15B" w14:textId="19CE0792" w:rsidR="00512E73" w:rsidRDefault="00512E73" w:rsidP="00512E73">
      <w:pPr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 w:hint="eastAsia"/>
          <w:color w:val="333333"/>
          <w:sz w:val="18"/>
          <w:szCs w:val="18"/>
        </w:rPr>
        <w:t>그림을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보면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Bank transfer</w:t>
      </w:r>
      <w:r>
        <w:rPr>
          <w:rFonts w:ascii="Segoe UI" w:hAnsi="Segoe UI" w:cs="Segoe UI" w:hint="eastAsia"/>
          <w:color w:val="333333"/>
          <w:sz w:val="18"/>
          <w:szCs w:val="18"/>
        </w:rPr>
        <w:t>하고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credit card</w:t>
      </w:r>
      <w:r>
        <w:rPr>
          <w:rFonts w:ascii="Segoe UI" w:hAnsi="Segoe UI" w:cs="Segoe UI" w:hint="eastAsia"/>
          <w:color w:val="333333"/>
          <w:sz w:val="18"/>
          <w:szCs w:val="18"/>
        </w:rPr>
        <w:t>는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아무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차이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없음이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분명히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보임</w:t>
      </w:r>
    </w:p>
    <w:p w14:paraId="3912B106" w14:textId="2C5E0599" w:rsidR="002A7525" w:rsidRDefault="00512E73" w:rsidP="00512E73">
      <w:pPr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 w:hint="eastAsia"/>
          <w:color w:val="333333"/>
          <w:sz w:val="18"/>
          <w:szCs w:val="18"/>
        </w:rPr>
        <w:t>근데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그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둘이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electronic check</w:t>
      </w:r>
      <w:r>
        <w:rPr>
          <w:rFonts w:ascii="Segoe UI" w:hAnsi="Segoe UI" w:cs="Segoe UI" w:hint="eastAsia"/>
          <w:color w:val="333333"/>
          <w:sz w:val="18"/>
          <w:szCs w:val="18"/>
        </w:rPr>
        <w:t>이나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mailed check</w:t>
      </w:r>
      <w:r>
        <w:rPr>
          <w:rFonts w:ascii="Segoe UI" w:hAnsi="Segoe UI" w:cs="Segoe UI" w:hint="eastAsia"/>
          <w:color w:val="333333"/>
          <w:sz w:val="18"/>
          <w:szCs w:val="18"/>
        </w:rPr>
        <w:t>하고는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분명히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다름이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보임</w:t>
      </w:r>
    </w:p>
    <w:p w14:paraId="2E0997AC" w14:textId="32CE9C90" w:rsidR="00512E73" w:rsidRDefault="00512E73" w:rsidP="00512E73">
      <w:pPr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 w:hint="eastAsia"/>
          <w:color w:val="333333"/>
          <w:sz w:val="18"/>
          <w:szCs w:val="18"/>
        </w:rPr>
        <w:t>즉</w:t>
      </w:r>
      <w:r>
        <w:rPr>
          <w:rFonts w:ascii="Segoe UI" w:hAnsi="Segoe UI" w:cs="Segoe UI" w:hint="eastAsia"/>
          <w:color w:val="333333"/>
          <w:sz w:val="18"/>
          <w:szCs w:val="18"/>
        </w:rPr>
        <w:t>,</w:t>
      </w:r>
      <w:r>
        <w:rPr>
          <w:rFonts w:ascii="Segoe UI" w:hAnsi="Segoe UI" w:cs="Segoe UI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표와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그래프를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동시에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보면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굉장히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빠르게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이해할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수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있음</w:t>
      </w:r>
    </w:p>
    <w:p w14:paraId="3B58FEF4" w14:textId="6039AAC9" w:rsidR="00512E73" w:rsidRDefault="00512E73" w:rsidP="00512E73">
      <w:pPr>
        <w:rPr>
          <w:rFonts w:ascii="Segoe UI" w:hAnsi="Segoe UI" w:cs="Segoe UI"/>
          <w:color w:val="333333"/>
          <w:sz w:val="18"/>
          <w:szCs w:val="18"/>
        </w:rPr>
      </w:pPr>
    </w:p>
    <w:p w14:paraId="1F59BA30" w14:textId="50487CC2" w:rsidR="00512E73" w:rsidRDefault="00512E73" w:rsidP="00512E73">
      <w:pPr>
        <w:rPr>
          <w:rFonts w:ascii="Segoe UI" w:hAnsi="Segoe UI" w:cs="Segoe UI"/>
          <w:color w:val="333333"/>
          <w:sz w:val="18"/>
          <w:szCs w:val="18"/>
        </w:rPr>
      </w:pPr>
    </w:p>
    <w:p w14:paraId="07E6F699" w14:textId="428EF013" w:rsidR="00512E73" w:rsidRDefault="00512E73" w:rsidP="00512E73">
      <w:pPr>
        <w:rPr>
          <w:rFonts w:ascii="Segoe UI" w:hAnsi="Segoe UI" w:cs="Segoe UI"/>
          <w:color w:val="333333"/>
          <w:sz w:val="18"/>
          <w:szCs w:val="18"/>
        </w:rPr>
      </w:pPr>
    </w:p>
    <w:p w14:paraId="009CCDFE" w14:textId="1A972885" w:rsidR="00512E73" w:rsidRDefault="00512E73" w:rsidP="00512E73">
      <w:pPr>
        <w:rPr>
          <w:rFonts w:ascii="Segoe UI" w:hAnsi="Segoe UI" w:cs="Segoe UI"/>
          <w:color w:val="333333"/>
          <w:sz w:val="18"/>
          <w:szCs w:val="18"/>
        </w:rPr>
      </w:pPr>
    </w:p>
    <w:p w14:paraId="33FA4658" w14:textId="23695CA6" w:rsidR="00512E73" w:rsidRDefault="00512E73" w:rsidP="00512E73">
      <w:pPr>
        <w:rPr>
          <w:rFonts w:ascii="Segoe UI" w:hAnsi="Segoe UI" w:cs="Segoe UI"/>
          <w:color w:val="333333"/>
          <w:sz w:val="18"/>
          <w:szCs w:val="18"/>
        </w:rPr>
      </w:pPr>
    </w:p>
    <w:p w14:paraId="1C1410C1" w14:textId="48D38009" w:rsidR="00512E73" w:rsidRDefault="00512E73" w:rsidP="00512E73">
      <w:pPr>
        <w:rPr>
          <w:rFonts w:ascii="Segoe UI" w:hAnsi="Segoe UI" w:cs="Segoe UI"/>
          <w:color w:val="333333"/>
          <w:sz w:val="18"/>
          <w:szCs w:val="18"/>
        </w:rPr>
      </w:pPr>
    </w:p>
    <w:p w14:paraId="74E3B923" w14:textId="5F427065" w:rsidR="00512E73" w:rsidRDefault="00512E73" w:rsidP="00512E73">
      <w:pPr>
        <w:rPr>
          <w:rFonts w:ascii="Segoe UI" w:hAnsi="Segoe UI" w:cs="Segoe UI"/>
          <w:color w:val="333333"/>
          <w:sz w:val="18"/>
          <w:szCs w:val="18"/>
        </w:rPr>
      </w:pPr>
    </w:p>
    <w:p w14:paraId="12DEB620" w14:textId="04FD9E87" w:rsidR="00512E73" w:rsidRDefault="00512E73" w:rsidP="00512E73">
      <w:pPr>
        <w:rPr>
          <w:rFonts w:ascii="Segoe UI" w:hAnsi="Segoe UI" w:cs="Segoe UI"/>
          <w:color w:val="333333"/>
          <w:sz w:val="18"/>
          <w:szCs w:val="18"/>
        </w:rPr>
      </w:pPr>
    </w:p>
    <w:p w14:paraId="10B75DAA" w14:textId="6590F435" w:rsidR="00512E73" w:rsidRDefault="00512E73" w:rsidP="00512E73">
      <w:pPr>
        <w:rPr>
          <w:rFonts w:ascii="Segoe UI" w:hAnsi="Segoe UI" w:cs="Segoe UI"/>
          <w:color w:val="333333"/>
          <w:sz w:val="18"/>
          <w:szCs w:val="18"/>
        </w:rPr>
      </w:pPr>
    </w:p>
    <w:p w14:paraId="04F590F7" w14:textId="5BC702EF" w:rsidR="00512E73" w:rsidRDefault="00512E73" w:rsidP="00512E73">
      <w:pPr>
        <w:rPr>
          <w:rFonts w:ascii="Segoe UI" w:hAnsi="Segoe UI" w:cs="Segoe UI"/>
          <w:color w:val="333333"/>
          <w:sz w:val="18"/>
          <w:szCs w:val="18"/>
        </w:rPr>
      </w:pPr>
    </w:p>
    <w:p w14:paraId="7CC8754B" w14:textId="3148C2B8" w:rsidR="00512E73" w:rsidRDefault="00512E73" w:rsidP="00512E73">
      <w:pPr>
        <w:rPr>
          <w:rFonts w:ascii="Segoe UI" w:hAnsi="Segoe UI" w:cs="Segoe UI"/>
          <w:color w:val="333333"/>
          <w:sz w:val="18"/>
          <w:szCs w:val="18"/>
        </w:rPr>
      </w:pPr>
    </w:p>
    <w:p w14:paraId="3A29A768" w14:textId="43319EDC" w:rsidR="00512E73" w:rsidRDefault="00512E73" w:rsidP="00512E73">
      <w:pPr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Two Way ANOVA</w:t>
      </w:r>
    </w:p>
    <w:p w14:paraId="50ABAEA0" w14:textId="77777777" w:rsidR="00512E73" w:rsidRDefault="00512E73" w:rsidP="00512E73">
      <w:pPr>
        <w:pStyle w:val="1"/>
        <w:rPr>
          <w:rFonts w:ascii="Segoe UI" w:hAnsi="Segoe UI" w:cs="Segoe UI"/>
          <w:sz w:val="29"/>
          <w:szCs w:val="29"/>
        </w:rPr>
      </w:pPr>
      <w:r>
        <w:rPr>
          <w:rFonts w:ascii="Segoe UI" w:hAnsi="Segoe UI" w:cs="Segoe UI"/>
          <w:sz w:val="29"/>
          <w:szCs w:val="29"/>
        </w:rPr>
        <w:t>ANOVA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9"/>
        <w:gridCol w:w="186"/>
        <w:gridCol w:w="1322"/>
        <w:gridCol w:w="264"/>
        <w:gridCol w:w="539"/>
        <w:gridCol w:w="186"/>
        <w:gridCol w:w="1128"/>
        <w:gridCol w:w="254"/>
        <w:gridCol w:w="578"/>
        <w:gridCol w:w="186"/>
        <w:gridCol w:w="640"/>
        <w:gridCol w:w="186"/>
        <w:gridCol w:w="578"/>
        <w:gridCol w:w="201"/>
      </w:tblGrid>
      <w:tr w:rsidR="00512E73" w14:paraId="5AC97080" w14:textId="77777777" w:rsidTr="00512E73">
        <w:trPr>
          <w:cantSplit/>
          <w:tblHeader/>
          <w:tblCellSpacing w:w="15" w:type="dxa"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6557223D" w14:textId="77777777" w:rsidR="00512E73" w:rsidRDefault="00512E73">
            <w:pP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lastRenderedPageBreak/>
              <w:t>ANOVA - TotalCharges</w:t>
            </w:r>
          </w:p>
        </w:tc>
      </w:tr>
      <w:tr w:rsidR="00512E73" w14:paraId="4450CC54" w14:textId="77777777" w:rsidTr="00512E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EDBF61" w14:textId="77777777" w:rsidR="00512E73" w:rsidRDefault="00512E73">
            <w:pP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7D3E71F" w14:textId="77777777" w:rsidR="00512E73" w:rsidRDefault="00512E73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5665E8" w14:textId="77777777" w:rsidR="00512E73" w:rsidRDefault="00512E73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90405C" w14:textId="77777777" w:rsidR="00512E73" w:rsidRDefault="00512E73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01E36A" w14:textId="77777777" w:rsidR="00512E73" w:rsidRDefault="00512E73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7E12C2" w14:textId="77777777" w:rsidR="00512E73" w:rsidRDefault="00512E73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A24743" w14:textId="77777777" w:rsidR="00512E73" w:rsidRDefault="00512E73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94A451" w14:textId="77777777" w:rsidR="00512E73" w:rsidRDefault="00512E73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707C23" w14:textId="77777777" w:rsidR="00512E73" w:rsidRDefault="00512E73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5713D9" w14:textId="77777777" w:rsidR="00512E73" w:rsidRDefault="00512E73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A12A19" w14:textId="77777777" w:rsidR="00512E73" w:rsidRDefault="00512E73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D8D8BF" w14:textId="77777777" w:rsidR="00512E73" w:rsidRDefault="00512E73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000529" w14:textId="77777777" w:rsidR="00512E73" w:rsidRDefault="00512E73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D2AD58" w14:textId="77777777" w:rsidR="00512E73" w:rsidRDefault="00512E73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512E73" w14:paraId="0261C543" w14:textId="77777777" w:rsidTr="00512E73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BB97AB" w14:textId="77777777" w:rsidR="00512E73" w:rsidRDefault="00512E73">
            <w:pPr>
              <w:jc w:val="center"/>
              <w:rPr>
                <w:rFonts w:ascii="Segoe UI" w:eastAsia="굴림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B65D34" w14:textId="77777777" w:rsidR="00512E73" w:rsidRDefault="00512E73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Sum of Squares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2264D1" w14:textId="77777777" w:rsidR="00512E73" w:rsidRDefault="00512E73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df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825FFF" w14:textId="77777777" w:rsidR="00512E73" w:rsidRDefault="00512E73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A98AB5" w14:textId="77777777" w:rsidR="00512E73" w:rsidRDefault="00512E73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3B3020" w14:textId="77777777" w:rsidR="00512E73" w:rsidRDefault="00512E73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B20476" w14:textId="77777777" w:rsidR="00512E73" w:rsidRDefault="00512E73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η²</w:t>
            </w:r>
          </w:p>
        </w:tc>
      </w:tr>
      <w:tr w:rsidR="00512E73" w14:paraId="3BFBD698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BD95D20" w14:textId="77777777" w:rsidR="00512E73" w:rsidRDefault="00512E73">
            <w:pPr>
              <w:jc w:val="left"/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PaymentMethod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CD697E5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F8E0788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3.74e0+9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6C3AFFD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C4376F8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337DDE3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148267B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1.25e+9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7F90E6E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8AB7251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354.5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44D7DE5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BE38651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2A4C03F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56FFD3D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0.106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452EA85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65DC1206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7645CBC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Contract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0467821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A7B700A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6.17e0+9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C8618C2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709E3F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E73B393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7BCDC54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3.09e+9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35D58C3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F22E6EF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877.7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9026491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BD917B8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26FD03B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6940795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0.175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7F38FAF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3113E074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6AC6E22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PaymentMethod </w:t>
            </w:r>
            <w:r>
              <w:rPr>
                <w:rFonts w:ascii="MS Gothic" w:eastAsia="MS Gothic" w:hAnsi="MS Gothic" w:cs="MS Gothic" w:hint="eastAsia"/>
                <w:color w:val="333333"/>
                <w:sz w:val="18"/>
                <w:szCs w:val="18"/>
              </w:rPr>
              <w:t>✻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Contract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009F527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90EBB19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7.74e0+8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52C976E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ABA3FC9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62DE048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901F0F7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1.29e+8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A860027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1C0E2DD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FCBF427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E625B08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E4B0ABD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FE7BD6A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0.022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85A73A9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22C48D38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296959C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Residuals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5F668D9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9212B3F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2.47e+10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884BE45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7842141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2FC7953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AC766A1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3.52e+6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EB90389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AC95878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953A1D3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873F843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4080FAA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44DA0C2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11D0E91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33122744" w14:textId="77777777" w:rsidTr="00512E73">
        <w:trPr>
          <w:cantSplit/>
          <w:tblCellSpacing w:w="15" w:type="dxa"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6A6E30" w14:textId="77777777" w:rsidR="00512E73" w:rsidRDefault="00512E73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</w:tbl>
    <w:p w14:paraId="5A7930E5" w14:textId="0B26BFCD" w:rsidR="00512E73" w:rsidRDefault="00512E73" w:rsidP="00512E73">
      <w:pPr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 </w:t>
      </w:r>
    </w:p>
    <w:p w14:paraId="5AEDA058" w14:textId="77777777" w:rsidR="00512E73" w:rsidRDefault="00512E73" w:rsidP="00512E73">
      <w:pPr>
        <w:rPr>
          <w:rFonts w:ascii="Segoe UI" w:hAnsi="Segoe UI" w:cs="Segoe UI"/>
          <w:color w:val="333333"/>
          <w:sz w:val="18"/>
          <w:szCs w:val="18"/>
        </w:rPr>
      </w:pPr>
    </w:p>
    <w:p w14:paraId="5F4BD00C" w14:textId="26F47484" w:rsidR="00512E73" w:rsidRDefault="00512E73" w:rsidP="00512E73">
      <w:pPr>
        <w:numPr>
          <w:ilvl w:val="0"/>
          <w:numId w:val="2"/>
        </w:numPr>
        <w:rPr>
          <w:rFonts w:ascii="Segoe UI" w:eastAsia="굴림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Main Effect </w:t>
      </w:r>
      <w:r>
        <w:rPr>
          <w:rFonts w:ascii="Segoe UI" w:hAnsi="Segoe UI" w:cs="Segoe UI" w:hint="eastAsia"/>
          <w:color w:val="333333"/>
          <w:sz w:val="18"/>
          <w:szCs w:val="18"/>
        </w:rPr>
        <w:t>두개에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대한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 xml:space="preserve">post hoc test </w:t>
      </w:r>
      <w:r>
        <w:rPr>
          <w:rFonts w:ascii="Segoe UI" w:hAnsi="Segoe UI" w:cs="Segoe UI" w:hint="eastAsia"/>
          <w:color w:val="333333"/>
          <w:sz w:val="18"/>
          <w:szCs w:val="18"/>
        </w:rPr>
        <w:t>결과</w:t>
      </w:r>
    </w:p>
    <w:p w14:paraId="7655AF2F" w14:textId="77777777" w:rsidR="00512E73" w:rsidRDefault="00512E73" w:rsidP="00512E73">
      <w:pPr>
        <w:pStyle w:val="2"/>
        <w:rPr>
          <w:rFonts w:ascii="Segoe UI" w:hAnsi="Segoe UI" w:cs="Segoe UI"/>
          <w:color w:val="3E6DA9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Post Hoc Tests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186"/>
        <w:gridCol w:w="162"/>
        <w:gridCol w:w="156"/>
        <w:gridCol w:w="1810"/>
        <w:gridCol w:w="186"/>
        <w:gridCol w:w="1187"/>
        <w:gridCol w:w="309"/>
        <w:gridCol w:w="481"/>
        <w:gridCol w:w="186"/>
        <w:gridCol w:w="539"/>
        <w:gridCol w:w="186"/>
        <w:gridCol w:w="675"/>
        <w:gridCol w:w="186"/>
        <w:gridCol w:w="640"/>
        <w:gridCol w:w="201"/>
      </w:tblGrid>
      <w:tr w:rsidR="00512E73" w14:paraId="257572D2" w14:textId="77777777" w:rsidTr="00512E73">
        <w:trPr>
          <w:cantSplit/>
          <w:tblHeader/>
          <w:tblCellSpacing w:w="15" w:type="dxa"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502E90CA" w14:textId="77777777" w:rsidR="00512E73" w:rsidRDefault="00512E73">
            <w:pP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Post Hoc Comparisons - PaymentMethod</w:t>
            </w:r>
          </w:p>
        </w:tc>
      </w:tr>
      <w:tr w:rsidR="00512E73" w14:paraId="46A6F972" w14:textId="77777777" w:rsidTr="00512E73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C2A92C" w14:textId="77777777" w:rsidR="00512E73" w:rsidRDefault="00512E73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Comparison</w:t>
            </w: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E0D061" w14:textId="77777777" w:rsidR="00512E73" w:rsidRDefault="00512E73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512E73" w14:paraId="33340CC2" w14:textId="77777777" w:rsidTr="00512E73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BC6CF3" w14:textId="77777777" w:rsidR="00512E73" w:rsidRDefault="00512E73">
            <w:pPr>
              <w:jc w:val="center"/>
              <w:rPr>
                <w:rFonts w:ascii="Segoe UI" w:eastAsia="굴림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PaymentMethod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14:paraId="6DAC5448" w14:textId="77777777" w:rsidR="00512E73" w:rsidRDefault="00512E73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2A3C3B" w14:textId="77777777" w:rsidR="00512E73" w:rsidRDefault="00512E73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PaymentMethod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555076" w14:textId="77777777" w:rsidR="00512E73" w:rsidRDefault="00512E73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Mean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FCC570" w14:textId="77777777" w:rsidR="00512E73" w:rsidRDefault="00512E73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2F3C38" w14:textId="77777777" w:rsidR="00512E73" w:rsidRDefault="00512E73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df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2604B6" w14:textId="77777777" w:rsidR="00512E73" w:rsidRDefault="00512E73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8FA830" w14:textId="77777777" w:rsidR="00512E73" w:rsidRDefault="00512E73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p</w:t>
            </w: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  <w:vertAlign w:val="subscript"/>
              </w:rPr>
              <w:t>tukey</w:t>
            </w:r>
          </w:p>
        </w:tc>
      </w:tr>
      <w:tr w:rsidR="00512E73" w14:paraId="7800E4B7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EDA47B7" w14:textId="77777777" w:rsidR="00512E73" w:rsidRDefault="00512E73">
            <w:pPr>
              <w:jc w:val="left"/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Bank transfer (automatic)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6FE1E22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1DD6D280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55562B4D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5C808A7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Credit card (automatic)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600ED26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C9695A9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47.7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7F8397B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8C1E94A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68.8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21FB245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506DA9B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2FD4879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9D20D78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0.694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A5B8153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37D17A2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0.900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1006A75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4206E196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55334FE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424DF7E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459EE234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7B58C16C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70158F4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Electronic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9BE40EA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2CD144C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-410.4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0905F6F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DA9E52B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9C963CF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E06D716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7764D7E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087C733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-5.290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F19CB6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715B9E6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78986D9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3EDD6BB3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D091E85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1E4A4CB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3B92B65F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066B1DF4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668D00A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Mailed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E01E488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9A8E129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1820.7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ED2E518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BABA5A8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2FEF300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9BD2016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784EB13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13AEDC6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25.752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CC0B5C6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80A3588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AB4A2FC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639C098C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7976D0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Credit card (automatic)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1CFD9AA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1DDE08E8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6A085DF5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E098141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Electronic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DB0811E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75621F4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-458.1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E618779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E971422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4EC3AD5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599FF75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FE9EB92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BFEFF20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-5.897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08E6C95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E850A4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56A8C7B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497313F2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42728E8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D593F73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03E3D94D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57140D21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74880A2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Mailed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37B91ED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9A3173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1773.0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467E876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14DCEFB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10A6468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6BA8881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D138279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81377C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25.035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83A51D5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06244A7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4F08033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459A115B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ED108A6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Electronic check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445AB10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60" w:type="dxa"/>
              <w:bottom w:w="120" w:type="dxa"/>
              <w:right w:w="0" w:type="dxa"/>
            </w:tcMar>
            <w:vAlign w:val="center"/>
            <w:hideMark/>
          </w:tcPr>
          <w:p w14:paraId="4FC047B9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E8C65EA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B2E9675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Mailed check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54EAED1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6955721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2231.1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A3C403E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479474A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79.4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BB0C7A3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7E78550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7F24ABE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52A3E74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28.102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0AAC368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2172966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D9C05DF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7516D598" w14:textId="77777777" w:rsidTr="00512E73">
        <w:trPr>
          <w:cantSplit/>
          <w:tblCellSpacing w:w="15" w:type="dxa"/>
        </w:trPr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98A5A0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Note. Comparisons are based on estimated marginal means</w:t>
            </w:r>
          </w:p>
        </w:tc>
      </w:tr>
      <w:tr w:rsidR="00512E73" w14:paraId="7C786188" w14:textId="77777777" w:rsidTr="00512E73">
        <w:trPr>
          <w:cantSplit/>
          <w:tblCellSpacing w:w="15" w:type="dxa"/>
        </w:trPr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0D2CB2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</w:tbl>
    <w:p w14:paraId="31429971" w14:textId="3D0935E3" w:rsidR="00512E73" w:rsidRDefault="00512E73" w:rsidP="00512E73">
      <w:pPr>
        <w:rPr>
          <w:rFonts w:ascii="Segoe UI" w:eastAsia="굴림" w:hAnsi="Segoe UI" w:cs="Segoe UI"/>
          <w:color w:val="333333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186"/>
        <w:gridCol w:w="162"/>
        <w:gridCol w:w="156"/>
        <w:gridCol w:w="867"/>
        <w:gridCol w:w="186"/>
        <w:gridCol w:w="1286"/>
        <w:gridCol w:w="390"/>
        <w:gridCol w:w="481"/>
        <w:gridCol w:w="186"/>
        <w:gridCol w:w="539"/>
        <w:gridCol w:w="186"/>
        <w:gridCol w:w="553"/>
        <w:gridCol w:w="186"/>
        <w:gridCol w:w="640"/>
        <w:gridCol w:w="201"/>
      </w:tblGrid>
      <w:tr w:rsidR="00512E73" w14:paraId="5BAB76A4" w14:textId="77777777" w:rsidTr="00512E73">
        <w:trPr>
          <w:cantSplit/>
          <w:tblHeader/>
          <w:tblCellSpacing w:w="15" w:type="dxa"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6305416A" w14:textId="77777777" w:rsidR="00512E73" w:rsidRDefault="00512E73">
            <w:pP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lastRenderedPageBreak/>
              <w:t>Post Hoc Comparisons - Contract</w:t>
            </w:r>
          </w:p>
        </w:tc>
      </w:tr>
      <w:tr w:rsidR="00512E73" w14:paraId="583D019E" w14:textId="77777777" w:rsidTr="00512E73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F36A70" w14:textId="77777777" w:rsidR="00512E73" w:rsidRDefault="00512E73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Comparison</w:t>
            </w: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472401" w14:textId="77777777" w:rsidR="00512E73" w:rsidRDefault="00512E73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512E73" w14:paraId="643DFC2A" w14:textId="77777777" w:rsidTr="00512E73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7400A3" w14:textId="77777777" w:rsidR="00512E73" w:rsidRDefault="00512E73">
            <w:pPr>
              <w:jc w:val="center"/>
              <w:rPr>
                <w:rFonts w:ascii="Segoe UI" w:eastAsia="굴림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Contract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14:paraId="784938D0" w14:textId="77777777" w:rsidR="00512E73" w:rsidRDefault="00512E73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158E55" w14:textId="77777777" w:rsidR="00512E73" w:rsidRDefault="00512E73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Contract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0215A4" w14:textId="77777777" w:rsidR="00512E73" w:rsidRDefault="00512E73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Mean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050859" w14:textId="77777777" w:rsidR="00512E73" w:rsidRDefault="00512E73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1E1B05" w14:textId="77777777" w:rsidR="00512E73" w:rsidRDefault="00512E73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df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FF5CBE" w14:textId="77777777" w:rsidR="00512E73" w:rsidRDefault="00512E73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95BB44" w14:textId="77777777" w:rsidR="00512E73" w:rsidRDefault="00512E73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p</w:t>
            </w: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  <w:vertAlign w:val="subscript"/>
              </w:rPr>
              <w:t>tukey</w:t>
            </w:r>
          </w:p>
        </w:tc>
      </w:tr>
      <w:tr w:rsidR="00512E73" w14:paraId="369A9E5C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8FFB6A4" w14:textId="77777777" w:rsidR="00512E73" w:rsidRDefault="00512E73">
            <w:pPr>
              <w:jc w:val="left"/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Month-to-month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50E942F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5B57AA69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4D316818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B733469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One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DAE9C3B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EAC2F1D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-1573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E9867C5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7D1AA57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59.5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18080CE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9DA3754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38958D9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72253AD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AF0DB54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51B0A4B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966C4D9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2673C3E6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BA0DFB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0B738DD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200D5898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3B0C7EAF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964D3A4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Two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C183323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76EA985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-2414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B6A2B0E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302ACD4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61.7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8ACF457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E2697B4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996B606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5D1D1A7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-39.1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D64ECD4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DE4FD7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2A9C83D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0676A004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22F0C12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One year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1EEED40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60" w:type="dxa"/>
              <w:bottom w:w="120" w:type="dxa"/>
              <w:right w:w="0" w:type="dxa"/>
            </w:tcMar>
            <w:vAlign w:val="center"/>
            <w:hideMark/>
          </w:tcPr>
          <w:p w14:paraId="66107A80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13880EE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FB6EAAE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Two year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755BBDF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F154FBA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-841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FA053D5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4BCF43D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FF2842D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5C59F25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9771E63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9D5B4E6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-11.8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689BBD7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CF7EA3F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DE21CC6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6E0F8976" w14:textId="77777777" w:rsidTr="00512E73">
        <w:trPr>
          <w:cantSplit/>
          <w:tblCellSpacing w:w="15" w:type="dxa"/>
        </w:trPr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FE562E4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Note. Comparisons are based on estimated marginal means</w:t>
            </w:r>
          </w:p>
        </w:tc>
      </w:tr>
      <w:tr w:rsidR="00512E73" w14:paraId="18FA5128" w14:textId="77777777" w:rsidTr="00512E73">
        <w:trPr>
          <w:cantSplit/>
          <w:tblCellSpacing w:w="15" w:type="dxa"/>
        </w:trPr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195C64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</w:tbl>
    <w:p w14:paraId="5608236D" w14:textId="692D28E8" w:rsidR="00512E73" w:rsidRDefault="00512E73" w:rsidP="00512E73">
      <w:pPr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 </w:t>
      </w:r>
    </w:p>
    <w:p w14:paraId="04873D6D" w14:textId="534C3CB6" w:rsidR="00512E73" w:rsidRDefault="00512E73" w:rsidP="00512E73">
      <w:pPr>
        <w:rPr>
          <w:rFonts w:ascii="Segoe UI" w:hAnsi="Segoe UI" w:cs="Segoe UI"/>
          <w:color w:val="333333"/>
          <w:sz w:val="18"/>
          <w:szCs w:val="18"/>
        </w:rPr>
      </w:pPr>
    </w:p>
    <w:p w14:paraId="2EC20236" w14:textId="55B21DC6" w:rsidR="00512E73" w:rsidRDefault="00512E73" w:rsidP="00512E73">
      <w:pPr>
        <w:numPr>
          <w:ilvl w:val="0"/>
          <w:numId w:val="2"/>
        </w:numPr>
        <w:rPr>
          <w:rFonts w:ascii="Segoe UI" w:eastAsia="굴림" w:hAnsi="Segoe UI" w:cs="Segoe UI"/>
          <w:color w:val="333333"/>
          <w:sz w:val="18"/>
          <w:szCs w:val="18"/>
        </w:rPr>
      </w:pPr>
      <w:r>
        <w:rPr>
          <w:rFonts w:ascii="Segoe UI" w:hAnsi="Segoe UI" w:cs="Segoe UI" w:hint="eastAsia"/>
          <w:color w:val="333333"/>
          <w:sz w:val="18"/>
          <w:szCs w:val="18"/>
        </w:rPr>
        <w:t>I</w:t>
      </w:r>
      <w:r>
        <w:rPr>
          <w:rFonts w:ascii="Segoe UI" w:hAnsi="Segoe UI" w:cs="Segoe UI"/>
          <w:color w:val="333333"/>
          <w:sz w:val="18"/>
          <w:szCs w:val="18"/>
        </w:rPr>
        <w:t>nteraction Effect</w:t>
      </w:r>
      <w:r>
        <w:rPr>
          <w:rFonts w:ascii="Segoe UI" w:hAnsi="Segoe UI" w:cs="Segoe UI" w:hint="eastAsia"/>
          <w:color w:val="333333"/>
          <w:sz w:val="18"/>
          <w:szCs w:val="18"/>
        </w:rPr>
        <w:t>에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대한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 xml:space="preserve">Posthoc </w:t>
      </w:r>
      <w:r>
        <w:rPr>
          <w:rFonts w:ascii="Segoe UI" w:hAnsi="Segoe UI" w:cs="Segoe UI" w:hint="eastAsia"/>
          <w:color w:val="333333"/>
          <w:sz w:val="18"/>
          <w:szCs w:val="18"/>
        </w:rPr>
        <w:t>결과</w:t>
      </w:r>
      <w:r>
        <w:rPr>
          <w:rFonts w:ascii="Segoe UI" w:hAnsi="Segoe UI" w:cs="Segoe UI" w:hint="eastAsia"/>
          <w:color w:val="333333"/>
          <w:sz w:val="18"/>
          <w:szCs w:val="1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184"/>
        <w:gridCol w:w="714"/>
        <w:gridCol w:w="185"/>
        <w:gridCol w:w="171"/>
        <w:gridCol w:w="155"/>
        <w:gridCol w:w="1275"/>
        <w:gridCol w:w="185"/>
        <w:gridCol w:w="714"/>
        <w:gridCol w:w="185"/>
        <w:gridCol w:w="802"/>
        <w:gridCol w:w="223"/>
        <w:gridCol w:w="523"/>
        <w:gridCol w:w="185"/>
        <w:gridCol w:w="491"/>
        <w:gridCol w:w="185"/>
        <w:gridCol w:w="602"/>
        <w:gridCol w:w="185"/>
        <w:gridCol w:w="573"/>
        <w:gridCol w:w="200"/>
      </w:tblGrid>
      <w:tr w:rsidR="00512E73" w14:paraId="77D1C6FD" w14:textId="77777777" w:rsidTr="00512E73">
        <w:trPr>
          <w:cantSplit/>
          <w:tblHeader/>
          <w:tblCellSpacing w:w="15" w:type="dxa"/>
        </w:trPr>
        <w:tc>
          <w:tcPr>
            <w:tcW w:w="0" w:type="auto"/>
            <w:gridSpan w:val="2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1143F9C5" w14:textId="77777777" w:rsidR="00512E73" w:rsidRDefault="00512E73">
            <w:pP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Post Hoc Comparisons - PaymentMethod </w:t>
            </w:r>
            <w:r>
              <w:rPr>
                <w:rFonts w:ascii="MS Gothic" w:eastAsia="MS Gothic" w:hAnsi="MS Gothic" w:cs="MS Gothic" w:hint="eastAsia"/>
                <w:color w:val="333333"/>
                <w:sz w:val="18"/>
                <w:szCs w:val="18"/>
              </w:rPr>
              <w:t>✻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Contract</w:t>
            </w:r>
          </w:p>
        </w:tc>
      </w:tr>
      <w:tr w:rsidR="00512E73" w14:paraId="3E966D35" w14:textId="77777777" w:rsidTr="00512E73">
        <w:trPr>
          <w:cantSplit/>
          <w:tblHeader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CBE29A" w14:textId="77777777" w:rsidR="00512E73" w:rsidRDefault="00512E73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Comparison</w:t>
            </w: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C1102D" w14:textId="77777777" w:rsidR="00512E73" w:rsidRDefault="00512E73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512E73" w14:paraId="2DCD7A8C" w14:textId="77777777" w:rsidTr="00512E73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E86272" w14:textId="77777777" w:rsidR="00512E73" w:rsidRDefault="00512E73">
            <w:pPr>
              <w:jc w:val="center"/>
              <w:rPr>
                <w:rFonts w:ascii="Segoe UI" w:eastAsia="굴림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PaymentMethod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15813D" w14:textId="77777777" w:rsidR="00512E73" w:rsidRDefault="00512E73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Contract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14:paraId="0D0BC220" w14:textId="77777777" w:rsidR="00512E73" w:rsidRDefault="00512E73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230B9C" w14:textId="77777777" w:rsidR="00512E73" w:rsidRDefault="00512E73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PaymentMethod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812C2D" w14:textId="77777777" w:rsidR="00512E73" w:rsidRDefault="00512E73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Contract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887F49" w14:textId="77777777" w:rsidR="00512E73" w:rsidRDefault="00512E73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Mean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87CB31" w14:textId="77777777" w:rsidR="00512E73" w:rsidRDefault="00512E73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8AEF12" w14:textId="77777777" w:rsidR="00512E73" w:rsidRDefault="00512E73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df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0237F7" w14:textId="77777777" w:rsidR="00512E73" w:rsidRDefault="00512E73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29E1F0" w14:textId="77777777" w:rsidR="00512E73" w:rsidRDefault="00512E73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p</w:t>
            </w: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  <w:vertAlign w:val="subscript"/>
              </w:rPr>
              <w:t>tukey</w:t>
            </w:r>
          </w:p>
        </w:tc>
      </w:tr>
      <w:tr w:rsidR="00512E73" w14:paraId="7EC1D3BB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EE315D7" w14:textId="77777777" w:rsidR="00512E73" w:rsidRDefault="00512E73">
            <w:pPr>
              <w:jc w:val="left"/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Bank transfer (automatic)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8C9AFCD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C6A0504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Month-to-month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A4F5779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00DBA1D1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04DB6EC6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1355CF9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Bank transfer (automatic)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73CA6E4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CDB38BE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One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11CA88A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37A95F8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-1425.6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0D80AC9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B2283A1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122.3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620A3B0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D345581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BC10309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9E73EB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-11.656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7D1DDC1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93517B7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4DBC92F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271DC267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CE4ADF5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BF2881E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5CA0F8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6981B2A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445708A1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59F2D164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357DF6A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Bank transfer (automatic)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D22C989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A9A796A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Two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30C008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043DBA8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-2278.4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64E9354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F76A215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534CBAE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576BA0F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6CCC837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92995A2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-20.607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B5E55C5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D0D5250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31BA88C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69B266DA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BB79E18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E38CCCC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4156BED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4DA3751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3288FE8F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4C9A8F83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0806D14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Credit card (automatic)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9E585F6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5510536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Month-to-month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041B01A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30D93DC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81.6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AEE4486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1C7BC98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69AED0E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852A1F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FADC0CC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7CA54A2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0.731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81DB4E0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B0D009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829E13B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7F7BE6D0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C20B1E7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D55DCAA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1FF0F0B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0F0F60F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571C67DA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77C8FE31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4CCA27F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Credit card (automatic)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982D659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B660A0B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One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49C2F8B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6D8E8C0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-1469.8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A65CDF6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E9B49C1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66966D4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49A9435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93469C8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ACADDCC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-12.081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3ABA12C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A52C218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3ECD389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4BE4A1D3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52B4AB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2E9EEBF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378DB12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E791887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66AEEED3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600CF130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B8DA4CA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Credit card (automatic)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3F7B7DE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1559B70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Two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C38DEB9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CC51A2C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-2172.6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08A0851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A6DC87E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109.7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0B1650A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07DED40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A038812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487C985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-19.808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84AC8E3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8097093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309582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421A87BA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D20F066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3B33D3E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E41323D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6312947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2709377A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27A1FD04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C74570D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Electronic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63C43F8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1086E6A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Month-to-month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B80B2DF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35AF11A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416.1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2E02EFD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D7770C1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88.7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A2D9BF0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2C441E4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E20C3C2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A02D419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4.691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98FAF34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8413BEC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9A4CB5C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748ECA79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ED5B56D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9DDBAF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E018E2F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CB87119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2AD7A59F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2DF9A0ED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C9F679B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Electronic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A569865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7215AE6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One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5A8D4DC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8FAFBAC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-1965.8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F95EA25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5448687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126.9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0E9B0E7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03448D0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0DA2490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BB9695A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-15.493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30B6EA5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8A09EAF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4F48B3F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143411DA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4FA74F3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6564D2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7D99E43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2993F3E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4C1BEB44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661D5CF4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F83F7E7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Electronic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4CA04AD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5223DAF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Two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DA53E6F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7591CAF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-3385.5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0AE6939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E078F18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164.0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30947F5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61A83B4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23B7A6B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ED40F2C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-20.644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856DC95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759298D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29BF5DD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59D9025B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C9DA79F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3446EB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B917C23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7543197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03FF56D6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75B2EF36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C8FCF8B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Mailed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419FB1C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3C34580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Month-to-month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54E21A9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16E01ED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1336.9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44C970D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94B78CE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99.5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F6661AF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5BE5129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13C82E4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9761503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13.433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210BFB4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797106E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95E1859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6B720347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53C547E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6825425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0E2D858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9929E0E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18C6631E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0DD53C2F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8729916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Mailed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F67BBCD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99CAD5E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One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AB3DFC5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19C3C58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404.1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1C3C326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E227812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128.2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B6540A0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66D1E28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2AAAE4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6EAB5CF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3.153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54D9CE5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D88B6BD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0.071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0D73751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4271103A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FF4A75E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C57C45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E3D229B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A656F58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206D7769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228AB51D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E52D554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Mailed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ACECF69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AF7A518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Two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9855B2A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C07451C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DF2F765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D09CEAF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123.9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C4AE61F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6ADEDF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EF4DFEA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3ED1BF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0.138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C017FFF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0986441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14AECF3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67504D42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68854C5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28B8EC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4B07C8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One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9765986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5C5549A9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4EF7CC62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368AC56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Bank transfer (automatic)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1A825D3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ABFED8A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Two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0089176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3C13CE6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-852.8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74A2602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2A10EA4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7BB8359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FAA91AC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DA35100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D67147D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-6.907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689CEB0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FCAF027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76C0D8A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0C7F4C16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EB0CCEC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FB23B73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9F69B7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5A7817F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361FD42E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7E1BCA0A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B22DFF7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Credit card (automatic)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3F6C3CC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CC2445F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Month-to-month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3C5D37F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74F6097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1507.1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B395634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1ACB819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124.4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A1F5B31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FFA44E9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F3294E2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2866DDB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12.119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A313689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D0606A6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B3A0930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13328A20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A968CB6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CA0D5BE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134B9A2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EC24CFF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2F10C7FA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31D486AE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13F9847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Credit card (automatic)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FC1B82E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5C39521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One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B3CD35A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784FEA9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-44.3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42A6081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8C4F6CD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133.5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73CEA52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6F60915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7C7346E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335CF1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-0.331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D81627E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7AC468E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71B73B4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6B835EC2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4E996EA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04F45B4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C31FB28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47D1589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4DAFE0BE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6F4DA6CC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104CEC8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Credit card (automatic)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07D8D13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B99D124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Two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6F9379C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1D71F7C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-747.0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4DF9A48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12EABE0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684838C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4B75D29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97DDCCA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C8C04A1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-6.089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29A66C3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8650B40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76D69DE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45B37CFB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9D73502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019635F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905FE97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604C0D8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5F66FE13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0D2E166B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C1EAF7C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Electronic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03EECC3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90D979C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Month-to-month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97DF9F0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0EA523C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1841.7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8617B1F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EBD3E5D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104.4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D0E310E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47CB391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F016E1D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4E9F6FF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17.647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EB571C5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1DA8A4D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7F88FDA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0C9E5C21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1CE7A69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93ABDBA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D8D4929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03C7366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3A23F12A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0FE79B52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33E6212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Electronic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B4518BE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4D30073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One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DC503F0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A34BE98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-540.3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4808DBB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2CA27D6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138.3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066FB9B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9CF525C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197605F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7590B42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-3.907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E11A848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671D309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7B9C3EE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46610B4A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2410939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40BA222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D579E56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562149F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0EBDE744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265DC477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646DBE0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Electronic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76E07A1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3276AA6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Two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A33673A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10BFEE7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-1960.0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43EADCC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9E48B1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173.0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A57A97C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00DC534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B53167C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D926E89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-11.332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5A74F4C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E99BBB2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AC2987E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2CF3816D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3FAF6D8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DDC7198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CFEA5BE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029357A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07F55FCB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6B689362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5EB0FFD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Mailed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5D11A47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1E9E692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Month-to-month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53F1B2D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102404D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2762.5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E69A839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6677098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957418C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37A78E4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C7CA549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4DDAEEB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24.297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78C5F8F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F3AEA42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239C2CF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3DFB906E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4B900C0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85E8A89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DF579DD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D511A28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3B654893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379DF34A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18B2717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Mailed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2676298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33E0E67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One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EBB4D34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28D77D2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1829.7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83A620B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2D02706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139.5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675E1A8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35EA0A7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0461078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AF2915A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13.118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6BF07A9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9958954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8C2386E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4881362E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6E095D6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0E136B1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AFBF931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F93C549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53045E5B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69A4A4EB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C57BFBB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Mailed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636C81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A468F91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Two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FFE8D83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3879A47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1442.6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4367EC5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9AA1167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135.5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C6A5AFB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73142B8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D9907E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891129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10.645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5640E24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A7F300E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C634CAC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476DBA20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008586E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B354601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5CB9098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Two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D76F75A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47FC1342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2C7BA378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E3AF9EE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Credit card (automatic)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792CFF0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6401809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Month-to-month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3E6CFAF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8BA522D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2359.9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EEF6DDF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5708EF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FFE9BA8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5A645EA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6D4D93B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E9E8141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20.917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1D165C4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939F129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EE58D61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46C01E78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78A2914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A56BABB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C46894D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90E21FE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0E3AF102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063C8424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AA60536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Credit card (automatic)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E22C1EF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676B516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One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30DB681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01F3E78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808.6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9AC3FA3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01212FB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122.8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06ED497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6DE818B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11C8D0F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F5C50F1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6.583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399F4E2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45458F2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2E50366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07D8472B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35DC732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FAFAEB1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1CD9ADD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7BACC9A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04481241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5BF10713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8A95E56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Credit card (automatic)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494DB71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DB33B7D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Two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FFE2883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4651E67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105.8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64C3614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4C35CE1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5CF05BE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21C3A57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FF70029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1CDF597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0.953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55393BF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57E3D2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0.999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0CBDC88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2D45EBB9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F2EF678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7B215C4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5F9AE36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69D1552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0347E47A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7814CF32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15D97D1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Electronic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E961800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F238122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Month-to-month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01DB39F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E808C11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2694.5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48A2F95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450534E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90.3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898C435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7ABFC3F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BF8D24F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A8D6DF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29.837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F480F5D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A824144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20ECFC8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773284FC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E70D74B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A005633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9F7C967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1F65D65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5369B199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18CF267B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E0405BD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Electronic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B5D0152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A088294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One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3862ECC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DBE2971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348AC04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5FBF8BB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E82119F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EEAEBFC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56BF99D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A53D86C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2.442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DA27FA6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E07EA09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0.378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0AA0FF1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6EE5B1E0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824C216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536C0A6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0898769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1C7839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5A3CFB92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708C05AD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6C29E6E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Electronic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344C10C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FAEB017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Two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BA64E2E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611FCDF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-1107.2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B1EDFC4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A7B1322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164.9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E99CA48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CF1F836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9CBF11B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FED6934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-6.716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1E9EC46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61A00FC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EA4AF4B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1133F67D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CE5D236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7BE5AEE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CB312EE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CEA36AF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4040CC17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10E25338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59F3C0C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Mailed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8CF74BF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9BE9BCE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Month-to-month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06BEE34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79DF57E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3615.3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1DFA9E2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C85050A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101.0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61F247A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C73FF9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DEE239F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D987BE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35.811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B395CF7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2B03A82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DC171B4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332873A9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183C2B3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6D103BB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B88C0FA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85FF875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44CB7ED7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4DCDCBE1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B136568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Mailed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2262B7C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D5F12AE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One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35C86DB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FAE8442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2682.5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514A5D4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42A854B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E484878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610DC3E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FDDF649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13E3E77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20.747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BEF1CF2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F362EDB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CB05137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41CBB3C8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1E9FB94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86526CB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B8E2544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73894B7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50AE29B7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4483276C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68C412F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Mailed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AD97F0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7AAD9BD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Two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06FCB67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BDAFA8C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2295.4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ACA9551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8CF10B5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AC09FC9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ABEA60F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EF53E3B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1611A6D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18.361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53F9BE4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44C60EE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12F61E6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50658CE6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EBCE9FB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lastRenderedPageBreak/>
              <w:t>Credit card (automatic)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069125B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9F2148A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Month-to-month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70A9FC4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5D9FED6E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5B647CE3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917E7D5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Credit card (automatic)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525A846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0B573B9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One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C25686E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243747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-1551.4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2696741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0AACE87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123.7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3C1E770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0D88EBA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EE843A6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77F51F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-12.539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8037A7B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87EA0D1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CEC4D7D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17ABB60A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DB413F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0630B18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AD5F33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02A0C4F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3826F1F1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491C69B7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10700A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Credit card (automatic)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BA71251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376695E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Two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0B520FA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FBEEAE4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-2254.1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A45FF06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A556CFB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A42D74A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14A0055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EFB9D88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5D776C0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-20.133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5F35F79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A24F84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1D15B63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5FC10242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17365A4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30F0D69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823DE6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68D88B5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4EC24DA9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0F2A384B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1BE5E4D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Electronic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F348DA2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E2A5BA3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Month-to-month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A0A699C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C826701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334.6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1B66954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DF39ECB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91.5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61FC584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BE8FE7F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47801B1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AE59595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3.656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4A82409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17B3BDE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FB4A23E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161B3082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A8080BC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ED76F34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9D225F6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E0722CF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72CF543C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16DF7783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5F89DDB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Electronic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CC960C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CA5531B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One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D71F951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8766F57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-2047.4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29A516A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532569B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128.9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7313EF8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7496E95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2436B3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3535270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-15.889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E8E4B42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3EA0224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360DD6B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74CDE2D5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C20AE84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CD3B5C5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0F15321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50F0FE7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4DE1CE82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6ABC36E7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193286A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Electronic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58244F3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19BDAF8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Two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32C3AE2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2DB9AF6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-3467.1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DD4A54F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1D6AEA7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165.5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3F7062C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6B4A718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B7B06C8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9BFEFF0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-20.946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649664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4EA49C2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B1C3945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1649DE45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983EC42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50B6296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0D200B0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37144DE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4B6BC5D3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00910CF1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7AA327F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Mailed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600DC7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AFD4FD9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Month-to-month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2ED3FC0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B395C5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1255.4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E858B6B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427471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102.0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479F488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5A6EB4F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F9E10BC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DF4F0BC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12.304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8C4407A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BEA5C8B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8ECFA44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1327A1A4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AE0AF32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8ADD880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05756FB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1B0A2AB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705D3889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434EC560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FF6CA1E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Mailed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9B4BD5B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5D151CF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One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A3C2E84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1D16043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866A9CD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58D17E9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0DAF1A0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A7478DE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14DAC25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BD1FCEE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2.479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1E1091B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127380F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0.354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89E7CD4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2877F057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270D522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DAD8145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4452117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B132DEB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09D583EA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5F325EEE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A70AFC5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Mailed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013F434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88C4E59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Two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9A695E9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6D1BC80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-64.5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7393E75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A1E050A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125.9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CB4381B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8D95E18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5FB82FB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CDC9CDF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-0.512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67AC7A5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F49B3FF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98B1A2D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4C1CC4A4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C4BF1BB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8854849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C32D896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One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5ABB194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06C878B9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53CC11A5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6CDC8DF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Credit card (automatic)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F9FFC5D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7A13E19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Two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FD81567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BA05D4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-702.8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E7E8822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7394C54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C321365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81F0493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8FF510C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5D50471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-5.758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81816AD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F2ACA75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7A5BBA7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194FCEAC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6B0B2A8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C279CC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6C76BBE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B7D0953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06DBA2ED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3306159F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B783F18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Electronic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F193664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548566C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Month-to-month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3283AA2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95E4B0C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1885.9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171B7F1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2AA7551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103.6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06352F5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D72531F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5EBCF76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282BDCE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18.204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CB85CCD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7CD23ED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3E813E4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2A08B7F7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5B862D8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DB4C173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A6E2F79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01FEE81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240D9186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3794802C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705DE31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Electronic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729DF36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C64D330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One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306B79A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3BE3649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-496.0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3354FDD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458463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137.7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8F49F29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B8AAF87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27C9A65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13BF20D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-3.602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3C1C300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B62AE97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3D0BDA7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5C2F8C7D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B8641CB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896D206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D0422BF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2B5C8D0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62E59BB7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1D93B89D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71E1F8C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Electronic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9AD26C2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2B4C5B5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Two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C117370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48682DB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-1915.7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756C600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6F6E1EA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172.5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845A7C6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4221A2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B11215C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B39BAA2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-11.105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0B9CE90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33651DE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5EF662C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3B50904B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72D7479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5DA105D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9B2816C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01BEA93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4A02B0D0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64460A3B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E036C85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Mailed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4672A86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4D70210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Month-to-month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777002B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B4E6218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2806.8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915D87B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61ED581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7F18224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71A7578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1966FD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290F56A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24.838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E23C6F1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D93C073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84ADEC3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38A83E45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CBC6298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21F106D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CC5E9B4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FA3A2DE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53ABEE99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05ED3628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8435673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Mailed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A586347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BE56B0B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One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B484D13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C1C810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1873.9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824F8E2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D6CE599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138.9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5B0DCD8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D154880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48B1E0E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80CEAD4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13.491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299CEDD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1A1B3E7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37F6090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322611F3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969A6C3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52F3FC9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0AEDDA9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F7A557E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332E85FC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1AD6EBC4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1F822A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Mailed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DD1556E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2C7446F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Two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199509B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1B634EE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1486.9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6197A82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A7DA438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134.9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111CDC3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30F8E61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6D5DF3A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5E1928E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11.019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9C02D4D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C96A308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9F975B9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70014901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98B65A6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3C7915B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A203A3B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Two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166D21C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70974C7E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775E732F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D75C430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Electronic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9F457DB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DDB2E20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Month-to-month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C8532A0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CF41C63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2588.7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BF1C9F8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5DE1E49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89.2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53CC5A4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776E65D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7706A0F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EA186FB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29.013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5C43A9B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40903AF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8DF0CF8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091B1AEA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C5A8D11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8E2BFFC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DEBF54B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02E3AC8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5891B9EF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6996F743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F98C5B1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Electronic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2E4F6EA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4E119CB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One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AA74FB8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FAA47EC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206.7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295E8CD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C10BF90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127.2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991CEE7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9BB5AB9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9426C6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5A06348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50D8379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7962EB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0.900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5D4A06C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3A7DDC57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FE44804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3ABA675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B1DAAA7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C287B79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08158A48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3D669DE9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4C4BE80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Electronic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ACCF996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48FB51B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Two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8237677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384B322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-1213.0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4D8FB84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335BA77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164.3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F3F33F6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6B917D9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5D48B25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5EABD78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-7.384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97372D1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D08AE0B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109A7FA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74ED579D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97ACA21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6A90345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CEF3925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0701A6E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47B2CD92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31852B30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CD69F69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Mailed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0AE6A38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E2DAF7A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Month-to-month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9B19996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D5DE729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3509.5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679D74D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B4582C8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4B71C62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FC89A77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DAB047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9A9871B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35.099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7B105A2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D31BDC4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849DE98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2F6CE618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0471F8A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391D490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C947394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622B163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7BFBD46A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0710E238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DC32DA0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Mailed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3BA1E34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6258AE2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One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94DB958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5CC5C7A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2576.7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C04A9A8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9ED7D1B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6E53E03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388E4B0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5BA077C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CBDE7D5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20.045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C738A4D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78DA775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05DF42C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64FD438F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FC403B4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DCF0894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A88D6BB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EA289EA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1C91C8E0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1FD3FE50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2CFFABD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Mailed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FD2D691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67E2B19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Two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14867A6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1BD3807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2189.6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1B2D86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4AE4460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124.2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C81D06C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B2585E5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98E60AF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61FDFC9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17.624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FD8DD10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DA58DC0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3BB78C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218A8402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15ACA6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Electronic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18D4521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3A1E140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Month-to-month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44B1B0E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3059DAE1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022EA7B5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2E4868C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Electronic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40A80C1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1FA3911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One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6C098F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6B77842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-2381.9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78D567E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43BE36F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109.7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890F3FD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BED0283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E8607A6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6E03DA7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-21.716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3A9FB0C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B10CADC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E43290B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5E4177D8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9F701B0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408A948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B532206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F4D0531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18CCE772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07D7AE33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8428D53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Electronic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C34AF33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C320FB7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Two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791D7AB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10B7C16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-3801.6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0A41DF9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31ECC52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151.1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F915117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4E09707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70EBFCF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BE140FE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-25.163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B870D1E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70EFE41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53CF2F6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2BFD3EBB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09F8751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316ECD7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188D9B6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A14DA48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3D06DAB7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4B018129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3C4E434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Mailed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3735E5C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BF79D20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Month-to-month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553CD2F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AF367F4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920.8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6E7DA5A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7B078F3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81CDC57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3DDC2E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E34C419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953E8CB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12.053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3169B60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5536D72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C9A7166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21ABAFF8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D5C5C42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B4C1F07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4F1B39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FD41EB7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37AB377C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3E7C6431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51C84F7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Mailed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225D769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C5D5A0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One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0A125FB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13AD345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8C7C3AD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AA93DF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4F7AB8D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C7D1C62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6B6C57A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CC2A61E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-0.108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26BD411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DB38418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ADF401F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479A6B5C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28A743D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49A3C60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C0AFE26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CC4D863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06AE2CFA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63003295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9A16E13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Mailed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108909D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0A0BC57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Two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1661F42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5CA1605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-399.1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4BB9F00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CCF8D07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106.2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1623110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F0125D3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A1508F6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405A221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-3.758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729A0E3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0DD039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3F9F78C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7163485D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A15766D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46CEA71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16AEFC2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One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E7C9EF2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1DEA8FF8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4AA1DFB4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F0FE896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Electronic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05AA76B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0D5A76A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Two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F84446D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0420F45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-1419.7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150A5B4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DF1C9D9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176.2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FD97368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2D33FF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530A7F6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6A8588B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-8.056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3598D9C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D9A6D98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86B247A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5333B3CC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8DC1525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E23DB91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0AB538B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7B0DDBB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2737076E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0524DF28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291ACFD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Mailed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9A64D3C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BEDE337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Month-to-month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032AED0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36948BD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3302.8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9185912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61DDC48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118.6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298A0B4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59FE9E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B89DC85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2DDD474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27.847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32C1C9D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E528EE6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040DB8F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32B205DC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1857175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75E36EB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46DD605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4B884EA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25CFCBAB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2FC51D9D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80DD63E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Mailed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5E0E9EF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07B2E66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One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0AFB7DA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02CF3E5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2370.0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957FE5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D5836A6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143.5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C3582EE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BECAB6A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179023B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A579409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16.515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CD6E7D3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B885939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8D3DC2A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41E0908C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2979126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BA862E7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5E71AC0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DFA01A1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0B1D5B14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003BBCBA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EC3D05D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Mailed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91D3A62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1558518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Two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8DFBE4C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A9427BB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1982.9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0C4D44C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A115D9F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139.7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74179E7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5EE3DED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FCA90FA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928A587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14.198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7631CA9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04F5989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F2AA3F4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15284B01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F161A95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E06AA28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0BAAD2E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Two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4927FDF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634076C2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3B18EE22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6745948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Mailed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891EB35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0F9381C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Month-to-month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EA345B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AE76B04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4722.5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B0137C4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8C546B3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157.7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3361B78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DC88749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0FADA4E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95B38F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29.951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4164AE5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43F3C7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7EC0929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565D1B30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5D2286D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A65A6E1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8BFD1F1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1E5D9FA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39E813FA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17533497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E15455E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Mailed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113100C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35B8197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One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887408B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7C3E14C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3789.7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0A7016A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1EE336C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177.2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A379013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09EFA94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DFFB2CA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57AE3FA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21.391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6889EBF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23EF6AD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48A3D43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78E8F4E1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CE8F733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060358C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5F3036B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6D6E540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2D25D019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1EAD0EB3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019A4AB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Mailed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2CF2471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FB5C150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Two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AC61817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C971847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3402.6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B8B2140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3877CB3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174.1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FC7C0F6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D42605A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677455E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8AD1DE9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19.548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46149BE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356A630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E3240B3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3D6FDE02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C07647C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Mailed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2A6AF8D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FA9B181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Month-to-month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C0B7051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7DE08DB7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2AA9B1D3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B17A75F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Mailed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57CB86F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CBC5AC1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One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0F2958C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5600A61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-932.8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07B0201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A08C73D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DD0580F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CCF1CAD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08C01F8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634814C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-7.774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7514AA0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A8CC71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AB7EF9B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75781E2B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7A4BE42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623A10C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FE6369B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DC9ABB5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2CCCF89A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4E69E81D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FA74E7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Mailed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663AFFD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963503B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Two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209C0AD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B316D23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-1319.9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234ABB6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9AC4758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13A0031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9263025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911B4D7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75354D3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-11.440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2EA0FC0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86AFE35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BA71FB5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75B2A2F7" w14:textId="77777777" w:rsidTr="00512E7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C2A5966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FB4689C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71DF83E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One year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3C95EFC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60" w:type="dxa"/>
              <w:bottom w:w="120" w:type="dxa"/>
              <w:right w:w="0" w:type="dxa"/>
            </w:tcMar>
            <w:vAlign w:val="center"/>
            <w:hideMark/>
          </w:tcPr>
          <w:p w14:paraId="5F4D91B5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DDBB461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0A3CF19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Mailed check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74CAE1A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3BFE1E0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Two year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34944B0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CDCE695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-387.1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186C961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AE8739E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140.8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2A84506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C6CBBBE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7020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26B2338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332F8D9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-2.748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5815B65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E9C253A" w14:textId="77777777" w:rsidR="00512E73" w:rsidRDefault="00512E73">
            <w:pPr>
              <w:jc w:val="right"/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0.203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74D25DE" w14:textId="77777777" w:rsidR="00512E73" w:rsidRDefault="00512E73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512E73" w14:paraId="11BD0ABE" w14:textId="77777777" w:rsidTr="00512E73">
        <w:trPr>
          <w:cantSplit/>
          <w:tblCellSpacing w:w="15" w:type="dxa"/>
        </w:trPr>
        <w:tc>
          <w:tcPr>
            <w:tcW w:w="0" w:type="auto"/>
            <w:gridSpan w:val="2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22DE75" w14:textId="77777777" w:rsidR="00512E73" w:rsidRDefault="00512E73">
            <w:pPr>
              <w:rPr>
                <w:rFonts w:ascii="Segoe UI" w:eastAsia="굴림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Note. Comparisons are based on estimated marginal means</w:t>
            </w:r>
          </w:p>
        </w:tc>
      </w:tr>
      <w:tr w:rsidR="00512E73" w14:paraId="0CDE4E79" w14:textId="77777777" w:rsidTr="00512E73">
        <w:trPr>
          <w:cantSplit/>
          <w:tblCellSpacing w:w="15" w:type="dxa"/>
        </w:trPr>
        <w:tc>
          <w:tcPr>
            <w:tcW w:w="0" w:type="auto"/>
            <w:gridSpan w:val="20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51E581" w14:textId="77777777" w:rsidR="00512E73" w:rsidRDefault="00512E7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</w:tbl>
    <w:p w14:paraId="47752BCF" w14:textId="77777777" w:rsidR="00512E73" w:rsidRDefault="00512E73" w:rsidP="00512E73">
      <w:pPr>
        <w:rPr>
          <w:rFonts w:ascii="Segoe UI" w:eastAsia="굴림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 </w:t>
      </w:r>
    </w:p>
    <w:p w14:paraId="751E7259" w14:textId="77777777" w:rsidR="00512E73" w:rsidRDefault="00512E73" w:rsidP="00512E73">
      <w:pPr>
        <w:pStyle w:val="2"/>
        <w:rPr>
          <w:rFonts w:ascii="Segoe UI" w:hAnsi="Segoe UI" w:cs="Segoe UI"/>
          <w:color w:val="3E6DA9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lastRenderedPageBreak/>
        <w:t>Estimated Marginal Means</w:t>
      </w:r>
    </w:p>
    <w:p w14:paraId="2C15AB7B" w14:textId="77777777" w:rsidR="00512E73" w:rsidRDefault="00512E73" w:rsidP="00512E73">
      <w:pPr>
        <w:pStyle w:val="3"/>
        <w:ind w:left="1000" w:hanging="400"/>
        <w:rPr>
          <w:rFonts w:ascii="Segoe UI" w:hAnsi="Segoe UI" w:cs="Segoe UI"/>
          <w:color w:val="333333"/>
          <w:szCs w:val="20"/>
        </w:rPr>
      </w:pPr>
      <w:r>
        <w:rPr>
          <w:rFonts w:ascii="Segoe UI" w:hAnsi="Segoe UI" w:cs="Segoe UI"/>
          <w:color w:val="333333"/>
          <w:szCs w:val="20"/>
        </w:rPr>
        <w:t xml:space="preserve">PaymentMethod </w:t>
      </w:r>
      <w:r>
        <w:rPr>
          <w:rFonts w:ascii="MS Gothic" w:eastAsia="MS Gothic" w:hAnsi="MS Gothic" w:cs="MS Gothic" w:hint="eastAsia"/>
          <w:color w:val="333333"/>
          <w:szCs w:val="20"/>
        </w:rPr>
        <w:t>✻</w:t>
      </w:r>
      <w:r>
        <w:rPr>
          <w:rFonts w:ascii="Segoe UI" w:hAnsi="Segoe UI" w:cs="Segoe UI"/>
          <w:color w:val="333333"/>
          <w:szCs w:val="20"/>
        </w:rPr>
        <w:t xml:space="preserve"> Contract</w:t>
      </w:r>
    </w:p>
    <w:p w14:paraId="56605DEE" w14:textId="61A84313" w:rsidR="00512E73" w:rsidRDefault="00512E73" w:rsidP="00512E73">
      <w:pPr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 wp14:anchorId="3291A3FB" wp14:editId="0D03B31C">
            <wp:extent cx="5648325" cy="33337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B419C" w14:textId="27494D64" w:rsidR="00512E73" w:rsidRDefault="00512E73" w:rsidP="00512E73">
      <w:pPr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 w:hint="eastAsia"/>
          <w:color w:val="333333"/>
          <w:sz w:val="18"/>
          <w:szCs w:val="18"/>
        </w:rPr>
        <w:t>그래프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인사이트</w:t>
      </w:r>
      <w:r>
        <w:rPr>
          <w:rFonts w:ascii="Segoe UI" w:hAnsi="Segoe UI" w:cs="Segoe UI" w:hint="eastAsia"/>
          <w:color w:val="333333"/>
          <w:sz w:val="18"/>
          <w:szCs w:val="18"/>
        </w:rPr>
        <w:t>:</w:t>
      </w:r>
    </w:p>
    <w:p w14:paraId="422ABCE3" w14:textId="7C9D15D8" w:rsidR="00512E73" w:rsidRDefault="00512E73" w:rsidP="00512E73">
      <w:pPr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 wp14:anchorId="315C0751" wp14:editId="38F32EEA">
            <wp:extent cx="1793631" cy="156838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750" cy="157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8E989" w14:textId="01AD5A3D" w:rsidR="00512E73" w:rsidRDefault="005A51B3" w:rsidP="00512E73">
      <w:pPr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One way anova</w:t>
      </w:r>
      <w:r>
        <w:rPr>
          <w:rFonts w:ascii="Segoe UI" w:hAnsi="Segoe UI" w:cs="Segoe UI" w:hint="eastAsia"/>
          <w:color w:val="333333"/>
          <w:sz w:val="18"/>
          <w:szCs w:val="18"/>
        </w:rPr>
        <w:t>에서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이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그래프랑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대조적으로</w:t>
      </w:r>
      <w:r>
        <w:rPr>
          <w:rFonts w:ascii="Segoe UI" w:hAnsi="Segoe UI" w:cs="Segoe UI"/>
          <w:color w:val="333333"/>
          <w:sz w:val="18"/>
          <w:szCs w:val="18"/>
        </w:rPr>
        <w:t xml:space="preserve">, </w:t>
      </w:r>
      <w:r>
        <w:rPr>
          <w:rFonts w:ascii="Segoe UI" w:hAnsi="Segoe UI" w:cs="Segoe UI" w:hint="eastAsia"/>
          <w:color w:val="333333"/>
          <w:sz w:val="18"/>
          <w:szCs w:val="18"/>
        </w:rPr>
        <w:t>o</w:t>
      </w:r>
      <w:r>
        <w:rPr>
          <w:rFonts w:ascii="Segoe UI" w:hAnsi="Segoe UI" w:cs="Segoe UI"/>
          <w:color w:val="333333"/>
          <w:sz w:val="18"/>
          <w:szCs w:val="18"/>
        </w:rPr>
        <w:t>ne-year two-year</w:t>
      </w:r>
      <w:r>
        <w:rPr>
          <w:rFonts w:ascii="Segoe UI" w:hAnsi="Segoe UI" w:cs="Segoe UI" w:hint="eastAsia"/>
          <w:color w:val="333333"/>
          <w:sz w:val="18"/>
          <w:szCs w:val="18"/>
        </w:rPr>
        <w:t>의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경우에는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e</w:t>
      </w:r>
      <w:r>
        <w:rPr>
          <w:rFonts w:ascii="Segoe UI" w:hAnsi="Segoe UI" w:cs="Segoe UI"/>
          <w:color w:val="333333"/>
          <w:sz w:val="18"/>
          <w:szCs w:val="18"/>
        </w:rPr>
        <w:t>lectronic check</w:t>
      </w:r>
      <w:r>
        <w:rPr>
          <w:rFonts w:ascii="Segoe UI" w:hAnsi="Segoe UI" w:cs="Segoe UI" w:hint="eastAsia"/>
          <w:color w:val="333333"/>
          <w:sz w:val="18"/>
          <w:szCs w:val="18"/>
        </w:rPr>
        <w:t>가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올라감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(month to month</w:t>
      </w:r>
      <w:r>
        <w:rPr>
          <w:rFonts w:ascii="Segoe UI" w:hAnsi="Segoe UI" w:cs="Segoe UI" w:hint="eastAsia"/>
          <w:color w:val="333333"/>
          <w:sz w:val="18"/>
          <w:szCs w:val="18"/>
        </w:rPr>
        <w:t>만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떨어지고</w:t>
      </w:r>
      <w:r>
        <w:rPr>
          <w:rFonts w:ascii="Segoe UI" w:hAnsi="Segoe UI" w:cs="Segoe UI" w:hint="eastAsia"/>
          <w:color w:val="333333"/>
          <w:sz w:val="18"/>
          <w:szCs w:val="18"/>
        </w:rPr>
        <w:t>).</w:t>
      </w:r>
      <w:r>
        <w:rPr>
          <w:rFonts w:ascii="Segoe UI" w:hAnsi="Segoe UI" w:cs="Segoe UI"/>
          <w:color w:val="333333"/>
          <w:sz w:val="18"/>
          <w:szCs w:val="18"/>
        </w:rPr>
        <w:t xml:space="preserve"> Payment method</w:t>
      </w:r>
      <w:r>
        <w:rPr>
          <w:rFonts w:ascii="Segoe UI" w:hAnsi="Segoe UI" w:cs="Segoe UI" w:hint="eastAsia"/>
          <w:color w:val="333333"/>
          <w:sz w:val="18"/>
          <w:szCs w:val="18"/>
        </w:rPr>
        <w:t>만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놓고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봤을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때는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electronic check</w:t>
      </w:r>
      <w:r>
        <w:rPr>
          <w:rFonts w:ascii="Segoe UI" w:hAnsi="Segoe UI" w:cs="Segoe UI" w:hint="eastAsia"/>
          <w:color w:val="333333"/>
          <w:sz w:val="18"/>
          <w:szCs w:val="18"/>
        </w:rPr>
        <w:t>이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그다지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 xml:space="preserve">total </w:t>
      </w:r>
      <w:r>
        <w:rPr>
          <w:rFonts w:ascii="Segoe UI" w:hAnsi="Segoe UI" w:cs="Segoe UI" w:hint="eastAsia"/>
          <w:color w:val="333333"/>
          <w:sz w:val="18"/>
          <w:szCs w:val="18"/>
        </w:rPr>
        <w:t>charges</w:t>
      </w:r>
      <w:r>
        <w:rPr>
          <w:rFonts w:ascii="Segoe UI" w:hAnsi="Segoe UI" w:cs="Segoe UI" w:hint="eastAsia"/>
          <w:color w:val="333333"/>
          <w:sz w:val="18"/>
          <w:szCs w:val="18"/>
        </w:rPr>
        <w:t>가</w:t>
      </w:r>
      <w:r>
        <w:rPr>
          <w:rFonts w:ascii="Segoe UI" w:hAnsi="Segoe UI" w:cs="Segoe UI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높지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않은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것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같았는데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여기에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contract</w:t>
      </w:r>
      <w:r>
        <w:rPr>
          <w:rFonts w:ascii="Segoe UI" w:hAnsi="Segoe UI" w:cs="Segoe UI" w:hint="eastAsia"/>
          <w:color w:val="333333"/>
          <w:sz w:val="18"/>
          <w:szCs w:val="18"/>
        </w:rPr>
        <w:t>이라는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변수를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같이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감안해서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보니까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oneyear twoyear contract</w:t>
      </w:r>
      <w:r>
        <w:rPr>
          <w:rFonts w:ascii="Segoe UI" w:hAnsi="Segoe UI" w:cs="Segoe UI" w:hint="eastAsia"/>
          <w:color w:val="333333"/>
          <w:sz w:val="18"/>
          <w:szCs w:val="18"/>
        </w:rPr>
        <w:t>인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사람들은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payment method</w:t>
      </w:r>
      <w:r>
        <w:rPr>
          <w:rFonts w:ascii="Segoe UI" w:hAnsi="Segoe UI" w:cs="Segoe UI" w:hint="eastAsia"/>
          <w:color w:val="333333"/>
          <w:sz w:val="18"/>
          <w:szCs w:val="18"/>
        </w:rPr>
        <w:t>가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electronic check</w:t>
      </w:r>
      <w:r>
        <w:rPr>
          <w:rFonts w:ascii="Segoe UI" w:hAnsi="Segoe UI" w:cs="Segoe UI" w:hint="eastAsia"/>
          <w:color w:val="333333"/>
          <w:sz w:val="18"/>
          <w:szCs w:val="18"/>
        </w:rPr>
        <w:t>인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경우에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굉장히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높더라</w:t>
      </w:r>
      <w:r>
        <w:rPr>
          <w:rFonts w:ascii="Segoe UI" w:hAnsi="Segoe UI" w:cs="Segoe UI"/>
          <w:color w:val="333333"/>
          <w:sz w:val="18"/>
          <w:szCs w:val="18"/>
        </w:rPr>
        <w:t xml:space="preserve">. </w:t>
      </w:r>
      <w:r>
        <w:rPr>
          <w:rFonts w:ascii="Segoe UI" w:hAnsi="Segoe UI" w:cs="Segoe UI" w:hint="eastAsia"/>
          <w:color w:val="333333"/>
          <w:sz w:val="18"/>
          <w:szCs w:val="18"/>
        </w:rPr>
        <w:t>즉</w:t>
      </w:r>
      <w:r>
        <w:rPr>
          <w:rFonts w:ascii="Segoe UI" w:hAnsi="Segoe UI" w:cs="Segoe UI"/>
          <w:color w:val="333333"/>
          <w:sz w:val="18"/>
          <w:szCs w:val="18"/>
        </w:rPr>
        <w:t>, interaction effect</w:t>
      </w:r>
      <w:r>
        <w:rPr>
          <w:rFonts w:ascii="Segoe UI" w:hAnsi="Segoe UI" w:cs="Segoe UI" w:hint="eastAsia"/>
          <w:color w:val="333333"/>
          <w:sz w:val="18"/>
          <w:szCs w:val="18"/>
        </w:rPr>
        <w:t>가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유의했다는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뜻</w:t>
      </w:r>
    </w:p>
    <w:p w14:paraId="2D7F9F23" w14:textId="77777777" w:rsidR="00512E73" w:rsidRDefault="00512E73" w:rsidP="00512E73"/>
    <w:sectPr w:rsidR="00512E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0B14"/>
    <w:multiLevelType w:val="hybridMultilevel"/>
    <w:tmpl w:val="CC94CF92"/>
    <w:lvl w:ilvl="0" w:tplc="41E0A9C0">
      <w:numFmt w:val="bullet"/>
      <w:lvlText w:val=""/>
      <w:lvlJc w:val="left"/>
      <w:pPr>
        <w:ind w:left="405" w:hanging="360"/>
      </w:pPr>
      <w:rPr>
        <w:rFonts w:ascii="Wingdings" w:eastAsia="굴림" w:hAnsi="Wingdings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1" w15:restartNumberingAfterBreak="0">
    <w:nsid w:val="119E073B"/>
    <w:multiLevelType w:val="hybridMultilevel"/>
    <w:tmpl w:val="882C73FE"/>
    <w:lvl w:ilvl="0" w:tplc="B3BE1838">
      <w:numFmt w:val="bullet"/>
      <w:lvlText w:val=""/>
      <w:lvlJc w:val="left"/>
      <w:pPr>
        <w:ind w:left="760" w:hanging="360"/>
      </w:pPr>
      <w:rPr>
        <w:rFonts w:ascii="Wingdings" w:eastAsia="굴림" w:hAnsi="Wingdings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954F45"/>
    <w:multiLevelType w:val="hybridMultilevel"/>
    <w:tmpl w:val="3B9090F6"/>
    <w:lvl w:ilvl="0" w:tplc="28F8FB88">
      <w:numFmt w:val="bullet"/>
      <w:lvlText w:val="&gt;"/>
      <w:lvlJc w:val="left"/>
      <w:pPr>
        <w:ind w:left="760" w:hanging="360"/>
      </w:pPr>
      <w:rPr>
        <w:rFonts w:ascii="Segoe UI" w:eastAsia="굴림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25"/>
    <w:rsid w:val="000D0FDA"/>
    <w:rsid w:val="002A7525"/>
    <w:rsid w:val="00512E73"/>
    <w:rsid w:val="005A51B3"/>
    <w:rsid w:val="00964004"/>
    <w:rsid w:val="00AE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C5551"/>
  <w15:chartTrackingRefBased/>
  <w15:docId w15:val="{5E7361E7-38FD-4876-8627-7EE44E1D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00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A7525"/>
    <w:pPr>
      <w:widowControl/>
      <w:wordWrap/>
      <w:autoSpaceDE/>
      <w:autoSpaceDN/>
      <w:spacing w:before="100" w:beforeAutospacing="1" w:after="180" w:line="240" w:lineRule="auto"/>
      <w:jc w:val="left"/>
      <w:outlineLvl w:val="0"/>
    </w:pPr>
    <w:rPr>
      <w:rFonts w:ascii="굴림" w:eastAsia="굴림" w:hAnsi="굴림" w:cs="굴림"/>
      <w:b/>
      <w:bCs/>
      <w:color w:val="3E6DA9"/>
      <w:kern w:val="36"/>
      <w:sz w:val="38"/>
      <w:szCs w:val="3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752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752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512E73"/>
    <w:pPr>
      <w:widowControl/>
      <w:wordWrap/>
      <w:autoSpaceDE/>
      <w:autoSpaceDN/>
      <w:spacing w:before="100" w:beforeAutospacing="1" w:after="180" w:line="240" w:lineRule="auto"/>
      <w:jc w:val="left"/>
      <w:outlineLvl w:val="3"/>
    </w:pPr>
    <w:rPr>
      <w:rFonts w:ascii="굴림" w:eastAsia="굴림" w:hAnsi="굴림" w:cs="굴림"/>
      <w:b/>
      <w:bCs/>
      <w:kern w:val="0"/>
      <w:sz w:val="26"/>
      <w:szCs w:val="26"/>
    </w:rPr>
  </w:style>
  <w:style w:type="paragraph" w:styleId="5">
    <w:name w:val="heading 5"/>
    <w:basedOn w:val="a"/>
    <w:link w:val="5Char"/>
    <w:uiPriority w:val="9"/>
    <w:qFormat/>
    <w:rsid w:val="00512E73"/>
    <w:pPr>
      <w:widowControl/>
      <w:wordWrap/>
      <w:autoSpaceDE/>
      <w:autoSpaceDN/>
      <w:spacing w:before="100" w:beforeAutospacing="1" w:after="180" w:line="240" w:lineRule="auto"/>
      <w:jc w:val="left"/>
      <w:outlineLvl w:val="4"/>
    </w:pPr>
    <w:rPr>
      <w:rFonts w:ascii="굴림" w:eastAsia="굴림" w:hAnsi="굴림" w:cs="굴림"/>
      <w:b/>
      <w:bCs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A7525"/>
    <w:rPr>
      <w:rFonts w:ascii="굴림" w:eastAsia="굴림" w:hAnsi="굴림" w:cs="굴림"/>
      <w:b/>
      <w:bCs/>
      <w:color w:val="3E6DA9"/>
      <w:kern w:val="36"/>
      <w:sz w:val="38"/>
      <w:szCs w:val="38"/>
    </w:rPr>
  </w:style>
  <w:style w:type="character" w:customStyle="1" w:styleId="2Char">
    <w:name w:val="제목 2 Char"/>
    <w:basedOn w:val="a0"/>
    <w:link w:val="2"/>
    <w:uiPriority w:val="9"/>
    <w:rsid w:val="002A752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2A7525"/>
    <w:rPr>
      <w:rFonts w:asciiTheme="majorHAnsi" w:eastAsiaTheme="majorEastAsia" w:hAnsiTheme="majorHAnsi" w:cstheme="majorBidi"/>
    </w:rPr>
  </w:style>
  <w:style w:type="paragraph" w:styleId="a3">
    <w:name w:val="Normal (Web)"/>
    <w:basedOn w:val="a"/>
    <w:uiPriority w:val="99"/>
    <w:unhideWhenUsed/>
    <w:rsid w:val="002A75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512E73"/>
    <w:rPr>
      <w:rFonts w:ascii="굴림" w:eastAsia="굴림" w:hAnsi="굴림" w:cs="굴림"/>
      <w:b/>
      <w:bCs/>
      <w:kern w:val="0"/>
      <w:sz w:val="26"/>
      <w:szCs w:val="26"/>
    </w:rPr>
  </w:style>
  <w:style w:type="character" w:customStyle="1" w:styleId="5Char">
    <w:name w:val="제목 5 Char"/>
    <w:basedOn w:val="a0"/>
    <w:link w:val="5"/>
    <w:uiPriority w:val="9"/>
    <w:rsid w:val="00512E73"/>
    <w:rPr>
      <w:rFonts w:ascii="굴림" w:eastAsia="굴림" w:hAnsi="굴림" w:cs="굴림"/>
      <w:b/>
      <w:bCs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4320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04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197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Times New Roman"/>
        <a:ea typeface="바탕"/>
        <a:cs typeface=""/>
      </a:majorFont>
      <a:minorFont>
        <a:latin typeface="Times New Roman"/>
        <a:ea typeface="바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1336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2021-09-20T21:35:00Z</dcterms:created>
  <dcterms:modified xsi:type="dcterms:W3CDTF">2021-09-21T01:29:00Z</dcterms:modified>
</cp:coreProperties>
</file>