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Cuestión 1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Mide en la curva de transferencia V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OH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y V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OL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(es decir, los niveles de tensión de salida a nivel alto y bajo, respectivamente), correspondientes a V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= 0V y V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= 5V. Se recomienda usar los cursores. La ventana del cursor nos indica estos valores: A1 (valor x) (valor y).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720" w:hanging="360"/>
        <w:jc w:val="both"/>
        <w:rPr>
          <w:rFonts w:ascii="Helvetica Neue" w:cs="Helvetica Neue" w:eastAsia="Helvetica Neue" w:hAnsi="Helvetica Neue"/>
          <w:b w:val="1"/>
          <w:color w:val="4a86e8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a86e8"/>
          <w:sz w:val="24"/>
          <w:szCs w:val="24"/>
          <w:rtl w:val="0"/>
        </w:rPr>
        <w:t xml:space="preserve"> = 0V → V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vertAlign w:val="subscript"/>
          <w:rtl w:val="0"/>
        </w:rPr>
        <w:t xml:space="preserve">OH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 = 5V.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720" w:hanging="360"/>
        <w:jc w:val="both"/>
        <w:rPr>
          <w:rFonts w:ascii="Helvetica Neue" w:cs="Helvetica Neue" w:eastAsia="Helvetica Neue" w:hAnsi="Helvetica Neue"/>
          <w:b w:val="1"/>
          <w:color w:val="4a86e8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a86e8"/>
          <w:sz w:val="24"/>
          <w:szCs w:val="24"/>
          <w:rtl w:val="0"/>
        </w:rPr>
        <w:t xml:space="preserve"> = 5V → V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vertAlign w:val="subscript"/>
          <w:rtl w:val="0"/>
        </w:rPr>
        <w:t xml:space="preserve">OL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 = 0.137432V.</w:t>
      </w:r>
    </w:p>
    <w:p w:rsidR="00000000" w:rsidDel="00000000" w:rsidP="00000000" w:rsidRDefault="00000000" w:rsidRPr="00000000" w14:paraId="00000005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Representa el consumo de corriente del inversor en función de la tensión de entrada. Para ello, sin salir del PROBE, añadir una nueva gráfica con el comando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Plot / Add Plot to Window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 Seleccionaremos la corriente I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D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(M1) que corresponde a I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DS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y es equivalente a la corriente que suministra la fuente de tensión V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DD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 La potencia es el producto V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DD</w:t>
      </w:r>
      <m:oMath>
        <m:r>
          <m:t>⋅</m:t>
        </m:r>
      </m:oMath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D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es decir, 5V por cada I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DS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que se ha medido.</w:t>
      </w:r>
    </w:p>
    <w:p w:rsidR="00000000" w:rsidDel="00000000" w:rsidP="00000000" w:rsidRDefault="00000000" w:rsidRPr="00000000" w14:paraId="00000007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color w:val="4a86e8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Cuestión 2.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Mide la corriente con los cursores en los dos estados. ¿En qué estado hay consumo estático de corriente, en el “0” o en el “1” de salida? 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En el “0”.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¿Por qué? 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Porque es un inversor.</w:t>
      </w:r>
    </w:p>
    <w:p w:rsidR="00000000" w:rsidDel="00000000" w:rsidP="00000000" w:rsidRDefault="00000000" w:rsidRPr="00000000" w14:paraId="00000009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Vuelve al Schematics y varía el valor de R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D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a 10k y a 200k. Simula y analiza</w:t>
      </w:r>
    </w:p>
    <w:p w:rsidR="00000000" w:rsidDel="00000000" w:rsidP="00000000" w:rsidRDefault="00000000" w:rsidRPr="00000000" w14:paraId="0000000B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la influencia en los niveles lógicos de salida y en el consumo de corriente.</w:t>
      </w:r>
    </w:p>
    <w:p w:rsidR="00000000" w:rsidDel="00000000" w:rsidP="00000000" w:rsidRDefault="00000000" w:rsidRPr="00000000" w14:paraId="0000000C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color w:val="4a86e8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vertAlign w:val="subscript"/>
          <w:rtl w:val="0"/>
        </w:rPr>
        <w:t xml:space="preserve">D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a86e8"/>
          <w:sz w:val="24"/>
          <w:szCs w:val="24"/>
          <w:rtl w:val="0"/>
        </w:rPr>
        <w:t xml:space="preserve"> = 10k → 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La V no llega al “0” lógico.</w:t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Helvetica Neue" w:cs="Helvetica Neue" w:eastAsia="Helvetica Neue" w:hAnsi="Helvetica Neue"/>
          <w:color w:val="4a86e8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a86e8"/>
          <w:sz w:val="24"/>
          <w:szCs w:val="24"/>
          <w:vertAlign w:val="subscript"/>
          <w:rtl w:val="0"/>
        </w:rPr>
        <w:t xml:space="preserve">D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a86e8"/>
          <w:sz w:val="24"/>
          <w:szCs w:val="24"/>
          <w:rtl w:val="0"/>
        </w:rPr>
        <w:t xml:space="preserve"> = 200k → 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La V llega al “0” lógico.</w:t>
      </w:r>
    </w:p>
    <w:p w:rsidR="00000000" w:rsidDel="00000000" w:rsidP="00000000" w:rsidRDefault="00000000" w:rsidRPr="00000000" w14:paraId="0000000F">
      <w:pPr>
        <w:pageBreakBefore w:val="0"/>
        <w:jc w:val="both"/>
        <w:rPr>
          <w:rFonts w:ascii="Helvetica Neue" w:cs="Helvetica Neue" w:eastAsia="Helvetica Neue" w:hAnsi="Helvetica Neue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both"/>
        <w:rPr>
          <w:rFonts w:ascii="Helvetica Neue" w:cs="Helvetica Neue" w:eastAsia="Helvetica Neue" w:hAnsi="Helvetica Neue"/>
          <w:color w:val="4a86e8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Cuanto más grande es la R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  <w:rtl w:val="0"/>
        </w:rPr>
        <w:t xml:space="preserve">D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, más se acerca la V al “0” lógico. </w:t>
      </w:r>
    </w:p>
    <w:p w:rsidR="00000000" w:rsidDel="00000000" w:rsidP="00000000" w:rsidRDefault="00000000" w:rsidRPr="00000000" w14:paraId="00000011">
      <w:pPr>
        <w:pageBreakBefore w:val="0"/>
        <w:jc w:val="both"/>
        <w:rPr>
          <w:rFonts w:ascii="Helvetica Neue" w:cs="Helvetica Neue" w:eastAsia="Helvetica Neue" w:hAnsi="Helvetica Neue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Cuestión 3.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¿Qué valor de R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D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mejora el nivel lógico V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OL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? Razona la respuesta a</w:t>
      </w:r>
    </w:p>
    <w:p w:rsidR="00000000" w:rsidDel="00000000" w:rsidP="00000000" w:rsidRDefault="00000000" w:rsidRPr="00000000" w14:paraId="00000013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partir del divisor resistivo que se forma entre R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D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y R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ON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jc w:val="both"/>
        <w:rPr>
          <w:rFonts w:ascii="Helvetica Neue" w:cs="Helvetica Neue" w:eastAsia="Helvetica Neue" w:hAnsi="Helvetica Neue"/>
          <w:sz w:val="36"/>
          <w:szCs w:val="36"/>
          <w:u w:val="none"/>
          <w:vertAlign w:val="subscript"/>
        </w:rPr>
      </w:pPr>
      <w:r w:rsidDel="00000000" w:rsidR="00000000" w:rsidRPr="00000000">
        <w:rPr>
          <w:rFonts w:ascii="Helvetica Neue" w:cs="Helvetica Neue" w:eastAsia="Helvetica Neue" w:hAnsi="Helvetica Neue"/>
          <w:sz w:val="36"/>
          <w:szCs w:val="36"/>
          <w:vertAlign w:val="subscript"/>
          <w:rtl w:val="0"/>
        </w:rPr>
        <w:t xml:space="preserve">VOL = </w:t>
      </w:r>
      <m:oMath>
        <m:f>
          <m:fPr>
            <m:ctrlPr>
              <w:rPr>
                <w:rFonts w:ascii="Helvetica Neue" w:cs="Helvetica Neue" w:eastAsia="Helvetica Neue" w:hAnsi="Helvetica Neue"/>
                <w:sz w:val="36"/>
                <w:szCs w:val="36"/>
                <w:vertAlign w:val="subscript"/>
              </w:rPr>
            </m:ctrlPr>
          </m:fPr>
          <m:num>
            <m:r>
              <w:rPr>
                <w:rFonts w:ascii="Helvetica Neue" w:cs="Helvetica Neue" w:eastAsia="Helvetica Neue" w:hAnsi="Helvetica Neue"/>
                <w:sz w:val="36"/>
                <w:szCs w:val="36"/>
                <w:vertAlign w:val="subscript"/>
              </w:rPr>
              <m:t xml:space="preserve">RON</m:t>
            </m:r>
          </m:num>
          <m:den>
            <m:r>
              <w:rPr>
                <w:rFonts w:ascii="Helvetica Neue" w:cs="Helvetica Neue" w:eastAsia="Helvetica Neue" w:hAnsi="Helvetica Neue"/>
                <w:sz w:val="36"/>
                <w:szCs w:val="36"/>
                <w:vertAlign w:val="subscript"/>
              </w:rPr>
              <m:t xml:space="preserve">RON + RD</m:t>
            </m:r>
          </m:den>
        </m:f>
        <m:r>
          <w:rPr>
            <w:rFonts w:ascii="Helvetica Neue" w:cs="Helvetica Neue" w:eastAsia="Helvetica Neue" w:hAnsi="Helvetica Neue"/>
            <w:sz w:val="36"/>
            <w:szCs w:val="36"/>
            <w:vertAlign w:val="subscript"/>
          </w:rPr>
          <m:t>⋅</m:t>
        </m:r>
        <m:r>
          <w:rPr>
            <w:rFonts w:ascii="Helvetica Neue" w:cs="Helvetica Neue" w:eastAsia="Helvetica Neue" w:hAnsi="Helvetica Neue"/>
            <w:sz w:val="36"/>
            <w:szCs w:val="36"/>
            <w:vertAlign w:val="subscript"/>
          </w:rPr>
          <m:t xml:space="preserve">VDD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both"/>
        <w:rPr>
          <w:rFonts w:ascii="Helvetica Neue" w:cs="Helvetica Neue" w:eastAsia="Helvetica Neue" w:hAnsi="Helvetica Neue"/>
          <w:sz w:val="36"/>
          <w:szCs w:val="36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</w:rPr>
      </w:pP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A través de la fórmula, se sabe que cuanto mayor es R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  <w:rtl w:val="0"/>
        </w:rPr>
        <w:t xml:space="preserve">D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, menor es V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  <w:rtl w:val="0"/>
        </w:rPr>
        <w:t xml:space="preserve">OL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. Por lo tanto, el nivel lógico de V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  <w:rtl w:val="0"/>
        </w:rPr>
        <w:t xml:space="preserve">OL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 será mejor, cuanto mayor sea R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  <w:rtl w:val="0"/>
        </w:rPr>
        <w:t xml:space="preserve">D, 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ya que lo que se busca es que V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  <w:rtl w:val="0"/>
        </w:rPr>
        <w:t xml:space="preserve">OL 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tenga el menor voltaje posible.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both"/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Cuestión 4.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¿Qué valor de R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D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reduce (mejora) el consumo? Razona la respuesta</w:t>
      </w:r>
    </w:p>
    <w:p w:rsidR="00000000" w:rsidDel="00000000" w:rsidP="00000000" w:rsidRDefault="00000000" w:rsidRPr="00000000" w14:paraId="0000001A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 partir de la corriente que circula por la malla DS:</w:t>
      </w:r>
    </w:p>
    <w:p w:rsidR="00000000" w:rsidDel="00000000" w:rsidP="00000000" w:rsidRDefault="00000000" w:rsidRPr="00000000" w14:paraId="0000001B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DS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= </w:t>
      </w:r>
      <m:oMath>
        <m:f>
          <m:fPr>
            <m:ctrlPr>
              <w:rPr>
                <w:rFonts w:ascii="Helvetica Neue" w:cs="Helvetica Neue" w:eastAsia="Helvetica Neue" w:hAnsi="Helvetica Neue"/>
                <w:sz w:val="24"/>
                <w:szCs w:val="24"/>
              </w:rPr>
            </m:ctrlPr>
          </m:fPr>
          <m:num>
            <m:r>
              <w:rPr>
                <w:rFonts w:ascii="Helvetica Neue" w:cs="Helvetica Neue" w:eastAsia="Helvetica Neue" w:hAnsi="Helvetica Neue"/>
                <w:sz w:val="24"/>
                <w:szCs w:val="24"/>
              </w:rPr>
              <m:t xml:space="preserve">V</m:t>
            </m:r>
            <m:r>
              <w:rPr>
                <w:rFonts w:ascii="Helvetica Neue" w:cs="Helvetica Neue" w:eastAsia="Helvetica Neue" w:hAnsi="Helvetica Neue"/>
                <w:sz w:val="24"/>
                <w:szCs w:val="24"/>
                <w:vertAlign w:val="superscript"/>
              </w:rPr>
              <m:t xml:space="preserve">DD</m:t>
            </m:r>
          </m:num>
          <m:den>
            <m:r>
              <w:rPr>
                <w:rFonts w:ascii="Helvetica Neue" w:cs="Helvetica Neue" w:eastAsia="Helvetica Neue" w:hAnsi="Helvetica Neue"/>
                <w:sz w:val="24"/>
                <w:szCs w:val="24"/>
              </w:rPr>
              <m:t xml:space="preserve">RON + RD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both"/>
        <w:rPr>
          <w:rFonts w:ascii="Helvetica Neue" w:cs="Helvetica Neue" w:eastAsia="Helvetica Neue" w:hAnsi="Helvetica Neue"/>
          <w:color w:val="4a86e8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Es el mismo caso que el anterior. A través de la fórmula, se sabe que cuanto mayor es R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  <w:rtl w:val="0"/>
        </w:rPr>
        <w:t xml:space="preserve">D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, menor es I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  <w:rtl w:val="0"/>
        </w:rPr>
        <w:t xml:space="preserve">DS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. Por lo tanto, el nivel lógico de I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  <w:rtl w:val="0"/>
        </w:rPr>
        <w:t xml:space="preserve">DS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 será mejor, cuanto mayor sea R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  <w:rtl w:val="0"/>
        </w:rPr>
        <w:t xml:space="preserve">D, 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ya que lo que se busca es que I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  <w:rtl w:val="0"/>
        </w:rPr>
        <w:t xml:space="preserve">DS 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tenga la menor intensidad posible.</w:t>
      </w:r>
    </w:p>
    <w:p w:rsidR="00000000" w:rsidDel="00000000" w:rsidP="00000000" w:rsidRDefault="00000000" w:rsidRPr="00000000" w14:paraId="0000001F">
      <w:pPr>
        <w:pageBreakBefore w:val="0"/>
        <w:jc w:val="both"/>
        <w:rPr>
          <w:rFonts w:ascii="Helvetica Neue" w:cs="Helvetica Neue" w:eastAsia="Helvetica Neue" w:hAnsi="Helvetica Neue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Para visualizar la potencia que disipa el transistor, podemos insertar en Probe la siguiente expresión: V(M1:d) * ID(M1), que corresponde a P = V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DS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* I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DS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 Se puede observar que entre 1V y 2V la disipación es mayor debido a una V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DS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mayor, a pesar de una I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DS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menor. Esto explica que un transistor Mosfet en conmutación se calentará más en las transiciones.</w:t>
      </w:r>
    </w:p>
    <w:p w:rsidR="00000000" w:rsidDel="00000000" w:rsidP="00000000" w:rsidRDefault="00000000" w:rsidRPr="00000000" w14:paraId="00000021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Queremos ahora ver la respuesta en el tiempo del inversor. Introduciremos una onda cuadrada en la entrada y analizaremos la salida. Sustituiremos la fuente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vertAlign w:val="subscript"/>
          <w:rtl w:val="0"/>
        </w:rPr>
        <w:t xml:space="preserve">DC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de entrada (Vi) por una fuente de tipo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vertAlign w:val="subscript"/>
          <w:rtl w:val="0"/>
        </w:rPr>
        <w:t xml:space="preserve">PULSE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 Restablecer R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D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= 90k. Especifica los siguientes parámetros:</w:t>
      </w:r>
    </w:p>
    <w:p w:rsidR="00000000" w:rsidDel="00000000" w:rsidP="00000000" w:rsidRDefault="00000000" w:rsidRPr="00000000" w14:paraId="00000023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V1 = 0V (nivel bajo)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V2 = 5V (nivel alto)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TD = 10n (tiempo inicial)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TR = 2n (tiempo del flanco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de subida)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TF = 2n (tiempo del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flanco de bajada)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PW = 40n (duración del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nivel alto)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PER = 100n (duración del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período)</w:t>
      </w:r>
    </w:p>
    <w:p w:rsidR="00000000" w:rsidDel="00000000" w:rsidP="00000000" w:rsidRDefault="00000000" w:rsidRPr="00000000" w14:paraId="0000002F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No cambiar el resto de parámetros.</w:t>
      </w:r>
    </w:p>
    <w:p w:rsidR="00000000" w:rsidDel="00000000" w:rsidP="00000000" w:rsidRDefault="00000000" w:rsidRPr="00000000" w14:paraId="00000030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Sitúa los marcadores de tensión (Voltage/Level Marker) en la entrada y en</w:t>
      </w:r>
    </w:p>
    <w:p w:rsidR="00000000" w:rsidDel="00000000" w:rsidP="00000000" w:rsidRDefault="00000000" w:rsidRPr="00000000" w14:paraId="00000032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la salida.</w:t>
      </w:r>
    </w:p>
    <w:p w:rsidR="00000000" w:rsidDel="00000000" w:rsidP="00000000" w:rsidRDefault="00000000" w:rsidRPr="00000000" w14:paraId="00000033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Selecciona una simulación de tipo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Transient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y desactivar la tipo DC Sweep, mediante el comando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Analysis/Setup/Transient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 En la ventana de Transient, indica un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Print step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= 1n,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Final time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= 120n.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Print step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Final time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especifican la resolución temporal y la duración total de la simulación, respectivamente.</w:t>
      </w:r>
    </w:p>
    <w:p w:rsidR="00000000" w:rsidDel="00000000" w:rsidP="00000000" w:rsidRDefault="00000000" w:rsidRPr="00000000" w14:paraId="00000035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Simula con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Analysis/Simulate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 Automáticamente aparecerán las señales de</w:t>
      </w:r>
    </w:p>
    <w:p w:rsidR="00000000" w:rsidDel="00000000" w:rsidP="00000000" w:rsidRDefault="00000000" w:rsidRPr="00000000" w14:paraId="00000037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entrada y salida.</w:t>
      </w:r>
    </w:p>
    <w:p w:rsidR="00000000" w:rsidDel="00000000" w:rsidP="00000000" w:rsidRDefault="00000000" w:rsidRPr="00000000" w14:paraId="00000038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Cuestión 5.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¿Cómo es la señal de salida respecto a la de entrada? 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Cuadrada.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¿Cuál es la función lógica del circuito?</w:t>
      </w:r>
    </w:p>
    <w:p w:rsidR="00000000" w:rsidDel="00000000" w:rsidP="00000000" w:rsidRDefault="00000000" w:rsidRPr="00000000" w14:paraId="0000003A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Conecta un condensador de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0.1pF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entre la salida y masa (ver Figura 4). Este condensador parásito modeliza las capacidades del transistor y del cableado de salida. Varía R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D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(10k, 90k, 200k) y repetir el análisis Transient anterior, visualizando la señal de entrada y salida. Observa el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retardo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de la señal de salida respecto de la señal de entrada. La Figura 5 ilustra la medida del retardo de las dos transiciones en un caso general.</w:t>
      </w:r>
    </w:p>
    <w:p w:rsidR="00000000" w:rsidDel="00000000" w:rsidP="00000000" w:rsidRDefault="00000000" w:rsidRPr="00000000" w14:paraId="0000003C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color w:val="4a86e8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Cuestión 6.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¿Qué le ocurre al retardo al aumentar R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D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Que ya no es cuadrático.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¿En cuál de los 2 retardos se nota más la influencia de RD: en la transición LH (tpLH) o en la transición HL (tpHL) de la señal de salida? Mida con los cursores ambos retardos para 90k. 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El retardo se nota más de LH. De HL es casi inmediato.</w:t>
      </w:r>
    </w:p>
    <w:p w:rsidR="00000000" w:rsidDel="00000000" w:rsidP="00000000" w:rsidRDefault="00000000" w:rsidRPr="00000000" w14:paraId="0000003E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Cuestión 7.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¿Por qué se dice que el valor de R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vertAlign w:val="subscript"/>
          <w:rtl w:val="0"/>
        </w:rPr>
        <w:t xml:space="preserve">D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se elige buscando un compromiso</w:t>
      </w:r>
    </w:p>
    <w:p w:rsidR="00000000" w:rsidDel="00000000" w:rsidP="00000000" w:rsidRDefault="00000000" w:rsidRPr="00000000" w14:paraId="00000040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color w:val="4a86e8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entre consumo, niveles lógicos y velocidad?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 Ya que el tamaño de la resistencia también importa al realizar el diseño para que esté lo más optimizado posible, y también se busca que los niveles lógicos sean “lo más perfectos posibles”, sin afectar mucho a la velocidad, se debe buscar un valor de R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vertAlign w:val="subscript"/>
          <w:rtl w:val="0"/>
        </w:rPr>
        <w:t xml:space="preserve">D</w:t>
      </w:r>
      <w:r w:rsidDel="00000000" w:rsidR="00000000" w:rsidRPr="00000000">
        <w:rPr>
          <w:rFonts w:ascii="Helvetica Neue" w:cs="Helvetica Neue" w:eastAsia="Helvetica Neue" w:hAnsi="Helvetica Neue"/>
          <w:color w:val="4a86e8"/>
          <w:sz w:val="24"/>
          <w:szCs w:val="24"/>
          <w:rtl w:val="0"/>
        </w:rPr>
        <w:t xml:space="preserve"> que encuentre el equilibrio entre todos estos factores.</w:t>
      </w:r>
    </w:p>
    <w:p w:rsidR="00000000" w:rsidDel="00000000" w:rsidP="00000000" w:rsidRDefault="00000000" w:rsidRPr="00000000" w14:paraId="00000041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jc w:val="both"/>
        <w:rPr>
          <w:rFonts w:ascii="Helvetica Neue" w:cs="Helvetica Neue" w:eastAsia="Helvetica Neue" w:hAnsi="Helvetica Neue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both"/>
        <w:rPr>
          <w:rFonts w:ascii="Helvetica Neue" w:cs="Helvetica Neue" w:eastAsia="Helvetica Neue" w:hAnsi="Helvetica Neue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jc w:val="both"/>
        <w:rPr>
          <w:rFonts w:ascii="Helvetica Neue" w:cs="Helvetica Neue" w:eastAsia="Helvetica Neue" w:hAnsi="Helvetica Neue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jc w:val="both"/>
        <w:rPr>
          <w:rFonts w:ascii="Helvetica Neue" w:cs="Helvetica Neue" w:eastAsia="Helvetica Neue" w:hAnsi="Helvetica Neue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0" w:firstLine="0"/>
        <w:rPr>
          <w:rFonts w:ascii="Helvetica Neue" w:cs="Helvetica Neue" w:eastAsia="Helvetica Neue" w:hAnsi="Helvetica Neue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