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1A03" w:rsidRDefault="000D2B02">
      <w:pPr>
        <w:spacing w:after="0" w:line="259" w:lineRule="auto"/>
        <w:ind w:left="0" w:right="5" w:firstLine="0"/>
        <w:jc w:val="center"/>
      </w:pPr>
      <w:r>
        <w:rPr>
          <w:b/>
        </w:rPr>
        <w:t xml:space="preserve">ESTRUCTURA DE COMPUTADORES (ETSINF) </w:t>
      </w:r>
    </w:p>
    <w:p w:rsidR="00E11A03" w:rsidRDefault="000D2B02">
      <w:pPr>
        <w:spacing w:after="50" w:line="259" w:lineRule="auto"/>
        <w:ind w:left="0" w:right="0" w:firstLine="0"/>
        <w:jc w:val="left"/>
      </w:pPr>
      <w:r>
        <w:t xml:space="preserve"> </w:t>
      </w:r>
    </w:p>
    <w:p w:rsidR="00E11A03" w:rsidRDefault="000D2B02">
      <w:pPr>
        <w:spacing w:after="0" w:line="259" w:lineRule="auto"/>
        <w:ind w:left="0" w:right="4" w:firstLine="0"/>
        <w:jc w:val="center"/>
      </w:pPr>
      <w:r>
        <w:rPr>
          <w:sz w:val="32"/>
        </w:rPr>
        <w:t xml:space="preserve">Práctica 11 </w:t>
      </w:r>
    </w:p>
    <w:p w:rsidR="00E11A03" w:rsidRDefault="000D2B02">
      <w:pPr>
        <w:spacing w:after="306" w:line="259" w:lineRule="auto"/>
        <w:ind w:left="57" w:right="0" w:firstLine="0"/>
        <w:jc w:val="center"/>
      </w:pPr>
      <w:r>
        <w:t xml:space="preserve"> </w:t>
      </w:r>
    </w:p>
    <w:p w:rsidR="00E11A03" w:rsidRDefault="000D2B02">
      <w:pPr>
        <w:spacing w:after="19" w:line="259" w:lineRule="auto"/>
        <w:ind w:left="0" w:right="5" w:firstLine="0"/>
        <w:jc w:val="center"/>
      </w:pPr>
      <w:r>
        <w:rPr>
          <w:b/>
          <w:sz w:val="48"/>
        </w:rPr>
        <w:t>E</w:t>
      </w:r>
      <w:r>
        <w:rPr>
          <w:b/>
          <w:sz w:val="38"/>
        </w:rPr>
        <w:t xml:space="preserve">L SISTEMA DE MEMORIA CACHE </w:t>
      </w:r>
      <w:r>
        <w:rPr>
          <w:b/>
          <w:sz w:val="48"/>
        </w:rPr>
        <w:t xml:space="preserve"> </w:t>
      </w:r>
    </w:p>
    <w:p w:rsidR="00E11A03" w:rsidRDefault="000D2B02">
      <w:pPr>
        <w:spacing w:after="82" w:line="293" w:lineRule="auto"/>
        <w:ind w:left="3098" w:right="2197" w:hanging="192"/>
        <w:jc w:val="left"/>
      </w:pPr>
      <w:r>
        <w:rPr>
          <w:b/>
          <w:sz w:val="38"/>
        </w:rPr>
        <w:t xml:space="preserve">EN EL </w:t>
      </w:r>
      <w:r>
        <w:rPr>
          <w:b/>
          <w:sz w:val="48"/>
        </w:rPr>
        <w:t>MIPS</w:t>
      </w:r>
      <w:r>
        <w:rPr>
          <w:b/>
          <w:sz w:val="38"/>
        </w:rPr>
        <w:t xml:space="preserve"> </w:t>
      </w:r>
      <w:r>
        <w:rPr>
          <w:b/>
          <w:sz w:val="48"/>
        </w:rPr>
        <w:t>R2000</w:t>
      </w:r>
      <w:r>
        <w:rPr>
          <w:b/>
          <w:sz w:val="38"/>
        </w:rPr>
        <w:t xml:space="preserve"> </w:t>
      </w:r>
      <w:r>
        <w:rPr>
          <w:b/>
          <w:sz w:val="48"/>
        </w:rPr>
        <w:t xml:space="preserve"> </w:t>
      </w:r>
      <w:r>
        <w:rPr>
          <w:b/>
          <w:sz w:val="40"/>
        </w:rPr>
        <w:t>L</w:t>
      </w:r>
      <w:r>
        <w:rPr>
          <w:b/>
          <w:sz w:val="32"/>
        </w:rPr>
        <w:t>A CACHE DE DATOS</w:t>
      </w:r>
      <w:r>
        <w:rPr>
          <w:b/>
          <w:sz w:val="40"/>
        </w:rPr>
        <w:t xml:space="preserve"> </w:t>
      </w:r>
    </w:p>
    <w:p w:rsidR="00E11A03" w:rsidRDefault="000D2B02">
      <w:pPr>
        <w:spacing w:after="211" w:line="259" w:lineRule="auto"/>
        <w:ind w:left="0" w:right="0" w:firstLine="0"/>
        <w:jc w:val="left"/>
      </w:pPr>
      <w:r>
        <w:rPr>
          <w:rFonts w:ascii="Arial" w:eastAsia="Arial" w:hAnsi="Arial" w:cs="Arial"/>
          <w:b/>
          <w:sz w:val="32"/>
        </w:rPr>
        <w:t xml:space="preserve"> </w:t>
      </w:r>
    </w:p>
    <w:p w:rsidR="00E11A03" w:rsidRDefault="000D2B02">
      <w:pPr>
        <w:pStyle w:val="Ttulo1"/>
        <w:ind w:left="-5"/>
      </w:pPr>
      <w:r>
        <w:t xml:space="preserve">Introducción </w:t>
      </w:r>
    </w:p>
    <w:p w:rsidR="00E11A03" w:rsidRDefault="000D2B02">
      <w:pPr>
        <w:spacing w:after="272"/>
        <w:ind w:left="-5" w:right="0"/>
      </w:pPr>
      <w:r>
        <w:t>En esta práctica se trabaja se continua el trabajo empezado en la práctica anterior con la memoria cache del MIPS R2000. Incide en el funcionamiento de la memoria cache de datos y su influencia en el tiempo de ejecución de los programas y se utiliza como p</w:t>
      </w:r>
      <w:r>
        <w:t xml:space="preserve">unto de partida el mismo programa de la práctica anterior. La herramienta de trabajo sigue siendo el simulador del procesador MIPS R2000 denominado PCSpim-Cache. </w:t>
      </w:r>
    </w:p>
    <w:p w:rsidR="00E11A03" w:rsidRDefault="000D2B02">
      <w:pPr>
        <w:pStyle w:val="Ttulo2"/>
        <w:ind w:left="-5"/>
      </w:pPr>
      <w:r>
        <w:t xml:space="preserve">Objetivos </w:t>
      </w:r>
    </w:p>
    <w:p w:rsidR="00E11A03" w:rsidRDefault="000D2B02">
      <w:pPr>
        <w:numPr>
          <w:ilvl w:val="0"/>
          <w:numId w:val="1"/>
        </w:numPr>
        <w:ind w:right="0" w:hanging="360"/>
      </w:pPr>
      <w:r>
        <w:t xml:space="preserve">Determinar cómo ayuda la memoria cache para reducir el tiempo de acceso a la información (datos). </w:t>
      </w:r>
    </w:p>
    <w:p w:rsidR="00E11A03" w:rsidRDefault="000D2B02">
      <w:pPr>
        <w:numPr>
          <w:ilvl w:val="0"/>
          <w:numId w:val="1"/>
        </w:numPr>
        <w:ind w:right="0" w:hanging="360"/>
      </w:pPr>
      <w:r>
        <w:t xml:space="preserve">Conocer cómo la memoria cache interpreta las direcciones emitidas por el procesador. </w:t>
      </w:r>
    </w:p>
    <w:p w:rsidR="00E11A03" w:rsidRDefault="000D2B02">
      <w:pPr>
        <w:numPr>
          <w:ilvl w:val="0"/>
          <w:numId w:val="1"/>
        </w:numPr>
        <w:spacing w:after="227"/>
        <w:ind w:right="0" w:hanging="360"/>
      </w:pPr>
      <w:r>
        <w:t>Analizar cómo influye la organización de la memoria cache en la tasa de</w:t>
      </w:r>
      <w:r>
        <w:t xml:space="preserve"> aciertos. </w:t>
      </w:r>
    </w:p>
    <w:p w:rsidR="00E11A03" w:rsidRDefault="000D2B02">
      <w:pPr>
        <w:pStyle w:val="Ttulo2"/>
        <w:ind w:left="-5"/>
      </w:pPr>
      <w:r>
        <w:t xml:space="preserve">Material </w:t>
      </w:r>
    </w:p>
    <w:p w:rsidR="00E11A03" w:rsidRDefault="000D2B02">
      <w:pPr>
        <w:ind w:left="-5" w:right="0"/>
      </w:pPr>
      <w:r>
        <w:t xml:space="preserve">El material se puede obtener de la carpeta de recursos de PoliformaT. </w:t>
      </w:r>
    </w:p>
    <w:p w:rsidR="00E11A03" w:rsidRDefault="000D2B02">
      <w:pPr>
        <w:spacing w:after="0" w:line="259" w:lineRule="auto"/>
        <w:ind w:left="0" w:right="0" w:firstLine="0"/>
        <w:jc w:val="left"/>
      </w:pPr>
      <w:r>
        <w:t xml:space="preserve"> </w:t>
      </w:r>
    </w:p>
    <w:p w:rsidR="00E11A03" w:rsidRDefault="000D2B02">
      <w:pPr>
        <w:numPr>
          <w:ilvl w:val="0"/>
          <w:numId w:val="2"/>
        </w:numPr>
        <w:ind w:right="0" w:hanging="360"/>
      </w:pPr>
      <w:r>
        <w:t xml:space="preserve">Simulador PCSpim-Cache del MIPS R2000. </w:t>
      </w:r>
    </w:p>
    <w:p w:rsidR="00E11A03" w:rsidRDefault="000D2B02">
      <w:pPr>
        <w:numPr>
          <w:ilvl w:val="0"/>
          <w:numId w:val="2"/>
        </w:numPr>
        <w:ind w:right="0" w:hanging="360"/>
      </w:pPr>
      <w:r>
        <w:t>Archivos fuente (</w:t>
      </w:r>
      <w:r>
        <w:rPr>
          <w:rFonts w:ascii="Courier New" w:eastAsia="Courier New" w:hAnsi="Courier New" w:cs="Courier New"/>
          <w:sz w:val="20"/>
        </w:rPr>
        <w:t>programa.s</w:t>
      </w:r>
      <w:r>
        <w:t xml:space="preserve">). </w:t>
      </w:r>
    </w:p>
    <w:p w:rsidR="00E11A03" w:rsidRDefault="000D2B02">
      <w:pPr>
        <w:spacing w:after="295" w:line="259" w:lineRule="auto"/>
        <w:ind w:left="0" w:right="0" w:firstLine="0"/>
        <w:jc w:val="left"/>
      </w:pPr>
      <w:r>
        <w:t xml:space="preserve"> </w:t>
      </w:r>
    </w:p>
    <w:p w:rsidR="00E11A03" w:rsidRDefault="000D2B02">
      <w:pPr>
        <w:pStyle w:val="Ttulo1"/>
        <w:ind w:left="-5"/>
      </w:pPr>
      <w:r>
        <w:t xml:space="preserve">Programa de trabajo: producto de un vector por una constante </w:t>
      </w:r>
    </w:p>
    <w:p w:rsidR="00E11A03" w:rsidRDefault="000D2B02">
      <w:pPr>
        <w:ind w:left="-5" w:right="0"/>
      </w:pPr>
      <w:r>
        <w:t xml:space="preserve">El  </w:t>
      </w:r>
      <w:r>
        <w:rPr>
          <w:i/>
        </w:rPr>
        <w:t>programa original</w:t>
      </w:r>
      <w:r>
        <w:t xml:space="preserve"> es e</w:t>
      </w:r>
      <w:r>
        <w:t xml:space="preserve">l mismo de la anterior práctica de la memoria cache. </w:t>
      </w:r>
    </w:p>
    <w:p w:rsidR="00E11A03" w:rsidRDefault="000D2B02">
      <w:pPr>
        <w:spacing w:after="0" w:line="259" w:lineRule="auto"/>
        <w:ind w:left="0" w:right="0" w:firstLine="0"/>
        <w:jc w:val="left"/>
      </w:pPr>
      <w:r>
        <w:t xml:space="preserve"> </w:t>
      </w:r>
    </w:p>
    <w:p w:rsidR="00E11A03" w:rsidRDefault="000D2B02">
      <w:pPr>
        <w:spacing w:after="4"/>
        <w:ind w:right="2082"/>
        <w:jc w:val="left"/>
      </w:pPr>
      <w:r>
        <w:rPr>
          <w:rFonts w:ascii="Courier New" w:eastAsia="Courier New" w:hAnsi="Courier New" w:cs="Courier New"/>
          <w:sz w:val="18"/>
        </w:rPr>
        <w:t xml:space="preserve">                ###################################################### </w:t>
      </w:r>
    </w:p>
    <w:p w:rsidR="00E11A03" w:rsidRDefault="000D2B02">
      <w:pPr>
        <w:spacing w:after="4"/>
        <w:ind w:right="2082"/>
        <w:jc w:val="left"/>
      </w:pPr>
      <w:r>
        <w:rPr>
          <w:rFonts w:ascii="Courier New" w:eastAsia="Courier New" w:hAnsi="Courier New" w:cs="Courier New"/>
          <w:sz w:val="18"/>
        </w:rPr>
        <w:t xml:space="preserve">                # Segmento de datos </w:t>
      </w:r>
    </w:p>
    <w:p w:rsidR="00E11A03" w:rsidRDefault="000D2B02">
      <w:pPr>
        <w:spacing w:after="4"/>
        <w:ind w:right="2082"/>
        <w:jc w:val="left"/>
      </w:pPr>
      <w:r>
        <w:rPr>
          <w:rFonts w:ascii="Courier New" w:eastAsia="Courier New" w:hAnsi="Courier New" w:cs="Courier New"/>
          <w:sz w:val="18"/>
        </w:rPr>
        <w:t xml:space="preserve">                ######################################################  </w:t>
      </w:r>
    </w:p>
    <w:p w:rsidR="00E11A03" w:rsidRDefault="000D2B02">
      <w:pPr>
        <w:spacing w:after="4"/>
        <w:ind w:right="2082"/>
        <w:jc w:val="left"/>
      </w:pPr>
      <w:r>
        <w:rPr>
          <w:rFonts w:ascii="Courier New" w:eastAsia="Courier New" w:hAnsi="Courier New" w:cs="Courier New"/>
          <w:sz w:val="18"/>
        </w:rPr>
        <w:t xml:space="preserve">                .data 0x10000000 </w:t>
      </w:r>
    </w:p>
    <w:p w:rsidR="00E11A03" w:rsidRDefault="000D2B02">
      <w:pPr>
        <w:spacing w:after="4"/>
        <w:ind w:right="2082"/>
        <w:jc w:val="left"/>
      </w:pPr>
      <w:r>
        <w:rPr>
          <w:rFonts w:ascii="Courier New" w:eastAsia="Courier New" w:hAnsi="Courier New" w:cs="Courier New"/>
          <w:sz w:val="18"/>
        </w:rPr>
        <w:t xml:space="preserve">A:              .word 0,1,2,3,4,5,6,7   # Vector A </w:t>
      </w:r>
    </w:p>
    <w:p w:rsidR="00E11A03" w:rsidRDefault="000D2B02">
      <w:pPr>
        <w:spacing w:after="4"/>
        <w:ind w:right="2082"/>
        <w:jc w:val="left"/>
      </w:pPr>
      <w:r>
        <w:rPr>
          <w:rFonts w:ascii="Courier New" w:eastAsia="Courier New" w:hAnsi="Courier New" w:cs="Courier New"/>
          <w:sz w:val="18"/>
        </w:rPr>
        <w:t xml:space="preserve">                .data 0x10001000 </w:t>
      </w:r>
    </w:p>
    <w:p w:rsidR="00E11A03" w:rsidRDefault="000D2B02">
      <w:pPr>
        <w:spacing w:after="4"/>
        <w:ind w:right="2082"/>
        <w:jc w:val="left"/>
      </w:pPr>
      <w:r>
        <w:rPr>
          <w:rFonts w:ascii="Courier New" w:eastAsia="Courier New" w:hAnsi="Courier New" w:cs="Courier New"/>
          <w:sz w:val="18"/>
        </w:rPr>
        <w:t xml:space="preserve">B:              .space 32               # Vector B (resultado) </w:t>
      </w:r>
    </w:p>
    <w:p w:rsidR="00E11A03" w:rsidRDefault="000D2B02">
      <w:pPr>
        <w:spacing w:after="4"/>
        <w:ind w:right="2082"/>
        <w:jc w:val="left"/>
      </w:pPr>
      <w:r>
        <w:rPr>
          <w:rFonts w:ascii="Courier New" w:eastAsia="Courier New" w:hAnsi="Courier New" w:cs="Courier New"/>
          <w:sz w:val="18"/>
        </w:rPr>
        <w:t xml:space="preserve">                .data 0x1000A030 </w:t>
      </w:r>
    </w:p>
    <w:p w:rsidR="00E11A03" w:rsidRDefault="000D2B02">
      <w:pPr>
        <w:spacing w:after="4"/>
        <w:ind w:right="2406"/>
        <w:jc w:val="left"/>
      </w:pPr>
      <w:r>
        <w:rPr>
          <w:rFonts w:ascii="Courier New" w:eastAsia="Courier New" w:hAnsi="Courier New" w:cs="Courier New"/>
          <w:sz w:val="18"/>
        </w:rPr>
        <w:t xml:space="preserve">k:              .word 7               </w:t>
      </w:r>
      <w:r>
        <w:rPr>
          <w:rFonts w:ascii="Courier New" w:eastAsia="Courier New" w:hAnsi="Courier New" w:cs="Courier New"/>
          <w:sz w:val="18"/>
        </w:rPr>
        <w:t xml:space="preserve">  # Constante escalar dim:            .word 8                 # Dimensión de los vectores ###################################################### </w:t>
      </w:r>
    </w:p>
    <w:p w:rsidR="00E11A03" w:rsidRDefault="000D2B02">
      <w:pPr>
        <w:spacing w:after="4"/>
        <w:ind w:left="1723" w:right="2082"/>
        <w:jc w:val="left"/>
      </w:pPr>
      <w:r>
        <w:rPr>
          <w:rFonts w:ascii="Courier New" w:eastAsia="Courier New" w:hAnsi="Courier New" w:cs="Courier New"/>
          <w:sz w:val="18"/>
        </w:rPr>
        <w:t xml:space="preserve"># Segmento de código </w:t>
      </w:r>
    </w:p>
    <w:p w:rsidR="00E11A03" w:rsidRDefault="000D2B02">
      <w:pPr>
        <w:spacing w:after="195"/>
        <w:ind w:left="1723" w:right="2082"/>
        <w:jc w:val="left"/>
      </w:pPr>
      <w:r>
        <w:rPr>
          <w:rFonts w:ascii="Courier New" w:eastAsia="Courier New" w:hAnsi="Courier New" w:cs="Courier New"/>
          <w:sz w:val="18"/>
        </w:rPr>
        <w:t xml:space="preserve">###################################################### </w:t>
      </w:r>
    </w:p>
    <w:p w:rsidR="00E11A03" w:rsidRDefault="000D2B02">
      <w:pPr>
        <w:spacing w:after="4"/>
        <w:ind w:left="1723" w:right="2082"/>
        <w:jc w:val="left"/>
      </w:pPr>
      <w:r>
        <w:rPr>
          <w:rFonts w:ascii="Courier New" w:eastAsia="Courier New" w:hAnsi="Courier New" w:cs="Courier New"/>
          <w:sz w:val="18"/>
        </w:rPr>
        <w:lastRenderedPageBreak/>
        <w:t xml:space="preserve">.text 0x00400000 </w:t>
      </w:r>
    </w:p>
    <w:p w:rsidR="00E11A03" w:rsidRDefault="000D2B02">
      <w:pPr>
        <w:spacing w:after="4"/>
        <w:ind w:left="1723" w:right="2082"/>
        <w:jc w:val="left"/>
      </w:pPr>
      <w:r>
        <w:rPr>
          <w:rFonts w:ascii="Courier New" w:eastAsia="Courier New" w:hAnsi="Courier New" w:cs="Courier New"/>
          <w:sz w:val="18"/>
        </w:rPr>
        <w:t>.globl __start</w:t>
      </w:r>
      <w:r>
        <w:rPr>
          <w:rFonts w:ascii="Courier New" w:eastAsia="Courier New" w:hAnsi="Courier New" w:cs="Courier New"/>
          <w:sz w:val="18"/>
        </w:rPr>
        <w:t xml:space="preserve"> </w:t>
      </w:r>
    </w:p>
    <w:tbl>
      <w:tblPr>
        <w:tblStyle w:val="TableGrid"/>
        <w:tblW w:w="7344" w:type="dxa"/>
        <w:tblInd w:w="0" w:type="dxa"/>
        <w:tblCellMar>
          <w:top w:w="0" w:type="dxa"/>
          <w:left w:w="0" w:type="dxa"/>
          <w:bottom w:w="0" w:type="dxa"/>
          <w:right w:w="0" w:type="dxa"/>
        </w:tblCellMar>
        <w:tblLook w:val="04A0" w:firstRow="1" w:lastRow="0" w:firstColumn="1" w:lastColumn="0" w:noHBand="0" w:noVBand="1"/>
      </w:tblPr>
      <w:tblGrid>
        <w:gridCol w:w="1728"/>
        <w:gridCol w:w="2592"/>
        <w:gridCol w:w="3024"/>
      </w:tblGrid>
      <w:tr w:rsidR="00E11A03">
        <w:trPr>
          <w:trHeight w:val="1120"/>
        </w:trPr>
        <w:tc>
          <w:tcPr>
            <w:tcW w:w="1728" w:type="dxa"/>
            <w:tcBorders>
              <w:top w:val="nil"/>
              <w:left w:val="nil"/>
              <w:bottom w:val="nil"/>
              <w:right w:val="nil"/>
            </w:tcBorders>
          </w:tcPr>
          <w:p w:rsidR="00E11A03" w:rsidRDefault="000D2B02">
            <w:pPr>
              <w:spacing w:after="0" w:line="259" w:lineRule="auto"/>
              <w:ind w:left="0" w:right="0" w:firstLine="0"/>
              <w:jc w:val="left"/>
            </w:pPr>
            <w:r>
              <w:rPr>
                <w:rFonts w:ascii="Courier New" w:eastAsia="Courier New" w:hAnsi="Courier New" w:cs="Courier New"/>
                <w:sz w:val="18"/>
              </w:rPr>
              <w:t>__start:</w:t>
            </w:r>
          </w:p>
        </w:tc>
        <w:tc>
          <w:tcPr>
            <w:tcW w:w="2592" w:type="dxa"/>
            <w:tcBorders>
              <w:top w:val="nil"/>
              <w:left w:val="nil"/>
              <w:bottom w:val="nil"/>
              <w:right w:val="nil"/>
            </w:tcBorders>
          </w:tcPr>
          <w:p w:rsidR="00E11A03" w:rsidRDefault="000D2B02">
            <w:pPr>
              <w:spacing w:after="0" w:line="259" w:lineRule="auto"/>
              <w:ind w:left="0" w:right="1404" w:firstLine="0"/>
              <w:jc w:val="left"/>
            </w:pPr>
            <w:r>
              <w:rPr>
                <w:rFonts w:ascii="Courier New" w:eastAsia="Courier New" w:hAnsi="Courier New" w:cs="Courier New"/>
                <w:sz w:val="18"/>
              </w:rPr>
              <w:t>la $a0, A la $a1, B la $a2, k la $a3, dim jal sax</w:t>
            </w:r>
          </w:p>
        </w:tc>
        <w:tc>
          <w:tcPr>
            <w:tcW w:w="3024" w:type="dxa"/>
            <w:tcBorders>
              <w:top w:val="nil"/>
              <w:left w:val="nil"/>
              <w:bottom w:val="nil"/>
              <w:right w:val="nil"/>
            </w:tcBorders>
          </w:tcPr>
          <w:p w:rsidR="00E11A03" w:rsidRDefault="000D2B02">
            <w:pPr>
              <w:spacing w:after="0" w:line="259" w:lineRule="auto"/>
              <w:ind w:left="0" w:right="0" w:firstLine="0"/>
              <w:jc w:val="left"/>
            </w:pPr>
            <w:r>
              <w:rPr>
                <w:rFonts w:ascii="Courier New" w:eastAsia="Courier New" w:hAnsi="Courier New" w:cs="Courier New"/>
                <w:sz w:val="18"/>
              </w:rPr>
              <w:t xml:space="preserve"># $a0 = dirección de A </w:t>
            </w:r>
          </w:p>
          <w:p w:rsidR="00E11A03" w:rsidRDefault="000D2B02">
            <w:pPr>
              <w:spacing w:after="0" w:line="259" w:lineRule="auto"/>
              <w:ind w:left="0" w:right="0" w:firstLine="0"/>
              <w:jc w:val="left"/>
            </w:pPr>
            <w:r>
              <w:rPr>
                <w:rFonts w:ascii="Courier New" w:eastAsia="Courier New" w:hAnsi="Courier New" w:cs="Courier New"/>
                <w:sz w:val="18"/>
              </w:rPr>
              <w:t xml:space="preserve"># $a1 = dirección de B </w:t>
            </w:r>
          </w:p>
          <w:p w:rsidR="00E11A03" w:rsidRDefault="000D2B02">
            <w:pPr>
              <w:spacing w:after="0" w:line="259" w:lineRule="auto"/>
              <w:ind w:left="0" w:right="0" w:firstLine="0"/>
              <w:jc w:val="left"/>
            </w:pPr>
            <w:r>
              <w:rPr>
                <w:rFonts w:ascii="Courier New" w:eastAsia="Courier New" w:hAnsi="Courier New" w:cs="Courier New"/>
                <w:sz w:val="18"/>
              </w:rPr>
              <w:t xml:space="preserve"># $a1 = dirección de k </w:t>
            </w:r>
          </w:p>
          <w:p w:rsidR="00E11A03" w:rsidRDefault="000D2B02">
            <w:pPr>
              <w:spacing w:after="0" w:line="259" w:lineRule="auto"/>
              <w:ind w:left="0" w:right="0" w:firstLine="0"/>
            </w:pPr>
            <w:r>
              <w:rPr>
                <w:rFonts w:ascii="Courier New" w:eastAsia="Courier New" w:hAnsi="Courier New" w:cs="Courier New"/>
                <w:sz w:val="18"/>
              </w:rPr>
              <w:t xml:space="preserve"># $a2 = dirección dimensión </w:t>
            </w:r>
          </w:p>
          <w:p w:rsidR="00E11A03" w:rsidRDefault="000D2B02">
            <w:pPr>
              <w:spacing w:after="0" w:line="259" w:lineRule="auto"/>
              <w:ind w:left="0" w:right="0" w:firstLine="0"/>
              <w:jc w:val="left"/>
            </w:pPr>
            <w:r>
              <w:rPr>
                <w:rFonts w:ascii="Courier New" w:eastAsia="Courier New" w:hAnsi="Courier New" w:cs="Courier New"/>
                <w:sz w:val="18"/>
              </w:rPr>
              <w:t xml:space="preserve"># Llamada a subrutina </w:t>
            </w:r>
          </w:p>
        </w:tc>
      </w:tr>
    </w:tbl>
    <w:p w:rsidR="00E11A03" w:rsidRDefault="000D2B02">
      <w:pPr>
        <w:spacing w:after="4"/>
        <w:ind w:left="1723" w:right="2082"/>
        <w:jc w:val="left"/>
      </w:pPr>
      <w:r>
        <w:rPr>
          <w:rFonts w:ascii="Courier New" w:eastAsia="Courier New" w:hAnsi="Courier New" w:cs="Courier New"/>
          <w:sz w:val="18"/>
        </w:rPr>
        <w:t xml:space="preserve">###################################################### </w:t>
      </w:r>
    </w:p>
    <w:p w:rsidR="00E11A03" w:rsidRDefault="000D2B02">
      <w:pPr>
        <w:spacing w:after="4"/>
        <w:ind w:left="1723" w:right="2082"/>
        <w:jc w:val="left"/>
      </w:pPr>
      <w:r>
        <w:rPr>
          <w:rFonts w:ascii="Courier New" w:eastAsia="Courier New" w:hAnsi="Courier New" w:cs="Courier New"/>
          <w:sz w:val="18"/>
        </w:rPr>
        <w:t xml:space="preserve"># Fin de ejecución mediante llamada al sistema </w:t>
      </w:r>
    </w:p>
    <w:p w:rsidR="00E11A03" w:rsidRDefault="000D2B02">
      <w:pPr>
        <w:spacing w:after="195"/>
        <w:ind w:left="1723" w:right="2082"/>
        <w:jc w:val="left"/>
      </w:pPr>
      <w:r>
        <w:rPr>
          <w:rFonts w:ascii="Courier New" w:eastAsia="Courier New" w:hAnsi="Courier New" w:cs="Courier New"/>
          <w:sz w:val="18"/>
        </w:rPr>
        <w:t xml:space="preserve">###################################################### </w:t>
      </w:r>
    </w:p>
    <w:p w:rsidR="00E11A03" w:rsidRDefault="000D2B02">
      <w:pPr>
        <w:spacing w:after="4"/>
        <w:ind w:left="1723" w:right="2082"/>
        <w:jc w:val="left"/>
      </w:pPr>
      <w:r>
        <w:rPr>
          <w:rFonts w:ascii="Courier New" w:eastAsia="Courier New" w:hAnsi="Courier New" w:cs="Courier New"/>
          <w:sz w:val="18"/>
        </w:rPr>
        <w:t xml:space="preserve">addi $v0, $zero, 10     # Código para exit </w:t>
      </w:r>
    </w:p>
    <w:p w:rsidR="00E11A03" w:rsidRDefault="000D2B02">
      <w:pPr>
        <w:tabs>
          <w:tab w:val="center" w:pos="2106"/>
          <w:tab w:val="center" w:pos="5454"/>
        </w:tabs>
        <w:spacing w:after="195"/>
        <w:ind w:left="0" w:right="0" w:firstLine="0"/>
        <w:jc w:val="left"/>
      </w:pPr>
      <w:r>
        <w:rPr>
          <w:rFonts w:ascii="Calibri" w:eastAsia="Calibri" w:hAnsi="Calibri" w:cs="Calibri"/>
          <w:sz w:val="22"/>
        </w:rPr>
        <w:tab/>
      </w:r>
      <w:r>
        <w:rPr>
          <w:rFonts w:ascii="Courier New" w:eastAsia="Courier New" w:hAnsi="Courier New" w:cs="Courier New"/>
          <w:sz w:val="18"/>
        </w:rPr>
        <w:t>syscall</w:t>
      </w:r>
      <w:r>
        <w:rPr>
          <w:rFonts w:ascii="Courier New" w:eastAsia="Courier New" w:hAnsi="Courier New" w:cs="Courier New"/>
          <w:sz w:val="18"/>
        </w:rPr>
        <w:tab/>
        <w:t xml:space="preserve"># Fin de la ejecución </w:t>
      </w:r>
    </w:p>
    <w:p w:rsidR="00E11A03" w:rsidRDefault="000D2B02">
      <w:pPr>
        <w:spacing w:after="4"/>
        <w:ind w:left="1723" w:right="2082"/>
        <w:jc w:val="left"/>
      </w:pPr>
      <w:r>
        <w:rPr>
          <w:rFonts w:ascii="Courier New" w:eastAsia="Courier New" w:hAnsi="Courier New" w:cs="Courier New"/>
          <w:sz w:val="18"/>
        </w:rPr>
        <w:t xml:space="preserve">###################################################### </w:t>
      </w:r>
    </w:p>
    <w:p w:rsidR="00E11A03" w:rsidRDefault="000D2B02">
      <w:pPr>
        <w:spacing w:after="4"/>
        <w:ind w:left="1723" w:right="2082"/>
        <w:jc w:val="left"/>
      </w:pPr>
      <w:r>
        <w:rPr>
          <w:rFonts w:ascii="Courier New" w:eastAsia="Courier New" w:hAnsi="Courier New" w:cs="Courier New"/>
          <w:sz w:val="18"/>
        </w:rPr>
        <w:t xml:space="preserve"># Subrutina que calcula Y &lt;- k*X  </w:t>
      </w:r>
    </w:p>
    <w:p w:rsidR="00E11A03" w:rsidRDefault="000D2B02">
      <w:pPr>
        <w:spacing w:after="4"/>
        <w:ind w:left="1723" w:right="2082"/>
        <w:jc w:val="left"/>
      </w:pPr>
      <w:r>
        <w:rPr>
          <w:rFonts w:ascii="Courier New" w:eastAsia="Courier New" w:hAnsi="Courier New" w:cs="Courier New"/>
          <w:sz w:val="18"/>
        </w:rPr>
        <w:t xml:space="preserve"># $a0 = Dirección inicio vector X </w:t>
      </w:r>
    </w:p>
    <w:p w:rsidR="00E11A03" w:rsidRDefault="000D2B02">
      <w:pPr>
        <w:spacing w:after="4"/>
        <w:ind w:left="1723" w:right="2082"/>
        <w:jc w:val="left"/>
      </w:pPr>
      <w:r>
        <w:rPr>
          <w:rFonts w:ascii="Courier New" w:eastAsia="Courier New" w:hAnsi="Courier New" w:cs="Courier New"/>
          <w:sz w:val="18"/>
        </w:rPr>
        <w:t xml:space="preserve"># $a1 = Dirección inicio vector Y </w:t>
      </w:r>
    </w:p>
    <w:p w:rsidR="00E11A03" w:rsidRDefault="000D2B02">
      <w:pPr>
        <w:spacing w:after="4"/>
        <w:ind w:left="1723" w:right="2082"/>
        <w:jc w:val="left"/>
      </w:pPr>
      <w:r>
        <w:rPr>
          <w:rFonts w:ascii="Courier New" w:eastAsia="Courier New" w:hAnsi="Courier New" w:cs="Courier New"/>
          <w:sz w:val="18"/>
        </w:rPr>
        <w:t xml:space="preserve"># $a2 = Dirección constante escalar k </w:t>
      </w:r>
    </w:p>
    <w:p w:rsidR="00E11A03" w:rsidRDefault="000D2B02">
      <w:pPr>
        <w:spacing w:after="197"/>
        <w:ind w:left="1723" w:right="2082"/>
        <w:jc w:val="left"/>
      </w:pPr>
      <w:r>
        <w:rPr>
          <w:rFonts w:ascii="Courier New" w:eastAsia="Courier New" w:hAnsi="Courier New" w:cs="Courier New"/>
          <w:sz w:val="18"/>
        </w:rPr>
        <w:t xml:space="preserve"># $a3 = Dirección dimensión de los vectores ###################################################### </w:t>
      </w:r>
    </w:p>
    <w:p w:rsidR="00E11A03" w:rsidRDefault="000D2B02">
      <w:pPr>
        <w:spacing w:after="4"/>
        <w:ind w:left="1728" w:right="2946" w:hanging="1728"/>
        <w:jc w:val="left"/>
      </w:pPr>
      <w:r>
        <w:rPr>
          <w:rFonts w:ascii="Courier New" w:eastAsia="Courier New" w:hAnsi="Courier New" w:cs="Courier New"/>
          <w:sz w:val="18"/>
        </w:rPr>
        <w:t>sax:</w:t>
      </w:r>
      <w:r>
        <w:rPr>
          <w:rFonts w:ascii="Courier New" w:eastAsia="Courier New" w:hAnsi="Courier New" w:cs="Courier New"/>
          <w:sz w:val="18"/>
        </w:rPr>
        <w:tab/>
        <w:t>lw $a2,</w:t>
      </w:r>
      <w:r>
        <w:rPr>
          <w:rFonts w:ascii="Courier New" w:eastAsia="Courier New" w:hAnsi="Courier New" w:cs="Courier New"/>
          <w:sz w:val="18"/>
        </w:rPr>
        <w:t xml:space="preserve"> 0($a2)</w:t>
      </w:r>
      <w:r>
        <w:rPr>
          <w:rFonts w:ascii="Courier New" w:eastAsia="Courier New" w:hAnsi="Courier New" w:cs="Courier New"/>
          <w:sz w:val="18"/>
        </w:rPr>
        <w:tab/>
        <w:t># $a3 = constante k lw $a3, 0($a3)</w:t>
      </w:r>
      <w:r>
        <w:rPr>
          <w:rFonts w:ascii="Courier New" w:eastAsia="Courier New" w:hAnsi="Courier New" w:cs="Courier New"/>
          <w:sz w:val="18"/>
        </w:rPr>
        <w:tab/>
        <w:t xml:space="preserve"># $a3 = dimensión </w:t>
      </w:r>
    </w:p>
    <w:p w:rsidR="00E11A03" w:rsidRDefault="000D2B02">
      <w:pPr>
        <w:tabs>
          <w:tab w:val="center" w:pos="2484"/>
          <w:tab w:val="center" w:pos="5616"/>
        </w:tabs>
        <w:spacing w:after="4"/>
        <w:ind w:left="0" w:right="0" w:firstLine="0"/>
        <w:jc w:val="left"/>
      </w:pPr>
      <w:r>
        <w:rPr>
          <w:rFonts w:ascii="Courier New" w:eastAsia="Courier New" w:hAnsi="Courier New" w:cs="Courier New"/>
          <w:sz w:val="18"/>
        </w:rPr>
        <w:t>bucle:</w:t>
      </w:r>
      <w:r>
        <w:rPr>
          <w:rFonts w:ascii="Courier New" w:eastAsia="Courier New" w:hAnsi="Courier New" w:cs="Courier New"/>
          <w:sz w:val="18"/>
        </w:rPr>
        <w:tab/>
        <w:t>lw $t0, 0($a0)</w:t>
      </w:r>
      <w:r>
        <w:rPr>
          <w:rFonts w:ascii="Courier New" w:eastAsia="Courier New" w:hAnsi="Courier New" w:cs="Courier New"/>
          <w:sz w:val="18"/>
        </w:rPr>
        <w:tab/>
        <w:t xml:space="preserve"># Lectura de X[i] en $t0 </w:t>
      </w:r>
    </w:p>
    <w:p w:rsidR="00E11A03" w:rsidRDefault="000D2B02">
      <w:pPr>
        <w:spacing w:after="4"/>
        <w:ind w:left="1723" w:right="2406"/>
        <w:jc w:val="left"/>
      </w:pPr>
      <w:r>
        <w:rPr>
          <w:rFonts w:ascii="Courier New" w:eastAsia="Courier New" w:hAnsi="Courier New" w:cs="Courier New"/>
          <w:sz w:val="18"/>
        </w:rPr>
        <w:t>mult $a2, $t0</w:t>
      </w:r>
      <w:r>
        <w:rPr>
          <w:rFonts w:ascii="Courier New" w:eastAsia="Courier New" w:hAnsi="Courier New" w:cs="Courier New"/>
          <w:sz w:val="18"/>
        </w:rPr>
        <w:tab/>
        <w:t># Efectúa k*X[i] mflo $t0</w:t>
      </w:r>
      <w:r>
        <w:rPr>
          <w:rFonts w:ascii="Courier New" w:eastAsia="Courier New" w:hAnsi="Courier New" w:cs="Courier New"/>
          <w:sz w:val="18"/>
        </w:rPr>
        <w:tab/>
        <w:t># $t0 &lt;- k*X[i] (HI vale 0) sw $t0, 0($a1)</w:t>
      </w:r>
      <w:r>
        <w:rPr>
          <w:rFonts w:ascii="Courier New" w:eastAsia="Courier New" w:hAnsi="Courier New" w:cs="Courier New"/>
          <w:sz w:val="18"/>
        </w:rPr>
        <w:tab/>
        <w:t># Escritura de Y[i]  addi $a0, $a0, 4</w:t>
      </w:r>
      <w:r>
        <w:rPr>
          <w:rFonts w:ascii="Courier New" w:eastAsia="Courier New" w:hAnsi="Courier New" w:cs="Courier New"/>
          <w:sz w:val="18"/>
        </w:rPr>
        <w:tab/>
        <w:t># Dirección de X[i+1] add</w:t>
      </w:r>
      <w:r>
        <w:rPr>
          <w:rFonts w:ascii="Courier New" w:eastAsia="Courier New" w:hAnsi="Courier New" w:cs="Courier New"/>
          <w:sz w:val="18"/>
        </w:rPr>
        <w:t>i $a1, $a1, 4</w:t>
      </w:r>
      <w:r>
        <w:rPr>
          <w:rFonts w:ascii="Courier New" w:eastAsia="Courier New" w:hAnsi="Courier New" w:cs="Courier New"/>
          <w:sz w:val="18"/>
        </w:rPr>
        <w:tab/>
        <w:t xml:space="preserve"># Dirección de Y[i+1] </w:t>
      </w:r>
    </w:p>
    <w:p w:rsidR="00E11A03" w:rsidRDefault="000D2B02">
      <w:pPr>
        <w:spacing w:after="197"/>
        <w:ind w:left="1723" w:right="2082"/>
        <w:jc w:val="left"/>
      </w:pPr>
      <w:r>
        <w:rPr>
          <w:rFonts w:ascii="Courier New" w:eastAsia="Courier New" w:hAnsi="Courier New" w:cs="Courier New"/>
          <w:sz w:val="18"/>
        </w:rPr>
        <w:t>addi $a3, $a3, -1       # Decremento número elementos bgtz $a3, bucle</w:t>
      </w:r>
      <w:r>
        <w:rPr>
          <w:rFonts w:ascii="Courier New" w:eastAsia="Courier New" w:hAnsi="Courier New" w:cs="Courier New"/>
          <w:sz w:val="18"/>
        </w:rPr>
        <w:tab/>
        <w:t># Salta si quedan elementos jr $ra</w:t>
      </w:r>
      <w:r>
        <w:rPr>
          <w:rFonts w:ascii="Courier New" w:eastAsia="Courier New" w:hAnsi="Courier New" w:cs="Courier New"/>
          <w:sz w:val="18"/>
        </w:rPr>
        <w:tab/>
        <w:t xml:space="preserve"># Retorno de subrutina </w:t>
      </w:r>
    </w:p>
    <w:p w:rsidR="00E11A03" w:rsidRDefault="000D2B02">
      <w:pPr>
        <w:spacing w:after="653"/>
        <w:ind w:left="1723" w:right="2082"/>
        <w:jc w:val="left"/>
      </w:pPr>
      <w:r>
        <w:rPr>
          <w:rFonts w:ascii="Courier New" w:eastAsia="Courier New" w:hAnsi="Courier New" w:cs="Courier New"/>
          <w:sz w:val="18"/>
        </w:rPr>
        <w:t xml:space="preserve">.end </w:t>
      </w:r>
    </w:p>
    <w:p w:rsidR="00E11A03" w:rsidRDefault="000D2B02">
      <w:pPr>
        <w:pStyle w:val="Ttulo1"/>
        <w:ind w:left="-5"/>
      </w:pPr>
      <w:r>
        <w:t xml:space="preserve">Memoria cache de datos </w:t>
      </w:r>
    </w:p>
    <w:p w:rsidR="00E11A03" w:rsidRDefault="000D2B02">
      <w:pPr>
        <w:ind w:left="-5" w:right="0"/>
      </w:pPr>
      <w:r>
        <w:t xml:space="preserve">Vamos a considerar ahora la existencia de una memoria cache </w:t>
      </w:r>
      <w:r>
        <w:t xml:space="preserve">de datos con las siguientes características:  </w:t>
      </w:r>
    </w:p>
    <w:tbl>
      <w:tblPr>
        <w:tblStyle w:val="TableGrid"/>
        <w:tblW w:w="7930" w:type="dxa"/>
        <w:tblInd w:w="854" w:type="dxa"/>
        <w:tblCellMar>
          <w:top w:w="0" w:type="dxa"/>
          <w:left w:w="0" w:type="dxa"/>
          <w:bottom w:w="0" w:type="dxa"/>
          <w:right w:w="115" w:type="dxa"/>
        </w:tblCellMar>
        <w:tblLook w:val="04A0" w:firstRow="1" w:lastRow="0" w:firstColumn="1" w:lastColumn="0" w:noHBand="0" w:noVBand="1"/>
      </w:tblPr>
      <w:tblGrid>
        <w:gridCol w:w="2508"/>
        <w:gridCol w:w="5422"/>
      </w:tblGrid>
      <w:tr w:rsidR="00E11A03">
        <w:trPr>
          <w:trHeight w:val="271"/>
        </w:trPr>
        <w:tc>
          <w:tcPr>
            <w:tcW w:w="2508" w:type="dxa"/>
            <w:tcBorders>
              <w:top w:val="nil"/>
              <w:left w:val="nil"/>
              <w:bottom w:val="nil"/>
              <w:right w:val="nil"/>
            </w:tcBorders>
            <w:shd w:val="clear" w:color="auto" w:fill="9BBA57"/>
          </w:tcPr>
          <w:p w:rsidR="00E11A03" w:rsidRDefault="000D2B02">
            <w:pPr>
              <w:spacing w:after="0" w:line="259" w:lineRule="auto"/>
              <w:ind w:left="110" w:right="0" w:firstLine="0"/>
              <w:jc w:val="left"/>
            </w:pPr>
            <w:r>
              <w:rPr>
                <w:rFonts w:ascii="Arial" w:eastAsia="Arial" w:hAnsi="Arial" w:cs="Arial"/>
                <w:b/>
                <w:color w:val="FFFFFF"/>
                <w:sz w:val="22"/>
              </w:rPr>
              <w:t xml:space="preserve">Parámetro </w:t>
            </w:r>
          </w:p>
        </w:tc>
        <w:tc>
          <w:tcPr>
            <w:tcW w:w="5422" w:type="dxa"/>
            <w:tcBorders>
              <w:top w:val="nil"/>
              <w:left w:val="nil"/>
              <w:bottom w:val="nil"/>
              <w:right w:val="nil"/>
            </w:tcBorders>
            <w:shd w:val="clear" w:color="auto" w:fill="9BBA57"/>
          </w:tcPr>
          <w:p w:rsidR="00E11A03" w:rsidRDefault="000D2B02">
            <w:pPr>
              <w:spacing w:after="0" w:line="259" w:lineRule="auto"/>
              <w:ind w:left="0" w:right="0" w:firstLine="0"/>
              <w:jc w:val="left"/>
            </w:pPr>
            <w:r>
              <w:rPr>
                <w:rFonts w:ascii="Arial" w:eastAsia="Arial" w:hAnsi="Arial" w:cs="Arial"/>
                <w:b/>
                <w:color w:val="FFFFFF"/>
                <w:sz w:val="22"/>
              </w:rPr>
              <w:t xml:space="preserve">Valor </w:t>
            </w:r>
          </w:p>
        </w:tc>
      </w:tr>
      <w:tr w:rsidR="00E11A03">
        <w:trPr>
          <w:trHeight w:val="252"/>
        </w:trPr>
        <w:tc>
          <w:tcPr>
            <w:tcW w:w="2508" w:type="dxa"/>
            <w:tcBorders>
              <w:top w:val="nil"/>
              <w:left w:val="single" w:sz="8" w:space="0" w:color="9BBA57"/>
              <w:bottom w:val="nil"/>
              <w:right w:val="nil"/>
            </w:tcBorders>
          </w:tcPr>
          <w:p w:rsidR="00E11A03" w:rsidRDefault="000D2B02">
            <w:pPr>
              <w:spacing w:after="0" w:line="259" w:lineRule="auto"/>
              <w:ind w:left="110" w:right="0" w:firstLine="0"/>
              <w:jc w:val="left"/>
            </w:pPr>
            <w:r>
              <w:rPr>
                <w:rFonts w:ascii="Arial" w:eastAsia="Arial" w:hAnsi="Arial" w:cs="Arial"/>
                <w:sz w:val="22"/>
              </w:rPr>
              <w:t xml:space="preserve">Capacidad </w:t>
            </w:r>
          </w:p>
        </w:tc>
        <w:tc>
          <w:tcPr>
            <w:tcW w:w="5422" w:type="dxa"/>
            <w:tcBorders>
              <w:top w:val="nil"/>
              <w:left w:val="nil"/>
              <w:bottom w:val="nil"/>
              <w:right w:val="single" w:sz="8" w:space="0" w:color="9BBA57"/>
            </w:tcBorders>
          </w:tcPr>
          <w:p w:rsidR="00E11A03" w:rsidRDefault="000D2B02">
            <w:pPr>
              <w:spacing w:after="0" w:line="259" w:lineRule="auto"/>
              <w:ind w:left="0" w:right="0" w:firstLine="0"/>
              <w:jc w:val="left"/>
            </w:pPr>
            <w:r>
              <w:rPr>
                <w:rFonts w:ascii="Arial" w:eastAsia="Arial" w:hAnsi="Arial" w:cs="Arial"/>
                <w:sz w:val="22"/>
              </w:rPr>
              <w:t xml:space="preserve">256 bytes </w:t>
            </w:r>
          </w:p>
        </w:tc>
      </w:tr>
      <w:tr w:rsidR="00E11A03">
        <w:trPr>
          <w:trHeight w:val="253"/>
        </w:trPr>
        <w:tc>
          <w:tcPr>
            <w:tcW w:w="2508" w:type="dxa"/>
            <w:tcBorders>
              <w:top w:val="nil"/>
              <w:left w:val="single" w:sz="8" w:space="0" w:color="9BBA57"/>
              <w:bottom w:val="nil"/>
              <w:right w:val="nil"/>
            </w:tcBorders>
          </w:tcPr>
          <w:p w:rsidR="00E11A03" w:rsidRDefault="000D2B02">
            <w:pPr>
              <w:spacing w:after="0" w:line="259" w:lineRule="auto"/>
              <w:ind w:left="110" w:right="0" w:firstLine="0"/>
              <w:jc w:val="left"/>
            </w:pPr>
            <w:r>
              <w:rPr>
                <w:rFonts w:ascii="Arial" w:eastAsia="Arial" w:hAnsi="Arial" w:cs="Arial"/>
                <w:sz w:val="22"/>
              </w:rPr>
              <w:t xml:space="preserve">Correspondencia </w:t>
            </w:r>
          </w:p>
        </w:tc>
        <w:tc>
          <w:tcPr>
            <w:tcW w:w="5422" w:type="dxa"/>
            <w:tcBorders>
              <w:top w:val="nil"/>
              <w:left w:val="nil"/>
              <w:bottom w:val="nil"/>
              <w:right w:val="single" w:sz="8" w:space="0" w:color="9BBA57"/>
            </w:tcBorders>
          </w:tcPr>
          <w:p w:rsidR="00E11A03" w:rsidRDefault="000D2B02">
            <w:pPr>
              <w:spacing w:after="0" w:line="259" w:lineRule="auto"/>
              <w:ind w:left="0" w:right="0" w:firstLine="0"/>
              <w:jc w:val="left"/>
            </w:pPr>
            <w:r>
              <w:rPr>
                <w:rFonts w:ascii="Arial" w:eastAsia="Arial" w:hAnsi="Arial" w:cs="Arial"/>
                <w:sz w:val="22"/>
              </w:rPr>
              <w:t xml:space="preserve">Directa </w:t>
            </w:r>
          </w:p>
        </w:tc>
      </w:tr>
      <w:tr w:rsidR="00E11A03">
        <w:trPr>
          <w:trHeight w:val="252"/>
        </w:trPr>
        <w:tc>
          <w:tcPr>
            <w:tcW w:w="2508" w:type="dxa"/>
            <w:tcBorders>
              <w:top w:val="nil"/>
              <w:left w:val="single" w:sz="8" w:space="0" w:color="9BBA57"/>
              <w:bottom w:val="nil"/>
              <w:right w:val="nil"/>
            </w:tcBorders>
          </w:tcPr>
          <w:p w:rsidR="00E11A03" w:rsidRDefault="000D2B02">
            <w:pPr>
              <w:spacing w:after="0" w:line="259" w:lineRule="auto"/>
              <w:ind w:left="110" w:right="0" w:firstLine="0"/>
              <w:jc w:val="left"/>
            </w:pPr>
            <w:r>
              <w:rPr>
                <w:rFonts w:ascii="Arial" w:eastAsia="Arial" w:hAnsi="Arial" w:cs="Arial"/>
                <w:sz w:val="22"/>
              </w:rPr>
              <w:t xml:space="preserve">Bloque o línea </w:t>
            </w:r>
          </w:p>
        </w:tc>
        <w:tc>
          <w:tcPr>
            <w:tcW w:w="5422" w:type="dxa"/>
            <w:tcBorders>
              <w:top w:val="nil"/>
              <w:left w:val="nil"/>
              <w:bottom w:val="nil"/>
              <w:right w:val="single" w:sz="8" w:space="0" w:color="9BBA57"/>
            </w:tcBorders>
          </w:tcPr>
          <w:p w:rsidR="00E11A03" w:rsidRDefault="000D2B02">
            <w:pPr>
              <w:spacing w:after="0" w:line="259" w:lineRule="auto"/>
              <w:ind w:left="0" w:right="0" w:firstLine="0"/>
              <w:jc w:val="left"/>
            </w:pPr>
            <w:r>
              <w:rPr>
                <w:rFonts w:ascii="Arial" w:eastAsia="Arial" w:hAnsi="Arial" w:cs="Arial"/>
                <w:sz w:val="22"/>
              </w:rPr>
              <w:t xml:space="preserve">16 bytes </w:t>
            </w:r>
          </w:p>
        </w:tc>
      </w:tr>
      <w:tr w:rsidR="00E11A03" w:rsidRPr="002B4781">
        <w:trPr>
          <w:trHeight w:val="265"/>
        </w:trPr>
        <w:tc>
          <w:tcPr>
            <w:tcW w:w="2508" w:type="dxa"/>
            <w:tcBorders>
              <w:top w:val="nil"/>
              <w:left w:val="single" w:sz="8" w:space="0" w:color="9BBA57"/>
              <w:bottom w:val="single" w:sz="8" w:space="0" w:color="9BBA57"/>
              <w:right w:val="nil"/>
            </w:tcBorders>
          </w:tcPr>
          <w:p w:rsidR="00E11A03" w:rsidRDefault="000D2B02">
            <w:pPr>
              <w:spacing w:after="0" w:line="259" w:lineRule="auto"/>
              <w:ind w:left="110" w:right="0" w:firstLine="0"/>
              <w:jc w:val="left"/>
            </w:pPr>
            <w:r>
              <w:rPr>
                <w:rFonts w:ascii="Arial" w:eastAsia="Arial" w:hAnsi="Arial" w:cs="Arial"/>
                <w:sz w:val="22"/>
              </w:rPr>
              <w:t>Política de escritura</w:t>
            </w:r>
            <w:r>
              <w:rPr>
                <w:b/>
              </w:rPr>
              <w:t xml:space="preserve"> </w:t>
            </w:r>
          </w:p>
        </w:tc>
        <w:tc>
          <w:tcPr>
            <w:tcW w:w="5422" w:type="dxa"/>
            <w:tcBorders>
              <w:top w:val="nil"/>
              <w:left w:val="nil"/>
              <w:bottom w:val="single" w:sz="8" w:space="0" w:color="9BBA57"/>
              <w:right w:val="single" w:sz="8" w:space="0" w:color="9BBA57"/>
            </w:tcBorders>
          </w:tcPr>
          <w:p w:rsidR="00E11A03" w:rsidRPr="002B4781" w:rsidRDefault="000D2B02">
            <w:pPr>
              <w:spacing w:after="0" w:line="259" w:lineRule="auto"/>
              <w:ind w:left="0" w:right="0" w:firstLine="0"/>
              <w:jc w:val="left"/>
              <w:rPr>
                <w:lang w:val="en-US"/>
              </w:rPr>
            </w:pPr>
            <w:r w:rsidRPr="002B4781">
              <w:rPr>
                <w:rFonts w:ascii="Arial" w:eastAsia="Arial" w:hAnsi="Arial" w:cs="Arial"/>
                <w:sz w:val="22"/>
                <w:lang w:val="en-US"/>
              </w:rPr>
              <w:t>Directa (</w:t>
            </w:r>
            <w:r w:rsidRPr="002B4781">
              <w:rPr>
                <w:rFonts w:ascii="Arial" w:eastAsia="Arial" w:hAnsi="Arial" w:cs="Arial"/>
                <w:i/>
                <w:sz w:val="22"/>
                <w:lang w:val="en-US"/>
              </w:rPr>
              <w:t>write througth</w:t>
            </w:r>
            <w:r w:rsidRPr="002B4781">
              <w:rPr>
                <w:rFonts w:ascii="Arial" w:eastAsia="Arial" w:hAnsi="Arial" w:cs="Arial"/>
                <w:sz w:val="22"/>
                <w:lang w:val="en-US"/>
              </w:rPr>
              <w:t>) con ubicación (</w:t>
            </w:r>
            <w:r w:rsidRPr="002B4781">
              <w:rPr>
                <w:rFonts w:ascii="Arial" w:eastAsia="Arial" w:hAnsi="Arial" w:cs="Arial"/>
                <w:i/>
                <w:sz w:val="22"/>
                <w:lang w:val="en-US"/>
              </w:rPr>
              <w:t>write allocate</w:t>
            </w:r>
            <w:r w:rsidRPr="002B4781">
              <w:rPr>
                <w:rFonts w:ascii="Arial" w:eastAsia="Arial" w:hAnsi="Arial" w:cs="Arial"/>
                <w:sz w:val="22"/>
                <w:lang w:val="en-US"/>
              </w:rPr>
              <w:t xml:space="preserve">) </w:t>
            </w:r>
          </w:p>
        </w:tc>
      </w:tr>
    </w:tbl>
    <w:p w:rsidR="00E11A03" w:rsidRDefault="000D2B02">
      <w:pPr>
        <w:spacing w:after="26"/>
        <w:ind w:left="-5" w:right="0"/>
      </w:pPr>
      <w:r>
        <w:t xml:space="preserve">La correspondencia es directa, como en el caso anterior en el que hemos analizado el comportamiento de la memoria cache de código. En este apartado hemos de fijarnos en los accesos que se hacen en el programa mediante las instrucciones de </w:t>
      </w:r>
      <w:r>
        <w:rPr>
          <w:i/>
        </w:rPr>
        <w:t>load</w:t>
      </w:r>
      <w:r>
        <w:t xml:space="preserve"> y </w:t>
      </w:r>
      <w:r>
        <w:rPr>
          <w:i/>
        </w:rPr>
        <w:t>store</w:t>
      </w:r>
      <w:r>
        <w:t xml:space="preserve">. En </w:t>
      </w:r>
      <w:r>
        <w:t xml:space="preserve">este caso, hay una lectura (instrucción </w:t>
      </w:r>
      <w:r>
        <w:rPr>
          <w:rFonts w:ascii="Courier New" w:eastAsia="Courier New" w:hAnsi="Courier New" w:cs="Courier New"/>
        </w:rPr>
        <w:t>lw</w:t>
      </w:r>
      <w:r>
        <w:t xml:space="preserve">) para la constante </w:t>
      </w:r>
      <w:r>
        <w:rPr>
          <w:rFonts w:ascii="Courier New" w:eastAsia="Courier New" w:hAnsi="Courier New" w:cs="Courier New"/>
        </w:rPr>
        <w:t>k</w:t>
      </w:r>
      <w:r>
        <w:t xml:space="preserve"> y otra para el tamaño de los vectores </w:t>
      </w:r>
      <w:r>
        <w:rPr>
          <w:rFonts w:ascii="Courier New" w:eastAsia="Courier New" w:hAnsi="Courier New" w:cs="Courier New"/>
        </w:rPr>
        <w:t>dim</w:t>
      </w:r>
      <w:r>
        <w:t>, así como una lectura (</w:t>
      </w:r>
      <w:r>
        <w:rPr>
          <w:rFonts w:ascii="Courier New" w:eastAsia="Courier New" w:hAnsi="Courier New" w:cs="Courier New"/>
        </w:rPr>
        <w:t>lw</w:t>
      </w:r>
      <w:r>
        <w:t>) y una escritura (</w:t>
      </w:r>
      <w:r>
        <w:rPr>
          <w:rFonts w:ascii="Courier New" w:eastAsia="Courier New" w:hAnsi="Courier New" w:cs="Courier New"/>
        </w:rPr>
        <w:t>sw</w:t>
      </w:r>
      <w:r>
        <w:t xml:space="preserve">) por cada elemento de los vectores. </w:t>
      </w:r>
      <w:r>
        <w:rPr>
          <w:b/>
        </w:rPr>
        <w:t xml:space="preserve">De momento no es necesario que use el simulador. </w:t>
      </w:r>
    </w:p>
    <w:p w:rsidR="00E11A03" w:rsidRDefault="000D2B02">
      <w:pPr>
        <w:numPr>
          <w:ilvl w:val="0"/>
          <w:numId w:val="3"/>
        </w:numPr>
        <w:spacing w:after="129"/>
        <w:ind w:right="0" w:hanging="360"/>
        <w:jc w:val="left"/>
      </w:pPr>
      <w:r>
        <w:t>► Teniendo en cue</w:t>
      </w:r>
      <w:r>
        <w:t>nta las características anteriores, indique cuántas líneas hay en la memoria cache y cuántas líneas ocupa cada vector.</w:t>
      </w:r>
    </w:p>
    <w:p w:rsidR="002B4781" w:rsidRPr="002B4781" w:rsidRDefault="002B4781">
      <w:pPr>
        <w:spacing w:after="47" w:line="259" w:lineRule="auto"/>
        <w:ind w:left="86" w:right="0" w:firstLine="0"/>
        <w:jc w:val="left"/>
        <w:rPr>
          <w:color w:val="0070C0"/>
        </w:rPr>
      </w:pPr>
      <m:oMathPara>
        <m:oMath>
          <m:r>
            <w:rPr>
              <w:rFonts w:ascii="Cambria Math" w:hAnsi="Cambria Math"/>
              <w:color w:val="0070C0"/>
            </w:rPr>
            <m:t>Nº de líneas=</m:t>
          </m:r>
          <m:f>
            <m:fPr>
              <m:ctrlPr>
                <w:rPr>
                  <w:rFonts w:ascii="Cambria Math" w:hAnsi="Cambria Math"/>
                  <w:i/>
                  <w:color w:val="0070C0"/>
                </w:rPr>
              </m:ctrlPr>
            </m:fPr>
            <m:num>
              <m:r>
                <w:rPr>
                  <w:rFonts w:ascii="Cambria Math" w:hAnsi="Cambria Math"/>
                  <w:color w:val="0070C0"/>
                </w:rPr>
                <m:t>Tamaño de Capacidad</m:t>
              </m:r>
            </m:num>
            <m:den>
              <m:r>
                <w:rPr>
                  <w:rFonts w:ascii="Cambria Math" w:hAnsi="Cambria Math"/>
                  <w:color w:val="0070C0"/>
                </w:rPr>
                <m:t>Tamaño de línea</m:t>
              </m:r>
            </m:den>
          </m:f>
          <m:r>
            <w:rPr>
              <w:rFonts w:ascii="Cambria Math" w:hAnsi="Cambria Math"/>
              <w:color w:val="0070C0"/>
            </w:rPr>
            <m:t xml:space="preserve">= </m:t>
          </m:r>
          <m:f>
            <m:fPr>
              <m:ctrlPr>
                <w:rPr>
                  <w:rFonts w:ascii="Cambria Math" w:hAnsi="Cambria Math"/>
                  <w:i/>
                  <w:color w:val="0070C0"/>
                </w:rPr>
              </m:ctrlPr>
            </m:fPr>
            <m:num>
              <m:r>
                <w:rPr>
                  <w:rFonts w:ascii="Cambria Math" w:hAnsi="Cambria Math"/>
                  <w:color w:val="0070C0"/>
                </w:rPr>
                <m:t>256B</m:t>
              </m:r>
            </m:num>
            <m:den>
              <m:r>
                <w:rPr>
                  <w:rFonts w:ascii="Cambria Math" w:hAnsi="Cambria Math"/>
                  <w:color w:val="0070C0"/>
                </w:rPr>
                <m:t>16B</m:t>
              </m:r>
            </m:den>
          </m:f>
          <m:r>
            <w:rPr>
              <w:rFonts w:ascii="Cambria Math" w:hAnsi="Cambria Math"/>
              <w:color w:val="0070C0"/>
            </w:rPr>
            <m:t>=16.</m:t>
          </m:r>
        </m:oMath>
      </m:oMathPara>
    </w:p>
    <w:p w:rsidR="002B4781" w:rsidRPr="002B4781" w:rsidRDefault="002B4781">
      <w:pPr>
        <w:spacing w:after="47" w:line="259" w:lineRule="auto"/>
        <w:ind w:left="86" w:right="0" w:firstLine="0"/>
        <w:jc w:val="left"/>
        <w:rPr>
          <w:color w:val="0070C0"/>
        </w:rPr>
      </w:pPr>
      <m:oMathPara>
        <m:oMath>
          <m:r>
            <w:rPr>
              <w:rFonts w:ascii="Cambria Math" w:hAnsi="Cambria Math"/>
              <w:color w:val="0070C0"/>
            </w:rPr>
            <m:t xml:space="preserve">Vector A:tiene 8 datos </m:t>
          </m:r>
          <m:d>
            <m:dPr>
              <m:ctrlPr>
                <w:rPr>
                  <w:rFonts w:ascii="Cambria Math" w:hAnsi="Cambria Math"/>
                  <w:i/>
                  <w:color w:val="0070C0"/>
                </w:rPr>
              </m:ctrlPr>
            </m:dPr>
            <m:e>
              <m:r>
                <w:rPr>
                  <w:rFonts w:ascii="Cambria Math" w:hAnsi="Cambria Math"/>
                  <w:color w:val="0070C0"/>
                </w:rPr>
                <m:t>cada uno ocupa 4B</m:t>
              </m:r>
            </m:e>
          </m:d>
          <m:r>
            <w:rPr>
              <w:rFonts w:ascii="Cambria Math" w:hAnsi="Cambria Math"/>
              <w:color w:val="0070C0"/>
            </w:rPr>
            <m:t xml:space="preserve">→8·4B=32B→ </m:t>
          </m:r>
          <m:f>
            <m:fPr>
              <m:ctrlPr>
                <w:rPr>
                  <w:rFonts w:ascii="Cambria Math" w:hAnsi="Cambria Math"/>
                  <w:i/>
                  <w:color w:val="0070C0"/>
                </w:rPr>
              </m:ctrlPr>
            </m:fPr>
            <m:num>
              <m:r>
                <w:rPr>
                  <w:rFonts w:ascii="Cambria Math" w:hAnsi="Cambria Math"/>
                  <w:color w:val="0070C0"/>
                </w:rPr>
                <m:t>32B</m:t>
              </m:r>
            </m:num>
            <m:den>
              <m:r>
                <w:rPr>
                  <w:rFonts w:ascii="Cambria Math" w:hAnsi="Cambria Math"/>
                  <w:color w:val="0070C0"/>
                </w:rPr>
                <m:t>16B</m:t>
              </m:r>
            </m:den>
          </m:f>
          <m:r>
            <w:rPr>
              <w:rFonts w:ascii="Cambria Math" w:hAnsi="Cambria Math"/>
              <w:color w:val="0070C0"/>
            </w:rPr>
            <m:t>=2 líneas.</m:t>
          </m:r>
        </m:oMath>
      </m:oMathPara>
    </w:p>
    <w:p w:rsidR="002B4781" w:rsidRPr="002B4781" w:rsidRDefault="002B4781" w:rsidP="002B4781">
      <w:pPr>
        <w:spacing w:after="47" w:line="259" w:lineRule="auto"/>
        <w:ind w:left="0" w:right="0" w:firstLine="0"/>
        <w:jc w:val="left"/>
        <w:rPr>
          <w:color w:val="0070C0"/>
        </w:rPr>
      </w:pPr>
      <m:oMathPara>
        <m:oMath>
          <m:r>
            <w:rPr>
              <w:rFonts w:ascii="Cambria Math" w:hAnsi="Cambria Math"/>
              <w:color w:val="0070C0"/>
            </w:rPr>
            <m:t xml:space="preserve">Vector B: </m:t>
          </m:r>
          <m:f>
            <m:fPr>
              <m:ctrlPr>
                <w:rPr>
                  <w:rFonts w:ascii="Cambria Math" w:hAnsi="Cambria Math"/>
                  <w:i/>
                  <w:color w:val="0070C0"/>
                </w:rPr>
              </m:ctrlPr>
            </m:fPr>
            <m:num>
              <m:r>
                <w:rPr>
                  <w:rFonts w:ascii="Cambria Math" w:hAnsi="Cambria Math"/>
                  <w:color w:val="0070C0"/>
                </w:rPr>
                <m:t>32B</m:t>
              </m:r>
            </m:num>
            <m:den>
              <m:r>
                <w:rPr>
                  <w:rFonts w:ascii="Cambria Math" w:hAnsi="Cambria Math"/>
                  <w:color w:val="0070C0"/>
                </w:rPr>
                <m:t>16B</m:t>
              </m:r>
            </m:den>
          </m:f>
          <m:r>
            <w:rPr>
              <w:rFonts w:ascii="Cambria Math" w:hAnsi="Cambria Math"/>
              <w:color w:val="0070C0"/>
            </w:rPr>
            <m:t>=2 líneas.</m:t>
          </m:r>
        </m:oMath>
      </m:oMathPara>
    </w:p>
    <w:p w:rsidR="00E11A03" w:rsidRDefault="000D2B02" w:rsidP="00BC7E3B">
      <w:pPr>
        <w:pStyle w:val="Prrafodelista"/>
        <w:numPr>
          <w:ilvl w:val="0"/>
          <w:numId w:val="3"/>
        </w:numPr>
        <w:spacing w:after="0" w:line="264" w:lineRule="auto"/>
        <w:ind w:right="0"/>
        <w:jc w:val="left"/>
      </w:pPr>
      <w:r>
        <w:lastRenderedPageBreak/>
        <w:t xml:space="preserve">► Indique cuál será la interpretación que esta memoria cache hará de las direcciones que </w:t>
      </w:r>
      <w:r>
        <w:t>reciba (campos de etiqueta, línea y desplazamiento).</w:t>
      </w:r>
    </w:p>
    <w:p w:rsidR="002B4781" w:rsidRDefault="002B4781" w:rsidP="002B4781">
      <w:pPr>
        <w:spacing w:after="0" w:line="264" w:lineRule="auto"/>
        <w:ind w:left="720" w:right="0" w:firstLine="0"/>
        <w:jc w:val="left"/>
        <w:rPr>
          <w:color w:val="0070C0"/>
        </w:rPr>
      </w:pPr>
      <m:oMathPara>
        <m:oMath>
          <m:r>
            <w:rPr>
              <w:rFonts w:ascii="Cambria Math" w:hAnsi="Cambria Math"/>
              <w:color w:val="0070C0"/>
            </w:rPr>
            <m:t xml:space="preserve">Línea=16→ </m:t>
          </m:r>
          <m:sSup>
            <m:sSupPr>
              <m:ctrlPr>
                <w:rPr>
                  <w:rFonts w:ascii="Cambria Math" w:hAnsi="Cambria Math"/>
                  <w:i/>
                  <w:color w:val="0070C0"/>
                </w:rPr>
              </m:ctrlPr>
            </m:sSupPr>
            <m:e>
              <m:r>
                <w:rPr>
                  <w:rFonts w:ascii="Cambria Math" w:hAnsi="Cambria Math"/>
                  <w:color w:val="0070C0"/>
                </w:rPr>
                <m:t>2</m:t>
              </m:r>
            </m:e>
            <m:sup>
              <m:r>
                <w:rPr>
                  <w:rFonts w:ascii="Cambria Math" w:hAnsi="Cambria Math"/>
                  <w:color w:val="0070C0"/>
                </w:rPr>
                <m:t>4</m:t>
              </m:r>
            </m:sup>
          </m:sSup>
          <m:r>
            <w:rPr>
              <w:rFonts w:ascii="Cambria Math" w:hAnsi="Cambria Math"/>
              <w:color w:val="0070C0"/>
            </w:rPr>
            <m:t>→4 bits.</m:t>
          </m:r>
        </m:oMath>
      </m:oMathPara>
    </w:p>
    <w:p w:rsidR="002B4781" w:rsidRPr="002B4781" w:rsidRDefault="002B4781" w:rsidP="002B4781">
      <w:pPr>
        <w:spacing w:after="0" w:line="264" w:lineRule="auto"/>
        <w:ind w:left="720" w:right="0" w:firstLine="0"/>
        <w:jc w:val="left"/>
        <w:rPr>
          <w:color w:val="0070C0"/>
        </w:rPr>
      </w:pPr>
      <m:oMathPara>
        <m:oMath>
          <m:r>
            <w:rPr>
              <w:rFonts w:ascii="Cambria Math" w:hAnsi="Cambria Math"/>
              <w:color w:val="0070C0"/>
            </w:rPr>
            <m:t>Desplazamiento→Tamaño bloque=</m:t>
          </m:r>
          <m:r>
            <w:rPr>
              <w:rFonts w:ascii="Cambria Math" w:hAnsi="Cambria Math"/>
              <w:color w:val="0070C0"/>
            </w:rPr>
            <m:t>16</m:t>
          </m:r>
          <m:r>
            <w:rPr>
              <w:rFonts w:ascii="Cambria Math" w:hAnsi="Cambria Math"/>
              <w:color w:val="0070C0"/>
            </w:rPr>
            <m:t xml:space="preserve">B </m:t>
          </m:r>
          <m:d>
            <m:dPr>
              <m:ctrlPr>
                <w:rPr>
                  <w:rFonts w:ascii="Cambria Math" w:hAnsi="Cambria Math"/>
                  <w:i/>
                  <w:color w:val="0070C0"/>
                </w:rPr>
              </m:ctrlPr>
            </m:dPr>
            <m:e>
              <m:r>
                <w:rPr>
                  <w:rFonts w:ascii="Cambria Math" w:hAnsi="Cambria Math"/>
                  <w:color w:val="0070C0"/>
                </w:rPr>
                <m:t>una palabra en MIPS R2000</m:t>
              </m:r>
            </m:e>
          </m:d>
          <m:r>
            <w:rPr>
              <w:rFonts w:ascii="Cambria Math" w:hAnsi="Cambria Math"/>
              <w:color w:val="0070C0"/>
            </w:rPr>
            <m:t xml:space="preserve">= </m:t>
          </m:r>
          <m:sSup>
            <m:sSupPr>
              <m:ctrlPr>
                <w:rPr>
                  <w:rFonts w:ascii="Cambria Math" w:hAnsi="Cambria Math"/>
                  <w:i/>
                  <w:color w:val="0070C0"/>
                </w:rPr>
              </m:ctrlPr>
            </m:sSupPr>
            <m:e>
              <m:r>
                <w:rPr>
                  <w:rFonts w:ascii="Cambria Math" w:hAnsi="Cambria Math"/>
                  <w:color w:val="0070C0"/>
                </w:rPr>
                <m:t>2</m:t>
              </m:r>
            </m:e>
            <m:sup>
              <m:r>
                <w:rPr>
                  <w:rFonts w:ascii="Cambria Math" w:hAnsi="Cambria Math"/>
                  <w:color w:val="0070C0"/>
                </w:rPr>
                <m:t>4</m:t>
              </m:r>
            </m:sup>
          </m:sSup>
          <m:r>
            <w:rPr>
              <w:rFonts w:ascii="Cambria Math" w:hAnsi="Cambria Math"/>
              <w:color w:val="0070C0"/>
            </w:rPr>
            <m:t>→</m:t>
          </m:r>
          <m:r>
            <w:rPr>
              <w:rFonts w:ascii="Cambria Math" w:hAnsi="Cambria Math"/>
              <w:color w:val="0070C0"/>
            </w:rPr>
            <m:t>4</m:t>
          </m:r>
          <m:r>
            <w:rPr>
              <w:rFonts w:ascii="Cambria Math" w:hAnsi="Cambria Math"/>
              <w:color w:val="0070C0"/>
            </w:rPr>
            <m:t xml:space="preserve"> bits.</m:t>
          </m:r>
        </m:oMath>
      </m:oMathPara>
    </w:p>
    <w:p w:rsidR="002B4781" w:rsidRPr="002B4781" w:rsidRDefault="00AD0863" w:rsidP="00AD0863">
      <w:pPr>
        <w:spacing w:after="0" w:line="264" w:lineRule="auto"/>
        <w:ind w:left="720" w:right="0" w:firstLine="0"/>
        <w:jc w:val="center"/>
        <w:rPr>
          <w:color w:val="0070C0"/>
        </w:rPr>
      </w:pPr>
      <w:r>
        <w:rPr>
          <w:color w:val="0070C0"/>
        </w:rPr>
        <w:t>Etiqueta = 32 – 4 - 4 = 24 bits.</w:t>
      </w:r>
    </w:p>
    <w:p w:rsidR="00E11A03" w:rsidRDefault="000D2B02" w:rsidP="00AD0863">
      <w:pPr>
        <w:spacing w:after="431"/>
        <w:ind w:left="-15" w:right="0" w:firstLine="0"/>
      </w:pPr>
      <w:r>
        <w:t xml:space="preserve">Si se fija en la declaración de las variables del programa y de su ubicación en el segmento de datos mediante la directiva </w:t>
      </w:r>
      <w:r>
        <w:rPr>
          <w:rFonts w:ascii="Courier New" w:eastAsia="Courier New" w:hAnsi="Courier New" w:cs="Courier New"/>
        </w:rPr>
        <w:t>.data</w:t>
      </w:r>
      <w:r>
        <w:t>, podrá compr</w:t>
      </w:r>
      <w:r>
        <w:t xml:space="preserve">obar que, de acuerdo con la interpretación de las direcciones, las variables </w:t>
      </w:r>
      <w:r>
        <w:rPr>
          <w:rFonts w:ascii="Courier New" w:eastAsia="Courier New" w:hAnsi="Courier New" w:cs="Courier New"/>
        </w:rPr>
        <w:t>k</w:t>
      </w:r>
      <w:r>
        <w:t xml:space="preserve"> y </w:t>
      </w:r>
      <w:r>
        <w:rPr>
          <w:rFonts w:ascii="Courier New" w:eastAsia="Courier New" w:hAnsi="Courier New" w:cs="Courier New"/>
        </w:rPr>
        <w:t>dim</w:t>
      </w:r>
      <w:r>
        <w:t xml:space="preserve"> se ubican en la línea número 3.</w:t>
      </w:r>
    </w:p>
    <w:p w:rsidR="00E11A03" w:rsidRDefault="000D2B02">
      <w:pPr>
        <w:numPr>
          <w:ilvl w:val="0"/>
          <w:numId w:val="3"/>
        </w:numPr>
        <w:spacing w:after="280" w:line="264" w:lineRule="auto"/>
        <w:ind w:right="0" w:hanging="360"/>
        <w:jc w:val="left"/>
      </w:pPr>
      <w:r>
        <w:t xml:space="preserve">► Indique en qué líneas de la cache se ubican los vectores </w:t>
      </w:r>
      <w:r>
        <w:rPr>
          <w:rFonts w:ascii="Courier New" w:eastAsia="Courier New" w:hAnsi="Courier New" w:cs="Courier New"/>
        </w:rPr>
        <w:t>A</w:t>
      </w:r>
      <w:r>
        <w:t xml:space="preserve"> y </w:t>
      </w:r>
      <w:r>
        <w:rPr>
          <w:rFonts w:ascii="Courier New" w:eastAsia="Courier New" w:hAnsi="Courier New" w:cs="Courier New"/>
        </w:rPr>
        <w:t>B</w:t>
      </w:r>
      <w:r>
        <w:t>.</w:t>
      </w:r>
    </w:p>
    <w:p w:rsidR="007E66AA" w:rsidRDefault="007E66AA" w:rsidP="00AD0863">
      <w:pPr>
        <w:spacing w:after="280" w:line="264" w:lineRule="auto"/>
        <w:ind w:left="720" w:right="0" w:firstLine="0"/>
        <w:rPr>
          <w:color w:val="0070C0"/>
        </w:rPr>
      </w:pPr>
      <w:r>
        <w:rPr>
          <w:rFonts w:asciiTheme="minorHAnsi" w:eastAsia="Courier New" w:hAnsiTheme="minorHAnsi" w:cs="Courier New"/>
          <w:color w:val="0070C0"/>
          <w:szCs w:val="24"/>
        </w:rPr>
        <w:t xml:space="preserve">.data </w:t>
      </w:r>
      <w:r w:rsidR="00656207" w:rsidRPr="00656207">
        <w:rPr>
          <w:rFonts w:asciiTheme="minorHAnsi" w:eastAsia="Courier New" w:hAnsiTheme="minorHAnsi" w:cs="Courier New"/>
          <w:color w:val="0070C0"/>
          <w:szCs w:val="24"/>
        </w:rPr>
        <w:t>0x10000000</w:t>
      </w:r>
      <w:r>
        <w:rPr>
          <w:color w:val="0070C0"/>
        </w:rPr>
        <w:t xml:space="preserve"> -&gt; 000</w:t>
      </w:r>
      <w:r w:rsidR="00656207">
        <w:rPr>
          <w:color w:val="0070C0"/>
        </w:rPr>
        <w:t xml:space="preserve">1 0000 0000 0000 0000 0000 </w:t>
      </w:r>
      <w:r w:rsidR="00656207" w:rsidRPr="00656207">
        <w:rPr>
          <w:b/>
          <w:color w:val="0070C0"/>
        </w:rPr>
        <w:t>0000</w:t>
      </w:r>
      <w:r w:rsidR="00656207">
        <w:rPr>
          <w:color w:val="0070C0"/>
        </w:rPr>
        <w:t xml:space="preserve"> 0000 -&gt; </w:t>
      </w:r>
      <w:r>
        <w:rPr>
          <w:color w:val="0070C0"/>
        </w:rPr>
        <w:t>bloques de 4</w:t>
      </w:r>
    </w:p>
    <w:p w:rsidR="007E66AA" w:rsidRDefault="007E66AA" w:rsidP="007E66AA">
      <w:pPr>
        <w:pStyle w:val="Prrafodelista"/>
        <w:numPr>
          <w:ilvl w:val="0"/>
          <w:numId w:val="7"/>
        </w:numPr>
        <w:spacing w:after="280" w:line="264" w:lineRule="auto"/>
        <w:ind w:right="0"/>
        <w:rPr>
          <w:color w:val="0070C0"/>
        </w:rPr>
      </w:pPr>
      <w:r>
        <w:rPr>
          <w:color w:val="0070C0"/>
        </w:rPr>
        <w:t>000</w:t>
      </w:r>
      <w:r>
        <w:rPr>
          <w:color w:val="0070C0"/>
        </w:rPr>
        <w:t xml:space="preserve">1 0000 0000 0000 0000 0000 </w:t>
      </w:r>
      <w:r w:rsidRPr="00656207">
        <w:rPr>
          <w:b/>
          <w:color w:val="0070C0"/>
        </w:rPr>
        <w:t>0000</w:t>
      </w:r>
      <w:r>
        <w:rPr>
          <w:color w:val="0070C0"/>
        </w:rPr>
        <w:t xml:space="preserve"> 0100</w:t>
      </w:r>
    </w:p>
    <w:p w:rsidR="007E66AA" w:rsidRDefault="007E66AA" w:rsidP="007E66AA">
      <w:pPr>
        <w:pStyle w:val="Prrafodelista"/>
        <w:numPr>
          <w:ilvl w:val="0"/>
          <w:numId w:val="7"/>
        </w:numPr>
        <w:spacing w:after="280" w:line="264" w:lineRule="auto"/>
        <w:ind w:right="0"/>
        <w:rPr>
          <w:color w:val="0070C0"/>
        </w:rPr>
      </w:pPr>
      <w:r>
        <w:rPr>
          <w:color w:val="0070C0"/>
        </w:rPr>
        <w:t>000</w:t>
      </w:r>
      <w:r>
        <w:rPr>
          <w:color w:val="0070C0"/>
        </w:rPr>
        <w:t xml:space="preserve">1 0000 0000 0000 0000 0000 </w:t>
      </w:r>
      <w:r w:rsidRPr="00656207">
        <w:rPr>
          <w:b/>
          <w:color w:val="0070C0"/>
        </w:rPr>
        <w:t>0000</w:t>
      </w:r>
      <w:r>
        <w:rPr>
          <w:color w:val="0070C0"/>
        </w:rPr>
        <w:t xml:space="preserve"> 1000</w:t>
      </w:r>
    </w:p>
    <w:p w:rsidR="007E66AA" w:rsidRPr="007E66AA" w:rsidRDefault="007E66AA" w:rsidP="007E66AA">
      <w:pPr>
        <w:pStyle w:val="Prrafodelista"/>
        <w:numPr>
          <w:ilvl w:val="0"/>
          <w:numId w:val="7"/>
        </w:numPr>
        <w:spacing w:after="280" w:line="264" w:lineRule="auto"/>
        <w:ind w:right="0"/>
        <w:rPr>
          <w:color w:val="0070C0"/>
        </w:rPr>
      </w:pPr>
      <w:r>
        <w:rPr>
          <w:color w:val="0070C0"/>
        </w:rPr>
        <w:t xml:space="preserve">0001 0000 0000 0000 0000 0000 </w:t>
      </w:r>
      <w:r w:rsidRPr="00656207">
        <w:rPr>
          <w:b/>
          <w:color w:val="0070C0"/>
        </w:rPr>
        <w:t>0000</w:t>
      </w:r>
      <w:r>
        <w:rPr>
          <w:color w:val="0070C0"/>
        </w:rPr>
        <w:t xml:space="preserve"> 11</w:t>
      </w:r>
      <w:r>
        <w:rPr>
          <w:color w:val="0070C0"/>
        </w:rPr>
        <w:t>0</w:t>
      </w:r>
      <w:r>
        <w:rPr>
          <w:color w:val="0070C0"/>
        </w:rPr>
        <w:t>0</w:t>
      </w:r>
    </w:p>
    <w:p w:rsidR="007E66AA" w:rsidRPr="007E66AA" w:rsidRDefault="007E66AA" w:rsidP="007E66AA">
      <w:pPr>
        <w:pStyle w:val="Prrafodelista"/>
        <w:numPr>
          <w:ilvl w:val="0"/>
          <w:numId w:val="7"/>
        </w:numPr>
        <w:spacing w:after="280" w:line="264" w:lineRule="auto"/>
        <w:ind w:right="0"/>
        <w:rPr>
          <w:color w:val="0070C0"/>
        </w:rPr>
      </w:pPr>
      <w:r>
        <w:rPr>
          <w:color w:val="0070C0"/>
        </w:rPr>
        <w:t xml:space="preserve">0001 0000 0000 0000 0000 0000 </w:t>
      </w:r>
      <w:r>
        <w:rPr>
          <w:b/>
          <w:color w:val="0070C0"/>
        </w:rPr>
        <w:t>0001</w:t>
      </w:r>
      <w:r>
        <w:rPr>
          <w:color w:val="0070C0"/>
        </w:rPr>
        <w:t xml:space="preserve"> 0000</w:t>
      </w:r>
    </w:p>
    <w:p w:rsidR="007E66AA" w:rsidRDefault="007E66AA" w:rsidP="00AD0863">
      <w:pPr>
        <w:spacing w:after="280" w:line="264" w:lineRule="auto"/>
        <w:ind w:left="720" w:right="0" w:firstLine="0"/>
        <w:rPr>
          <w:color w:val="0070C0"/>
        </w:rPr>
      </w:pPr>
      <w:r>
        <w:rPr>
          <w:color w:val="0070C0"/>
        </w:rPr>
        <w:t xml:space="preserve">En negrita el campo </w:t>
      </w:r>
      <w:r w:rsidRPr="007E66AA">
        <w:rPr>
          <w:b/>
          <w:color w:val="0070C0"/>
        </w:rPr>
        <w:t>línea.</w:t>
      </w:r>
    </w:p>
    <w:p w:rsidR="00AD0863" w:rsidRPr="00AD0863" w:rsidRDefault="00656207" w:rsidP="00AD0863">
      <w:pPr>
        <w:spacing w:after="280" w:line="264" w:lineRule="auto"/>
        <w:ind w:left="720" w:right="0" w:firstLine="0"/>
        <w:rPr>
          <w:color w:val="0070C0"/>
        </w:rPr>
      </w:pPr>
      <w:r>
        <w:rPr>
          <w:color w:val="0070C0"/>
        </w:rPr>
        <w:t xml:space="preserve">Como hay dos líneas, en el campo línea no caben las dos y, por tanto, </w:t>
      </w:r>
      <w:r w:rsidR="00AD0863">
        <w:rPr>
          <w:color w:val="0070C0"/>
        </w:rPr>
        <w:t>estarán en las líneas 0 y 1.</w:t>
      </w:r>
    </w:p>
    <w:p w:rsidR="00E11A03" w:rsidRDefault="000D2B02">
      <w:pPr>
        <w:spacing w:after="279"/>
        <w:ind w:left="-5" w:right="0"/>
      </w:pPr>
      <w:r>
        <w:t>Nótese que, si ambos vectores comparte</w:t>
      </w:r>
      <w:r>
        <w:t xml:space="preserve">n las mismas líneas de cache y el acceso a los mismos se realiza de forma consecutiva, como ocurre en nuestro programa, la memoria cache no nos sirve para reducir el tiempo de ejecución. Vamos a comprobar esto mediante el simulador. </w:t>
      </w:r>
    </w:p>
    <w:p w:rsidR="00E11A03" w:rsidRDefault="000D2B02">
      <w:pPr>
        <w:numPr>
          <w:ilvl w:val="0"/>
          <w:numId w:val="3"/>
        </w:numPr>
        <w:ind w:right="0" w:hanging="360"/>
        <w:jc w:val="left"/>
      </w:pPr>
      <w:r>
        <w:t xml:space="preserve">► Cargue el </w:t>
      </w:r>
      <w:r>
        <w:rPr>
          <w:i/>
        </w:rPr>
        <w:t>programa original</w:t>
      </w:r>
      <w:r>
        <w:t xml:space="preserve"> en el simulador configurado con las características anteriores para la memoria cache de datos y ejecútelo mediante la opción F10 (paso a paso) a fin de analizar su comportamiento. Asegúrese de que los vectores se almacenan en las líneas p</w:t>
      </w:r>
      <w:r>
        <w:t>revistas de la cache de datos y después complete la siguiente tabla:</w:t>
      </w:r>
    </w:p>
    <w:tbl>
      <w:tblPr>
        <w:tblStyle w:val="TableGrid"/>
        <w:tblW w:w="4991" w:type="dxa"/>
        <w:tblInd w:w="2664" w:type="dxa"/>
        <w:tblCellMar>
          <w:top w:w="0" w:type="dxa"/>
          <w:left w:w="125" w:type="dxa"/>
          <w:bottom w:w="0" w:type="dxa"/>
          <w:right w:w="115" w:type="dxa"/>
        </w:tblCellMar>
        <w:tblLook w:val="04A0" w:firstRow="1" w:lastRow="0" w:firstColumn="1" w:lastColumn="0" w:noHBand="0" w:noVBand="1"/>
      </w:tblPr>
      <w:tblGrid>
        <w:gridCol w:w="3375"/>
        <w:gridCol w:w="1616"/>
      </w:tblGrid>
      <w:tr w:rsidR="00E11A03" w:rsidTr="006E1598">
        <w:trPr>
          <w:trHeight w:val="295"/>
        </w:trPr>
        <w:tc>
          <w:tcPr>
            <w:tcW w:w="3375" w:type="dxa"/>
            <w:tcBorders>
              <w:top w:val="single" w:sz="12" w:space="0" w:color="008000"/>
              <w:left w:val="nil"/>
              <w:bottom w:val="single" w:sz="4" w:space="0" w:color="000000"/>
              <w:right w:val="single" w:sz="4" w:space="0" w:color="000000"/>
            </w:tcBorders>
          </w:tcPr>
          <w:p w:rsidR="00E11A03" w:rsidRDefault="000D2B02">
            <w:pPr>
              <w:spacing w:after="0" w:line="259" w:lineRule="auto"/>
              <w:ind w:left="0" w:right="0" w:firstLine="0"/>
              <w:jc w:val="left"/>
            </w:pPr>
            <w:r>
              <w:rPr>
                <w:rFonts w:ascii="Arial" w:eastAsia="Arial" w:hAnsi="Arial" w:cs="Arial"/>
              </w:rPr>
              <w:t xml:space="preserve">Accesos al segmento de datos </w:t>
            </w:r>
          </w:p>
        </w:tc>
        <w:tc>
          <w:tcPr>
            <w:tcW w:w="1616" w:type="dxa"/>
            <w:tcBorders>
              <w:top w:val="single" w:sz="12" w:space="0" w:color="008000"/>
              <w:left w:val="single" w:sz="4" w:space="0" w:color="000000"/>
              <w:bottom w:val="single" w:sz="4" w:space="0" w:color="000000"/>
              <w:right w:val="nil"/>
            </w:tcBorders>
          </w:tcPr>
          <w:p w:rsidR="00E11A03" w:rsidRPr="006E1598" w:rsidRDefault="00E81B94">
            <w:pPr>
              <w:spacing w:after="160" w:line="259" w:lineRule="auto"/>
              <w:ind w:left="0" w:right="0" w:firstLine="0"/>
              <w:jc w:val="left"/>
              <w:rPr>
                <w:color w:val="0070C0"/>
              </w:rPr>
            </w:pPr>
            <w:r>
              <w:rPr>
                <w:color w:val="0070C0"/>
              </w:rPr>
              <w:t>18</w:t>
            </w:r>
          </w:p>
        </w:tc>
      </w:tr>
      <w:tr w:rsidR="00E11A03" w:rsidTr="006E1598">
        <w:trPr>
          <w:trHeight w:val="286"/>
        </w:trPr>
        <w:tc>
          <w:tcPr>
            <w:tcW w:w="3375" w:type="dxa"/>
            <w:tcBorders>
              <w:top w:val="single" w:sz="4" w:space="0" w:color="000000"/>
              <w:left w:val="nil"/>
              <w:bottom w:val="single" w:sz="4" w:space="0" w:color="000000"/>
              <w:right w:val="single" w:sz="4" w:space="0" w:color="000000"/>
            </w:tcBorders>
          </w:tcPr>
          <w:p w:rsidR="00E11A03" w:rsidRDefault="000D2B02">
            <w:pPr>
              <w:spacing w:after="0" w:line="259" w:lineRule="auto"/>
              <w:ind w:left="0" w:right="0" w:firstLine="0"/>
              <w:jc w:val="left"/>
            </w:pPr>
            <w:r>
              <w:rPr>
                <w:rFonts w:ascii="Arial" w:eastAsia="Arial" w:hAnsi="Arial" w:cs="Arial"/>
              </w:rPr>
              <w:t xml:space="preserve">Aciertos </w:t>
            </w:r>
          </w:p>
        </w:tc>
        <w:tc>
          <w:tcPr>
            <w:tcW w:w="1616" w:type="dxa"/>
            <w:tcBorders>
              <w:top w:val="single" w:sz="4" w:space="0" w:color="000000"/>
              <w:left w:val="single" w:sz="4" w:space="0" w:color="000000"/>
              <w:bottom w:val="single" w:sz="4" w:space="0" w:color="000000"/>
              <w:right w:val="nil"/>
            </w:tcBorders>
          </w:tcPr>
          <w:p w:rsidR="00E11A03" w:rsidRPr="006E1598" w:rsidRDefault="00E81B94">
            <w:pPr>
              <w:spacing w:after="160" w:line="259" w:lineRule="auto"/>
              <w:ind w:left="0" w:right="0" w:firstLine="0"/>
              <w:jc w:val="left"/>
              <w:rPr>
                <w:color w:val="0070C0"/>
              </w:rPr>
            </w:pPr>
            <w:r>
              <w:rPr>
                <w:color w:val="0070C0"/>
              </w:rPr>
              <w:t>1</w:t>
            </w:r>
          </w:p>
        </w:tc>
      </w:tr>
      <w:tr w:rsidR="00E11A03" w:rsidTr="006E1598">
        <w:trPr>
          <w:trHeight w:val="286"/>
        </w:trPr>
        <w:tc>
          <w:tcPr>
            <w:tcW w:w="3375" w:type="dxa"/>
            <w:tcBorders>
              <w:top w:val="single" w:sz="4" w:space="0" w:color="000000"/>
              <w:left w:val="nil"/>
              <w:bottom w:val="single" w:sz="4" w:space="0" w:color="000000"/>
              <w:right w:val="single" w:sz="4" w:space="0" w:color="000000"/>
            </w:tcBorders>
          </w:tcPr>
          <w:p w:rsidR="00E11A03" w:rsidRDefault="000D2B02">
            <w:pPr>
              <w:spacing w:after="0" w:line="259" w:lineRule="auto"/>
              <w:ind w:left="0" w:right="0" w:firstLine="0"/>
              <w:jc w:val="left"/>
            </w:pPr>
            <w:r>
              <w:rPr>
                <w:rFonts w:ascii="Arial" w:eastAsia="Arial" w:hAnsi="Arial" w:cs="Arial"/>
              </w:rPr>
              <w:t xml:space="preserve">Fallos </w:t>
            </w:r>
          </w:p>
        </w:tc>
        <w:tc>
          <w:tcPr>
            <w:tcW w:w="1616" w:type="dxa"/>
            <w:tcBorders>
              <w:top w:val="single" w:sz="4" w:space="0" w:color="000000"/>
              <w:left w:val="single" w:sz="4" w:space="0" w:color="000000"/>
              <w:bottom w:val="single" w:sz="4" w:space="0" w:color="000000"/>
              <w:right w:val="nil"/>
            </w:tcBorders>
          </w:tcPr>
          <w:p w:rsidR="00E11A03" w:rsidRPr="006E1598" w:rsidRDefault="00E81B94">
            <w:pPr>
              <w:spacing w:after="160" w:line="259" w:lineRule="auto"/>
              <w:ind w:left="0" w:right="0" w:firstLine="0"/>
              <w:jc w:val="left"/>
              <w:rPr>
                <w:color w:val="0070C0"/>
              </w:rPr>
            </w:pPr>
            <w:r>
              <w:rPr>
                <w:color w:val="0070C0"/>
              </w:rPr>
              <w:t>17</w:t>
            </w:r>
          </w:p>
        </w:tc>
      </w:tr>
      <w:tr w:rsidR="00E11A03" w:rsidTr="006E1598">
        <w:trPr>
          <w:trHeight w:val="295"/>
        </w:trPr>
        <w:tc>
          <w:tcPr>
            <w:tcW w:w="3375" w:type="dxa"/>
            <w:tcBorders>
              <w:top w:val="single" w:sz="4" w:space="0" w:color="000000"/>
              <w:left w:val="nil"/>
              <w:bottom w:val="single" w:sz="12" w:space="0" w:color="008000"/>
              <w:right w:val="single" w:sz="4" w:space="0" w:color="000000"/>
            </w:tcBorders>
          </w:tcPr>
          <w:p w:rsidR="00E11A03" w:rsidRDefault="000D2B02">
            <w:pPr>
              <w:spacing w:after="0" w:line="259" w:lineRule="auto"/>
              <w:ind w:left="0" w:right="0" w:firstLine="0"/>
              <w:jc w:val="left"/>
            </w:pPr>
            <w:r>
              <w:rPr>
                <w:rFonts w:ascii="Arial" w:eastAsia="Arial" w:hAnsi="Arial" w:cs="Arial"/>
              </w:rPr>
              <w:t xml:space="preserve">Tasa de aciertos (H) </w:t>
            </w:r>
          </w:p>
        </w:tc>
        <w:tc>
          <w:tcPr>
            <w:tcW w:w="1616" w:type="dxa"/>
            <w:tcBorders>
              <w:top w:val="single" w:sz="4" w:space="0" w:color="000000"/>
              <w:left w:val="single" w:sz="4" w:space="0" w:color="000000"/>
              <w:bottom w:val="single" w:sz="12" w:space="0" w:color="008000"/>
              <w:right w:val="nil"/>
            </w:tcBorders>
          </w:tcPr>
          <w:p w:rsidR="00E11A03" w:rsidRPr="006E1598" w:rsidRDefault="00E81B94">
            <w:pPr>
              <w:spacing w:after="160" w:line="259" w:lineRule="auto"/>
              <w:ind w:left="0" w:right="0" w:firstLine="0"/>
              <w:jc w:val="left"/>
              <w:rPr>
                <w:color w:val="0070C0"/>
              </w:rPr>
            </w:pPr>
            <w:r>
              <w:rPr>
                <w:color w:val="0070C0"/>
              </w:rPr>
              <w:t>0.056</w:t>
            </w:r>
          </w:p>
        </w:tc>
      </w:tr>
    </w:tbl>
    <w:p w:rsidR="0003384F" w:rsidRDefault="000D2B02" w:rsidP="0003384F">
      <w:pPr>
        <w:numPr>
          <w:ilvl w:val="0"/>
          <w:numId w:val="3"/>
        </w:numPr>
        <w:spacing w:after="1403" w:line="264" w:lineRule="auto"/>
        <w:ind w:right="0" w:hanging="360"/>
        <w:jc w:val="left"/>
      </w:pPr>
      <w:r>
        <w:t>► ¿Cuál ha sido el acceso que ha provocado el único acierto en la memoria cache de</w:t>
      </w:r>
      <w:r>
        <w:t xml:space="preserve"> datos?</w:t>
      </w:r>
    </w:p>
    <w:p w:rsidR="0003384F" w:rsidRPr="0003384F" w:rsidRDefault="00C774DE" w:rsidP="0003384F">
      <w:pPr>
        <w:spacing w:after="1403" w:line="264" w:lineRule="auto"/>
        <w:ind w:left="720" w:right="0" w:firstLine="0"/>
        <w:jc w:val="left"/>
        <w:rPr>
          <w:color w:val="0070C0"/>
        </w:rPr>
      </w:pPr>
      <w:r>
        <w:rPr>
          <w:color w:val="0070C0"/>
        </w:rPr>
        <w:t>L</w:t>
      </w:r>
      <w:r w:rsidR="0003384F">
        <w:rPr>
          <w:color w:val="0070C0"/>
        </w:rPr>
        <w:t>w $a3, 0($a3)</w:t>
      </w:r>
    </w:p>
    <w:p w:rsidR="00E11A03" w:rsidRDefault="000D2B02">
      <w:pPr>
        <w:numPr>
          <w:ilvl w:val="0"/>
          <w:numId w:val="3"/>
        </w:numPr>
        <w:ind w:right="0" w:hanging="360"/>
        <w:jc w:val="left"/>
      </w:pPr>
      <w:r>
        <w:lastRenderedPageBreak/>
        <w:t>►</w:t>
      </w:r>
      <w:r>
        <w:t xml:space="preserve"> En este caso concreto, razone si </w:t>
      </w:r>
      <w:r>
        <w:t>el número tan escaso de aciertos obtenido se debe a la localidad de las referencias del programa o bien hay que atribuirlo a la relación entre la configuración de la cache de datos y la ubicación de estos últimos en memori</w:t>
      </w:r>
      <w:r>
        <w:t>a principal.</w:t>
      </w:r>
    </w:p>
    <w:p w:rsidR="00E11A03" w:rsidRDefault="000D2B02">
      <w:pPr>
        <w:spacing w:after="265"/>
        <w:ind w:left="-5" w:right="0"/>
      </w:pPr>
      <w:r>
        <w:t>En los apartados siguientes vamos a tratar de aumentar la tasa de aciertos en los accesos al segmento de datos evitando que los dos vectores que maneja el programa se ubiquen en las mismas líneas de memoria cache. En resumen, vamos a experimen</w:t>
      </w:r>
      <w:r>
        <w:t xml:space="preserve">tar con las siguientes acciones: </w:t>
      </w:r>
    </w:p>
    <w:p w:rsidR="00E11A03" w:rsidRDefault="000D2B02">
      <w:pPr>
        <w:numPr>
          <w:ilvl w:val="0"/>
          <w:numId w:val="4"/>
        </w:numPr>
        <w:ind w:right="0" w:hanging="360"/>
      </w:pPr>
      <w:r>
        <w:t>Cambiar la política de escritura de la cache para evitar que haya ubicación en caso de fallo.</w:t>
      </w:r>
    </w:p>
    <w:p w:rsidR="00E11A03" w:rsidRDefault="000D2B02">
      <w:pPr>
        <w:numPr>
          <w:ilvl w:val="0"/>
          <w:numId w:val="4"/>
        </w:numPr>
        <w:spacing w:after="44"/>
        <w:ind w:right="0" w:hanging="360"/>
      </w:pPr>
      <w:r>
        <w:t xml:space="preserve">Cambiar la ubicación de los vectores en el segmento de datos mediante las directivas del programa </w:t>
      </w:r>
      <w:r>
        <w:rPr>
          <w:rFonts w:ascii="Courier New" w:eastAsia="Courier New" w:hAnsi="Courier New" w:cs="Courier New"/>
        </w:rPr>
        <w:t>.data</w:t>
      </w:r>
      <w:r>
        <w:t>.</w:t>
      </w:r>
    </w:p>
    <w:p w:rsidR="00E11A03" w:rsidRDefault="000D2B02">
      <w:pPr>
        <w:numPr>
          <w:ilvl w:val="0"/>
          <w:numId w:val="4"/>
        </w:numPr>
        <w:spacing w:after="272"/>
        <w:ind w:right="0" w:hanging="360"/>
      </w:pPr>
      <w:r>
        <w:t>Cambiar la corresponden</w:t>
      </w:r>
      <w:r>
        <w:t xml:space="preserve">cia de la memoria cache para que haya una mayor asociatividad. </w:t>
      </w:r>
      <w:r w:rsidR="00621627">
        <w:t>En este</w:t>
      </w:r>
      <w:r>
        <w:t xml:space="preserve"> caso probaremos con una política asociativa por conjuntos y con una política totalmente asociativa.</w:t>
      </w:r>
    </w:p>
    <w:p w:rsidR="00E11A03" w:rsidRDefault="000D2B02">
      <w:pPr>
        <w:pStyle w:val="Ttulo2"/>
        <w:ind w:left="-5"/>
      </w:pPr>
      <w:r>
        <w:t xml:space="preserve">Primera alternativa: cambio en la política de escritura </w:t>
      </w:r>
    </w:p>
    <w:p w:rsidR="00E11A03" w:rsidRDefault="000D2B02">
      <w:pPr>
        <w:spacing w:after="324"/>
        <w:ind w:left="-5" w:right="0"/>
      </w:pPr>
      <w:r>
        <w:t xml:space="preserve">El parámetro responsable de que el vector </w:t>
      </w:r>
      <w:r>
        <w:rPr>
          <w:rFonts w:ascii="Courier New" w:eastAsia="Courier New" w:hAnsi="Courier New" w:cs="Courier New"/>
        </w:rPr>
        <w:t>B</w:t>
      </w:r>
      <w:r>
        <w:t xml:space="preserve"> se traiga a la memoria cache de datos es la utilización de una política de ubicación en escritura cuando se produce un fallo. En consecuencia, para evitar que el vector </w:t>
      </w:r>
      <w:r>
        <w:rPr>
          <w:rFonts w:ascii="Courier New" w:eastAsia="Courier New" w:hAnsi="Courier New" w:cs="Courier New"/>
        </w:rPr>
        <w:t>B</w:t>
      </w:r>
      <w:r>
        <w:t xml:space="preserve"> colisione en la cache con el vector </w:t>
      </w:r>
      <w:r>
        <w:rPr>
          <w:rFonts w:ascii="Courier New" w:eastAsia="Courier New" w:hAnsi="Courier New" w:cs="Courier New"/>
        </w:rPr>
        <w:t>A</w:t>
      </w:r>
      <w:r>
        <w:t xml:space="preserve"> hay</w:t>
      </w:r>
      <w:r>
        <w:t xml:space="preserve"> que aplicar una política de no ubicación en escritura. </w:t>
      </w:r>
    </w:p>
    <w:p w:rsidR="00E11A03" w:rsidRDefault="000D2B02">
      <w:pPr>
        <w:ind w:left="720" w:right="0" w:hanging="360"/>
      </w:pPr>
      <w:r>
        <w:t xml:space="preserve">7. </w:t>
      </w:r>
      <w:r>
        <w:t xml:space="preserve">► Configure la memoria cache de datos con una política de escritura directa </w:t>
      </w:r>
      <w:r>
        <w:t>(</w:t>
      </w:r>
      <w:r>
        <w:rPr>
          <w:i/>
        </w:rPr>
        <w:t>write through</w:t>
      </w:r>
      <w:r>
        <w:t>) sin ubicación (</w:t>
      </w:r>
      <w:r>
        <w:rPr>
          <w:i/>
        </w:rPr>
        <w:t>no write allocate</w:t>
      </w:r>
      <w:r>
        <w:t xml:space="preserve">). Ejecute ahora el </w:t>
      </w:r>
      <w:r>
        <w:rPr>
          <w:i/>
        </w:rPr>
        <w:t>programa original</w:t>
      </w:r>
      <w:r>
        <w:t xml:space="preserve"> mediante la opción F10 (paso a pas</w:t>
      </w:r>
      <w:r>
        <w:t>o) a fin de analizar su comportamiento. Complete la siguiente tabla:</w:t>
      </w:r>
    </w:p>
    <w:tbl>
      <w:tblPr>
        <w:tblStyle w:val="TableGrid"/>
        <w:tblW w:w="4294" w:type="dxa"/>
        <w:tblInd w:w="2664" w:type="dxa"/>
        <w:tblCellMar>
          <w:top w:w="0" w:type="dxa"/>
          <w:left w:w="125" w:type="dxa"/>
          <w:bottom w:w="0" w:type="dxa"/>
          <w:right w:w="115" w:type="dxa"/>
        </w:tblCellMar>
        <w:tblLook w:val="04A0" w:firstRow="1" w:lastRow="0" w:firstColumn="1" w:lastColumn="0" w:noHBand="0" w:noVBand="1"/>
      </w:tblPr>
      <w:tblGrid>
        <w:gridCol w:w="3375"/>
        <w:gridCol w:w="919"/>
      </w:tblGrid>
      <w:tr w:rsidR="00E11A03">
        <w:trPr>
          <w:trHeight w:val="295"/>
        </w:trPr>
        <w:tc>
          <w:tcPr>
            <w:tcW w:w="3374" w:type="dxa"/>
            <w:tcBorders>
              <w:top w:val="single" w:sz="12" w:space="0" w:color="008000"/>
              <w:left w:val="nil"/>
              <w:bottom w:val="single" w:sz="4" w:space="0" w:color="000000"/>
              <w:right w:val="single" w:sz="4" w:space="0" w:color="000000"/>
            </w:tcBorders>
          </w:tcPr>
          <w:p w:rsidR="00E11A03" w:rsidRDefault="000D2B02">
            <w:pPr>
              <w:spacing w:after="0" w:line="259" w:lineRule="auto"/>
              <w:ind w:left="0" w:right="0" w:firstLine="0"/>
              <w:jc w:val="left"/>
            </w:pPr>
            <w:r>
              <w:rPr>
                <w:rFonts w:ascii="Arial" w:eastAsia="Arial" w:hAnsi="Arial" w:cs="Arial"/>
              </w:rPr>
              <w:t xml:space="preserve">Accesos al segmento de datos </w:t>
            </w:r>
          </w:p>
        </w:tc>
        <w:tc>
          <w:tcPr>
            <w:tcW w:w="919" w:type="dxa"/>
            <w:tcBorders>
              <w:top w:val="single" w:sz="12" w:space="0" w:color="008000"/>
              <w:left w:val="single" w:sz="4" w:space="0" w:color="000000"/>
              <w:bottom w:val="single" w:sz="4" w:space="0" w:color="000000"/>
              <w:right w:val="nil"/>
            </w:tcBorders>
          </w:tcPr>
          <w:p w:rsidR="00E11A03" w:rsidRPr="00621627" w:rsidRDefault="00621627">
            <w:pPr>
              <w:spacing w:after="160" w:line="259" w:lineRule="auto"/>
              <w:ind w:left="0" w:right="0" w:firstLine="0"/>
              <w:jc w:val="left"/>
              <w:rPr>
                <w:color w:val="0070C0"/>
              </w:rPr>
            </w:pPr>
            <w:r w:rsidRPr="00621627">
              <w:rPr>
                <w:color w:val="0070C0"/>
              </w:rPr>
              <w:t>18</w:t>
            </w:r>
          </w:p>
        </w:tc>
      </w:tr>
      <w:tr w:rsidR="00E11A03">
        <w:trPr>
          <w:trHeight w:val="286"/>
        </w:trPr>
        <w:tc>
          <w:tcPr>
            <w:tcW w:w="3374" w:type="dxa"/>
            <w:tcBorders>
              <w:top w:val="single" w:sz="4" w:space="0" w:color="000000"/>
              <w:left w:val="nil"/>
              <w:bottom w:val="single" w:sz="4" w:space="0" w:color="000000"/>
              <w:right w:val="single" w:sz="4" w:space="0" w:color="000000"/>
            </w:tcBorders>
          </w:tcPr>
          <w:p w:rsidR="00E11A03" w:rsidRDefault="000D2B02">
            <w:pPr>
              <w:spacing w:after="0" w:line="259" w:lineRule="auto"/>
              <w:ind w:left="0" w:right="0" w:firstLine="0"/>
              <w:jc w:val="left"/>
            </w:pPr>
            <w:r>
              <w:rPr>
                <w:rFonts w:ascii="Arial" w:eastAsia="Arial" w:hAnsi="Arial" w:cs="Arial"/>
              </w:rPr>
              <w:t xml:space="preserve">Aciertos </w:t>
            </w:r>
          </w:p>
        </w:tc>
        <w:tc>
          <w:tcPr>
            <w:tcW w:w="919" w:type="dxa"/>
            <w:tcBorders>
              <w:top w:val="single" w:sz="4" w:space="0" w:color="000000"/>
              <w:left w:val="single" w:sz="4" w:space="0" w:color="000000"/>
              <w:bottom w:val="single" w:sz="4" w:space="0" w:color="000000"/>
              <w:right w:val="nil"/>
            </w:tcBorders>
          </w:tcPr>
          <w:p w:rsidR="00E11A03" w:rsidRPr="00621627" w:rsidRDefault="00621627">
            <w:pPr>
              <w:spacing w:after="160" w:line="259" w:lineRule="auto"/>
              <w:ind w:left="0" w:right="0" w:firstLine="0"/>
              <w:jc w:val="left"/>
              <w:rPr>
                <w:color w:val="0070C0"/>
              </w:rPr>
            </w:pPr>
            <w:r>
              <w:rPr>
                <w:color w:val="0070C0"/>
              </w:rPr>
              <w:t>7</w:t>
            </w:r>
          </w:p>
        </w:tc>
      </w:tr>
      <w:tr w:rsidR="00E11A03">
        <w:trPr>
          <w:trHeight w:val="286"/>
        </w:trPr>
        <w:tc>
          <w:tcPr>
            <w:tcW w:w="3374" w:type="dxa"/>
            <w:tcBorders>
              <w:top w:val="single" w:sz="4" w:space="0" w:color="000000"/>
              <w:left w:val="nil"/>
              <w:bottom w:val="single" w:sz="4" w:space="0" w:color="000000"/>
              <w:right w:val="single" w:sz="4" w:space="0" w:color="000000"/>
            </w:tcBorders>
          </w:tcPr>
          <w:p w:rsidR="00E11A03" w:rsidRDefault="000D2B02">
            <w:pPr>
              <w:spacing w:after="0" w:line="259" w:lineRule="auto"/>
              <w:ind w:left="0" w:right="0" w:firstLine="0"/>
              <w:jc w:val="left"/>
            </w:pPr>
            <w:r>
              <w:rPr>
                <w:rFonts w:ascii="Arial" w:eastAsia="Arial" w:hAnsi="Arial" w:cs="Arial"/>
              </w:rPr>
              <w:t xml:space="preserve">Fallos </w:t>
            </w:r>
          </w:p>
        </w:tc>
        <w:tc>
          <w:tcPr>
            <w:tcW w:w="919" w:type="dxa"/>
            <w:tcBorders>
              <w:top w:val="single" w:sz="4" w:space="0" w:color="000000"/>
              <w:left w:val="single" w:sz="4" w:space="0" w:color="000000"/>
              <w:bottom w:val="single" w:sz="4" w:space="0" w:color="000000"/>
              <w:right w:val="nil"/>
            </w:tcBorders>
          </w:tcPr>
          <w:p w:rsidR="00E11A03" w:rsidRPr="00621627" w:rsidRDefault="00621627">
            <w:pPr>
              <w:spacing w:after="160" w:line="259" w:lineRule="auto"/>
              <w:ind w:left="0" w:right="0" w:firstLine="0"/>
              <w:jc w:val="left"/>
              <w:rPr>
                <w:color w:val="0070C0"/>
              </w:rPr>
            </w:pPr>
            <w:r>
              <w:rPr>
                <w:color w:val="0070C0"/>
              </w:rPr>
              <w:t>11</w:t>
            </w:r>
          </w:p>
        </w:tc>
      </w:tr>
      <w:tr w:rsidR="00E11A03">
        <w:trPr>
          <w:trHeight w:val="295"/>
        </w:trPr>
        <w:tc>
          <w:tcPr>
            <w:tcW w:w="3374" w:type="dxa"/>
            <w:tcBorders>
              <w:top w:val="single" w:sz="4" w:space="0" w:color="000000"/>
              <w:left w:val="nil"/>
              <w:bottom w:val="single" w:sz="12" w:space="0" w:color="008000"/>
              <w:right w:val="single" w:sz="4" w:space="0" w:color="000000"/>
            </w:tcBorders>
          </w:tcPr>
          <w:p w:rsidR="00E11A03" w:rsidRDefault="000D2B02">
            <w:pPr>
              <w:spacing w:after="0" w:line="259" w:lineRule="auto"/>
              <w:ind w:left="0" w:right="0" w:firstLine="0"/>
              <w:jc w:val="left"/>
            </w:pPr>
            <w:r>
              <w:rPr>
                <w:rFonts w:ascii="Arial" w:eastAsia="Arial" w:hAnsi="Arial" w:cs="Arial"/>
              </w:rPr>
              <w:t xml:space="preserve">Tasa de aciertos (H) </w:t>
            </w:r>
          </w:p>
        </w:tc>
        <w:tc>
          <w:tcPr>
            <w:tcW w:w="919" w:type="dxa"/>
            <w:tcBorders>
              <w:top w:val="single" w:sz="4" w:space="0" w:color="000000"/>
              <w:left w:val="single" w:sz="4" w:space="0" w:color="000000"/>
              <w:bottom w:val="single" w:sz="12" w:space="0" w:color="008000"/>
              <w:right w:val="nil"/>
            </w:tcBorders>
            <w:vAlign w:val="bottom"/>
          </w:tcPr>
          <w:p w:rsidR="00E11A03" w:rsidRPr="00621627" w:rsidRDefault="00621627">
            <w:pPr>
              <w:spacing w:after="160" w:line="259" w:lineRule="auto"/>
              <w:ind w:left="0" w:right="0" w:firstLine="0"/>
              <w:jc w:val="left"/>
              <w:rPr>
                <w:color w:val="0070C0"/>
              </w:rPr>
            </w:pPr>
            <w:r>
              <w:rPr>
                <w:color w:val="0070C0"/>
              </w:rPr>
              <w:t>0.39</w:t>
            </w:r>
          </w:p>
        </w:tc>
      </w:tr>
    </w:tbl>
    <w:p w:rsidR="00E11A03" w:rsidRDefault="000D2B02">
      <w:pPr>
        <w:spacing w:after="271" w:line="328" w:lineRule="auto"/>
        <w:ind w:left="0" w:right="0" w:firstLine="0"/>
        <w:jc w:val="left"/>
      </w:pPr>
      <w:r>
        <w:t xml:space="preserve">Si examinamos la ejecución del programa veremos que hay un fallo por cada acceso al vector </w:t>
      </w:r>
      <w:r>
        <w:rPr>
          <w:rFonts w:ascii="Courier New" w:eastAsia="Courier New" w:hAnsi="Courier New" w:cs="Courier New"/>
        </w:rPr>
        <w:t>B</w:t>
      </w:r>
      <w:r>
        <w:t xml:space="preserve">, dos fallos en el acceso al vector </w:t>
      </w:r>
      <w:r>
        <w:rPr>
          <w:rFonts w:ascii="Courier New" w:eastAsia="Courier New" w:hAnsi="Courier New" w:cs="Courier New"/>
        </w:rPr>
        <w:t>A</w:t>
      </w:r>
      <w:r>
        <w:t xml:space="preserve"> (lectura de los elementos </w:t>
      </w:r>
      <w:r>
        <w:rPr>
          <w:rFonts w:ascii="Courier New" w:eastAsia="Courier New" w:hAnsi="Courier New" w:cs="Courier New"/>
        </w:rPr>
        <w:t>A[0]</w:t>
      </w:r>
      <w:r>
        <w:t xml:space="preserve"> y </w:t>
      </w:r>
      <w:r>
        <w:rPr>
          <w:rFonts w:ascii="Courier New" w:eastAsia="Courier New" w:hAnsi="Courier New" w:cs="Courier New"/>
        </w:rPr>
        <w:t>A[4]</w:t>
      </w:r>
      <w:r>
        <w:t xml:space="preserve">) y un fallo en la lectura de la variable </w:t>
      </w:r>
      <w:r>
        <w:rPr>
          <w:rFonts w:ascii="Courier New" w:eastAsia="Courier New" w:hAnsi="Courier New" w:cs="Courier New"/>
        </w:rPr>
        <w:t>k</w:t>
      </w:r>
      <w:r>
        <w:t>.</w:t>
      </w:r>
    </w:p>
    <w:p w:rsidR="00E11A03" w:rsidRDefault="000D2B02">
      <w:pPr>
        <w:spacing w:after="541"/>
        <w:ind w:left="-5" w:right="0"/>
      </w:pPr>
      <w:r>
        <w:t xml:space="preserve">Ahora habrá podido comprobar que el vector </w:t>
      </w:r>
      <w:r>
        <w:rPr>
          <w:rFonts w:ascii="Courier New" w:eastAsia="Courier New" w:hAnsi="Courier New" w:cs="Courier New"/>
        </w:rPr>
        <w:t>B</w:t>
      </w:r>
      <w:r>
        <w:t xml:space="preserve"> no llega a desplazar al vector </w:t>
      </w:r>
      <w:r>
        <w:rPr>
          <w:rFonts w:ascii="Courier New" w:eastAsia="Courier New" w:hAnsi="Courier New" w:cs="Courier New"/>
        </w:rPr>
        <w:t>A</w:t>
      </w:r>
      <w:r>
        <w:t xml:space="preserve"> de la memoria cache y, por tanto, no hay fallos debido a l</w:t>
      </w:r>
      <w:r>
        <w:t xml:space="preserve">a colisión entre los bloques de ambos vectores. Sin embargo, todavía se siguen produciendo fallos porque con la política de no ubicación hemos impedido que el vector </w:t>
      </w:r>
      <w:r>
        <w:rPr>
          <w:rFonts w:ascii="Courier New" w:eastAsia="Courier New" w:hAnsi="Courier New" w:cs="Courier New"/>
        </w:rPr>
        <w:t>B</w:t>
      </w:r>
      <w:r>
        <w:t xml:space="preserve"> llegue a la memoria cache. De hecho, nunca podrá ubicarse en esta memoria porque este ve</w:t>
      </w:r>
      <w:r>
        <w:t xml:space="preserve">ctor solamente se escribe pero nunca se lee. </w:t>
      </w:r>
    </w:p>
    <w:p w:rsidR="00E11A03" w:rsidRDefault="000D2B02">
      <w:pPr>
        <w:pStyle w:val="Ttulo2"/>
        <w:ind w:left="-5"/>
      </w:pPr>
      <w:r>
        <w:t xml:space="preserve">Segunda alternativa: cambio en la ubicación de los vectores </w:t>
      </w:r>
    </w:p>
    <w:p w:rsidR="00E11A03" w:rsidRDefault="000D2B02">
      <w:pPr>
        <w:spacing w:after="298"/>
        <w:ind w:left="-5" w:right="0"/>
      </w:pPr>
      <w:r>
        <w:t xml:space="preserve">Una manera distinta de mejorar la tasa de aciertos </w:t>
      </w:r>
      <w:r>
        <w:rPr>
          <w:i/>
        </w:rPr>
        <w:t>manteniendo la política de ubicación en escritura</w:t>
      </w:r>
      <w:r>
        <w:t xml:space="preserve"> consiste en cambiar la ubicación de los vectores</w:t>
      </w:r>
      <w:r>
        <w:t xml:space="preserve"> en el segmento de datos. En efecto, ya sabemos que las directivas </w:t>
      </w:r>
      <w:r>
        <w:rPr>
          <w:rFonts w:ascii="Courier New" w:eastAsia="Courier New" w:hAnsi="Courier New" w:cs="Courier New"/>
        </w:rPr>
        <w:t>.data</w:t>
      </w:r>
      <w:r>
        <w:t xml:space="preserve"> del programa original previas a la declaración de ambos vectores hacen que compartan la misma línea de cache. Bastará, por tanto, con cambiar la dirección de inicio de uno de estos ve</w:t>
      </w:r>
      <w:r>
        <w:t xml:space="preserve">ctores con objeto de hacer que la correspondencia directa los sitúe en líneas diferentes. </w:t>
      </w:r>
    </w:p>
    <w:p w:rsidR="00E11A03" w:rsidRDefault="000D2B02">
      <w:pPr>
        <w:numPr>
          <w:ilvl w:val="0"/>
          <w:numId w:val="5"/>
        </w:numPr>
        <w:spacing w:after="28"/>
        <w:ind w:right="0" w:hanging="360"/>
      </w:pPr>
      <w:r>
        <w:lastRenderedPageBreak/>
        <w:t xml:space="preserve">► Cambie la directiva </w:t>
      </w:r>
      <w:r>
        <w:rPr>
          <w:rFonts w:ascii="Courier New" w:eastAsia="Courier New" w:hAnsi="Courier New" w:cs="Courier New"/>
        </w:rPr>
        <w:t>.data 0x10001000</w:t>
      </w:r>
      <w:r>
        <w:t xml:space="preserve"> de manera que el vector </w:t>
      </w:r>
      <w:r>
        <w:rPr>
          <w:rFonts w:ascii="Courier New" w:eastAsia="Courier New" w:hAnsi="Courier New" w:cs="Courier New"/>
        </w:rPr>
        <w:t>B</w:t>
      </w:r>
      <w:r>
        <w:t xml:space="preserve"> se ubique en las líneas 4 y 5 de la memoria cache. De este modo no habrá colisión con las líneas 0 y 1 (ubicación del vector </w:t>
      </w:r>
      <w:r>
        <w:rPr>
          <w:rFonts w:ascii="Courier New" w:eastAsia="Courier New" w:hAnsi="Courier New" w:cs="Courier New"/>
        </w:rPr>
        <w:t>A</w:t>
      </w:r>
      <w:r>
        <w:t xml:space="preserve">) ni con la línea 3 (ubicación de la constante </w:t>
      </w:r>
      <w:r>
        <w:rPr>
          <w:rFonts w:ascii="Courier New" w:eastAsia="Courier New" w:hAnsi="Courier New" w:cs="Courier New"/>
        </w:rPr>
        <w:t>k</w:t>
      </w:r>
      <w:r>
        <w:t xml:space="preserve"> y de </w:t>
      </w:r>
      <w:r>
        <w:rPr>
          <w:rFonts w:ascii="Courier New" w:eastAsia="Courier New" w:hAnsi="Courier New" w:cs="Courier New"/>
        </w:rPr>
        <w:t>dim</w:t>
      </w:r>
      <w:r>
        <w:t>).</w:t>
      </w:r>
    </w:p>
    <w:p w:rsidR="00E11A03" w:rsidRDefault="000D2B02">
      <w:pPr>
        <w:spacing w:after="0" w:line="259" w:lineRule="auto"/>
        <w:ind w:left="0" w:right="0" w:firstLine="0"/>
        <w:jc w:val="left"/>
      </w:pPr>
      <w:r>
        <w:rPr>
          <w:color w:val="FF0000"/>
        </w:rPr>
        <w:t xml:space="preserve"> </w:t>
      </w:r>
    </w:p>
    <w:p w:rsidR="00E11A03" w:rsidRDefault="000D2B02">
      <w:pPr>
        <w:spacing w:after="0" w:line="259" w:lineRule="auto"/>
        <w:ind w:left="0" w:right="0" w:firstLine="0"/>
        <w:jc w:val="left"/>
      </w:pPr>
      <w:r>
        <w:rPr>
          <w:color w:val="FF0000"/>
        </w:rPr>
        <w:t xml:space="preserve"> </w:t>
      </w:r>
    </w:p>
    <w:p w:rsidR="00E11A03" w:rsidRDefault="000D2B02">
      <w:pPr>
        <w:spacing w:after="37" w:line="259" w:lineRule="auto"/>
        <w:ind w:left="0" w:right="0" w:firstLine="0"/>
        <w:jc w:val="left"/>
      </w:pPr>
      <w:r>
        <w:t xml:space="preserve"> </w:t>
      </w:r>
    </w:p>
    <w:p w:rsidR="00E11A03" w:rsidRDefault="000D2B02">
      <w:pPr>
        <w:numPr>
          <w:ilvl w:val="0"/>
          <w:numId w:val="5"/>
        </w:numPr>
        <w:ind w:right="0" w:hanging="360"/>
      </w:pPr>
      <w:r>
        <w:t>► Ejecute el programa con el cambio anterior (recuerde que debe m</w:t>
      </w:r>
      <w:r>
        <w:t xml:space="preserve">antener la política de escritura </w:t>
      </w:r>
      <w:r>
        <w:rPr>
          <w:b/>
        </w:rPr>
        <w:t>con ubicación</w:t>
      </w:r>
      <w:r>
        <w:t xml:space="preserve">) y complete la siguiente tabla: </w:t>
      </w:r>
    </w:p>
    <w:p w:rsidR="00E11A03" w:rsidRDefault="000D2B02">
      <w:pPr>
        <w:spacing w:after="0" w:line="259" w:lineRule="auto"/>
        <w:ind w:left="0" w:right="0" w:firstLine="0"/>
        <w:jc w:val="left"/>
      </w:pPr>
      <w:r>
        <w:t xml:space="preserve"> </w:t>
      </w:r>
    </w:p>
    <w:tbl>
      <w:tblPr>
        <w:tblStyle w:val="TableGrid"/>
        <w:tblW w:w="4294" w:type="dxa"/>
        <w:tblInd w:w="2664" w:type="dxa"/>
        <w:tblCellMar>
          <w:top w:w="0" w:type="dxa"/>
          <w:left w:w="110" w:type="dxa"/>
          <w:bottom w:w="0" w:type="dxa"/>
          <w:right w:w="115" w:type="dxa"/>
        </w:tblCellMar>
        <w:tblLook w:val="04A0" w:firstRow="1" w:lastRow="0" w:firstColumn="1" w:lastColumn="0" w:noHBand="0" w:noVBand="1"/>
      </w:tblPr>
      <w:tblGrid>
        <w:gridCol w:w="3375"/>
        <w:gridCol w:w="919"/>
      </w:tblGrid>
      <w:tr w:rsidR="00E11A03">
        <w:trPr>
          <w:trHeight w:val="295"/>
        </w:trPr>
        <w:tc>
          <w:tcPr>
            <w:tcW w:w="3374" w:type="dxa"/>
            <w:tcBorders>
              <w:top w:val="single" w:sz="12" w:space="0" w:color="008000"/>
              <w:left w:val="nil"/>
              <w:bottom w:val="single" w:sz="4" w:space="0" w:color="000000"/>
              <w:right w:val="single" w:sz="4" w:space="0" w:color="000000"/>
            </w:tcBorders>
          </w:tcPr>
          <w:p w:rsidR="00E11A03" w:rsidRDefault="000D2B02">
            <w:pPr>
              <w:spacing w:after="0" w:line="259" w:lineRule="auto"/>
              <w:ind w:left="14" w:right="0" w:firstLine="0"/>
              <w:jc w:val="left"/>
            </w:pPr>
            <w:r>
              <w:rPr>
                <w:rFonts w:ascii="Arial" w:eastAsia="Arial" w:hAnsi="Arial" w:cs="Arial"/>
              </w:rPr>
              <w:t xml:space="preserve">Accesos al segmento de datos  </w:t>
            </w:r>
          </w:p>
        </w:tc>
        <w:tc>
          <w:tcPr>
            <w:tcW w:w="919" w:type="dxa"/>
            <w:tcBorders>
              <w:top w:val="single" w:sz="12" w:space="0" w:color="008000"/>
              <w:left w:val="single" w:sz="4" w:space="0" w:color="000000"/>
              <w:bottom w:val="single" w:sz="4" w:space="0" w:color="000000"/>
              <w:right w:val="nil"/>
            </w:tcBorders>
          </w:tcPr>
          <w:p w:rsidR="00E11A03" w:rsidRPr="00621627" w:rsidRDefault="000D2B02">
            <w:pPr>
              <w:spacing w:after="0" w:line="259" w:lineRule="auto"/>
              <w:ind w:left="0" w:right="0" w:firstLine="0"/>
              <w:jc w:val="left"/>
              <w:rPr>
                <w:color w:val="0070C0"/>
              </w:rPr>
            </w:pPr>
            <w:r w:rsidRPr="00621627">
              <w:rPr>
                <w:rFonts w:ascii="Arial" w:eastAsia="Arial" w:hAnsi="Arial" w:cs="Arial"/>
                <w:color w:val="0070C0"/>
              </w:rPr>
              <w:t xml:space="preserve"> </w:t>
            </w:r>
            <w:r w:rsidR="00621627">
              <w:rPr>
                <w:rFonts w:ascii="Arial" w:eastAsia="Arial" w:hAnsi="Arial" w:cs="Arial"/>
                <w:color w:val="0070C0"/>
              </w:rPr>
              <w:t>18</w:t>
            </w:r>
          </w:p>
        </w:tc>
      </w:tr>
      <w:tr w:rsidR="00E11A03">
        <w:trPr>
          <w:trHeight w:val="286"/>
        </w:trPr>
        <w:tc>
          <w:tcPr>
            <w:tcW w:w="3374" w:type="dxa"/>
            <w:tcBorders>
              <w:top w:val="single" w:sz="4" w:space="0" w:color="000000"/>
              <w:left w:val="nil"/>
              <w:bottom w:val="single" w:sz="4" w:space="0" w:color="000000"/>
              <w:right w:val="single" w:sz="4" w:space="0" w:color="000000"/>
            </w:tcBorders>
          </w:tcPr>
          <w:p w:rsidR="00E11A03" w:rsidRDefault="000D2B02">
            <w:pPr>
              <w:spacing w:after="0" w:line="259" w:lineRule="auto"/>
              <w:ind w:left="14" w:right="0" w:firstLine="0"/>
              <w:jc w:val="left"/>
            </w:pPr>
            <w:r>
              <w:rPr>
                <w:rFonts w:ascii="Arial" w:eastAsia="Arial" w:hAnsi="Arial" w:cs="Arial"/>
              </w:rPr>
              <w:t xml:space="preserve">Aciertos </w:t>
            </w:r>
          </w:p>
        </w:tc>
        <w:tc>
          <w:tcPr>
            <w:tcW w:w="919" w:type="dxa"/>
            <w:tcBorders>
              <w:top w:val="single" w:sz="4" w:space="0" w:color="000000"/>
              <w:left w:val="single" w:sz="4" w:space="0" w:color="000000"/>
              <w:bottom w:val="single" w:sz="4" w:space="0" w:color="000000"/>
              <w:right w:val="nil"/>
            </w:tcBorders>
          </w:tcPr>
          <w:p w:rsidR="00E11A03" w:rsidRPr="00621627" w:rsidRDefault="000D2B02">
            <w:pPr>
              <w:spacing w:after="0" w:line="259" w:lineRule="auto"/>
              <w:ind w:left="0" w:right="0" w:firstLine="0"/>
              <w:jc w:val="left"/>
              <w:rPr>
                <w:color w:val="0070C0"/>
              </w:rPr>
            </w:pPr>
            <w:r w:rsidRPr="00621627">
              <w:rPr>
                <w:rFonts w:ascii="Arial" w:eastAsia="Arial" w:hAnsi="Arial" w:cs="Arial"/>
                <w:color w:val="0070C0"/>
              </w:rPr>
              <w:t xml:space="preserve"> </w:t>
            </w:r>
            <w:r w:rsidR="00F26F73">
              <w:rPr>
                <w:rFonts w:ascii="Arial" w:eastAsia="Arial" w:hAnsi="Arial" w:cs="Arial"/>
                <w:color w:val="0070C0"/>
              </w:rPr>
              <w:t>13</w:t>
            </w:r>
          </w:p>
        </w:tc>
      </w:tr>
      <w:tr w:rsidR="00E11A03">
        <w:trPr>
          <w:trHeight w:val="286"/>
        </w:trPr>
        <w:tc>
          <w:tcPr>
            <w:tcW w:w="3374" w:type="dxa"/>
            <w:tcBorders>
              <w:top w:val="single" w:sz="4" w:space="0" w:color="000000"/>
              <w:left w:val="nil"/>
              <w:bottom w:val="single" w:sz="4" w:space="0" w:color="000000"/>
              <w:right w:val="single" w:sz="4" w:space="0" w:color="000000"/>
            </w:tcBorders>
          </w:tcPr>
          <w:p w:rsidR="00E11A03" w:rsidRDefault="000D2B02">
            <w:pPr>
              <w:spacing w:after="0" w:line="259" w:lineRule="auto"/>
              <w:ind w:left="14" w:right="0" w:firstLine="0"/>
              <w:jc w:val="left"/>
            </w:pPr>
            <w:r>
              <w:rPr>
                <w:rFonts w:ascii="Arial" w:eastAsia="Arial" w:hAnsi="Arial" w:cs="Arial"/>
              </w:rPr>
              <w:t xml:space="preserve">Fallos </w:t>
            </w:r>
          </w:p>
        </w:tc>
        <w:tc>
          <w:tcPr>
            <w:tcW w:w="919" w:type="dxa"/>
            <w:tcBorders>
              <w:top w:val="single" w:sz="4" w:space="0" w:color="000000"/>
              <w:left w:val="single" w:sz="4" w:space="0" w:color="000000"/>
              <w:bottom w:val="single" w:sz="4" w:space="0" w:color="000000"/>
              <w:right w:val="nil"/>
            </w:tcBorders>
          </w:tcPr>
          <w:p w:rsidR="00E11A03" w:rsidRPr="00621627" w:rsidRDefault="000D2B02">
            <w:pPr>
              <w:spacing w:after="0" w:line="259" w:lineRule="auto"/>
              <w:ind w:left="0" w:right="0" w:firstLine="0"/>
              <w:jc w:val="left"/>
              <w:rPr>
                <w:color w:val="0070C0"/>
              </w:rPr>
            </w:pPr>
            <w:r w:rsidRPr="00621627">
              <w:rPr>
                <w:rFonts w:ascii="Arial" w:eastAsia="Arial" w:hAnsi="Arial" w:cs="Arial"/>
                <w:color w:val="0070C0"/>
              </w:rPr>
              <w:t xml:space="preserve"> </w:t>
            </w:r>
            <w:r w:rsidR="00F26F73">
              <w:rPr>
                <w:rFonts w:ascii="Arial" w:eastAsia="Arial" w:hAnsi="Arial" w:cs="Arial"/>
                <w:color w:val="0070C0"/>
              </w:rPr>
              <w:t>5</w:t>
            </w:r>
          </w:p>
        </w:tc>
      </w:tr>
      <w:tr w:rsidR="00E11A03">
        <w:trPr>
          <w:trHeight w:val="295"/>
        </w:trPr>
        <w:tc>
          <w:tcPr>
            <w:tcW w:w="3374" w:type="dxa"/>
            <w:tcBorders>
              <w:top w:val="single" w:sz="4" w:space="0" w:color="000000"/>
              <w:left w:val="nil"/>
              <w:bottom w:val="single" w:sz="12" w:space="0" w:color="008000"/>
              <w:right w:val="single" w:sz="4" w:space="0" w:color="000000"/>
            </w:tcBorders>
          </w:tcPr>
          <w:p w:rsidR="00E11A03" w:rsidRDefault="000D2B02">
            <w:pPr>
              <w:spacing w:after="0" w:line="259" w:lineRule="auto"/>
              <w:ind w:left="14" w:right="0" w:firstLine="0"/>
              <w:jc w:val="left"/>
            </w:pPr>
            <w:r>
              <w:rPr>
                <w:rFonts w:ascii="Arial" w:eastAsia="Arial" w:hAnsi="Arial" w:cs="Arial"/>
              </w:rPr>
              <w:t xml:space="preserve">Tasa de aciertos (H) </w:t>
            </w:r>
          </w:p>
        </w:tc>
        <w:tc>
          <w:tcPr>
            <w:tcW w:w="919" w:type="dxa"/>
            <w:tcBorders>
              <w:top w:val="single" w:sz="4" w:space="0" w:color="000000"/>
              <w:left w:val="single" w:sz="4" w:space="0" w:color="000000"/>
              <w:bottom w:val="single" w:sz="12" w:space="0" w:color="008000"/>
              <w:right w:val="nil"/>
            </w:tcBorders>
          </w:tcPr>
          <w:p w:rsidR="00E11A03" w:rsidRPr="00621627" w:rsidRDefault="000D2B02" w:rsidP="00F26F73">
            <w:pPr>
              <w:spacing w:after="0" w:line="259" w:lineRule="auto"/>
              <w:ind w:left="0" w:right="0" w:firstLine="0"/>
              <w:jc w:val="left"/>
              <w:rPr>
                <w:color w:val="0070C0"/>
              </w:rPr>
            </w:pPr>
            <w:r w:rsidRPr="00621627">
              <w:rPr>
                <w:rFonts w:ascii="Arial" w:eastAsia="Arial" w:hAnsi="Arial" w:cs="Arial"/>
                <w:color w:val="0070C0"/>
              </w:rPr>
              <w:t xml:space="preserve"> </w:t>
            </w:r>
            <w:r w:rsidR="00621627">
              <w:rPr>
                <w:rFonts w:ascii="Arial" w:eastAsia="Arial" w:hAnsi="Arial" w:cs="Arial"/>
                <w:color w:val="0070C0"/>
              </w:rPr>
              <w:t>0.</w:t>
            </w:r>
            <w:r w:rsidR="00F26F73">
              <w:rPr>
                <w:rFonts w:ascii="Arial" w:eastAsia="Arial" w:hAnsi="Arial" w:cs="Arial"/>
                <w:color w:val="0070C0"/>
              </w:rPr>
              <w:t>72</w:t>
            </w:r>
          </w:p>
        </w:tc>
      </w:tr>
    </w:tbl>
    <w:p w:rsidR="00E11A03" w:rsidRDefault="000D2B02">
      <w:pPr>
        <w:spacing w:after="0" w:line="259" w:lineRule="auto"/>
        <w:ind w:left="0" w:right="2684" w:firstLine="0"/>
        <w:jc w:val="left"/>
      </w:pPr>
      <w:r>
        <w:t xml:space="preserve"> </w:t>
      </w:r>
    </w:p>
    <w:p w:rsidR="00E11A03" w:rsidRDefault="000D2B02">
      <w:pPr>
        <w:spacing w:after="259" w:line="259" w:lineRule="auto"/>
        <w:ind w:left="0" w:right="0" w:firstLine="0"/>
        <w:jc w:val="left"/>
      </w:pPr>
      <w:r>
        <w:rPr>
          <w:color w:val="FF0000"/>
        </w:rPr>
        <w:t xml:space="preserve"> </w:t>
      </w:r>
    </w:p>
    <w:p w:rsidR="00E11A03" w:rsidRDefault="000D2B02">
      <w:pPr>
        <w:pStyle w:val="Ttulo2"/>
        <w:ind w:left="-5"/>
      </w:pPr>
      <w:r>
        <w:t xml:space="preserve">Tercera alternativa: aumento de la asociatividad de la cache </w:t>
      </w:r>
    </w:p>
    <w:p w:rsidR="00E11A03" w:rsidRDefault="000D2B02">
      <w:pPr>
        <w:ind w:left="-5" w:right="0"/>
      </w:pPr>
      <w:r>
        <w:t xml:space="preserve">En este último apartado vamos a cambiar la configuración de la memoria cache con los siguientes parámetros:  </w:t>
      </w:r>
    </w:p>
    <w:p w:rsidR="00E11A03" w:rsidRDefault="000D2B02">
      <w:pPr>
        <w:spacing w:after="0" w:line="259" w:lineRule="auto"/>
        <w:ind w:left="0" w:right="2359" w:firstLine="0"/>
        <w:jc w:val="left"/>
      </w:pPr>
      <w:r>
        <w:t xml:space="preserve"> </w:t>
      </w:r>
    </w:p>
    <w:tbl>
      <w:tblPr>
        <w:tblStyle w:val="TableGrid"/>
        <w:tblW w:w="4927" w:type="dxa"/>
        <w:tblInd w:w="2356" w:type="dxa"/>
        <w:tblCellMar>
          <w:top w:w="0" w:type="dxa"/>
          <w:left w:w="0" w:type="dxa"/>
          <w:bottom w:w="0" w:type="dxa"/>
          <w:right w:w="43" w:type="dxa"/>
        </w:tblCellMar>
        <w:tblLook w:val="04A0" w:firstRow="1" w:lastRow="0" w:firstColumn="1" w:lastColumn="0" w:noHBand="0" w:noVBand="1"/>
      </w:tblPr>
      <w:tblGrid>
        <w:gridCol w:w="2437"/>
        <w:gridCol w:w="2490"/>
      </w:tblGrid>
      <w:tr w:rsidR="00E11A03">
        <w:trPr>
          <w:trHeight w:val="260"/>
        </w:trPr>
        <w:tc>
          <w:tcPr>
            <w:tcW w:w="2437" w:type="dxa"/>
            <w:tcBorders>
              <w:top w:val="single" w:sz="8" w:space="0" w:color="9BBA57"/>
              <w:left w:val="single" w:sz="8" w:space="0" w:color="9BBA57"/>
              <w:bottom w:val="nil"/>
              <w:right w:val="nil"/>
            </w:tcBorders>
            <w:shd w:val="clear" w:color="auto" w:fill="9BBA57"/>
          </w:tcPr>
          <w:p w:rsidR="00E11A03" w:rsidRDefault="000D2B02">
            <w:pPr>
              <w:spacing w:after="0" w:line="259" w:lineRule="auto"/>
              <w:ind w:left="104" w:right="0" w:firstLine="0"/>
              <w:jc w:val="left"/>
            </w:pPr>
            <w:r>
              <w:rPr>
                <w:rFonts w:ascii="Arial" w:eastAsia="Arial" w:hAnsi="Arial" w:cs="Arial"/>
                <w:b/>
                <w:color w:val="FFFFFF"/>
                <w:sz w:val="22"/>
              </w:rPr>
              <w:t xml:space="preserve">Parámetro </w:t>
            </w:r>
          </w:p>
        </w:tc>
        <w:tc>
          <w:tcPr>
            <w:tcW w:w="2490" w:type="dxa"/>
            <w:tcBorders>
              <w:top w:val="single" w:sz="8" w:space="0" w:color="9BBA57"/>
              <w:left w:val="nil"/>
              <w:bottom w:val="nil"/>
              <w:right w:val="single" w:sz="8" w:space="0" w:color="9BBA57"/>
            </w:tcBorders>
            <w:shd w:val="clear" w:color="auto" w:fill="9BBA57"/>
          </w:tcPr>
          <w:p w:rsidR="00E11A03" w:rsidRDefault="000D2B02">
            <w:pPr>
              <w:spacing w:after="0" w:line="259" w:lineRule="auto"/>
              <w:ind w:left="0" w:right="0" w:firstLine="0"/>
              <w:jc w:val="left"/>
            </w:pPr>
            <w:r>
              <w:rPr>
                <w:rFonts w:ascii="Arial" w:eastAsia="Arial" w:hAnsi="Arial" w:cs="Arial"/>
                <w:b/>
                <w:color w:val="FFFFFF"/>
                <w:sz w:val="22"/>
              </w:rPr>
              <w:t xml:space="preserve">Valor </w:t>
            </w:r>
          </w:p>
        </w:tc>
      </w:tr>
      <w:tr w:rsidR="00E11A03">
        <w:trPr>
          <w:trHeight w:val="252"/>
        </w:trPr>
        <w:tc>
          <w:tcPr>
            <w:tcW w:w="2437" w:type="dxa"/>
            <w:tcBorders>
              <w:top w:val="nil"/>
              <w:left w:val="single" w:sz="8" w:space="0" w:color="9BBA57"/>
              <w:bottom w:val="nil"/>
              <w:right w:val="nil"/>
            </w:tcBorders>
          </w:tcPr>
          <w:p w:rsidR="00E11A03" w:rsidRDefault="000D2B02">
            <w:pPr>
              <w:spacing w:after="0" w:line="259" w:lineRule="auto"/>
              <w:ind w:left="104" w:right="0" w:firstLine="0"/>
              <w:jc w:val="left"/>
            </w:pPr>
            <w:r>
              <w:rPr>
                <w:rFonts w:ascii="Arial" w:eastAsia="Arial" w:hAnsi="Arial" w:cs="Arial"/>
                <w:sz w:val="22"/>
              </w:rPr>
              <w:t xml:space="preserve">Capacidad </w:t>
            </w:r>
          </w:p>
        </w:tc>
        <w:tc>
          <w:tcPr>
            <w:tcW w:w="2490" w:type="dxa"/>
            <w:tcBorders>
              <w:top w:val="nil"/>
              <w:left w:val="nil"/>
              <w:bottom w:val="nil"/>
              <w:right w:val="single" w:sz="8" w:space="0" w:color="9BBA57"/>
            </w:tcBorders>
          </w:tcPr>
          <w:p w:rsidR="00E11A03" w:rsidRDefault="000D2B02">
            <w:pPr>
              <w:spacing w:after="0" w:line="259" w:lineRule="auto"/>
              <w:ind w:left="0" w:right="0" w:firstLine="0"/>
              <w:jc w:val="left"/>
            </w:pPr>
            <w:r>
              <w:rPr>
                <w:rFonts w:ascii="Arial" w:eastAsia="Arial" w:hAnsi="Arial" w:cs="Arial"/>
                <w:sz w:val="22"/>
              </w:rPr>
              <w:t xml:space="preserve">256 bytes </w:t>
            </w:r>
          </w:p>
        </w:tc>
      </w:tr>
      <w:tr w:rsidR="00E11A03">
        <w:trPr>
          <w:trHeight w:val="253"/>
        </w:trPr>
        <w:tc>
          <w:tcPr>
            <w:tcW w:w="2437" w:type="dxa"/>
            <w:tcBorders>
              <w:top w:val="nil"/>
              <w:left w:val="single" w:sz="8" w:space="0" w:color="9BBA57"/>
              <w:bottom w:val="nil"/>
              <w:right w:val="nil"/>
            </w:tcBorders>
          </w:tcPr>
          <w:p w:rsidR="00E11A03" w:rsidRDefault="000D2B02">
            <w:pPr>
              <w:spacing w:after="0" w:line="259" w:lineRule="auto"/>
              <w:ind w:left="104" w:right="0" w:firstLine="0"/>
              <w:jc w:val="left"/>
            </w:pPr>
            <w:r>
              <w:rPr>
                <w:rFonts w:ascii="Arial" w:eastAsia="Arial" w:hAnsi="Arial" w:cs="Arial"/>
                <w:sz w:val="22"/>
              </w:rPr>
              <w:t xml:space="preserve">Correspondencia </w:t>
            </w:r>
          </w:p>
        </w:tc>
        <w:tc>
          <w:tcPr>
            <w:tcW w:w="2490" w:type="dxa"/>
            <w:tcBorders>
              <w:top w:val="nil"/>
              <w:left w:val="nil"/>
              <w:bottom w:val="nil"/>
              <w:right w:val="single" w:sz="8" w:space="0" w:color="9BBA57"/>
            </w:tcBorders>
          </w:tcPr>
          <w:p w:rsidR="00E11A03" w:rsidRDefault="000D2B02">
            <w:pPr>
              <w:spacing w:after="0" w:line="259" w:lineRule="auto"/>
              <w:ind w:left="0" w:right="0" w:firstLine="0"/>
            </w:pPr>
            <w:r>
              <w:rPr>
                <w:rFonts w:ascii="Arial" w:eastAsia="Arial" w:hAnsi="Arial" w:cs="Arial"/>
                <w:sz w:val="22"/>
              </w:rPr>
              <w:t xml:space="preserve">Asociativa por conjuntos </w:t>
            </w:r>
          </w:p>
        </w:tc>
      </w:tr>
      <w:tr w:rsidR="00E11A03">
        <w:trPr>
          <w:trHeight w:val="252"/>
        </w:trPr>
        <w:tc>
          <w:tcPr>
            <w:tcW w:w="2437" w:type="dxa"/>
            <w:tcBorders>
              <w:top w:val="nil"/>
              <w:left w:val="single" w:sz="8" w:space="0" w:color="9BBA57"/>
              <w:bottom w:val="nil"/>
              <w:right w:val="nil"/>
            </w:tcBorders>
          </w:tcPr>
          <w:p w:rsidR="00E11A03" w:rsidRDefault="000D2B02">
            <w:pPr>
              <w:spacing w:after="0" w:line="259" w:lineRule="auto"/>
              <w:ind w:left="104" w:right="0" w:firstLine="0"/>
              <w:jc w:val="left"/>
            </w:pPr>
            <w:r>
              <w:rPr>
                <w:rFonts w:ascii="Arial" w:eastAsia="Arial" w:hAnsi="Arial" w:cs="Arial"/>
                <w:sz w:val="22"/>
              </w:rPr>
              <w:t xml:space="preserve">Número de vías </w:t>
            </w:r>
          </w:p>
        </w:tc>
        <w:tc>
          <w:tcPr>
            <w:tcW w:w="2490" w:type="dxa"/>
            <w:tcBorders>
              <w:top w:val="nil"/>
              <w:left w:val="nil"/>
              <w:bottom w:val="nil"/>
              <w:right w:val="single" w:sz="8" w:space="0" w:color="9BBA57"/>
            </w:tcBorders>
          </w:tcPr>
          <w:p w:rsidR="00E11A03" w:rsidRDefault="000D2B02">
            <w:pPr>
              <w:spacing w:after="0" w:line="259" w:lineRule="auto"/>
              <w:ind w:left="0" w:right="0" w:firstLine="0"/>
              <w:jc w:val="left"/>
            </w:pPr>
            <w:r>
              <w:rPr>
                <w:rFonts w:ascii="Arial" w:eastAsia="Arial" w:hAnsi="Arial" w:cs="Arial"/>
                <w:sz w:val="22"/>
              </w:rPr>
              <w:t xml:space="preserve">2 </w:t>
            </w:r>
          </w:p>
        </w:tc>
      </w:tr>
      <w:tr w:rsidR="00E11A03">
        <w:trPr>
          <w:trHeight w:val="253"/>
        </w:trPr>
        <w:tc>
          <w:tcPr>
            <w:tcW w:w="2437" w:type="dxa"/>
            <w:tcBorders>
              <w:top w:val="nil"/>
              <w:left w:val="single" w:sz="8" w:space="0" w:color="9BBA57"/>
              <w:bottom w:val="nil"/>
              <w:right w:val="nil"/>
            </w:tcBorders>
          </w:tcPr>
          <w:p w:rsidR="00E11A03" w:rsidRDefault="000D2B02">
            <w:pPr>
              <w:spacing w:after="0" w:line="259" w:lineRule="auto"/>
              <w:ind w:left="104" w:right="0" w:firstLine="0"/>
              <w:jc w:val="left"/>
            </w:pPr>
            <w:r>
              <w:rPr>
                <w:rFonts w:ascii="Arial" w:eastAsia="Arial" w:hAnsi="Arial" w:cs="Arial"/>
                <w:sz w:val="22"/>
              </w:rPr>
              <w:t xml:space="preserve">Bloque o línea </w:t>
            </w:r>
          </w:p>
        </w:tc>
        <w:tc>
          <w:tcPr>
            <w:tcW w:w="2490" w:type="dxa"/>
            <w:tcBorders>
              <w:top w:val="nil"/>
              <w:left w:val="nil"/>
              <w:bottom w:val="nil"/>
              <w:right w:val="single" w:sz="8" w:space="0" w:color="9BBA57"/>
            </w:tcBorders>
          </w:tcPr>
          <w:p w:rsidR="00E11A03" w:rsidRDefault="000D2B02">
            <w:pPr>
              <w:spacing w:after="0" w:line="259" w:lineRule="auto"/>
              <w:ind w:left="0" w:right="0" w:firstLine="0"/>
              <w:jc w:val="left"/>
            </w:pPr>
            <w:r>
              <w:rPr>
                <w:rFonts w:ascii="Arial" w:eastAsia="Arial" w:hAnsi="Arial" w:cs="Arial"/>
                <w:sz w:val="22"/>
              </w:rPr>
              <w:t xml:space="preserve">16 bytes </w:t>
            </w:r>
          </w:p>
        </w:tc>
      </w:tr>
      <w:tr w:rsidR="00E11A03">
        <w:trPr>
          <w:trHeight w:val="253"/>
        </w:trPr>
        <w:tc>
          <w:tcPr>
            <w:tcW w:w="2437" w:type="dxa"/>
            <w:tcBorders>
              <w:top w:val="nil"/>
              <w:left w:val="single" w:sz="8" w:space="0" w:color="9BBA57"/>
              <w:bottom w:val="nil"/>
              <w:right w:val="nil"/>
            </w:tcBorders>
          </w:tcPr>
          <w:p w:rsidR="00E11A03" w:rsidRDefault="000D2B02">
            <w:pPr>
              <w:spacing w:after="0" w:line="259" w:lineRule="auto"/>
              <w:ind w:left="104" w:right="0" w:firstLine="0"/>
              <w:jc w:val="left"/>
            </w:pPr>
            <w:r>
              <w:rPr>
                <w:rFonts w:ascii="Arial" w:eastAsia="Arial" w:hAnsi="Arial" w:cs="Arial"/>
                <w:sz w:val="22"/>
              </w:rPr>
              <w:t>Política de escritura</w:t>
            </w:r>
            <w:r>
              <w:rPr>
                <w:b/>
              </w:rPr>
              <w:t xml:space="preserve"> </w:t>
            </w:r>
          </w:p>
        </w:tc>
        <w:tc>
          <w:tcPr>
            <w:tcW w:w="2490" w:type="dxa"/>
            <w:tcBorders>
              <w:top w:val="nil"/>
              <w:left w:val="nil"/>
              <w:bottom w:val="nil"/>
              <w:right w:val="single" w:sz="8" w:space="0" w:color="9BBA57"/>
            </w:tcBorders>
          </w:tcPr>
          <w:p w:rsidR="00E11A03" w:rsidRDefault="000D2B02">
            <w:pPr>
              <w:spacing w:after="0" w:line="259" w:lineRule="auto"/>
              <w:ind w:left="0" w:right="0" w:firstLine="0"/>
              <w:jc w:val="left"/>
            </w:pPr>
            <w:r>
              <w:rPr>
                <w:rFonts w:ascii="Arial" w:eastAsia="Arial" w:hAnsi="Arial" w:cs="Arial"/>
                <w:sz w:val="22"/>
              </w:rPr>
              <w:t xml:space="preserve">Directa con ubicación </w:t>
            </w:r>
          </w:p>
        </w:tc>
      </w:tr>
      <w:tr w:rsidR="00E11A03">
        <w:trPr>
          <w:trHeight w:val="265"/>
        </w:trPr>
        <w:tc>
          <w:tcPr>
            <w:tcW w:w="2437" w:type="dxa"/>
            <w:tcBorders>
              <w:top w:val="nil"/>
              <w:left w:val="single" w:sz="8" w:space="0" w:color="9BBA57"/>
              <w:bottom w:val="single" w:sz="8" w:space="0" w:color="9BBA57"/>
              <w:right w:val="nil"/>
            </w:tcBorders>
          </w:tcPr>
          <w:p w:rsidR="00E11A03" w:rsidRDefault="000D2B02">
            <w:pPr>
              <w:spacing w:after="0" w:line="259" w:lineRule="auto"/>
              <w:ind w:left="104" w:right="0" w:firstLine="0"/>
              <w:jc w:val="left"/>
            </w:pPr>
            <w:r>
              <w:rPr>
                <w:rFonts w:ascii="Arial" w:eastAsia="Arial" w:hAnsi="Arial" w:cs="Arial"/>
                <w:sz w:val="22"/>
              </w:rPr>
              <w:t xml:space="preserve">Política de reemplazo </w:t>
            </w:r>
          </w:p>
        </w:tc>
        <w:tc>
          <w:tcPr>
            <w:tcW w:w="2490" w:type="dxa"/>
            <w:tcBorders>
              <w:top w:val="nil"/>
              <w:left w:val="nil"/>
              <w:bottom w:val="single" w:sz="8" w:space="0" w:color="9BBA57"/>
              <w:right w:val="single" w:sz="8" w:space="0" w:color="9BBA57"/>
            </w:tcBorders>
          </w:tcPr>
          <w:p w:rsidR="00E11A03" w:rsidRDefault="000D2B02">
            <w:pPr>
              <w:spacing w:after="0" w:line="259" w:lineRule="auto"/>
              <w:ind w:left="0" w:right="0" w:firstLine="0"/>
              <w:jc w:val="left"/>
            </w:pPr>
            <w:r>
              <w:rPr>
                <w:rFonts w:ascii="Arial" w:eastAsia="Arial" w:hAnsi="Arial" w:cs="Arial"/>
                <w:sz w:val="22"/>
              </w:rPr>
              <w:t xml:space="preserve">LRU </w:t>
            </w:r>
          </w:p>
        </w:tc>
      </w:tr>
    </w:tbl>
    <w:p w:rsidR="00E11A03" w:rsidRDefault="000D2B02">
      <w:pPr>
        <w:spacing w:after="0" w:line="259" w:lineRule="auto"/>
        <w:ind w:left="0" w:right="2359" w:firstLine="0"/>
        <w:jc w:val="left"/>
      </w:pPr>
      <w:r>
        <w:t xml:space="preserve"> </w:t>
      </w:r>
    </w:p>
    <w:p w:rsidR="00E11A03" w:rsidRDefault="000D2B02">
      <w:pPr>
        <w:ind w:left="-5" w:right="0"/>
      </w:pPr>
      <w:r>
        <w:t>En esta nueva situación hemos aumentado la asociatividad de la cache: un bloque proveniente de la memoria principal puede escoger entre las dos líneas del conjunto que le corresponde. Recuerde que estamos modificando la configuración de la memoria cache de</w:t>
      </w:r>
      <w:r>
        <w:t xml:space="preserve"> datos para ejecutar el </w:t>
      </w:r>
      <w:r>
        <w:rPr>
          <w:i/>
        </w:rPr>
        <w:t>programa original</w:t>
      </w:r>
      <w:r>
        <w:t xml:space="preserve">. </w:t>
      </w:r>
      <w:r>
        <w:rPr>
          <w:b/>
        </w:rPr>
        <w:t>De momento no hace falta que utilice el simulador</w:t>
      </w:r>
      <w:r>
        <w:t xml:space="preserve">. </w:t>
      </w:r>
    </w:p>
    <w:p w:rsidR="00E11A03" w:rsidRDefault="000D2B02">
      <w:pPr>
        <w:spacing w:after="56" w:line="259" w:lineRule="auto"/>
        <w:ind w:left="0" w:right="0" w:firstLine="0"/>
        <w:jc w:val="left"/>
      </w:pPr>
      <w:r>
        <w:t xml:space="preserve"> </w:t>
      </w:r>
    </w:p>
    <w:p w:rsidR="00E11A03" w:rsidRDefault="000D2B02">
      <w:pPr>
        <w:numPr>
          <w:ilvl w:val="0"/>
          <w:numId w:val="6"/>
        </w:numPr>
        <w:spacing w:after="0" w:line="264" w:lineRule="auto"/>
        <w:ind w:right="0" w:hanging="360"/>
        <w:jc w:val="left"/>
      </w:pPr>
      <w:r>
        <w:t xml:space="preserve">► Indique cuál será la interpretación que esta memoria cache hará de las direcciones que </w:t>
      </w:r>
      <w:r>
        <w:t xml:space="preserve">reciba (campos de etiqueta, conjunto y desplazamiento).  </w:t>
      </w:r>
    </w:p>
    <w:p w:rsidR="00E11A03" w:rsidRDefault="000D2B02">
      <w:pPr>
        <w:spacing w:after="0" w:line="259" w:lineRule="auto"/>
        <w:ind w:left="0" w:right="0" w:firstLine="0"/>
        <w:jc w:val="left"/>
      </w:pPr>
      <w:r>
        <w:rPr>
          <w:color w:val="FF0000"/>
        </w:rPr>
        <w:t xml:space="preserve"> </w:t>
      </w:r>
    </w:p>
    <w:p w:rsidR="00955B43" w:rsidRPr="00955B43" w:rsidRDefault="00955B43" w:rsidP="00955B43">
      <w:pPr>
        <w:spacing w:after="0" w:line="259" w:lineRule="auto"/>
        <w:ind w:left="0" w:right="0" w:firstLine="0"/>
        <w:jc w:val="center"/>
        <w:rPr>
          <w:color w:val="0070C0"/>
        </w:rPr>
      </w:pPr>
      <m:oMathPara>
        <m:oMath>
          <m:r>
            <w:rPr>
              <w:rFonts w:ascii="Cambria Math" w:hAnsi="Cambria Math"/>
              <w:color w:val="0070C0"/>
            </w:rPr>
            <w:br/>
          </m:r>
          <m:r>
            <w:rPr>
              <w:rFonts w:ascii="Cambria Math" w:hAnsi="Cambria Math"/>
              <w:color w:val="0070C0"/>
            </w:rPr>
            <m:t>Nº de l</m:t>
          </m:r>
          <m:r>
            <w:rPr>
              <w:rFonts w:ascii="Cambria Math" w:hAnsi="Cambria Math"/>
              <w:color w:val="0070C0"/>
            </w:rPr>
            <m:t>ínea</m:t>
          </m:r>
          <m:r>
            <w:rPr>
              <w:rFonts w:ascii="Cambria Math" w:hAnsi="Cambria Math"/>
              <w:color w:val="0070C0"/>
            </w:rPr>
            <m:t>s</m:t>
          </m:r>
          <m:r>
            <w:rPr>
              <w:rFonts w:ascii="Cambria Math" w:hAnsi="Cambria Math"/>
              <w:color w:val="0070C0"/>
            </w:rPr>
            <m:t>=16</m:t>
          </m:r>
        </m:oMath>
      </m:oMathPara>
      <w:r>
        <w:rPr>
          <w:color w:val="0070C0"/>
        </w:rPr>
        <w:t>.</w:t>
      </w:r>
    </w:p>
    <w:p w:rsidR="00955B43" w:rsidRPr="00955B43" w:rsidRDefault="00955B43" w:rsidP="00955B43">
      <w:pPr>
        <w:spacing w:after="0" w:line="259" w:lineRule="auto"/>
        <w:ind w:left="0" w:right="0" w:firstLine="0"/>
        <w:jc w:val="left"/>
        <w:rPr>
          <w:color w:val="0070C0"/>
        </w:rPr>
      </w:pPr>
      <m:oMathPara>
        <m:oMath>
          <m:r>
            <w:rPr>
              <w:rFonts w:ascii="Cambria Math" w:hAnsi="Cambria Math"/>
              <w:color w:val="0070C0"/>
            </w:rPr>
            <m:t>Conjunto</m:t>
          </m:r>
          <m:r>
            <w:rPr>
              <w:rFonts w:ascii="Cambria Math" w:hAnsi="Cambria Math"/>
              <w:color w:val="0070C0"/>
            </w:rPr>
            <m:t xml:space="preserve">= </m:t>
          </m:r>
          <m:f>
            <m:fPr>
              <m:ctrlPr>
                <w:rPr>
                  <w:rFonts w:ascii="Cambria Math" w:hAnsi="Cambria Math"/>
                  <w:i/>
                  <w:color w:val="0070C0"/>
                </w:rPr>
              </m:ctrlPr>
            </m:fPr>
            <m:num>
              <m:r>
                <w:rPr>
                  <w:rFonts w:ascii="Cambria Math" w:hAnsi="Cambria Math"/>
                  <w:color w:val="0070C0"/>
                </w:rPr>
                <m:t>Nº de líneas</m:t>
              </m:r>
            </m:num>
            <m:den>
              <m:r>
                <w:rPr>
                  <w:rFonts w:ascii="Cambria Math" w:hAnsi="Cambria Math"/>
                  <w:color w:val="0070C0"/>
                </w:rPr>
                <m:t>Nº de vías</m:t>
              </m:r>
            </m:den>
          </m:f>
          <m:r>
            <w:rPr>
              <w:rFonts w:ascii="Cambria Math" w:hAnsi="Cambria Math"/>
              <w:color w:val="0070C0"/>
            </w:rPr>
            <m:t xml:space="preserve">= </m:t>
          </m:r>
          <m:f>
            <m:fPr>
              <m:ctrlPr>
                <w:rPr>
                  <w:rFonts w:ascii="Cambria Math" w:hAnsi="Cambria Math"/>
                  <w:i/>
                  <w:color w:val="0070C0"/>
                </w:rPr>
              </m:ctrlPr>
            </m:fPr>
            <m:num>
              <m:r>
                <w:rPr>
                  <w:rFonts w:ascii="Cambria Math" w:hAnsi="Cambria Math"/>
                  <w:color w:val="0070C0"/>
                </w:rPr>
                <m:t>16</m:t>
              </m:r>
            </m:num>
            <m:den>
              <m:r>
                <w:rPr>
                  <w:rFonts w:ascii="Cambria Math" w:hAnsi="Cambria Math"/>
                  <w:color w:val="0070C0"/>
                </w:rPr>
                <m:t>2</m:t>
              </m:r>
            </m:den>
          </m:f>
          <m:r>
            <w:rPr>
              <w:rFonts w:ascii="Cambria Math" w:hAnsi="Cambria Math"/>
              <w:color w:val="0070C0"/>
            </w:rPr>
            <m:t>=8=</m:t>
          </m:r>
          <m:sSup>
            <m:sSupPr>
              <m:ctrlPr>
                <w:rPr>
                  <w:rFonts w:ascii="Cambria Math" w:hAnsi="Cambria Math"/>
                  <w:i/>
                  <w:color w:val="0070C0"/>
                </w:rPr>
              </m:ctrlPr>
            </m:sSupPr>
            <m:e>
              <m:r>
                <w:rPr>
                  <w:rFonts w:ascii="Cambria Math" w:hAnsi="Cambria Math"/>
                  <w:color w:val="0070C0"/>
                </w:rPr>
                <m:t>2</m:t>
              </m:r>
            </m:e>
            <m:sup>
              <m:r>
                <w:rPr>
                  <w:rFonts w:ascii="Cambria Math" w:hAnsi="Cambria Math"/>
                  <w:color w:val="0070C0"/>
                </w:rPr>
                <m:t>3</m:t>
              </m:r>
            </m:sup>
          </m:sSup>
          <m:r>
            <w:rPr>
              <w:rFonts w:ascii="Cambria Math" w:hAnsi="Cambria Math"/>
              <w:color w:val="0070C0"/>
            </w:rPr>
            <m:t>→3 bits.</m:t>
          </m:r>
        </m:oMath>
      </m:oMathPara>
    </w:p>
    <w:p w:rsidR="00955B43" w:rsidRPr="002B4781" w:rsidRDefault="00955B43" w:rsidP="00955B43">
      <w:pPr>
        <w:spacing w:after="0" w:line="264" w:lineRule="auto"/>
        <w:ind w:left="720" w:right="0" w:firstLine="0"/>
        <w:jc w:val="left"/>
        <w:rPr>
          <w:color w:val="0070C0"/>
        </w:rPr>
      </w:pPr>
      <m:oMathPara>
        <m:oMath>
          <m:r>
            <w:rPr>
              <w:rFonts w:ascii="Cambria Math" w:hAnsi="Cambria Math"/>
              <w:color w:val="0070C0"/>
            </w:rPr>
            <m:t xml:space="preserve">Desplazamiento→Tamaño bloque=16B </m:t>
          </m:r>
          <m:d>
            <m:dPr>
              <m:ctrlPr>
                <w:rPr>
                  <w:rFonts w:ascii="Cambria Math" w:hAnsi="Cambria Math"/>
                  <w:i/>
                  <w:color w:val="0070C0"/>
                </w:rPr>
              </m:ctrlPr>
            </m:dPr>
            <m:e>
              <m:r>
                <w:rPr>
                  <w:rFonts w:ascii="Cambria Math" w:hAnsi="Cambria Math"/>
                  <w:color w:val="0070C0"/>
                </w:rPr>
                <m:t>una palabra en MIPS R2000</m:t>
              </m:r>
            </m:e>
          </m:d>
          <m:r>
            <w:rPr>
              <w:rFonts w:ascii="Cambria Math" w:hAnsi="Cambria Math"/>
              <w:color w:val="0070C0"/>
            </w:rPr>
            <m:t xml:space="preserve">= </m:t>
          </m:r>
          <m:sSup>
            <m:sSupPr>
              <m:ctrlPr>
                <w:rPr>
                  <w:rFonts w:ascii="Cambria Math" w:hAnsi="Cambria Math"/>
                  <w:i/>
                  <w:color w:val="0070C0"/>
                </w:rPr>
              </m:ctrlPr>
            </m:sSupPr>
            <m:e>
              <m:r>
                <w:rPr>
                  <w:rFonts w:ascii="Cambria Math" w:hAnsi="Cambria Math"/>
                  <w:color w:val="0070C0"/>
                </w:rPr>
                <m:t>2</m:t>
              </m:r>
            </m:e>
            <m:sup>
              <m:r>
                <w:rPr>
                  <w:rFonts w:ascii="Cambria Math" w:hAnsi="Cambria Math"/>
                  <w:color w:val="0070C0"/>
                </w:rPr>
                <m:t>4</m:t>
              </m:r>
            </m:sup>
          </m:sSup>
          <m:r>
            <w:rPr>
              <w:rFonts w:ascii="Cambria Math" w:hAnsi="Cambria Math"/>
              <w:color w:val="0070C0"/>
            </w:rPr>
            <m:t>→4 bits.</m:t>
          </m:r>
        </m:oMath>
      </m:oMathPara>
    </w:p>
    <w:p w:rsidR="00955B43" w:rsidRPr="002B4781" w:rsidRDefault="00955B43" w:rsidP="00955B43">
      <w:pPr>
        <w:spacing w:after="0" w:line="264" w:lineRule="auto"/>
        <w:ind w:left="720" w:right="0" w:firstLine="0"/>
        <w:jc w:val="center"/>
        <w:rPr>
          <w:color w:val="0070C0"/>
        </w:rPr>
      </w:pPr>
      <w:r>
        <w:rPr>
          <w:color w:val="0070C0"/>
        </w:rPr>
        <w:t>Etiqueta = 32 –</w:t>
      </w:r>
      <w:r>
        <w:rPr>
          <w:color w:val="0070C0"/>
        </w:rPr>
        <w:t xml:space="preserve"> 3</w:t>
      </w:r>
      <w:r>
        <w:rPr>
          <w:color w:val="0070C0"/>
        </w:rPr>
        <w:t xml:space="preserve"> - 4 =</w:t>
      </w:r>
      <w:r>
        <w:rPr>
          <w:color w:val="0070C0"/>
        </w:rPr>
        <w:t xml:space="preserve"> 25</w:t>
      </w:r>
      <w:r>
        <w:rPr>
          <w:color w:val="0070C0"/>
        </w:rPr>
        <w:t xml:space="preserve"> bits.</w:t>
      </w:r>
    </w:p>
    <w:p w:rsidR="00E11A03" w:rsidRDefault="00E11A03">
      <w:pPr>
        <w:spacing w:after="0" w:line="259" w:lineRule="auto"/>
        <w:ind w:left="0" w:right="0" w:firstLine="0"/>
        <w:jc w:val="left"/>
      </w:pPr>
    </w:p>
    <w:p w:rsidR="00E11A03" w:rsidRDefault="000D2B02">
      <w:pPr>
        <w:spacing w:after="0" w:line="259" w:lineRule="auto"/>
        <w:ind w:left="0" w:right="0" w:firstLine="0"/>
        <w:jc w:val="left"/>
      </w:pPr>
      <w:r>
        <w:t xml:space="preserve"> </w:t>
      </w:r>
    </w:p>
    <w:p w:rsidR="00E11A03" w:rsidRDefault="000D2B02">
      <w:pPr>
        <w:numPr>
          <w:ilvl w:val="0"/>
          <w:numId w:val="6"/>
        </w:numPr>
        <w:spacing w:after="68" w:line="259" w:lineRule="auto"/>
        <w:ind w:right="0" w:hanging="360"/>
        <w:jc w:val="left"/>
      </w:pPr>
      <w:r>
        <w:t xml:space="preserve">► </w:t>
      </w:r>
      <w:r>
        <w:t xml:space="preserve">Indique en qué conjuntos se ubicarán ahora los vectores </w:t>
      </w:r>
      <w:r>
        <w:rPr>
          <w:rFonts w:ascii="Courier New" w:eastAsia="Courier New" w:hAnsi="Courier New" w:cs="Courier New"/>
        </w:rPr>
        <w:t>A</w:t>
      </w:r>
      <w:r>
        <w:t xml:space="preserve"> y </w:t>
      </w:r>
      <w:r>
        <w:rPr>
          <w:rFonts w:ascii="Courier New" w:eastAsia="Courier New" w:hAnsi="Courier New" w:cs="Courier New"/>
        </w:rPr>
        <w:t>B</w:t>
      </w:r>
      <w:r>
        <w:t xml:space="preserve"> del </w:t>
      </w:r>
      <w:r>
        <w:rPr>
          <w:i/>
        </w:rPr>
        <w:t>programa original</w:t>
      </w:r>
      <w:r>
        <w:t xml:space="preserve">. </w:t>
      </w:r>
    </w:p>
    <w:p w:rsidR="00955B43" w:rsidRDefault="000D2B02" w:rsidP="00955B43">
      <w:pPr>
        <w:spacing w:after="280" w:line="264" w:lineRule="auto"/>
        <w:ind w:left="720" w:right="0" w:firstLine="0"/>
        <w:rPr>
          <w:color w:val="0070C0"/>
        </w:rPr>
      </w:pPr>
      <w:r>
        <w:t xml:space="preserve"> </w:t>
      </w:r>
      <w:r w:rsidR="00955B43">
        <w:rPr>
          <w:rFonts w:asciiTheme="minorHAnsi" w:eastAsia="Courier New" w:hAnsiTheme="minorHAnsi" w:cs="Courier New"/>
          <w:color w:val="0070C0"/>
          <w:szCs w:val="24"/>
        </w:rPr>
        <w:t xml:space="preserve">.data </w:t>
      </w:r>
      <w:r w:rsidR="00955B43" w:rsidRPr="00656207">
        <w:rPr>
          <w:rFonts w:asciiTheme="minorHAnsi" w:eastAsia="Courier New" w:hAnsiTheme="minorHAnsi" w:cs="Courier New"/>
          <w:color w:val="0070C0"/>
          <w:szCs w:val="24"/>
        </w:rPr>
        <w:t>0x10000000</w:t>
      </w:r>
      <w:r w:rsidR="00955B43">
        <w:rPr>
          <w:color w:val="0070C0"/>
        </w:rPr>
        <w:t xml:space="preserve"> -&gt; 0001 0000 0000 0000 0000 0000 </w:t>
      </w:r>
      <w:r w:rsidR="00955B43" w:rsidRPr="00B06BBE">
        <w:rPr>
          <w:color w:val="0070C0"/>
        </w:rPr>
        <w:t>0</w:t>
      </w:r>
      <w:r w:rsidR="00955B43" w:rsidRPr="00656207">
        <w:rPr>
          <w:b/>
          <w:color w:val="0070C0"/>
        </w:rPr>
        <w:t>000</w:t>
      </w:r>
      <w:r w:rsidR="00955B43">
        <w:rPr>
          <w:color w:val="0070C0"/>
        </w:rPr>
        <w:t xml:space="preserve"> 0000 -&gt; bloques de 4</w:t>
      </w:r>
    </w:p>
    <w:p w:rsidR="00955B43" w:rsidRDefault="00955B43" w:rsidP="00955B43">
      <w:pPr>
        <w:pStyle w:val="Prrafodelista"/>
        <w:numPr>
          <w:ilvl w:val="0"/>
          <w:numId w:val="7"/>
        </w:numPr>
        <w:spacing w:after="280" w:line="264" w:lineRule="auto"/>
        <w:ind w:right="0"/>
        <w:rPr>
          <w:color w:val="0070C0"/>
        </w:rPr>
      </w:pPr>
      <w:r>
        <w:rPr>
          <w:color w:val="0070C0"/>
        </w:rPr>
        <w:lastRenderedPageBreak/>
        <w:t xml:space="preserve">0001 0000 0000 0000 0000 0000 </w:t>
      </w:r>
      <w:r w:rsidR="0066777E">
        <w:rPr>
          <w:color w:val="0070C0"/>
        </w:rPr>
        <w:t>0</w:t>
      </w:r>
      <w:bookmarkStart w:id="0" w:name="_GoBack"/>
      <w:bookmarkEnd w:id="0"/>
      <w:r w:rsidRPr="00656207">
        <w:rPr>
          <w:b/>
          <w:color w:val="0070C0"/>
        </w:rPr>
        <w:t>000</w:t>
      </w:r>
      <w:r>
        <w:rPr>
          <w:color w:val="0070C0"/>
        </w:rPr>
        <w:t xml:space="preserve"> 0100</w:t>
      </w:r>
    </w:p>
    <w:p w:rsidR="00955B43" w:rsidRDefault="00955B43" w:rsidP="00955B43">
      <w:pPr>
        <w:pStyle w:val="Prrafodelista"/>
        <w:numPr>
          <w:ilvl w:val="0"/>
          <w:numId w:val="7"/>
        </w:numPr>
        <w:spacing w:after="280" w:line="264" w:lineRule="auto"/>
        <w:ind w:right="0"/>
        <w:rPr>
          <w:color w:val="0070C0"/>
        </w:rPr>
      </w:pPr>
      <w:r>
        <w:rPr>
          <w:color w:val="0070C0"/>
        </w:rPr>
        <w:t xml:space="preserve">0001 0000 0000 0000 0000 0000 </w:t>
      </w:r>
      <w:r w:rsidRPr="00B06BBE">
        <w:rPr>
          <w:color w:val="0070C0"/>
        </w:rPr>
        <w:t>0</w:t>
      </w:r>
      <w:r w:rsidRPr="00656207">
        <w:rPr>
          <w:b/>
          <w:color w:val="0070C0"/>
        </w:rPr>
        <w:t>000</w:t>
      </w:r>
      <w:r>
        <w:rPr>
          <w:color w:val="0070C0"/>
        </w:rPr>
        <w:t xml:space="preserve"> 1000</w:t>
      </w:r>
    </w:p>
    <w:p w:rsidR="00955B43" w:rsidRPr="007E66AA" w:rsidRDefault="00955B43" w:rsidP="00955B43">
      <w:pPr>
        <w:pStyle w:val="Prrafodelista"/>
        <w:numPr>
          <w:ilvl w:val="0"/>
          <w:numId w:val="7"/>
        </w:numPr>
        <w:spacing w:after="280" w:line="264" w:lineRule="auto"/>
        <w:ind w:right="0"/>
        <w:rPr>
          <w:color w:val="0070C0"/>
        </w:rPr>
      </w:pPr>
      <w:r>
        <w:rPr>
          <w:color w:val="0070C0"/>
        </w:rPr>
        <w:t xml:space="preserve">0001 0000 0000 0000 0000 0000 </w:t>
      </w:r>
      <w:r w:rsidRPr="00B06BBE">
        <w:rPr>
          <w:color w:val="0070C0"/>
        </w:rPr>
        <w:t>0</w:t>
      </w:r>
      <w:r w:rsidRPr="00656207">
        <w:rPr>
          <w:b/>
          <w:color w:val="0070C0"/>
        </w:rPr>
        <w:t>000</w:t>
      </w:r>
      <w:r>
        <w:rPr>
          <w:color w:val="0070C0"/>
        </w:rPr>
        <w:t xml:space="preserve"> 1100</w:t>
      </w:r>
    </w:p>
    <w:p w:rsidR="00955B43" w:rsidRPr="007E66AA" w:rsidRDefault="00955B43" w:rsidP="00955B43">
      <w:pPr>
        <w:pStyle w:val="Prrafodelista"/>
        <w:numPr>
          <w:ilvl w:val="0"/>
          <w:numId w:val="7"/>
        </w:numPr>
        <w:spacing w:after="280" w:line="264" w:lineRule="auto"/>
        <w:ind w:right="0"/>
        <w:rPr>
          <w:color w:val="0070C0"/>
        </w:rPr>
      </w:pPr>
      <w:r>
        <w:rPr>
          <w:color w:val="0070C0"/>
        </w:rPr>
        <w:t xml:space="preserve">0001 0000 0000 0000 0000 0000 </w:t>
      </w:r>
      <w:r w:rsidRPr="00B06BBE">
        <w:rPr>
          <w:color w:val="0070C0"/>
        </w:rPr>
        <w:t>0</w:t>
      </w:r>
      <w:r>
        <w:rPr>
          <w:b/>
          <w:color w:val="0070C0"/>
        </w:rPr>
        <w:t>001</w:t>
      </w:r>
      <w:r>
        <w:rPr>
          <w:color w:val="0070C0"/>
        </w:rPr>
        <w:t xml:space="preserve"> 0000</w:t>
      </w:r>
    </w:p>
    <w:p w:rsidR="00955B43" w:rsidRDefault="00955B43" w:rsidP="00955B43">
      <w:pPr>
        <w:spacing w:after="280" w:line="264" w:lineRule="auto"/>
        <w:ind w:left="720" w:right="0" w:firstLine="0"/>
        <w:rPr>
          <w:color w:val="0070C0"/>
        </w:rPr>
      </w:pPr>
      <w:r>
        <w:rPr>
          <w:color w:val="0070C0"/>
        </w:rPr>
        <w:t xml:space="preserve">En negrita el campo </w:t>
      </w:r>
      <w:r w:rsidR="00B06BBE">
        <w:rPr>
          <w:b/>
          <w:color w:val="0070C0"/>
        </w:rPr>
        <w:t>conjunto</w:t>
      </w:r>
      <w:r w:rsidRPr="007E66AA">
        <w:rPr>
          <w:b/>
          <w:color w:val="0070C0"/>
        </w:rPr>
        <w:t>.</w:t>
      </w:r>
    </w:p>
    <w:p w:rsidR="00B06BBE" w:rsidRPr="00B06BBE" w:rsidRDefault="00955B43" w:rsidP="00B06BBE">
      <w:pPr>
        <w:spacing w:after="280" w:line="264" w:lineRule="auto"/>
        <w:ind w:left="720" w:right="0" w:firstLine="0"/>
        <w:rPr>
          <w:color w:val="0070C0"/>
        </w:rPr>
      </w:pPr>
      <w:r>
        <w:rPr>
          <w:color w:val="0070C0"/>
        </w:rPr>
        <w:t>C</w:t>
      </w:r>
      <w:r w:rsidR="00B06BBE">
        <w:rPr>
          <w:color w:val="0070C0"/>
        </w:rPr>
        <w:t>omo hay dos conjuntos, en el campo conjunto</w:t>
      </w:r>
      <w:r>
        <w:rPr>
          <w:color w:val="0070C0"/>
        </w:rPr>
        <w:t xml:space="preserve"> no caben las dos y, por tanto, estar</w:t>
      </w:r>
      <w:r w:rsidR="0007729D">
        <w:rPr>
          <w:color w:val="0070C0"/>
        </w:rPr>
        <w:t>án en lo</w:t>
      </w:r>
      <w:r>
        <w:rPr>
          <w:color w:val="0070C0"/>
        </w:rPr>
        <w:t xml:space="preserve">s </w:t>
      </w:r>
      <w:r w:rsidR="0007729D">
        <w:rPr>
          <w:color w:val="0070C0"/>
        </w:rPr>
        <w:t>conjuntos</w:t>
      </w:r>
      <w:r>
        <w:rPr>
          <w:color w:val="0070C0"/>
        </w:rPr>
        <w:t xml:space="preserve"> 0 y 1.</w:t>
      </w:r>
    </w:p>
    <w:p w:rsidR="00E11A03" w:rsidRDefault="000D2B02">
      <w:pPr>
        <w:ind w:left="-5" w:right="0"/>
      </w:pPr>
      <w:r>
        <w:t xml:space="preserve">En vista de los valores anteriores, observamos que los bloques de los vectores </w:t>
      </w:r>
      <w:r>
        <w:rPr>
          <w:rFonts w:ascii="Courier New" w:eastAsia="Courier New" w:hAnsi="Courier New" w:cs="Courier New"/>
        </w:rPr>
        <w:t>A</w:t>
      </w:r>
      <w:r>
        <w:t xml:space="preserve"> y </w:t>
      </w:r>
      <w:r>
        <w:rPr>
          <w:rFonts w:ascii="Courier New" w:eastAsia="Courier New" w:hAnsi="Courier New" w:cs="Courier New"/>
        </w:rPr>
        <w:t>B</w:t>
      </w:r>
      <w:r>
        <w:t xml:space="preserve"> se mapean sobre los mismos conjuntos de la memoria cache. Recordemos qu</w:t>
      </w:r>
      <w:r>
        <w:t xml:space="preserve">e la correspondencia directa empleada hasta ahora mapeaba los bloques en las mismas líneas de memoria, originando reemplazos durante la ejecución del programa. ¿Estamos ahora en la misma situación? ¿Qué es lo que ha cambiado? </w:t>
      </w:r>
    </w:p>
    <w:p w:rsidR="00E11A03" w:rsidRDefault="000D2B02">
      <w:pPr>
        <w:spacing w:after="535" w:line="259" w:lineRule="auto"/>
        <w:ind w:left="0" w:right="0" w:firstLine="0"/>
        <w:jc w:val="left"/>
      </w:pPr>
      <w:r>
        <w:t xml:space="preserve"> </w:t>
      </w:r>
    </w:p>
    <w:p w:rsidR="00E11A03" w:rsidRDefault="000D2B02">
      <w:pPr>
        <w:spacing w:after="0" w:line="259" w:lineRule="auto"/>
        <w:ind w:left="0" w:right="0" w:firstLine="0"/>
        <w:jc w:val="left"/>
      </w:pPr>
      <w:r>
        <w:t xml:space="preserve"> </w:t>
      </w:r>
    </w:p>
    <w:p w:rsidR="00E11A03" w:rsidRDefault="000D2B02">
      <w:pPr>
        <w:spacing w:after="0" w:line="259" w:lineRule="auto"/>
        <w:ind w:left="0" w:right="0" w:firstLine="0"/>
        <w:jc w:val="left"/>
      </w:pPr>
      <w:r>
        <w:rPr>
          <w:color w:val="FF0000"/>
        </w:rPr>
        <w:t xml:space="preserve"> </w:t>
      </w:r>
    </w:p>
    <w:p w:rsidR="00E11A03" w:rsidRDefault="000D2B02">
      <w:pPr>
        <w:spacing w:after="0" w:line="259" w:lineRule="auto"/>
        <w:ind w:left="0" w:right="0" w:firstLine="0"/>
        <w:jc w:val="left"/>
      </w:pPr>
      <w:r>
        <w:t xml:space="preserve"> </w:t>
      </w:r>
    </w:p>
    <w:p w:rsidR="00E11A03" w:rsidRDefault="000D2B02">
      <w:pPr>
        <w:numPr>
          <w:ilvl w:val="0"/>
          <w:numId w:val="6"/>
        </w:numPr>
        <w:ind w:right="0" w:hanging="360"/>
        <w:jc w:val="left"/>
      </w:pPr>
      <w:r>
        <w:t xml:space="preserve">► </w:t>
      </w:r>
      <w:r>
        <w:t>Cargue en el simula</w:t>
      </w:r>
      <w:r>
        <w:t xml:space="preserve">dor y ejecute el </w:t>
      </w:r>
      <w:r>
        <w:rPr>
          <w:i/>
        </w:rPr>
        <w:t>programa original</w:t>
      </w:r>
      <w:r>
        <w:t xml:space="preserve"> con la nueva configuración de la cache y complete la siguiente tabla: </w:t>
      </w:r>
    </w:p>
    <w:p w:rsidR="00E11A03" w:rsidRDefault="000D2B02">
      <w:pPr>
        <w:spacing w:after="0" w:line="259" w:lineRule="auto"/>
        <w:ind w:left="0" w:right="0" w:firstLine="0"/>
        <w:jc w:val="left"/>
      </w:pPr>
      <w:r>
        <w:t xml:space="preserve"> </w:t>
      </w:r>
    </w:p>
    <w:tbl>
      <w:tblPr>
        <w:tblStyle w:val="TableGrid"/>
        <w:tblW w:w="4294" w:type="dxa"/>
        <w:tblInd w:w="2664" w:type="dxa"/>
        <w:tblCellMar>
          <w:top w:w="0" w:type="dxa"/>
          <w:left w:w="110" w:type="dxa"/>
          <w:bottom w:w="0" w:type="dxa"/>
          <w:right w:w="115" w:type="dxa"/>
        </w:tblCellMar>
        <w:tblLook w:val="04A0" w:firstRow="1" w:lastRow="0" w:firstColumn="1" w:lastColumn="0" w:noHBand="0" w:noVBand="1"/>
      </w:tblPr>
      <w:tblGrid>
        <w:gridCol w:w="3375"/>
        <w:gridCol w:w="919"/>
      </w:tblGrid>
      <w:tr w:rsidR="00E11A03">
        <w:trPr>
          <w:trHeight w:val="295"/>
        </w:trPr>
        <w:tc>
          <w:tcPr>
            <w:tcW w:w="3374" w:type="dxa"/>
            <w:tcBorders>
              <w:top w:val="single" w:sz="12" w:space="0" w:color="008000"/>
              <w:left w:val="nil"/>
              <w:bottom w:val="single" w:sz="4" w:space="0" w:color="000000"/>
              <w:right w:val="single" w:sz="4" w:space="0" w:color="000000"/>
            </w:tcBorders>
          </w:tcPr>
          <w:p w:rsidR="00E11A03" w:rsidRDefault="000D2B02">
            <w:pPr>
              <w:spacing w:after="0" w:line="259" w:lineRule="auto"/>
              <w:ind w:left="14" w:right="0" w:firstLine="0"/>
              <w:jc w:val="left"/>
            </w:pPr>
            <w:r>
              <w:rPr>
                <w:rFonts w:ascii="Arial" w:eastAsia="Arial" w:hAnsi="Arial" w:cs="Arial"/>
              </w:rPr>
              <w:t xml:space="preserve">Accesos al segmento de datos  </w:t>
            </w:r>
          </w:p>
        </w:tc>
        <w:tc>
          <w:tcPr>
            <w:tcW w:w="919" w:type="dxa"/>
            <w:tcBorders>
              <w:top w:val="single" w:sz="12" w:space="0" w:color="008000"/>
              <w:left w:val="single" w:sz="4" w:space="0" w:color="000000"/>
              <w:bottom w:val="single" w:sz="4" w:space="0" w:color="000000"/>
              <w:right w:val="nil"/>
            </w:tcBorders>
          </w:tcPr>
          <w:p w:rsidR="00E11A03" w:rsidRPr="00955B43" w:rsidRDefault="000D2B02">
            <w:pPr>
              <w:spacing w:after="0" w:line="259" w:lineRule="auto"/>
              <w:ind w:left="0" w:right="0" w:firstLine="0"/>
              <w:jc w:val="left"/>
              <w:rPr>
                <w:color w:val="0070C0"/>
              </w:rPr>
            </w:pPr>
            <w:r w:rsidRPr="00955B43">
              <w:rPr>
                <w:rFonts w:ascii="Arial" w:eastAsia="Arial" w:hAnsi="Arial" w:cs="Arial"/>
                <w:color w:val="0070C0"/>
              </w:rPr>
              <w:t xml:space="preserve"> </w:t>
            </w:r>
            <w:r w:rsidR="00F26F73" w:rsidRPr="00955B43">
              <w:rPr>
                <w:rFonts w:ascii="Arial" w:eastAsia="Arial" w:hAnsi="Arial" w:cs="Arial"/>
                <w:color w:val="0070C0"/>
              </w:rPr>
              <w:t>18</w:t>
            </w:r>
          </w:p>
        </w:tc>
      </w:tr>
      <w:tr w:rsidR="00E11A03">
        <w:trPr>
          <w:trHeight w:val="286"/>
        </w:trPr>
        <w:tc>
          <w:tcPr>
            <w:tcW w:w="3374" w:type="dxa"/>
            <w:tcBorders>
              <w:top w:val="single" w:sz="4" w:space="0" w:color="000000"/>
              <w:left w:val="nil"/>
              <w:bottom w:val="single" w:sz="4" w:space="0" w:color="000000"/>
              <w:right w:val="single" w:sz="4" w:space="0" w:color="000000"/>
            </w:tcBorders>
          </w:tcPr>
          <w:p w:rsidR="00E11A03" w:rsidRDefault="000D2B02">
            <w:pPr>
              <w:spacing w:after="0" w:line="259" w:lineRule="auto"/>
              <w:ind w:left="14" w:right="0" w:firstLine="0"/>
              <w:jc w:val="left"/>
            </w:pPr>
            <w:r>
              <w:rPr>
                <w:rFonts w:ascii="Arial" w:eastAsia="Arial" w:hAnsi="Arial" w:cs="Arial"/>
              </w:rPr>
              <w:t xml:space="preserve">Aciertos </w:t>
            </w:r>
          </w:p>
        </w:tc>
        <w:tc>
          <w:tcPr>
            <w:tcW w:w="919" w:type="dxa"/>
            <w:tcBorders>
              <w:top w:val="single" w:sz="4" w:space="0" w:color="000000"/>
              <w:left w:val="single" w:sz="4" w:space="0" w:color="000000"/>
              <w:bottom w:val="single" w:sz="4" w:space="0" w:color="000000"/>
              <w:right w:val="nil"/>
            </w:tcBorders>
          </w:tcPr>
          <w:p w:rsidR="00E11A03" w:rsidRPr="00955B43" w:rsidRDefault="000D2B02">
            <w:pPr>
              <w:spacing w:after="0" w:line="259" w:lineRule="auto"/>
              <w:ind w:left="0" w:right="0" w:firstLine="0"/>
              <w:jc w:val="left"/>
              <w:rPr>
                <w:color w:val="0070C0"/>
              </w:rPr>
            </w:pPr>
            <w:r w:rsidRPr="00955B43">
              <w:rPr>
                <w:rFonts w:ascii="Arial" w:eastAsia="Arial" w:hAnsi="Arial" w:cs="Arial"/>
                <w:color w:val="0070C0"/>
              </w:rPr>
              <w:t xml:space="preserve"> </w:t>
            </w:r>
            <w:r w:rsidR="00F26F73" w:rsidRPr="00955B43">
              <w:rPr>
                <w:rFonts w:ascii="Arial" w:eastAsia="Arial" w:hAnsi="Arial" w:cs="Arial"/>
                <w:color w:val="0070C0"/>
              </w:rPr>
              <w:t>13</w:t>
            </w:r>
          </w:p>
        </w:tc>
      </w:tr>
      <w:tr w:rsidR="00E11A03">
        <w:trPr>
          <w:trHeight w:val="286"/>
        </w:trPr>
        <w:tc>
          <w:tcPr>
            <w:tcW w:w="3374" w:type="dxa"/>
            <w:tcBorders>
              <w:top w:val="single" w:sz="4" w:space="0" w:color="000000"/>
              <w:left w:val="nil"/>
              <w:bottom w:val="single" w:sz="4" w:space="0" w:color="000000"/>
              <w:right w:val="single" w:sz="4" w:space="0" w:color="000000"/>
            </w:tcBorders>
          </w:tcPr>
          <w:p w:rsidR="00E11A03" w:rsidRDefault="000D2B02">
            <w:pPr>
              <w:spacing w:after="0" w:line="259" w:lineRule="auto"/>
              <w:ind w:left="14" w:right="0" w:firstLine="0"/>
              <w:jc w:val="left"/>
            </w:pPr>
            <w:r>
              <w:rPr>
                <w:rFonts w:ascii="Arial" w:eastAsia="Arial" w:hAnsi="Arial" w:cs="Arial"/>
              </w:rPr>
              <w:t xml:space="preserve">Fallos </w:t>
            </w:r>
          </w:p>
        </w:tc>
        <w:tc>
          <w:tcPr>
            <w:tcW w:w="919" w:type="dxa"/>
            <w:tcBorders>
              <w:top w:val="single" w:sz="4" w:space="0" w:color="000000"/>
              <w:left w:val="single" w:sz="4" w:space="0" w:color="000000"/>
              <w:bottom w:val="single" w:sz="4" w:space="0" w:color="000000"/>
              <w:right w:val="nil"/>
            </w:tcBorders>
          </w:tcPr>
          <w:p w:rsidR="00E11A03" w:rsidRPr="00955B43" w:rsidRDefault="000D2B02">
            <w:pPr>
              <w:spacing w:after="0" w:line="259" w:lineRule="auto"/>
              <w:ind w:left="0" w:right="0" w:firstLine="0"/>
              <w:jc w:val="left"/>
              <w:rPr>
                <w:color w:val="0070C0"/>
              </w:rPr>
            </w:pPr>
            <w:r w:rsidRPr="00955B43">
              <w:rPr>
                <w:rFonts w:ascii="Arial" w:eastAsia="Arial" w:hAnsi="Arial" w:cs="Arial"/>
                <w:color w:val="0070C0"/>
              </w:rPr>
              <w:t xml:space="preserve"> </w:t>
            </w:r>
            <w:r w:rsidR="00F26F73" w:rsidRPr="00955B43">
              <w:rPr>
                <w:rFonts w:ascii="Arial" w:eastAsia="Arial" w:hAnsi="Arial" w:cs="Arial"/>
                <w:color w:val="0070C0"/>
              </w:rPr>
              <w:t>5</w:t>
            </w:r>
          </w:p>
        </w:tc>
      </w:tr>
      <w:tr w:rsidR="00E11A03">
        <w:trPr>
          <w:trHeight w:val="295"/>
        </w:trPr>
        <w:tc>
          <w:tcPr>
            <w:tcW w:w="3374" w:type="dxa"/>
            <w:tcBorders>
              <w:top w:val="single" w:sz="4" w:space="0" w:color="000000"/>
              <w:left w:val="nil"/>
              <w:bottom w:val="single" w:sz="12" w:space="0" w:color="008000"/>
              <w:right w:val="single" w:sz="4" w:space="0" w:color="000000"/>
            </w:tcBorders>
          </w:tcPr>
          <w:p w:rsidR="00E11A03" w:rsidRDefault="000D2B02">
            <w:pPr>
              <w:spacing w:after="0" w:line="259" w:lineRule="auto"/>
              <w:ind w:left="14" w:right="0" w:firstLine="0"/>
              <w:jc w:val="left"/>
            </w:pPr>
            <w:r>
              <w:rPr>
                <w:rFonts w:ascii="Arial" w:eastAsia="Arial" w:hAnsi="Arial" w:cs="Arial"/>
              </w:rPr>
              <w:t xml:space="preserve">Tasa de aciertos (H) </w:t>
            </w:r>
          </w:p>
        </w:tc>
        <w:tc>
          <w:tcPr>
            <w:tcW w:w="919" w:type="dxa"/>
            <w:tcBorders>
              <w:top w:val="single" w:sz="4" w:space="0" w:color="000000"/>
              <w:left w:val="single" w:sz="4" w:space="0" w:color="000000"/>
              <w:bottom w:val="single" w:sz="12" w:space="0" w:color="008000"/>
              <w:right w:val="nil"/>
            </w:tcBorders>
          </w:tcPr>
          <w:p w:rsidR="00E11A03" w:rsidRPr="00955B43" w:rsidRDefault="000D2B02">
            <w:pPr>
              <w:spacing w:after="0" w:line="259" w:lineRule="auto"/>
              <w:ind w:left="0" w:right="0" w:firstLine="0"/>
              <w:jc w:val="left"/>
              <w:rPr>
                <w:color w:val="0070C0"/>
              </w:rPr>
            </w:pPr>
            <w:r w:rsidRPr="00955B43">
              <w:rPr>
                <w:rFonts w:ascii="Arial" w:eastAsia="Arial" w:hAnsi="Arial" w:cs="Arial"/>
                <w:color w:val="0070C0"/>
              </w:rPr>
              <w:t xml:space="preserve"> </w:t>
            </w:r>
            <w:r w:rsidR="00F26F73" w:rsidRPr="00955B43">
              <w:rPr>
                <w:rFonts w:ascii="Arial" w:eastAsia="Arial" w:hAnsi="Arial" w:cs="Arial"/>
                <w:color w:val="0070C0"/>
              </w:rPr>
              <w:t>0.72</w:t>
            </w:r>
          </w:p>
        </w:tc>
      </w:tr>
    </w:tbl>
    <w:p w:rsidR="00E11A03" w:rsidRDefault="000D2B02">
      <w:pPr>
        <w:spacing w:after="0" w:line="259" w:lineRule="auto"/>
        <w:ind w:left="0" w:right="2684" w:firstLine="0"/>
        <w:jc w:val="left"/>
      </w:pPr>
      <w:r>
        <w:t xml:space="preserve"> </w:t>
      </w:r>
    </w:p>
    <w:p w:rsidR="00E11A03" w:rsidRDefault="000D2B02">
      <w:pPr>
        <w:spacing w:after="69"/>
        <w:ind w:left="-5" w:right="0"/>
      </w:pPr>
      <w:r>
        <w:t>Como se ha podido apreciar durante la ejecución del programa, en este caso no se produce ningún reemplazamiento. Todos los fallos son originados por el primer acceso al bloque seleccionado. Así pues, en este caso se ha producido un fallo en el acceso al bl</w:t>
      </w:r>
      <w:r>
        <w:t xml:space="preserve">oque que contiene las variables </w:t>
      </w:r>
      <w:r>
        <w:rPr>
          <w:rFonts w:ascii="Courier New" w:eastAsia="Courier New" w:hAnsi="Courier New" w:cs="Courier New"/>
        </w:rPr>
        <w:t>k</w:t>
      </w:r>
      <w:r>
        <w:t xml:space="preserve"> y </w:t>
      </w:r>
      <w:r>
        <w:rPr>
          <w:rFonts w:ascii="Courier New" w:eastAsia="Courier New" w:hAnsi="Courier New" w:cs="Courier New"/>
        </w:rPr>
        <w:t>dim</w:t>
      </w:r>
      <w:r>
        <w:t xml:space="preserve">, dos fallos en el acceso al vector </w:t>
      </w:r>
      <w:r>
        <w:rPr>
          <w:rFonts w:ascii="Courier New" w:eastAsia="Courier New" w:hAnsi="Courier New" w:cs="Courier New"/>
        </w:rPr>
        <w:t>A</w:t>
      </w:r>
      <w:r>
        <w:t xml:space="preserve"> y otros dos fallos en el acceso al vector </w:t>
      </w:r>
      <w:r>
        <w:rPr>
          <w:rFonts w:ascii="Courier New" w:eastAsia="Courier New" w:hAnsi="Courier New" w:cs="Courier New"/>
        </w:rPr>
        <w:t>B</w:t>
      </w:r>
      <w:r>
        <w:t xml:space="preserve">. </w:t>
      </w:r>
    </w:p>
    <w:p w:rsidR="00E11A03" w:rsidRDefault="000D2B02">
      <w:pPr>
        <w:spacing w:after="0" w:line="259" w:lineRule="auto"/>
        <w:ind w:left="0" w:right="0" w:firstLine="0"/>
        <w:jc w:val="left"/>
      </w:pPr>
      <w:r>
        <w:t xml:space="preserve"> </w:t>
      </w:r>
    </w:p>
    <w:p w:rsidR="00E11A03" w:rsidRDefault="000D2B02">
      <w:pPr>
        <w:spacing w:after="9866" w:line="259" w:lineRule="auto"/>
        <w:ind w:left="0" w:right="0" w:firstLine="0"/>
        <w:jc w:val="left"/>
      </w:pPr>
      <w:r>
        <w:t xml:space="preserve"> </w:t>
      </w:r>
    </w:p>
    <w:p w:rsidR="00E11A03" w:rsidRDefault="000D2B02">
      <w:pPr>
        <w:spacing w:after="0" w:line="259" w:lineRule="auto"/>
        <w:ind w:left="0" w:right="0" w:firstLine="0"/>
        <w:jc w:val="left"/>
      </w:pPr>
      <w:r>
        <w:lastRenderedPageBreak/>
        <w:t xml:space="preserve"> </w:t>
      </w:r>
    </w:p>
    <w:sectPr w:rsidR="00E11A03">
      <w:footerReference w:type="even" r:id="rId7"/>
      <w:footerReference w:type="default" r:id="rId8"/>
      <w:footerReference w:type="first" r:id="rId9"/>
      <w:pgSz w:w="11906" w:h="16838"/>
      <w:pgMar w:top="1385" w:right="1132" w:bottom="697" w:left="1133" w:header="720" w:footer="69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2B02" w:rsidRDefault="000D2B02">
      <w:pPr>
        <w:spacing w:after="0" w:line="240" w:lineRule="auto"/>
      </w:pPr>
      <w:r>
        <w:separator/>
      </w:r>
    </w:p>
  </w:endnote>
  <w:endnote w:type="continuationSeparator" w:id="0">
    <w:p w:rsidR="000D2B02" w:rsidRDefault="000D2B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1A03" w:rsidRDefault="000D2B02">
    <w:pPr>
      <w:spacing w:after="0" w:line="259" w:lineRule="auto"/>
      <w:ind w:left="0" w:right="3" w:firstLine="0"/>
      <w:jc w:val="right"/>
    </w:pPr>
    <w:r>
      <w:fldChar w:fldCharType="begin"/>
    </w:r>
    <w:r>
      <w:instrText xml:space="preserve"> PAGE   \* MERGEFORMAT </w:instrText>
    </w:r>
    <w:r>
      <w:fldChar w:fldCharType="separate"/>
    </w:r>
    <w:r>
      <w:t>1</w:t>
    </w:r>
    <w: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1A03" w:rsidRDefault="000D2B02">
    <w:pPr>
      <w:spacing w:after="0" w:line="259" w:lineRule="auto"/>
      <w:ind w:left="0" w:right="3" w:firstLine="0"/>
      <w:jc w:val="right"/>
    </w:pPr>
    <w:r>
      <w:fldChar w:fldCharType="begin"/>
    </w:r>
    <w:r>
      <w:instrText xml:space="preserve"> PAGE   \* MERGEFORMAT </w:instrText>
    </w:r>
    <w:r>
      <w:fldChar w:fldCharType="separate"/>
    </w:r>
    <w:r w:rsidR="0066777E">
      <w:rPr>
        <w:noProof/>
      </w:rPr>
      <w:t>7</w:t>
    </w:r>
    <w:r>
      <w:fldChar w:fldCharType="end"/>
    </w: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1A03" w:rsidRDefault="000D2B02">
    <w:pPr>
      <w:spacing w:after="0" w:line="259" w:lineRule="auto"/>
      <w:ind w:left="0" w:right="3" w:firstLine="0"/>
      <w:jc w:val="right"/>
    </w:pPr>
    <w:r>
      <w:fldChar w:fldCharType="begin"/>
    </w:r>
    <w:r>
      <w:instrText xml:space="preserve"> PAGE   \* MERGEFORMAT </w:instrText>
    </w:r>
    <w:r>
      <w:fldChar w:fldCharType="separate"/>
    </w:r>
    <w:r>
      <w:t>1</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2B02" w:rsidRDefault="000D2B02">
      <w:pPr>
        <w:spacing w:after="0" w:line="240" w:lineRule="auto"/>
      </w:pPr>
      <w:r>
        <w:separator/>
      </w:r>
    </w:p>
  </w:footnote>
  <w:footnote w:type="continuationSeparator" w:id="0">
    <w:p w:rsidR="000D2B02" w:rsidRDefault="000D2B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BE0B9C"/>
    <w:multiLevelType w:val="hybridMultilevel"/>
    <w:tmpl w:val="544071D4"/>
    <w:lvl w:ilvl="0" w:tplc="76B0C3AA">
      <w:start w:val="10"/>
      <w:numFmt w:val="decimal"/>
      <w:lvlText w:val="%1."/>
      <w:lvlJc w:val="left"/>
      <w:pPr>
        <w:ind w:left="705"/>
      </w:pPr>
      <w:rPr>
        <w:rFonts w:ascii="Times New Roman" w:eastAsia="Times New Roman" w:hAnsi="Times New Roman" w:cs="Times New Roman"/>
        <w:b w:val="0"/>
        <w:i w:val="0"/>
        <w:strike w:val="0"/>
        <w:dstrike w:val="0"/>
        <w:color w:val="FF0000"/>
        <w:sz w:val="24"/>
        <w:szCs w:val="24"/>
        <w:u w:val="none" w:color="000000"/>
        <w:bdr w:val="none" w:sz="0" w:space="0" w:color="auto"/>
        <w:shd w:val="clear" w:color="auto" w:fill="auto"/>
        <w:vertAlign w:val="baseline"/>
      </w:rPr>
    </w:lvl>
    <w:lvl w:ilvl="1" w:tplc="3272A25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A28E83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DD073D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6A0E55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664985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C80322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1463BE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B54751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81A64AF"/>
    <w:multiLevelType w:val="hybridMultilevel"/>
    <w:tmpl w:val="CB0ABADA"/>
    <w:lvl w:ilvl="0" w:tplc="EF88CB2C">
      <w:start w:val="8"/>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2E8C57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22A47E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942114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342431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822168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42C4F3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4C63BA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EC6574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9714AD9"/>
    <w:multiLevelType w:val="hybridMultilevel"/>
    <w:tmpl w:val="517EBA04"/>
    <w:lvl w:ilvl="0" w:tplc="CA44185E">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BCEB14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016A8B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DC4BA9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9FA57E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A2426C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F30B97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E86CD9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302DA0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12A1AF3"/>
    <w:multiLevelType w:val="hybridMultilevel"/>
    <w:tmpl w:val="0A826420"/>
    <w:lvl w:ilvl="0" w:tplc="AA1C7CB6">
      <w:start w:val="1"/>
      <w:numFmt w:val="decimal"/>
      <w:lvlText w:val="%1."/>
      <w:lvlJc w:val="left"/>
      <w:pPr>
        <w:ind w:left="720"/>
      </w:pPr>
      <w:rPr>
        <w:rFonts w:ascii="Times New Roman" w:eastAsia="Times New Roman" w:hAnsi="Times New Roman" w:cs="Times New Roman"/>
        <w:b w:val="0"/>
        <w:i w:val="0"/>
        <w:strike w:val="0"/>
        <w:dstrike w:val="0"/>
        <w:color w:val="FF0000"/>
        <w:sz w:val="24"/>
        <w:szCs w:val="24"/>
        <w:u w:val="none" w:color="000000"/>
        <w:bdr w:val="none" w:sz="0" w:space="0" w:color="auto"/>
        <w:shd w:val="clear" w:color="auto" w:fill="auto"/>
        <w:vertAlign w:val="baseline"/>
      </w:rPr>
    </w:lvl>
    <w:lvl w:ilvl="1" w:tplc="A2A8B46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D203C1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6B60C7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D6071F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F2E23E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AD295E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C78D71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17A66C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9987752"/>
    <w:multiLevelType w:val="hybridMultilevel"/>
    <w:tmpl w:val="03204CB0"/>
    <w:lvl w:ilvl="0" w:tplc="B79A1D72">
      <w:numFmt w:val="bullet"/>
      <w:lvlText w:val=""/>
      <w:lvlJc w:val="left"/>
      <w:pPr>
        <w:ind w:left="1080" w:hanging="360"/>
      </w:pPr>
      <w:rPr>
        <w:rFonts w:ascii="Wingdings" w:eastAsia="Times New Roman" w:hAnsi="Wingdings" w:cs="Times New Roma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5D596CB4"/>
    <w:multiLevelType w:val="hybridMultilevel"/>
    <w:tmpl w:val="F5100BF6"/>
    <w:lvl w:ilvl="0" w:tplc="1D46687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8EEA38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4EA5C1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72CA43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98A038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FDA060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4D2122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5B0E83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B1C94D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0A65D77"/>
    <w:multiLevelType w:val="hybridMultilevel"/>
    <w:tmpl w:val="B2F28B56"/>
    <w:lvl w:ilvl="0" w:tplc="ED94059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BE2B38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1ECE5E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D1C881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5FC0EF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190A49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60EE77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8364FE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9A6860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5"/>
  </w:num>
  <w:num w:numId="2">
    <w:abstractNumId w:val="6"/>
  </w:num>
  <w:num w:numId="3">
    <w:abstractNumId w:val="3"/>
  </w:num>
  <w:num w:numId="4">
    <w:abstractNumId w:val="2"/>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A03"/>
    <w:rsid w:val="0003384F"/>
    <w:rsid w:val="0007729D"/>
    <w:rsid w:val="000D2B02"/>
    <w:rsid w:val="002B4781"/>
    <w:rsid w:val="00621627"/>
    <w:rsid w:val="00656207"/>
    <w:rsid w:val="0066777E"/>
    <w:rsid w:val="006E1598"/>
    <w:rsid w:val="007E66AA"/>
    <w:rsid w:val="00955B43"/>
    <w:rsid w:val="00A54B7C"/>
    <w:rsid w:val="00AD0863"/>
    <w:rsid w:val="00B06BBE"/>
    <w:rsid w:val="00BC7E3B"/>
    <w:rsid w:val="00C774DE"/>
    <w:rsid w:val="00E11A03"/>
    <w:rsid w:val="00E81B94"/>
    <w:rsid w:val="00F26F7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F26EAD-3A56-46CB-9762-5C9CEE0AD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9" w:lineRule="auto"/>
      <w:ind w:left="10" w:right="2" w:hanging="10"/>
      <w:jc w:val="both"/>
    </w:pPr>
    <w:rPr>
      <w:rFonts w:ascii="Times New Roman" w:eastAsia="Times New Roman" w:hAnsi="Times New Roman" w:cs="Times New Roman"/>
      <w:color w:val="000000"/>
      <w:sz w:val="24"/>
    </w:rPr>
  </w:style>
  <w:style w:type="paragraph" w:styleId="Ttulo1">
    <w:name w:val="heading 1"/>
    <w:next w:val="Normal"/>
    <w:link w:val="Ttulo1Car"/>
    <w:uiPriority w:val="9"/>
    <w:unhideWhenUsed/>
    <w:qFormat/>
    <w:pPr>
      <w:keepNext/>
      <w:keepLines/>
      <w:spacing w:after="0"/>
      <w:ind w:left="10" w:hanging="10"/>
      <w:outlineLvl w:val="0"/>
    </w:pPr>
    <w:rPr>
      <w:rFonts w:ascii="Arial" w:eastAsia="Arial" w:hAnsi="Arial" w:cs="Arial"/>
      <w:b/>
      <w:color w:val="000000"/>
      <w:sz w:val="32"/>
    </w:rPr>
  </w:style>
  <w:style w:type="paragraph" w:styleId="Ttulo2">
    <w:name w:val="heading 2"/>
    <w:next w:val="Normal"/>
    <w:link w:val="Ttulo2Car"/>
    <w:uiPriority w:val="9"/>
    <w:unhideWhenUsed/>
    <w:qFormat/>
    <w:pPr>
      <w:keepNext/>
      <w:keepLines/>
      <w:spacing w:after="5"/>
      <w:ind w:left="10" w:hanging="10"/>
      <w:outlineLvl w:val="1"/>
    </w:pPr>
    <w:rPr>
      <w:rFonts w:ascii="Arial" w:eastAsia="Arial" w:hAnsi="Arial" w:cs="Arial"/>
      <w:b/>
      <w:i/>
      <w:color w:val="000000"/>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Arial" w:eastAsia="Arial" w:hAnsi="Arial" w:cs="Arial"/>
      <w:b/>
      <w:i/>
      <w:color w:val="000000"/>
      <w:sz w:val="28"/>
    </w:rPr>
  </w:style>
  <w:style w:type="character" w:customStyle="1" w:styleId="Ttulo1Car">
    <w:name w:val="Título 1 Car"/>
    <w:link w:val="Ttulo1"/>
    <w:rPr>
      <w:rFonts w:ascii="Arial" w:eastAsia="Arial" w:hAnsi="Arial" w:cs="Arial"/>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Textodelmarcadordeposicin">
    <w:name w:val="Placeholder Text"/>
    <w:basedOn w:val="Fuentedeprrafopredeter"/>
    <w:uiPriority w:val="99"/>
    <w:semiHidden/>
    <w:rsid w:val="002B4781"/>
    <w:rPr>
      <w:color w:val="808080"/>
    </w:rPr>
  </w:style>
  <w:style w:type="paragraph" w:styleId="Prrafodelista">
    <w:name w:val="List Paragraph"/>
    <w:basedOn w:val="Normal"/>
    <w:uiPriority w:val="34"/>
    <w:qFormat/>
    <w:rsid w:val="007E66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7</Pages>
  <Words>2000</Words>
  <Characters>10000</Characters>
  <Application>Microsoft Office Word</Application>
  <DocSecurity>0</DocSecurity>
  <Lines>303</Lines>
  <Paragraphs>179</Paragraphs>
  <ScaleCrop>false</ScaleCrop>
  <HeadingPairs>
    <vt:vector size="2" baseType="variant">
      <vt:variant>
        <vt:lpstr>Título</vt:lpstr>
      </vt:variant>
      <vt:variant>
        <vt:i4>1</vt:i4>
      </vt:variant>
    </vt:vector>
  </HeadingPairs>
  <TitlesOfParts>
    <vt:vector size="1" baseType="lpstr">
      <vt:lpstr>Introducción</vt:lpstr>
    </vt:vector>
  </TitlesOfParts>
  <Company>UPV - DISCA</Company>
  <LinksUpToDate>false</LinksUpToDate>
  <CharactersWithSpaces>11821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Introducción</dc:title>
  <dc:subject/>
  <dc:creator>Xavier Molero</dc:creator>
  <cp:keywords/>
  <cp:lastModifiedBy>DAVID ARNAL GARCÍA</cp:lastModifiedBy>
  <cp:revision>14</cp:revision>
  <dcterms:created xsi:type="dcterms:W3CDTF">2020-02-27T14:22:00Z</dcterms:created>
  <dcterms:modified xsi:type="dcterms:W3CDTF">2020-02-27T15:19:00Z</dcterms:modified>
</cp:coreProperties>
</file>