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C44F7" w14:textId="77777777" w:rsidR="00C012D7" w:rsidRDefault="00053B12">
      <w:pPr>
        <w:spacing w:after="83" w:line="259" w:lineRule="auto"/>
        <w:ind w:left="0" w:firstLine="0"/>
        <w:jc w:val="left"/>
      </w:pPr>
      <w:r>
        <w:rPr>
          <w:b/>
          <w:sz w:val="48"/>
        </w:rPr>
        <w:t>Práctica 4: El protocolo ICMP</w:t>
      </w:r>
    </w:p>
    <w:p w14:paraId="148EA8BA" w14:textId="77777777" w:rsidR="00C012D7" w:rsidRDefault="00053B12">
      <w:pPr>
        <w:pStyle w:val="Ttulo1"/>
        <w:ind w:left="320" w:hanging="320"/>
      </w:pPr>
      <w:r>
        <w:t>Sesión L4</w:t>
      </w:r>
    </w:p>
    <w:p w14:paraId="3FEB97C0" w14:textId="77777777" w:rsidR="00C012D7" w:rsidRDefault="00053B12">
      <w:pPr>
        <w:spacing w:after="106"/>
        <w:ind w:right="107"/>
      </w:pPr>
      <w:r>
        <w:t xml:space="preserve">Lectura previa: </w:t>
      </w:r>
      <w:proofErr w:type="spellStart"/>
      <w:r>
        <w:t>Kurose</w:t>
      </w:r>
      <w:proofErr w:type="spellEnd"/>
      <w:r>
        <w:t xml:space="preserve"> 4.4.3 subapartado “Protocolo de mensajes de control ICMP” </w:t>
      </w:r>
    </w:p>
    <w:p w14:paraId="4C2972B9" w14:textId="77777777" w:rsidR="00C012D7" w:rsidRDefault="00053B12">
      <w:pPr>
        <w:spacing w:after="468"/>
        <w:ind w:left="0" w:firstLine="228"/>
      </w:pPr>
      <w:r>
        <w:t>En la sesión de laboratorio debes arrancar el ordenador en la partición “</w:t>
      </w:r>
      <w:r>
        <w:rPr>
          <w:b/>
        </w:rPr>
        <w:t>Ubuntu</w:t>
      </w:r>
      <w:r>
        <w:t xml:space="preserve">” e iniciar sesión con tu usuario y contraseña de </w:t>
      </w:r>
      <w:proofErr w:type="spellStart"/>
      <w:r>
        <w:t>upvnet</w:t>
      </w:r>
      <w:proofErr w:type="spellEnd"/>
      <w:r>
        <w:t>.</w:t>
      </w:r>
    </w:p>
    <w:p w14:paraId="6D22F21B" w14:textId="77777777" w:rsidR="00C012D7" w:rsidRDefault="00053B12">
      <w:pPr>
        <w:pStyle w:val="Ttulo1"/>
        <w:ind w:left="320" w:hanging="320"/>
      </w:pPr>
      <w:r>
        <w:t>Introducción a ICMP</w:t>
      </w:r>
    </w:p>
    <w:p w14:paraId="70AED9E9" w14:textId="77777777" w:rsidR="00C012D7" w:rsidRDefault="00053B12">
      <w:pPr>
        <w:spacing w:after="110"/>
        <w:ind w:left="0" w:firstLine="228"/>
      </w:pPr>
      <w:r>
        <w:t>En esta práctica vamos a estudiar el protocolo ICMP (</w:t>
      </w:r>
      <w:r>
        <w:rPr>
          <w:i/>
        </w:rPr>
        <w:t xml:space="preserve">Internet Control </w:t>
      </w:r>
      <w:proofErr w:type="spellStart"/>
      <w:r>
        <w:rPr>
          <w:i/>
        </w:rPr>
        <w:t>Message</w:t>
      </w:r>
      <w:proofErr w:type="spellEnd"/>
      <w:r>
        <w:rPr>
          <w:i/>
        </w:rPr>
        <w:t xml:space="preserve"> </w:t>
      </w:r>
      <w:proofErr w:type="spellStart"/>
      <w:r>
        <w:rPr>
          <w:i/>
        </w:rPr>
        <w:t>Protocol</w:t>
      </w:r>
      <w:proofErr w:type="spellEnd"/>
      <w:r>
        <w:t>) y algunas órdenes derivadas de él.</w:t>
      </w:r>
    </w:p>
    <w:p w14:paraId="7EEAB341" w14:textId="77777777" w:rsidR="00C012D7" w:rsidRDefault="00053B12">
      <w:pPr>
        <w:spacing w:after="110"/>
        <w:ind w:left="0" w:right="6" w:firstLine="228"/>
      </w:pPr>
      <w:r>
        <w:t xml:space="preserve">En Internet no disponemos de mecanismos hardware para comprobar la conectividad. Además, el protocolo IP no proporciona herramientas para la detección de fallos y problemas. Así es que se diseñó el protocolo ICMP para permitir a los hosts y </w:t>
      </w:r>
      <w:proofErr w:type="spellStart"/>
      <w:r>
        <w:t>routers</w:t>
      </w:r>
      <w:proofErr w:type="spellEnd"/>
      <w:r>
        <w:t xml:space="preserve"> enviar mensajes de control a otros hosts y </w:t>
      </w:r>
      <w:proofErr w:type="spellStart"/>
      <w:r>
        <w:t>routers</w:t>
      </w:r>
      <w:proofErr w:type="spellEnd"/>
      <w:r>
        <w:t>. Está definido en el RFC 792.</w:t>
      </w:r>
    </w:p>
    <w:p w14:paraId="0CEBCF4F" w14:textId="77777777" w:rsidR="00C012D7" w:rsidRDefault="00053B12">
      <w:pPr>
        <w:spacing w:after="110"/>
        <w:ind w:left="0" w:right="17" w:firstLine="228"/>
      </w:pPr>
      <w:r>
        <w:t>ICMP nos permite saber, por ejemplo, por qué no se ha entregado un datagrama (no hay ruta, el destino no responde, se ha agotado su tiempo de vida, etc.). Informa de errores sólo al origen del datagrama. Además, no se encarga de corregir el problema, sólo de avisar.</w:t>
      </w:r>
    </w:p>
    <w:p w14:paraId="4D7CC591" w14:textId="77777777" w:rsidR="00C012D7" w:rsidRDefault="00053B12">
      <w:pPr>
        <w:spacing w:after="110"/>
        <w:ind w:left="0" w:right="12" w:firstLine="228"/>
      </w:pPr>
      <w:r>
        <w:t>Como los mensajes ICMP pueden generarse en el exterior de la red IP donde se generó el datagrama original necesitan viajar en el campo de datos de un datagrama IP, pero ICMP no se considera un protocolo de nivel superior a IP, sino de nivel de red.</w:t>
      </w:r>
    </w:p>
    <w:p w14:paraId="46B42A89" w14:textId="77777777" w:rsidR="00C012D7" w:rsidRDefault="00053B12">
      <w:pPr>
        <w:spacing w:after="132" w:line="259" w:lineRule="auto"/>
        <w:ind w:left="0" w:right="257" w:firstLine="0"/>
        <w:jc w:val="right"/>
      </w:pPr>
      <w:r>
        <w:t xml:space="preserve"> </w:t>
      </w:r>
    </w:p>
    <w:p w14:paraId="08D0A1F7" w14:textId="77777777" w:rsidR="00C012D7" w:rsidRDefault="00053B12">
      <w:pPr>
        <w:spacing w:after="0" w:line="259" w:lineRule="auto"/>
        <w:ind w:left="401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EEF1D05" wp14:editId="16392030">
                <wp:simplePos x="0" y="0"/>
                <wp:positionH relativeFrom="column">
                  <wp:posOffset>2571750</wp:posOffset>
                </wp:positionH>
                <wp:positionV relativeFrom="paragraph">
                  <wp:posOffset>-106688</wp:posOffset>
                </wp:positionV>
                <wp:extent cx="2724150" cy="576580"/>
                <wp:effectExtent l="0" t="0" r="0" b="0"/>
                <wp:wrapNone/>
                <wp:docPr id="10952" name="Group 10952"/>
                <wp:cNvGraphicFramePr/>
                <a:graphic xmlns:a="http://schemas.openxmlformats.org/drawingml/2006/main">
                  <a:graphicData uri="http://schemas.microsoft.com/office/word/2010/wordprocessingGroup">
                    <wpg:wgp>
                      <wpg:cNvGrpSpPr/>
                      <wpg:grpSpPr>
                        <a:xfrm>
                          <a:off x="0" y="0"/>
                          <a:ext cx="2724150" cy="576580"/>
                          <a:chOff x="0" y="0"/>
                          <a:chExt cx="2724150" cy="576580"/>
                        </a:xfrm>
                      </wpg:grpSpPr>
                      <wps:wsp>
                        <wps:cNvPr id="53" name="Shape 53"/>
                        <wps:cNvSpPr/>
                        <wps:spPr>
                          <a:xfrm>
                            <a:off x="0" y="0"/>
                            <a:ext cx="2724150" cy="416560"/>
                          </a:xfrm>
                          <a:custGeom>
                            <a:avLst/>
                            <a:gdLst/>
                            <a:ahLst/>
                            <a:cxnLst/>
                            <a:rect l="0" t="0" r="0" b="0"/>
                            <a:pathLst>
                              <a:path w="2724150" h="416560">
                                <a:moveTo>
                                  <a:pt x="0" y="0"/>
                                </a:moveTo>
                                <a:lnTo>
                                  <a:pt x="2724150" y="0"/>
                                </a:lnTo>
                                <a:lnTo>
                                  <a:pt x="2724150" y="416560"/>
                                </a:lnTo>
                                <a:lnTo>
                                  <a:pt x="1362710" y="416560"/>
                                </a:lnTo>
                                <a:lnTo>
                                  <a:pt x="0" y="416560"/>
                                </a:lnTo>
                                <a:lnTo>
                                  <a:pt x="0" y="0"/>
                                </a:lnTo>
                                <a:close/>
                              </a:path>
                            </a:pathLst>
                          </a:custGeom>
                          <a:ln w="0" cap="flat">
                            <a:miter lim="127000"/>
                          </a:ln>
                        </wps:spPr>
                        <wps:style>
                          <a:lnRef idx="0">
                            <a:srgbClr val="000000">
                              <a:alpha val="0"/>
                            </a:srgbClr>
                          </a:lnRef>
                          <a:fillRef idx="1">
                            <a:srgbClr val="CCCCFF"/>
                          </a:fillRef>
                          <a:effectRef idx="0">
                            <a:scrgbClr r="0" g="0" b="0"/>
                          </a:effectRef>
                          <a:fontRef idx="none"/>
                        </wps:style>
                        <wps:bodyPr/>
                      </wps:wsp>
                      <wps:wsp>
                        <wps:cNvPr id="54" name="Shape 54"/>
                        <wps:cNvSpPr/>
                        <wps:spPr>
                          <a:xfrm>
                            <a:off x="0" y="0"/>
                            <a:ext cx="2724150" cy="416560"/>
                          </a:xfrm>
                          <a:custGeom>
                            <a:avLst/>
                            <a:gdLst/>
                            <a:ahLst/>
                            <a:cxnLst/>
                            <a:rect l="0" t="0" r="0" b="0"/>
                            <a:pathLst>
                              <a:path w="2724150" h="416560">
                                <a:moveTo>
                                  <a:pt x="1362710" y="416560"/>
                                </a:moveTo>
                                <a:lnTo>
                                  <a:pt x="0" y="416560"/>
                                </a:lnTo>
                                <a:lnTo>
                                  <a:pt x="0" y="0"/>
                                </a:lnTo>
                                <a:lnTo>
                                  <a:pt x="2724150" y="0"/>
                                </a:lnTo>
                                <a:lnTo>
                                  <a:pt x="2724150" y="416560"/>
                                </a:lnTo>
                                <a:lnTo>
                                  <a:pt x="1362710" y="41656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7" name="Shape 57"/>
                        <wps:cNvSpPr/>
                        <wps:spPr>
                          <a:xfrm>
                            <a:off x="1122680" y="1270"/>
                            <a:ext cx="3810" cy="414020"/>
                          </a:xfrm>
                          <a:custGeom>
                            <a:avLst/>
                            <a:gdLst/>
                            <a:ahLst/>
                            <a:cxnLst/>
                            <a:rect l="0" t="0" r="0" b="0"/>
                            <a:pathLst>
                              <a:path w="3810" h="414020">
                                <a:moveTo>
                                  <a:pt x="3810" y="0"/>
                                </a:moveTo>
                                <a:lnTo>
                                  <a:pt x="0" y="41402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69" name="Shape 69"/>
                        <wps:cNvSpPr/>
                        <wps:spPr>
                          <a:xfrm>
                            <a:off x="2626360" y="443230"/>
                            <a:ext cx="0" cy="50800"/>
                          </a:xfrm>
                          <a:custGeom>
                            <a:avLst/>
                            <a:gdLst/>
                            <a:ahLst/>
                            <a:cxnLst/>
                            <a:rect l="0" t="0" r="0" b="0"/>
                            <a:pathLst>
                              <a:path h="50800">
                                <a:moveTo>
                                  <a:pt x="0" y="0"/>
                                </a:moveTo>
                                <a:lnTo>
                                  <a:pt x="0" y="50800"/>
                                </a:lnTo>
                              </a:path>
                            </a:pathLst>
                          </a:custGeom>
                          <a:ln w="17780" cap="flat">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2586990" y="488950"/>
                            <a:ext cx="78740" cy="87630"/>
                          </a:xfrm>
                          <a:custGeom>
                            <a:avLst/>
                            <a:gdLst/>
                            <a:ahLst/>
                            <a:cxnLst/>
                            <a:rect l="0" t="0" r="0" b="0"/>
                            <a:pathLst>
                              <a:path w="78740" h="87630">
                                <a:moveTo>
                                  <a:pt x="2540" y="0"/>
                                </a:moveTo>
                                <a:lnTo>
                                  <a:pt x="76200" y="0"/>
                                </a:lnTo>
                                <a:lnTo>
                                  <a:pt x="77470" y="1270"/>
                                </a:lnTo>
                                <a:lnTo>
                                  <a:pt x="78740" y="2540"/>
                                </a:lnTo>
                                <a:lnTo>
                                  <a:pt x="78740" y="6350"/>
                                </a:lnTo>
                                <a:lnTo>
                                  <a:pt x="43180" y="85090"/>
                                </a:lnTo>
                                <a:lnTo>
                                  <a:pt x="41910" y="87630"/>
                                </a:lnTo>
                                <a:lnTo>
                                  <a:pt x="36830" y="87630"/>
                                </a:lnTo>
                                <a:lnTo>
                                  <a:pt x="35560" y="85090"/>
                                </a:lnTo>
                                <a:lnTo>
                                  <a:pt x="0" y="6350"/>
                                </a:lnTo>
                                <a:lnTo>
                                  <a:pt x="0" y="2540"/>
                                </a:lnTo>
                                <a:lnTo>
                                  <a:pt x="1270" y="127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30480" y="488950"/>
                            <a:ext cx="78740" cy="87630"/>
                          </a:xfrm>
                          <a:custGeom>
                            <a:avLst/>
                            <a:gdLst/>
                            <a:ahLst/>
                            <a:cxnLst/>
                            <a:rect l="0" t="0" r="0" b="0"/>
                            <a:pathLst>
                              <a:path w="78740" h="87630">
                                <a:moveTo>
                                  <a:pt x="2540" y="0"/>
                                </a:moveTo>
                                <a:lnTo>
                                  <a:pt x="76200" y="0"/>
                                </a:lnTo>
                                <a:lnTo>
                                  <a:pt x="77470" y="1270"/>
                                </a:lnTo>
                                <a:lnTo>
                                  <a:pt x="78740" y="2540"/>
                                </a:lnTo>
                                <a:lnTo>
                                  <a:pt x="78740" y="6350"/>
                                </a:lnTo>
                                <a:lnTo>
                                  <a:pt x="43180" y="85090"/>
                                </a:lnTo>
                                <a:lnTo>
                                  <a:pt x="41910" y="87630"/>
                                </a:lnTo>
                                <a:lnTo>
                                  <a:pt x="36830" y="87630"/>
                                </a:lnTo>
                                <a:lnTo>
                                  <a:pt x="35560" y="85090"/>
                                </a:lnTo>
                                <a:lnTo>
                                  <a:pt x="0" y="6350"/>
                                </a:lnTo>
                                <a:lnTo>
                                  <a:pt x="0" y="127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52" style="width:214.5pt;height:45.4pt;position:absolute;z-index:-2147483591;mso-position-horizontal-relative:text;mso-position-horizontal:absolute;margin-left:202.5pt;mso-position-vertical-relative:text;margin-top:-8.40073pt;" coordsize="27241,5765">
                <v:shape id="Shape 53" style="position:absolute;width:27241;height:4165;left:0;top:0;" coordsize="2724150,416560" path="m0,0l2724150,0l2724150,416560l1362710,416560l0,416560l0,0x">
                  <v:stroke weight="0pt" endcap="flat" joinstyle="miter" miterlimit="10" on="false" color="#000000" opacity="0"/>
                  <v:fill on="true" color="#ccccff"/>
                </v:shape>
                <v:shape id="Shape 54" style="position:absolute;width:27241;height:4165;left:0;top:0;" coordsize="2724150,416560" path="m1362710,416560l0,416560l0,0l2724150,0l2724150,416560l1362710,416560x">
                  <v:stroke weight="2pt" endcap="flat" joinstyle="round" on="true" color="#000000"/>
                  <v:fill on="false" color="#000000" opacity="0"/>
                </v:shape>
                <v:shape id="Shape 57" style="position:absolute;width:38;height:4140;left:11226;top:12;" coordsize="3810,414020" path="m3810,0l0,414020">
                  <v:stroke weight="2pt" endcap="flat" joinstyle="round" on="true" color="#000000"/>
                  <v:fill on="false" color="#000000" opacity="0"/>
                </v:shape>
                <v:shape id="Shape 69" style="position:absolute;width:0;height:508;left:26263;top:4432;" coordsize="0,50800" path="m0,0l0,50800">
                  <v:stroke weight="1.4pt" endcap="flat" joinstyle="round" on="true" color="#000000"/>
                  <v:fill on="false" color="#000000" opacity="0"/>
                </v:shape>
                <v:shape id="Shape 70" style="position:absolute;width:787;height:876;left:25869;top:4889;" coordsize="78740,87630" path="m2540,0l76200,0l77470,1270l78740,2540l78740,6350l43180,85090l41910,87630l36830,87630l35560,85090l0,6350l0,2540l1270,1270l2540,0x">
                  <v:stroke weight="0pt" endcap="flat" joinstyle="miter" miterlimit="10" on="false" color="#000000" opacity="0"/>
                  <v:fill on="true" color="#000000"/>
                </v:shape>
                <v:shape id="Shape 72" style="position:absolute;width:787;height:876;left:304;top:4889;" coordsize="78740,87630" path="m2540,0l76200,0l77470,1270l78740,2540l78740,6350l43180,85090l41910,87630l36830,87630l35560,85090l0,6350l0,1270l2540,0x">
                  <v:stroke weight="0pt" endcap="flat" joinstyle="miter" miterlimit="10" on="false" color="#000000" opacity="0"/>
                  <v:fill on="true" color="#000000"/>
                </v:shape>
              </v:group>
            </w:pict>
          </mc:Fallback>
        </mc:AlternateContent>
      </w:r>
      <w:r>
        <w:rPr>
          <w:rFonts w:ascii="Arial" w:eastAsia="Arial" w:hAnsi="Arial" w:cs="Arial"/>
          <w:b/>
          <w:color w:val="3333CC"/>
          <w:sz w:val="36"/>
        </w:rPr>
        <w:t xml:space="preserve"> </w:t>
      </w:r>
      <w:r>
        <w:rPr>
          <w:rFonts w:ascii="Arial" w:eastAsia="Arial" w:hAnsi="Arial" w:cs="Arial"/>
          <w:color w:val="800080"/>
          <w:sz w:val="22"/>
        </w:rPr>
        <w:t>Cabecera ICMP</w:t>
      </w:r>
      <w:r>
        <w:rPr>
          <w:rFonts w:ascii="Comic Sans MS" w:eastAsia="Comic Sans MS" w:hAnsi="Comic Sans MS" w:cs="Comic Sans MS"/>
          <w:color w:val="800080"/>
        </w:rPr>
        <w:t xml:space="preserve"> </w:t>
      </w:r>
      <w:r>
        <w:rPr>
          <w:rFonts w:ascii="Comic Sans MS" w:eastAsia="Comic Sans MS" w:hAnsi="Comic Sans MS" w:cs="Comic Sans MS"/>
          <w:color w:val="3333CC"/>
        </w:rPr>
        <w:t xml:space="preserve"> </w:t>
      </w:r>
      <w:r>
        <w:rPr>
          <w:rFonts w:ascii="Comic Sans MS" w:eastAsia="Comic Sans MS" w:hAnsi="Comic Sans MS" w:cs="Comic Sans MS"/>
        </w:rPr>
        <w:t xml:space="preserve">      </w:t>
      </w:r>
      <w:r>
        <w:rPr>
          <w:rFonts w:ascii="Arial" w:eastAsia="Arial" w:hAnsi="Arial" w:cs="Arial"/>
          <w:color w:val="800080"/>
        </w:rPr>
        <w:t>Mensaje ICMP</w:t>
      </w:r>
      <w:r>
        <w:rPr>
          <w:rFonts w:ascii="Comic Sans MS" w:eastAsia="Comic Sans MS" w:hAnsi="Comic Sans MS" w:cs="Comic Sans MS"/>
        </w:rPr>
        <w:t xml:space="preserve">            </w:t>
      </w:r>
    </w:p>
    <w:p w14:paraId="46E22C30" w14:textId="77777777" w:rsidR="00C012D7" w:rsidRDefault="00053B12">
      <w:pPr>
        <w:spacing w:after="0" w:line="259" w:lineRule="auto"/>
        <w:ind w:left="4010" w:firstLine="0"/>
        <w:jc w:val="left"/>
      </w:pPr>
      <w:r>
        <w:rPr>
          <w:rFonts w:ascii="Comic Sans MS" w:eastAsia="Comic Sans MS" w:hAnsi="Comic Sans MS" w:cs="Comic Sans MS"/>
        </w:rPr>
        <w:t xml:space="preserve">    </w:t>
      </w:r>
    </w:p>
    <w:tbl>
      <w:tblPr>
        <w:tblStyle w:val="TableGrid"/>
        <w:tblW w:w="6306" w:type="dxa"/>
        <w:tblInd w:w="2110" w:type="dxa"/>
        <w:tblCellMar>
          <w:left w:w="115" w:type="dxa"/>
          <w:right w:w="115" w:type="dxa"/>
        </w:tblCellMar>
        <w:tblLook w:val="04A0" w:firstRow="1" w:lastRow="0" w:firstColumn="1" w:lastColumn="0" w:noHBand="0" w:noVBand="1"/>
      </w:tblPr>
      <w:tblGrid>
        <w:gridCol w:w="2016"/>
        <w:gridCol w:w="4290"/>
      </w:tblGrid>
      <w:tr w:rsidR="00C012D7" w14:paraId="142B2318" w14:textId="77777777">
        <w:trPr>
          <w:trHeight w:val="698"/>
        </w:trPr>
        <w:tc>
          <w:tcPr>
            <w:tcW w:w="2016" w:type="dxa"/>
            <w:tcBorders>
              <w:top w:val="single" w:sz="16" w:space="0" w:color="000000"/>
              <w:left w:val="single" w:sz="16" w:space="0" w:color="000000"/>
              <w:bottom w:val="single" w:sz="16" w:space="0" w:color="000000"/>
              <w:right w:val="single" w:sz="16" w:space="0" w:color="000000"/>
            </w:tcBorders>
            <w:shd w:val="clear" w:color="auto" w:fill="CCECFF"/>
            <w:vAlign w:val="center"/>
          </w:tcPr>
          <w:p w14:paraId="6DC614C3" w14:textId="77777777" w:rsidR="00C012D7" w:rsidRDefault="00053B12">
            <w:pPr>
              <w:spacing w:after="0" w:line="259" w:lineRule="auto"/>
              <w:ind w:left="0" w:right="4" w:firstLine="0"/>
              <w:jc w:val="center"/>
            </w:pPr>
            <w:r>
              <w:rPr>
                <w:rFonts w:ascii="Arial" w:eastAsia="Arial" w:hAnsi="Arial" w:cs="Arial"/>
              </w:rPr>
              <w:t>Cabecera IP</w:t>
            </w:r>
          </w:p>
        </w:tc>
        <w:tc>
          <w:tcPr>
            <w:tcW w:w="4290" w:type="dxa"/>
            <w:tcBorders>
              <w:top w:val="single" w:sz="16" w:space="0" w:color="000000"/>
              <w:left w:val="single" w:sz="16" w:space="0" w:color="000000"/>
              <w:bottom w:val="single" w:sz="16" w:space="0" w:color="000000"/>
              <w:right w:val="single" w:sz="16" w:space="0" w:color="000000"/>
            </w:tcBorders>
            <w:shd w:val="clear" w:color="auto" w:fill="CCCCFF"/>
            <w:vAlign w:val="center"/>
          </w:tcPr>
          <w:p w14:paraId="6317692F" w14:textId="77777777" w:rsidR="00C012D7" w:rsidRDefault="00053B12">
            <w:pPr>
              <w:spacing w:after="0" w:line="259" w:lineRule="auto"/>
              <w:ind w:left="0" w:right="63" w:firstLine="0"/>
              <w:jc w:val="center"/>
            </w:pPr>
            <w:r>
              <w:rPr>
                <w:rFonts w:ascii="Arial" w:eastAsia="Arial" w:hAnsi="Arial" w:cs="Arial"/>
              </w:rPr>
              <w:t xml:space="preserve">Campo de datos del datagrama IP </w:t>
            </w:r>
          </w:p>
        </w:tc>
      </w:tr>
    </w:tbl>
    <w:p w14:paraId="55EDFC3A" w14:textId="77777777" w:rsidR="00C012D7" w:rsidRDefault="00053B12">
      <w:pPr>
        <w:spacing w:after="452" w:line="259" w:lineRule="auto"/>
        <w:ind w:left="212" w:firstLine="0"/>
        <w:jc w:val="left"/>
      </w:pPr>
      <w:r>
        <w:rPr>
          <w:rFonts w:ascii="Calibri" w:eastAsia="Calibri" w:hAnsi="Calibri" w:cs="Calibri"/>
          <w:noProof/>
          <w:sz w:val="22"/>
        </w:rPr>
        <mc:AlternateContent>
          <mc:Choice Requires="wpg">
            <w:drawing>
              <wp:inline distT="0" distB="0" distL="0" distR="0" wp14:anchorId="28947CF9" wp14:editId="638B2463">
                <wp:extent cx="5763260" cy="638810"/>
                <wp:effectExtent l="0" t="0" r="0" b="0"/>
                <wp:docPr id="10950" name="Group 10950"/>
                <wp:cNvGraphicFramePr/>
                <a:graphic xmlns:a="http://schemas.openxmlformats.org/drawingml/2006/main">
                  <a:graphicData uri="http://schemas.microsoft.com/office/word/2010/wordprocessingGroup">
                    <wpg:wgp>
                      <wpg:cNvGrpSpPr/>
                      <wpg:grpSpPr>
                        <a:xfrm>
                          <a:off x="0" y="0"/>
                          <a:ext cx="5763260" cy="638810"/>
                          <a:chOff x="0" y="0"/>
                          <a:chExt cx="5763260" cy="638810"/>
                        </a:xfrm>
                      </wpg:grpSpPr>
                      <wps:wsp>
                        <wps:cNvPr id="47" name="Shape 47"/>
                        <wps:cNvSpPr/>
                        <wps:spPr>
                          <a:xfrm>
                            <a:off x="0" y="187960"/>
                            <a:ext cx="5187950" cy="445770"/>
                          </a:xfrm>
                          <a:custGeom>
                            <a:avLst/>
                            <a:gdLst/>
                            <a:ahLst/>
                            <a:cxnLst/>
                            <a:rect l="0" t="0" r="0" b="0"/>
                            <a:pathLst>
                              <a:path w="5187950" h="445770">
                                <a:moveTo>
                                  <a:pt x="0" y="0"/>
                                </a:moveTo>
                                <a:lnTo>
                                  <a:pt x="5187950" y="0"/>
                                </a:lnTo>
                                <a:lnTo>
                                  <a:pt x="5187950" y="445770"/>
                                </a:lnTo>
                                <a:lnTo>
                                  <a:pt x="2594610" y="445770"/>
                                </a:lnTo>
                                <a:lnTo>
                                  <a:pt x="0" y="445770"/>
                                </a:lnTo>
                                <a:lnTo>
                                  <a:pt x="0" y="0"/>
                                </a:lnTo>
                                <a:close/>
                              </a:path>
                            </a:pathLst>
                          </a:custGeom>
                          <a:ln w="0" cap="flat">
                            <a:miter lim="127000"/>
                          </a:ln>
                        </wps:spPr>
                        <wps:style>
                          <a:lnRef idx="0">
                            <a:srgbClr val="000000">
                              <a:alpha val="0"/>
                            </a:srgbClr>
                          </a:lnRef>
                          <a:fillRef idx="1">
                            <a:srgbClr val="CCECFF"/>
                          </a:fillRef>
                          <a:effectRef idx="0">
                            <a:scrgbClr r="0" g="0" b="0"/>
                          </a:effectRef>
                          <a:fontRef idx="none"/>
                        </wps:style>
                        <wps:bodyPr/>
                      </wps:wsp>
                      <wps:wsp>
                        <wps:cNvPr id="48" name="Shape 48"/>
                        <wps:cNvSpPr/>
                        <wps:spPr>
                          <a:xfrm>
                            <a:off x="0" y="187960"/>
                            <a:ext cx="5187950" cy="445770"/>
                          </a:xfrm>
                          <a:custGeom>
                            <a:avLst/>
                            <a:gdLst/>
                            <a:ahLst/>
                            <a:cxnLst/>
                            <a:rect l="0" t="0" r="0" b="0"/>
                            <a:pathLst>
                              <a:path w="5187950" h="445770">
                                <a:moveTo>
                                  <a:pt x="2594610" y="445770"/>
                                </a:moveTo>
                                <a:lnTo>
                                  <a:pt x="0" y="445770"/>
                                </a:lnTo>
                                <a:lnTo>
                                  <a:pt x="0" y="0"/>
                                </a:lnTo>
                                <a:lnTo>
                                  <a:pt x="5187950" y="0"/>
                                </a:lnTo>
                                <a:lnTo>
                                  <a:pt x="5187950" y="445770"/>
                                </a:lnTo>
                                <a:lnTo>
                                  <a:pt x="2594610" y="445770"/>
                                </a:lnTo>
                                <a:close/>
                              </a:path>
                            </a:pathLst>
                          </a:custGeom>
                          <a:ln w="36195" cap="flat">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1118870" y="194310"/>
                            <a:ext cx="7620" cy="444500"/>
                          </a:xfrm>
                          <a:custGeom>
                            <a:avLst/>
                            <a:gdLst/>
                            <a:ahLst/>
                            <a:cxnLst/>
                            <a:rect l="0" t="0" r="0" b="0"/>
                            <a:pathLst>
                              <a:path w="7620" h="444500">
                                <a:moveTo>
                                  <a:pt x="7620" y="0"/>
                                </a:moveTo>
                                <a:lnTo>
                                  <a:pt x="0" y="44450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0" name="Rectangle 50"/>
                        <wps:cNvSpPr/>
                        <wps:spPr>
                          <a:xfrm>
                            <a:off x="1734820" y="292566"/>
                            <a:ext cx="2554933" cy="226445"/>
                          </a:xfrm>
                          <a:prstGeom prst="rect">
                            <a:avLst/>
                          </a:prstGeom>
                          <a:ln>
                            <a:noFill/>
                          </a:ln>
                        </wps:spPr>
                        <wps:txbx>
                          <w:txbxContent>
                            <w:p w14:paraId="75DEE806" w14:textId="77777777" w:rsidR="0098511B" w:rsidRDefault="0098511B">
                              <w:pPr>
                                <w:spacing w:after="160" w:line="259" w:lineRule="auto"/>
                                <w:ind w:left="0" w:firstLine="0"/>
                                <w:jc w:val="left"/>
                              </w:pPr>
                              <w:r>
                                <w:rPr>
                                  <w:rFonts w:ascii="Arial" w:eastAsia="Arial" w:hAnsi="Arial" w:cs="Arial"/>
                                </w:rPr>
                                <w:t>Campo de datos de la trama</w:t>
                              </w:r>
                            </w:p>
                          </w:txbxContent>
                        </wps:txbx>
                        <wps:bodyPr horzOverflow="overflow" vert="horz" lIns="0" tIns="0" rIns="0" bIns="0" rtlCol="0">
                          <a:noAutofit/>
                        </wps:bodyPr>
                      </wps:wsp>
                      <wps:wsp>
                        <wps:cNvPr id="51" name="Rectangle 51"/>
                        <wps:cNvSpPr/>
                        <wps:spPr>
                          <a:xfrm>
                            <a:off x="247650" y="267166"/>
                            <a:ext cx="877048" cy="226445"/>
                          </a:xfrm>
                          <a:prstGeom prst="rect">
                            <a:avLst/>
                          </a:prstGeom>
                          <a:ln>
                            <a:noFill/>
                          </a:ln>
                        </wps:spPr>
                        <wps:txbx>
                          <w:txbxContent>
                            <w:p w14:paraId="3153BCE9" w14:textId="77777777" w:rsidR="0098511B" w:rsidRDefault="0098511B">
                              <w:pPr>
                                <w:spacing w:after="160" w:line="259" w:lineRule="auto"/>
                                <w:ind w:left="0" w:firstLine="0"/>
                                <w:jc w:val="left"/>
                              </w:pPr>
                              <w:r>
                                <w:rPr>
                                  <w:rFonts w:ascii="Arial" w:eastAsia="Arial" w:hAnsi="Arial" w:cs="Arial"/>
                                </w:rPr>
                                <w:t>Cabecera</w:t>
                              </w:r>
                            </w:p>
                          </w:txbxContent>
                        </wps:txbx>
                        <wps:bodyPr horzOverflow="overflow" vert="horz" lIns="0" tIns="0" rIns="0" bIns="0" rtlCol="0">
                          <a:noAutofit/>
                        </wps:bodyPr>
                      </wps:wsp>
                      <wps:wsp>
                        <wps:cNvPr id="52" name="Rectangle 52"/>
                        <wps:cNvSpPr/>
                        <wps:spPr>
                          <a:xfrm>
                            <a:off x="196850" y="453856"/>
                            <a:ext cx="1011839" cy="226445"/>
                          </a:xfrm>
                          <a:prstGeom prst="rect">
                            <a:avLst/>
                          </a:prstGeom>
                          <a:ln>
                            <a:noFill/>
                          </a:ln>
                        </wps:spPr>
                        <wps:txbx>
                          <w:txbxContent>
                            <w:p w14:paraId="5EC98882" w14:textId="77777777" w:rsidR="0098511B" w:rsidRDefault="0098511B">
                              <w:pPr>
                                <w:spacing w:after="160" w:line="259" w:lineRule="auto"/>
                                <w:ind w:left="0" w:firstLine="0"/>
                                <w:jc w:val="left"/>
                              </w:pPr>
                              <w:r>
                                <w:rPr>
                                  <w:rFonts w:ascii="Arial" w:eastAsia="Arial" w:hAnsi="Arial" w:cs="Arial"/>
                                </w:rPr>
                                <w:t>de la trama</w:t>
                              </w:r>
                            </w:p>
                          </w:txbxContent>
                        </wps:txbx>
                        <wps:bodyPr horzOverflow="overflow" vert="horz" lIns="0" tIns="0" rIns="0" bIns="0" rtlCol="0">
                          <a:noAutofit/>
                        </wps:bodyPr>
                      </wps:wsp>
                      <wps:wsp>
                        <wps:cNvPr id="55" name="Shape 55"/>
                        <wps:cNvSpPr/>
                        <wps:spPr>
                          <a:xfrm>
                            <a:off x="5147310" y="0"/>
                            <a:ext cx="0" cy="50800"/>
                          </a:xfrm>
                          <a:custGeom>
                            <a:avLst/>
                            <a:gdLst/>
                            <a:ahLst/>
                            <a:cxnLst/>
                            <a:rect l="0" t="0" r="0" b="0"/>
                            <a:pathLst>
                              <a:path h="50800">
                                <a:moveTo>
                                  <a:pt x="0" y="0"/>
                                </a:moveTo>
                                <a:lnTo>
                                  <a:pt x="0" y="50800"/>
                                </a:lnTo>
                              </a:path>
                            </a:pathLst>
                          </a:custGeom>
                          <a:ln w="17780" cap="flat">
                            <a:round/>
                          </a:ln>
                        </wps:spPr>
                        <wps:style>
                          <a:lnRef idx="1">
                            <a:srgbClr val="000000"/>
                          </a:lnRef>
                          <a:fillRef idx="0">
                            <a:srgbClr val="000000">
                              <a:alpha val="0"/>
                            </a:srgbClr>
                          </a:fillRef>
                          <a:effectRef idx="0">
                            <a:scrgbClr r="0" g="0" b="0"/>
                          </a:effectRef>
                          <a:fontRef idx="none"/>
                        </wps:style>
                        <wps:bodyPr/>
                      </wps:wsp>
                      <wps:wsp>
                        <wps:cNvPr id="56" name="Shape 56"/>
                        <wps:cNvSpPr/>
                        <wps:spPr>
                          <a:xfrm>
                            <a:off x="5107940" y="45720"/>
                            <a:ext cx="78740" cy="87630"/>
                          </a:xfrm>
                          <a:custGeom>
                            <a:avLst/>
                            <a:gdLst/>
                            <a:ahLst/>
                            <a:cxnLst/>
                            <a:rect l="0" t="0" r="0" b="0"/>
                            <a:pathLst>
                              <a:path w="78740" h="87630">
                                <a:moveTo>
                                  <a:pt x="2540" y="0"/>
                                </a:moveTo>
                                <a:lnTo>
                                  <a:pt x="76200" y="0"/>
                                </a:lnTo>
                                <a:lnTo>
                                  <a:pt x="77470" y="1270"/>
                                </a:lnTo>
                                <a:lnTo>
                                  <a:pt x="78740" y="2540"/>
                                </a:lnTo>
                                <a:lnTo>
                                  <a:pt x="78740" y="6350"/>
                                </a:lnTo>
                                <a:lnTo>
                                  <a:pt x="43180" y="85090"/>
                                </a:lnTo>
                                <a:lnTo>
                                  <a:pt x="41910" y="87630"/>
                                </a:lnTo>
                                <a:lnTo>
                                  <a:pt x="36830" y="87630"/>
                                </a:lnTo>
                                <a:lnTo>
                                  <a:pt x="35560" y="85090"/>
                                </a:lnTo>
                                <a:lnTo>
                                  <a:pt x="0" y="6350"/>
                                </a:lnTo>
                                <a:lnTo>
                                  <a:pt x="0" y="2540"/>
                                </a:lnTo>
                                <a:lnTo>
                                  <a:pt x="1270" y="127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5190490" y="189230"/>
                            <a:ext cx="572770" cy="444500"/>
                          </a:xfrm>
                          <a:custGeom>
                            <a:avLst/>
                            <a:gdLst/>
                            <a:ahLst/>
                            <a:cxnLst/>
                            <a:rect l="0" t="0" r="0" b="0"/>
                            <a:pathLst>
                              <a:path w="572770" h="444500">
                                <a:moveTo>
                                  <a:pt x="0" y="0"/>
                                </a:moveTo>
                                <a:lnTo>
                                  <a:pt x="572770" y="0"/>
                                </a:lnTo>
                                <a:lnTo>
                                  <a:pt x="572770" y="444500"/>
                                </a:lnTo>
                                <a:lnTo>
                                  <a:pt x="285750" y="444500"/>
                                </a:lnTo>
                                <a:lnTo>
                                  <a:pt x="0" y="44450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59" name="Shape 59"/>
                        <wps:cNvSpPr/>
                        <wps:spPr>
                          <a:xfrm>
                            <a:off x="5190490" y="189230"/>
                            <a:ext cx="572770" cy="444500"/>
                          </a:xfrm>
                          <a:custGeom>
                            <a:avLst/>
                            <a:gdLst/>
                            <a:ahLst/>
                            <a:cxnLst/>
                            <a:rect l="0" t="0" r="0" b="0"/>
                            <a:pathLst>
                              <a:path w="572770" h="444500">
                                <a:moveTo>
                                  <a:pt x="285750" y="444500"/>
                                </a:moveTo>
                                <a:lnTo>
                                  <a:pt x="0" y="444500"/>
                                </a:lnTo>
                                <a:lnTo>
                                  <a:pt x="0" y="0"/>
                                </a:lnTo>
                                <a:lnTo>
                                  <a:pt x="572770" y="0"/>
                                </a:lnTo>
                                <a:lnTo>
                                  <a:pt x="572770" y="444500"/>
                                </a:lnTo>
                                <a:lnTo>
                                  <a:pt x="285750" y="444500"/>
                                </a:lnTo>
                                <a:close/>
                              </a:path>
                            </a:pathLst>
                          </a:custGeom>
                          <a:ln w="36195" cap="flat">
                            <a:round/>
                          </a:ln>
                        </wps:spPr>
                        <wps:style>
                          <a:lnRef idx="1">
                            <a:srgbClr val="000000"/>
                          </a:lnRef>
                          <a:fillRef idx="0">
                            <a:srgbClr val="000000">
                              <a:alpha val="0"/>
                            </a:srgbClr>
                          </a:fillRef>
                          <a:effectRef idx="0">
                            <a:scrgbClr r="0" g="0" b="0"/>
                          </a:effectRef>
                          <a:fontRef idx="none"/>
                        </wps:style>
                        <wps:bodyPr/>
                      </wps:wsp>
                      <wps:wsp>
                        <wps:cNvPr id="60" name="Rectangle 60"/>
                        <wps:cNvSpPr/>
                        <wps:spPr>
                          <a:xfrm>
                            <a:off x="5311140" y="329396"/>
                            <a:ext cx="439842" cy="226445"/>
                          </a:xfrm>
                          <a:prstGeom prst="rect">
                            <a:avLst/>
                          </a:prstGeom>
                          <a:ln>
                            <a:noFill/>
                          </a:ln>
                        </wps:spPr>
                        <wps:txbx>
                          <w:txbxContent>
                            <w:p w14:paraId="720FAFD3" w14:textId="77777777" w:rsidR="0098511B" w:rsidRDefault="0098511B">
                              <w:pPr>
                                <w:spacing w:after="160" w:line="259" w:lineRule="auto"/>
                                <w:ind w:left="0" w:firstLine="0"/>
                                <w:jc w:val="left"/>
                              </w:pPr>
                              <w:r>
                                <w:rPr>
                                  <w:rFonts w:ascii="Arial" w:eastAsia="Arial" w:hAnsi="Arial" w:cs="Arial"/>
                                </w:rPr>
                                <w:t>CRC</w:t>
                              </w:r>
                            </w:p>
                          </w:txbxContent>
                        </wps:txbx>
                        <wps:bodyPr horzOverflow="overflow" vert="horz" lIns="0" tIns="0" rIns="0" bIns="0" rtlCol="0">
                          <a:noAutofit/>
                        </wps:bodyPr>
                      </wps:wsp>
                      <wps:wsp>
                        <wps:cNvPr id="73" name="Shape 73"/>
                        <wps:cNvSpPr/>
                        <wps:spPr>
                          <a:xfrm>
                            <a:off x="1236980" y="1270"/>
                            <a:ext cx="0" cy="50800"/>
                          </a:xfrm>
                          <a:custGeom>
                            <a:avLst/>
                            <a:gdLst/>
                            <a:ahLst/>
                            <a:cxnLst/>
                            <a:rect l="0" t="0" r="0" b="0"/>
                            <a:pathLst>
                              <a:path h="50800">
                                <a:moveTo>
                                  <a:pt x="0" y="0"/>
                                </a:moveTo>
                                <a:lnTo>
                                  <a:pt x="0" y="50800"/>
                                </a:lnTo>
                              </a:path>
                            </a:pathLst>
                          </a:custGeom>
                          <a:ln w="17780" cap="flat">
                            <a:round/>
                          </a:ln>
                        </wps:spPr>
                        <wps:style>
                          <a:lnRef idx="1">
                            <a:srgbClr val="000000"/>
                          </a:lnRef>
                          <a:fillRef idx="0">
                            <a:srgbClr val="000000">
                              <a:alpha val="0"/>
                            </a:srgbClr>
                          </a:fillRef>
                          <a:effectRef idx="0">
                            <a:scrgbClr r="0" g="0" b="0"/>
                          </a:effectRef>
                          <a:fontRef idx="none"/>
                        </wps:style>
                        <wps:bodyPr/>
                      </wps:wsp>
                      <wps:wsp>
                        <wps:cNvPr id="74" name="Shape 74"/>
                        <wps:cNvSpPr/>
                        <wps:spPr>
                          <a:xfrm>
                            <a:off x="1197610" y="46990"/>
                            <a:ext cx="78740" cy="87630"/>
                          </a:xfrm>
                          <a:custGeom>
                            <a:avLst/>
                            <a:gdLst/>
                            <a:ahLst/>
                            <a:cxnLst/>
                            <a:rect l="0" t="0" r="0" b="0"/>
                            <a:pathLst>
                              <a:path w="78740" h="87630">
                                <a:moveTo>
                                  <a:pt x="2540" y="0"/>
                                </a:moveTo>
                                <a:lnTo>
                                  <a:pt x="76200" y="0"/>
                                </a:lnTo>
                                <a:lnTo>
                                  <a:pt x="77470" y="1270"/>
                                </a:lnTo>
                                <a:lnTo>
                                  <a:pt x="78740" y="2539"/>
                                </a:lnTo>
                                <a:lnTo>
                                  <a:pt x="78740" y="6350"/>
                                </a:lnTo>
                                <a:lnTo>
                                  <a:pt x="43180" y="85089"/>
                                </a:lnTo>
                                <a:lnTo>
                                  <a:pt x="41910" y="87630"/>
                                </a:lnTo>
                                <a:lnTo>
                                  <a:pt x="36830" y="87630"/>
                                </a:lnTo>
                                <a:lnTo>
                                  <a:pt x="35560" y="85089"/>
                                </a:lnTo>
                                <a:lnTo>
                                  <a:pt x="0" y="6350"/>
                                </a:lnTo>
                                <a:lnTo>
                                  <a:pt x="0" y="2539"/>
                                </a:lnTo>
                                <a:lnTo>
                                  <a:pt x="1270" y="127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947CF9" id="Group 10950" o:spid="_x0000_s1026" style="width:453.8pt;height:50.3pt;mso-position-horizontal-relative:char;mso-position-vertical-relative:line" coordsize="57632,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">
                <v:shape id="Shape 47" o:spid="_x0000_s1027" style="position:absolute;top:1879;width:51879;height:4458;visibility:visible;mso-wrap-style:square;v-text-anchor:top" coordsize="5187950,4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" path="m,l5187950,r,445770l2594610,445770,,445770,,xe" fillcolor="#ccecff" stroked="f" strokeweight="0">
                  <v:stroke miterlimit="83231f" joinstyle="miter"/>
                  <v:path arrowok="t" textboxrect="0,0,5187950,445770"/>
                </v:shape>
                <v:shape id="Shape 48" o:spid="_x0000_s1028" style="position:absolute;top:1879;width:51879;height:4458;visibility:visible;mso-wrap-style:square;v-text-anchor:top" coordsize="5187950,4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" path="m2594610,445770l,445770,,,5187950,r,445770l2594610,445770xe" filled="f" strokeweight="2.85pt">
                  <v:path arrowok="t" textboxrect="0,0,5187950,445770"/>
                </v:shape>
                <v:shape id="Shape 49" o:spid="_x0000_s1029" style="position:absolute;left:11188;top:1943;width:76;height:4445;visibility:visible;mso-wrap-style:square;v-text-anchor:top" coordsize="762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" path="m7620,l,444500e" filled="f" strokeweight="2pt">
                  <v:path arrowok="t" textboxrect="0,0,7620,444500"/>
                </v:shape>
                <v:rect id="Rectangle 50" o:spid="_x0000_s1030" style="position:absolute;left:17348;top:2925;width:25549;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5DEE806" w14:textId="77777777" w:rsidR="0098511B" w:rsidRDefault="0098511B">
                        <w:pPr>
                          <w:spacing w:after="160" w:line="259" w:lineRule="auto"/>
                          <w:ind w:left="0" w:firstLine="0"/>
                          <w:jc w:val="left"/>
                        </w:pPr>
                        <w:r>
                          <w:rPr>
                            <w:rFonts w:ascii="Arial" w:eastAsia="Arial" w:hAnsi="Arial" w:cs="Arial"/>
                          </w:rPr>
                          <w:t>Campo de datos de la trama</w:t>
                        </w:r>
                      </w:p>
                    </w:txbxContent>
                  </v:textbox>
                </v:rect>
                <v:rect id="Rectangle 51" o:spid="_x0000_s1031" style="position:absolute;left:2476;top:2671;width:877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153BCE9" w14:textId="77777777" w:rsidR="0098511B" w:rsidRDefault="0098511B">
                        <w:pPr>
                          <w:spacing w:after="160" w:line="259" w:lineRule="auto"/>
                          <w:ind w:left="0" w:firstLine="0"/>
                          <w:jc w:val="left"/>
                        </w:pPr>
                        <w:r>
                          <w:rPr>
                            <w:rFonts w:ascii="Arial" w:eastAsia="Arial" w:hAnsi="Arial" w:cs="Arial"/>
                          </w:rPr>
                          <w:t>Cabecera</w:t>
                        </w:r>
                      </w:p>
                    </w:txbxContent>
                  </v:textbox>
                </v:rect>
                <v:rect id="Rectangle 52" o:spid="_x0000_s1032" style="position:absolute;left:1968;top:4538;width:1011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EC98882" w14:textId="77777777" w:rsidR="0098511B" w:rsidRDefault="0098511B">
                        <w:pPr>
                          <w:spacing w:after="160" w:line="259" w:lineRule="auto"/>
                          <w:ind w:left="0" w:firstLine="0"/>
                          <w:jc w:val="left"/>
                        </w:pPr>
                        <w:r>
                          <w:rPr>
                            <w:rFonts w:ascii="Arial" w:eastAsia="Arial" w:hAnsi="Arial" w:cs="Arial"/>
                          </w:rPr>
                          <w:t>de la trama</w:t>
                        </w:r>
                      </w:p>
                    </w:txbxContent>
                  </v:textbox>
                </v:rect>
                <v:shape id="Shape 55" o:spid="_x0000_s1033" style="position:absolute;left:51473;width:0;height:508;visibility:visible;mso-wrap-style:square;v-text-anchor:top" coordsize="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" path="m,l,50800e" filled="f" strokeweight="1.4pt">
                  <v:path arrowok="t" textboxrect="0,0,0,50800"/>
                </v:shape>
                <v:shape id="Shape 56" o:spid="_x0000_s1034" style="position:absolute;left:51079;top:457;width:787;height:876;visibility:visible;mso-wrap-style:square;v-text-anchor:top" coordsize="78740,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" path="m2540,l76200,r1270,1270l78740,2540r,3810l43180,85090r-1270,2540l36830,87630,35560,85090,,6350,,2540,1270,1270,2540,xe" fillcolor="black" stroked="f" strokeweight="0">
                  <v:stroke miterlimit="83231f" joinstyle="miter"/>
                  <v:path arrowok="t" textboxrect="0,0,78740,87630"/>
                </v:shape>
                <v:shape id="Shape 58" o:spid="_x0000_s1035" style="position:absolute;left:51904;top:1892;width:5728;height:4445;visibility:visible;mso-wrap-style:square;v-text-anchor:top" coordsize="5727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" path="m,l572770,r,444500l285750,444500,,444500,,xe" fillcolor="#e6e6e6" stroked="f" strokeweight="0">
                  <v:stroke miterlimit="83231f" joinstyle="miter"/>
                  <v:path arrowok="t" textboxrect="0,0,572770,444500"/>
                </v:shape>
                <v:shape id="Shape 59" o:spid="_x0000_s1036" style="position:absolute;left:51904;top:1892;width:5728;height:4445;visibility:visible;mso-wrap-style:square;v-text-anchor:top" coordsize="5727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" path="m285750,444500l,444500,,,572770,r,444500l285750,444500xe" filled="f" strokeweight="2.85pt">
                  <v:path arrowok="t" textboxrect="0,0,572770,444500"/>
                </v:shape>
                <v:rect id="Rectangle 60" o:spid="_x0000_s1037" style="position:absolute;left:53111;top:3293;width:439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20FAFD3" w14:textId="77777777" w:rsidR="0098511B" w:rsidRDefault="0098511B">
                        <w:pPr>
                          <w:spacing w:after="160" w:line="259" w:lineRule="auto"/>
                          <w:ind w:left="0" w:firstLine="0"/>
                          <w:jc w:val="left"/>
                        </w:pPr>
                        <w:r>
                          <w:rPr>
                            <w:rFonts w:ascii="Arial" w:eastAsia="Arial" w:hAnsi="Arial" w:cs="Arial"/>
                          </w:rPr>
                          <w:t>CRC</w:t>
                        </w:r>
                      </w:p>
                    </w:txbxContent>
                  </v:textbox>
                </v:rect>
                <v:shape id="Shape 73" o:spid="_x0000_s1038" style="position:absolute;left:12369;top:12;width:0;height:508;visibility:visible;mso-wrap-style:square;v-text-anchor:top" coordsize="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" path="m,l,50800e" filled="f" strokeweight="1.4pt">
                  <v:path arrowok="t" textboxrect="0,0,0,50800"/>
                </v:shape>
                <v:shape id="Shape 74" o:spid="_x0000_s1039" style="position:absolute;left:11976;top:469;width:787;height:877;visibility:visible;mso-wrap-style:square;v-text-anchor:top" coordsize="78740,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" path="m2540,l76200,r1270,1270l78740,2539r,3811l43180,85089r-1270,2541l36830,87630,35560,85089,,6350,,2539,1270,1270,2540,xe" fillcolor="black" stroked="f" strokeweight="0">
                  <v:stroke miterlimit="83231f" joinstyle="miter"/>
                  <v:path arrowok="t" textboxrect="0,0,78740,87630"/>
                </v:shape>
                <w10:anchorlock/>
              </v:group>
            </w:pict>
          </mc:Fallback>
        </mc:AlternateContent>
      </w:r>
    </w:p>
    <w:p w14:paraId="25F212DD" w14:textId="77777777" w:rsidR="00C012D7" w:rsidRDefault="00053B12">
      <w:pPr>
        <w:spacing w:after="134"/>
        <w:ind w:right="107"/>
      </w:pPr>
      <w:r>
        <w:t>Cada mensaje ICMP tiene su propio formato, pero todos comienzan con los mismos campos:</w:t>
      </w:r>
    </w:p>
    <w:p w14:paraId="52CA814D" w14:textId="77777777" w:rsidR="00C012D7" w:rsidRDefault="00053B12">
      <w:pPr>
        <w:numPr>
          <w:ilvl w:val="0"/>
          <w:numId w:val="1"/>
        </w:numPr>
        <w:ind w:right="107" w:hanging="360"/>
      </w:pPr>
      <w:r>
        <w:t>Tipo (8 bits): Identifica el tipo de mensaje</w:t>
      </w:r>
    </w:p>
    <w:p w14:paraId="3DCF38B8" w14:textId="77777777" w:rsidR="00C012D7" w:rsidRDefault="00053B12">
      <w:pPr>
        <w:numPr>
          <w:ilvl w:val="0"/>
          <w:numId w:val="1"/>
        </w:numPr>
        <w:spacing w:after="188"/>
        <w:ind w:right="107" w:hanging="360"/>
      </w:pPr>
      <w:r>
        <w:t xml:space="preserve">Código (8 bits): Más información sobre el tipo de mensaje </w:t>
      </w:r>
      <w:r>
        <w:rPr>
          <w:rFonts w:ascii="Calibri" w:eastAsia="Calibri" w:hAnsi="Calibri" w:cs="Calibri"/>
        </w:rPr>
        <w:t>•</w:t>
      </w:r>
      <w:r>
        <w:rPr>
          <w:rFonts w:ascii="Calibri" w:eastAsia="Calibri" w:hAnsi="Calibri" w:cs="Calibri"/>
        </w:rPr>
        <w:tab/>
      </w:r>
      <w:proofErr w:type="spellStart"/>
      <w:r>
        <w:rPr>
          <w:i/>
        </w:rPr>
        <w:t>Checksum</w:t>
      </w:r>
      <w:proofErr w:type="spellEnd"/>
      <w:r>
        <w:t xml:space="preserve"> (16 bits): Utiliza el mismo algoritmo que IP.</w:t>
      </w:r>
    </w:p>
    <w:p w14:paraId="51BFCB33" w14:textId="77777777" w:rsidR="00C012D7" w:rsidRDefault="00053B12">
      <w:pPr>
        <w:tabs>
          <w:tab w:val="center" w:pos="1333"/>
          <w:tab w:val="center" w:pos="3039"/>
          <w:tab w:val="center" w:pos="4909"/>
          <w:tab w:val="center" w:pos="7134"/>
        </w:tabs>
        <w:spacing w:after="0" w:line="259" w:lineRule="auto"/>
        <w:ind w:left="0" w:firstLine="0"/>
        <w:jc w:val="left"/>
      </w:pPr>
      <w:r>
        <w:rPr>
          <w:rFonts w:ascii="Calibri" w:eastAsia="Calibri" w:hAnsi="Calibri" w:cs="Calibri"/>
          <w:sz w:val="22"/>
        </w:rPr>
        <w:tab/>
      </w:r>
      <w:r>
        <w:rPr>
          <w:rFonts w:ascii="Comic Sans MS" w:eastAsia="Comic Sans MS" w:hAnsi="Comic Sans MS" w:cs="Comic Sans MS"/>
        </w:rPr>
        <w:t>0</w:t>
      </w:r>
      <w:r>
        <w:rPr>
          <w:rFonts w:ascii="Comic Sans MS" w:eastAsia="Comic Sans MS" w:hAnsi="Comic Sans MS" w:cs="Comic Sans MS"/>
        </w:rPr>
        <w:tab/>
        <w:t>8</w:t>
      </w:r>
      <w:r>
        <w:rPr>
          <w:rFonts w:ascii="Comic Sans MS" w:eastAsia="Comic Sans MS" w:hAnsi="Comic Sans MS" w:cs="Comic Sans MS"/>
        </w:rPr>
        <w:tab/>
        <w:t>16</w:t>
      </w:r>
      <w:r>
        <w:rPr>
          <w:rFonts w:ascii="Comic Sans MS" w:eastAsia="Comic Sans MS" w:hAnsi="Comic Sans MS" w:cs="Comic Sans MS"/>
        </w:rPr>
        <w:tab/>
        <w:t>31</w:t>
      </w:r>
    </w:p>
    <w:tbl>
      <w:tblPr>
        <w:tblStyle w:val="TableGrid"/>
        <w:tblW w:w="6319" w:type="dxa"/>
        <w:tblInd w:w="1126" w:type="dxa"/>
        <w:tblCellMar>
          <w:right w:w="115" w:type="dxa"/>
        </w:tblCellMar>
        <w:tblLook w:val="04A0" w:firstRow="1" w:lastRow="0" w:firstColumn="1" w:lastColumn="0" w:noHBand="0" w:noVBand="1"/>
      </w:tblPr>
      <w:tblGrid>
        <w:gridCol w:w="1700"/>
        <w:gridCol w:w="1796"/>
        <w:gridCol w:w="2823"/>
      </w:tblGrid>
      <w:tr w:rsidR="00C012D7" w14:paraId="1C0F7BAD" w14:textId="77777777">
        <w:trPr>
          <w:trHeight w:val="553"/>
        </w:trPr>
        <w:tc>
          <w:tcPr>
            <w:tcW w:w="1700" w:type="dxa"/>
            <w:tcBorders>
              <w:top w:val="single" w:sz="24" w:space="0" w:color="808080"/>
              <w:left w:val="single" w:sz="24" w:space="0" w:color="808080"/>
              <w:bottom w:val="single" w:sz="37" w:space="0" w:color="808080"/>
              <w:right w:val="single" w:sz="28" w:space="0" w:color="808080"/>
            </w:tcBorders>
            <w:shd w:val="clear" w:color="auto" w:fill="CCCCFF"/>
            <w:vAlign w:val="center"/>
          </w:tcPr>
          <w:p w14:paraId="45E353FF" w14:textId="77777777" w:rsidR="00C012D7" w:rsidRDefault="00053B12">
            <w:pPr>
              <w:spacing w:after="0" w:line="259" w:lineRule="auto"/>
              <w:ind w:left="111" w:firstLine="0"/>
              <w:jc w:val="center"/>
            </w:pPr>
            <w:r>
              <w:rPr>
                <w:rFonts w:ascii="Comic Sans MS" w:eastAsia="Comic Sans MS" w:hAnsi="Comic Sans MS" w:cs="Comic Sans MS"/>
              </w:rPr>
              <w:t>Tipo</w:t>
            </w:r>
          </w:p>
        </w:tc>
        <w:tc>
          <w:tcPr>
            <w:tcW w:w="1796" w:type="dxa"/>
            <w:tcBorders>
              <w:top w:val="single" w:sz="24" w:space="0" w:color="808080"/>
              <w:left w:val="single" w:sz="28" w:space="0" w:color="808080"/>
              <w:bottom w:val="single" w:sz="37" w:space="0" w:color="808080"/>
              <w:right w:val="single" w:sz="23" w:space="0" w:color="808080"/>
            </w:tcBorders>
            <w:shd w:val="clear" w:color="auto" w:fill="CCCCFF"/>
            <w:vAlign w:val="center"/>
          </w:tcPr>
          <w:p w14:paraId="3D1A29C4" w14:textId="77777777" w:rsidR="00C012D7" w:rsidRDefault="00053B12">
            <w:pPr>
              <w:spacing w:after="0" w:line="259" w:lineRule="auto"/>
              <w:ind w:left="119" w:firstLine="0"/>
              <w:jc w:val="center"/>
            </w:pPr>
            <w:r>
              <w:rPr>
                <w:rFonts w:ascii="Comic Sans MS" w:eastAsia="Comic Sans MS" w:hAnsi="Comic Sans MS" w:cs="Comic Sans MS"/>
              </w:rPr>
              <w:t>Código</w:t>
            </w:r>
          </w:p>
        </w:tc>
        <w:tc>
          <w:tcPr>
            <w:tcW w:w="2823" w:type="dxa"/>
            <w:tcBorders>
              <w:top w:val="single" w:sz="24" w:space="0" w:color="808080"/>
              <w:left w:val="single" w:sz="23" w:space="0" w:color="808080"/>
              <w:bottom w:val="single" w:sz="37" w:space="0" w:color="808080"/>
              <w:right w:val="single" w:sz="27" w:space="0" w:color="808080"/>
            </w:tcBorders>
            <w:shd w:val="clear" w:color="auto" w:fill="CCCCFF"/>
            <w:vAlign w:val="center"/>
          </w:tcPr>
          <w:p w14:paraId="2FC10CA9" w14:textId="77777777" w:rsidR="00C012D7" w:rsidRDefault="00053B12">
            <w:pPr>
              <w:spacing w:after="0" w:line="259" w:lineRule="auto"/>
              <w:ind w:left="120" w:firstLine="0"/>
              <w:jc w:val="center"/>
            </w:pPr>
            <w:proofErr w:type="spellStart"/>
            <w:r>
              <w:rPr>
                <w:rFonts w:ascii="Comic Sans MS" w:eastAsia="Comic Sans MS" w:hAnsi="Comic Sans MS" w:cs="Comic Sans MS"/>
              </w:rPr>
              <w:t>Checksum</w:t>
            </w:r>
            <w:proofErr w:type="spellEnd"/>
          </w:p>
        </w:tc>
      </w:tr>
      <w:tr w:rsidR="00C012D7" w14:paraId="1D311513" w14:textId="77777777">
        <w:trPr>
          <w:trHeight w:val="558"/>
        </w:trPr>
        <w:tc>
          <w:tcPr>
            <w:tcW w:w="1700" w:type="dxa"/>
            <w:tcBorders>
              <w:top w:val="single" w:sz="37" w:space="0" w:color="808080"/>
              <w:left w:val="single" w:sz="24" w:space="0" w:color="808080"/>
              <w:bottom w:val="single" w:sz="23" w:space="0" w:color="808080"/>
              <w:right w:val="nil"/>
            </w:tcBorders>
            <w:shd w:val="clear" w:color="auto" w:fill="CCCCFF"/>
          </w:tcPr>
          <w:p w14:paraId="19084BE1" w14:textId="77777777" w:rsidR="00C012D7" w:rsidRDefault="00C012D7">
            <w:pPr>
              <w:spacing w:after="160" w:line="259" w:lineRule="auto"/>
              <w:ind w:left="0" w:firstLine="0"/>
              <w:jc w:val="left"/>
            </w:pPr>
          </w:p>
        </w:tc>
        <w:tc>
          <w:tcPr>
            <w:tcW w:w="4619" w:type="dxa"/>
            <w:gridSpan w:val="2"/>
            <w:tcBorders>
              <w:top w:val="single" w:sz="37" w:space="0" w:color="808080"/>
              <w:left w:val="nil"/>
              <w:bottom w:val="single" w:sz="23" w:space="0" w:color="808080"/>
              <w:right w:val="single" w:sz="27" w:space="0" w:color="808080"/>
            </w:tcBorders>
            <w:shd w:val="clear" w:color="auto" w:fill="CCCCFF"/>
            <w:vAlign w:val="center"/>
          </w:tcPr>
          <w:p w14:paraId="6E53BAC5" w14:textId="48023312" w:rsidR="00C012D7" w:rsidRDefault="00AE0BCA">
            <w:pPr>
              <w:spacing w:after="0" w:line="259" w:lineRule="auto"/>
              <w:ind w:left="-108" w:firstLine="0"/>
              <w:jc w:val="left"/>
            </w:pPr>
            <w:r>
              <w:rPr>
                <w:rFonts w:ascii="Comic Sans MS" w:eastAsia="Comic Sans MS" w:hAnsi="Comic Sans MS" w:cs="Comic Sans MS"/>
              </w:rPr>
              <w:t xml:space="preserve">  D</w:t>
            </w:r>
            <w:r w:rsidR="00053B12">
              <w:rPr>
                <w:rFonts w:ascii="Comic Sans MS" w:eastAsia="Comic Sans MS" w:hAnsi="Comic Sans MS" w:cs="Comic Sans MS"/>
              </w:rPr>
              <w:t>epende del tipo y el código</w:t>
            </w:r>
          </w:p>
        </w:tc>
      </w:tr>
    </w:tbl>
    <w:p w14:paraId="7F0236F7" w14:textId="77777777" w:rsidR="00C012D7" w:rsidRDefault="00053B12">
      <w:pPr>
        <w:ind w:left="0" w:firstLine="228"/>
      </w:pPr>
      <w:r>
        <w:t>El tipo de mensaje determina su significado y su formato. Hay 15 tipos distintos. Entre los principales tenemos:</w:t>
      </w:r>
    </w:p>
    <w:p w14:paraId="1303A35C" w14:textId="77777777" w:rsidR="00C012D7" w:rsidRDefault="00053B12">
      <w:pPr>
        <w:numPr>
          <w:ilvl w:val="0"/>
          <w:numId w:val="1"/>
        </w:numPr>
        <w:ind w:right="107" w:hanging="360"/>
      </w:pPr>
      <w:r>
        <w:lastRenderedPageBreak/>
        <w:t>Tipo = 0. Respuesta de eco.</w:t>
      </w:r>
    </w:p>
    <w:p w14:paraId="0D9EBD31" w14:textId="77777777" w:rsidR="00C012D7" w:rsidRDefault="00053B12">
      <w:pPr>
        <w:numPr>
          <w:ilvl w:val="0"/>
          <w:numId w:val="1"/>
        </w:numPr>
        <w:ind w:right="107" w:hanging="360"/>
      </w:pPr>
      <w:r>
        <w:t>Tipo = 3. Destino inalcanzable.</w:t>
      </w:r>
    </w:p>
    <w:p w14:paraId="1DCCC031" w14:textId="77777777" w:rsidR="00C012D7" w:rsidRDefault="00053B12">
      <w:pPr>
        <w:numPr>
          <w:ilvl w:val="0"/>
          <w:numId w:val="1"/>
        </w:numPr>
        <w:ind w:right="107" w:hanging="360"/>
      </w:pPr>
      <w:r>
        <w:t>Tipo = 8. Petición de eco.</w:t>
      </w:r>
    </w:p>
    <w:p w14:paraId="52F5E4E7" w14:textId="77777777" w:rsidR="00C012D7" w:rsidRDefault="00053B12">
      <w:pPr>
        <w:numPr>
          <w:ilvl w:val="0"/>
          <w:numId w:val="1"/>
        </w:numPr>
        <w:spacing w:after="169"/>
        <w:ind w:right="107" w:hanging="360"/>
      </w:pPr>
      <w:r>
        <w:t xml:space="preserve">Tipo = 11. Tiempo de vida excedido en datagrama (TTL=0). </w:t>
      </w:r>
    </w:p>
    <w:p w14:paraId="3E5B483C" w14:textId="440AAB7A" w:rsidR="00C012D7" w:rsidRDefault="00053B12">
      <w:pPr>
        <w:spacing w:after="110"/>
        <w:ind w:left="99" w:right="107" w:firstLine="226"/>
      </w:pPr>
      <w:r>
        <w:t xml:space="preserve">Los mensajes de error contienen la cabecera IP y los ocho primeros bytes de datos del datagrama original. Hay que señalar que esa información </w:t>
      </w:r>
      <w:r w:rsidR="00AE0BCA">
        <w:t>contiene</w:t>
      </w:r>
      <w:r>
        <w:t xml:space="preserve"> las direcciones IP fuente y destino, así como los puertos fuente y destino del datagrama que ha causado el error.</w:t>
      </w:r>
    </w:p>
    <w:p w14:paraId="4EEF093A" w14:textId="77777777" w:rsidR="00C012D7" w:rsidRDefault="00053B12">
      <w:pPr>
        <w:spacing w:after="138"/>
        <w:ind w:left="99" w:right="107" w:firstLine="226"/>
      </w:pPr>
      <w:r>
        <w:t xml:space="preserve">Para evitar problemas en la red, en particular </w:t>
      </w:r>
      <w:r>
        <w:rPr>
          <w:i/>
        </w:rPr>
        <w:t xml:space="preserve">broadcast </w:t>
      </w:r>
      <w:proofErr w:type="spellStart"/>
      <w:r>
        <w:rPr>
          <w:i/>
        </w:rPr>
        <w:t>storms</w:t>
      </w:r>
      <w:proofErr w:type="spellEnd"/>
      <w:r>
        <w:rPr>
          <w:i/>
        </w:rPr>
        <w:t>,</w:t>
      </w:r>
      <w:r>
        <w:t xml:space="preserve"> nunca se generan mensajes de error en respuesta a:</w:t>
      </w:r>
    </w:p>
    <w:p w14:paraId="4341D155" w14:textId="77777777" w:rsidR="00C012D7" w:rsidRDefault="00053B12">
      <w:pPr>
        <w:numPr>
          <w:ilvl w:val="0"/>
          <w:numId w:val="1"/>
        </w:numPr>
        <w:ind w:right="107" w:hanging="360"/>
      </w:pPr>
      <w:r>
        <w:t>Un mensaje de error ICMP.</w:t>
      </w:r>
    </w:p>
    <w:p w14:paraId="4F088CDC" w14:textId="77777777" w:rsidR="00C012D7" w:rsidRDefault="00053B12">
      <w:pPr>
        <w:numPr>
          <w:ilvl w:val="0"/>
          <w:numId w:val="1"/>
        </w:numPr>
        <w:ind w:right="107" w:hanging="360"/>
      </w:pPr>
      <w:r>
        <w:t>Un datagrama destinado a una dirección IP de difusión.</w:t>
      </w:r>
    </w:p>
    <w:p w14:paraId="1610ABBE" w14:textId="77777777" w:rsidR="00C012D7" w:rsidRDefault="00053B12">
      <w:pPr>
        <w:numPr>
          <w:ilvl w:val="0"/>
          <w:numId w:val="1"/>
        </w:numPr>
        <w:ind w:right="107" w:hanging="360"/>
      </w:pPr>
      <w:r>
        <w:t>Un fragmento que no sea el primero.</w:t>
      </w:r>
    </w:p>
    <w:p w14:paraId="18994702" w14:textId="77777777" w:rsidR="00C012D7" w:rsidRDefault="00053B12">
      <w:pPr>
        <w:numPr>
          <w:ilvl w:val="0"/>
          <w:numId w:val="1"/>
        </w:numPr>
        <w:spacing w:after="306"/>
        <w:ind w:right="107" w:hanging="360"/>
      </w:pPr>
      <w:r>
        <w:t xml:space="preserve">Un datagrama cuya dirección origen no defina una conexión de red única (es decir, que la dirección origen no puede ser cero, la dirección de </w:t>
      </w:r>
      <w:proofErr w:type="spellStart"/>
      <w:r>
        <w:rPr>
          <w:i/>
        </w:rPr>
        <w:t>loopback</w:t>
      </w:r>
      <w:proofErr w:type="spellEnd"/>
      <w:r>
        <w:t>, direcciones de difusión).</w:t>
      </w:r>
    </w:p>
    <w:p w14:paraId="4B45C6EE" w14:textId="77777777" w:rsidR="00C012D7" w:rsidRDefault="00053B12">
      <w:pPr>
        <w:pStyle w:val="Ttulo2"/>
        <w:ind w:left="109"/>
      </w:pPr>
      <w:r>
        <w:t>Mensajes ICMP de eco</w:t>
      </w:r>
    </w:p>
    <w:p w14:paraId="4EED82EF" w14:textId="77777777" w:rsidR="00C012D7" w:rsidRDefault="00053B12">
      <w:pPr>
        <w:spacing w:after="108"/>
        <w:ind w:left="109" w:right="107"/>
      </w:pPr>
      <w:r>
        <w:t xml:space="preserve">La respuesta a una petición de eco devuelve los mismos datos que se recibieron en la petición. Estos mensajes se utilizan para construir la herramienta </w:t>
      </w:r>
      <w:r>
        <w:rPr>
          <w:i/>
        </w:rPr>
        <w:t>ping</w:t>
      </w:r>
      <w:r>
        <w:t>, empleada por administradores y usuarios para detectar problemas en la red.</w:t>
      </w:r>
    </w:p>
    <w:p w14:paraId="08C4E8F0" w14:textId="75895983" w:rsidR="00C012D7" w:rsidRDefault="00AE0BCA">
      <w:pPr>
        <w:spacing w:after="136"/>
        <w:ind w:left="109" w:right="107"/>
      </w:pPr>
      <w:r>
        <w:t>Permite:</w:t>
      </w:r>
    </w:p>
    <w:p w14:paraId="0528F810" w14:textId="77777777" w:rsidR="00C012D7" w:rsidRDefault="00053B12">
      <w:pPr>
        <w:numPr>
          <w:ilvl w:val="0"/>
          <w:numId w:val="2"/>
        </w:numPr>
        <w:ind w:right="107" w:hanging="360"/>
      </w:pPr>
      <w:r>
        <w:t>Comprobar si un destino está activo y si existe una ruta hasta él.</w:t>
      </w:r>
    </w:p>
    <w:p w14:paraId="0FC12C1F" w14:textId="77777777" w:rsidR="00C012D7" w:rsidRDefault="00053B12">
      <w:pPr>
        <w:numPr>
          <w:ilvl w:val="0"/>
          <w:numId w:val="2"/>
        </w:numPr>
        <w:ind w:right="107" w:hanging="360"/>
      </w:pPr>
      <w:r>
        <w:t>Medir el tiempo de “ida y vuelta”.</w:t>
      </w:r>
    </w:p>
    <w:p w14:paraId="00C65E7B" w14:textId="77777777" w:rsidR="00C012D7" w:rsidRDefault="00053B12">
      <w:pPr>
        <w:numPr>
          <w:ilvl w:val="0"/>
          <w:numId w:val="2"/>
        </w:numPr>
        <w:ind w:right="107" w:hanging="360"/>
      </w:pPr>
      <w:r>
        <w:t>Estimar la fiabilidad de la ruta.</w:t>
      </w:r>
    </w:p>
    <w:p w14:paraId="55235785" w14:textId="77777777" w:rsidR="00C012D7" w:rsidRDefault="00053B12">
      <w:pPr>
        <w:numPr>
          <w:ilvl w:val="0"/>
          <w:numId w:val="2"/>
        </w:numPr>
        <w:spacing w:after="321"/>
        <w:ind w:right="107" w:hanging="360"/>
      </w:pPr>
      <w:r>
        <w:t xml:space="preserve">Puede ser utilizado tanto por hosts como por </w:t>
      </w:r>
      <w:proofErr w:type="spellStart"/>
      <w:r>
        <w:t>routers</w:t>
      </w:r>
      <w:proofErr w:type="spellEnd"/>
      <w:r>
        <w:t>.</w:t>
      </w:r>
    </w:p>
    <w:p w14:paraId="47E1640E" w14:textId="77777777" w:rsidR="00C012D7" w:rsidRDefault="00053B12">
      <w:pPr>
        <w:pStyle w:val="Ttulo2"/>
        <w:ind w:left="109"/>
      </w:pPr>
      <w:r>
        <w:t>Mensajes ICMP de tiempo excedido</w:t>
      </w:r>
    </w:p>
    <w:p w14:paraId="2CC8511E" w14:textId="77777777" w:rsidR="00C012D7" w:rsidRDefault="00053B12">
      <w:pPr>
        <w:spacing w:after="78"/>
        <w:ind w:left="109" w:right="107"/>
      </w:pPr>
      <w:r>
        <w:t xml:space="preserve">Este tipo de mensajes pueden ser enviados por </w:t>
      </w:r>
      <w:proofErr w:type="spellStart"/>
      <w:r>
        <w:t>routers</w:t>
      </w:r>
      <w:proofErr w:type="spellEnd"/>
      <w:r>
        <w:t xml:space="preserve"> y por hosts:</w:t>
      </w:r>
    </w:p>
    <w:p w14:paraId="1BDCB22F" w14:textId="77777777" w:rsidR="00C012D7" w:rsidRDefault="00053B12">
      <w:pPr>
        <w:numPr>
          <w:ilvl w:val="0"/>
          <w:numId w:val="3"/>
        </w:numPr>
        <w:ind w:right="107" w:firstLine="360"/>
      </w:pPr>
      <w:proofErr w:type="spellStart"/>
      <w:r>
        <w:t>Routers</w:t>
      </w:r>
      <w:proofErr w:type="spellEnd"/>
      <w:r>
        <w:t>: cuando descartan un datagrama al llegar a cero su tiempo de vida.</w:t>
      </w:r>
    </w:p>
    <w:p w14:paraId="7CAC7715" w14:textId="77777777" w:rsidR="00C012D7" w:rsidRDefault="00053B12">
      <w:pPr>
        <w:numPr>
          <w:ilvl w:val="0"/>
          <w:numId w:val="3"/>
        </w:numPr>
        <w:spacing w:line="312" w:lineRule="auto"/>
        <w:ind w:right="107" w:firstLine="360"/>
      </w:pPr>
      <w:r>
        <w:t>Hosts: al vencer un temporizador mientras esperan todos los fragmentos de un datagrama. El campo código explica cuál de los dos sucesos ha ocurrido.</w:t>
      </w:r>
    </w:p>
    <w:p w14:paraId="7F6161CD" w14:textId="77777777" w:rsidR="00C012D7" w:rsidRDefault="00053B12">
      <w:pPr>
        <w:spacing w:after="428"/>
        <w:ind w:left="109" w:right="107"/>
      </w:pPr>
      <w:r>
        <w:t xml:space="preserve">En estos mensajes se apoya la orden </w:t>
      </w:r>
      <w:proofErr w:type="spellStart"/>
      <w:r>
        <w:rPr>
          <w:i/>
        </w:rPr>
        <w:t>traceroute</w:t>
      </w:r>
      <w:proofErr w:type="spellEnd"/>
      <w:r>
        <w:t>, que se estudiará después.</w:t>
      </w:r>
    </w:p>
    <w:p w14:paraId="55F1FB5E" w14:textId="77777777" w:rsidR="00C012D7" w:rsidRDefault="00053B12">
      <w:pPr>
        <w:pStyle w:val="Ttulo2"/>
        <w:ind w:left="109"/>
      </w:pPr>
      <w:r>
        <w:t>Mensajes de destino inalcanzable</w:t>
      </w:r>
    </w:p>
    <w:p w14:paraId="3F4535C4" w14:textId="77777777" w:rsidR="00C012D7" w:rsidRDefault="00053B12">
      <w:pPr>
        <w:spacing w:after="106"/>
        <w:ind w:left="109" w:right="107"/>
      </w:pPr>
      <w:r>
        <w:t xml:space="preserve">Son enviados por un </w:t>
      </w:r>
      <w:proofErr w:type="spellStart"/>
      <w:r>
        <w:t>router</w:t>
      </w:r>
      <w:proofErr w:type="spellEnd"/>
      <w:r>
        <w:t xml:space="preserve"> o un host cuando no puede enviar o entregar un datagrama IP.</w:t>
      </w:r>
    </w:p>
    <w:p w14:paraId="5D2C7A44" w14:textId="77777777" w:rsidR="00C012D7" w:rsidRDefault="00053B12">
      <w:pPr>
        <w:spacing w:after="106"/>
        <w:ind w:left="109" w:right="107"/>
      </w:pPr>
      <w:r>
        <w:t>Se envían al emisor inicial del datagrama.</w:t>
      </w:r>
    </w:p>
    <w:p w14:paraId="0E5B6949" w14:textId="77777777" w:rsidR="00C012D7" w:rsidRDefault="00053B12">
      <w:pPr>
        <w:spacing w:after="134"/>
        <w:ind w:left="109" w:right="107"/>
      </w:pPr>
      <w:r>
        <w:t>El campo código contiene un entero con información adicional. Los más importantes son:</w:t>
      </w:r>
    </w:p>
    <w:p w14:paraId="63E2BC2E" w14:textId="77777777" w:rsidR="00C012D7" w:rsidRDefault="00053B12">
      <w:pPr>
        <w:numPr>
          <w:ilvl w:val="0"/>
          <w:numId w:val="4"/>
        </w:numPr>
        <w:ind w:right="107" w:hanging="360"/>
      </w:pPr>
      <w:r>
        <w:t>Código = 0. Red inalcanzable.</w:t>
      </w:r>
    </w:p>
    <w:p w14:paraId="0C5A266D" w14:textId="77777777" w:rsidR="00C012D7" w:rsidRDefault="00053B12">
      <w:pPr>
        <w:numPr>
          <w:ilvl w:val="0"/>
          <w:numId w:val="4"/>
        </w:numPr>
        <w:ind w:right="107" w:hanging="360"/>
      </w:pPr>
      <w:r>
        <w:t>Código = 1. Host inalcanzable.</w:t>
      </w:r>
    </w:p>
    <w:p w14:paraId="7980E4C8" w14:textId="77777777" w:rsidR="00C012D7" w:rsidRDefault="00053B12">
      <w:pPr>
        <w:numPr>
          <w:ilvl w:val="0"/>
          <w:numId w:val="4"/>
        </w:numPr>
        <w:ind w:right="107" w:hanging="360"/>
      </w:pPr>
      <w:r>
        <w:t>Código = 2. Protocolo inalcanzable.</w:t>
      </w:r>
    </w:p>
    <w:p w14:paraId="60D5CDE8" w14:textId="77777777" w:rsidR="00C012D7" w:rsidRDefault="00053B12">
      <w:pPr>
        <w:numPr>
          <w:ilvl w:val="0"/>
          <w:numId w:val="4"/>
        </w:numPr>
        <w:ind w:right="107" w:hanging="360"/>
      </w:pPr>
      <w:r>
        <w:lastRenderedPageBreak/>
        <w:t xml:space="preserve">Código = 3. Puerto inalcanzable. Se genera usualmente cuando se recibe un datagrama UDP destinado a un puerto UDP que está cerrado en el destino.  </w:t>
      </w:r>
    </w:p>
    <w:p w14:paraId="054923DD" w14:textId="59AE2D11" w:rsidR="00C012D7" w:rsidRDefault="00053B12">
      <w:pPr>
        <w:numPr>
          <w:ilvl w:val="0"/>
          <w:numId w:val="4"/>
        </w:numPr>
        <w:ind w:right="107" w:hanging="360"/>
      </w:pPr>
      <w:r>
        <w:t xml:space="preserve">Código = 4. Se requiere </w:t>
      </w:r>
      <w:r w:rsidR="00AE0BCA">
        <w:t>fragmentación,</w:t>
      </w:r>
      <w:r>
        <w:t xml:space="preserve"> pero bit DF activado.</w:t>
      </w:r>
    </w:p>
    <w:p w14:paraId="61F17BF2" w14:textId="77777777" w:rsidR="00C012D7" w:rsidRDefault="00053B12">
      <w:pPr>
        <w:numPr>
          <w:ilvl w:val="0"/>
          <w:numId w:val="4"/>
        </w:numPr>
        <w:ind w:right="107" w:hanging="360"/>
      </w:pPr>
      <w:r>
        <w:t>Código = 6. Red destino desconocida.</w:t>
      </w:r>
    </w:p>
    <w:p w14:paraId="082CE8A1" w14:textId="77777777" w:rsidR="00C012D7" w:rsidRDefault="00053B12">
      <w:pPr>
        <w:numPr>
          <w:ilvl w:val="0"/>
          <w:numId w:val="4"/>
        </w:numPr>
        <w:ind w:right="107" w:hanging="360"/>
      </w:pPr>
      <w:r>
        <w:t>Código = 7. Host destino desconocido.</w:t>
      </w:r>
    </w:p>
    <w:tbl>
      <w:tblPr>
        <w:tblStyle w:val="TableGrid"/>
        <w:tblW w:w="9376" w:type="dxa"/>
        <w:tblInd w:w="165" w:type="dxa"/>
        <w:tblCellMar>
          <w:top w:w="211" w:type="dxa"/>
          <w:left w:w="87" w:type="dxa"/>
          <w:right w:w="92" w:type="dxa"/>
        </w:tblCellMar>
        <w:tblLook w:val="04A0" w:firstRow="1" w:lastRow="0" w:firstColumn="1" w:lastColumn="0" w:noHBand="0" w:noVBand="1"/>
      </w:tblPr>
      <w:tblGrid>
        <w:gridCol w:w="9376"/>
      </w:tblGrid>
      <w:tr w:rsidR="00C012D7" w14:paraId="45887FF7" w14:textId="77777777">
        <w:trPr>
          <w:trHeight w:val="5138"/>
        </w:trPr>
        <w:tc>
          <w:tcPr>
            <w:tcW w:w="9376" w:type="dxa"/>
            <w:tcBorders>
              <w:top w:val="single" w:sz="2" w:space="0" w:color="000000"/>
              <w:left w:val="single" w:sz="2" w:space="0" w:color="000000"/>
              <w:bottom w:val="single" w:sz="2" w:space="0" w:color="000000"/>
              <w:right w:val="single" w:sz="2" w:space="0" w:color="000000"/>
            </w:tcBorders>
          </w:tcPr>
          <w:p w14:paraId="3DE529AD" w14:textId="77777777" w:rsidR="00C012D7" w:rsidRDefault="00053B12">
            <w:pPr>
              <w:spacing w:after="160" w:line="259" w:lineRule="auto"/>
              <w:ind w:left="0" w:firstLine="0"/>
              <w:jc w:val="left"/>
            </w:pPr>
            <w:r>
              <w:rPr>
                <w:b/>
                <w:sz w:val="28"/>
              </w:rPr>
              <w:t>Ejercicio 1:</w:t>
            </w:r>
          </w:p>
          <w:p w14:paraId="1B7CACBD" w14:textId="77777777" w:rsidR="00C012D7" w:rsidRDefault="00053B12">
            <w:pPr>
              <w:spacing w:after="0" w:line="259" w:lineRule="auto"/>
              <w:ind w:left="0" w:firstLine="0"/>
            </w:pPr>
            <w:r>
              <w:t xml:space="preserve">El computador B ha recibido los datagramas IP mostrados en la tabla, que han sido enviados por el computador A. Durante la recepción de los datagramas los únicos puertos abiertos en B eran los puertos </w:t>
            </w:r>
            <w:r>
              <w:rPr>
                <w:b/>
              </w:rPr>
              <w:t>TCP</w:t>
            </w:r>
            <w:r>
              <w:t xml:space="preserve"> 22 y 30.000.   </w:t>
            </w:r>
          </w:p>
          <w:tbl>
            <w:tblPr>
              <w:tblStyle w:val="TableGrid"/>
              <w:tblW w:w="8910" w:type="dxa"/>
              <w:tblInd w:w="172" w:type="dxa"/>
              <w:tblCellMar>
                <w:top w:w="10" w:type="dxa"/>
                <w:left w:w="130" w:type="dxa"/>
                <w:right w:w="129" w:type="dxa"/>
              </w:tblCellMar>
              <w:tblLook w:val="04A0" w:firstRow="1" w:lastRow="0" w:firstColumn="1" w:lastColumn="0" w:noHBand="0" w:noVBand="1"/>
            </w:tblPr>
            <w:tblGrid>
              <w:gridCol w:w="629"/>
              <w:gridCol w:w="1524"/>
              <w:gridCol w:w="630"/>
              <w:gridCol w:w="1126"/>
              <w:gridCol w:w="1427"/>
              <w:gridCol w:w="1246"/>
              <w:gridCol w:w="2328"/>
            </w:tblGrid>
            <w:tr w:rsidR="00C012D7" w14:paraId="3D93CF48" w14:textId="77777777">
              <w:trPr>
                <w:trHeight w:val="554"/>
              </w:trPr>
              <w:tc>
                <w:tcPr>
                  <w:tcW w:w="628" w:type="dxa"/>
                  <w:tcBorders>
                    <w:top w:val="single" w:sz="2" w:space="0" w:color="000000"/>
                    <w:left w:val="single" w:sz="2" w:space="0" w:color="000000"/>
                    <w:bottom w:val="single" w:sz="2" w:space="0" w:color="000000"/>
                    <w:right w:val="single" w:sz="2" w:space="0" w:color="000000"/>
                  </w:tcBorders>
                </w:tcPr>
                <w:p w14:paraId="18FB8ECD" w14:textId="643AC946" w:rsidR="00C012D7" w:rsidRDefault="00AE0BCA">
                  <w:pPr>
                    <w:spacing w:after="0" w:line="259" w:lineRule="auto"/>
                    <w:ind w:left="62" w:firstLine="0"/>
                    <w:jc w:val="left"/>
                  </w:pPr>
                  <w:r>
                    <w:t>N.º</w:t>
                  </w:r>
                </w:p>
              </w:tc>
              <w:tc>
                <w:tcPr>
                  <w:tcW w:w="1524" w:type="dxa"/>
                  <w:tcBorders>
                    <w:top w:val="single" w:sz="2" w:space="0" w:color="000000"/>
                    <w:left w:val="single" w:sz="2" w:space="0" w:color="000000"/>
                    <w:bottom w:val="single" w:sz="2" w:space="0" w:color="000000"/>
                    <w:right w:val="single" w:sz="2" w:space="0" w:color="000000"/>
                  </w:tcBorders>
                </w:tcPr>
                <w:p w14:paraId="05A21489" w14:textId="77777777" w:rsidR="00C012D7" w:rsidRDefault="00053B12">
                  <w:pPr>
                    <w:spacing w:after="0" w:line="259" w:lineRule="auto"/>
                    <w:ind w:left="14" w:firstLine="0"/>
                    <w:jc w:val="left"/>
                  </w:pPr>
                  <w:r>
                    <w:t>Identificador</w:t>
                  </w:r>
                </w:p>
              </w:tc>
              <w:tc>
                <w:tcPr>
                  <w:tcW w:w="630" w:type="dxa"/>
                  <w:tcBorders>
                    <w:top w:val="single" w:sz="2" w:space="0" w:color="000000"/>
                    <w:left w:val="single" w:sz="2" w:space="0" w:color="000000"/>
                    <w:bottom w:val="single" w:sz="2" w:space="0" w:color="000000"/>
                    <w:right w:val="single" w:sz="2" w:space="0" w:color="000000"/>
                  </w:tcBorders>
                </w:tcPr>
                <w:p w14:paraId="35FA78E1" w14:textId="77777777" w:rsidR="00C012D7" w:rsidRDefault="00053B12">
                  <w:pPr>
                    <w:spacing w:after="0" w:line="259" w:lineRule="auto"/>
                    <w:ind w:left="14" w:firstLine="0"/>
                  </w:pPr>
                  <w:r>
                    <w:t>MF</w:t>
                  </w:r>
                </w:p>
              </w:tc>
              <w:tc>
                <w:tcPr>
                  <w:tcW w:w="1124" w:type="dxa"/>
                  <w:tcBorders>
                    <w:top w:val="single" w:sz="2" w:space="0" w:color="000000"/>
                    <w:left w:val="single" w:sz="2" w:space="0" w:color="000000"/>
                    <w:bottom w:val="single" w:sz="2" w:space="0" w:color="000000"/>
                    <w:right w:val="single" w:sz="2" w:space="0" w:color="000000"/>
                  </w:tcBorders>
                </w:tcPr>
                <w:p w14:paraId="64FC108D" w14:textId="77777777" w:rsidR="00C012D7" w:rsidRDefault="00053B12">
                  <w:pPr>
                    <w:spacing w:after="0" w:line="259" w:lineRule="auto"/>
                    <w:ind w:left="0" w:firstLine="0"/>
                  </w:pPr>
                  <w:r>
                    <w:t>OFFSET</w:t>
                  </w:r>
                </w:p>
              </w:tc>
              <w:tc>
                <w:tcPr>
                  <w:tcW w:w="1428" w:type="dxa"/>
                  <w:tcBorders>
                    <w:top w:val="single" w:sz="2" w:space="0" w:color="000000"/>
                    <w:left w:val="single" w:sz="2" w:space="0" w:color="000000"/>
                    <w:bottom w:val="single" w:sz="2" w:space="0" w:color="000000"/>
                    <w:right w:val="single" w:sz="2" w:space="0" w:color="000000"/>
                  </w:tcBorders>
                </w:tcPr>
                <w:p w14:paraId="3513CFA2" w14:textId="77777777" w:rsidR="00C012D7" w:rsidRDefault="00053B12">
                  <w:pPr>
                    <w:spacing w:after="0" w:line="259" w:lineRule="auto"/>
                    <w:ind w:left="30" w:firstLine="0"/>
                    <w:jc w:val="left"/>
                  </w:pPr>
                  <w:r>
                    <w:t>Long. Total</w:t>
                  </w:r>
                </w:p>
              </w:tc>
              <w:tc>
                <w:tcPr>
                  <w:tcW w:w="1246" w:type="dxa"/>
                  <w:tcBorders>
                    <w:top w:val="single" w:sz="2" w:space="0" w:color="000000"/>
                    <w:left w:val="single" w:sz="2" w:space="0" w:color="000000"/>
                    <w:bottom w:val="single" w:sz="2" w:space="0" w:color="000000"/>
                    <w:right w:val="single" w:sz="2" w:space="0" w:color="000000"/>
                  </w:tcBorders>
                </w:tcPr>
                <w:p w14:paraId="54114E98" w14:textId="77777777" w:rsidR="00C012D7" w:rsidRDefault="00053B12">
                  <w:pPr>
                    <w:spacing w:after="0" w:line="259" w:lineRule="auto"/>
                    <w:ind w:left="30" w:firstLine="0"/>
                    <w:jc w:val="left"/>
                  </w:pPr>
                  <w:r>
                    <w:t>Protocolo</w:t>
                  </w:r>
                </w:p>
              </w:tc>
              <w:tc>
                <w:tcPr>
                  <w:tcW w:w="2330" w:type="dxa"/>
                  <w:tcBorders>
                    <w:top w:val="single" w:sz="2" w:space="0" w:color="000000"/>
                    <w:left w:val="single" w:sz="2" w:space="0" w:color="000000"/>
                    <w:bottom w:val="single" w:sz="2" w:space="0" w:color="000000"/>
                    <w:right w:val="single" w:sz="2" w:space="0" w:color="000000"/>
                  </w:tcBorders>
                </w:tcPr>
                <w:p w14:paraId="370107C5" w14:textId="1C55F1AE" w:rsidR="00C012D7" w:rsidRDefault="00053B12">
                  <w:pPr>
                    <w:spacing w:after="0" w:line="259" w:lineRule="auto"/>
                    <w:ind w:left="0" w:firstLine="0"/>
                    <w:jc w:val="center"/>
                  </w:pPr>
                  <w:r>
                    <w:t xml:space="preserve">Tipo (si </w:t>
                  </w:r>
                  <w:r w:rsidR="00AE0BCA">
                    <w:t>ICMP) /</w:t>
                  </w:r>
                  <w:r>
                    <w:t xml:space="preserve"> Puerto si UDP o TCP</w:t>
                  </w:r>
                </w:p>
              </w:tc>
            </w:tr>
            <w:tr w:rsidR="00C012D7" w14:paraId="5714F986" w14:textId="77777777">
              <w:trPr>
                <w:trHeight w:val="276"/>
              </w:trPr>
              <w:tc>
                <w:tcPr>
                  <w:tcW w:w="628" w:type="dxa"/>
                  <w:tcBorders>
                    <w:top w:val="single" w:sz="2" w:space="0" w:color="000000"/>
                    <w:left w:val="single" w:sz="2" w:space="0" w:color="000000"/>
                    <w:bottom w:val="single" w:sz="2" w:space="0" w:color="000000"/>
                    <w:right w:val="single" w:sz="2" w:space="0" w:color="000000"/>
                  </w:tcBorders>
                </w:tcPr>
                <w:p w14:paraId="6A83D844" w14:textId="77777777" w:rsidR="00C012D7" w:rsidRDefault="00053B12">
                  <w:pPr>
                    <w:spacing w:after="0" w:line="259" w:lineRule="auto"/>
                    <w:ind w:left="3" w:firstLine="0"/>
                    <w:jc w:val="center"/>
                  </w:pPr>
                  <w:r>
                    <w:t>1</w:t>
                  </w:r>
                </w:p>
              </w:tc>
              <w:tc>
                <w:tcPr>
                  <w:tcW w:w="1524" w:type="dxa"/>
                  <w:tcBorders>
                    <w:top w:val="single" w:sz="2" w:space="0" w:color="000000"/>
                    <w:left w:val="single" w:sz="2" w:space="0" w:color="000000"/>
                    <w:bottom w:val="single" w:sz="2" w:space="0" w:color="000000"/>
                    <w:right w:val="single" w:sz="2" w:space="0" w:color="000000"/>
                  </w:tcBorders>
                </w:tcPr>
                <w:p w14:paraId="5F0CA41C" w14:textId="77777777" w:rsidR="00C012D7" w:rsidRDefault="00053B12">
                  <w:pPr>
                    <w:spacing w:after="0" w:line="259" w:lineRule="auto"/>
                    <w:ind w:left="3" w:firstLine="0"/>
                    <w:jc w:val="center"/>
                  </w:pPr>
                  <w:r>
                    <w:t>1340</w:t>
                  </w:r>
                </w:p>
              </w:tc>
              <w:tc>
                <w:tcPr>
                  <w:tcW w:w="630" w:type="dxa"/>
                  <w:tcBorders>
                    <w:top w:val="single" w:sz="2" w:space="0" w:color="000000"/>
                    <w:left w:val="single" w:sz="2" w:space="0" w:color="000000"/>
                    <w:bottom w:val="single" w:sz="2" w:space="0" w:color="000000"/>
                    <w:right w:val="single" w:sz="2" w:space="0" w:color="000000"/>
                  </w:tcBorders>
                </w:tcPr>
                <w:p w14:paraId="0300A63C" w14:textId="77777777" w:rsidR="00C012D7" w:rsidRDefault="00053B12">
                  <w:pPr>
                    <w:spacing w:after="0" w:line="259" w:lineRule="auto"/>
                    <w:ind w:left="5" w:firstLine="0"/>
                    <w:jc w:val="center"/>
                  </w:pPr>
                  <w:r>
                    <w:t>1</w:t>
                  </w:r>
                </w:p>
              </w:tc>
              <w:tc>
                <w:tcPr>
                  <w:tcW w:w="1124" w:type="dxa"/>
                  <w:tcBorders>
                    <w:top w:val="single" w:sz="2" w:space="0" w:color="000000"/>
                    <w:left w:val="single" w:sz="2" w:space="0" w:color="000000"/>
                    <w:bottom w:val="single" w:sz="2" w:space="0" w:color="000000"/>
                    <w:right w:val="single" w:sz="2" w:space="0" w:color="000000"/>
                  </w:tcBorders>
                </w:tcPr>
                <w:p w14:paraId="4AF5FA07" w14:textId="77777777" w:rsidR="00C012D7" w:rsidRDefault="00053B12">
                  <w:pPr>
                    <w:spacing w:after="0" w:line="259" w:lineRule="auto"/>
                    <w:ind w:left="3" w:firstLine="0"/>
                    <w:jc w:val="center"/>
                  </w:pPr>
                  <w:r>
                    <w:t>185</w:t>
                  </w:r>
                </w:p>
              </w:tc>
              <w:tc>
                <w:tcPr>
                  <w:tcW w:w="1428" w:type="dxa"/>
                  <w:tcBorders>
                    <w:top w:val="single" w:sz="2" w:space="0" w:color="000000"/>
                    <w:left w:val="single" w:sz="2" w:space="0" w:color="000000"/>
                    <w:bottom w:val="single" w:sz="2" w:space="0" w:color="000000"/>
                    <w:right w:val="single" w:sz="2" w:space="0" w:color="000000"/>
                  </w:tcBorders>
                </w:tcPr>
                <w:p w14:paraId="5985BB28" w14:textId="77777777" w:rsidR="00C012D7" w:rsidRDefault="00053B12">
                  <w:pPr>
                    <w:spacing w:after="0" w:line="259" w:lineRule="auto"/>
                    <w:ind w:left="3" w:firstLine="0"/>
                    <w:jc w:val="center"/>
                  </w:pPr>
                  <w:r>
                    <w:t>1500</w:t>
                  </w:r>
                </w:p>
              </w:tc>
              <w:tc>
                <w:tcPr>
                  <w:tcW w:w="1246" w:type="dxa"/>
                  <w:tcBorders>
                    <w:top w:val="single" w:sz="2" w:space="0" w:color="000000"/>
                    <w:left w:val="single" w:sz="2" w:space="0" w:color="000000"/>
                    <w:bottom w:val="single" w:sz="2" w:space="0" w:color="000000"/>
                    <w:right w:val="single" w:sz="2" w:space="0" w:color="000000"/>
                  </w:tcBorders>
                </w:tcPr>
                <w:p w14:paraId="7A69CB7D" w14:textId="77777777" w:rsidR="00C012D7" w:rsidRDefault="00053B12">
                  <w:pPr>
                    <w:spacing w:after="0" w:line="259" w:lineRule="auto"/>
                    <w:ind w:left="4" w:firstLine="0"/>
                    <w:jc w:val="center"/>
                  </w:pPr>
                  <w:r>
                    <w:t>ICMP</w:t>
                  </w:r>
                </w:p>
              </w:tc>
              <w:tc>
                <w:tcPr>
                  <w:tcW w:w="2330" w:type="dxa"/>
                  <w:tcBorders>
                    <w:top w:val="single" w:sz="2" w:space="0" w:color="000000"/>
                    <w:left w:val="single" w:sz="2" w:space="0" w:color="000000"/>
                    <w:bottom w:val="single" w:sz="2" w:space="0" w:color="000000"/>
                    <w:right w:val="single" w:sz="2" w:space="0" w:color="000000"/>
                  </w:tcBorders>
                </w:tcPr>
                <w:p w14:paraId="47B07212" w14:textId="77777777" w:rsidR="00C012D7" w:rsidRDefault="00053B12">
                  <w:pPr>
                    <w:spacing w:after="0" w:line="259" w:lineRule="auto"/>
                    <w:ind w:left="5" w:firstLine="0"/>
                    <w:jc w:val="center"/>
                  </w:pPr>
                  <w:r>
                    <w:t>8</w:t>
                  </w:r>
                </w:p>
              </w:tc>
            </w:tr>
            <w:tr w:rsidR="00C012D7" w14:paraId="5553F1AD" w14:textId="77777777">
              <w:trPr>
                <w:trHeight w:val="278"/>
              </w:trPr>
              <w:tc>
                <w:tcPr>
                  <w:tcW w:w="628" w:type="dxa"/>
                  <w:tcBorders>
                    <w:top w:val="single" w:sz="2" w:space="0" w:color="000000"/>
                    <w:left w:val="single" w:sz="2" w:space="0" w:color="000000"/>
                    <w:bottom w:val="single" w:sz="2" w:space="0" w:color="000000"/>
                    <w:right w:val="single" w:sz="2" w:space="0" w:color="000000"/>
                  </w:tcBorders>
                </w:tcPr>
                <w:p w14:paraId="5AB5737A" w14:textId="77777777" w:rsidR="00C012D7" w:rsidRDefault="00053B12">
                  <w:pPr>
                    <w:spacing w:after="0" w:line="259" w:lineRule="auto"/>
                    <w:ind w:left="3" w:firstLine="0"/>
                    <w:jc w:val="center"/>
                  </w:pPr>
                  <w:r>
                    <w:t>2</w:t>
                  </w:r>
                </w:p>
              </w:tc>
              <w:tc>
                <w:tcPr>
                  <w:tcW w:w="1524" w:type="dxa"/>
                  <w:tcBorders>
                    <w:top w:val="single" w:sz="2" w:space="0" w:color="000000"/>
                    <w:left w:val="single" w:sz="2" w:space="0" w:color="000000"/>
                    <w:bottom w:val="single" w:sz="2" w:space="0" w:color="000000"/>
                    <w:right w:val="single" w:sz="2" w:space="0" w:color="000000"/>
                  </w:tcBorders>
                </w:tcPr>
                <w:p w14:paraId="7E1BFB70" w14:textId="77777777" w:rsidR="00C012D7" w:rsidRDefault="00053B12">
                  <w:pPr>
                    <w:spacing w:after="0" w:line="259" w:lineRule="auto"/>
                    <w:ind w:left="3" w:firstLine="0"/>
                    <w:jc w:val="center"/>
                  </w:pPr>
                  <w:r>
                    <w:t>1341</w:t>
                  </w:r>
                </w:p>
              </w:tc>
              <w:tc>
                <w:tcPr>
                  <w:tcW w:w="630" w:type="dxa"/>
                  <w:tcBorders>
                    <w:top w:val="single" w:sz="2" w:space="0" w:color="000000"/>
                    <w:left w:val="single" w:sz="2" w:space="0" w:color="000000"/>
                    <w:bottom w:val="single" w:sz="2" w:space="0" w:color="000000"/>
                    <w:right w:val="single" w:sz="2" w:space="0" w:color="000000"/>
                  </w:tcBorders>
                </w:tcPr>
                <w:p w14:paraId="1289FC04" w14:textId="77777777" w:rsidR="00C012D7" w:rsidRDefault="00053B12">
                  <w:pPr>
                    <w:spacing w:after="0" w:line="259" w:lineRule="auto"/>
                    <w:ind w:left="5" w:firstLine="0"/>
                    <w:jc w:val="center"/>
                  </w:pPr>
                  <w:r>
                    <w:t>0</w:t>
                  </w:r>
                </w:p>
              </w:tc>
              <w:tc>
                <w:tcPr>
                  <w:tcW w:w="1124" w:type="dxa"/>
                  <w:tcBorders>
                    <w:top w:val="single" w:sz="2" w:space="0" w:color="000000"/>
                    <w:left w:val="single" w:sz="2" w:space="0" w:color="000000"/>
                    <w:bottom w:val="single" w:sz="2" w:space="0" w:color="000000"/>
                    <w:right w:val="single" w:sz="2" w:space="0" w:color="000000"/>
                  </w:tcBorders>
                </w:tcPr>
                <w:p w14:paraId="5295D089" w14:textId="77777777" w:rsidR="00C012D7" w:rsidRDefault="00053B12">
                  <w:pPr>
                    <w:spacing w:after="0" w:line="259" w:lineRule="auto"/>
                    <w:ind w:left="3" w:firstLine="0"/>
                    <w:jc w:val="center"/>
                  </w:pPr>
                  <w:r>
                    <w:t>0</w:t>
                  </w:r>
                </w:p>
              </w:tc>
              <w:tc>
                <w:tcPr>
                  <w:tcW w:w="1428" w:type="dxa"/>
                  <w:tcBorders>
                    <w:top w:val="single" w:sz="2" w:space="0" w:color="000000"/>
                    <w:left w:val="single" w:sz="2" w:space="0" w:color="000000"/>
                    <w:bottom w:val="single" w:sz="2" w:space="0" w:color="000000"/>
                    <w:right w:val="single" w:sz="2" w:space="0" w:color="000000"/>
                  </w:tcBorders>
                </w:tcPr>
                <w:p w14:paraId="586E029E" w14:textId="77777777" w:rsidR="00C012D7" w:rsidRDefault="00053B12">
                  <w:pPr>
                    <w:spacing w:after="0" w:line="259" w:lineRule="auto"/>
                    <w:ind w:left="3" w:firstLine="0"/>
                    <w:jc w:val="center"/>
                  </w:pPr>
                  <w:r>
                    <w:t>877</w:t>
                  </w:r>
                </w:p>
              </w:tc>
              <w:tc>
                <w:tcPr>
                  <w:tcW w:w="1246" w:type="dxa"/>
                  <w:tcBorders>
                    <w:top w:val="single" w:sz="2" w:space="0" w:color="000000"/>
                    <w:left w:val="single" w:sz="2" w:space="0" w:color="000000"/>
                    <w:bottom w:val="single" w:sz="2" w:space="0" w:color="000000"/>
                    <w:right w:val="single" w:sz="2" w:space="0" w:color="000000"/>
                  </w:tcBorders>
                </w:tcPr>
                <w:p w14:paraId="0F6741FD" w14:textId="77777777" w:rsidR="00C012D7" w:rsidRDefault="00053B12">
                  <w:pPr>
                    <w:spacing w:after="0" w:line="259" w:lineRule="auto"/>
                    <w:ind w:left="4" w:firstLine="0"/>
                    <w:jc w:val="center"/>
                  </w:pPr>
                  <w:r>
                    <w:t>UDP</w:t>
                  </w:r>
                </w:p>
              </w:tc>
              <w:tc>
                <w:tcPr>
                  <w:tcW w:w="2330" w:type="dxa"/>
                  <w:tcBorders>
                    <w:top w:val="single" w:sz="2" w:space="0" w:color="000000"/>
                    <w:left w:val="single" w:sz="2" w:space="0" w:color="000000"/>
                    <w:bottom w:val="single" w:sz="2" w:space="0" w:color="000000"/>
                    <w:right w:val="single" w:sz="2" w:space="0" w:color="000000"/>
                  </w:tcBorders>
                </w:tcPr>
                <w:p w14:paraId="075B518B" w14:textId="77777777" w:rsidR="00C012D7" w:rsidRDefault="00053B12">
                  <w:pPr>
                    <w:spacing w:after="0" w:line="259" w:lineRule="auto"/>
                    <w:ind w:left="5" w:firstLine="0"/>
                    <w:jc w:val="center"/>
                  </w:pPr>
                  <w:r>
                    <w:t>8.000</w:t>
                  </w:r>
                </w:p>
              </w:tc>
            </w:tr>
            <w:tr w:rsidR="00C012D7" w14:paraId="10236DEC" w14:textId="77777777">
              <w:trPr>
                <w:trHeight w:val="276"/>
              </w:trPr>
              <w:tc>
                <w:tcPr>
                  <w:tcW w:w="628" w:type="dxa"/>
                  <w:tcBorders>
                    <w:top w:val="single" w:sz="2" w:space="0" w:color="000000"/>
                    <w:left w:val="single" w:sz="2" w:space="0" w:color="000000"/>
                    <w:bottom w:val="single" w:sz="2" w:space="0" w:color="000000"/>
                    <w:right w:val="single" w:sz="2" w:space="0" w:color="000000"/>
                  </w:tcBorders>
                </w:tcPr>
                <w:p w14:paraId="106B4BD3" w14:textId="77777777" w:rsidR="00C012D7" w:rsidRDefault="00053B12">
                  <w:pPr>
                    <w:spacing w:after="0" w:line="259" w:lineRule="auto"/>
                    <w:ind w:left="3" w:firstLine="0"/>
                    <w:jc w:val="center"/>
                  </w:pPr>
                  <w:r>
                    <w:t>3</w:t>
                  </w:r>
                </w:p>
              </w:tc>
              <w:tc>
                <w:tcPr>
                  <w:tcW w:w="1524" w:type="dxa"/>
                  <w:tcBorders>
                    <w:top w:val="single" w:sz="2" w:space="0" w:color="000000"/>
                    <w:left w:val="single" w:sz="2" w:space="0" w:color="000000"/>
                    <w:bottom w:val="single" w:sz="2" w:space="0" w:color="000000"/>
                    <w:right w:val="single" w:sz="2" w:space="0" w:color="000000"/>
                  </w:tcBorders>
                </w:tcPr>
                <w:p w14:paraId="7F48862F" w14:textId="77777777" w:rsidR="00C012D7" w:rsidRDefault="00053B12">
                  <w:pPr>
                    <w:spacing w:after="0" w:line="259" w:lineRule="auto"/>
                    <w:ind w:left="3" w:firstLine="0"/>
                    <w:jc w:val="center"/>
                  </w:pPr>
                  <w:r>
                    <w:t>1342</w:t>
                  </w:r>
                </w:p>
              </w:tc>
              <w:tc>
                <w:tcPr>
                  <w:tcW w:w="630" w:type="dxa"/>
                  <w:tcBorders>
                    <w:top w:val="single" w:sz="2" w:space="0" w:color="000000"/>
                    <w:left w:val="single" w:sz="2" w:space="0" w:color="000000"/>
                    <w:bottom w:val="single" w:sz="2" w:space="0" w:color="000000"/>
                    <w:right w:val="single" w:sz="2" w:space="0" w:color="000000"/>
                  </w:tcBorders>
                </w:tcPr>
                <w:p w14:paraId="1C50C38B" w14:textId="77777777" w:rsidR="00C012D7" w:rsidRDefault="00053B12">
                  <w:pPr>
                    <w:spacing w:after="0" w:line="259" w:lineRule="auto"/>
                    <w:ind w:left="5" w:firstLine="0"/>
                    <w:jc w:val="center"/>
                  </w:pPr>
                  <w:r>
                    <w:t>1</w:t>
                  </w:r>
                </w:p>
              </w:tc>
              <w:tc>
                <w:tcPr>
                  <w:tcW w:w="1124" w:type="dxa"/>
                  <w:tcBorders>
                    <w:top w:val="single" w:sz="2" w:space="0" w:color="000000"/>
                    <w:left w:val="single" w:sz="2" w:space="0" w:color="000000"/>
                    <w:bottom w:val="single" w:sz="2" w:space="0" w:color="000000"/>
                    <w:right w:val="single" w:sz="2" w:space="0" w:color="000000"/>
                  </w:tcBorders>
                </w:tcPr>
                <w:p w14:paraId="616A78BF" w14:textId="77777777" w:rsidR="00C012D7" w:rsidRDefault="00053B12">
                  <w:pPr>
                    <w:spacing w:after="0" w:line="259" w:lineRule="auto"/>
                    <w:ind w:left="3" w:firstLine="0"/>
                    <w:jc w:val="center"/>
                  </w:pPr>
                  <w:r>
                    <w:t>0</w:t>
                  </w:r>
                </w:p>
              </w:tc>
              <w:tc>
                <w:tcPr>
                  <w:tcW w:w="1428" w:type="dxa"/>
                  <w:tcBorders>
                    <w:top w:val="single" w:sz="2" w:space="0" w:color="000000"/>
                    <w:left w:val="single" w:sz="2" w:space="0" w:color="000000"/>
                    <w:bottom w:val="single" w:sz="2" w:space="0" w:color="000000"/>
                    <w:right w:val="single" w:sz="2" w:space="0" w:color="000000"/>
                  </w:tcBorders>
                </w:tcPr>
                <w:p w14:paraId="4CA71BA4" w14:textId="77777777" w:rsidR="00C012D7" w:rsidRDefault="00053B12">
                  <w:pPr>
                    <w:spacing w:after="0" w:line="259" w:lineRule="auto"/>
                    <w:ind w:left="3" w:firstLine="0"/>
                    <w:jc w:val="center"/>
                  </w:pPr>
                  <w:r>
                    <w:t>1500</w:t>
                  </w:r>
                </w:p>
              </w:tc>
              <w:tc>
                <w:tcPr>
                  <w:tcW w:w="1246" w:type="dxa"/>
                  <w:tcBorders>
                    <w:top w:val="single" w:sz="2" w:space="0" w:color="000000"/>
                    <w:left w:val="single" w:sz="2" w:space="0" w:color="000000"/>
                    <w:bottom w:val="single" w:sz="2" w:space="0" w:color="000000"/>
                    <w:right w:val="single" w:sz="2" w:space="0" w:color="000000"/>
                  </w:tcBorders>
                </w:tcPr>
                <w:p w14:paraId="41DC3DC4" w14:textId="77777777" w:rsidR="00C012D7" w:rsidRDefault="00053B12">
                  <w:pPr>
                    <w:spacing w:after="0" w:line="259" w:lineRule="auto"/>
                    <w:ind w:left="4" w:firstLine="0"/>
                    <w:jc w:val="center"/>
                  </w:pPr>
                  <w:r>
                    <w:t>TCP</w:t>
                  </w:r>
                </w:p>
              </w:tc>
              <w:tc>
                <w:tcPr>
                  <w:tcW w:w="2330" w:type="dxa"/>
                  <w:tcBorders>
                    <w:top w:val="single" w:sz="2" w:space="0" w:color="000000"/>
                    <w:left w:val="single" w:sz="2" w:space="0" w:color="000000"/>
                    <w:bottom w:val="single" w:sz="2" w:space="0" w:color="000000"/>
                    <w:right w:val="single" w:sz="2" w:space="0" w:color="000000"/>
                  </w:tcBorders>
                </w:tcPr>
                <w:p w14:paraId="393A6437" w14:textId="77777777" w:rsidR="00C012D7" w:rsidRDefault="00053B12">
                  <w:pPr>
                    <w:spacing w:after="0" w:line="259" w:lineRule="auto"/>
                    <w:ind w:left="5" w:firstLine="0"/>
                    <w:jc w:val="center"/>
                  </w:pPr>
                  <w:r>
                    <w:t>22</w:t>
                  </w:r>
                </w:p>
              </w:tc>
            </w:tr>
            <w:tr w:rsidR="00C012D7" w14:paraId="0B75E5D6" w14:textId="77777777">
              <w:trPr>
                <w:trHeight w:val="278"/>
              </w:trPr>
              <w:tc>
                <w:tcPr>
                  <w:tcW w:w="628" w:type="dxa"/>
                  <w:tcBorders>
                    <w:top w:val="single" w:sz="2" w:space="0" w:color="000000"/>
                    <w:left w:val="single" w:sz="2" w:space="0" w:color="000000"/>
                    <w:bottom w:val="single" w:sz="2" w:space="0" w:color="000000"/>
                    <w:right w:val="single" w:sz="2" w:space="0" w:color="000000"/>
                  </w:tcBorders>
                </w:tcPr>
                <w:p w14:paraId="3A3CA557" w14:textId="77777777" w:rsidR="00C012D7" w:rsidRDefault="00053B12">
                  <w:pPr>
                    <w:spacing w:after="0" w:line="259" w:lineRule="auto"/>
                    <w:ind w:left="3" w:firstLine="0"/>
                    <w:jc w:val="center"/>
                  </w:pPr>
                  <w:r>
                    <w:t>4</w:t>
                  </w:r>
                </w:p>
              </w:tc>
              <w:tc>
                <w:tcPr>
                  <w:tcW w:w="1524" w:type="dxa"/>
                  <w:tcBorders>
                    <w:top w:val="single" w:sz="2" w:space="0" w:color="000000"/>
                    <w:left w:val="single" w:sz="2" w:space="0" w:color="000000"/>
                    <w:bottom w:val="single" w:sz="2" w:space="0" w:color="000000"/>
                    <w:right w:val="single" w:sz="2" w:space="0" w:color="000000"/>
                  </w:tcBorders>
                </w:tcPr>
                <w:p w14:paraId="439FD3B2" w14:textId="77777777" w:rsidR="00C012D7" w:rsidRDefault="00053B12">
                  <w:pPr>
                    <w:spacing w:after="0" w:line="259" w:lineRule="auto"/>
                    <w:ind w:left="3" w:firstLine="0"/>
                    <w:jc w:val="center"/>
                  </w:pPr>
                  <w:r>
                    <w:t>1340</w:t>
                  </w:r>
                </w:p>
              </w:tc>
              <w:tc>
                <w:tcPr>
                  <w:tcW w:w="630" w:type="dxa"/>
                  <w:tcBorders>
                    <w:top w:val="single" w:sz="2" w:space="0" w:color="000000"/>
                    <w:left w:val="single" w:sz="2" w:space="0" w:color="000000"/>
                    <w:bottom w:val="single" w:sz="2" w:space="0" w:color="000000"/>
                    <w:right w:val="single" w:sz="2" w:space="0" w:color="000000"/>
                  </w:tcBorders>
                </w:tcPr>
                <w:p w14:paraId="65892C61" w14:textId="77777777" w:rsidR="00C012D7" w:rsidRDefault="00053B12">
                  <w:pPr>
                    <w:spacing w:after="0" w:line="259" w:lineRule="auto"/>
                    <w:ind w:left="5" w:firstLine="0"/>
                    <w:jc w:val="center"/>
                  </w:pPr>
                  <w:r>
                    <w:t>0</w:t>
                  </w:r>
                </w:p>
              </w:tc>
              <w:tc>
                <w:tcPr>
                  <w:tcW w:w="1124" w:type="dxa"/>
                  <w:tcBorders>
                    <w:top w:val="single" w:sz="2" w:space="0" w:color="000000"/>
                    <w:left w:val="single" w:sz="2" w:space="0" w:color="000000"/>
                    <w:bottom w:val="single" w:sz="2" w:space="0" w:color="000000"/>
                    <w:right w:val="single" w:sz="2" w:space="0" w:color="000000"/>
                  </w:tcBorders>
                </w:tcPr>
                <w:p w14:paraId="5A786179" w14:textId="77777777" w:rsidR="00C012D7" w:rsidRDefault="00053B12">
                  <w:pPr>
                    <w:spacing w:after="0" w:line="259" w:lineRule="auto"/>
                    <w:ind w:left="3" w:firstLine="0"/>
                    <w:jc w:val="center"/>
                  </w:pPr>
                  <w:r>
                    <w:t>370</w:t>
                  </w:r>
                </w:p>
              </w:tc>
              <w:tc>
                <w:tcPr>
                  <w:tcW w:w="1428" w:type="dxa"/>
                  <w:tcBorders>
                    <w:top w:val="single" w:sz="2" w:space="0" w:color="000000"/>
                    <w:left w:val="single" w:sz="2" w:space="0" w:color="000000"/>
                    <w:bottom w:val="single" w:sz="2" w:space="0" w:color="000000"/>
                    <w:right w:val="single" w:sz="2" w:space="0" w:color="000000"/>
                  </w:tcBorders>
                </w:tcPr>
                <w:p w14:paraId="57404FCC" w14:textId="77777777" w:rsidR="00C012D7" w:rsidRDefault="00053B12">
                  <w:pPr>
                    <w:spacing w:after="0" w:line="259" w:lineRule="auto"/>
                    <w:ind w:left="3" w:firstLine="0"/>
                    <w:jc w:val="center"/>
                  </w:pPr>
                  <w:r>
                    <w:t>78</w:t>
                  </w:r>
                </w:p>
              </w:tc>
              <w:tc>
                <w:tcPr>
                  <w:tcW w:w="1246" w:type="dxa"/>
                  <w:tcBorders>
                    <w:top w:val="single" w:sz="2" w:space="0" w:color="000000"/>
                    <w:left w:val="single" w:sz="2" w:space="0" w:color="000000"/>
                    <w:bottom w:val="single" w:sz="2" w:space="0" w:color="000000"/>
                    <w:right w:val="single" w:sz="2" w:space="0" w:color="000000"/>
                  </w:tcBorders>
                </w:tcPr>
                <w:p w14:paraId="59423414" w14:textId="77777777" w:rsidR="00C012D7" w:rsidRDefault="00053B12">
                  <w:pPr>
                    <w:spacing w:after="0" w:line="259" w:lineRule="auto"/>
                    <w:ind w:left="4" w:firstLine="0"/>
                    <w:jc w:val="center"/>
                  </w:pPr>
                  <w:r>
                    <w:t>ICMP</w:t>
                  </w:r>
                </w:p>
              </w:tc>
              <w:tc>
                <w:tcPr>
                  <w:tcW w:w="2330" w:type="dxa"/>
                  <w:tcBorders>
                    <w:top w:val="single" w:sz="2" w:space="0" w:color="000000"/>
                    <w:left w:val="single" w:sz="2" w:space="0" w:color="000000"/>
                    <w:bottom w:val="single" w:sz="2" w:space="0" w:color="000000"/>
                    <w:right w:val="single" w:sz="2" w:space="0" w:color="000000"/>
                  </w:tcBorders>
                </w:tcPr>
                <w:p w14:paraId="5BD4BD7A" w14:textId="77777777" w:rsidR="00C012D7" w:rsidRDefault="00053B12">
                  <w:pPr>
                    <w:spacing w:after="0" w:line="259" w:lineRule="auto"/>
                    <w:ind w:left="5" w:firstLine="0"/>
                    <w:jc w:val="center"/>
                  </w:pPr>
                  <w:r>
                    <w:t>8</w:t>
                  </w:r>
                </w:p>
              </w:tc>
            </w:tr>
            <w:tr w:rsidR="00C012D7" w14:paraId="7FFAB13C" w14:textId="77777777">
              <w:trPr>
                <w:trHeight w:val="276"/>
              </w:trPr>
              <w:tc>
                <w:tcPr>
                  <w:tcW w:w="628" w:type="dxa"/>
                  <w:tcBorders>
                    <w:top w:val="single" w:sz="2" w:space="0" w:color="000000"/>
                    <w:left w:val="single" w:sz="2" w:space="0" w:color="000000"/>
                    <w:bottom w:val="single" w:sz="2" w:space="0" w:color="000000"/>
                    <w:right w:val="single" w:sz="2" w:space="0" w:color="000000"/>
                  </w:tcBorders>
                </w:tcPr>
                <w:p w14:paraId="44FF0787" w14:textId="77777777" w:rsidR="00C012D7" w:rsidRDefault="00053B12">
                  <w:pPr>
                    <w:spacing w:after="0" w:line="259" w:lineRule="auto"/>
                    <w:ind w:left="3" w:firstLine="0"/>
                    <w:jc w:val="center"/>
                  </w:pPr>
                  <w:r>
                    <w:t>5</w:t>
                  </w:r>
                </w:p>
              </w:tc>
              <w:tc>
                <w:tcPr>
                  <w:tcW w:w="1524" w:type="dxa"/>
                  <w:tcBorders>
                    <w:top w:val="single" w:sz="2" w:space="0" w:color="000000"/>
                    <w:left w:val="single" w:sz="2" w:space="0" w:color="000000"/>
                    <w:bottom w:val="single" w:sz="2" w:space="0" w:color="000000"/>
                    <w:right w:val="single" w:sz="2" w:space="0" w:color="000000"/>
                  </w:tcBorders>
                </w:tcPr>
                <w:p w14:paraId="06D09625" w14:textId="77777777" w:rsidR="00C012D7" w:rsidRDefault="00053B12">
                  <w:pPr>
                    <w:spacing w:after="0" w:line="259" w:lineRule="auto"/>
                    <w:ind w:left="3" w:firstLine="0"/>
                    <w:jc w:val="center"/>
                  </w:pPr>
                  <w:r>
                    <w:t>1342</w:t>
                  </w:r>
                </w:p>
              </w:tc>
              <w:tc>
                <w:tcPr>
                  <w:tcW w:w="630" w:type="dxa"/>
                  <w:tcBorders>
                    <w:top w:val="single" w:sz="2" w:space="0" w:color="000000"/>
                    <w:left w:val="single" w:sz="2" w:space="0" w:color="000000"/>
                    <w:bottom w:val="single" w:sz="2" w:space="0" w:color="000000"/>
                    <w:right w:val="single" w:sz="2" w:space="0" w:color="000000"/>
                  </w:tcBorders>
                </w:tcPr>
                <w:p w14:paraId="0B1CC397" w14:textId="77777777" w:rsidR="00C012D7" w:rsidRDefault="00053B12">
                  <w:pPr>
                    <w:spacing w:after="0" w:line="259" w:lineRule="auto"/>
                    <w:ind w:left="5" w:firstLine="0"/>
                    <w:jc w:val="center"/>
                  </w:pPr>
                  <w:r>
                    <w:t>0</w:t>
                  </w:r>
                </w:p>
              </w:tc>
              <w:tc>
                <w:tcPr>
                  <w:tcW w:w="1124" w:type="dxa"/>
                  <w:tcBorders>
                    <w:top w:val="single" w:sz="2" w:space="0" w:color="000000"/>
                    <w:left w:val="single" w:sz="2" w:space="0" w:color="000000"/>
                    <w:bottom w:val="single" w:sz="2" w:space="0" w:color="000000"/>
                    <w:right w:val="single" w:sz="2" w:space="0" w:color="000000"/>
                  </w:tcBorders>
                </w:tcPr>
                <w:p w14:paraId="69882988" w14:textId="77777777" w:rsidR="00C012D7" w:rsidRDefault="00053B12">
                  <w:pPr>
                    <w:spacing w:after="0" w:line="259" w:lineRule="auto"/>
                    <w:ind w:left="3" w:firstLine="0"/>
                    <w:jc w:val="center"/>
                  </w:pPr>
                  <w:r>
                    <w:t>185</w:t>
                  </w:r>
                </w:p>
              </w:tc>
              <w:tc>
                <w:tcPr>
                  <w:tcW w:w="1428" w:type="dxa"/>
                  <w:tcBorders>
                    <w:top w:val="single" w:sz="2" w:space="0" w:color="000000"/>
                    <w:left w:val="single" w:sz="2" w:space="0" w:color="000000"/>
                    <w:bottom w:val="single" w:sz="2" w:space="0" w:color="000000"/>
                    <w:right w:val="single" w:sz="2" w:space="0" w:color="000000"/>
                  </w:tcBorders>
                </w:tcPr>
                <w:p w14:paraId="27AE30A8" w14:textId="77777777" w:rsidR="00C012D7" w:rsidRDefault="00053B12">
                  <w:pPr>
                    <w:spacing w:after="0" w:line="259" w:lineRule="auto"/>
                    <w:ind w:left="3" w:firstLine="0"/>
                    <w:jc w:val="center"/>
                  </w:pPr>
                  <w:r>
                    <w:t>1340</w:t>
                  </w:r>
                </w:p>
              </w:tc>
              <w:tc>
                <w:tcPr>
                  <w:tcW w:w="1246" w:type="dxa"/>
                  <w:tcBorders>
                    <w:top w:val="single" w:sz="2" w:space="0" w:color="000000"/>
                    <w:left w:val="single" w:sz="2" w:space="0" w:color="000000"/>
                    <w:bottom w:val="single" w:sz="2" w:space="0" w:color="000000"/>
                    <w:right w:val="single" w:sz="2" w:space="0" w:color="000000"/>
                  </w:tcBorders>
                </w:tcPr>
                <w:p w14:paraId="608D663C" w14:textId="77777777" w:rsidR="00C012D7" w:rsidRDefault="00053B12">
                  <w:pPr>
                    <w:spacing w:after="0" w:line="259" w:lineRule="auto"/>
                    <w:ind w:left="4" w:firstLine="0"/>
                    <w:jc w:val="center"/>
                  </w:pPr>
                  <w:r>
                    <w:t>TCP</w:t>
                  </w:r>
                </w:p>
              </w:tc>
              <w:tc>
                <w:tcPr>
                  <w:tcW w:w="2330" w:type="dxa"/>
                  <w:tcBorders>
                    <w:top w:val="single" w:sz="2" w:space="0" w:color="000000"/>
                    <w:left w:val="single" w:sz="2" w:space="0" w:color="000000"/>
                    <w:bottom w:val="single" w:sz="2" w:space="0" w:color="000000"/>
                    <w:right w:val="single" w:sz="2" w:space="0" w:color="000000"/>
                  </w:tcBorders>
                </w:tcPr>
                <w:p w14:paraId="2B97F765" w14:textId="77777777" w:rsidR="00C012D7" w:rsidRDefault="00053B12">
                  <w:pPr>
                    <w:spacing w:after="0" w:line="259" w:lineRule="auto"/>
                    <w:ind w:left="5" w:firstLine="0"/>
                    <w:jc w:val="center"/>
                  </w:pPr>
                  <w:r>
                    <w:t>22</w:t>
                  </w:r>
                </w:p>
              </w:tc>
            </w:tr>
          </w:tbl>
          <w:p w14:paraId="4F6E38F1" w14:textId="735E59C9" w:rsidR="00C012D7" w:rsidRDefault="00053B12" w:rsidP="00AE0BCA">
            <w:pPr>
              <w:spacing w:after="12" w:line="259" w:lineRule="auto"/>
              <w:ind w:left="720" w:firstLine="0"/>
              <w:rPr>
                <w:color w:val="4472C4" w:themeColor="accent1"/>
              </w:rPr>
            </w:pPr>
            <w:r>
              <w:rPr>
                <w:rFonts w:ascii="Calibri" w:eastAsia="Calibri" w:hAnsi="Calibri" w:cs="Calibri"/>
              </w:rPr>
              <w:t xml:space="preserve">◦ </w:t>
            </w:r>
            <w:r>
              <w:t xml:space="preserve">¿Qué datos recibirá el nivel de transporte? </w:t>
            </w:r>
            <w:r w:rsidR="00AE0BCA">
              <w:t>Justifica la</w:t>
            </w:r>
            <w:r>
              <w:t xml:space="preserve"> respuesta.</w:t>
            </w:r>
            <w:r w:rsidR="00AE0BCA">
              <w:t xml:space="preserve"> </w:t>
            </w:r>
            <w:r w:rsidR="00AE0BCA">
              <w:rPr>
                <w:color w:val="4472C4" w:themeColor="accent1"/>
              </w:rPr>
              <w:t xml:space="preserve">El 1342. </w:t>
            </w:r>
          </w:p>
          <w:p w14:paraId="5B8FCDB1" w14:textId="142CF7EB" w:rsidR="00AE0BCA" w:rsidRDefault="00AE0BCA" w:rsidP="00AE0BCA">
            <w:pPr>
              <w:pStyle w:val="Prrafodelista"/>
              <w:numPr>
                <w:ilvl w:val="0"/>
                <w:numId w:val="13"/>
              </w:numPr>
              <w:spacing w:after="12" w:line="259" w:lineRule="auto"/>
              <w:rPr>
                <w:color w:val="4472C4" w:themeColor="accent1"/>
              </w:rPr>
            </w:pPr>
            <w:r>
              <w:rPr>
                <w:b/>
                <w:bCs/>
                <w:color w:val="4472C4" w:themeColor="accent1"/>
              </w:rPr>
              <w:t>El ID 1340</w:t>
            </w:r>
            <w:r>
              <w:rPr>
                <w:color w:val="4472C4" w:themeColor="accent1"/>
              </w:rPr>
              <w:t xml:space="preserve"> pertenece al protocolo ICMP -&gt; nivel de red.</w:t>
            </w:r>
          </w:p>
          <w:p w14:paraId="62550BAB" w14:textId="7327A16E" w:rsidR="00AE0BCA" w:rsidRDefault="00AE0BCA" w:rsidP="00AE0BCA">
            <w:pPr>
              <w:pStyle w:val="Prrafodelista"/>
              <w:numPr>
                <w:ilvl w:val="0"/>
                <w:numId w:val="13"/>
              </w:numPr>
              <w:spacing w:after="12" w:line="259" w:lineRule="auto"/>
              <w:rPr>
                <w:color w:val="4472C4" w:themeColor="accent1"/>
              </w:rPr>
            </w:pPr>
            <w:r>
              <w:rPr>
                <w:color w:val="4472C4" w:themeColor="accent1"/>
              </w:rPr>
              <w:t xml:space="preserve">El ID 1341 utiliza el puerto 8.000, </w:t>
            </w:r>
            <w:r w:rsidRPr="00AE0BCA">
              <w:rPr>
                <w:b/>
                <w:bCs/>
                <w:color w:val="4472C4" w:themeColor="accent1"/>
              </w:rPr>
              <w:t>que no está abierto</w:t>
            </w:r>
            <w:r>
              <w:rPr>
                <w:color w:val="4472C4" w:themeColor="accent1"/>
              </w:rPr>
              <w:t>.</w:t>
            </w:r>
          </w:p>
          <w:p w14:paraId="5268F651" w14:textId="6EC414F6" w:rsidR="00AE0BCA" w:rsidRPr="00AE0BCA" w:rsidRDefault="008025F9" w:rsidP="00AE0BCA">
            <w:pPr>
              <w:pStyle w:val="Prrafodelista"/>
              <w:numPr>
                <w:ilvl w:val="0"/>
                <w:numId w:val="13"/>
              </w:numPr>
              <w:spacing w:after="12" w:line="259" w:lineRule="auto"/>
              <w:rPr>
                <w:b/>
                <w:bCs/>
                <w:color w:val="4472C4" w:themeColor="accent1"/>
              </w:rPr>
            </w:pPr>
            <w:r>
              <w:rPr>
                <w:b/>
                <w:bCs/>
                <w:color w:val="4472C4" w:themeColor="accent1"/>
              </w:rPr>
              <w:t>En el ID 1342 s</w:t>
            </w:r>
            <w:r w:rsidR="00AE0BCA" w:rsidRPr="00AE0BCA">
              <w:rPr>
                <w:b/>
                <w:bCs/>
                <w:color w:val="4472C4" w:themeColor="accent1"/>
              </w:rPr>
              <w:t>e envían todos los fragmentos</w:t>
            </w:r>
            <w:r w:rsidR="00AE0BCA">
              <w:rPr>
                <w:color w:val="4472C4" w:themeColor="accent1"/>
              </w:rPr>
              <w:t xml:space="preserve"> (último fragmento tiene el bit </w:t>
            </w:r>
            <w:r w:rsidR="00AE0BCA" w:rsidRPr="00AE0BCA">
              <w:rPr>
                <w:b/>
                <w:bCs/>
                <w:color w:val="4472C4" w:themeColor="accent1"/>
              </w:rPr>
              <w:t>MF (</w:t>
            </w:r>
            <w:r w:rsidR="00AE0BCA" w:rsidRPr="00AE0BCA">
              <w:rPr>
                <w:b/>
                <w:bCs/>
                <w:i/>
                <w:iCs/>
                <w:color w:val="4472C4" w:themeColor="accent1"/>
              </w:rPr>
              <w:t xml:space="preserve">More </w:t>
            </w:r>
            <w:proofErr w:type="spellStart"/>
            <w:r w:rsidR="00AE0BCA" w:rsidRPr="00AE0BCA">
              <w:rPr>
                <w:b/>
                <w:bCs/>
                <w:i/>
                <w:iCs/>
                <w:color w:val="4472C4" w:themeColor="accent1"/>
              </w:rPr>
              <w:t>Fragments</w:t>
            </w:r>
            <w:proofErr w:type="spellEnd"/>
            <w:r w:rsidR="00AE0BCA" w:rsidRPr="00AE0BCA">
              <w:rPr>
                <w:b/>
                <w:bCs/>
                <w:color w:val="4472C4" w:themeColor="accent1"/>
              </w:rPr>
              <w:t>) a 0</w:t>
            </w:r>
            <w:r w:rsidR="00AE0BCA">
              <w:rPr>
                <w:color w:val="4472C4" w:themeColor="accent1"/>
              </w:rPr>
              <w:t>)</w:t>
            </w:r>
            <w:r>
              <w:rPr>
                <w:color w:val="4472C4" w:themeColor="accent1"/>
              </w:rPr>
              <w:t xml:space="preserve">, </w:t>
            </w:r>
            <w:r w:rsidR="00AE0BCA" w:rsidRPr="00AE0BCA">
              <w:rPr>
                <w:b/>
                <w:bCs/>
                <w:color w:val="4472C4" w:themeColor="accent1"/>
              </w:rPr>
              <w:t>el puerto (22) está abierto</w:t>
            </w:r>
            <w:r w:rsidR="00AE0BCA">
              <w:rPr>
                <w:color w:val="4472C4" w:themeColor="accent1"/>
              </w:rPr>
              <w:t xml:space="preserve"> y </w:t>
            </w:r>
            <w:r w:rsidR="00AE0BCA" w:rsidRPr="00AE0BCA">
              <w:rPr>
                <w:b/>
                <w:bCs/>
                <w:color w:val="4472C4" w:themeColor="accent1"/>
              </w:rPr>
              <w:t xml:space="preserve">el protocolo TCP pertenece al nivel de </w:t>
            </w:r>
            <w:r>
              <w:rPr>
                <w:b/>
                <w:bCs/>
                <w:color w:val="4472C4" w:themeColor="accent1"/>
              </w:rPr>
              <w:t>transporte</w:t>
            </w:r>
            <w:r w:rsidR="00AE0BCA" w:rsidRPr="00AE0BCA">
              <w:rPr>
                <w:b/>
                <w:bCs/>
                <w:color w:val="4472C4" w:themeColor="accent1"/>
              </w:rPr>
              <w:t>.</w:t>
            </w:r>
          </w:p>
          <w:p w14:paraId="3EABDB3F" w14:textId="77777777" w:rsidR="00AE0BCA" w:rsidRDefault="00053B12">
            <w:pPr>
              <w:spacing w:after="0" w:line="259" w:lineRule="auto"/>
              <w:ind w:left="1080" w:hanging="360"/>
              <w:rPr>
                <w:color w:val="4472C4" w:themeColor="accent1"/>
              </w:rPr>
            </w:pPr>
            <w:r>
              <w:rPr>
                <w:rFonts w:ascii="Calibri" w:eastAsia="Calibri" w:hAnsi="Calibri" w:cs="Calibri"/>
              </w:rPr>
              <w:t xml:space="preserve">◦ </w:t>
            </w:r>
            <w:r>
              <w:t>¿Se generarán mensajes ICMP? Justifica la respuesta. En caso afirmativo indica qué datagrama(s) lo(s) generará(n).</w:t>
            </w:r>
            <w:r w:rsidR="00AE0BCA">
              <w:t xml:space="preserve"> </w:t>
            </w:r>
            <w:r w:rsidR="00AE0BCA">
              <w:rPr>
                <w:color w:val="4472C4" w:themeColor="accent1"/>
              </w:rPr>
              <w:t xml:space="preserve">Sí. Los mensajes ICMP se generan cuando hay algún tipo de error, avisa de problemas, etc. Es decir, es una forma de verificar que los paquetes se han entregado correctamente. </w:t>
            </w:r>
          </w:p>
          <w:p w14:paraId="3994007F" w14:textId="77777777" w:rsidR="00AE0BCA" w:rsidRDefault="00AE0BCA">
            <w:pPr>
              <w:spacing w:after="0" w:line="259" w:lineRule="auto"/>
              <w:ind w:left="1080" w:hanging="360"/>
              <w:rPr>
                <w:color w:val="4472C4" w:themeColor="accent1"/>
              </w:rPr>
            </w:pPr>
          </w:p>
          <w:p w14:paraId="72CDF692" w14:textId="77777777" w:rsidR="00C012D7" w:rsidRDefault="00AE0BCA" w:rsidP="00AE0BCA">
            <w:pPr>
              <w:pStyle w:val="Prrafodelista"/>
              <w:numPr>
                <w:ilvl w:val="0"/>
                <w:numId w:val="14"/>
              </w:numPr>
              <w:spacing w:after="0" w:line="259" w:lineRule="auto"/>
              <w:rPr>
                <w:color w:val="4472C4" w:themeColor="accent1"/>
              </w:rPr>
            </w:pPr>
            <w:r w:rsidRPr="00AE0BCA">
              <w:rPr>
                <w:color w:val="4472C4" w:themeColor="accent1"/>
              </w:rPr>
              <w:t xml:space="preserve">Por tanto, </w:t>
            </w:r>
            <w:r w:rsidRPr="00AE0BCA">
              <w:rPr>
                <w:b/>
                <w:bCs/>
                <w:color w:val="4472C4" w:themeColor="accent1"/>
              </w:rPr>
              <w:t>en el ID 1340 se generará un código de error de tipo 0</w:t>
            </w:r>
            <w:r w:rsidRPr="00AE0BCA">
              <w:rPr>
                <w:color w:val="4472C4" w:themeColor="accent1"/>
              </w:rPr>
              <w:t xml:space="preserve"> (la red es inalcanzable, </w:t>
            </w:r>
            <w:r w:rsidRPr="00AE0BCA">
              <w:rPr>
                <w:b/>
                <w:bCs/>
                <w:color w:val="4472C4" w:themeColor="accent1"/>
              </w:rPr>
              <w:t>ya que falta el primer fragmento</w:t>
            </w:r>
            <w:r w:rsidRPr="00AE0BCA">
              <w:rPr>
                <w:color w:val="4472C4" w:themeColor="accent1"/>
              </w:rPr>
              <w:t>, ya que debería empezar con el OFFSET (desplazamiento) a 0.</w:t>
            </w:r>
          </w:p>
          <w:p w14:paraId="529D18E6" w14:textId="6FD11B26" w:rsidR="00AE0BCA" w:rsidRDefault="00AE0BCA" w:rsidP="00AE0BCA">
            <w:pPr>
              <w:pStyle w:val="Prrafodelista"/>
              <w:numPr>
                <w:ilvl w:val="0"/>
                <w:numId w:val="14"/>
              </w:numPr>
              <w:spacing w:after="0" w:line="259" w:lineRule="auto"/>
              <w:rPr>
                <w:color w:val="4472C4" w:themeColor="accent1"/>
              </w:rPr>
            </w:pPr>
            <w:r w:rsidRPr="00ED1758">
              <w:rPr>
                <w:b/>
                <w:bCs/>
                <w:color w:val="4472C4" w:themeColor="accent1"/>
              </w:rPr>
              <w:t>En el ID 1341 generará un código de error de tipo 3</w:t>
            </w:r>
            <w:r>
              <w:rPr>
                <w:color w:val="4472C4" w:themeColor="accent1"/>
              </w:rPr>
              <w:t xml:space="preserve"> </w:t>
            </w:r>
            <w:r w:rsidR="00ED1758">
              <w:rPr>
                <w:color w:val="4472C4" w:themeColor="accent1"/>
              </w:rPr>
              <w:t xml:space="preserve">(puerto inalcanzable de tipo UDP), </w:t>
            </w:r>
            <w:r w:rsidR="00ED1758" w:rsidRPr="00ED1758">
              <w:rPr>
                <w:b/>
                <w:bCs/>
                <w:color w:val="4472C4" w:themeColor="accent1"/>
              </w:rPr>
              <w:t>ya que el puerto 8</w:t>
            </w:r>
            <w:r w:rsidR="00ED1758">
              <w:rPr>
                <w:b/>
                <w:bCs/>
                <w:color w:val="4472C4" w:themeColor="accent1"/>
              </w:rPr>
              <w:t>.</w:t>
            </w:r>
            <w:r w:rsidR="00ED1758" w:rsidRPr="00ED1758">
              <w:rPr>
                <w:b/>
                <w:bCs/>
                <w:color w:val="4472C4" w:themeColor="accent1"/>
              </w:rPr>
              <w:t>000 se encuentra cerrado.</w:t>
            </w:r>
          </w:p>
          <w:p w14:paraId="528B4FFD" w14:textId="318B5D47" w:rsidR="00ED1758" w:rsidRPr="002A229C" w:rsidRDefault="00ED1758" w:rsidP="00AE0BCA">
            <w:pPr>
              <w:pStyle w:val="Prrafodelista"/>
              <w:numPr>
                <w:ilvl w:val="0"/>
                <w:numId w:val="14"/>
              </w:numPr>
              <w:spacing w:after="0" w:line="259" w:lineRule="auto"/>
              <w:rPr>
                <w:b/>
                <w:bCs/>
                <w:color w:val="4472C4" w:themeColor="accent1"/>
              </w:rPr>
            </w:pPr>
            <w:r w:rsidRPr="002A229C">
              <w:rPr>
                <w:b/>
                <w:bCs/>
                <w:color w:val="4472C4" w:themeColor="accent1"/>
              </w:rPr>
              <w:t>En el ID 1342 no se generará ningún código de error.</w:t>
            </w:r>
          </w:p>
        </w:tc>
      </w:tr>
    </w:tbl>
    <w:p w14:paraId="20A20584" w14:textId="3AA9EB88" w:rsidR="00C012D7" w:rsidRDefault="00053B12" w:rsidP="00ED1758">
      <w:pPr>
        <w:pStyle w:val="Ttulo1"/>
        <w:spacing w:after="1160"/>
        <w:ind w:left="419" w:hanging="320"/>
      </w:pPr>
      <w:r>
        <w:t>Análisis de la cabecera IP</w:t>
      </w:r>
    </w:p>
    <w:p w14:paraId="02BA6A2E" w14:textId="77777777" w:rsidR="00C012D7" w:rsidRDefault="00053B12">
      <w:pPr>
        <w:pBdr>
          <w:top w:val="single" w:sz="5" w:space="0" w:color="000000"/>
          <w:left w:val="single" w:sz="5" w:space="0" w:color="000000"/>
          <w:bottom w:val="single" w:sz="4" w:space="0" w:color="000000"/>
          <w:right w:val="single" w:sz="5" w:space="0" w:color="000000"/>
        </w:pBdr>
        <w:spacing w:after="104" w:line="259" w:lineRule="auto"/>
        <w:ind w:left="179" w:right="78"/>
        <w:jc w:val="left"/>
      </w:pPr>
      <w:r>
        <w:rPr>
          <w:b/>
          <w:sz w:val="28"/>
        </w:rPr>
        <w:t>Ejercicio 2:</w:t>
      </w:r>
    </w:p>
    <w:p w14:paraId="5A87A89F" w14:textId="58B7849E" w:rsidR="000E2248" w:rsidRDefault="00053B12">
      <w:pPr>
        <w:pBdr>
          <w:top w:val="single" w:sz="5" w:space="0" w:color="000000"/>
          <w:left w:val="single" w:sz="5" w:space="0" w:color="000000"/>
          <w:bottom w:val="single" w:sz="4" w:space="0" w:color="000000"/>
          <w:right w:val="single" w:sz="5" w:space="0" w:color="000000"/>
        </w:pBdr>
        <w:spacing w:after="3"/>
        <w:ind w:left="179" w:right="78"/>
      </w:pPr>
      <w:r>
        <w:t xml:space="preserve">Inicia el analizador de protocolos </w:t>
      </w:r>
      <w:r w:rsidR="00731D1C">
        <w:rPr>
          <w:i/>
        </w:rPr>
        <w:t>W</w:t>
      </w:r>
      <w:r>
        <w:rPr>
          <w:i/>
        </w:rPr>
        <w:t>ireshark</w:t>
      </w:r>
      <w:r>
        <w:t xml:space="preserve"> (desde el botón de la barra superior). Si te solicita contraseña teclea la de tu usuario de </w:t>
      </w:r>
      <w:proofErr w:type="spellStart"/>
      <w:r w:rsidR="00731D1C">
        <w:t>UPVN</w:t>
      </w:r>
      <w:r>
        <w:t>et</w:t>
      </w:r>
      <w:proofErr w:type="spellEnd"/>
      <w:r>
        <w:t xml:space="preserve">. Captura los paquetes que se generan al cargar en el navegador la página </w:t>
      </w:r>
      <w:hyperlink r:id="rId8">
        <w:r>
          <w:rPr>
            <w:color w:val="000080"/>
            <w:u w:val="single" w:color="000080"/>
          </w:rPr>
          <w:t>www.uv.es</w:t>
        </w:r>
      </w:hyperlink>
      <w:hyperlink r:id="rId9">
        <w:r>
          <w:t>.</w:t>
        </w:r>
      </w:hyperlink>
      <w:r>
        <w:t xml:space="preserve"> Utiliza un filtro de captura para eliminar el resto del tráfico. Recuerda que los protocolos de aplicación se filtran indicando el puerto del servidor (</w:t>
      </w:r>
      <w:proofErr w:type="spellStart"/>
      <w:r>
        <w:t>port</w:t>
      </w:r>
      <w:proofErr w:type="spellEnd"/>
      <w:r>
        <w:t xml:space="preserve"> 80</w:t>
      </w:r>
      <w:r w:rsidR="000E2248">
        <w:t xml:space="preserve"> para </w:t>
      </w:r>
      <w:r w:rsidR="000E2248">
        <w:lastRenderedPageBreak/>
        <w:t>HTTP y 443 para HTTPS</w:t>
      </w:r>
      <w:r>
        <w:t xml:space="preserve">). No olvides comprobar que la interfaz de captura es la adecuada (debe coincidir con la que tiene asociada la dirección IP pública). Detén la captura, analiza los primeros 4 paquetes generados, y responde a las siguientes cuestiones referidas a la </w:t>
      </w:r>
      <w:r>
        <w:rPr>
          <w:u w:val="single" w:color="000000"/>
        </w:rPr>
        <w:t>cabecera IP</w:t>
      </w:r>
      <w:r>
        <w:t xml:space="preserve"> de dichos paquetes:</w:t>
      </w:r>
    </w:p>
    <w:tbl>
      <w:tblPr>
        <w:tblStyle w:val="TableGrid"/>
        <w:tblW w:w="9461" w:type="dxa"/>
        <w:tblInd w:w="113" w:type="dxa"/>
        <w:tblCellMar>
          <w:top w:w="66" w:type="dxa"/>
          <w:left w:w="2" w:type="dxa"/>
          <w:bottom w:w="100" w:type="dxa"/>
          <w:right w:w="5" w:type="dxa"/>
        </w:tblCellMar>
        <w:tblLook w:val="04A0" w:firstRow="1" w:lastRow="0" w:firstColumn="1" w:lastColumn="0" w:noHBand="0" w:noVBand="1"/>
      </w:tblPr>
      <w:tblGrid>
        <w:gridCol w:w="69"/>
        <w:gridCol w:w="1328"/>
        <w:gridCol w:w="1868"/>
        <w:gridCol w:w="1092"/>
        <w:gridCol w:w="2382"/>
        <w:gridCol w:w="2580"/>
        <w:gridCol w:w="71"/>
        <w:gridCol w:w="71"/>
      </w:tblGrid>
      <w:tr w:rsidR="000E2248" w14:paraId="6F6F7E8A" w14:textId="77777777" w:rsidTr="000E2248">
        <w:trPr>
          <w:trHeight w:val="438"/>
        </w:trPr>
        <w:tc>
          <w:tcPr>
            <w:tcW w:w="69" w:type="dxa"/>
            <w:vMerge w:val="restart"/>
            <w:tcBorders>
              <w:top w:val="single" w:sz="4" w:space="0" w:color="000000"/>
              <w:left w:val="single" w:sz="5" w:space="0" w:color="000000"/>
              <w:bottom w:val="single" w:sz="4" w:space="0" w:color="000000"/>
              <w:right w:val="nil"/>
            </w:tcBorders>
          </w:tcPr>
          <w:p w14:paraId="33CBFBD6" w14:textId="77777777" w:rsidR="000E2248" w:rsidRDefault="000E2248">
            <w:pPr>
              <w:spacing w:after="160" w:line="259" w:lineRule="auto"/>
              <w:ind w:left="0" w:firstLine="0"/>
              <w:jc w:val="left"/>
            </w:pPr>
          </w:p>
        </w:tc>
        <w:tc>
          <w:tcPr>
            <w:tcW w:w="1328" w:type="dxa"/>
            <w:tcBorders>
              <w:top w:val="single" w:sz="4" w:space="0" w:color="000000"/>
              <w:left w:val="single" w:sz="2" w:space="0" w:color="000000"/>
              <w:bottom w:val="single" w:sz="2" w:space="0" w:color="000000"/>
              <w:right w:val="single" w:sz="2" w:space="0" w:color="000000"/>
            </w:tcBorders>
          </w:tcPr>
          <w:p w14:paraId="33892140" w14:textId="77777777" w:rsidR="000E2248" w:rsidRDefault="000E2248">
            <w:pPr>
              <w:spacing w:after="160" w:line="259" w:lineRule="auto"/>
              <w:ind w:left="0" w:firstLine="0"/>
              <w:jc w:val="left"/>
            </w:pPr>
          </w:p>
        </w:tc>
        <w:tc>
          <w:tcPr>
            <w:tcW w:w="1868" w:type="dxa"/>
            <w:tcBorders>
              <w:top w:val="single" w:sz="4" w:space="0" w:color="000000"/>
              <w:left w:val="single" w:sz="2" w:space="0" w:color="000000"/>
              <w:bottom w:val="single" w:sz="2" w:space="0" w:color="000000"/>
              <w:right w:val="single" w:sz="2" w:space="0" w:color="000000"/>
            </w:tcBorders>
          </w:tcPr>
          <w:p w14:paraId="3B060A07" w14:textId="77777777" w:rsidR="000E2248" w:rsidRDefault="000E2248">
            <w:pPr>
              <w:spacing w:after="0" w:line="259" w:lineRule="auto"/>
              <w:ind w:left="456" w:firstLine="0"/>
              <w:jc w:val="left"/>
              <w:rPr>
                <w:b/>
                <w:i/>
              </w:rPr>
            </w:pPr>
            <w:r>
              <w:rPr>
                <w:b/>
                <w:i/>
              </w:rPr>
              <w:t>Identificador</w:t>
            </w:r>
          </w:p>
          <w:p w14:paraId="2ECD6C4B" w14:textId="0C5257BE" w:rsidR="0098511B" w:rsidRPr="0098511B" w:rsidRDefault="0098511B">
            <w:pPr>
              <w:spacing w:after="0" w:line="259" w:lineRule="auto"/>
              <w:ind w:left="456" w:firstLine="0"/>
              <w:jc w:val="left"/>
              <w:rPr>
                <w:color w:val="4472C4" w:themeColor="accent1"/>
              </w:rPr>
            </w:pPr>
            <w:r>
              <w:rPr>
                <w:color w:val="4472C4" w:themeColor="accent1"/>
              </w:rPr>
              <w:t xml:space="preserve">campo </w:t>
            </w:r>
            <w:proofErr w:type="spellStart"/>
            <w:r w:rsidRPr="0098511B">
              <w:rPr>
                <w:b/>
                <w:bCs/>
                <w:color w:val="4472C4" w:themeColor="accent1"/>
              </w:rPr>
              <w:t>Identification</w:t>
            </w:r>
            <w:proofErr w:type="spellEnd"/>
            <w:r>
              <w:rPr>
                <w:color w:val="4472C4" w:themeColor="accent1"/>
              </w:rPr>
              <w:t xml:space="preserve"> en IPv4</w:t>
            </w:r>
          </w:p>
        </w:tc>
        <w:tc>
          <w:tcPr>
            <w:tcW w:w="1092" w:type="dxa"/>
            <w:tcBorders>
              <w:top w:val="single" w:sz="4" w:space="0" w:color="000000"/>
              <w:left w:val="single" w:sz="2" w:space="0" w:color="000000"/>
              <w:bottom w:val="single" w:sz="2" w:space="0" w:color="000000"/>
              <w:right w:val="single" w:sz="2" w:space="0" w:color="000000"/>
            </w:tcBorders>
          </w:tcPr>
          <w:p w14:paraId="76AACA1B" w14:textId="77777777" w:rsidR="000E2248" w:rsidRDefault="000E2248">
            <w:pPr>
              <w:spacing w:after="0" w:line="259" w:lineRule="auto"/>
              <w:ind w:left="11" w:firstLine="0"/>
              <w:jc w:val="center"/>
              <w:rPr>
                <w:b/>
                <w:i/>
              </w:rPr>
            </w:pPr>
            <w:r>
              <w:rPr>
                <w:b/>
                <w:i/>
              </w:rPr>
              <w:t>TTL</w:t>
            </w:r>
          </w:p>
          <w:p w14:paraId="19C03D22" w14:textId="3E448DB9" w:rsidR="0058352F" w:rsidRPr="0058352F" w:rsidRDefault="0058352F">
            <w:pPr>
              <w:spacing w:after="0" w:line="259" w:lineRule="auto"/>
              <w:ind w:left="11" w:firstLine="0"/>
              <w:jc w:val="center"/>
              <w:rPr>
                <w:color w:val="4472C4" w:themeColor="accent1"/>
              </w:rPr>
            </w:pPr>
            <w:r w:rsidRPr="0058352F">
              <w:rPr>
                <w:bCs/>
                <w:iCs/>
                <w:color w:val="4472C4" w:themeColor="accent1"/>
              </w:rPr>
              <w:t xml:space="preserve">Campo </w:t>
            </w:r>
            <w:r>
              <w:rPr>
                <w:b/>
                <w:i/>
                <w:color w:val="4472C4" w:themeColor="accent1"/>
              </w:rPr>
              <w:t xml:space="preserve">Time </w:t>
            </w:r>
            <w:proofErr w:type="spellStart"/>
            <w:r>
              <w:rPr>
                <w:b/>
                <w:i/>
                <w:color w:val="4472C4" w:themeColor="accent1"/>
              </w:rPr>
              <w:t>To</w:t>
            </w:r>
            <w:proofErr w:type="spellEnd"/>
            <w:r>
              <w:rPr>
                <w:b/>
                <w:i/>
                <w:color w:val="4472C4" w:themeColor="accent1"/>
              </w:rPr>
              <w:t xml:space="preserve"> Live (IPv4)</w:t>
            </w:r>
          </w:p>
        </w:tc>
        <w:tc>
          <w:tcPr>
            <w:tcW w:w="2382" w:type="dxa"/>
            <w:tcBorders>
              <w:top w:val="single" w:sz="4" w:space="0" w:color="000000"/>
              <w:left w:val="single" w:sz="2" w:space="0" w:color="000000"/>
              <w:bottom w:val="single" w:sz="2" w:space="0" w:color="000000"/>
              <w:right w:val="single" w:sz="2" w:space="0" w:color="000000"/>
            </w:tcBorders>
          </w:tcPr>
          <w:p w14:paraId="7EF60A8E" w14:textId="77777777" w:rsidR="000E2248" w:rsidRDefault="000E2248">
            <w:pPr>
              <w:spacing w:after="0" w:line="259" w:lineRule="auto"/>
              <w:ind w:left="12" w:firstLine="0"/>
              <w:jc w:val="center"/>
            </w:pPr>
            <w:r>
              <w:rPr>
                <w:b/>
                <w:i/>
              </w:rPr>
              <w:t xml:space="preserve">Dirección IP </w:t>
            </w:r>
            <w:proofErr w:type="spellStart"/>
            <w:r>
              <w:rPr>
                <w:b/>
                <w:i/>
              </w:rPr>
              <w:t>fte</w:t>
            </w:r>
            <w:proofErr w:type="spellEnd"/>
            <w:r>
              <w:rPr>
                <w:b/>
                <w:i/>
              </w:rPr>
              <w:t>.</w:t>
            </w:r>
          </w:p>
        </w:tc>
        <w:tc>
          <w:tcPr>
            <w:tcW w:w="2580" w:type="dxa"/>
            <w:tcBorders>
              <w:top w:val="single" w:sz="4" w:space="0" w:color="000000"/>
              <w:left w:val="single" w:sz="2" w:space="0" w:color="000000"/>
              <w:bottom w:val="single" w:sz="2" w:space="0" w:color="000000"/>
              <w:right w:val="single" w:sz="2" w:space="0" w:color="000000"/>
            </w:tcBorders>
          </w:tcPr>
          <w:p w14:paraId="3FFFD52F" w14:textId="77777777" w:rsidR="000E2248" w:rsidRDefault="000E2248">
            <w:pPr>
              <w:spacing w:after="0" w:line="259" w:lineRule="auto"/>
              <w:ind w:left="0" w:right="4" w:firstLine="0"/>
              <w:jc w:val="center"/>
            </w:pPr>
            <w:r>
              <w:rPr>
                <w:b/>
                <w:i/>
              </w:rPr>
              <w:t>Dir. IP destino</w:t>
            </w:r>
          </w:p>
        </w:tc>
        <w:tc>
          <w:tcPr>
            <w:tcW w:w="71" w:type="dxa"/>
            <w:tcBorders>
              <w:top w:val="single" w:sz="4" w:space="0" w:color="000000"/>
              <w:left w:val="nil"/>
              <w:bottom w:val="single" w:sz="4" w:space="0" w:color="000000"/>
              <w:right w:val="nil"/>
            </w:tcBorders>
          </w:tcPr>
          <w:p w14:paraId="62275F11" w14:textId="77777777" w:rsidR="000E2248" w:rsidRDefault="000E2248">
            <w:pPr>
              <w:spacing w:after="160" w:line="259" w:lineRule="auto"/>
              <w:ind w:left="0" w:firstLine="0"/>
              <w:jc w:val="left"/>
            </w:pPr>
          </w:p>
        </w:tc>
        <w:tc>
          <w:tcPr>
            <w:tcW w:w="71" w:type="dxa"/>
            <w:vMerge w:val="restart"/>
            <w:tcBorders>
              <w:top w:val="single" w:sz="4" w:space="0" w:color="000000"/>
              <w:left w:val="nil"/>
              <w:bottom w:val="single" w:sz="4" w:space="0" w:color="000000"/>
              <w:right w:val="single" w:sz="4" w:space="0" w:color="000000"/>
            </w:tcBorders>
          </w:tcPr>
          <w:p w14:paraId="54A23F9E" w14:textId="07019114" w:rsidR="000E2248" w:rsidRDefault="000E2248">
            <w:pPr>
              <w:spacing w:after="160" w:line="259" w:lineRule="auto"/>
              <w:ind w:left="0" w:firstLine="0"/>
              <w:jc w:val="left"/>
            </w:pPr>
          </w:p>
        </w:tc>
      </w:tr>
      <w:tr w:rsidR="000E2248" w14:paraId="0DF3CA40" w14:textId="77777777" w:rsidTr="000E2248">
        <w:trPr>
          <w:trHeight w:val="432"/>
        </w:trPr>
        <w:tc>
          <w:tcPr>
            <w:tcW w:w="0" w:type="auto"/>
            <w:vMerge/>
            <w:tcBorders>
              <w:top w:val="nil"/>
              <w:left w:val="single" w:sz="5" w:space="0" w:color="000000"/>
              <w:bottom w:val="nil"/>
              <w:right w:val="nil"/>
            </w:tcBorders>
          </w:tcPr>
          <w:p w14:paraId="235674C9" w14:textId="77777777" w:rsidR="000E2248" w:rsidRDefault="000E2248">
            <w:pPr>
              <w:spacing w:after="160" w:line="259" w:lineRule="auto"/>
              <w:ind w:left="0" w:firstLine="0"/>
              <w:jc w:val="left"/>
            </w:pPr>
          </w:p>
        </w:tc>
        <w:tc>
          <w:tcPr>
            <w:tcW w:w="1328" w:type="dxa"/>
            <w:tcBorders>
              <w:top w:val="single" w:sz="2" w:space="0" w:color="000000"/>
              <w:left w:val="single" w:sz="2" w:space="0" w:color="000000"/>
              <w:bottom w:val="single" w:sz="2" w:space="0" w:color="000000"/>
              <w:right w:val="single" w:sz="2" w:space="0" w:color="000000"/>
            </w:tcBorders>
          </w:tcPr>
          <w:p w14:paraId="46CB1837" w14:textId="77777777" w:rsidR="000E2248" w:rsidRDefault="000E2248">
            <w:pPr>
              <w:spacing w:after="0" w:line="259" w:lineRule="auto"/>
              <w:ind w:left="54" w:firstLine="0"/>
              <w:jc w:val="left"/>
            </w:pPr>
            <w:r>
              <w:rPr>
                <w:b/>
              </w:rPr>
              <w:t>Paquete 1</w:t>
            </w:r>
          </w:p>
        </w:tc>
        <w:tc>
          <w:tcPr>
            <w:tcW w:w="1868" w:type="dxa"/>
            <w:tcBorders>
              <w:top w:val="single" w:sz="2" w:space="0" w:color="000000"/>
              <w:left w:val="single" w:sz="2" w:space="0" w:color="000000"/>
              <w:bottom w:val="single" w:sz="2" w:space="0" w:color="000000"/>
              <w:right w:val="single" w:sz="2" w:space="0" w:color="000000"/>
            </w:tcBorders>
          </w:tcPr>
          <w:p w14:paraId="786CBD9C" w14:textId="32DBCC20" w:rsidR="000E2248" w:rsidRPr="0058352F" w:rsidRDefault="0058352F" w:rsidP="0058352F">
            <w:pPr>
              <w:spacing w:after="160" w:line="259" w:lineRule="auto"/>
              <w:ind w:left="0" w:firstLine="0"/>
              <w:jc w:val="center"/>
              <w:rPr>
                <w:color w:val="4472C4" w:themeColor="accent1"/>
              </w:rPr>
            </w:pPr>
            <w:r w:rsidRPr="0058352F">
              <w:rPr>
                <w:color w:val="4472C4" w:themeColor="accent1"/>
              </w:rPr>
              <w:t>0x</w:t>
            </w:r>
            <w:r>
              <w:rPr>
                <w:color w:val="4472C4" w:themeColor="accent1"/>
              </w:rPr>
              <w:t>d906 (55558)</w:t>
            </w:r>
          </w:p>
        </w:tc>
        <w:tc>
          <w:tcPr>
            <w:tcW w:w="1092" w:type="dxa"/>
            <w:tcBorders>
              <w:top w:val="single" w:sz="2" w:space="0" w:color="000000"/>
              <w:left w:val="single" w:sz="2" w:space="0" w:color="000000"/>
              <w:bottom w:val="single" w:sz="2" w:space="0" w:color="000000"/>
              <w:right w:val="single" w:sz="2" w:space="0" w:color="000000"/>
            </w:tcBorders>
          </w:tcPr>
          <w:p w14:paraId="7EB2FC62" w14:textId="039A999E" w:rsidR="000E2248" w:rsidRPr="0058352F" w:rsidRDefault="0058352F" w:rsidP="0058352F">
            <w:pPr>
              <w:spacing w:after="160" w:line="259" w:lineRule="auto"/>
              <w:ind w:left="0" w:firstLine="0"/>
              <w:jc w:val="center"/>
              <w:rPr>
                <w:color w:val="4472C4" w:themeColor="accent1"/>
              </w:rPr>
            </w:pPr>
            <w:r>
              <w:rPr>
                <w:color w:val="4472C4" w:themeColor="accent1"/>
              </w:rPr>
              <w:t>128</w:t>
            </w:r>
          </w:p>
        </w:tc>
        <w:tc>
          <w:tcPr>
            <w:tcW w:w="2382" w:type="dxa"/>
            <w:tcBorders>
              <w:top w:val="single" w:sz="2" w:space="0" w:color="000000"/>
              <w:left w:val="single" w:sz="2" w:space="0" w:color="000000"/>
              <w:bottom w:val="single" w:sz="2" w:space="0" w:color="000000"/>
              <w:right w:val="single" w:sz="2" w:space="0" w:color="000000"/>
            </w:tcBorders>
          </w:tcPr>
          <w:p w14:paraId="33893F67" w14:textId="6F5CE0E2" w:rsidR="000E2248" w:rsidRPr="0058352F" w:rsidRDefault="0058352F" w:rsidP="0058352F">
            <w:pPr>
              <w:spacing w:after="160" w:line="259" w:lineRule="auto"/>
              <w:ind w:left="0" w:firstLine="0"/>
              <w:jc w:val="center"/>
              <w:rPr>
                <w:color w:val="4472C4" w:themeColor="accent1"/>
              </w:rPr>
            </w:pPr>
            <w:r>
              <w:rPr>
                <w:color w:val="4472C4" w:themeColor="accent1"/>
              </w:rPr>
              <w:t>192.168.1.134</w:t>
            </w:r>
          </w:p>
        </w:tc>
        <w:tc>
          <w:tcPr>
            <w:tcW w:w="2580" w:type="dxa"/>
            <w:tcBorders>
              <w:top w:val="single" w:sz="2" w:space="0" w:color="000000"/>
              <w:left w:val="single" w:sz="2" w:space="0" w:color="000000"/>
              <w:bottom w:val="single" w:sz="2" w:space="0" w:color="000000"/>
              <w:right w:val="single" w:sz="2" w:space="0" w:color="000000"/>
            </w:tcBorders>
          </w:tcPr>
          <w:p w14:paraId="33521960" w14:textId="56E2DA38" w:rsidR="000E2248" w:rsidRPr="0058352F" w:rsidRDefault="0058352F" w:rsidP="0058352F">
            <w:pPr>
              <w:spacing w:after="160" w:line="259" w:lineRule="auto"/>
              <w:ind w:left="0" w:firstLine="0"/>
              <w:jc w:val="center"/>
              <w:rPr>
                <w:color w:val="4472C4" w:themeColor="accent1"/>
              </w:rPr>
            </w:pPr>
            <w:r>
              <w:rPr>
                <w:color w:val="4472C4" w:themeColor="accent1"/>
              </w:rPr>
              <w:t>147.156.200.249</w:t>
            </w:r>
          </w:p>
        </w:tc>
        <w:tc>
          <w:tcPr>
            <w:tcW w:w="0" w:type="auto"/>
            <w:tcBorders>
              <w:top w:val="nil"/>
              <w:left w:val="nil"/>
              <w:bottom w:val="nil"/>
              <w:right w:val="nil"/>
            </w:tcBorders>
          </w:tcPr>
          <w:p w14:paraId="3CB6460A" w14:textId="77777777" w:rsidR="000E2248" w:rsidRDefault="000E2248">
            <w:pPr>
              <w:spacing w:after="160" w:line="259" w:lineRule="auto"/>
              <w:ind w:left="0" w:firstLine="0"/>
              <w:jc w:val="left"/>
            </w:pPr>
          </w:p>
        </w:tc>
        <w:tc>
          <w:tcPr>
            <w:tcW w:w="0" w:type="auto"/>
            <w:vMerge/>
            <w:tcBorders>
              <w:top w:val="nil"/>
              <w:left w:val="nil"/>
              <w:bottom w:val="nil"/>
              <w:right w:val="single" w:sz="4" w:space="0" w:color="000000"/>
            </w:tcBorders>
          </w:tcPr>
          <w:p w14:paraId="6FA4523C" w14:textId="1B76EEDD" w:rsidR="000E2248" w:rsidRDefault="000E2248">
            <w:pPr>
              <w:spacing w:after="160" w:line="259" w:lineRule="auto"/>
              <w:ind w:left="0" w:firstLine="0"/>
              <w:jc w:val="left"/>
            </w:pPr>
          </w:p>
        </w:tc>
      </w:tr>
      <w:tr w:rsidR="000E2248" w14:paraId="130E2749" w14:textId="77777777" w:rsidTr="000E2248">
        <w:trPr>
          <w:trHeight w:val="434"/>
        </w:trPr>
        <w:tc>
          <w:tcPr>
            <w:tcW w:w="0" w:type="auto"/>
            <w:vMerge/>
            <w:tcBorders>
              <w:top w:val="nil"/>
              <w:left w:val="single" w:sz="5" w:space="0" w:color="000000"/>
              <w:bottom w:val="nil"/>
              <w:right w:val="nil"/>
            </w:tcBorders>
          </w:tcPr>
          <w:p w14:paraId="5CA2B5DE" w14:textId="77777777" w:rsidR="000E2248" w:rsidRDefault="000E2248">
            <w:pPr>
              <w:spacing w:after="160" w:line="259" w:lineRule="auto"/>
              <w:ind w:left="0" w:firstLine="0"/>
              <w:jc w:val="left"/>
            </w:pPr>
          </w:p>
        </w:tc>
        <w:tc>
          <w:tcPr>
            <w:tcW w:w="1328" w:type="dxa"/>
            <w:tcBorders>
              <w:top w:val="single" w:sz="2" w:space="0" w:color="000000"/>
              <w:left w:val="single" w:sz="2" w:space="0" w:color="000000"/>
              <w:bottom w:val="single" w:sz="2" w:space="0" w:color="000000"/>
              <w:right w:val="single" w:sz="2" w:space="0" w:color="000000"/>
            </w:tcBorders>
          </w:tcPr>
          <w:p w14:paraId="6927DD76" w14:textId="77777777" w:rsidR="000E2248" w:rsidRDefault="000E2248">
            <w:pPr>
              <w:spacing w:after="0" w:line="259" w:lineRule="auto"/>
              <w:ind w:left="54" w:firstLine="0"/>
              <w:jc w:val="left"/>
            </w:pPr>
            <w:r>
              <w:rPr>
                <w:b/>
              </w:rPr>
              <w:t>Paquete 2</w:t>
            </w:r>
          </w:p>
        </w:tc>
        <w:tc>
          <w:tcPr>
            <w:tcW w:w="1868" w:type="dxa"/>
            <w:tcBorders>
              <w:top w:val="single" w:sz="2" w:space="0" w:color="000000"/>
              <w:left w:val="single" w:sz="2" w:space="0" w:color="000000"/>
              <w:bottom w:val="single" w:sz="2" w:space="0" w:color="000000"/>
              <w:right w:val="single" w:sz="2" w:space="0" w:color="000000"/>
            </w:tcBorders>
          </w:tcPr>
          <w:p w14:paraId="3967F393" w14:textId="0C5BEDA8" w:rsidR="000E2248" w:rsidRPr="0058352F" w:rsidRDefault="0058352F" w:rsidP="0058352F">
            <w:pPr>
              <w:spacing w:after="160" w:line="259" w:lineRule="auto"/>
              <w:ind w:left="0" w:firstLine="0"/>
              <w:jc w:val="center"/>
              <w:rPr>
                <w:color w:val="4472C4" w:themeColor="accent1"/>
              </w:rPr>
            </w:pPr>
            <w:r>
              <w:rPr>
                <w:color w:val="4472C4" w:themeColor="accent1"/>
              </w:rPr>
              <w:t>0x</w:t>
            </w:r>
            <w:r w:rsidR="00A15223">
              <w:rPr>
                <w:color w:val="4472C4" w:themeColor="accent1"/>
              </w:rPr>
              <w:t>0000 (0)</w:t>
            </w:r>
            <w:r w:rsidR="00D5622E">
              <w:rPr>
                <w:color w:val="4472C4" w:themeColor="accent1"/>
              </w:rPr>
              <w:t xml:space="preserve"> -&gt; indica que no está fragmentado.</w:t>
            </w:r>
          </w:p>
        </w:tc>
        <w:tc>
          <w:tcPr>
            <w:tcW w:w="1092" w:type="dxa"/>
            <w:tcBorders>
              <w:top w:val="single" w:sz="2" w:space="0" w:color="000000"/>
              <w:left w:val="single" w:sz="2" w:space="0" w:color="000000"/>
              <w:bottom w:val="single" w:sz="2" w:space="0" w:color="000000"/>
              <w:right w:val="single" w:sz="2" w:space="0" w:color="000000"/>
            </w:tcBorders>
          </w:tcPr>
          <w:p w14:paraId="63F823F8" w14:textId="41491F59" w:rsidR="000E2248" w:rsidRPr="0058352F" w:rsidRDefault="0058352F" w:rsidP="0058352F">
            <w:pPr>
              <w:spacing w:after="160" w:line="259" w:lineRule="auto"/>
              <w:ind w:left="0" w:firstLine="0"/>
              <w:jc w:val="center"/>
              <w:rPr>
                <w:color w:val="4472C4" w:themeColor="accent1"/>
              </w:rPr>
            </w:pPr>
            <w:r>
              <w:rPr>
                <w:color w:val="4472C4" w:themeColor="accent1"/>
              </w:rPr>
              <w:t>53</w:t>
            </w:r>
          </w:p>
        </w:tc>
        <w:tc>
          <w:tcPr>
            <w:tcW w:w="2382" w:type="dxa"/>
            <w:tcBorders>
              <w:top w:val="single" w:sz="2" w:space="0" w:color="000000"/>
              <w:left w:val="single" w:sz="2" w:space="0" w:color="000000"/>
              <w:bottom w:val="single" w:sz="2" w:space="0" w:color="000000"/>
              <w:right w:val="single" w:sz="2" w:space="0" w:color="000000"/>
            </w:tcBorders>
          </w:tcPr>
          <w:p w14:paraId="4188CB91" w14:textId="72E3FD62" w:rsidR="000E2248" w:rsidRPr="0058352F" w:rsidRDefault="0058352F" w:rsidP="0058352F">
            <w:pPr>
              <w:spacing w:after="160" w:line="259" w:lineRule="auto"/>
              <w:ind w:left="0" w:firstLine="0"/>
              <w:jc w:val="center"/>
              <w:rPr>
                <w:color w:val="4472C4" w:themeColor="accent1"/>
              </w:rPr>
            </w:pPr>
            <w:r>
              <w:rPr>
                <w:color w:val="4472C4" w:themeColor="accent1"/>
              </w:rPr>
              <w:t>147.156.200.249</w:t>
            </w:r>
          </w:p>
        </w:tc>
        <w:tc>
          <w:tcPr>
            <w:tcW w:w="2580" w:type="dxa"/>
            <w:tcBorders>
              <w:top w:val="single" w:sz="2" w:space="0" w:color="000000"/>
              <w:left w:val="single" w:sz="2" w:space="0" w:color="000000"/>
              <w:bottom w:val="single" w:sz="2" w:space="0" w:color="000000"/>
              <w:right w:val="single" w:sz="2" w:space="0" w:color="000000"/>
            </w:tcBorders>
          </w:tcPr>
          <w:p w14:paraId="37F657C9" w14:textId="6EC39D91" w:rsidR="000E2248" w:rsidRPr="0058352F" w:rsidRDefault="0058352F" w:rsidP="0058352F">
            <w:pPr>
              <w:spacing w:after="160" w:line="259" w:lineRule="auto"/>
              <w:ind w:left="0" w:firstLine="0"/>
              <w:jc w:val="center"/>
              <w:rPr>
                <w:color w:val="4472C4" w:themeColor="accent1"/>
              </w:rPr>
            </w:pPr>
            <w:r>
              <w:rPr>
                <w:color w:val="4472C4" w:themeColor="accent1"/>
              </w:rPr>
              <w:t>192.168.1.134</w:t>
            </w:r>
          </w:p>
        </w:tc>
        <w:tc>
          <w:tcPr>
            <w:tcW w:w="0" w:type="auto"/>
            <w:tcBorders>
              <w:top w:val="nil"/>
              <w:left w:val="nil"/>
              <w:bottom w:val="nil"/>
              <w:right w:val="nil"/>
            </w:tcBorders>
          </w:tcPr>
          <w:p w14:paraId="0517587F" w14:textId="77777777" w:rsidR="000E2248" w:rsidRDefault="000E2248">
            <w:pPr>
              <w:spacing w:after="160" w:line="259" w:lineRule="auto"/>
              <w:ind w:left="0" w:firstLine="0"/>
              <w:jc w:val="left"/>
            </w:pPr>
          </w:p>
        </w:tc>
        <w:tc>
          <w:tcPr>
            <w:tcW w:w="0" w:type="auto"/>
            <w:vMerge/>
            <w:tcBorders>
              <w:top w:val="nil"/>
              <w:left w:val="nil"/>
              <w:bottom w:val="nil"/>
              <w:right w:val="single" w:sz="4" w:space="0" w:color="000000"/>
            </w:tcBorders>
          </w:tcPr>
          <w:p w14:paraId="00929942" w14:textId="37A9B87D" w:rsidR="000E2248" w:rsidRDefault="000E2248">
            <w:pPr>
              <w:spacing w:after="160" w:line="259" w:lineRule="auto"/>
              <w:ind w:left="0" w:firstLine="0"/>
              <w:jc w:val="left"/>
            </w:pPr>
          </w:p>
        </w:tc>
      </w:tr>
      <w:tr w:rsidR="000E2248" w14:paraId="28EF744B" w14:textId="77777777" w:rsidTr="000E2248">
        <w:trPr>
          <w:trHeight w:val="432"/>
        </w:trPr>
        <w:tc>
          <w:tcPr>
            <w:tcW w:w="0" w:type="auto"/>
            <w:vMerge/>
            <w:tcBorders>
              <w:top w:val="nil"/>
              <w:left w:val="single" w:sz="5" w:space="0" w:color="000000"/>
              <w:bottom w:val="nil"/>
              <w:right w:val="nil"/>
            </w:tcBorders>
          </w:tcPr>
          <w:p w14:paraId="2105D8BD" w14:textId="77777777" w:rsidR="000E2248" w:rsidRDefault="000E2248">
            <w:pPr>
              <w:spacing w:after="160" w:line="259" w:lineRule="auto"/>
              <w:ind w:left="0" w:firstLine="0"/>
              <w:jc w:val="left"/>
            </w:pPr>
          </w:p>
        </w:tc>
        <w:tc>
          <w:tcPr>
            <w:tcW w:w="1328" w:type="dxa"/>
            <w:tcBorders>
              <w:top w:val="single" w:sz="2" w:space="0" w:color="000000"/>
              <w:left w:val="single" w:sz="2" w:space="0" w:color="000000"/>
              <w:bottom w:val="single" w:sz="2" w:space="0" w:color="000000"/>
              <w:right w:val="single" w:sz="2" w:space="0" w:color="000000"/>
            </w:tcBorders>
          </w:tcPr>
          <w:p w14:paraId="785898FF" w14:textId="77777777" w:rsidR="000E2248" w:rsidRDefault="000E2248">
            <w:pPr>
              <w:spacing w:after="0" w:line="259" w:lineRule="auto"/>
              <w:ind w:left="54" w:firstLine="0"/>
              <w:jc w:val="left"/>
            </w:pPr>
            <w:r>
              <w:rPr>
                <w:b/>
              </w:rPr>
              <w:t>Paquete 3</w:t>
            </w:r>
          </w:p>
        </w:tc>
        <w:tc>
          <w:tcPr>
            <w:tcW w:w="1868" w:type="dxa"/>
            <w:tcBorders>
              <w:top w:val="single" w:sz="2" w:space="0" w:color="000000"/>
              <w:left w:val="single" w:sz="2" w:space="0" w:color="000000"/>
              <w:bottom w:val="single" w:sz="2" w:space="0" w:color="000000"/>
              <w:right w:val="single" w:sz="2" w:space="0" w:color="000000"/>
            </w:tcBorders>
          </w:tcPr>
          <w:p w14:paraId="79F25805" w14:textId="6762997A" w:rsidR="000E2248" w:rsidRPr="0058352F" w:rsidRDefault="0058352F" w:rsidP="0058352F">
            <w:pPr>
              <w:spacing w:after="160" w:line="259" w:lineRule="auto"/>
              <w:ind w:left="0" w:firstLine="0"/>
              <w:jc w:val="center"/>
              <w:rPr>
                <w:color w:val="4472C4" w:themeColor="accent1"/>
              </w:rPr>
            </w:pPr>
            <w:r>
              <w:rPr>
                <w:color w:val="4472C4" w:themeColor="accent1"/>
              </w:rPr>
              <w:t>0xd90</w:t>
            </w:r>
            <w:r w:rsidR="00A15223">
              <w:rPr>
                <w:color w:val="4472C4" w:themeColor="accent1"/>
              </w:rPr>
              <w:t>7 (55559)</w:t>
            </w:r>
          </w:p>
        </w:tc>
        <w:tc>
          <w:tcPr>
            <w:tcW w:w="1092" w:type="dxa"/>
            <w:tcBorders>
              <w:top w:val="single" w:sz="2" w:space="0" w:color="000000"/>
              <w:left w:val="single" w:sz="2" w:space="0" w:color="000000"/>
              <w:bottom w:val="single" w:sz="2" w:space="0" w:color="000000"/>
              <w:right w:val="single" w:sz="2" w:space="0" w:color="000000"/>
            </w:tcBorders>
          </w:tcPr>
          <w:p w14:paraId="6127B745" w14:textId="5E460EDB" w:rsidR="000E2248" w:rsidRPr="0058352F" w:rsidRDefault="0058352F" w:rsidP="0058352F">
            <w:pPr>
              <w:spacing w:after="160" w:line="259" w:lineRule="auto"/>
              <w:ind w:left="0" w:firstLine="0"/>
              <w:jc w:val="center"/>
              <w:rPr>
                <w:color w:val="4472C4" w:themeColor="accent1"/>
              </w:rPr>
            </w:pPr>
            <w:r>
              <w:rPr>
                <w:color w:val="4472C4" w:themeColor="accent1"/>
              </w:rPr>
              <w:t>128</w:t>
            </w:r>
          </w:p>
        </w:tc>
        <w:tc>
          <w:tcPr>
            <w:tcW w:w="2382" w:type="dxa"/>
            <w:tcBorders>
              <w:top w:val="single" w:sz="2" w:space="0" w:color="000000"/>
              <w:left w:val="single" w:sz="2" w:space="0" w:color="000000"/>
              <w:bottom w:val="single" w:sz="2" w:space="0" w:color="000000"/>
              <w:right w:val="single" w:sz="2" w:space="0" w:color="000000"/>
            </w:tcBorders>
          </w:tcPr>
          <w:p w14:paraId="4BAEAADB" w14:textId="40C4615C" w:rsidR="000E2248" w:rsidRPr="0058352F" w:rsidRDefault="0058352F" w:rsidP="0058352F">
            <w:pPr>
              <w:spacing w:after="160" w:line="259" w:lineRule="auto"/>
              <w:ind w:left="0" w:firstLine="0"/>
              <w:jc w:val="center"/>
              <w:rPr>
                <w:color w:val="4472C4" w:themeColor="accent1"/>
              </w:rPr>
            </w:pPr>
            <w:r>
              <w:rPr>
                <w:color w:val="4472C4" w:themeColor="accent1"/>
              </w:rPr>
              <w:t>192.168.1.134</w:t>
            </w:r>
          </w:p>
        </w:tc>
        <w:tc>
          <w:tcPr>
            <w:tcW w:w="2580" w:type="dxa"/>
            <w:tcBorders>
              <w:top w:val="single" w:sz="2" w:space="0" w:color="000000"/>
              <w:left w:val="single" w:sz="2" w:space="0" w:color="000000"/>
              <w:bottom w:val="single" w:sz="2" w:space="0" w:color="000000"/>
              <w:right w:val="single" w:sz="2" w:space="0" w:color="000000"/>
            </w:tcBorders>
          </w:tcPr>
          <w:p w14:paraId="06DD76C4" w14:textId="552D3A7C" w:rsidR="000E2248" w:rsidRPr="0058352F" w:rsidRDefault="0058352F" w:rsidP="0058352F">
            <w:pPr>
              <w:spacing w:after="160" w:line="259" w:lineRule="auto"/>
              <w:ind w:left="0" w:firstLine="0"/>
              <w:jc w:val="center"/>
              <w:rPr>
                <w:color w:val="4472C4" w:themeColor="accent1"/>
              </w:rPr>
            </w:pPr>
            <w:r>
              <w:rPr>
                <w:color w:val="4472C4" w:themeColor="accent1"/>
              </w:rPr>
              <w:t>147.156.200.249</w:t>
            </w:r>
          </w:p>
        </w:tc>
        <w:tc>
          <w:tcPr>
            <w:tcW w:w="0" w:type="auto"/>
            <w:tcBorders>
              <w:top w:val="nil"/>
              <w:left w:val="nil"/>
              <w:bottom w:val="nil"/>
              <w:right w:val="nil"/>
            </w:tcBorders>
          </w:tcPr>
          <w:p w14:paraId="1171006A" w14:textId="77777777" w:rsidR="000E2248" w:rsidRDefault="000E2248">
            <w:pPr>
              <w:spacing w:after="160" w:line="259" w:lineRule="auto"/>
              <w:ind w:left="0" w:firstLine="0"/>
              <w:jc w:val="left"/>
            </w:pPr>
          </w:p>
        </w:tc>
        <w:tc>
          <w:tcPr>
            <w:tcW w:w="0" w:type="auto"/>
            <w:vMerge/>
            <w:tcBorders>
              <w:top w:val="nil"/>
              <w:left w:val="nil"/>
              <w:bottom w:val="nil"/>
              <w:right w:val="single" w:sz="4" w:space="0" w:color="000000"/>
            </w:tcBorders>
          </w:tcPr>
          <w:p w14:paraId="7922038F" w14:textId="6BAAC5BE" w:rsidR="000E2248" w:rsidRDefault="000E2248">
            <w:pPr>
              <w:spacing w:after="160" w:line="259" w:lineRule="auto"/>
              <w:ind w:left="0" w:firstLine="0"/>
              <w:jc w:val="left"/>
            </w:pPr>
          </w:p>
        </w:tc>
      </w:tr>
      <w:tr w:rsidR="00A15223" w14:paraId="7BB28286" w14:textId="77777777" w:rsidTr="000E2248">
        <w:trPr>
          <w:trHeight w:val="434"/>
        </w:trPr>
        <w:tc>
          <w:tcPr>
            <w:tcW w:w="0" w:type="auto"/>
            <w:vMerge/>
            <w:tcBorders>
              <w:top w:val="nil"/>
              <w:left w:val="single" w:sz="5" w:space="0" w:color="000000"/>
              <w:bottom w:val="nil"/>
              <w:right w:val="nil"/>
            </w:tcBorders>
          </w:tcPr>
          <w:p w14:paraId="054D3818" w14:textId="77777777" w:rsidR="00A15223" w:rsidRDefault="00A15223" w:rsidP="00A15223">
            <w:pPr>
              <w:spacing w:after="160" w:line="259" w:lineRule="auto"/>
              <w:ind w:left="0" w:firstLine="0"/>
              <w:jc w:val="left"/>
            </w:pPr>
          </w:p>
        </w:tc>
        <w:tc>
          <w:tcPr>
            <w:tcW w:w="1328" w:type="dxa"/>
            <w:tcBorders>
              <w:top w:val="single" w:sz="2" w:space="0" w:color="000000"/>
              <w:left w:val="single" w:sz="2" w:space="0" w:color="000000"/>
              <w:bottom w:val="single" w:sz="2" w:space="0" w:color="000000"/>
              <w:right w:val="single" w:sz="2" w:space="0" w:color="000000"/>
            </w:tcBorders>
          </w:tcPr>
          <w:p w14:paraId="7E6D91D5" w14:textId="77777777" w:rsidR="00A15223" w:rsidRDefault="00A15223" w:rsidP="00A15223">
            <w:pPr>
              <w:spacing w:after="0" w:line="259" w:lineRule="auto"/>
              <w:ind w:left="54" w:firstLine="0"/>
              <w:jc w:val="left"/>
            </w:pPr>
            <w:r>
              <w:rPr>
                <w:b/>
              </w:rPr>
              <w:t>Paquete 4</w:t>
            </w:r>
          </w:p>
        </w:tc>
        <w:tc>
          <w:tcPr>
            <w:tcW w:w="1868" w:type="dxa"/>
            <w:tcBorders>
              <w:top w:val="single" w:sz="2" w:space="0" w:color="000000"/>
              <w:left w:val="single" w:sz="2" w:space="0" w:color="000000"/>
              <w:bottom w:val="single" w:sz="2" w:space="0" w:color="000000"/>
              <w:right w:val="single" w:sz="2" w:space="0" w:color="000000"/>
            </w:tcBorders>
          </w:tcPr>
          <w:p w14:paraId="4C80A385" w14:textId="5D8E2F14" w:rsidR="00A15223" w:rsidRPr="0058352F" w:rsidRDefault="00A15223" w:rsidP="00A15223">
            <w:pPr>
              <w:spacing w:after="160" w:line="259" w:lineRule="auto"/>
              <w:ind w:left="0" w:firstLine="0"/>
              <w:jc w:val="center"/>
              <w:rPr>
                <w:color w:val="4472C4" w:themeColor="accent1"/>
              </w:rPr>
            </w:pPr>
            <w:r>
              <w:rPr>
                <w:color w:val="4472C4" w:themeColor="accent1"/>
              </w:rPr>
              <w:t>0xd909 (55560)</w:t>
            </w:r>
          </w:p>
        </w:tc>
        <w:tc>
          <w:tcPr>
            <w:tcW w:w="1092" w:type="dxa"/>
            <w:tcBorders>
              <w:top w:val="single" w:sz="2" w:space="0" w:color="000000"/>
              <w:left w:val="single" w:sz="2" w:space="0" w:color="000000"/>
              <w:bottom w:val="single" w:sz="2" w:space="0" w:color="000000"/>
              <w:right w:val="single" w:sz="2" w:space="0" w:color="000000"/>
            </w:tcBorders>
          </w:tcPr>
          <w:p w14:paraId="7E0E0AFE" w14:textId="3AA13EBB" w:rsidR="00A15223" w:rsidRPr="0058352F" w:rsidRDefault="00A15223" w:rsidP="00A15223">
            <w:pPr>
              <w:spacing w:after="160" w:line="259" w:lineRule="auto"/>
              <w:ind w:left="0" w:firstLine="0"/>
              <w:jc w:val="center"/>
              <w:rPr>
                <w:color w:val="4472C4" w:themeColor="accent1"/>
              </w:rPr>
            </w:pPr>
            <w:r>
              <w:rPr>
                <w:color w:val="4472C4" w:themeColor="accent1"/>
              </w:rPr>
              <w:t>128</w:t>
            </w:r>
          </w:p>
        </w:tc>
        <w:tc>
          <w:tcPr>
            <w:tcW w:w="2382" w:type="dxa"/>
            <w:tcBorders>
              <w:top w:val="single" w:sz="2" w:space="0" w:color="000000"/>
              <w:left w:val="single" w:sz="2" w:space="0" w:color="000000"/>
              <w:bottom w:val="single" w:sz="2" w:space="0" w:color="000000"/>
              <w:right w:val="single" w:sz="2" w:space="0" w:color="000000"/>
            </w:tcBorders>
          </w:tcPr>
          <w:p w14:paraId="7BC89EC4" w14:textId="30247D47" w:rsidR="00A15223" w:rsidRPr="0058352F" w:rsidRDefault="00A15223" w:rsidP="00A15223">
            <w:pPr>
              <w:spacing w:after="160" w:line="259" w:lineRule="auto"/>
              <w:ind w:left="0" w:firstLine="0"/>
              <w:jc w:val="center"/>
              <w:rPr>
                <w:color w:val="4472C4" w:themeColor="accent1"/>
              </w:rPr>
            </w:pPr>
            <w:r>
              <w:rPr>
                <w:color w:val="4472C4" w:themeColor="accent1"/>
              </w:rPr>
              <w:t>192.168.1.134</w:t>
            </w:r>
          </w:p>
        </w:tc>
        <w:tc>
          <w:tcPr>
            <w:tcW w:w="2580" w:type="dxa"/>
            <w:tcBorders>
              <w:top w:val="single" w:sz="2" w:space="0" w:color="000000"/>
              <w:left w:val="single" w:sz="2" w:space="0" w:color="000000"/>
              <w:bottom w:val="single" w:sz="2" w:space="0" w:color="000000"/>
              <w:right w:val="single" w:sz="2" w:space="0" w:color="000000"/>
            </w:tcBorders>
          </w:tcPr>
          <w:p w14:paraId="5A7FC601" w14:textId="6F69E3AD" w:rsidR="00A15223" w:rsidRPr="0058352F" w:rsidRDefault="00A15223" w:rsidP="00A15223">
            <w:pPr>
              <w:spacing w:after="160" w:line="259" w:lineRule="auto"/>
              <w:ind w:left="0" w:firstLine="0"/>
              <w:jc w:val="center"/>
              <w:rPr>
                <w:color w:val="4472C4" w:themeColor="accent1"/>
              </w:rPr>
            </w:pPr>
            <w:r>
              <w:rPr>
                <w:color w:val="4472C4" w:themeColor="accent1"/>
              </w:rPr>
              <w:t>147.156.200.249</w:t>
            </w:r>
          </w:p>
        </w:tc>
        <w:tc>
          <w:tcPr>
            <w:tcW w:w="0" w:type="auto"/>
            <w:tcBorders>
              <w:top w:val="nil"/>
              <w:left w:val="nil"/>
              <w:bottom w:val="nil"/>
              <w:right w:val="nil"/>
            </w:tcBorders>
          </w:tcPr>
          <w:p w14:paraId="516036BC" w14:textId="77777777" w:rsidR="00A15223" w:rsidRDefault="00A15223" w:rsidP="00A15223">
            <w:pPr>
              <w:spacing w:after="160" w:line="259" w:lineRule="auto"/>
              <w:ind w:left="0" w:firstLine="0"/>
              <w:jc w:val="left"/>
            </w:pPr>
          </w:p>
        </w:tc>
        <w:tc>
          <w:tcPr>
            <w:tcW w:w="0" w:type="auto"/>
            <w:vMerge/>
            <w:tcBorders>
              <w:top w:val="nil"/>
              <w:left w:val="nil"/>
              <w:bottom w:val="nil"/>
              <w:right w:val="single" w:sz="4" w:space="0" w:color="000000"/>
            </w:tcBorders>
          </w:tcPr>
          <w:p w14:paraId="72DBF77E" w14:textId="372995AF" w:rsidR="00A15223" w:rsidRDefault="00A15223" w:rsidP="00A15223">
            <w:pPr>
              <w:spacing w:after="160" w:line="259" w:lineRule="auto"/>
              <w:ind w:left="0" w:firstLine="0"/>
              <w:jc w:val="left"/>
            </w:pPr>
          </w:p>
        </w:tc>
      </w:tr>
      <w:tr w:rsidR="000E2248" w14:paraId="3FDA88E4" w14:textId="77777777" w:rsidTr="000E2248">
        <w:trPr>
          <w:trHeight w:val="3001"/>
        </w:trPr>
        <w:tc>
          <w:tcPr>
            <w:tcW w:w="0" w:type="auto"/>
            <w:vMerge/>
            <w:tcBorders>
              <w:top w:val="nil"/>
              <w:left w:val="single" w:sz="5" w:space="0" w:color="000000"/>
              <w:bottom w:val="single" w:sz="4" w:space="0" w:color="000000"/>
              <w:right w:val="nil"/>
            </w:tcBorders>
          </w:tcPr>
          <w:p w14:paraId="0A46424C" w14:textId="77777777" w:rsidR="000E2248" w:rsidRDefault="000E2248">
            <w:pPr>
              <w:spacing w:after="160" w:line="259" w:lineRule="auto"/>
              <w:ind w:left="0" w:firstLine="0"/>
              <w:jc w:val="left"/>
            </w:pPr>
          </w:p>
        </w:tc>
        <w:tc>
          <w:tcPr>
            <w:tcW w:w="9250" w:type="dxa"/>
            <w:gridSpan w:val="5"/>
            <w:tcBorders>
              <w:top w:val="single" w:sz="2" w:space="0" w:color="000000"/>
              <w:left w:val="nil"/>
              <w:bottom w:val="single" w:sz="4" w:space="0" w:color="000000"/>
              <w:right w:val="nil"/>
            </w:tcBorders>
            <w:vAlign w:val="bottom"/>
          </w:tcPr>
          <w:p w14:paraId="446A1B93" w14:textId="77777777" w:rsidR="000E2248" w:rsidRDefault="000E2248">
            <w:pPr>
              <w:spacing w:after="118" w:line="259" w:lineRule="auto"/>
              <w:ind w:left="0" w:firstLine="0"/>
              <w:jc w:val="left"/>
            </w:pPr>
            <w:r>
              <w:t>Con respecto al campo TTL (</w:t>
            </w:r>
            <w:r>
              <w:rPr>
                <w:i/>
              </w:rPr>
              <w:t xml:space="preserve">Time </w:t>
            </w:r>
            <w:proofErr w:type="spellStart"/>
            <w:r>
              <w:rPr>
                <w:i/>
              </w:rPr>
              <w:t>To</w:t>
            </w:r>
            <w:proofErr w:type="spellEnd"/>
            <w:r>
              <w:rPr>
                <w:i/>
              </w:rPr>
              <w:t xml:space="preserve"> Live</w:t>
            </w:r>
            <w:r>
              <w:t>) de la cabecera IP de los paquetes capturados:</w:t>
            </w:r>
          </w:p>
          <w:p w14:paraId="35B0B88F" w14:textId="6801F1D9" w:rsidR="000E2248" w:rsidRDefault="000E2248">
            <w:pPr>
              <w:numPr>
                <w:ilvl w:val="0"/>
                <w:numId w:val="9"/>
              </w:numPr>
              <w:spacing w:after="124" w:line="259" w:lineRule="auto"/>
              <w:ind w:hanging="360"/>
            </w:pPr>
            <w:r>
              <w:t>¿Tiene siempre el mismo valor?</w:t>
            </w:r>
            <w:r w:rsidR="00D5622E">
              <w:t xml:space="preserve"> </w:t>
            </w:r>
            <w:r w:rsidR="00D5622E">
              <w:rPr>
                <w:color w:val="4472C4" w:themeColor="accent1"/>
              </w:rPr>
              <w:t>No, cada ordenador tiene un TTL distinto. Mi ordenador tiene por defecto TTL de 128, pero el servidor los tiene de 53 (todos sus paquetes tienen TTL de 53).</w:t>
            </w:r>
          </w:p>
          <w:p w14:paraId="57A51DD7" w14:textId="238FB2DA" w:rsidR="000E2248" w:rsidRDefault="000E2248">
            <w:pPr>
              <w:numPr>
                <w:ilvl w:val="0"/>
                <w:numId w:val="9"/>
              </w:numPr>
              <w:spacing w:after="119" w:line="258" w:lineRule="auto"/>
              <w:ind w:hanging="360"/>
            </w:pPr>
            <w:r>
              <w:t>En general, todos los paquetes que envía un ordenador, ¿tienen siempre el mismo TTL inicial?</w:t>
            </w:r>
            <w:r w:rsidR="00D5622E">
              <w:t xml:space="preserve"> </w:t>
            </w:r>
            <w:r w:rsidR="00D5622E">
              <w:rPr>
                <w:color w:val="4472C4" w:themeColor="accent1"/>
              </w:rPr>
              <w:t>Sí.</w:t>
            </w:r>
          </w:p>
          <w:p w14:paraId="74769D6A" w14:textId="3F9C00F4" w:rsidR="000E2248" w:rsidRDefault="000E2248">
            <w:pPr>
              <w:numPr>
                <w:ilvl w:val="0"/>
                <w:numId w:val="9"/>
              </w:numPr>
              <w:spacing w:after="0" w:line="258" w:lineRule="auto"/>
              <w:ind w:hanging="360"/>
            </w:pPr>
            <w:r>
              <w:t>¿Cuál sería el valor inicial del TTL en el paquete 2 (el primero que ha enviado el servidor)?</w:t>
            </w:r>
            <w:r w:rsidR="00D5622E">
              <w:t xml:space="preserve"> </w:t>
            </w:r>
            <w:r w:rsidR="00D5622E">
              <w:rPr>
                <w:color w:val="4472C4" w:themeColor="accent1"/>
              </w:rPr>
              <w:t>El valor inicial sería 64.</w:t>
            </w:r>
          </w:p>
          <w:p w14:paraId="0581E352" w14:textId="377FCA98" w:rsidR="000E2248" w:rsidRPr="00D5622E" w:rsidRDefault="000E2248">
            <w:pPr>
              <w:spacing w:after="0" w:line="259" w:lineRule="auto"/>
              <w:ind w:left="0" w:firstLine="0"/>
              <w:rPr>
                <w:color w:val="4472C4" w:themeColor="accent1"/>
              </w:rPr>
            </w:pPr>
            <w:r>
              <w:t xml:space="preserve">Observa cómo varía el campo identificador en el cliente y en servidor. Describe lo que observas. </w:t>
            </w:r>
            <w:r>
              <w:rPr>
                <w:u w:val="single" w:color="000000"/>
              </w:rPr>
              <w:t>Anota el valor del campo protocolo</w:t>
            </w:r>
            <w:r>
              <w:t xml:space="preserve">. En este caso, ¿a qué protocolo se refiere? </w:t>
            </w:r>
            <w:r w:rsidR="00D5622E">
              <w:rPr>
                <w:color w:val="4472C4" w:themeColor="accent1"/>
              </w:rPr>
              <w:t xml:space="preserve">Los paquetes del cliente van continuos (se van sumando uno en cada siguiente) y el primero del servidor es 0x0000, que indica que no está fragmentado. </w:t>
            </w:r>
            <w:r w:rsidR="00D5622E" w:rsidRPr="00D5622E">
              <w:rPr>
                <w:b/>
                <w:bCs/>
                <w:color w:val="4472C4" w:themeColor="accent1"/>
              </w:rPr>
              <w:t>Utilizan el protocolo TCP.</w:t>
            </w:r>
          </w:p>
        </w:tc>
        <w:tc>
          <w:tcPr>
            <w:tcW w:w="0" w:type="auto"/>
            <w:tcBorders>
              <w:top w:val="nil"/>
              <w:left w:val="nil"/>
              <w:bottom w:val="single" w:sz="4" w:space="0" w:color="000000"/>
              <w:right w:val="nil"/>
            </w:tcBorders>
          </w:tcPr>
          <w:p w14:paraId="48ACC8B6" w14:textId="77777777" w:rsidR="000E2248" w:rsidRDefault="000E224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62FA8559" w14:textId="7320B42B" w:rsidR="000E2248" w:rsidRDefault="000E2248">
            <w:pPr>
              <w:spacing w:after="160" w:line="259" w:lineRule="auto"/>
              <w:ind w:left="0" w:firstLine="0"/>
              <w:jc w:val="left"/>
            </w:pPr>
          </w:p>
        </w:tc>
      </w:tr>
    </w:tbl>
    <w:p w14:paraId="3DC25956" w14:textId="77777777" w:rsidR="00C012D7" w:rsidRDefault="00053B12">
      <w:pPr>
        <w:pStyle w:val="Ttulo1"/>
        <w:spacing w:after="54"/>
        <w:ind w:left="419" w:hanging="320"/>
      </w:pPr>
      <w:r>
        <w:t>La orden ping</w:t>
      </w:r>
    </w:p>
    <w:p w14:paraId="63EA0F28" w14:textId="77777777" w:rsidR="00C012D7" w:rsidRDefault="00053B12">
      <w:pPr>
        <w:spacing w:after="166"/>
        <w:ind w:left="109" w:right="107"/>
      </w:pPr>
      <w:r>
        <w:t xml:space="preserve">Mediante la orden </w:t>
      </w:r>
      <w:r>
        <w:rPr>
          <w:b/>
          <w:i/>
        </w:rPr>
        <w:t>ping</w:t>
      </w:r>
      <w:r>
        <w:t xml:space="preserve"> (que</w:t>
      </w:r>
      <w:r>
        <w:rPr>
          <w:b/>
        </w:rPr>
        <w:t xml:space="preserve"> </w:t>
      </w:r>
      <w:r>
        <w:t xml:space="preserve">se ejecuta desde un terminal) se obtiene una estimación del tiempo de ida y vuelta de un paquete (RTT), desde la estación origen a una estación destino que se especifica. Para ello se almacena el instante de tiempo en el que se envía el paquete y cuando llega la respuesta al valor almacenado se le resta del tiempo actual. El funcionamiento de la orden </w:t>
      </w:r>
      <w:r>
        <w:rPr>
          <w:b/>
          <w:i/>
        </w:rPr>
        <w:t>ping</w:t>
      </w:r>
      <w:r>
        <w:t xml:space="preserve"> se basa en el uso de mensajes ICMP de tipo 0 (</w:t>
      </w:r>
      <w:r>
        <w:rPr>
          <w:i/>
        </w:rPr>
        <w:t xml:space="preserve">Echo </w:t>
      </w:r>
      <w:proofErr w:type="spellStart"/>
      <w:r>
        <w:rPr>
          <w:i/>
        </w:rPr>
        <w:t>reply</w:t>
      </w:r>
      <w:proofErr w:type="spellEnd"/>
      <w:r>
        <w:t>) y 8 (</w:t>
      </w:r>
      <w:r>
        <w:rPr>
          <w:i/>
        </w:rPr>
        <w:t xml:space="preserve">Echo </w:t>
      </w:r>
      <w:proofErr w:type="spellStart"/>
      <w:r>
        <w:rPr>
          <w:i/>
        </w:rPr>
        <w:t>request</w:t>
      </w:r>
      <w:proofErr w:type="spellEnd"/>
      <w:r>
        <w:t>).</w:t>
      </w:r>
    </w:p>
    <w:p w14:paraId="25546659" w14:textId="77777777" w:rsidR="00C012D7" w:rsidRDefault="00053B12">
      <w:pPr>
        <w:spacing w:after="162"/>
        <w:ind w:left="109" w:right="107"/>
      </w:pPr>
      <w:r>
        <w:t xml:space="preserve">Otras utilidades de la orden </w:t>
      </w:r>
      <w:r>
        <w:rPr>
          <w:b/>
          <w:i/>
        </w:rPr>
        <w:t>ping</w:t>
      </w:r>
      <w:r>
        <w:t xml:space="preserve"> son:</w:t>
      </w:r>
    </w:p>
    <w:p w14:paraId="31E71EA1" w14:textId="77777777" w:rsidR="00C012D7" w:rsidRDefault="00053B12">
      <w:pPr>
        <w:numPr>
          <w:ilvl w:val="0"/>
          <w:numId w:val="5"/>
        </w:numPr>
        <w:spacing w:after="48"/>
        <w:ind w:right="107" w:hanging="282"/>
      </w:pPr>
      <w:r>
        <w:t>Averiguar si un destino está operativo, conectado a la red y sus protocolos TCP/IP en funcionamiento.</w:t>
      </w:r>
    </w:p>
    <w:p w14:paraId="0A8EC61B" w14:textId="77777777" w:rsidR="00C012D7" w:rsidRDefault="00053B12">
      <w:pPr>
        <w:numPr>
          <w:ilvl w:val="0"/>
          <w:numId w:val="5"/>
        </w:numPr>
        <w:spacing w:after="159"/>
        <w:ind w:right="107" w:hanging="282"/>
      </w:pPr>
      <w:r>
        <w:t>Conocer la fiabilidad de la ruta entre origen y destino (calculando el porcentaje de paquetes que obtienen respuesta).</w:t>
      </w:r>
    </w:p>
    <w:p w14:paraId="2252B574" w14:textId="77777777" w:rsidR="00C012D7" w:rsidRDefault="00053B12">
      <w:pPr>
        <w:spacing w:after="162"/>
        <w:ind w:left="109" w:right="107"/>
      </w:pPr>
      <w:r>
        <w:lastRenderedPageBreak/>
        <w:t>Ejemplo:</w:t>
      </w:r>
    </w:p>
    <w:p w14:paraId="5A07ED18" w14:textId="77777777" w:rsidR="00C012D7" w:rsidRDefault="00053B12">
      <w:pPr>
        <w:spacing w:after="77" w:line="259" w:lineRule="auto"/>
        <w:ind w:left="114" w:firstLine="0"/>
        <w:jc w:val="left"/>
      </w:pPr>
      <w:r>
        <w:rPr>
          <w:sz w:val="18"/>
        </w:rPr>
        <w:t>user@rdc</w:t>
      </w:r>
      <w:proofErr w:type="gramStart"/>
      <w:r>
        <w:rPr>
          <w:sz w:val="18"/>
        </w:rPr>
        <w:t>14:~</w:t>
      </w:r>
      <w:proofErr w:type="gramEnd"/>
      <w:r>
        <w:rPr>
          <w:sz w:val="18"/>
        </w:rPr>
        <w:t xml:space="preserve">$ ping www.uji.es </w:t>
      </w:r>
    </w:p>
    <w:p w14:paraId="7D1F9645" w14:textId="77777777" w:rsidR="00C012D7" w:rsidRDefault="00053B12">
      <w:pPr>
        <w:spacing w:after="106"/>
        <w:ind w:left="109"/>
        <w:jc w:val="left"/>
      </w:pPr>
      <w:r>
        <w:rPr>
          <w:rFonts w:ascii="Courier New" w:eastAsia="Courier New" w:hAnsi="Courier New" w:cs="Courier New"/>
          <w:sz w:val="18"/>
        </w:rPr>
        <w:t xml:space="preserve">PING www.uji.es (84.124.83.62) 56(84) bytes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data. </w:t>
      </w:r>
    </w:p>
    <w:p w14:paraId="3FD4CC21" w14:textId="77777777" w:rsidR="00C012D7" w:rsidRDefault="00053B12">
      <w:pPr>
        <w:spacing w:after="0"/>
        <w:ind w:left="109"/>
        <w:jc w:val="left"/>
      </w:pPr>
      <w:r>
        <w:rPr>
          <w:rFonts w:ascii="Courier New" w:eastAsia="Courier New" w:hAnsi="Courier New" w:cs="Courier New"/>
          <w:sz w:val="18"/>
        </w:rPr>
        <w:t xml:space="preserve">64 bates </w:t>
      </w:r>
      <w:proofErr w:type="spellStart"/>
      <w:r>
        <w:rPr>
          <w:rFonts w:ascii="Courier New" w:eastAsia="Courier New" w:hAnsi="Courier New" w:cs="Courier New"/>
          <w:sz w:val="18"/>
        </w:rPr>
        <w:t>from</w:t>
      </w:r>
      <w:proofErr w:type="spellEnd"/>
      <w:r>
        <w:rPr>
          <w:rFonts w:ascii="Courier New" w:eastAsia="Courier New" w:hAnsi="Courier New" w:cs="Courier New"/>
          <w:sz w:val="18"/>
        </w:rPr>
        <w:t xml:space="preserve"> 84.124.83.62.static.user.ono.com (84.124.83.62): </w:t>
      </w:r>
      <w:proofErr w:type="spellStart"/>
      <w:r>
        <w:rPr>
          <w:rFonts w:ascii="Courier New" w:eastAsia="Courier New" w:hAnsi="Courier New" w:cs="Courier New"/>
          <w:sz w:val="18"/>
        </w:rPr>
        <w:t>icmp_seq</w:t>
      </w:r>
      <w:proofErr w:type="spellEnd"/>
      <w:r>
        <w:rPr>
          <w:rFonts w:ascii="Courier New" w:eastAsia="Courier New" w:hAnsi="Courier New" w:cs="Courier New"/>
          <w:sz w:val="18"/>
        </w:rPr>
        <w:t xml:space="preserve">=1 </w:t>
      </w:r>
      <w:proofErr w:type="spellStart"/>
      <w:r>
        <w:rPr>
          <w:rFonts w:ascii="Courier New" w:eastAsia="Courier New" w:hAnsi="Courier New" w:cs="Courier New"/>
          <w:sz w:val="18"/>
        </w:rPr>
        <w:t>ttl</w:t>
      </w:r>
      <w:proofErr w:type="spellEnd"/>
      <w:r>
        <w:rPr>
          <w:rFonts w:ascii="Courier New" w:eastAsia="Courier New" w:hAnsi="Courier New" w:cs="Courier New"/>
          <w:sz w:val="18"/>
        </w:rPr>
        <w:t xml:space="preserve">=112 time=22.1 ms </w:t>
      </w:r>
    </w:p>
    <w:p w14:paraId="61A7D997" w14:textId="77777777" w:rsidR="00C012D7" w:rsidRDefault="00053B12">
      <w:pPr>
        <w:spacing w:after="106"/>
        <w:ind w:left="109"/>
        <w:jc w:val="left"/>
      </w:pPr>
      <w:r>
        <w:rPr>
          <w:rFonts w:ascii="Courier New" w:eastAsia="Courier New" w:hAnsi="Courier New" w:cs="Courier New"/>
          <w:sz w:val="18"/>
        </w:rPr>
        <w:t xml:space="preserve">64 bytes </w:t>
      </w:r>
      <w:proofErr w:type="spellStart"/>
      <w:r>
        <w:rPr>
          <w:rFonts w:ascii="Courier New" w:eastAsia="Courier New" w:hAnsi="Courier New" w:cs="Courier New"/>
          <w:sz w:val="18"/>
        </w:rPr>
        <w:t>from</w:t>
      </w:r>
      <w:proofErr w:type="spellEnd"/>
      <w:r>
        <w:rPr>
          <w:rFonts w:ascii="Courier New" w:eastAsia="Courier New" w:hAnsi="Courier New" w:cs="Courier New"/>
          <w:sz w:val="18"/>
        </w:rPr>
        <w:t xml:space="preserve"> 84.124.83.62.static.user.ono.com (84.124.83.62): </w:t>
      </w:r>
      <w:proofErr w:type="spellStart"/>
      <w:r>
        <w:rPr>
          <w:rFonts w:ascii="Courier New" w:eastAsia="Courier New" w:hAnsi="Courier New" w:cs="Courier New"/>
          <w:sz w:val="18"/>
        </w:rPr>
        <w:t>icmp_seq</w:t>
      </w:r>
      <w:proofErr w:type="spellEnd"/>
      <w:r>
        <w:rPr>
          <w:rFonts w:ascii="Courier New" w:eastAsia="Courier New" w:hAnsi="Courier New" w:cs="Courier New"/>
          <w:sz w:val="18"/>
        </w:rPr>
        <w:t xml:space="preserve">=2 </w:t>
      </w:r>
      <w:proofErr w:type="spellStart"/>
      <w:r>
        <w:rPr>
          <w:rFonts w:ascii="Courier New" w:eastAsia="Courier New" w:hAnsi="Courier New" w:cs="Courier New"/>
          <w:sz w:val="18"/>
        </w:rPr>
        <w:t>ttl</w:t>
      </w:r>
      <w:proofErr w:type="spellEnd"/>
      <w:r>
        <w:rPr>
          <w:rFonts w:ascii="Courier New" w:eastAsia="Courier New" w:hAnsi="Courier New" w:cs="Courier New"/>
          <w:sz w:val="18"/>
        </w:rPr>
        <w:t xml:space="preserve">=112 time=21.6 ms </w:t>
      </w:r>
    </w:p>
    <w:p w14:paraId="7F535A41" w14:textId="77777777" w:rsidR="00C012D7" w:rsidRDefault="00053B12">
      <w:pPr>
        <w:spacing w:after="106"/>
        <w:ind w:left="109"/>
        <w:jc w:val="left"/>
      </w:pPr>
      <w:r>
        <w:rPr>
          <w:rFonts w:ascii="Courier New" w:eastAsia="Courier New" w:hAnsi="Courier New" w:cs="Courier New"/>
          <w:sz w:val="18"/>
        </w:rPr>
        <w:t xml:space="preserve">64 bytes </w:t>
      </w:r>
      <w:proofErr w:type="spellStart"/>
      <w:r>
        <w:rPr>
          <w:rFonts w:ascii="Courier New" w:eastAsia="Courier New" w:hAnsi="Courier New" w:cs="Courier New"/>
          <w:sz w:val="18"/>
        </w:rPr>
        <w:t>from</w:t>
      </w:r>
      <w:proofErr w:type="spellEnd"/>
      <w:r>
        <w:rPr>
          <w:rFonts w:ascii="Courier New" w:eastAsia="Courier New" w:hAnsi="Courier New" w:cs="Courier New"/>
          <w:sz w:val="18"/>
        </w:rPr>
        <w:t xml:space="preserve"> 84.124.83.62.static.user.ono.com (84.124.83.62): </w:t>
      </w:r>
      <w:proofErr w:type="spellStart"/>
      <w:r>
        <w:rPr>
          <w:rFonts w:ascii="Courier New" w:eastAsia="Courier New" w:hAnsi="Courier New" w:cs="Courier New"/>
          <w:sz w:val="18"/>
        </w:rPr>
        <w:t>icmp_seq</w:t>
      </w:r>
      <w:proofErr w:type="spellEnd"/>
      <w:r>
        <w:rPr>
          <w:rFonts w:ascii="Courier New" w:eastAsia="Courier New" w:hAnsi="Courier New" w:cs="Courier New"/>
          <w:sz w:val="18"/>
        </w:rPr>
        <w:t xml:space="preserve">=3 </w:t>
      </w:r>
      <w:proofErr w:type="spellStart"/>
      <w:r>
        <w:rPr>
          <w:rFonts w:ascii="Courier New" w:eastAsia="Courier New" w:hAnsi="Courier New" w:cs="Courier New"/>
          <w:sz w:val="18"/>
        </w:rPr>
        <w:t>ttl</w:t>
      </w:r>
      <w:proofErr w:type="spellEnd"/>
      <w:r>
        <w:rPr>
          <w:rFonts w:ascii="Courier New" w:eastAsia="Courier New" w:hAnsi="Courier New" w:cs="Courier New"/>
          <w:sz w:val="18"/>
        </w:rPr>
        <w:t xml:space="preserve">=112 time=21.6 ms </w:t>
      </w:r>
    </w:p>
    <w:p w14:paraId="3BBA7F1A" w14:textId="77777777" w:rsidR="00C012D7" w:rsidRDefault="00053B12">
      <w:pPr>
        <w:spacing w:after="106"/>
        <w:ind w:left="109"/>
        <w:jc w:val="left"/>
      </w:pPr>
      <w:r>
        <w:rPr>
          <w:rFonts w:ascii="Courier New" w:eastAsia="Courier New" w:hAnsi="Courier New" w:cs="Courier New"/>
          <w:sz w:val="18"/>
        </w:rPr>
        <w:t xml:space="preserve">64 bytes </w:t>
      </w:r>
      <w:proofErr w:type="spellStart"/>
      <w:r>
        <w:rPr>
          <w:rFonts w:ascii="Courier New" w:eastAsia="Courier New" w:hAnsi="Courier New" w:cs="Courier New"/>
          <w:sz w:val="18"/>
        </w:rPr>
        <w:t>from</w:t>
      </w:r>
      <w:proofErr w:type="spellEnd"/>
      <w:r>
        <w:rPr>
          <w:rFonts w:ascii="Courier New" w:eastAsia="Courier New" w:hAnsi="Courier New" w:cs="Courier New"/>
          <w:sz w:val="18"/>
        </w:rPr>
        <w:t xml:space="preserve"> 84.124.83.62.static.user.ono.com (84.124.83.62): </w:t>
      </w:r>
      <w:proofErr w:type="spellStart"/>
      <w:r>
        <w:rPr>
          <w:rFonts w:ascii="Courier New" w:eastAsia="Courier New" w:hAnsi="Courier New" w:cs="Courier New"/>
          <w:sz w:val="18"/>
        </w:rPr>
        <w:t>icmp_seq</w:t>
      </w:r>
      <w:proofErr w:type="spellEnd"/>
      <w:r>
        <w:rPr>
          <w:rFonts w:ascii="Courier New" w:eastAsia="Courier New" w:hAnsi="Courier New" w:cs="Courier New"/>
          <w:sz w:val="18"/>
        </w:rPr>
        <w:t xml:space="preserve">=4 </w:t>
      </w:r>
      <w:proofErr w:type="spellStart"/>
      <w:r>
        <w:rPr>
          <w:rFonts w:ascii="Courier New" w:eastAsia="Courier New" w:hAnsi="Courier New" w:cs="Courier New"/>
          <w:sz w:val="18"/>
        </w:rPr>
        <w:t>ttl</w:t>
      </w:r>
      <w:proofErr w:type="spellEnd"/>
      <w:r>
        <w:rPr>
          <w:rFonts w:ascii="Courier New" w:eastAsia="Courier New" w:hAnsi="Courier New" w:cs="Courier New"/>
          <w:sz w:val="18"/>
        </w:rPr>
        <w:t xml:space="preserve">=112 time=22.0 ms </w:t>
      </w:r>
    </w:p>
    <w:p w14:paraId="7CAADC49" w14:textId="77777777" w:rsidR="00C012D7" w:rsidRDefault="00053B12">
      <w:pPr>
        <w:spacing w:after="131" w:line="373" w:lineRule="auto"/>
        <w:ind w:left="99" w:right="2827" w:firstLine="510"/>
        <w:jc w:val="left"/>
      </w:pPr>
      <w:r>
        <w:rPr>
          <w:rFonts w:ascii="Courier New" w:eastAsia="Courier New" w:hAnsi="Courier New" w:cs="Courier New"/>
          <w:sz w:val="18"/>
        </w:rPr>
        <w:t xml:space="preserve">--- www.uji.es ping </w:t>
      </w:r>
      <w:proofErr w:type="spellStart"/>
      <w:r>
        <w:rPr>
          <w:rFonts w:ascii="Courier New" w:eastAsia="Courier New" w:hAnsi="Courier New" w:cs="Courier New"/>
          <w:sz w:val="18"/>
        </w:rPr>
        <w:t>statistics</w:t>
      </w:r>
      <w:proofErr w:type="spellEnd"/>
      <w:r>
        <w:rPr>
          <w:rFonts w:ascii="Courier New" w:eastAsia="Courier New" w:hAnsi="Courier New" w:cs="Courier New"/>
          <w:sz w:val="18"/>
        </w:rPr>
        <w:t xml:space="preserve"> --- 4 </w:t>
      </w:r>
      <w:proofErr w:type="spellStart"/>
      <w:r>
        <w:rPr>
          <w:rFonts w:ascii="Courier New" w:eastAsia="Courier New" w:hAnsi="Courier New" w:cs="Courier New"/>
          <w:sz w:val="18"/>
        </w:rPr>
        <w:t>packets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transmitted</w:t>
      </w:r>
      <w:proofErr w:type="spellEnd"/>
      <w:r>
        <w:rPr>
          <w:rFonts w:ascii="Courier New" w:eastAsia="Courier New" w:hAnsi="Courier New" w:cs="Courier New"/>
          <w:sz w:val="18"/>
        </w:rPr>
        <w:t xml:space="preserve">, 4 </w:t>
      </w:r>
      <w:proofErr w:type="spellStart"/>
      <w:r>
        <w:rPr>
          <w:rFonts w:ascii="Courier New" w:eastAsia="Courier New" w:hAnsi="Courier New" w:cs="Courier New"/>
          <w:sz w:val="18"/>
        </w:rPr>
        <w:t>received</w:t>
      </w:r>
      <w:proofErr w:type="spellEnd"/>
      <w:r>
        <w:rPr>
          <w:rFonts w:ascii="Courier New" w:eastAsia="Courier New" w:hAnsi="Courier New" w:cs="Courier New"/>
          <w:sz w:val="18"/>
        </w:rPr>
        <w:t xml:space="preserve">, 0% </w:t>
      </w:r>
      <w:proofErr w:type="spellStart"/>
      <w:r>
        <w:rPr>
          <w:rFonts w:ascii="Courier New" w:eastAsia="Courier New" w:hAnsi="Courier New" w:cs="Courier New"/>
          <w:sz w:val="18"/>
        </w:rPr>
        <w:t>packet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loss</w:t>
      </w:r>
      <w:proofErr w:type="spellEnd"/>
      <w:r>
        <w:rPr>
          <w:rFonts w:ascii="Courier New" w:eastAsia="Courier New" w:hAnsi="Courier New" w:cs="Courier New"/>
          <w:sz w:val="18"/>
        </w:rPr>
        <w:t xml:space="preserve">, time 3004ms </w:t>
      </w:r>
      <w:proofErr w:type="spellStart"/>
      <w:r>
        <w:rPr>
          <w:rFonts w:ascii="Courier New" w:eastAsia="Courier New" w:hAnsi="Courier New" w:cs="Courier New"/>
          <w:sz w:val="18"/>
        </w:rPr>
        <w:t>rtt</w:t>
      </w:r>
      <w:proofErr w:type="spellEnd"/>
      <w:r>
        <w:rPr>
          <w:rFonts w:ascii="Courier New" w:eastAsia="Courier New" w:hAnsi="Courier New" w:cs="Courier New"/>
          <w:sz w:val="18"/>
        </w:rPr>
        <w:t xml:space="preserve"> min/</w:t>
      </w:r>
      <w:proofErr w:type="spellStart"/>
      <w:r>
        <w:rPr>
          <w:rFonts w:ascii="Courier New" w:eastAsia="Courier New" w:hAnsi="Courier New" w:cs="Courier New"/>
          <w:sz w:val="18"/>
        </w:rPr>
        <w:t>avg</w:t>
      </w:r>
      <w:proofErr w:type="spellEnd"/>
      <w:r>
        <w:rPr>
          <w:rFonts w:ascii="Courier New" w:eastAsia="Courier New" w:hAnsi="Courier New" w:cs="Courier New"/>
          <w:sz w:val="18"/>
        </w:rPr>
        <w:t>/</w:t>
      </w:r>
      <w:proofErr w:type="spellStart"/>
      <w:r>
        <w:rPr>
          <w:rFonts w:ascii="Courier New" w:eastAsia="Courier New" w:hAnsi="Courier New" w:cs="Courier New"/>
          <w:sz w:val="18"/>
        </w:rPr>
        <w:t>max</w:t>
      </w:r>
      <w:proofErr w:type="spellEnd"/>
      <w:r>
        <w:rPr>
          <w:rFonts w:ascii="Courier New" w:eastAsia="Courier New" w:hAnsi="Courier New" w:cs="Courier New"/>
          <w:sz w:val="18"/>
        </w:rPr>
        <w:t>/</w:t>
      </w:r>
      <w:proofErr w:type="spellStart"/>
      <w:r>
        <w:rPr>
          <w:rFonts w:ascii="Courier New" w:eastAsia="Courier New" w:hAnsi="Courier New" w:cs="Courier New"/>
          <w:sz w:val="18"/>
        </w:rPr>
        <w:t>mdev</w:t>
      </w:r>
      <w:proofErr w:type="spellEnd"/>
      <w:r>
        <w:rPr>
          <w:rFonts w:ascii="Courier New" w:eastAsia="Courier New" w:hAnsi="Courier New" w:cs="Courier New"/>
          <w:sz w:val="18"/>
        </w:rPr>
        <w:t xml:space="preserve"> = 21.646/21.872/22.139/0.217 ms </w:t>
      </w:r>
    </w:p>
    <w:p w14:paraId="41D1E68A" w14:textId="14B81D24" w:rsidR="00C012D7" w:rsidRDefault="00053B12">
      <w:pPr>
        <w:spacing w:after="172"/>
        <w:ind w:left="109" w:right="107"/>
      </w:pPr>
      <w:r>
        <w:t xml:space="preserve">La orden </w:t>
      </w:r>
      <w:r>
        <w:rPr>
          <w:b/>
          <w:i/>
        </w:rPr>
        <w:t>ping</w:t>
      </w:r>
      <w:r>
        <w:t xml:space="preserve"> admite </w:t>
      </w:r>
      <w:r w:rsidR="00731D1C">
        <w:t>una serie</w:t>
      </w:r>
      <w:r>
        <w:t xml:space="preserve"> de opciones, algunas de las más útiles se muestran a continuación. Para ver una información más completa puede consultarse el </w:t>
      </w:r>
      <w:proofErr w:type="spellStart"/>
      <w:r>
        <w:t>man</w:t>
      </w:r>
      <w:proofErr w:type="spellEnd"/>
      <w:r>
        <w:t xml:space="preserve"> de la orden.</w:t>
      </w:r>
    </w:p>
    <w:p w14:paraId="2C860617" w14:textId="77777777" w:rsidR="00C012D7" w:rsidRDefault="00053B12">
      <w:pPr>
        <w:spacing w:after="143" w:line="259" w:lineRule="auto"/>
        <w:ind w:left="114" w:firstLine="0"/>
        <w:jc w:val="left"/>
      </w:pPr>
      <w:r>
        <w:rPr>
          <w:rFonts w:ascii="Courier New" w:eastAsia="Courier New" w:hAnsi="Courier New" w:cs="Courier New"/>
          <w:b/>
          <w:sz w:val="20"/>
        </w:rPr>
        <w:t>ping [-b</w:t>
      </w:r>
      <w:proofErr w:type="gramStart"/>
      <w:r>
        <w:rPr>
          <w:rFonts w:ascii="Courier New" w:eastAsia="Courier New" w:hAnsi="Courier New" w:cs="Courier New"/>
          <w:b/>
          <w:sz w:val="20"/>
        </w:rPr>
        <w:t>][</w:t>
      </w:r>
      <w:proofErr w:type="gramEnd"/>
      <w:r>
        <w:rPr>
          <w:rFonts w:ascii="Courier New" w:eastAsia="Courier New" w:hAnsi="Courier New" w:cs="Courier New"/>
          <w:b/>
          <w:sz w:val="20"/>
        </w:rPr>
        <w:t xml:space="preserve">-c </w:t>
      </w:r>
      <w:proofErr w:type="spellStart"/>
      <w:r>
        <w:rPr>
          <w:rFonts w:ascii="Courier New" w:eastAsia="Courier New" w:hAnsi="Courier New" w:cs="Courier New"/>
          <w:b/>
          <w:sz w:val="20"/>
        </w:rPr>
        <w:t>count</w:t>
      </w:r>
      <w:proofErr w:type="spellEnd"/>
      <w:r>
        <w:rPr>
          <w:rFonts w:ascii="Courier New" w:eastAsia="Courier New" w:hAnsi="Courier New" w:cs="Courier New"/>
          <w:b/>
          <w:sz w:val="20"/>
        </w:rPr>
        <w:t xml:space="preserve">] [-s </w:t>
      </w:r>
      <w:proofErr w:type="spellStart"/>
      <w:r>
        <w:rPr>
          <w:rFonts w:ascii="Courier New" w:eastAsia="Courier New" w:hAnsi="Courier New" w:cs="Courier New"/>
          <w:b/>
          <w:sz w:val="20"/>
        </w:rPr>
        <w:t>packetsize</w:t>
      </w:r>
      <w:proofErr w:type="spellEnd"/>
      <w:r>
        <w:rPr>
          <w:rFonts w:ascii="Courier New" w:eastAsia="Courier New" w:hAnsi="Courier New" w:cs="Courier New"/>
          <w:b/>
          <w:sz w:val="20"/>
        </w:rPr>
        <w:t xml:space="preserve">] [-t </w:t>
      </w:r>
      <w:proofErr w:type="spellStart"/>
      <w:r>
        <w:rPr>
          <w:rFonts w:ascii="Courier New" w:eastAsia="Courier New" w:hAnsi="Courier New" w:cs="Courier New"/>
          <w:b/>
          <w:sz w:val="20"/>
        </w:rPr>
        <w:t>ttl</w:t>
      </w:r>
      <w:proofErr w:type="spellEnd"/>
      <w:r>
        <w:rPr>
          <w:rFonts w:ascii="Courier New" w:eastAsia="Courier New" w:hAnsi="Courier New" w:cs="Courier New"/>
          <w:b/>
          <w:sz w:val="20"/>
        </w:rPr>
        <w:t>] destino</w:t>
      </w:r>
    </w:p>
    <w:p w14:paraId="2CA45E8C" w14:textId="77777777" w:rsidR="00C012D7" w:rsidRDefault="00053B12">
      <w:pPr>
        <w:spacing w:after="106"/>
        <w:ind w:left="406"/>
        <w:jc w:val="left"/>
      </w:pPr>
      <w:r>
        <w:rPr>
          <w:rFonts w:ascii="Courier New" w:eastAsia="Courier New" w:hAnsi="Courier New" w:cs="Courier New"/>
          <w:sz w:val="18"/>
        </w:rPr>
        <w:t>Opciones:</w:t>
      </w:r>
    </w:p>
    <w:p w14:paraId="38CBF18F" w14:textId="3207B419" w:rsidR="00C012D7" w:rsidRDefault="00053B12">
      <w:pPr>
        <w:spacing w:after="0"/>
        <w:ind w:left="654" w:right="1841" w:hanging="258"/>
        <w:jc w:val="left"/>
      </w:pPr>
      <w:r>
        <w:rPr>
          <w:rFonts w:ascii="Courier New" w:eastAsia="Courier New" w:hAnsi="Courier New" w:cs="Courier New"/>
          <w:sz w:val="18"/>
        </w:rPr>
        <w:t xml:space="preserve">  </w:t>
      </w:r>
      <w:r>
        <w:rPr>
          <w:rFonts w:ascii="Courier New" w:eastAsia="Courier New" w:hAnsi="Courier New" w:cs="Courier New"/>
          <w:b/>
          <w:sz w:val="18"/>
        </w:rPr>
        <w:t>-b</w:t>
      </w:r>
      <w:r>
        <w:rPr>
          <w:rFonts w:ascii="Courier New" w:eastAsia="Courier New" w:hAnsi="Courier New" w:cs="Courier New"/>
          <w:b/>
          <w:sz w:val="18"/>
        </w:rPr>
        <w:tab/>
      </w:r>
      <w:r>
        <w:rPr>
          <w:rFonts w:ascii="Courier New" w:eastAsia="Courier New" w:hAnsi="Courier New" w:cs="Courier New"/>
          <w:sz w:val="18"/>
        </w:rPr>
        <w:t xml:space="preserve">     Permite hacer broadcast a una dirección de difusión </w:t>
      </w:r>
      <w:r>
        <w:rPr>
          <w:rFonts w:ascii="Courier New" w:eastAsia="Courier New" w:hAnsi="Courier New" w:cs="Courier New"/>
          <w:b/>
          <w:sz w:val="18"/>
        </w:rPr>
        <w:t xml:space="preserve">-c </w:t>
      </w:r>
      <w:r w:rsidR="00731D1C">
        <w:rPr>
          <w:rFonts w:ascii="Courier New" w:eastAsia="Courier New" w:hAnsi="Courier New" w:cs="Courier New"/>
          <w:b/>
          <w:sz w:val="18"/>
        </w:rPr>
        <w:t>cantidad</w:t>
      </w:r>
      <w:r w:rsidR="00731D1C">
        <w:rPr>
          <w:rFonts w:ascii="Courier New" w:eastAsia="Courier New" w:hAnsi="Courier New" w:cs="Courier New"/>
          <w:sz w:val="18"/>
        </w:rPr>
        <w:t xml:space="preserve">     </w:t>
      </w:r>
      <w:proofErr w:type="spellStart"/>
      <w:r w:rsidR="00731D1C">
        <w:rPr>
          <w:rFonts w:ascii="Courier New" w:eastAsia="Courier New" w:hAnsi="Courier New" w:cs="Courier New"/>
          <w:sz w:val="18"/>
        </w:rPr>
        <w:t>Cantidad</w:t>
      </w:r>
      <w:proofErr w:type="spellEnd"/>
      <w:r>
        <w:rPr>
          <w:rFonts w:ascii="Courier New" w:eastAsia="Courier New" w:hAnsi="Courier New" w:cs="Courier New"/>
          <w:sz w:val="18"/>
        </w:rPr>
        <w:t xml:space="preserve"> de solicitudes de eco a enviar.</w:t>
      </w:r>
    </w:p>
    <w:p w14:paraId="02FEC67B" w14:textId="77777777" w:rsidR="00C012D7" w:rsidRDefault="00053B12">
      <w:pPr>
        <w:numPr>
          <w:ilvl w:val="0"/>
          <w:numId w:val="6"/>
        </w:numPr>
        <w:spacing w:after="7"/>
        <w:ind w:hanging="324"/>
        <w:jc w:val="left"/>
      </w:pPr>
      <w:r>
        <w:rPr>
          <w:rFonts w:ascii="Courier New" w:eastAsia="Courier New" w:hAnsi="Courier New" w:cs="Courier New"/>
          <w:b/>
          <w:sz w:val="18"/>
        </w:rPr>
        <w:t>tamaño</w:t>
      </w:r>
      <w:r>
        <w:rPr>
          <w:rFonts w:ascii="Courier New" w:eastAsia="Courier New" w:hAnsi="Courier New" w:cs="Courier New"/>
          <w:sz w:val="18"/>
        </w:rPr>
        <w:t xml:space="preserve">    Número de bytes de datos.</w:t>
      </w:r>
    </w:p>
    <w:p w14:paraId="031113C3" w14:textId="77777777" w:rsidR="00C012D7" w:rsidRDefault="00053B12">
      <w:pPr>
        <w:numPr>
          <w:ilvl w:val="0"/>
          <w:numId w:val="6"/>
        </w:numPr>
        <w:spacing w:after="195"/>
        <w:ind w:hanging="324"/>
        <w:jc w:val="left"/>
      </w:pPr>
      <w:proofErr w:type="spellStart"/>
      <w:r>
        <w:rPr>
          <w:rFonts w:ascii="Courier New" w:eastAsia="Courier New" w:hAnsi="Courier New" w:cs="Courier New"/>
          <w:b/>
          <w:sz w:val="18"/>
        </w:rPr>
        <w:t>ttl</w:t>
      </w:r>
      <w:proofErr w:type="spellEnd"/>
      <w:r>
        <w:rPr>
          <w:rFonts w:ascii="Courier New" w:eastAsia="Courier New" w:hAnsi="Courier New" w:cs="Courier New"/>
          <w:sz w:val="18"/>
        </w:rPr>
        <w:t xml:space="preserve">       Tiempo de vida.</w:t>
      </w:r>
    </w:p>
    <w:p w14:paraId="412FC05C" w14:textId="77777777" w:rsidR="00C012D7" w:rsidRDefault="00053B12">
      <w:pPr>
        <w:spacing w:after="132"/>
        <w:ind w:left="406"/>
        <w:jc w:val="left"/>
      </w:pPr>
      <w:r>
        <w:rPr>
          <w:rFonts w:ascii="Courier New" w:eastAsia="Courier New" w:hAnsi="Courier New" w:cs="Courier New"/>
          <w:sz w:val="18"/>
        </w:rPr>
        <w:t xml:space="preserve">Para interrumpir la ejecución del programa ping: hay que presionar </w:t>
      </w:r>
      <w:proofErr w:type="spellStart"/>
      <w:r>
        <w:rPr>
          <w:rFonts w:ascii="Courier New" w:eastAsia="Courier New" w:hAnsi="Courier New" w:cs="Courier New"/>
          <w:sz w:val="18"/>
        </w:rPr>
        <w:t>Ctrl</w:t>
      </w:r>
      <w:proofErr w:type="spellEnd"/>
      <w:r>
        <w:rPr>
          <w:rFonts w:ascii="Courier New" w:eastAsia="Courier New" w:hAnsi="Courier New" w:cs="Courier New"/>
          <w:sz w:val="18"/>
        </w:rPr>
        <w:t>-C.</w:t>
      </w:r>
    </w:p>
    <w:tbl>
      <w:tblPr>
        <w:tblStyle w:val="TableGrid"/>
        <w:tblW w:w="9390" w:type="dxa"/>
        <w:tblInd w:w="113" w:type="dxa"/>
        <w:tblCellMar>
          <w:top w:w="131" w:type="dxa"/>
          <w:left w:w="71" w:type="dxa"/>
          <w:right w:w="70" w:type="dxa"/>
        </w:tblCellMar>
        <w:tblLook w:val="04A0" w:firstRow="1" w:lastRow="0" w:firstColumn="1" w:lastColumn="0" w:noHBand="0" w:noVBand="1"/>
      </w:tblPr>
      <w:tblGrid>
        <w:gridCol w:w="9390"/>
      </w:tblGrid>
      <w:tr w:rsidR="00C012D7" w14:paraId="0C372AF0" w14:textId="77777777">
        <w:trPr>
          <w:trHeight w:val="4829"/>
        </w:trPr>
        <w:tc>
          <w:tcPr>
            <w:tcW w:w="9390" w:type="dxa"/>
            <w:tcBorders>
              <w:top w:val="single" w:sz="5" w:space="0" w:color="000000"/>
              <w:left w:val="single" w:sz="4" w:space="0" w:color="000000"/>
              <w:bottom w:val="single" w:sz="4" w:space="0" w:color="000000"/>
              <w:right w:val="single" w:sz="4" w:space="0" w:color="000000"/>
            </w:tcBorders>
          </w:tcPr>
          <w:p w14:paraId="5FF373D0" w14:textId="77777777" w:rsidR="00C012D7" w:rsidRDefault="00053B12">
            <w:pPr>
              <w:spacing w:after="64" w:line="259" w:lineRule="auto"/>
              <w:ind w:left="0" w:firstLine="0"/>
              <w:jc w:val="left"/>
            </w:pPr>
            <w:r>
              <w:rPr>
                <w:b/>
                <w:sz w:val="28"/>
              </w:rPr>
              <w:t>Ejercicio 3:</w:t>
            </w:r>
          </w:p>
          <w:p w14:paraId="19AEE86D" w14:textId="77777777" w:rsidR="00C012D7" w:rsidRDefault="00053B12">
            <w:pPr>
              <w:spacing w:after="0" w:line="259" w:lineRule="auto"/>
              <w:ind w:left="0" w:firstLine="0"/>
            </w:pPr>
            <w:r>
              <w:t xml:space="preserve">Haz un </w:t>
            </w:r>
            <w:r>
              <w:rPr>
                <w:rFonts w:ascii="Courier New" w:eastAsia="Courier New" w:hAnsi="Courier New" w:cs="Courier New"/>
                <w:i/>
                <w:sz w:val="22"/>
              </w:rPr>
              <w:t>ping -c 3</w:t>
            </w:r>
            <w:r>
              <w:t xml:space="preserve"> a las direcciones siguientes: </w:t>
            </w:r>
            <w:r>
              <w:rPr>
                <w:rFonts w:ascii="Courier New" w:eastAsia="Courier New" w:hAnsi="Courier New" w:cs="Courier New"/>
                <w:sz w:val="22"/>
              </w:rPr>
              <w:t>zoltar.redes.upv.es</w:t>
            </w:r>
            <w:r>
              <w:t xml:space="preserve"> (servidor dentro del Laboratorio de Redes), </w:t>
            </w:r>
            <w:r>
              <w:rPr>
                <w:rFonts w:ascii="Courier New" w:eastAsia="Courier New" w:hAnsi="Courier New" w:cs="Courier New"/>
                <w:sz w:val="22"/>
              </w:rPr>
              <w:t>www.upv.es</w:t>
            </w:r>
            <w:r>
              <w:t xml:space="preserve"> (servidor web de la UPV), </w:t>
            </w:r>
            <w:r>
              <w:rPr>
                <w:rFonts w:ascii="Courier New" w:eastAsia="Courier New" w:hAnsi="Courier New" w:cs="Courier New"/>
                <w:sz w:val="22"/>
              </w:rPr>
              <w:t>www.rediris.es</w:t>
            </w:r>
            <w:r>
              <w:t xml:space="preserve"> (servidor web de </w:t>
            </w:r>
            <w:proofErr w:type="spellStart"/>
            <w:r>
              <w:t>RedIris</w:t>
            </w:r>
            <w:proofErr w:type="spellEnd"/>
            <w:r>
              <w:t xml:space="preserve"> situado en Madrid), </w:t>
            </w:r>
            <w:r>
              <w:rPr>
                <w:rFonts w:ascii="Courier New" w:eastAsia="Courier New" w:hAnsi="Courier New" w:cs="Courier New"/>
                <w:b/>
                <w:sz w:val="22"/>
              </w:rPr>
              <w:t>www.uq.edu.au</w:t>
            </w:r>
            <w:r>
              <w:t xml:space="preserve"> (servidor web de la Universidad de Queensland en Australia), </w:t>
            </w:r>
            <w:r>
              <w:rPr>
                <w:rFonts w:ascii="Courier New" w:eastAsia="Courier New" w:hAnsi="Courier New" w:cs="Courier New"/>
                <w:sz w:val="22"/>
              </w:rPr>
              <w:t>www.berkeley.edu</w:t>
            </w:r>
            <w:r>
              <w:t xml:space="preserve"> (servidor web de la Universidad de California en Berkeley). La opción </w:t>
            </w:r>
            <w:r>
              <w:rPr>
                <w:rFonts w:ascii="Courier New" w:eastAsia="Courier New" w:hAnsi="Courier New" w:cs="Courier New"/>
                <w:b/>
                <w:sz w:val="22"/>
              </w:rPr>
              <w:t>-c 3</w:t>
            </w:r>
            <w:r>
              <w:t xml:space="preserve"> configura la orden </w:t>
            </w:r>
            <w:r>
              <w:rPr>
                <w:b/>
                <w:i/>
              </w:rPr>
              <w:t>ping</w:t>
            </w:r>
            <w:r>
              <w:t xml:space="preserve"> para que realice únicamente tres intentos. Anota los resultados en la tabla siguiente:</w:t>
            </w:r>
          </w:p>
          <w:tbl>
            <w:tblPr>
              <w:tblStyle w:val="TableGrid"/>
              <w:tblW w:w="8988" w:type="dxa"/>
              <w:tblInd w:w="120" w:type="dxa"/>
              <w:tblCellMar>
                <w:top w:w="10" w:type="dxa"/>
                <w:right w:w="49" w:type="dxa"/>
              </w:tblCellMar>
              <w:tblLook w:val="04A0" w:firstRow="1" w:lastRow="0" w:firstColumn="1" w:lastColumn="0" w:noHBand="0" w:noVBand="1"/>
            </w:tblPr>
            <w:tblGrid>
              <w:gridCol w:w="3302"/>
              <w:gridCol w:w="2542"/>
              <w:gridCol w:w="1390"/>
              <w:gridCol w:w="1754"/>
            </w:tblGrid>
            <w:tr w:rsidR="00C012D7" w14:paraId="03A143CC" w14:textId="77777777">
              <w:trPr>
                <w:trHeight w:val="338"/>
              </w:trPr>
              <w:tc>
                <w:tcPr>
                  <w:tcW w:w="3302" w:type="dxa"/>
                  <w:vMerge w:val="restart"/>
                  <w:tcBorders>
                    <w:top w:val="nil"/>
                    <w:left w:val="nil"/>
                    <w:bottom w:val="single" w:sz="2" w:space="0" w:color="000000"/>
                    <w:right w:val="single" w:sz="2" w:space="0" w:color="000000"/>
                  </w:tcBorders>
                </w:tcPr>
                <w:p w14:paraId="66176CB8" w14:textId="77777777" w:rsidR="00C012D7" w:rsidRDefault="00C012D7">
                  <w:pPr>
                    <w:spacing w:after="160" w:line="259" w:lineRule="auto"/>
                    <w:ind w:left="0" w:firstLine="0"/>
                    <w:jc w:val="left"/>
                  </w:pPr>
                </w:p>
              </w:tc>
              <w:tc>
                <w:tcPr>
                  <w:tcW w:w="3932" w:type="dxa"/>
                  <w:gridSpan w:val="2"/>
                  <w:tcBorders>
                    <w:top w:val="single" w:sz="2" w:space="0" w:color="000000"/>
                    <w:left w:val="single" w:sz="2" w:space="0" w:color="000000"/>
                    <w:bottom w:val="single" w:sz="2" w:space="0" w:color="000000"/>
                    <w:right w:val="nil"/>
                  </w:tcBorders>
                </w:tcPr>
                <w:p w14:paraId="2BB2C7DB" w14:textId="77777777" w:rsidR="00C012D7" w:rsidRDefault="00053B12">
                  <w:pPr>
                    <w:spacing w:after="0" w:line="259" w:lineRule="auto"/>
                    <w:ind w:left="0" w:firstLine="0"/>
                    <w:jc w:val="right"/>
                  </w:pPr>
                  <w:r>
                    <w:rPr>
                      <w:b/>
                      <w:sz w:val="20"/>
                    </w:rPr>
                    <w:t>Tiempo de ida y vuelta (m</w:t>
                  </w:r>
                </w:p>
              </w:tc>
              <w:tc>
                <w:tcPr>
                  <w:tcW w:w="1754" w:type="dxa"/>
                  <w:tcBorders>
                    <w:top w:val="single" w:sz="2" w:space="0" w:color="000000"/>
                    <w:left w:val="nil"/>
                    <w:bottom w:val="single" w:sz="2" w:space="0" w:color="000000"/>
                    <w:right w:val="single" w:sz="2" w:space="0" w:color="000000"/>
                  </w:tcBorders>
                </w:tcPr>
                <w:p w14:paraId="04A9DD73" w14:textId="77777777" w:rsidR="00C012D7" w:rsidRDefault="00053B12">
                  <w:pPr>
                    <w:spacing w:after="0" w:line="259" w:lineRule="auto"/>
                    <w:ind w:left="-50" w:firstLine="0"/>
                    <w:jc w:val="left"/>
                  </w:pPr>
                  <w:r>
                    <w:rPr>
                      <w:b/>
                      <w:sz w:val="20"/>
                    </w:rPr>
                    <w:t>s)</w:t>
                  </w:r>
                </w:p>
              </w:tc>
            </w:tr>
            <w:tr w:rsidR="00C012D7" w14:paraId="699F04C5" w14:textId="77777777">
              <w:trPr>
                <w:trHeight w:val="232"/>
              </w:trPr>
              <w:tc>
                <w:tcPr>
                  <w:tcW w:w="0" w:type="auto"/>
                  <w:vMerge/>
                  <w:tcBorders>
                    <w:top w:val="nil"/>
                    <w:left w:val="nil"/>
                    <w:bottom w:val="single" w:sz="2" w:space="0" w:color="000000"/>
                    <w:right w:val="single" w:sz="2" w:space="0" w:color="000000"/>
                  </w:tcBorders>
                </w:tcPr>
                <w:p w14:paraId="5CB2935E" w14:textId="77777777" w:rsidR="00C012D7" w:rsidRDefault="00C012D7">
                  <w:pPr>
                    <w:spacing w:after="160" w:line="259" w:lineRule="auto"/>
                    <w:ind w:left="0" w:firstLine="0"/>
                    <w:jc w:val="left"/>
                  </w:pPr>
                </w:p>
              </w:tc>
              <w:tc>
                <w:tcPr>
                  <w:tcW w:w="2542" w:type="dxa"/>
                  <w:tcBorders>
                    <w:top w:val="single" w:sz="2" w:space="0" w:color="000000"/>
                    <w:left w:val="single" w:sz="2" w:space="0" w:color="000000"/>
                    <w:bottom w:val="single" w:sz="2" w:space="0" w:color="000000"/>
                    <w:right w:val="single" w:sz="2" w:space="0" w:color="000000"/>
                  </w:tcBorders>
                </w:tcPr>
                <w:p w14:paraId="49CC6812" w14:textId="77777777" w:rsidR="00C012D7" w:rsidRDefault="00053B12">
                  <w:pPr>
                    <w:spacing w:after="0" w:line="259" w:lineRule="auto"/>
                    <w:ind w:left="53" w:firstLine="0"/>
                    <w:jc w:val="center"/>
                  </w:pPr>
                  <w:r>
                    <w:rPr>
                      <w:b/>
                      <w:sz w:val="20"/>
                    </w:rPr>
                    <w:t>Mínimo</w:t>
                  </w:r>
                </w:p>
              </w:tc>
              <w:tc>
                <w:tcPr>
                  <w:tcW w:w="1390" w:type="dxa"/>
                  <w:tcBorders>
                    <w:top w:val="single" w:sz="2" w:space="0" w:color="000000"/>
                    <w:left w:val="single" w:sz="2" w:space="0" w:color="000000"/>
                    <w:bottom w:val="single" w:sz="2" w:space="0" w:color="000000"/>
                    <w:right w:val="single" w:sz="2" w:space="0" w:color="000000"/>
                  </w:tcBorders>
                </w:tcPr>
                <w:p w14:paraId="41C15C19" w14:textId="77777777" w:rsidR="00C012D7" w:rsidRDefault="00053B12">
                  <w:pPr>
                    <w:spacing w:after="0" w:line="259" w:lineRule="auto"/>
                    <w:ind w:left="55" w:firstLine="0"/>
                    <w:jc w:val="center"/>
                  </w:pPr>
                  <w:r>
                    <w:rPr>
                      <w:b/>
                      <w:sz w:val="20"/>
                    </w:rPr>
                    <w:t>Medio</w:t>
                  </w:r>
                </w:p>
              </w:tc>
              <w:tc>
                <w:tcPr>
                  <w:tcW w:w="1754" w:type="dxa"/>
                  <w:tcBorders>
                    <w:top w:val="single" w:sz="2" w:space="0" w:color="000000"/>
                    <w:left w:val="single" w:sz="2" w:space="0" w:color="000000"/>
                    <w:bottom w:val="single" w:sz="2" w:space="0" w:color="000000"/>
                    <w:right w:val="single" w:sz="2" w:space="0" w:color="000000"/>
                  </w:tcBorders>
                </w:tcPr>
                <w:p w14:paraId="31F6F197" w14:textId="77777777" w:rsidR="00C012D7" w:rsidRDefault="00053B12">
                  <w:pPr>
                    <w:spacing w:after="0" w:line="259" w:lineRule="auto"/>
                    <w:ind w:left="53" w:firstLine="0"/>
                    <w:jc w:val="center"/>
                  </w:pPr>
                  <w:r>
                    <w:rPr>
                      <w:b/>
                      <w:sz w:val="20"/>
                    </w:rPr>
                    <w:t>Máximo</w:t>
                  </w:r>
                </w:p>
              </w:tc>
            </w:tr>
            <w:tr w:rsidR="00C012D7" w14:paraId="54A49B71" w14:textId="77777777">
              <w:trPr>
                <w:trHeight w:val="290"/>
              </w:trPr>
              <w:tc>
                <w:tcPr>
                  <w:tcW w:w="3302" w:type="dxa"/>
                  <w:tcBorders>
                    <w:top w:val="single" w:sz="2" w:space="0" w:color="000000"/>
                    <w:left w:val="single" w:sz="2" w:space="0" w:color="000000"/>
                    <w:bottom w:val="single" w:sz="2" w:space="0" w:color="000000"/>
                    <w:right w:val="single" w:sz="2" w:space="0" w:color="000000"/>
                  </w:tcBorders>
                </w:tcPr>
                <w:p w14:paraId="1486EE62" w14:textId="77777777" w:rsidR="00C012D7" w:rsidRDefault="00053B12">
                  <w:pPr>
                    <w:spacing w:after="0" w:line="259" w:lineRule="auto"/>
                    <w:ind w:left="72" w:firstLine="0"/>
                    <w:jc w:val="left"/>
                  </w:pPr>
                  <w:r>
                    <w:rPr>
                      <w:b/>
                      <w:sz w:val="20"/>
                    </w:rPr>
                    <w:t>zoltar.redes.upv.es</w:t>
                  </w:r>
                </w:p>
              </w:tc>
              <w:tc>
                <w:tcPr>
                  <w:tcW w:w="2542" w:type="dxa"/>
                  <w:tcBorders>
                    <w:top w:val="single" w:sz="2" w:space="0" w:color="000000"/>
                    <w:left w:val="single" w:sz="2" w:space="0" w:color="000000"/>
                    <w:bottom w:val="single" w:sz="2" w:space="0" w:color="000000"/>
                    <w:right w:val="single" w:sz="2" w:space="0" w:color="000000"/>
                  </w:tcBorders>
                </w:tcPr>
                <w:p w14:paraId="1773DFE6" w14:textId="18E078D3" w:rsidR="00C012D7" w:rsidRPr="00EB61EA" w:rsidRDefault="00EB61EA" w:rsidP="00EB61EA">
                  <w:pPr>
                    <w:spacing w:after="160" w:line="259" w:lineRule="auto"/>
                    <w:ind w:left="0" w:firstLine="0"/>
                    <w:jc w:val="center"/>
                    <w:rPr>
                      <w:color w:val="4472C4" w:themeColor="accent1"/>
                    </w:rPr>
                  </w:pPr>
                  <w:r>
                    <w:rPr>
                      <w:color w:val="4472C4" w:themeColor="accent1"/>
                    </w:rPr>
                    <w:t>24ms</w:t>
                  </w:r>
                </w:p>
              </w:tc>
              <w:tc>
                <w:tcPr>
                  <w:tcW w:w="1390" w:type="dxa"/>
                  <w:tcBorders>
                    <w:top w:val="single" w:sz="2" w:space="0" w:color="000000"/>
                    <w:left w:val="single" w:sz="2" w:space="0" w:color="000000"/>
                    <w:bottom w:val="single" w:sz="2" w:space="0" w:color="000000"/>
                    <w:right w:val="single" w:sz="2" w:space="0" w:color="000000"/>
                  </w:tcBorders>
                </w:tcPr>
                <w:p w14:paraId="53613A2B" w14:textId="556E2CFE" w:rsidR="00C012D7" w:rsidRPr="00EB61EA" w:rsidRDefault="00EB61EA" w:rsidP="00EB61EA">
                  <w:pPr>
                    <w:spacing w:after="160" w:line="259" w:lineRule="auto"/>
                    <w:ind w:left="0" w:firstLine="0"/>
                    <w:jc w:val="center"/>
                    <w:rPr>
                      <w:color w:val="4472C4" w:themeColor="accent1"/>
                    </w:rPr>
                  </w:pPr>
                  <w:r>
                    <w:rPr>
                      <w:color w:val="4472C4" w:themeColor="accent1"/>
                    </w:rPr>
                    <w:t>29ms</w:t>
                  </w:r>
                </w:p>
              </w:tc>
              <w:tc>
                <w:tcPr>
                  <w:tcW w:w="1754" w:type="dxa"/>
                  <w:tcBorders>
                    <w:top w:val="single" w:sz="2" w:space="0" w:color="000000"/>
                    <w:left w:val="single" w:sz="2" w:space="0" w:color="000000"/>
                    <w:bottom w:val="single" w:sz="2" w:space="0" w:color="000000"/>
                    <w:right w:val="single" w:sz="2" w:space="0" w:color="000000"/>
                  </w:tcBorders>
                </w:tcPr>
                <w:p w14:paraId="540165A0" w14:textId="085EF25B" w:rsidR="00C012D7" w:rsidRPr="00EB61EA" w:rsidRDefault="00EB61EA" w:rsidP="00EB61EA">
                  <w:pPr>
                    <w:spacing w:after="160" w:line="259" w:lineRule="auto"/>
                    <w:ind w:left="0" w:firstLine="0"/>
                    <w:jc w:val="center"/>
                    <w:rPr>
                      <w:color w:val="4472C4" w:themeColor="accent1"/>
                    </w:rPr>
                  </w:pPr>
                  <w:r>
                    <w:rPr>
                      <w:color w:val="4472C4" w:themeColor="accent1"/>
                    </w:rPr>
                    <w:t>37ms</w:t>
                  </w:r>
                </w:p>
              </w:tc>
            </w:tr>
            <w:tr w:rsidR="00C012D7" w14:paraId="7A08F09B" w14:textId="77777777">
              <w:trPr>
                <w:trHeight w:val="306"/>
              </w:trPr>
              <w:tc>
                <w:tcPr>
                  <w:tcW w:w="3302" w:type="dxa"/>
                  <w:tcBorders>
                    <w:top w:val="single" w:sz="2" w:space="0" w:color="000000"/>
                    <w:left w:val="single" w:sz="2" w:space="0" w:color="000000"/>
                    <w:bottom w:val="single" w:sz="2" w:space="0" w:color="000000"/>
                    <w:right w:val="single" w:sz="2" w:space="0" w:color="000000"/>
                  </w:tcBorders>
                </w:tcPr>
                <w:p w14:paraId="49EC229B" w14:textId="77777777" w:rsidR="00C012D7" w:rsidRDefault="00053B12">
                  <w:pPr>
                    <w:spacing w:after="0" w:line="259" w:lineRule="auto"/>
                    <w:ind w:left="72" w:firstLine="0"/>
                    <w:jc w:val="left"/>
                  </w:pPr>
                  <w:r>
                    <w:rPr>
                      <w:b/>
                      <w:sz w:val="20"/>
                    </w:rPr>
                    <w:t>www.upv.es</w:t>
                  </w:r>
                </w:p>
              </w:tc>
              <w:tc>
                <w:tcPr>
                  <w:tcW w:w="2542" w:type="dxa"/>
                  <w:tcBorders>
                    <w:top w:val="single" w:sz="2" w:space="0" w:color="000000"/>
                    <w:left w:val="single" w:sz="2" w:space="0" w:color="000000"/>
                    <w:bottom w:val="single" w:sz="2" w:space="0" w:color="000000"/>
                    <w:right w:val="single" w:sz="2" w:space="0" w:color="000000"/>
                  </w:tcBorders>
                </w:tcPr>
                <w:p w14:paraId="02F86503" w14:textId="2217F131" w:rsidR="00C012D7" w:rsidRPr="00EB61EA" w:rsidRDefault="00EB61EA" w:rsidP="00EB61EA">
                  <w:pPr>
                    <w:spacing w:after="160" w:line="259" w:lineRule="auto"/>
                    <w:ind w:left="0" w:firstLine="0"/>
                    <w:jc w:val="center"/>
                    <w:rPr>
                      <w:color w:val="4472C4" w:themeColor="accent1"/>
                    </w:rPr>
                  </w:pPr>
                  <w:r>
                    <w:rPr>
                      <w:color w:val="4472C4" w:themeColor="accent1"/>
                    </w:rPr>
                    <w:t>24ms</w:t>
                  </w:r>
                </w:p>
              </w:tc>
              <w:tc>
                <w:tcPr>
                  <w:tcW w:w="1390" w:type="dxa"/>
                  <w:tcBorders>
                    <w:top w:val="single" w:sz="2" w:space="0" w:color="000000"/>
                    <w:left w:val="single" w:sz="2" w:space="0" w:color="000000"/>
                    <w:bottom w:val="single" w:sz="2" w:space="0" w:color="000000"/>
                    <w:right w:val="single" w:sz="2" w:space="0" w:color="000000"/>
                  </w:tcBorders>
                </w:tcPr>
                <w:p w14:paraId="0E47C942" w14:textId="6CD57FA4" w:rsidR="00C012D7" w:rsidRPr="00EB61EA" w:rsidRDefault="00EB61EA" w:rsidP="00EB61EA">
                  <w:pPr>
                    <w:spacing w:after="160" w:line="259" w:lineRule="auto"/>
                    <w:ind w:left="0" w:firstLine="0"/>
                    <w:jc w:val="center"/>
                    <w:rPr>
                      <w:color w:val="4472C4" w:themeColor="accent1"/>
                    </w:rPr>
                  </w:pPr>
                  <w:r>
                    <w:rPr>
                      <w:color w:val="4472C4" w:themeColor="accent1"/>
                    </w:rPr>
                    <w:t>24ms</w:t>
                  </w:r>
                </w:p>
              </w:tc>
              <w:tc>
                <w:tcPr>
                  <w:tcW w:w="1754" w:type="dxa"/>
                  <w:tcBorders>
                    <w:top w:val="single" w:sz="2" w:space="0" w:color="000000"/>
                    <w:left w:val="single" w:sz="2" w:space="0" w:color="000000"/>
                    <w:bottom w:val="single" w:sz="2" w:space="0" w:color="000000"/>
                    <w:right w:val="single" w:sz="2" w:space="0" w:color="000000"/>
                  </w:tcBorders>
                </w:tcPr>
                <w:p w14:paraId="7300A00C" w14:textId="19DF230D" w:rsidR="00C012D7" w:rsidRPr="00EB61EA" w:rsidRDefault="00EB61EA" w:rsidP="00EB61EA">
                  <w:pPr>
                    <w:spacing w:after="160" w:line="259" w:lineRule="auto"/>
                    <w:ind w:left="0" w:firstLine="0"/>
                    <w:jc w:val="center"/>
                    <w:rPr>
                      <w:color w:val="4472C4" w:themeColor="accent1"/>
                    </w:rPr>
                  </w:pPr>
                  <w:r>
                    <w:rPr>
                      <w:color w:val="4472C4" w:themeColor="accent1"/>
                    </w:rPr>
                    <w:t>25ms</w:t>
                  </w:r>
                </w:p>
              </w:tc>
            </w:tr>
            <w:tr w:rsidR="00C012D7" w14:paraId="0EB7FAD7" w14:textId="77777777">
              <w:trPr>
                <w:trHeight w:val="290"/>
              </w:trPr>
              <w:tc>
                <w:tcPr>
                  <w:tcW w:w="3302" w:type="dxa"/>
                  <w:tcBorders>
                    <w:top w:val="single" w:sz="2" w:space="0" w:color="000000"/>
                    <w:left w:val="single" w:sz="2" w:space="0" w:color="000000"/>
                    <w:bottom w:val="single" w:sz="2" w:space="0" w:color="000000"/>
                    <w:right w:val="single" w:sz="2" w:space="0" w:color="000000"/>
                  </w:tcBorders>
                </w:tcPr>
                <w:p w14:paraId="44035B13" w14:textId="77777777" w:rsidR="00C012D7" w:rsidRDefault="00053B12">
                  <w:pPr>
                    <w:spacing w:after="0" w:line="259" w:lineRule="auto"/>
                    <w:ind w:left="72" w:firstLine="0"/>
                    <w:jc w:val="left"/>
                  </w:pPr>
                  <w:r>
                    <w:rPr>
                      <w:b/>
                      <w:sz w:val="20"/>
                    </w:rPr>
                    <w:t>www.rediris.es</w:t>
                  </w:r>
                </w:p>
              </w:tc>
              <w:tc>
                <w:tcPr>
                  <w:tcW w:w="2542" w:type="dxa"/>
                  <w:tcBorders>
                    <w:top w:val="single" w:sz="2" w:space="0" w:color="000000"/>
                    <w:left w:val="single" w:sz="2" w:space="0" w:color="000000"/>
                    <w:bottom w:val="single" w:sz="2" w:space="0" w:color="000000"/>
                    <w:right w:val="single" w:sz="2" w:space="0" w:color="000000"/>
                  </w:tcBorders>
                </w:tcPr>
                <w:p w14:paraId="4FC9CFFA" w14:textId="59F4F428" w:rsidR="00C012D7" w:rsidRPr="00EB61EA" w:rsidRDefault="00EB61EA" w:rsidP="00EB61EA">
                  <w:pPr>
                    <w:spacing w:after="160" w:line="259" w:lineRule="auto"/>
                    <w:ind w:left="0" w:firstLine="0"/>
                    <w:jc w:val="center"/>
                    <w:rPr>
                      <w:color w:val="4472C4" w:themeColor="accent1"/>
                    </w:rPr>
                  </w:pPr>
                  <w:r>
                    <w:rPr>
                      <w:color w:val="4472C4" w:themeColor="accent1"/>
                    </w:rPr>
                    <w:t>33ms</w:t>
                  </w:r>
                </w:p>
              </w:tc>
              <w:tc>
                <w:tcPr>
                  <w:tcW w:w="1390" w:type="dxa"/>
                  <w:tcBorders>
                    <w:top w:val="single" w:sz="2" w:space="0" w:color="000000"/>
                    <w:left w:val="single" w:sz="2" w:space="0" w:color="000000"/>
                    <w:bottom w:val="single" w:sz="2" w:space="0" w:color="000000"/>
                    <w:right w:val="single" w:sz="2" w:space="0" w:color="000000"/>
                  </w:tcBorders>
                </w:tcPr>
                <w:p w14:paraId="0C3C8F20" w14:textId="09371371" w:rsidR="00C012D7" w:rsidRPr="00EB61EA" w:rsidRDefault="00EB61EA" w:rsidP="00EB61EA">
                  <w:pPr>
                    <w:spacing w:after="160" w:line="259" w:lineRule="auto"/>
                    <w:ind w:left="0" w:firstLine="0"/>
                    <w:jc w:val="center"/>
                    <w:rPr>
                      <w:color w:val="4472C4" w:themeColor="accent1"/>
                    </w:rPr>
                  </w:pPr>
                  <w:r>
                    <w:rPr>
                      <w:color w:val="4472C4" w:themeColor="accent1"/>
                    </w:rPr>
                    <w:t>33ms</w:t>
                  </w:r>
                </w:p>
              </w:tc>
              <w:tc>
                <w:tcPr>
                  <w:tcW w:w="1754" w:type="dxa"/>
                  <w:tcBorders>
                    <w:top w:val="single" w:sz="2" w:space="0" w:color="000000"/>
                    <w:left w:val="single" w:sz="2" w:space="0" w:color="000000"/>
                    <w:bottom w:val="single" w:sz="2" w:space="0" w:color="000000"/>
                    <w:right w:val="single" w:sz="2" w:space="0" w:color="000000"/>
                  </w:tcBorders>
                </w:tcPr>
                <w:p w14:paraId="0A4B8848" w14:textId="72A820F1" w:rsidR="00C012D7" w:rsidRPr="00EB61EA" w:rsidRDefault="00EB61EA" w:rsidP="00EB61EA">
                  <w:pPr>
                    <w:spacing w:after="160" w:line="259" w:lineRule="auto"/>
                    <w:ind w:left="0" w:firstLine="0"/>
                    <w:jc w:val="center"/>
                    <w:rPr>
                      <w:color w:val="4472C4" w:themeColor="accent1"/>
                    </w:rPr>
                  </w:pPr>
                  <w:r>
                    <w:rPr>
                      <w:color w:val="4472C4" w:themeColor="accent1"/>
                    </w:rPr>
                    <w:t>33ms</w:t>
                  </w:r>
                </w:p>
              </w:tc>
            </w:tr>
            <w:tr w:rsidR="00C012D7" w14:paraId="49667A81" w14:textId="77777777">
              <w:trPr>
                <w:trHeight w:val="292"/>
              </w:trPr>
              <w:tc>
                <w:tcPr>
                  <w:tcW w:w="3302" w:type="dxa"/>
                  <w:tcBorders>
                    <w:top w:val="single" w:sz="2" w:space="0" w:color="000000"/>
                    <w:left w:val="single" w:sz="2" w:space="0" w:color="000000"/>
                    <w:bottom w:val="single" w:sz="2" w:space="0" w:color="000000"/>
                    <w:right w:val="single" w:sz="2" w:space="0" w:color="000000"/>
                  </w:tcBorders>
                </w:tcPr>
                <w:p w14:paraId="431EC4ED" w14:textId="77777777" w:rsidR="00C012D7" w:rsidRDefault="00053B12">
                  <w:pPr>
                    <w:spacing w:after="0" w:line="259" w:lineRule="auto"/>
                    <w:ind w:left="72" w:firstLine="0"/>
                    <w:jc w:val="left"/>
                  </w:pPr>
                  <w:r>
                    <w:rPr>
                      <w:b/>
                      <w:sz w:val="20"/>
                    </w:rPr>
                    <w:t>www.berkeley.edu</w:t>
                  </w:r>
                </w:p>
              </w:tc>
              <w:tc>
                <w:tcPr>
                  <w:tcW w:w="2542" w:type="dxa"/>
                  <w:tcBorders>
                    <w:top w:val="single" w:sz="2" w:space="0" w:color="000000"/>
                    <w:left w:val="single" w:sz="2" w:space="0" w:color="000000"/>
                    <w:bottom w:val="single" w:sz="2" w:space="0" w:color="000000"/>
                    <w:right w:val="single" w:sz="2" w:space="0" w:color="000000"/>
                  </w:tcBorders>
                </w:tcPr>
                <w:p w14:paraId="0E758221" w14:textId="7599D0B2" w:rsidR="00C012D7" w:rsidRPr="00EB61EA" w:rsidRDefault="00EB61EA" w:rsidP="00EB61EA">
                  <w:pPr>
                    <w:spacing w:after="160" w:line="259" w:lineRule="auto"/>
                    <w:ind w:left="0" w:firstLine="0"/>
                    <w:jc w:val="center"/>
                    <w:rPr>
                      <w:color w:val="4472C4" w:themeColor="accent1"/>
                    </w:rPr>
                  </w:pPr>
                  <w:r>
                    <w:rPr>
                      <w:color w:val="4472C4" w:themeColor="accent1"/>
                    </w:rPr>
                    <w:t>192ms</w:t>
                  </w:r>
                </w:p>
              </w:tc>
              <w:tc>
                <w:tcPr>
                  <w:tcW w:w="1390" w:type="dxa"/>
                  <w:tcBorders>
                    <w:top w:val="single" w:sz="2" w:space="0" w:color="000000"/>
                    <w:left w:val="single" w:sz="2" w:space="0" w:color="000000"/>
                    <w:bottom w:val="single" w:sz="2" w:space="0" w:color="000000"/>
                    <w:right w:val="single" w:sz="2" w:space="0" w:color="000000"/>
                  </w:tcBorders>
                </w:tcPr>
                <w:p w14:paraId="4D0DF126" w14:textId="1A043CC0" w:rsidR="00C012D7" w:rsidRPr="00EB61EA" w:rsidRDefault="00EB61EA" w:rsidP="00EB61EA">
                  <w:pPr>
                    <w:spacing w:after="160" w:line="259" w:lineRule="auto"/>
                    <w:ind w:left="0" w:firstLine="0"/>
                    <w:jc w:val="center"/>
                    <w:rPr>
                      <w:color w:val="4472C4" w:themeColor="accent1"/>
                    </w:rPr>
                  </w:pPr>
                  <w:r>
                    <w:rPr>
                      <w:color w:val="4472C4" w:themeColor="accent1"/>
                    </w:rPr>
                    <w:t>192ms</w:t>
                  </w:r>
                </w:p>
              </w:tc>
              <w:tc>
                <w:tcPr>
                  <w:tcW w:w="1754" w:type="dxa"/>
                  <w:tcBorders>
                    <w:top w:val="single" w:sz="2" w:space="0" w:color="000000"/>
                    <w:left w:val="single" w:sz="2" w:space="0" w:color="000000"/>
                    <w:bottom w:val="single" w:sz="2" w:space="0" w:color="000000"/>
                    <w:right w:val="single" w:sz="2" w:space="0" w:color="000000"/>
                  </w:tcBorders>
                </w:tcPr>
                <w:p w14:paraId="2AE90B62" w14:textId="20981E98" w:rsidR="00C012D7" w:rsidRPr="00EB61EA" w:rsidRDefault="00EB61EA" w:rsidP="00EB61EA">
                  <w:pPr>
                    <w:spacing w:after="160" w:line="259" w:lineRule="auto"/>
                    <w:ind w:left="0" w:firstLine="0"/>
                    <w:jc w:val="center"/>
                    <w:rPr>
                      <w:color w:val="4472C4" w:themeColor="accent1"/>
                    </w:rPr>
                  </w:pPr>
                  <w:r>
                    <w:rPr>
                      <w:color w:val="4472C4" w:themeColor="accent1"/>
                    </w:rPr>
                    <w:t>193ms</w:t>
                  </w:r>
                </w:p>
              </w:tc>
            </w:tr>
          </w:tbl>
          <w:p w14:paraId="06B5F08F" w14:textId="77777777" w:rsidR="00C012D7" w:rsidRDefault="00053B12">
            <w:pPr>
              <w:spacing w:after="0" w:line="259" w:lineRule="auto"/>
              <w:ind w:left="0" w:firstLine="0"/>
              <w:jc w:val="left"/>
            </w:pPr>
            <w:r>
              <w:t>Analiza a qué se debe la disparidad de los resultados entre los distintos destinos.</w:t>
            </w:r>
          </w:p>
          <w:p w14:paraId="7B7680C6" w14:textId="0EF5F4C8" w:rsidR="00EB61EA" w:rsidRPr="00EB61EA" w:rsidRDefault="00EB61EA">
            <w:pPr>
              <w:spacing w:after="0" w:line="259" w:lineRule="auto"/>
              <w:ind w:left="0" w:firstLine="0"/>
              <w:jc w:val="left"/>
              <w:rPr>
                <w:color w:val="4472C4" w:themeColor="accent1"/>
              </w:rPr>
            </w:pPr>
            <w:proofErr w:type="spellStart"/>
            <w:r>
              <w:rPr>
                <w:color w:val="4472C4" w:themeColor="accent1"/>
              </w:rPr>
              <w:t>Zoltar</w:t>
            </w:r>
            <w:proofErr w:type="spellEnd"/>
            <w:r>
              <w:rPr>
                <w:color w:val="4472C4" w:themeColor="accent1"/>
              </w:rPr>
              <w:t xml:space="preserve"> es una subred de la UPV, así que, haciéndolo desde casa, el acceso a la UPV debe ser más rápido que el de </w:t>
            </w:r>
            <w:proofErr w:type="spellStart"/>
            <w:r>
              <w:rPr>
                <w:color w:val="4472C4" w:themeColor="accent1"/>
              </w:rPr>
              <w:t>Zoltar</w:t>
            </w:r>
            <w:proofErr w:type="spellEnd"/>
            <w:r>
              <w:rPr>
                <w:color w:val="4472C4" w:themeColor="accent1"/>
              </w:rPr>
              <w:t xml:space="preserve">. Para llegar a </w:t>
            </w:r>
            <w:proofErr w:type="spellStart"/>
            <w:r>
              <w:rPr>
                <w:color w:val="4472C4" w:themeColor="accent1"/>
              </w:rPr>
              <w:t>Rediris</w:t>
            </w:r>
            <w:proofErr w:type="spellEnd"/>
            <w:r>
              <w:rPr>
                <w:color w:val="4472C4" w:themeColor="accent1"/>
              </w:rPr>
              <w:t xml:space="preserve">, hay que atravesar más </w:t>
            </w:r>
            <w:proofErr w:type="spellStart"/>
            <w:r>
              <w:rPr>
                <w:color w:val="4472C4" w:themeColor="accent1"/>
              </w:rPr>
              <w:t>routers</w:t>
            </w:r>
            <w:proofErr w:type="spellEnd"/>
            <w:r>
              <w:rPr>
                <w:color w:val="4472C4" w:themeColor="accent1"/>
              </w:rPr>
              <w:t>, por lo que es más lento, y para llegar a una Universidad de otro país, pues aún más.</w:t>
            </w:r>
          </w:p>
        </w:tc>
      </w:tr>
    </w:tbl>
    <w:p w14:paraId="3B76E82B" w14:textId="0CBC4845" w:rsidR="00C012D7" w:rsidRDefault="00053B12">
      <w:pPr>
        <w:ind w:left="109" w:right="107"/>
      </w:pPr>
      <w:r>
        <w:t xml:space="preserve">Los resultados que se obtienen mediante la orden </w:t>
      </w:r>
      <w:r>
        <w:rPr>
          <w:b/>
          <w:i/>
        </w:rPr>
        <w:t>ping</w:t>
      </w:r>
      <w:r>
        <w:t xml:space="preserve"> son, a veces, difíciles de interpretar. El usuario obtiene poca información de por qué el tiempo de ida y vuelta es mayor en unos destinos </w:t>
      </w:r>
      <w:r>
        <w:lastRenderedPageBreak/>
        <w:t xml:space="preserve">que en otros. Incluso cuando no hay respuesta al </w:t>
      </w:r>
      <w:r>
        <w:rPr>
          <w:i/>
        </w:rPr>
        <w:t>ping</w:t>
      </w:r>
      <w:r>
        <w:t xml:space="preserve">, no es posible conocer cuál es el problema: el destino solicitado está fuera de servicio, no existe una ruta desde el origen al destino o la saturación de la red es tan alta que no se obtiene respuesta del destino en un tiempo razonable. También, en ocasiones por motivos de seguridad y para evitar dar información sobre los ordenadores conectados a la red, los administradores de las redes filtran los mensajes de </w:t>
      </w:r>
      <w:r>
        <w:rPr>
          <w:i/>
        </w:rPr>
        <w:t>ping</w:t>
      </w:r>
      <w:r>
        <w:t xml:space="preserve"> en los cortafuegos o desactivan el servicio en los propios ordenadores. A pesar de lo dicho, es una de las herramientas que más utilizan los administradores y usuarios de equipos conectados en red.</w:t>
      </w:r>
    </w:p>
    <w:p w14:paraId="2E2D279B" w14:textId="77777777" w:rsidR="00EB61EA" w:rsidRDefault="00EB61EA">
      <w:pPr>
        <w:ind w:left="109" w:right="107"/>
      </w:pPr>
    </w:p>
    <w:tbl>
      <w:tblPr>
        <w:tblStyle w:val="TableGrid"/>
        <w:tblW w:w="9412" w:type="dxa"/>
        <w:tblInd w:w="112" w:type="dxa"/>
        <w:tblCellMar>
          <w:top w:w="67" w:type="dxa"/>
          <w:left w:w="56" w:type="dxa"/>
          <w:right w:w="54" w:type="dxa"/>
        </w:tblCellMar>
        <w:tblLook w:val="04A0" w:firstRow="1" w:lastRow="0" w:firstColumn="1" w:lastColumn="0" w:noHBand="0" w:noVBand="1"/>
      </w:tblPr>
      <w:tblGrid>
        <w:gridCol w:w="9412"/>
      </w:tblGrid>
      <w:tr w:rsidR="00C012D7" w14:paraId="70FEE728" w14:textId="77777777">
        <w:trPr>
          <w:trHeight w:val="4726"/>
        </w:trPr>
        <w:tc>
          <w:tcPr>
            <w:tcW w:w="9412" w:type="dxa"/>
            <w:tcBorders>
              <w:top w:val="nil"/>
              <w:left w:val="single" w:sz="2" w:space="0" w:color="000000"/>
              <w:bottom w:val="single" w:sz="2" w:space="0" w:color="000000"/>
              <w:right w:val="single" w:sz="2" w:space="0" w:color="000000"/>
            </w:tcBorders>
          </w:tcPr>
          <w:p w14:paraId="5BB58F30" w14:textId="77777777" w:rsidR="00C012D7" w:rsidRDefault="00053B12">
            <w:pPr>
              <w:spacing w:after="48" w:line="259" w:lineRule="auto"/>
              <w:ind w:left="0" w:firstLine="0"/>
              <w:jc w:val="left"/>
            </w:pPr>
            <w:r>
              <w:rPr>
                <w:b/>
                <w:sz w:val="28"/>
              </w:rPr>
              <w:t>Ejercicio 4:</w:t>
            </w:r>
          </w:p>
          <w:p w14:paraId="5F430EE9" w14:textId="77777777" w:rsidR="00C012D7" w:rsidRDefault="00053B12">
            <w:pPr>
              <w:spacing w:after="146" w:line="259" w:lineRule="auto"/>
              <w:ind w:left="0" w:firstLine="0"/>
              <w:jc w:val="left"/>
            </w:pPr>
            <w:r>
              <w:t>Antes de iniciar la captura lee el ejercicio hasta llegar a las cuestiones.</w:t>
            </w:r>
          </w:p>
          <w:p w14:paraId="2A9FDEC2" w14:textId="57F8701F" w:rsidR="00C012D7" w:rsidRDefault="00053B12">
            <w:pPr>
              <w:spacing w:after="148" w:line="257" w:lineRule="auto"/>
              <w:ind w:left="0" w:firstLine="0"/>
            </w:pPr>
            <w:r>
              <w:t xml:space="preserve">Aplica </w:t>
            </w:r>
            <w:r w:rsidR="00731D1C">
              <w:t xml:space="preserve">un </w:t>
            </w:r>
            <w:r w:rsidR="00731D1C">
              <w:rPr>
                <w:u w:val="single" w:color="000000"/>
              </w:rPr>
              <w:t>filtro</w:t>
            </w:r>
            <w:r>
              <w:rPr>
                <w:u w:val="single" w:color="000000"/>
              </w:rPr>
              <w:t xml:space="preserve"> de captura</w:t>
            </w:r>
            <w:r>
              <w:t xml:space="preserve"> (no de visualización) que capture únicamente los paquetes ICMP generados tras la ejecución de la </w:t>
            </w:r>
            <w:r w:rsidR="00731D1C">
              <w:t>orden ping</w:t>
            </w:r>
            <w:r>
              <w:rPr>
                <w:rFonts w:ascii="Courier New" w:eastAsia="Courier New" w:hAnsi="Courier New" w:cs="Courier New"/>
                <w:sz w:val="20"/>
              </w:rPr>
              <w:t xml:space="preserve"> -c 3 zoltar.redes.upv.es</w:t>
            </w:r>
            <w:r>
              <w:rPr>
                <w:rFonts w:ascii="Courier New" w:eastAsia="Courier New" w:hAnsi="Courier New" w:cs="Courier New"/>
                <w:sz w:val="22"/>
              </w:rPr>
              <w:t>.</w:t>
            </w:r>
            <w:r>
              <w:t xml:space="preserve"> Ejecuta la orden dos veces.</w:t>
            </w:r>
          </w:p>
          <w:p w14:paraId="52317159" w14:textId="55689644" w:rsidR="00C012D7" w:rsidRDefault="00053B12">
            <w:pPr>
              <w:spacing w:after="170" w:line="238" w:lineRule="auto"/>
              <w:ind w:left="0" w:right="2" w:firstLine="0"/>
            </w:pPr>
            <w:r>
              <w:t xml:space="preserve">Detén la captura cuando terminen los seis intentos y observa cuántos mensajes ICMP se producen, prestando especial atención a los </w:t>
            </w:r>
            <w:r>
              <w:rPr>
                <w:b/>
              </w:rPr>
              <w:t>campos de la cabecera ICMP:</w:t>
            </w:r>
            <w:r>
              <w:t xml:space="preserve"> </w:t>
            </w:r>
            <w:r>
              <w:rPr>
                <w:b/>
              </w:rPr>
              <w:t>tipo</w:t>
            </w:r>
            <w:r>
              <w:t>,</w:t>
            </w:r>
            <w:r>
              <w:rPr>
                <w:b/>
              </w:rPr>
              <w:t xml:space="preserve"> código</w:t>
            </w:r>
            <w:r>
              <w:t xml:space="preserve">, y </w:t>
            </w:r>
            <w:r>
              <w:rPr>
                <w:b/>
              </w:rPr>
              <w:t>bytes de datos</w:t>
            </w:r>
            <w:r>
              <w:t xml:space="preserve">. Observa la diferencia entre los mensajes ICMP de petición y de respuesta de eco. Asimismo, analiza las </w:t>
            </w:r>
            <w:r>
              <w:rPr>
                <w:b/>
              </w:rPr>
              <w:t>cabeceras IP</w:t>
            </w:r>
            <w:r>
              <w:t xml:space="preserve"> de cada uno de ellos, y en concreto los </w:t>
            </w:r>
            <w:r w:rsidR="00731D1C">
              <w:t>campos longitud</w:t>
            </w:r>
            <w:r>
              <w:rPr>
                <w:b/>
              </w:rPr>
              <w:t xml:space="preserve"> de la cabecera</w:t>
            </w:r>
            <w:r>
              <w:t xml:space="preserve">, </w:t>
            </w:r>
            <w:r>
              <w:rPr>
                <w:b/>
              </w:rPr>
              <w:t xml:space="preserve">longitud total </w:t>
            </w:r>
            <w:r>
              <w:t xml:space="preserve">y </w:t>
            </w:r>
            <w:r>
              <w:rPr>
                <w:b/>
              </w:rPr>
              <w:t>bytes de datos</w:t>
            </w:r>
            <w:r>
              <w:t>. Compara el valor del campo protocolo con el que observaste en el ejercicio 1.</w:t>
            </w:r>
          </w:p>
          <w:p w14:paraId="4DD63800" w14:textId="58C08573" w:rsidR="00C012D7" w:rsidRDefault="00053B12">
            <w:pPr>
              <w:spacing w:after="4" w:line="259" w:lineRule="auto"/>
              <w:ind w:left="0" w:firstLine="0"/>
              <w:jc w:val="left"/>
            </w:pPr>
            <w:r>
              <w:t>Respecto a los mensajes ICMP:</w:t>
            </w:r>
          </w:p>
          <w:p w14:paraId="6CCC80EA" w14:textId="4BA165B1" w:rsidR="00633F91" w:rsidRPr="00633F91" w:rsidRDefault="00633F91" w:rsidP="00633F91">
            <w:pPr>
              <w:spacing w:after="4" w:line="259" w:lineRule="auto"/>
              <w:ind w:left="0" w:firstLine="0"/>
              <w:rPr>
                <w:color w:val="4472C4" w:themeColor="accent1"/>
              </w:rPr>
            </w:pPr>
            <w:r>
              <w:rPr>
                <w:color w:val="4472C4" w:themeColor="accent1"/>
              </w:rPr>
              <w:t>Los mensajes ICMP son mensajes de error, así que, para llevarlo a cabo desde casa, no debo estar conectado a la red de la UPV.</w:t>
            </w:r>
          </w:p>
          <w:p w14:paraId="2E2F3B95" w14:textId="0578FC35" w:rsidR="00C012D7" w:rsidRDefault="00053B12">
            <w:pPr>
              <w:numPr>
                <w:ilvl w:val="0"/>
                <w:numId w:val="10"/>
              </w:numPr>
              <w:spacing w:after="13" w:line="259" w:lineRule="auto"/>
              <w:ind w:hanging="360"/>
              <w:jc w:val="left"/>
            </w:pPr>
            <w:r>
              <w:t>¿Por qué los mensajes ICMP no llevan números de puerto fuente y destino?</w:t>
            </w:r>
            <w:r w:rsidR="00633F91">
              <w:t xml:space="preserve"> </w:t>
            </w:r>
            <w:r w:rsidR="00633F91">
              <w:rPr>
                <w:color w:val="4472C4" w:themeColor="accent1"/>
              </w:rPr>
              <w:t>No tiene puerto porque ICMP es un protocolo de nivel de red, y no llega al nivel de aplicación (que son los que utilizan los puertos)</w:t>
            </w:r>
          </w:p>
          <w:p w14:paraId="650D85F7" w14:textId="2D1B8230" w:rsidR="00C012D7" w:rsidRDefault="00053B12">
            <w:pPr>
              <w:numPr>
                <w:ilvl w:val="0"/>
                <w:numId w:val="10"/>
              </w:numPr>
              <w:spacing w:after="11" w:line="259" w:lineRule="auto"/>
              <w:ind w:hanging="360"/>
              <w:jc w:val="left"/>
            </w:pPr>
            <w:r>
              <w:t xml:space="preserve">¿Para qué se utiliza el </w:t>
            </w:r>
            <w:r>
              <w:rPr>
                <w:b/>
              </w:rPr>
              <w:t>número de secuencia</w:t>
            </w:r>
            <w:r>
              <w:t xml:space="preserve"> de la cabera ICMP?</w:t>
            </w:r>
            <w:r w:rsidR="00633F91">
              <w:t xml:space="preserve"> </w:t>
            </w:r>
            <w:r w:rsidR="00633F91">
              <w:rPr>
                <w:color w:val="4472C4" w:themeColor="accent1"/>
              </w:rPr>
              <w:t>El número de secuencia es un número generado por el remitente para relacionar el Echo del ICMP con su correspondiente respuesta Echo.</w:t>
            </w:r>
          </w:p>
          <w:p w14:paraId="52D92F78" w14:textId="0D419C30" w:rsidR="00C012D7" w:rsidRDefault="00053B12">
            <w:pPr>
              <w:numPr>
                <w:ilvl w:val="0"/>
                <w:numId w:val="10"/>
              </w:numPr>
              <w:spacing w:after="0" w:line="259" w:lineRule="auto"/>
              <w:ind w:hanging="360"/>
              <w:jc w:val="left"/>
            </w:pPr>
            <w:r>
              <w:t xml:space="preserve">¿Para qué se </w:t>
            </w:r>
            <w:r w:rsidR="00731D1C">
              <w:t>utiliza el</w:t>
            </w:r>
            <w:r>
              <w:t xml:space="preserve"> campo </w:t>
            </w:r>
            <w:r>
              <w:rPr>
                <w:b/>
              </w:rPr>
              <w:t xml:space="preserve">identificador </w:t>
            </w:r>
            <w:r>
              <w:t xml:space="preserve">de la cabecera ICMP? </w:t>
            </w:r>
            <w:r w:rsidR="00633F91">
              <w:rPr>
                <w:color w:val="4472C4" w:themeColor="accent1"/>
              </w:rPr>
              <w:t>Para relacionar todos los echo de un mismo ping.</w:t>
            </w:r>
            <w:r w:rsidR="000D1C6F">
              <w:rPr>
                <w:color w:val="4472C4" w:themeColor="accent1"/>
              </w:rPr>
              <w:t xml:space="preserve"> Exactamente, se utiliza para identificar por qué interfaz se realizará el ping.</w:t>
            </w:r>
          </w:p>
        </w:tc>
      </w:tr>
    </w:tbl>
    <w:p w14:paraId="7DF6DE31" w14:textId="77777777" w:rsidR="00C012D7" w:rsidRDefault="00053B12">
      <w:pPr>
        <w:pStyle w:val="Ttulo1"/>
        <w:spacing w:after="106"/>
        <w:ind w:left="419" w:hanging="320"/>
      </w:pPr>
      <w:r>
        <w:t xml:space="preserve">La orden </w:t>
      </w:r>
      <w:proofErr w:type="spellStart"/>
      <w:r>
        <w:t>traceroute</w:t>
      </w:r>
      <w:proofErr w:type="spellEnd"/>
    </w:p>
    <w:p w14:paraId="02B6F6F7" w14:textId="77777777" w:rsidR="00C012D7" w:rsidRDefault="00053B12">
      <w:pPr>
        <w:spacing w:after="268"/>
        <w:ind w:left="109" w:right="107"/>
      </w:pPr>
      <w:r>
        <w:t xml:space="preserve">La orden </w:t>
      </w:r>
      <w:proofErr w:type="spellStart"/>
      <w:r>
        <w:rPr>
          <w:b/>
          <w:i/>
        </w:rPr>
        <w:t>traceroute</w:t>
      </w:r>
      <w:proofErr w:type="spellEnd"/>
      <w:r>
        <w:rPr>
          <w:b/>
        </w:rPr>
        <w:t xml:space="preserve"> (</w:t>
      </w:r>
      <w:r>
        <w:t xml:space="preserve">que se ejecuta desde un terminal) permite conocer el camino (secuencia de </w:t>
      </w:r>
      <w:proofErr w:type="spellStart"/>
      <w:r>
        <w:t>routers</w:t>
      </w:r>
      <w:proofErr w:type="spellEnd"/>
      <w:r>
        <w:t xml:space="preserve">) que debe atravesar un paquete para llegar desde la estación origen a la estación destino. El funcionamiento se basa en gestionar adecuadamente un parámetro de la cabecera de los datagramas IP (el campo TTL: tiempo de vida) y en la información que aportan los mensajes ICMP que generan los </w:t>
      </w:r>
      <w:proofErr w:type="spellStart"/>
      <w:r>
        <w:t>routers</w:t>
      </w:r>
      <w:proofErr w:type="spellEnd"/>
      <w:r>
        <w:t xml:space="preserve"> cuando les llega un datagrama cuyo tiempo de vida se ha agotado.</w:t>
      </w:r>
    </w:p>
    <w:p w14:paraId="402D0A44" w14:textId="77777777" w:rsidR="00C012D7" w:rsidRDefault="00053B12">
      <w:pPr>
        <w:spacing w:after="272"/>
        <w:ind w:left="109" w:right="107"/>
      </w:pPr>
      <w:r>
        <w:t xml:space="preserve">Por cada nuevo </w:t>
      </w:r>
      <w:proofErr w:type="spellStart"/>
      <w:r>
        <w:t>router</w:t>
      </w:r>
      <w:proofErr w:type="spellEnd"/>
      <w:r>
        <w:t xml:space="preserve"> atravesado por el datagrama se dice que hay un </w:t>
      </w:r>
      <w:r>
        <w:rPr>
          <w:i/>
        </w:rPr>
        <w:t>salto</w:t>
      </w:r>
      <w:r>
        <w:t xml:space="preserve"> en la ruta. Podemos decir, que el programa </w:t>
      </w:r>
      <w:proofErr w:type="spellStart"/>
      <w:r>
        <w:rPr>
          <w:b/>
          <w:i/>
        </w:rPr>
        <w:t>traceroute</w:t>
      </w:r>
      <w:proofErr w:type="spellEnd"/>
      <w:r>
        <w:t xml:space="preserve"> calcula y describe el número de saltos de una ruta.</w:t>
      </w:r>
    </w:p>
    <w:p w14:paraId="1AEFB6D0" w14:textId="77777777" w:rsidR="00C012D7" w:rsidRDefault="00053B12">
      <w:pPr>
        <w:spacing w:after="280"/>
        <w:ind w:left="109" w:right="107"/>
      </w:pPr>
      <w:r>
        <w:t xml:space="preserve">Generalmente, el campo TTL tiene 8 bits que el emisor inicializa a algún valor. El valor recomendado actualmente en el RFC de números asignados (RFC 1700) es de 64. Cada </w:t>
      </w:r>
      <w:proofErr w:type="spellStart"/>
      <w:r>
        <w:t>router</w:t>
      </w:r>
      <w:proofErr w:type="spellEnd"/>
      <w:r>
        <w:t xml:space="preserve"> que atraviesa el datagrama debe reducir el TTL en una unidad. Cuando un </w:t>
      </w:r>
      <w:proofErr w:type="spellStart"/>
      <w:r>
        <w:t>router</w:t>
      </w:r>
      <w:proofErr w:type="spellEnd"/>
      <w:r>
        <w:t xml:space="preserve"> recibe un datagrama </w:t>
      </w:r>
      <w:r>
        <w:lastRenderedPageBreak/>
        <w:t xml:space="preserve">IP con TTL igual a uno y decrementa este valor obtiene un cero. Consecuentemente, el </w:t>
      </w:r>
      <w:proofErr w:type="spellStart"/>
      <w:r>
        <w:t>router</w:t>
      </w:r>
      <w:proofErr w:type="spellEnd"/>
      <w:r>
        <w:t xml:space="preserve"> descarta el datagrama y envía un mensaje ICMP de tipo 11 (</w:t>
      </w:r>
      <w:r>
        <w:rPr>
          <w:i/>
        </w:rPr>
        <w:t xml:space="preserve">tiempo excedido) </w:t>
      </w:r>
      <w:r>
        <w:t xml:space="preserve">al origen que generó el datagrama. La clave para el funcionamiento del programa </w:t>
      </w:r>
      <w:proofErr w:type="spellStart"/>
      <w:r>
        <w:rPr>
          <w:b/>
          <w:i/>
        </w:rPr>
        <w:t>traceroute</w:t>
      </w:r>
      <w:proofErr w:type="spellEnd"/>
      <w:r>
        <w:t xml:space="preserve"> es que este mensaje ICMP contiene la dirección IP del </w:t>
      </w:r>
      <w:proofErr w:type="spellStart"/>
      <w:r>
        <w:t>router</w:t>
      </w:r>
      <w:proofErr w:type="spellEnd"/>
      <w:r>
        <w:t xml:space="preserve"> que lo ha enviado.</w:t>
      </w:r>
    </w:p>
    <w:p w14:paraId="79450773" w14:textId="4BA2B2D4" w:rsidR="00C012D7" w:rsidRDefault="00053B12">
      <w:pPr>
        <w:spacing w:after="108"/>
        <w:ind w:left="109" w:right="107"/>
      </w:pPr>
      <w:r>
        <w:t xml:space="preserve">En el caso del </w:t>
      </w:r>
      <w:proofErr w:type="spellStart"/>
      <w:r>
        <w:rPr>
          <w:i/>
        </w:rPr>
        <w:t>traceroute</w:t>
      </w:r>
      <w:proofErr w:type="spellEnd"/>
      <w:r>
        <w:t xml:space="preserve">, el primer datagrama IP se envía al ordenador destino con TTL igual a 1. Si el destino no está en la misma red que el host origen, el primer </w:t>
      </w:r>
      <w:proofErr w:type="spellStart"/>
      <w:r>
        <w:t>router</w:t>
      </w:r>
      <w:proofErr w:type="spellEnd"/>
      <w:r>
        <w:t xml:space="preserve"> con el que se encuentre este datagrama decrementará el TTL y al obtener un cero lo descartará, enviando un mensaje ICMP de “tiempo excedido” (</w:t>
      </w:r>
      <w:r>
        <w:rPr>
          <w:i/>
        </w:rPr>
        <w:t xml:space="preserve">Time </w:t>
      </w:r>
      <w:proofErr w:type="spellStart"/>
      <w:r>
        <w:rPr>
          <w:i/>
        </w:rPr>
        <w:t>exceed</w:t>
      </w:r>
      <w:proofErr w:type="spellEnd"/>
      <w:r>
        <w:t xml:space="preserve">) al origen. Así se identifica el primer </w:t>
      </w:r>
      <w:proofErr w:type="spellStart"/>
      <w:r>
        <w:t>router</w:t>
      </w:r>
      <w:proofErr w:type="spellEnd"/>
      <w:r>
        <w:t xml:space="preserve"> en el camino. A </w:t>
      </w:r>
      <w:r w:rsidR="000E2248">
        <w:t>continuación,</w:t>
      </w:r>
      <w:r>
        <w:t xml:space="preserve"> se envía un datagrama con TTL igual a 2 para encontrar la dirección del segundo </w:t>
      </w:r>
      <w:proofErr w:type="spellStart"/>
      <w:r>
        <w:t>router</w:t>
      </w:r>
      <w:proofErr w:type="spellEnd"/>
      <w:r>
        <w:t>, y así sucesivamente.</w:t>
      </w:r>
    </w:p>
    <w:p w14:paraId="683BC854" w14:textId="77777777" w:rsidR="00C012D7" w:rsidRDefault="00053B12">
      <w:pPr>
        <w:spacing w:after="138"/>
        <w:ind w:left="109" w:right="107"/>
      </w:pPr>
      <w:r>
        <w:t xml:space="preserve">Cuando el datagrama alcance un valor de TTL suficiente para llegar a su destino, necesitaremos que el destino envíe un mensaje que nos permita detener el proceso. Para ello </w:t>
      </w:r>
      <w:proofErr w:type="spellStart"/>
      <w:r>
        <w:rPr>
          <w:b/>
          <w:i/>
        </w:rPr>
        <w:t>traceroute</w:t>
      </w:r>
      <w:proofErr w:type="spellEnd"/>
      <w:r>
        <w:t xml:space="preserve"> utiliza dos opciones distintas: </w:t>
      </w:r>
    </w:p>
    <w:p w14:paraId="58811A9A" w14:textId="65D9C3EE" w:rsidR="00C012D7" w:rsidRDefault="00053B12">
      <w:pPr>
        <w:numPr>
          <w:ilvl w:val="0"/>
          <w:numId w:val="7"/>
        </w:numPr>
        <w:spacing w:after="79"/>
        <w:ind w:right="107" w:hanging="360"/>
      </w:pPr>
      <w:r>
        <w:t xml:space="preserve">Enviar mensajes ICMP de eco (es la que se usa en Microsoft Windows). La respuesta al alcanzar el destino </w:t>
      </w:r>
      <w:r w:rsidR="000E2248">
        <w:t>será un</w:t>
      </w:r>
      <w:r>
        <w:t xml:space="preserve"> mensaje de respuesta de eco.</w:t>
      </w:r>
    </w:p>
    <w:p w14:paraId="6BE668D9" w14:textId="6C29E926" w:rsidR="00C012D7" w:rsidRDefault="00053B12">
      <w:pPr>
        <w:numPr>
          <w:ilvl w:val="0"/>
          <w:numId w:val="7"/>
        </w:numPr>
        <w:spacing w:after="107"/>
        <w:ind w:right="107" w:hanging="360"/>
      </w:pPr>
      <w:r>
        <w:t xml:space="preserve">Enviar mensajes UDP a un puerto arbitrariamente grande (en principio es el 33434) y muy probablemente cerrado (es la opción que se usa en Linux/Unix). El sistema responderá con un mensaje ICMP de puerto </w:t>
      </w:r>
      <w:r w:rsidR="000E2248">
        <w:t>inalcanzable si</w:t>
      </w:r>
      <w:r>
        <w:t xml:space="preserve"> el puerto está cerrado en el destino, pero si estuviera abierto no se recibiría respuesta y no se detectaría que ya se ha alcanzado el destino.</w:t>
      </w:r>
    </w:p>
    <w:p w14:paraId="0151440C" w14:textId="77777777" w:rsidR="00C012D7" w:rsidRDefault="00053B12">
      <w:pPr>
        <w:spacing w:after="222"/>
        <w:ind w:left="109" w:right="107"/>
      </w:pPr>
      <w:r>
        <w:t>Por defecto, para averiguar cada nuevo salto se envían tres datagramas y para cada uno de ellos se calcula el valor del tiempo de ida y vuelta. Si en un tiempo máximo (configurable) no hay respuesta se indica en la salida mediante un asterisco.</w:t>
      </w:r>
    </w:p>
    <w:p w14:paraId="25AC338A" w14:textId="77777777" w:rsidR="00C012D7" w:rsidRDefault="00053B12">
      <w:pPr>
        <w:spacing w:after="156"/>
        <w:ind w:left="109" w:right="107"/>
      </w:pPr>
      <w:r>
        <w:t>Algunas puntualizaciones:</w:t>
      </w:r>
    </w:p>
    <w:p w14:paraId="5A41EAEE" w14:textId="77777777" w:rsidR="00C012D7" w:rsidRDefault="00053B12">
      <w:pPr>
        <w:numPr>
          <w:ilvl w:val="0"/>
          <w:numId w:val="8"/>
        </w:numPr>
        <w:spacing w:after="48"/>
        <w:ind w:right="107" w:hanging="282"/>
      </w:pPr>
      <w:r>
        <w:t xml:space="preserve">No hay ninguna garantía de que la ruta que se ha utilizado una vez vaya a ser utilizada la siguiente. </w:t>
      </w:r>
    </w:p>
    <w:p w14:paraId="2DDEA1D6" w14:textId="218C9735" w:rsidR="00C012D7" w:rsidRDefault="00053B12">
      <w:pPr>
        <w:numPr>
          <w:ilvl w:val="0"/>
          <w:numId w:val="8"/>
        </w:numPr>
        <w:spacing w:after="85"/>
        <w:ind w:right="107" w:hanging="282"/>
      </w:pPr>
      <w:r>
        <w:t xml:space="preserve">No hay ninguna garantía de que el camino seguido por el paquete de vuelta sea el mismo que ha seguido el paquete de ida. Esto implica que a partir del tiempo de ida y vuelta que ofrece </w:t>
      </w:r>
      <w:proofErr w:type="spellStart"/>
      <w:r>
        <w:rPr>
          <w:b/>
          <w:i/>
        </w:rPr>
        <w:t>traceroute</w:t>
      </w:r>
      <w:proofErr w:type="spellEnd"/>
      <w:r>
        <w:t xml:space="preserve"> puede no ser directo estimar el tiempo de ida o de vuelta por separado (si el tiempo que tarda el paquete en ir desde el origen hasta el </w:t>
      </w:r>
      <w:proofErr w:type="spellStart"/>
      <w:r>
        <w:rPr>
          <w:i/>
        </w:rPr>
        <w:t>router</w:t>
      </w:r>
      <w:proofErr w:type="spellEnd"/>
      <w:r>
        <w:t xml:space="preserve"> es de 1 segundo y el tiempo que tarda el paquete de vuelta es de 3 segundos, el valor que nos proporcionará </w:t>
      </w:r>
      <w:proofErr w:type="spellStart"/>
      <w:r>
        <w:rPr>
          <w:b/>
          <w:i/>
        </w:rPr>
        <w:t>traceroute</w:t>
      </w:r>
      <w:proofErr w:type="spellEnd"/>
      <w:r w:rsidR="000D1C6F">
        <w:rPr>
          <w:rFonts w:ascii="Courier New" w:eastAsia="Courier New" w:hAnsi="Courier New" w:cs="Courier New"/>
          <w:b/>
        </w:rPr>
        <w:t xml:space="preserve"> </w:t>
      </w:r>
      <w:r>
        <w:t>será de 4 segundos).</w:t>
      </w:r>
    </w:p>
    <w:p w14:paraId="50F36A27" w14:textId="522AE913" w:rsidR="00C012D7" w:rsidRDefault="00053B12">
      <w:pPr>
        <w:numPr>
          <w:ilvl w:val="0"/>
          <w:numId w:val="8"/>
        </w:numPr>
        <w:ind w:right="107" w:hanging="282"/>
      </w:pPr>
      <w:r>
        <w:t xml:space="preserve">La dirección IP que se devuelve en el mensaje ICMP es la dirección de la interfaz entrante del </w:t>
      </w:r>
      <w:proofErr w:type="spellStart"/>
      <w:r>
        <w:t>router</w:t>
      </w:r>
      <w:proofErr w:type="spellEnd"/>
      <w:r>
        <w:t xml:space="preserve"> (aqu</w:t>
      </w:r>
      <w:r w:rsidR="000D1C6F">
        <w:t>e</w:t>
      </w:r>
      <w:r>
        <w:t xml:space="preserve">lla por la que se recibió el paquete). </w:t>
      </w:r>
    </w:p>
    <w:tbl>
      <w:tblPr>
        <w:tblStyle w:val="TableGrid"/>
        <w:tblW w:w="9396" w:type="dxa"/>
        <w:tblInd w:w="115" w:type="dxa"/>
        <w:tblCellMar>
          <w:top w:w="73" w:type="dxa"/>
          <w:left w:w="69" w:type="dxa"/>
          <w:right w:w="72" w:type="dxa"/>
        </w:tblCellMar>
        <w:tblLook w:val="04A0" w:firstRow="1" w:lastRow="0" w:firstColumn="1" w:lastColumn="0" w:noHBand="0" w:noVBand="1"/>
      </w:tblPr>
      <w:tblGrid>
        <w:gridCol w:w="9396"/>
      </w:tblGrid>
      <w:tr w:rsidR="00C012D7" w14:paraId="7C8DDA7E" w14:textId="77777777">
        <w:trPr>
          <w:trHeight w:val="4182"/>
        </w:trPr>
        <w:tc>
          <w:tcPr>
            <w:tcW w:w="9396" w:type="dxa"/>
            <w:tcBorders>
              <w:top w:val="single" w:sz="4" w:space="0" w:color="000000"/>
              <w:left w:val="single" w:sz="4" w:space="0" w:color="000000"/>
              <w:bottom w:val="single" w:sz="4" w:space="0" w:color="000000"/>
              <w:right w:val="single" w:sz="5" w:space="0" w:color="000000"/>
            </w:tcBorders>
          </w:tcPr>
          <w:p w14:paraId="253C4B16" w14:textId="77777777" w:rsidR="00C012D7" w:rsidRDefault="00053B12">
            <w:pPr>
              <w:spacing w:after="48" w:line="259" w:lineRule="auto"/>
              <w:ind w:left="0" w:firstLine="0"/>
              <w:jc w:val="left"/>
            </w:pPr>
            <w:r>
              <w:rPr>
                <w:b/>
                <w:sz w:val="28"/>
              </w:rPr>
              <w:lastRenderedPageBreak/>
              <w:t>Ejercicio 5:</w:t>
            </w:r>
          </w:p>
          <w:p w14:paraId="15195A92" w14:textId="77777777" w:rsidR="00C012D7" w:rsidRDefault="00053B12">
            <w:pPr>
              <w:spacing w:after="0" w:line="259" w:lineRule="auto"/>
              <w:ind w:left="0" w:firstLine="0"/>
              <w:jc w:val="left"/>
            </w:pPr>
            <w:r>
              <w:t xml:space="preserve">Ejecuta la orden </w:t>
            </w:r>
            <w:proofErr w:type="spellStart"/>
            <w:r>
              <w:rPr>
                <w:b/>
                <w:i/>
              </w:rPr>
              <w:t>traceroute</w:t>
            </w:r>
            <w:proofErr w:type="spellEnd"/>
            <w:r>
              <w:t xml:space="preserve"> para los siguientes destinos y anota el número de saltos.</w:t>
            </w:r>
          </w:p>
          <w:tbl>
            <w:tblPr>
              <w:tblStyle w:val="TableGrid"/>
              <w:tblW w:w="3073" w:type="dxa"/>
              <w:tblInd w:w="3093" w:type="dxa"/>
              <w:tblCellMar>
                <w:top w:w="10" w:type="dxa"/>
                <w:left w:w="71" w:type="dxa"/>
                <w:right w:w="76" w:type="dxa"/>
              </w:tblCellMar>
              <w:tblLook w:val="04A0" w:firstRow="1" w:lastRow="0" w:firstColumn="1" w:lastColumn="0" w:noHBand="0" w:noVBand="1"/>
            </w:tblPr>
            <w:tblGrid>
              <w:gridCol w:w="2312"/>
              <w:gridCol w:w="761"/>
            </w:tblGrid>
            <w:tr w:rsidR="00C012D7" w14:paraId="6A2AAFFB" w14:textId="77777777">
              <w:trPr>
                <w:trHeight w:val="282"/>
              </w:trPr>
              <w:tc>
                <w:tcPr>
                  <w:tcW w:w="2312" w:type="dxa"/>
                  <w:tcBorders>
                    <w:top w:val="nil"/>
                    <w:left w:val="nil"/>
                    <w:bottom w:val="single" w:sz="4" w:space="0" w:color="000000"/>
                    <w:right w:val="single" w:sz="2" w:space="0" w:color="000000"/>
                  </w:tcBorders>
                </w:tcPr>
                <w:p w14:paraId="08B442C6" w14:textId="77777777" w:rsidR="00C012D7" w:rsidRDefault="00C012D7">
                  <w:pPr>
                    <w:spacing w:after="160" w:line="259" w:lineRule="auto"/>
                    <w:ind w:left="0" w:firstLine="0"/>
                    <w:jc w:val="left"/>
                  </w:pPr>
                </w:p>
              </w:tc>
              <w:tc>
                <w:tcPr>
                  <w:tcW w:w="760" w:type="dxa"/>
                  <w:tcBorders>
                    <w:top w:val="single" w:sz="2" w:space="0" w:color="000000"/>
                    <w:left w:val="single" w:sz="2" w:space="0" w:color="000000"/>
                    <w:bottom w:val="single" w:sz="4" w:space="0" w:color="000000"/>
                    <w:right w:val="single" w:sz="2" w:space="0" w:color="000000"/>
                  </w:tcBorders>
                </w:tcPr>
                <w:p w14:paraId="06724E18" w14:textId="77777777" w:rsidR="00C012D7" w:rsidRDefault="00053B12">
                  <w:pPr>
                    <w:spacing w:after="0" w:line="259" w:lineRule="auto"/>
                    <w:ind w:left="0" w:firstLine="0"/>
                  </w:pPr>
                  <w:r>
                    <w:rPr>
                      <w:b/>
                    </w:rPr>
                    <w:t>Saltos</w:t>
                  </w:r>
                </w:p>
              </w:tc>
            </w:tr>
            <w:tr w:rsidR="00C012D7" w14:paraId="1DC91BE4" w14:textId="77777777">
              <w:trPr>
                <w:trHeight w:val="285"/>
              </w:trPr>
              <w:tc>
                <w:tcPr>
                  <w:tcW w:w="2312" w:type="dxa"/>
                  <w:tcBorders>
                    <w:top w:val="single" w:sz="4" w:space="0" w:color="000000"/>
                    <w:left w:val="single" w:sz="4" w:space="0" w:color="000000"/>
                    <w:bottom w:val="single" w:sz="4" w:space="0" w:color="000000"/>
                    <w:right w:val="single" w:sz="4" w:space="0" w:color="000000"/>
                  </w:tcBorders>
                </w:tcPr>
                <w:p w14:paraId="02AE120B" w14:textId="77777777" w:rsidR="00C012D7" w:rsidRDefault="00053B12">
                  <w:pPr>
                    <w:spacing w:after="0" w:line="259" w:lineRule="auto"/>
                    <w:ind w:left="0" w:firstLine="0"/>
                    <w:jc w:val="left"/>
                  </w:pPr>
                  <w:r>
                    <w:t xml:space="preserve">www.uv.es </w:t>
                  </w:r>
                </w:p>
              </w:tc>
              <w:tc>
                <w:tcPr>
                  <w:tcW w:w="760" w:type="dxa"/>
                  <w:tcBorders>
                    <w:top w:val="single" w:sz="4" w:space="0" w:color="000000"/>
                    <w:left w:val="single" w:sz="4" w:space="0" w:color="000000"/>
                    <w:bottom w:val="single" w:sz="4" w:space="0" w:color="000000"/>
                    <w:right w:val="single" w:sz="5" w:space="0" w:color="000000"/>
                  </w:tcBorders>
                </w:tcPr>
                <w:p w14:paraId="6AF6EC03" w14:textId="0FE07459" w:rsidR="00C012D7" w:rsidRPr="000D1C6F" w:rsidRDefault="000D1C6F" w:rsidP="000D1C6F">
                  <w:pPr>
                    <w:spacing w:after="160" w:line="259" w:lineRule="auto"/>
                    <w:ind w:left="0" w:firstLine="0"/>
                    <w:jc w:val="center"/>
                    <w:rPr>
                      <w:color w:val="4472C4" w:themeColor="accent1"/>
                    </w:rPr>
                  </w:pPr>
                  <w:r>
                    <w:rPr>
                      <w:color w:val="4472C4" w:themeColor="accent1"/>
                    </w:rPr>
                    <w:t>10</w:t>
                  </w:r>
                </w:p>
              </w:tc>
            </w:tr>
            <w:tr w:rsidR="00C012D7" w14:paraId="6D6101DF" w14:textId="77777777">
              <w:trPr>
                <w:trHeight w:val="286"/>
              </w:trPr>
              <w:tc>
                <w:tcPr>
                  <w:tcW w:w="2312" w:type="dxa"/>
                  <w:tcBorders>
                    <w:top w:val="single" w:sz="4" w:space="0" w:color="000000"/>
                    <w:left w:val="single" w:sz="4" w:space="0" w:color="000000"/>
                    <w:bottom w:val="single" w:sz="4" w:space="0" w:color="000000"/>
                    <w:right w:val="single" w:sz="4" w:space="0" w:color="000000"/>
                  </w:tcBorders>
                </w:tcPr>
                <w:p w14:paraId="473FBA7E" w14:textId="77777777" w:rsidR="00C012D7" w:rsidRDefault="00053B12">
                  <w:pPr>
                    <w:spacing w:after="0" w:line="259" w:lineRule="auto"/>
                    <w:ind w:left="0" w:firstLine="0"/>
                    <w:jc w:val="left"/>
                  </w:pPr>
                  <w:r>
                    <w:t>www.ua.es</w:t>
                  </w:r>
                </w:p>
              </w:tc>
              <w:tc>
                <w:tcPr>
                  <w:tcW w:w="760" w:type="dxa"/>
                  <w:tcBorders>
                    <w:top w:val="single" w:sz="4" w:space="0" w:color="000000"/>
                    <w:left w:val="single" w:sz="4" w:space="0" w:color="000000"/>
                    <w:bottom w:val="single" w:sz="4" w:space="0" w:color="000000"/>
                    <w:right w:val="single" w:sz="5" w:space="0" w:color="000000"/>
                  </w:tcBorders>
                </w:tcPr>
                <w:p w14:paraId="72E2443E" w14:textId="523F7694" w:rsidR="00C012D7" w:rsidRPr="000D1C6F" w:rsidRDefault="000D1C6F" w:rsidP="000D1C6F">
                  <w:pPr>
                    <w:spacing w:after="160" w:line="259" w:lineRule="auto"/>
                    <w:ind w:left="0" w:firstLine="0"/>
                    <w:jc w:val="center"/>
                    <w:rPr>
                      <w:color w:val="4472C4" w:themeColor="accent1"/>
                    </w:rPr>
                  </w:pPr>
                  <w:r w:rsidRPr="000D1C6F">
                    <w:rPr>
                      <w:color w:val="4472C4" w:themeColor="accent1"/>
                    </w:rPr>
                    <w:t>14…</w:t>
                  </w:r>
                </w:p>
              </w:tc>
            </w:tr>
            <w:tr w:rsidR="00C012D7" w14:paraId="642FF782" w14:textId="77777777">
              <w:trPr>
                <w:trHeight w:val="287"/>
              </w:trPr>
              <w:tc>
                <w:tcPr>
                  <w:tcW w:w="2312" w:type="dxa"/>
                  <w:tcBorders>
                    <w:top w:val="single" w:sz="4" w:space="0" w:color="000000"/>
                    <w:left w:val="single" w:sz="4" w:space="0" w:color="000000"/>
                    <w:bottom w:val="single" w:sz="4" w:space="0" w:color="000000"/>
                    <w:right w:val="single" w:sz="4" w:space="0" w:color="000000"/>
                  </w:tcBorders>
                </w:tcPr>
                <w:p w14:paraId="3D91B1E3" w14:textId="77777777" w:rsidR="00C012D7" w:rsidRDefault="00053B12">
                  <w:pPr>
                    <w:spacing w:after="0" w:line="259" w:lineRule="auto"/>
                    <w:ind w:left="0" w:firstLine="0"/>
                    <w:jc w:val="left"/>
                  </w:pPr>
                  <w:r>
                    <w:t>www.usc.edu</w:t>
                  </w:r>
                </w:p>
              </w:tc>
              <w:tc>
                <w:tcPr>
                  <w:tcW w:w="760" w:type="dxa"/>
                  <w:tcBorders>
                    <w:top w:val="single" w:sz="4" w:space="0" w:color="000000"/>
                    <w:left w:val="single" w:sz="4" w:space="0" w:color="000000"/>
                    <w:bottom w:val="single" w:sz="4" w:space="0" w:color="000000"/>
                    <w:right w:val="single" w:sz="5" w:space="0" w:color="000000"/>
                  </w:tcBorders>
                </w:tcPr>
                <w:p w14:paraId="19621E45" w14:textId="77777777" w:rsidR="00C012D7" w:rsidRDefault="00C012D7" w:rsidP="000D1C6F">
                  <w:pPr>
                    <w:spacing w:after="160" w:line="259" w:lineRule="auto"/>
                    <w:ind w:left="0" w:firstLine="0"/>
                    <w:jc w:val="center"/>
                  </w:pPr>
                </w:p>
              </w:tc>
            </w:tr>
          </w:tbl>
          <w:p w14:paraId="1F372A25" w14:textId="620409B0" w:rsidR="00C012D7" w:rsidRDefault="00053B12">
            <w:pPr>
              <w:spacing w:after="191" w:line="238" w:lineRule="auto"/>
              <w:ind w:left="0" w:firstLine="0"/>
            </w:pPr>
            <w:r>
              <w:t xml:space="preserve">Observa </w:t>
            </w:r>
            <w:r w:rsidR="000D1C6F">
              <w:t>que,</w:t>
            </w:r>
            <w:r>
              <w:t xml:space="preserve"> si se alcanza el destino, la última línea mostrada corresponde a dicho destino (en nuestro caso un servidor web) y no a un </w:t>
            </w:r>
            <w:proofErr w:type="spellStart"/>
            <w:r>
              <w:t>router</w:t>
            </w:r>
            <w:proofErr w:type="spellEnd"/>
            <w:r>
              <w:t xml:space="preserve">. </w:t>
            </w:r>
          </w:p>
          <w:p w14:paraId="225880D8" w14:textId="11190B78" w:rsidR="00C012D7" w:rsidRPr="000D1C6F" w:rsidRDefault="00053B12">
            <w:pPr>
              <w:spacing w:after="41" w:line="303" w:lineRule="auto"/>
              <w:ind w:left="0" w:firstLine="0"/>
              <w:jc w:val="left"/>
              <w:rPr>
                <w:color w:val="4472C4" w:themeColor="accent1"/>
              </w:rPr>
            </w:pPr>
            <w:r>
              <w:t xml:space="preserve">Analiza cuáles pueden ser las causas de la respuesta obtenida al ejecutar la orden </w:t>
            </w:r>
            <w:proofErr w:type="spellStart"/>
            <w:r>
              <w:rPr>
                <w:rFonts w:ascii="Arial" w:eastAsia="Arial" w:hAnsi="Arial" w:cs="Arial"/>
                <w:i/>
                <w:sz w:val="20"/>
              </w:rPr>
              <w:t>traceroute</w:t>
            </w:r>
            <w:proofErr w:type="spellEnd"/>
            <w:r w:rsidR="000D1C6F">
              <w:rPr>
                <w:rFonts w:ascii="Arial" w:eastAsia="Arial" w:hAnsi="Arial" w:cs="Arial"/>
                <w:i/>
                <w:sz w:val="20"/>
              </w:rPr>
              <w:t xml:space="preserve"> </w:t>
            </w:r>
            <w:hyperlink r:id="rId10" w:history="1">
              <w:r w:rsidR="000D1C6F" w:rsidRPr="00221DAF">
                <w:rPr>
                  <w:rStyle w:val="Hipervnculo"/>
                  <w:rFonts w:ascii="Arial" w:eastAsia="Arial" w:hAnsi="Arial" w:cs="Arial"/>
                  <w:sz w:val="20"/>
                </w:rPr>
                <w:t>www.ua.es</w:t>
              </w:r>
            </w:hyperlink>
            <w:hyperlink r:id="rId11">
              <w:r>
                <w:t>.</w:t>
              </w:r>
            </w:hyperlink>
            <w:r w:rsidR="000D1C6F">
              <w:t xml:space="preserve"> </w:t>
            </w:r>
            <w:r w:rsidR="000D1C6F">
              <w:rPr>
                <w:color w:val="4472C4" w:themeColor="accent1"/>
              </w:rPr>
              <w:t xml:space="preserve">Ya que parece que no se ha alcanzado el destino (la última línea </w:t>
            </w:r>
            <w:r w:rsidR="00F95C5D">
              <w:rPr>
                <w:color w:val="4472C4" w:themeColor="accent1"/>
              </w:rPr>
              <w:t xml:space="preserve">corresponde al servidor de </w:t>
            </w:r>
            <w:proofErr w:type="spellStart"/>
            <w:r w:rsidR="00F95C5D">
              <w:rPr>
                <w:color w:val="4472C4" w:themeColor="accent1"/>
              </w:rPr>
              <w:t>Rediris</w:t>
            </w:r>
            <w:proofErr w:type="spellEnd"/>
            <w:r w:rsidR="00F95C5D">
              <w:rPr>
                <w:color w:val="4472C4" w:themeColor="accent1"/>
              </w:rPr>
              <w:t xml:space="preserve"> y, a partir de ahí, todos son tiempos de espera agotados para las solicitudes</w:t>
            </w:r>
            <w:r w:rsidR="000D1C6F">
              <w:rPr>
                <w:color w:val="4472C4" w:themeColor="accent1"/>
              </w:rPr>
              <w:t>), podría ser debido a que el puerto echo esté cerrado para que no se pueda averiguar la estructura de la red.</w:t>
            </w:r>
          </w:p>
          <w:p w14:paraId="3853A92C" w14:textId="409ED6D2" w:rsidR="00C012D7" w:rsidRPr="00F95C5D" w:rsidRDefault="00053B12">
            <w:pPr>
              <w:spacing w:after="0" w:line="259" w:lineRule="auto"/>
              <w:ind w:left="0" w:firstLine="0"/>
              <w:rPr>
                <w:color w:val="4472C4" w:themeColor="accent1"/>
              </w:rPr>
            </w:pPr>
            <w:r>
              <w:t xml:space="preserve">En el </w:t>
            </w:r>
            <w:proofErr w:type="spellStart"/>
            <w:r>
              <w:rPr>
                <w:i/>
              </w:rPr>
              <w:t>traceroute</w:t>
            </w:r>
            <w:proofErr w:type="spellEnd"/>
            <w:r>
              <w:t xml:space="preserve"> a </w:t>
            </w:r>
            <w:hyperlink r:id="rId12">
              <w:r>
                <w:rPr>
                  <w:color w:val="000080"/>
                  <w:u w:val="single" w:color="000080"/>
                </w:rPr>
                <w:t>www.usc.edu</w:t>
              </w:r>
            </w:hyperlink>
            <w:hyperlink r:id="rId13">
              <w:r>
                <w:t>,</w:t>
              </w:r>
            </w:hyperlink>
            <w:r>
              <w:t xml:space="preserve"> aparecen diferencias importantes en el retardo de los enlaces que se observa, ¿cuál crees que es el motivo?</w:t>
            </w:r>
            <w:r w:rsidR="00F95C5D">
              <w:t xml:space="preserve"> </w:t>
            </w:r>
            <w:r w:rsidR="00F95C5D">
              <w:rPr>
                <w:color w:val="4472C4" w:themeColor="accent1"/>
              </w:rPr>
              <w:t xml:space="preserve">Que accede a </w:t>
            </w:r>
            <w:proofErr w:type="spellStart"/>
            <w:r w:rsidR="00F95C5D">
              <w:rPr>
                <w:color w:val="4472C4" w:themeColor="accent1"/>
              </w:rPr>
              <w:t>routers</w:t>
            </w:r>
            <w:proofErr w:type="spellEnd"/>
            <w:r w:rsidR="00F95C5D">
              <w:rPr>
                <w:color w:val="4472C4" w:themeColor="accent1"/>
              </w:rPr>
              <w:t xml:space="preserve"> fuera del país (es una Universidad de California).</w:t>
            </w:r>
          </w:p>
        </w:tc>
      </w:tr>
    </w:tbl>
    <w:p w14:paraId="690407FC" w14:textId="77777777" w:rsidR="00C012D7" w:rsidRDefault="00053B12">
      <w:pPr>
        <w:pBdr>
          <w:top w:val="single" w:sz="5" w:space="0" w:color="000000"/>
          <w:left w:val="single" w:sz="5" w:space="0" w:color="000000"/>
          <w:bottom w:val="single" w:sz="4" w:space="0" w:color="000000"/>
          <w:right w:val="single" w:sz="5" w:space="0" w:color="000000"/>
        </w:pBdr>
        <w:spacing w:after="46" w:line="259" w:lineRule="auto"/>
        <w:ind w:left="179" w:right="155"/>
        <w:jc w:val="left"/>
      </w:pPr>
      <w:r>
        <w:rPr>
          <w:b/>
          <w:sz w:val="28"/>
        </w:rPr>
        <w:t>Ejercicio 6:</w:t>
      </w:r>
    </w:p>
    <w:p w14:paraId="5AB34442" w14:textId="24707C9D" w:rsidR="00C012D7" w:rsidRDefault="00053B12">
      <w:pPr>
        <w:pBdr>
          <w:top w:val="single" w:sz="5" w:space="0" w:color="000000"/>
          <w:left w:val="single" w:sz="5" w:space="0" w:color="000000"/>
          <w:bottom w:val="single" w:sz="4" w:space="0" w:color="000000"/>
          <w:right w:val="single" w:sz="5" w:space="0" w:color="000000"/>
        </w:pBdr>
        <w:spacing w:after="3"/>
        <w:ind w:left="179" w:right="155"/>
      </w:pPr>
      <w:r>
        <w:t xml:space="preserve">Desde el navegador accede a la página </w:t>
      </w:r>
      <w:r>
        <w:rPr>
          <w:b/>
        </w:rPr>
        <w:t>http://www.telstra.net/cgi-bin/trace</w:t>
      </w:r>
      <w:r>
        <w:t xml:space="preserve">. En esta página puedes indicar una dirección </w:t>
      </w:r>
      <w:r w:rsidR="000D1C6F">
        <w:t>IP</w:t>
      </w:r>
      <w:r>
        <w:t xml:space="preserve"> destino. El servidor de </w:t>
      </w:r>
      <w:proofErr w:type="spellStart"/>
      <w:r w:rsidR="000D1C6F">
        <w:t>T</w:t>
      </w:r>
      <w:r>
        <w:t>elstra</w:t>
      </w:r>
      <w:proofErr w:type="spellEnd"/>
      <w:r>
        <w:t xml:space="preserve"> que está en Melbourne hará un </w:t>
      </w:r>
      <w:proofErr w:type="spellStart"/>
      <w:r>
        <w:t>traceroute</w:t>
      </w:r>
      <w:proofErr w:type="spellEnd"/>
      <w:r>
        <w:t xml:space="preserve"> desde su máquina al destino que le hayas indicado. En nuestro caso le vamos a poner la </w:t>
      </w:r>
      <w:r w:rsidR="000E2248">
        <w:t>dirección IP</w:t>
      </w:r>
      <w:r>
        <w:t xml:space="preserve"> de nuestra máquina de trabajo en el Laboratorio de Redes. Así obtendremos todos los </w:t>
      </w:r>
      <w:proofErr w:type="spellStart"/>
      <w:r>
        <w:t>routers</w:t>
      </w:r>
      <w:proofErr w:type="spellEnd"/>
      <w:r>
        <w:t xml:space="preserve"> por los que pasa un datagrama desde el servidor de </w:t>
      </w:r>
      <w:proofErr w:type="spellStart"/>
      <w:r>
        <w:t>Telstra</w:t>
      </w:r>
      <w:proofErr w:type="spellEnd"/>
      <w:r>
        <w:t xml:space="preserve"> hasta llegar a nuestra red.</w:t>
      </w:r>
    </w:p>
    <w:p w14:paraId="2A4E7F87" w14:textId="77777777" w:rsidR="00C012D7" w:rsidRDefault="00053B12">
      <w:pPr>
        <w:pBdr>
          <w:top w:val="single" w:sz="5" w:space="0" w:color="000000"/>
          <w:left w:val="single" w:sz="5" w:space="0" w:color="000000"/>
          <w:bottom w:val="single" w:sz="4" w:space="0" w:color="000000"/>
          <w:right w:val="single" w:sz="5" w:space="0" w:color="000000"/>
        </w:pBdr>
        <w:spacing w:after="3"/>
        <w:ind w:left="179" w:right="155"/>
      </w:pPr>
      <w:r>
        <w:t xml:space="preserve">A continuación, realiza un </w:t>
      </w:r>
      <w:proofErr w:type="spellStart"/>
      <w:r>
        <w:t>traceroute</w:t>
      </w:r>
      <w:proofErr w:type="spellEnd"/>
      <w:r>
        <w:t xml:space="preserve"> al servidor</w:t>
      </w:r>
      <w:hyperlink r:id="rId14">
        <w:r>
          <w:t xml:space="preserve"> </w:t>
        </w:r>
      </w:hyperlink>
      <w:hyperlink r:id="rId15">
        <w:r>
          <w:rPr>
            <w:b/>
          </w:rPr>
          <w:t>www.telstra.net</w:t>
        </w:r>
      </w:hyperlink>
      <w:hyperlink r:id="rId16">
        <w:r>
          <w:rPr>
            <w:b/>
          </w:rPr>
          <w:t>,</w:t>
        </w:r>
      </w:hyperlink>
      <w:r>
        <w:t xml:space="preserve"> para obtener la ruta inversa Compara ambos resultados.</w:t>
      </w:r>
    </w:p>
    <w:p w14:paraId="207F38EF" w14:textId="70D7619C" w:rsidR="00C012D7" w:rsidRPr="001E57E6" w:rsidRDefault="00053B12">
      <w:pPr>
        <w:pBdr>
          <w:top w:val="single" w:sz="5" w:space="0" w:color="000000"/>
          <w:left w:val="single" w:sz="5" w:space="0" w:color="000000"/>
          <w:bottom w:val="single" w:sz="4" w:space="0" w:color="000000"/>
          <w:right w:val="single" w:sz="5" w:space="0" w:color="000000"/>
        </w:pBdr>
        <w:spacing w:after="3"/>
        <w:ind w:left="179" w:right="155"/>
        <w:rPr>
          <w:color w:val="4472C4" w:themeColor="accent1"/>
        </w:rPr>
      </w:pPr>
      <w:r>
        <w:t>¿Se sigue el mismo recorrido desde la UPV a</w:t>
      </w:r>
      <w:hyperlink r:id="rId17">
        <w:r>
          <w:t xml:space="preserve"> </w:t>
        </w:r>
      </w:hyperlink>
      <w:hyperlink r:id="rId18">
        <w:r>
          <w:t>www.telstra.net</w:t>
        </w:r>
      </w:hyperlink>
      <w:hyperlink r:id="rId19">
        <w:r>
          <w:t xml:space="preserve"> </w:t>
        </w:r>
      </w:hyperlink>
      <w:r>
        <w:t xml:space="preserve">y viceversa? </w:t>
      </w:r>
      <w:r w:rsidR="001E57E6">
        <w:rPr>
          <w:color w:val="4472C4" w:themeColor="accent1"/>
        </w:rPr>
        <w:t>No debería, ya que la ida y la vuelta no tienen por qué seguir el mismo camino.</w:t>
      </w:r>
    </w:p>
    <w:p w14:paraId="4BB7E8F6" w14:textId="76DB4DF0" w:rsidR="00C012D7" w:rsidRPr="001E57E6" w:rsidRDefault="00053B12">
      <w:pPr>
        <w:pBdr>
          <w:top w:val="single" w:sz="5" w:space="0" w:color="000000"/>
          <w:left w:val="single" w:sz="5" w:space="0" w:color="000000"/>
          <w:bottom w:val="single" w:sz="4" w:space="0" w:color="000000"/>
          <w:right w:val="single" w:sz="5" w:space="0" w:color="000000"/>
        </w:pBdr>
        <w:spacing w:after="172"/>
        <w:ind w:left="179" w:right="155"/>
        <w:rPr>
          <w:color w:val="4472C4" w:themeColor="accent1"/>
        </w:rPr>
      </w:pPr>
      <w:r>
        <w:t xml:space="preserve">Observarás que algunos </w:t>
      </w:r>
      <w:proofErr w:type="spellStart"/>
      <w:r>
        <w:t>routers</w:t>
      </w:r>
      <w:proofErr w:type="spellEnd"/>
      <w:r>
        <w:t xml:space="preserve"> tienen nombres similares en los dos </w:t>
      </w:r>
      <w:r w:rsidR="000E2248">
        <w:t>casos,</w:t>
      </w:r>
      <w:r>
        <w:t xml:space="preserve"> pero con direcciones IP distintas, ¿a qué crees que es debido?</w:t>
      </w:r>
      <w:r w:rsidR="001E57E6">
        <w:t xml:space="preserve"> </w:t>
      </w:r>
      <w:r w:rsidR="001E57E6">
        <w:rPr>
          <w:color w:val="4472C4" w:themeColor="accent1"/>
        </w:rPr>
        <w:t xml:space="preserve">A que se entra a los mismos </w:t>
      </w:r>
      <w:proofErr w:type="spellStart"/>
      <w:r w:rsidR="001E57E6">
        <w:rPr>
          <w:color w:val="4472C4" w:themeColor="accent1"/>
        </w:rPr>
        <w:t>routers</w:t>
      </w:r>
      <w:proofErr w:type="spellEnd"/>
      <w:r w:rsidR="001E57E6">
        <w:rPr>
          <w:color w:val="4472C4" w:themeColor="accent1"/>
        </w:rPr>
        <w:t>, pero desde interfaces distintas.</w:t>
      </w:r>
    </w:p>
    <w:tbl>
      <w:tblPr>
        <w:tblStyle w:val="TableGrid"/>
        <w:tblW w:w="9412" w:type="dxa"/>
        <w:tblInd w:w="112" w:type="dxa"/>
        <w:tblCellMar>
          <w:left w:w="112" w:type="dxa"/>
          <w:right w:w="114" w:type="dxa"/>
        </w:tblCellMar>
        <w:tblLook w:val="04A0" w:firstRow="1" w:lastRow="0" w:firstColumn="1" w:lastColumn="0" w:noHBand="0" w:noVBand="1"/>
      </w:tblPr>
      <w:tblGrid>
        <w:gridCol w:w="9414"/>
      </w:tblGrid>
      <w:tr w:rsidR="00C012D7" w14:paraId="50A3A7D5" w14:textId="77777777">
        <w:trPr>
          <w:trHeight w:val="8564"/>
        </w:trPr>
        <w:tc>
          <w:tcPr>
            <w:tcW w:w="9412" w:type="dxa"/>
            <w:tcBorders>
              <w:top w:val="single" w:sz="2" w:space="0" w:color="000000"/>
              <w:left w:val="single" w:sz="2" w:space="0" w:color="000000"/>
              <w:bottom w:val="single" w:sz="2" w:space="0" w:color="000000"/>
              <w:right w:val="single" w:sz="2" w:space="0" w:color="000000"/>
            </w:tcBorders>
            <w:vAlign w:val="center"/>
          </w:tcPr>
          <w:p w14:paraId="697111C9" w14:textId="2F35BD8E" w:rsidR="00C012D7" w:rsidRDefault="00053B12">
            <w:pPr>
              <w:spacing w:after="239" w:line="270" w:lineRule="auto"/>
              <w:ind w:left="2" w:firstLine="0"/>
            </w:pPr>
            <w:r>
              <w:rPr>
                <w:b/>
                <w:sz w:val="28"/>
              </w:rPr>
              <w:lastRenderedPageBreak/>
              <w:t xml:space="preserve">Ejercicio 7: </w:t>
            </w:r>
            <w:r>
              <w:t xml:space="preserve">Captura los paquetes IP derivados de la ejecución de la orden </w:t>
            </w:r>
            <w:proofErr w:type="spellStart"/>
            <w:r>
              <w:rPr>
                <w:rFonts w:ascii="Courier New" w:eastAsia="Courier New" w:hAnsi="Courier New" w:cs="Courier New"/>
                <w:sz w:val="20"/>
              </w:rPr>
              <w:t>traceroute</w:t>
            </w:r>
            <w:proofErr w:type="spellEnd"/>
            <w:r>
              <w:rPr>
                <w:rFonts w:ascii="Courier New" w:eastAsia="Courier New" w:hAnsi="Courier New" w:cs="Courier New"/>
                <w:sz w:val="20"/>
              </w:rPr>
              <w:t xml:space="preserve"> –n www.upv.es</w:t>
            </w:r>
            <w:r>
              <w:t xml:space="preserve">. Para capturar también los paquetes enviados por tu ordenador tendrás que modificar el filtro para que incluya paquetes </w:t>
            </w:r>
            <w:r w:rsidR="00F95C5D">
              <w:t>UDP</w:t>
            </w:r>
            <w:r>
              <w:t>. Puedes emplear el filtro de captura “</w:t>
            </w:r>
            <w:proofErr w:type="spellStart"/>
            <w:r>
              <w:t>icmp</w:t>
            </w:r>
            <w:proofErr w:type="spellEnd"/>
            <w:r>
              <w:t xml:space="preserve"> </w:t>
            </w:r>
            <w:proofErr w:type="spellStart"/>
            <w:r>
              <w:t>or</w:t>
            </w:r>
            <w:proofErr w:type="spellEnd"/>
            <w:r>
              <w:t xml:space="preserve"> (</w:t>
            </w:r>
            <w:proofErr w:type="spellStart"/>
            <w:r>
              <w:t>udp</w:t>
            </w:r>
            <w:proofErr w:type="spellEnd"/>
            <w:r>
              <w:t xml:space="preserve"> and host 158.42.180.X)”, donde la X representa el valor en decimal del último octeto de la dirección IP de tu ordenador.</w:t>
            </w:r>
          </w:p>
          <w:p w14:paraId="31C445DB" w14:textId="77777777" w:rsidR="00C012D7" w:rsidRDefault="00053B12">
            <w:pPr>
              <w:spacing w:after="118" w:line="259" w:lineRule="auto"/>
              <w:ind w:left="2" w:firstLine="0"/>
              <w:jc w:val="left"/>
            </w:pPr>
            <w:r>
              <w:t>Para los paquetes que envía tu ordenador:</w:t>
            </w:r>
          </w:p>
          <w:p w14:paraId="51B8A35F" w14:textId="40560315" w:rsidR="00C012D7" w:rsidRPr="00E96997" w:rsidRDefault="00053B12">
            <w:pPr>
              <w:numPr>
                <w:ilvl w:val="0"/>
                <w:numId w:val="11"/>
              </w:numPr>
              <w:spacing w:after="12" w:line="259" w:lineRule="auto"/>
              <w:ind w:hanging="360"/>
              <w:jc w:val="left"/>
              <w:rPr>
                <w:color w:val="4472C4" w:themeColor="accent1"/>
              </w:rPr>
            </w:pPr>
            <w:r>
              <w:t>En la cabecera IP: ¿cómo se modifica el TTL?</w:t>
            </w:r>
            <w:r w:rsidR="00E96997">
              <w:t xml:space="preserve"> </w:t>
            </w:r>
            <w:r w:rsidR="00E96997">
              <w:rPr>
                <w:color w:val="4472C4" w:themeColor="accent1"/>
              </w:rPr>
              <w:t xml:space="preserve">Cuando se envía un paquete al primer </w:t>
            </w:r>
            <w:proofErr w:type="spellStart"/>
            <w:r w:rsidR="00E96997">
              <w:rPr>
                <w:color w:val="4472C4" w:themeColor="accent1"/>
              </w:rPr>
              <w:t>router</w:t>
            </w:r>
            <w:proofErr w:type="spellEnd"/>
            <w:r w:rsidR="00E96997">
              <w:rPr>
                <w:color w:val="4472C4" w:themeColor="accent1"/>
              </w:rPr>
              <w:t xml:space="preserve">, siempre empieza con TTL = 1 (como </w:t>
            </w:r>
            <w:proofErr w:type="spellStart"/>
            <w:r w:rsidR="00E96997">
              <w:rPr>
                <w:color w:val="4472C4" w:themeColor="accent1"/>
              </w:rPr>
              <w:t>tracert</w:t>
            </w:r>
            <w:proofErr w:type="spellEnd"/>
            <w:r w:rsidR="00E96997">
              <w:rPr>
                <w:color w:val="4472C4" w:themeColor="accent1"/>
              </w:rPr>
              <w:t xml:space="preserve"> envía 3 paquetes seguidos, habrán 3 con TTL = 1). Al llegar al </w:t>
            </w:r>
            <w:proofErr w:type="spellStart"/>
            <w:r w:rsidR="00E96997">
              <w:rPr>
                <w:color w:val="4472C4" w:themeColor="accent1"/>
              </w:rPr>
              <w:t>router</w:t>
            </w:r>
            <w:proofErr w:type="spellEnd"/>
            <w:r w:rsidR="00E96997">
              <w:rPr>
                <w:color w:val="4472C4" w:themeColor="accent1"/>
              </w:rPr>
              <w:t xml:space="preserve">, se resta el TTL, y al </w:t>
            </w:r>
            <w:proofErr w:type="spellStart"/>
            <w:r w:rsidR="00E96997">
              <w:rPr>
                <w:color w:val="4472C4" w:themeColor="accent1"/>
              </w:rPr>
              <w:t>router</w:t>
            </w:r>
            <w:proofErr w:type="spellEnd"/>
            <w:r w:rsidR="00E96997">
              <w:rPr>
                <w:color w:val="4472C4" w:themeColor="accent1"/>
              </w:rPr>
              <w:t xml:space="preserve"> que le ha llegado, lo descarta y envía una respuesta ICMP con su IP al ordenador origen. A continuación, el ordenador origen envía un paquete con TTL = 2, que cuando le llegará al siguiente </w:t>
            </w:r>
            <w:proofErr w:type="spellStart"/>
            <w:r w:rsidR="00E96997">
              <w:rPr>
                <w:color w:val="4472C4" w:themeColor="accent1"/>
              </w:rPr>
              <w:t>router</w:t>
            </w:r>
            <w:proofErr w:type="spellEnd"/>
            <w:r w:rsidR="00E96997">
              <w:rPr>
                <w:color w:val="4472C4" w:themeColor="accent1"/>
              </w:rPr>
              <w:t xml:space="preserve"> lo descartará, y enviará su respuesta ICMP con su IP al ordenador origen, y así sucesivamente hasta llegar al ordenador destino.</w:t>
            </w:r>
          </w:p>
          <w:p w14:paraId="336051EC" w14:textId="48A2951B" w:rsidR="00C012D7" w:rsidRPr="008B031F" w:rsidRDefault="00053B12">
            <w:pPr>
              <w:numPr>
                <w:ilvl w:val="0"/>
                <w:numId w:val="11"/>
              </w:numPr>
              <w:spacing w:after="94" w:line="259" w:lineRule="auto"/>
              <w:ind w:hanging="360"/>
              <w:jc w:val="left"/>
              <w:rPr>
                <w:i/>
                <w:iCs/>
              </w:rPr>
            </w:pPr>
            <w:r>
              <w:t>En la cabecera UDP: ¿cómo se modifica el puerto destino?</w:t>
            </w:r>
            <w:r w:rsidR="00E96997">
              <w:t xml:space="preserve"> </w:t>
            </w:r>
            <w:r w:rsidR="00E96997" w:rsidRPr="008B031F">
              <w:rPr>
                <w:color w:val="4472C4" w:themeColor="accent1"/>
              </w:rPr>
              <w:t xml:space="preserve">En </w:t>
            </w:r>
            <w:r w:rsidR="008B031F" w:rsidRPr="008B031F">
              <w:rPr>
                <w:color w:val="4472C4" w:themeColor="accent1"/>
              </w:rPr>
              <w:t>Linux,</w:t>
            </w:r>
            <w:r w:rsidR="008B031F">
              <w:rPr>
                <w:color w:val="4472C4" w:themeColor="accent1"/>
              </w:rPr>
              <w:t xml:space="preserve"> se envían segmentos UDP a un puerto poco probable, y responde con un mensaje ICMP de </w:t>
            </w:r>
            <w:r w:rsidR="008B031F" w:rsidRPr="008B031F">
              <w:rPr>
                <w:i/>
                <w:iCs/>
                <w:color w:val="4472C4" w:themeColor="accent1"/>
              </w:rPr>
              <w:t>puerto inalcanzable</w:t>
            </w:r>
            <w:r w:rsidR="008B031F">
              <w:rPr>
                <w:i/>
                <w:iCs/>
                <w:color w:val="4472C4" w:themeColor="accent1"/>
              </w:rPr>
              <w:t xml:space="preserve"> (3 – 3). </w:t>
            </w:r>
            <w:r w:rsidR="008B031F">
              <w:rPr>
                <w:color w:val="4472C4" w:themeColor="accent1"/>
              </w:rPr>
              <w:t xml:space="preserve">En Windows, se envían pings, por lo que responde con un mensaje ICMP de </w:t>
            </w:r>
            <w:r w:rsidR="008B031F">
              <w:rPr>
                <w:i/>
                <w:iCs/>
                <w:color w:val="4472C4" w:themeColor="accent1"/>
              </w:rPr>
              <w:t>respuesta de eco (0 – 0).</w:t>
            </w:r>
          </w:p>
          <w:p w14:paraId="11339F7B" w14:textId="77777777" w:rsidR="00C012D7" w:rsidRDefault="00053B12">
            <w:pPr>
              <w:spacing w:after="0" w:line="259" w:lineRule="auto"/>
              <w:ind w:left="2" w:firstLine="0"/>
            </w:pPr>
            <w:r>
              <w:t>Para los paquetes de respuesta completa la tabla siguiente (es suficiente un par de paquetes de cada uno de los tipos ICMP recibidos):</w:t>
            </w:r>
          </w:p>
          <w:tbl>
            <w:tblPr>
              <w:tblStyle w:val="TableGrid"/>
              <w:tblW w:w="9182" w:type="dxa"/>
              <w:tblInd w:w="0" w:type="dxa"/>
              <w:tblCellMar>
                <w:top w:w="66" w:type="dxa"/>
                <w:right w:w="188" w:type="dxa"/>
              </w:tblCellMar>
              <w:tblLook w:val="04A0" w:firstRow="1" w:lastRow="0" w:firstColumn="1" w:lastColumn="0" w:noHBand="0" w:noVBand="1"/>
            </w:tblPr>
            <w:tblGrid>
              <w:gridCol w:w="1718"/>
              <w:gridCol w:w="896"/>
              <w:gridCol w:w="2492"/>
              <w:gridCol w:w="1784"/>
              <w:gridCol w:w="2292"/>
            </w:tblGrid>
            <w:tr w:rsidR="00C012D7" w14:paraId="2AC77F75" w14:textId="77777777">
              <w:trPr>
                <w:trHeight w:val="662"/>
              </w:trPr>
              <w:tc>
                <w:tcPr>
                  <w:tcW w:w="1718" w:type="dxa"/>
                  <w:tcBorders>
                    <w:top w:val="single" w:sz="2" w:space="0" w:color="000000"/>
                    <w:left w:val="single" w:sz="2" w:space="0" w:color="000000"/>
                    <w:bottom w:val="single" w:sz="2" w:space="0" w:color="000000"/>
                    <w:right w:val="nil"/>
                  </w:tcBorders>
                  <w:shd w:val="clear" w:color="auto" w:fill="DDDDDD"/>
                </w:tcPr>
                <w:p w14:paraId="0479F5DF" w14:textId="77777777" w:rsidR="00C012D7" w:rsidRDefault="00C012D7">
                  <w:pPr>
                    <w:spacing w:after="160" w:line="259" w:lineRule="auto"/>
                    <w:ind w:left="0" w:firstLine="0"/>
                    <w:jc w:val="left"/>
                  </w:pPr>
                </w:p>
              </w:tc>
              <w:tc>
                <w:tcPr>
                  <w:tcW w:w="3388" w:type="dxa"/>
                  <w:gridSpan w:val="2"/>
                  <w:tcBorders>
                    <w:top w:val="single" w:sz="2" w:space="0" w:color="000000"/>
                    <w:left w:val="nil"/>
                    <w:bottom w:val="single" w:sz="2" w:space="0" w:color="000000"/>
                    <w:right w:val="single" w:sz="2" w:space="0" w:color="000000"/>
                  </w:tcBorders>
                  <w:shd w:val="clear" w:color="auto" w:fill="DDDDDD"/>
                </w:tcPr>
                <w:p w14:paraId="55DA2ABA" w14:textId="77777777" w:rsidR="00C012D7" w:rsidRDefault="00053B12">
                  <w:pPr>
                    <w:spacing w:after="0" w:line="259" w:lineRule="auto"/>
                    <w:ind w:left="0" w:firstLine="0"/>
                    <w:jc w:val="left"/>
                  </w:pPr>
                  <w:r>
                    <w:rPr>
                      <w:b/>
                    </w:rPr>
                    <w:t>Cabecera ICMP</w:t>
                  </w:r>
                </w:p>
              </w:tc>
              <w:tc>
                <w:tcPr>
                  <w:tcW w:w="4076" w:type="dxa"/>
                  <w:gridSpan w:val="2"/>
                  <w:tcBorders>
                    <w:top w:val="single" w:sz="2" w:space="0" w:color="000000"/>
                    <w:left w:val="single" w:sz="2" w:space="0" w:color="000000"/>
                    <w:bottom w:val="single" w:sz="2" w:space="0" w:color="000000"/>
                    <w:right w:val="single" w:sz="2" w:space="0" w:color="000000"/>
                  </w:tcBorders>
                  <w:shd w:val="clear" w:color="auto" w:fill="DDDDDD"/>
                </w:tcPr>
                <w:p w14:paraId="2DA5FCAF" w14:textId="77777777" w:rsidR="00C012D7" w:rsidRDefault="00053B12">
                  <w:pPr>
                    <w:spacing w:after="0" w:line="259" w:lineRule="auto"/>
                    <w:ind w:left="190" w:firstLine="0"/>
                    <w:jc w:val="center"/>
                  </w:pPr>
                  <w:r>
                    <w:rPr>
                      <w:b/>
                    </w:rPr>
                    <w:t>Datos ICMP</w:t>
                  </w:r>
                </w:p>
                <w:p w14:paraId="53DB9A9E" w14:textId="77777777" w:rsidR="00C012D7" w:rsidRDefault="00053B12">
                  <w:pPr>
                    <w:spacing w:after="0" w:line="259" w:lineRule="auto"/>
                    <w:ind w:left="189" w:firstLine="0"/>
                    <w:jc w:val="center"/>
                  </w:pPr>
                  <w:r>
                    <w:t>(Información sobre el error)</w:t>
                  </w:r>
                </w:p>
              </w:tc>
            </w:tr>
            <w:tr w:rsidR="00C012D7" w14:paraId="244EE2E6" w14:textId="77777777">
              <w:trPr>
                <w:trHeight w:val="664"/>
              </w:trPr>
              <w:tc>
                <w:tcPr>
                  <w:tcW w:w="1718" w:type="dxa"/>
                  <w:tcBorders>
                    <w:top w:val="single" w:sz="2" w:space="0" w:color="000000"/>
                    <w:left w:val="single" w:sz="2" w:space="0" w:color="000000"/>
                    <w:bottom w:val="single" w:sz="2" w:space="0" w:color="000000"/>
                    <w:right w:val="nil"/>
                  </w:tcBorders>
                </w:tcPr>
                <w:p w14:paraId="42718019" w14:textId="77777777" w:rsidR="00C012D7" w:rsidRDefault="00053B12">
                  <w:pPr>
                    <w:spacing w:after="0" w:line="259" w:lineRule="auto"/>
                    <w:ind w:left="0" w:firstLine="0"/>
                    <w:jc w:val="right"/>
                  </w:pPr>
                  <w:r>
                    <w:t>Tipo</w:t>
                  </w:r>
                </w:p>
              </w:tc>
              <w:tc>
                <w:tcPr>
                  <w:tcW w:w="896" w:type="dxa"/>
                  <w:tcBorders>
                    <w:top w:val="single" w:sz="2" w:space="0" w:color="000000"/>
                    <w:left w:val="nil"/>
                    <w:bottom w:val="single" w:sz="2" w:space="0" w:color="000000"/>
                    <w:right w:val="single" w:sz="2" w:space="0" w:color="000000"/>
                  </w:tcBorders>
                </w:tcPr>
                <w:p w14:paraId="174C1BB2" w14:textId="77777777" w:rsidR="00C012D7" w:rsidRDefault="00C012D7">
                  <w:pPr>
                    <w:spacing w:after="160" w:line="259" w:lineRule="auto"/>
                    <w:ind w:left="0" w:firstLine="0"/>
                    <w:jc w:val="left"/>
                  </w:pPr>
                </w:p>
              </w:tc>
              <w:tc>
                <w:tcPr>
                  <w:tcW w:w="2492" w:type="dxa"/>
                  <w:tcBorders>
                    <w:top w:val="single" w:sz="2" w:space="0" w:color="000000"/>
                    <w:left w:val="single" w:sz="2" w:space="0" w:color="000000"/>
                    <w:bottom w:val="single" w:sz="2" w:space="0" w:color="000000"/>
                    <w:right w:val="single" w:sz="2" w:space="0" w:color="000000"/>
                  </w:tcBorders>
                </w:tcPr>
                <w:p w14:paraId="5DCF429F" w14:textId="77777777" w:rsidR="00C012D7" w:rsidRDefault="00053B12">
                  <w:pPr>
                    <w:spacing w:after="0" w:line="259" w:lineRule="auto"/>
                    <w:ind w:left="190" w:firstLine="0"/>
                    <w:jc w:val="center"/>
                  </w:pPr>
                  <w:r>
                    <w:t>Código</w:t>
                  </w:r>
                </w:p>
              </w:tc>
              <w:tc>
                <w:tcPr>
                  <w:tcW w:w="1784" w:type="dxa"/>
                  <w:tcBorders>
                    <w:top w:val="single" w:sz="2" w:space="0" w:color="000000"/>
                    <w:left w:val="single" w:sz="2" w:space="0" w:color="000000"/>
                    <w:bottom w:val="single" w:sz="2" w:space="0" w:color="000000"/>
                    <w:right w:val="single" w:sz="2" w:space="0" w:color="000000"/>
                  </w:tcBorders>
                </w:tcPr>
                <w:p w14:paraId="733BA81F" w14:textId="77777777" w:rsidR="00C012D7" w:rsidRDefault="00053B12">
                  <w:pPr>
                    <w:spacing w:after="0" w:line="259" w:lineRule="auto"/>
                    <w:ind w:left="190" w:firstLine="0"/>
                    <w:jc w:val="center"/>
                  </w:pPr>
                  <w:r>
                    <w:t>TTL</w:t>
                  </w:r>
                </w:p>
                <w:p w14:paraId="52ADAFB6" w14:textId="77777777" w:rsidR="00C012D7" w:rsidRDefault="00053B12">
                  <w:pPr>
                    <w:spacing w:after="0" w:line="259" w:lineRule="auto"/>
                    <w:ind w:left="192" w:firstLine="0"/>
                    <w:jc w:val="center"/>
                  </w:pPr>
                  <w:r>
                    <w:t xml:space="preserve"> (cabecera IP)</w:t>
                  </w:r>
                </w:p>
              </w:tc>
              <w:tc>
                <w:tcPr>
                  <w:tcW w:w="2292" w:type="dxa"/>
                  <w:tcBorders>
                    <w:top w:val="single" w:sz="2" w:space="0" w:color="000000"/>
                    <w:left w:val="single" w:sz="2" w:space="0" w:color="000000"/>
                    <w:bottom w:val="single" w:sz="2" w:space="0" w:color="000000"/>
                    <w:right w:val="single" w:sz="2" w:space="0" w:color="000000"/>
                  </w:tcBorders>
                </w:tcPr>
                <w:p w14:paraId="6C3ABC18" w14:textId="77777777" w:rsidR="00C012D7" w:rsidRDefault="00053B12">
                  <w:pPr>
                    <w:spacing w:after="0" w:line="259" w:lineRule="auto"/>
                    <w:ind w:left="223" w:right="31" w:firstLine="0"/>
                    <w:jc w:val="center"/>
                  </w:pPr>
                  <w:r>
                    <w:t>Protocolo (cabecera UDP)</w:t>
                  </w:r>
                </w:p>
              </w:tc>
            </w:tr>
            <w:tr w:rsidR="00DA3C13" w:rsidRPr="00DA3C13" w14:paraId="3D082865" w14:textId="77777777">
              <w:trPr>
                <w:trHeight w:val="1766"/>
              </w:trPr>
              <w:tc>
                <w:tcPr>
                  <w:tcW w:w="1718" w:type="dxa"/>
                  <w:tcBorders>
                    <w:top w:val="single" w:sz="2" w:space="0" w:color="000000"/>
                    <w:left w:val="single" w:sz="2" w:space="0" w:color="000000"/>
                    <w:bottom w:val="single" w:sz="2" w:space="0" w:color="000000"/>
                    <w:right w:val="nil"/>
                  </w:tcBorders>
                </w:tcPr>
                <w:p w14:paraId="016366E7" w14:textId="3D394EA7" w:rsidR="00DA3C13" w:rsidRPr="00DA3C13" w:rsidRDefault="00DA3C13" w:rsidP="00DA3C13">
                  <w:pPr>
                    <w:spacing w:after="160" w:line="259" w:lineRule="auto"/>
                    <w:ind w:left="0" w:firstLine="0"/>
                    <w:jc w:val="center"/>
                    <w:rPr>
                      <w:color w:val="4472C4" w:themeColor="accent1"/>
                    </w:rPr>
                  </w:pPr>
                  <w:proofErr w:type="spellStart"/>
                  <w:r w:rsidRPr="00DA3C13">
                    <w:rPr>
                      <w:color w:val="4472C4" w:themeColor="accent1"/>
                    </w:rPr>
                    <w:t>Type</w:t>
                  </w:r>
                  <w:proofErr w:type="spellEnd"/>
                  <w:r w:rsidRPr="00DA3C13">
                    <w:rPr>
                      <w:color w:val="4472C4" w:themeColor="accent1"/>
                    </w:rPr>
                    <w:t>: 11 (Time-</w:t>
                  </w:r>
                  <w:proofErr w:type="spellStart"/>
                  <w:r w:rsidRPr="00DA3C13">
                    <w:rPr>
                      <w:color w:val="4472C4" w:themeColor="accent1"/>
                    </w:rPr>
                    <w:t>to</w:t>
                  </w:r>
                  <w:proofErr w:type="spellEnd"/>
                  <w:r w:rsidRPr="00DA3C13">
                    <w:rPr>
                      <w:color w:val="4472C4" w:themeColor="accent1"/>
                    </w:rPr>
                    <w:t>-</w:t>
                  </w:r>
                  <w:proofErr w:type="spellStart"/>
                  <w:r w:rsidRPr="00DA3C13">
                    <w:rPr>
                      <w:color w:val="4472C4" w:themeColor="accent1"/>
                    </w:rPr>
                    <w:t>live</w:t>
                  </w:r>
                  <w:proofErr w:type="spellEnd"/>
                  <w:r w:rsidRPr="00DA3C13">
                    <w:rPr>
                      <w:color w:val="4472C4" w:themeColor="accent1"/>
                    </w:rPr>
                    <w:t xml:space="preserve"> </w:t>
                  </w:r>
                  <w:proofErr w:type="spellStart"/>
                  <w:r w:rsidRPr="00DA3C13">
                    <w:rPr>
                      <w:color w:val="4472C4" w:themeColor="accent1"/>
                    </w:rPr>
                    <w:t>exceeded</w:t>
                  </w:r>
                  <w:proofErr w:type="spellEnd"/>
                  <w:r w:rsidRPr="00DA3C13">
                    <w:rPr>
                      <w:color w:val="4472C4" w:themeColor="accent1"/>
                    </w:rPr>
                    <w:t>)</w:t>
                  </w:r>
                </w:p>
              </w:tc>
              <w:tc>
                <w:tcPr>
                  <w:tcW w:w="896" w:type="dxa"/>
                  <w:tcBorders>
                    <w:top w:val="single" w:sz="2" w:space="0" w:color="000000"/>
                    <w:left w:val="nil"/>
                    <w:bottom w:val="single" w:sz="2" w:space="0" w:color="000000"/>
                    <w:right w:val="single" w:sz="2" w:space="0" w:color="000000"/>
                  </w:tcBorders>
                </w:tcPr>
                <w:p w14:paraId="5D6F5B1F" w14:textId="2891B817" w:rsidR="00DA3C13" w:rsidRPr="00DA3C13" w:rsidRDefault="00DA3C13" w:rsidP="00DA3C13">
                  <w:pPr>
                    <w:spacing w:after="160" w:line="259" w:lineRule="auto"/>
                    <w:ind w:left="0" w:firstLine="0"/>
                    <w:jc w:val="center"/>
                    <w:rPr>
                      <w:color w:val="4472C4" w:themeColor="accent1"/>
                    </w:rPr>
                  </w:pPr>
                </w:p>
              </w:tc>
              <w:tc>
                <w:tcPr>
                  <w:tcW w:w="2492" w:type="dxa"/>
                  <w:tcBorders>
                    <w:top w:val="single" w:sz="2" w:space="0" w:color="000000"/>
                    <w:left w:val="single" w:sz="2" w:space="0" w:color="000000"/>
                    <w:bottom w:val="single" w:sz="2" w:space="0" w:color="000000"/>
                    <w:right w:val="single" w:sz="2" w:space="0" w:color="000000"/>
                  </w:tcBorders>
                </w:tcPr>
                <w:p w14:paraId="14079EBD" w14:textId="4312FE8B" w:rsidR="00DA3C13" w:rsidRPr="00DA3C13" w:rsidRDefault="00DA3C13" w:rsidP="00DA3C13">
                  <w:pPr>
                    <w:spacing w:after="160" w:line="259" w:lineRule="auto"/>
                    <w:ind w:left="0" w:firstLine="0"/>
                    <w:jc w:val="center"/>
                    <w:rPr>
                      <w:color w:val="4472C4" w:themeColor="accent1"/>
                    </w:rPr>
                  </w:pPr>
                  <w:proofErr w:type="spellStart"/>
                  <w:r w:rsidRPr="00DA3C13">
                    <w:rPr>
                      <w:color w:val="4472C4" w:themeColor="accent1"/>
                    </w:rPr>
                    <w:t>Code</w:t>
                  </w:r>
                  <w:proofErr w:type="spellEnd"/>
                  <w:r w:rsidRPr="00DA3C13">
                    <w:rPr>
                      <w:color w:val="4472C4" w:themeColor="accent1"/>
                    </w:rPr>
                    <w:t xml:space="preserve">: 0 (Time </w:t>
                  </w:r>
                  <w:proofErr w:type="spellStart"/>
                  <w:r w:rsidRPr="00DA3C13">
                    <w:rPr>
                      <w:color w:val="4472C4" w:themeColor="accent1"/>
                    </w:rPr>
                    <w:t>to</w:t>
                  </w:r>
                  <w:proofErr w:type="spellEnd"/>
                  <w:r w:rsidRPr="00DA3C13">
                    <w:rPr>
                      <w:color w:val="4472C4" w:themeColor="accent1"/>
                    </w:rPr>
                    <w:t xml:space="preserve"> </w:t>
                  </w:r>
                  <w:proofErr w:type="spellStart"/>
                  <w:r w:rsidRPr="00DA3C13">
                    <w:rPr>
                      <w:color w:val="4472C4" w:themeColor="accent1"/>
                    </w:rPr>
                    <w:t>live</w:t>
                  </w:r>
                  <w:proofErr w:type="spellEnd"/>
                  <w:r w:rsidRPr="00DA3C13">
                    <w:rPr>
                      <w:color w:val="4472C4" w:themeColor="accent1"/>
                    </w:rPr>
                    <w:t xml:space="preserve"> </w:t>
                  </w:r>
                  <w:proofErr w:type="spellStart"/>
                  <w:r w:rsidRPr="00DA3C13">
                    <w:rPr>
                      <w:color w:val="4472C4" w:themeColor="accent1"/>
                    </w:rPr>
                    <w:t>exceeded</w:t>
                  </w:r>
                  <w:proofErr w:type="spellEnd"/>
                  <w:r w:rsidRPr="00DA3C13">
                    <w:rPr>
                      <w:color w:val="4472C4" w:themeColor="accent1"/>
                    </w:rPr>
                    <w:t xml:space="preserve"> in </w:t>
                  </w:r>
                  <w:proofErr w:type="spellStart"/>
                  <w:r w:rsidRPr="00DA3C13">
                    <w:rPr>
                      <w:color w:val="4472C4" w:themeColor="accent1"/>
                    </w:rPr>
                    <w:t>transit</w:t>
                  </w:r>
                  <w:proofErr w:type="spellEnd"/>
                  <w:r w:rsidRPr="00DA3C13">
                    <w:rPr>
                      <w:color w:val="4472C4" w:themeColor="accent1"/>
                    </w:rPr>
                    <w:t>)</w:t>
                  </w:r>
                </w:p>
              </w:tc>
              <w:tc>
                <w:tcPr>
                  <w:tcW w:w="1784" w:type="dxa"/>
                  <w:tcBorders>
                    <w:top w:val="single" w:sz="2" w:space="0" w:color="000000"/>
                    <w:left w:val="single" w:sz="2" w:space="0" w:color="000000"/>
                    <w:bottom w:val="single" w:sz="2" w:space="0" w:color="000000"/>
                    <w:right w:val="single" w:sz="2" w:space="0" w:color="000000"/>
                  </w:tcBorders>
                </w:tcPr>
                <w:p w14:paraId="03617BE0" w14:textId="5F05DB8A" w:rsidR="00DA3C13" w:rsidRPr="00DA3C13" w:rsidRDefault="00DA3C13" w:rsidP="00DA3C13">
                  <w:pPr>
                    <w:spacing w:after="160" w:line="259" w:lineRule="auto"/>
                    <w:ind w:left="0" w:firstLine="0"/>
                    <w:jc w:val="center"/>
                    <w:rPr>
                      <w:color w:val="4472C4" w:themeColor="accent1"/>
                    </w:rPr>
                  </w:pPr>
                  <w:r w:rsidRPr="00DA3C13">
                    <w:rPr>
                      <w:color w:val="4472C4" w:themeColor="accent1"/>
                    </w:rPr>
                    <w:t xml:space="preserve">Time </w:t>
                  </w:r>
                  <w:proofErr w:type="spellStart"/>
                  <w:r w:rsidRPr="00DA3C13">
                    <w:rPr>
                      <w:color w:val="4472C4" w:themeColor="accent1"/>
                    </w:rPr>
                    <w:t>to</w:t>
                  </w:r>
                  <w:proofErr w:type="spellEnd"/>
                  <w:r w:rsidRPr="00DA3C13">
                    <w:rPr>
                      <w:color w:val="4472C4" w:themeColor="accent1"/>
                    </w:rPr>
                    <w:t xml:space="preserve"> </w:t>
                  </w:r>
                  <w:proofErr w:type="spellStart"/>
                  <w:r w:rsidRPr="00DA3C13">
                    <w:rPr>
                      <w:color w:val="4472C4" w:themeColor="accent1"/>
                    </w:rPr>
                    <w:t>live</w:t>
                  </w:r>
                  <w:proofErr w:type="spellEnd"/>
                  <w:r w:rsidRPr="00DA3C13">
                    <w:rPr>
                      <w:color w:val="4472C4" w:themeColor="accent1"/>
                    </w:rPr>
                    <w:t>: 1</w:t>
                  </w:r>
                </w:p>
              </w:tc>
              <w:tc>
                <w:tcPr>
                  <w:tcW w:w="2292" w:type="dxa"/>
                  <w:tcBorders>
                    <w:top w:val="single" w:sz="2" w:space="0" w:color="000000"/>
                    <w:left w:val="single" w:sz="2" w:space="0" w:color="000000"/>
                    <w:bottom w:val="single" w:sz="2" w:space="0" w:color="000000"/>
                    <w:right w:val="single" w:sz="2" w:space="0" w:color="000000"/>
                  </w:tcBorders>
                </w:tcPr>
                <w:p w14:paraId="4DD9F13A" w14:textId="34A714DC" w:rsidR="00DA3C13" w:rsidRPr="00DA3C13" w:rsidRDefault="00DA3C13" w:rsidP="00DA3C13">
                  <w:pPr>
                    <w:spacing w:after="160" w:line="259" w:lineRule="auto"/>
                    <w:ind w:left="0" w:firstLine="0"/>
                    <w:jc w:val="center"/>
                    <w:rPr>
                      <w:color w:val="4472C4" w:themeColor="accent1"/>
                    </w:rPr>
                  </w:pPr>
                  <w:proofErr w:type="spellStart"/>
                  <w:r w:rsidRPr="00DA3C13">
                    <w:rPr>
                      <w:color w:val="4472C4" w:themeColor="accent1"/>
                    </w:rPr>
                    <w:t>Code</w:t>
                  </w:r>
                  <w:proofErr w:type="spellEnd"/>
                  <w:r w:rsidRPr="00DA3C13">
                    <w:rPr>
                      <w:color w:val="4472C4" w:themeColor="accent1"/>
                    </w:rPr>
                    <w:t>: 0</w:t>
                  </w:r>
                  <w:r>
                    <w:rPr>
                      <w:color w:val="4472C4" w:themeColor="accent1"/>
                    </w:rPr>
                    <w:t xml:space="preserve"> -&gt; red inalcanzable.</w:t>
                  </w:r>
                </w:p>
              </w:tc>
            </w:tr>
          </w:tbl>
          <w:p w14:paraId="7D027ADC" w14:textId="77777777" w:rsidR="00C012D7" w:rsidRDefault="00053B12">
            <w:pPr>
              <w:spacing w:after="276" w:line="238" w:lineRule="auto"/>
              <w:ind w:left="2" w:right="7" w:firstLine="0"/>
            </w:pPr>
            <w:r>
              <w:t xml:space="preserve">Basándote en la información anterior, relaciona las respuestas recibidas con los paquetes que envió tu ordenador. Observa que las respuestas a los paquetes enviados pueden recibirse desordenadas, ya que vienen de distintos dispositivos. </w:t>
            </w:r>
          </w:p>
          <w:p w14:paraId="633057C2" w14:textId="77777777" w:rsidR="00C012D7" w:rsidRDefault="00053B12">
            <w:pPr>
              <w:spacing w:after="0" w:line="259" w:lineRule="auto"/>
              <w:ind w:left="2" w:firstLine="0"/>
              <w:jc w:val="left"/>
            </w:pPr>
            <w:r>
              <w:t>Indica por qué se envía información sobre las cabeceras IP e ICMP en los paquetes ICMP de error.</w:t>
            </w:r>
          </w:p>
        </w:tc>
      </w:tr>
    </w:tbl>
    <w:p w14:paraId="316A87F9" w14:textId="77777777" w:rsidR="00053B12" w:rsidRDefault="00053B12"/>
    <w:sectPr w:rsidR="00053B12">
      <w:headerReference w:type="even" r:id="rId20"/>
      <w:headerReference w:type="default" r:id="rId21"/>
      <w:footerReference w:type="even" r:id="rId22"/>
      <w:footerReference w:type="default" r:id="rId23"/>
      <w:headerReference w:type="first" r:id="rId24"/>
      <w:footerReference w:type="first" r:id="rId25"/>
      <w:pgSz w:w="11900" w:h="16840"/>
      <w:pgMar w:top="1722" w:right="1127" w:bottom="1246" w:left="113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DA6AA" w14:textId="77777777" w:rsidR="00327D39" w:rsidRDefault="00327D39">
      <w:pPr>
        <w:spacing w:after="0" w:line="240" w:lineRule="auto"/>
      </w:pPr>
      <w:r>
        <w:separator/>
      </w:r>
    </w:p>
  </w:endnote>
  <w:endnote w:type="continuationSeparator" w:id="0">
    <w:p w14:paraId="29A9DBD0" w14:textId="77777777" w:rsidR="00327D39" w:rsidRDefault="0032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E1C2F" w14:textId="77777777" w:rsidR="0098511B" w:rsidRDefault="0098511B">
    <w:pPr>
      <w:spacing w:after="0" w:line="259" w:lineRule="auto"/>
      <w:ind w:left="0" w:right="111"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DE65C" w14:textId="77777777" w:rsidR="0098511B" w:rsidRDefault="0098511B">
    <w:pPr>
      <w:spacing w:after="0" w:line="259" w:lineRule="auto"/>
      <w:ind w:left="0" w:right="111"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4C32" w14:textId="77777777" w:rsidR="0098511B" w:rsidRDefault="0098511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61B6B" w14:textId="77777777" w:rsidR="00327D39" w:rsidRDefault="00327D39">
      <w:pPr>
        <w:spacing w:after="0" w:line="240" w:lineRule="auto"/>
      </w:pPr>
      <w:r>
        <w:separator/>
      </w:r>
    </w:p>
  </w:footnote>
  <w:footnote w:type="continuationSeparator" w:id="0">
    <w:p w14:paraId="426B3A5F" w14:textId="77777777" w:rsidR="00327D39" w:rsidRDefault="00327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E9278" w14:textId="77777777" w:rsidR="0098511B" w:rsidRDefault="0098511B">
    <w:pPr>
      <w:tabs>
        <w:tab w:val="right" w:pos="9637"/>
      </w:tabs>
      <w:spacing w:after="0" w:line="259" w:lineRule="auto"/>
      <w:ind w:left="0" w:firstLine="0"/>
      <w:jc w:val="left"/>
    </w:pPr>
    <w:r>
      <w:t>Prácticas de Redes de Computadores</w:t>
    </w:r>
    <w:r>
      <w:tab/>
      <w:t>P4-</w:t>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3B11B" w14:textId="77777777" w:rsidR="0098511B" w:rsidRDefault="0098511B">
    <w:pPr>
      <w:tabs>
        <w:tab w:val="right" w:pos="9637"/>
      </w:tabs>
      <w:spacing w:after="0" w:line="259" w:lineRule="auto"/>
      <w:ind w:left="0" w:firstLine="0"/>
      <w:jc w:val="left"/>
    </w:pPr>
    <w:r>
      <w:t>El protocolo ICMP</w:t>
    </w:r>
    <w:r>
      <w:tab/>
      <w:t>P4-</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77932" w14:textId="77777777" w:rsidR="0098511B" w:rsidRDefault="0098511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A03"/>
    <w:multiLevelType w:val="hybridMultilevel"/>
    <w:tmpl w:val="27787C5A"/>
    <w:lvl w:ilvl="0" w:tplc="F2CC2238">
      <w:start w:val="1"/>
      <w:numFmt w:val="decimal"/>
      <w:pStyle w:val="Ttulo1"/>
      <w:lvlText w:val="%1."/>
      <w:lvlJc w:val="left"/>
      <w:pPr>
        <w:ind w:left="0"/>
      </w:pPr>
      <w:rPr>
        <w:rFonts w:ascii="Times New Roman" w:eastAsia="Times New Roman" w:hAnsi="Times New Roman" w:cs="Times New Roman"/>
        <w:b/>
        <w:bCs/>
        <w:i/>
        <w:iCs/>
        <w:strike w:val="0"/>
        <w:dstrike w:val="0"/>
        <w:color w:val="FF0000"/>
        <w:sz w:val="32"/>
        <w:szCs w:val="32"/>
        <w:u w:val="none" w:color="000000"/>
        <w:bdr w:val="none" w:sz="0" w:space="0" w:color="auto"/>
        <w:shd w:val="clear" w:color="auto" w:fill="auto"/>
        <w:vertAlign w:val="baseline"/>
      </w:rPr>
    </w:lvl>
    <w:lvl w:ilvl="1" w:tplc="0E38FF54">
      <w:start w:val="1"/>
      <w:numFmt w:val="lowerLetter"/>
      <w:lvlText w:val="%2"/>
      <w:lvlJc w:val="left"/>
      <w:pPr>
        <w:ind w:left="108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2" w:tplc="CD46967E">
      <w:start w:val="1"/>
      <w:numFmt w:val="lowerRoman"/>
      <w:lvlText w:val="%3"/>
      <w:lvlJc w:val="left"/>
      <w:pPr>
        <w:ind w:left="180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3" w:tplc="D8CA616C">
      <w:start w:val="1"/>
      <w:numFmt w:val="decimal"/>
      <w:lvlText w:val="%4"/>
      <w:lvlJc w:val="left"/>
      <w:pPr>
        <w:ind w:left="252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4" w:tplc="D180A5AE">
      <w:start w:val="1"/>
      <w:numFmt w:val="lowerLetter"/>
      <w:lvlText w:val="%5"/>
      <w:lvlJc w:val="left"/>
      <w:pPr>
        <w:ind w:left="324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5" w:tplc="9196C626">
      <w:start w:val="1"/>
      <w:numFmt w:val="lowerRoman"/>
      <w:lvlText w:val="%6"/>
      <w:lvlJc w:val="left"/>
      <w:pPr>
        <w:ind w:left="396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6" w:tplc="2F727006">
      <w:start w:val="1"/>
      <w:numFmt w:val="decimal"/>
      <w:lvlText w:val="%7"/>
      <w:lvlJc w:val="left"/>
      <w:pPr>
        <w:ind w:left="468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7" w:tplc="32D21010">
      <w:start w:val="1"/>
      <w:numFmt w:val="lowerLetter"/>
      <w:lvlText w:val="%8"/>
      <w:lvlJc w:val="left"/>
      <w:pPr>
        <w:ind w:left="540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8" w:tplc="791A5D26">
      <w:start w:val="1"/>
      <w:numFmt w:val="lowerRoman"/>
      <w:lvlText w:val="%9"/>
      <w:lvlJc w:val="left"/>
      <w:pPr>
        <w:ind w:left="612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B3114F6"/>
    <w:multiLevelType w:val="hybridMultilevel"/>
    <w:tmpl w:val="90B27274"/>
    <w:lvl w:ilvl="0" w:tplc="3174B0F4">
      <w:start w:val="1"/>
      <w:numFmt w:val="bullet"/>
      <w:lvlText w:val="•"/>
      <w:lvlJc w:val="left"/>
      <w:pPr>
        <w:ind w:left="8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BE7F5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E2D99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5850F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7C262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DE348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E8BE1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906F3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04FF9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140EEA"/>
    <w:multiLevelType w:val="hybridMultilevel"/>
    <w:tmpl w:val="9D5A044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2D47AEC"/>
    <w:multiLevelType w:val="hybridMultilevel"/>
    <w:tmpl w:val="F51E22D4"/>
    <w:lvl w:ilvl="0" w:tplc="A13C0062">
      <w:start w:val="1"/>
      <w:numFmt w:val="bullet"/>
      <w:lvlText w:val="•"/>
      <w:lvlJc w:val="left"/>
      <w:pPr>
        <w:ind w:left="8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3A50A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5C616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86B21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88493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8A1F7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EC2AE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6C4F2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A245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C66E3D"/>
    <w:multiLevelType w:val="hybridMultilevel"/>
    <w:tmpl w:val="BAFE23CA"/>
    <w:lvl w:ilvl="0" w:tplc="4D82CE8A">
      <w:start w:val="1"/>
      <w:numFmt w:val="bullet"/>
      <w:lvlText w:val="•"/>
      <w:lvlJc w:val="left"/>
      <w:pPr>
        <w:ind w:left="8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D100C60">
      <w:start w:val="1"/>
      <w:numFmt w:val="bullet"/>
      <w:lvlText w:val="o"/>
      <w:lvlJc w:val="left"/>
      <w:pPr>
        <w:ind w:left="1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0CEFC88">
      <w:start w:val="1"/>
      <w:numFmt w:val="bullet"/>
      <w:lvlText w:val="▪"/>
      <w:lvlJc w:val="left"/>
      <w:pPr>
        <w:ind w:left="22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6D241AA">
      <w:start w:val="1"/>
      <w:numFmt w:val="bullet"/>
      <w:lvlText w:val="•"/>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EA4D04">
      <w:start w:val="1"/>
      <w:numFmt w:val="bullet"/>
      <w:lvlText w:val="o"/>
      <w:lvlJc w:val="left"/>
      <w:pPr>
        <w:ind w:left="36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B9423BA">
      <w:start w:val="1"/>
      <w:numFmt w:val="bullet"/>
      <w:lvlText w:val="▪"/>
      <w:lvlJc w:val="left"/>
      <w:pPr>
        <w:ind w:left="43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67E8B78">
      <w:start w:val="1"/>
      <w:numFmt w:val="bullet"/>
      <w:lvlText w:val="•"/>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062D6F2">
      <w:start w:val="1"/>
      <w:numFmt w:val="bullet"/>
      <w:lvlText w:val="o"/>
      <w:lvlJc w:val="left"/>
      <w:pPr>
        <w:ind w:left="58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B70ADC0">
      <w:start w:val="1"/>
      <w:numFmt w:val="bullet"/>
      <w:lvlText w:val="▪"/>
      <w:lvlJc w:val="left"/>
      <w:pPr>
        <w:ind w:left="65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664791C"/>
    <w:multiLevelType w:val="hybridMultilevel"/>
    <w:tmpl w:val="FEE088B4"/>
    <w:lvl w:ilvl="0" w:tplc="EF308880">
      <w:start w:val="1"/>
      <w:numFmt w:val="bullet"/>
      <w:lvlText w:val="•"/>
      <w:lvlJc w:val="left"/>
      <w:pPr>
        <w:ind w:left="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AE7C24">
      <w:start w:val="1"/>
      <w:numFmt w:val="bullet"/>
      <w:lvlText w:val="o"/>
      <w:lvlJc w:val="left"/>
      <w:pPr>
        <w:ind w:left="1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E3BEC">
      <w:start w:val="1"/>
      <w:numFmt w:val="bullet"/>
      <w:lvlText w:val="▪"/>
      <w:lvlJc w:val="left"/>
      <w:pPr>
        <w:ind w:left="2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AA73F6">
      <w:start w:val="1"/>
      <w:numFmt w:val="bullet"/>
      <w:lvlText w:val="•"/>
      <w:lvlJc w:val="left"/>
      <w:pPr>
        <w:ind w:left="2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503E3E">
      <w:start w:val="1"/>
      <w:numFmt w:val="bullet"/>
      <w:lvlText w:val="o"/>
      <w:lvlJc w:val="left"/>
      <w:pPr>
        <w:ind w:left="3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FE149C">
      <w:start w:val="1"/>
      <w:numFmt w:val="bullet"/>
      <w:lvlText w:val="▪"/>
      <w:lvlJc w:val="left"/>
      <w:pPr>
        <w:ind w:left="4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F64DC6">
      <w:start w:val="1"/>
      <w:numFmt w:val="bullet"/>
      <w:lvlText w:val="•"/>
      <w:lvlJc w:val="left"/>
      <w:pPr>
        <w:ind w:left="5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548E74">
      <w:start w:val="1"/>
      <w:numFmt w:val="bullet"/>
      <w:lvlText w:val="o"/>
      <w:lvlJc w:val="left"/>
      <w:pPr>
        <w:ind w:left="5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76F804">
      <w:start w:val="1"/>
      <w:numFmt w:val="bullet"/>
      <w:lvlText w:val="▪"/>
      <w:lvlJc w:val="left"/>
      <w:pPr>
        <w:ind w:left="6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A824CB"/>
    <w:multiLevelType w:val="hybridMultilevel"/>
    <w:tmpl w:val="5DF60AFC"/>
    <w:lvl w:ilvl="0" w:tplc="E656FC3A">
      <w:start w:val="1"/>
      <w:numFmt w:val="bullet"/>
      <w:lvlText w:val="•"/>
      <w:lvlJc w:val="left"/>
      <w:pPr>
        <w:ind w:left="8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1405A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E6238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C4024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B674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F851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5EBC8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ACC87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24A26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39587D"/>
    <w:multiLevelType w:val="hybridMultilevel"/>
    <w:tmpl w:val="F9F83540"/>
    <w:lvl w:ilvl="0" w:tplc="45CC395E">
      <w:start w:val="1"/>
      <w:numFmt w:val="bullet"/>
      <w:lvlText w:val="•"/>
      <w:lvlJc w:val="left"/>
      <w:pPr>
        <w:ind w:left="8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4A59C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D4978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A0B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FE06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C86E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B2FFA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50472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8E27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5151AD"/>
    <w:multiLevelType w:val="hybridMultilevel"/>
    <w:tmpl w:val="5844B22C"/>
    <w:lvl w:ilvl="0" w:tplc="DAF0D5A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B4CDAA">
      <w:start w:val="1"/>
      <w:numFmt w:val="bullet"/>
      <w:lvlText w:val="o"/>
      <w:lvlJc w:val="left"/>
      <w:pPr>
        <w:ind w:left="1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BEBBE0">
      <w:start w:val="1"/>
      <w:numFmt w:val="bullet"/>
      <w:lvlText w:val="▪"/>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CC1FBE">
      <w:start w:val="1"/>
      <w:numFmt w:val="bullet"/>
      <w:lvlText w:val="•"/>
      <w:lvlJc w:val="left"/>
      <w:pPr>
        <w:ind w:left="2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849A2C">
      <w:start w:val="1"/>
      <w:numFmt w:val="bullet"/>
      <w:lvlText w:val="o"/>
      <w:lvlJc w:val="left"/>
      <w:pPr>
        <w:ind w:left="3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86AE2E">
      <w:start w:val="1"/>
      <w:numFmt w:val="bullet"/>
      <w:lvlText w:val="▪"/>
      <w:lvlJc w:val="left"/>
      <w:pPr>
        <w:ind w:left="4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36BC36">
      <w:start w:val="1"/>
      <w:numFmt w:val="bullet"/>
      <w:lvlText w:val="•"/>
      <w:lvlJc w:val="left"/>
      <w:pPr>
        <w:ind w:left="5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18C288">
      <w:start w:val="1"/>
      <w:numFmt w:val="bullet"/>
      <w:lvlText w:val="o"/>
      <w:lvlJc w:val="left"/>
      <w:pPr>
        <w:ind w:left="5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08A0FE">
      <w:start w:val="1"/>
      <w:numFmt w:val="bullet"/>
      <w:lvlText w:val="▪"/>
      <w:lvlJc w:val="left"/>
      <w:pPr>
        <w:ind w:left="6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B738B5"/>
    <w:multiLevelType w:val="hybridMultilevel"/>
    <w:tmpl w:val="59CC4580"/>
    <w:lvl w:ilvl="0" w:tplc="B3904EEE">
      <w:start w:val="19"/>
      <w:numFmt w:val="lowerLetter"/>
      <w:lvlText w:val="-%1"/>
      <w:lvlJc w:val="left"/>
      <w:pPr>
        <w:ind w:left="97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56D0F988">
      <w:start w:val="1"/>
      <w:numFmt w:val="lowerLetter"/>
      <w:lvlText w:val="%2"/>
      <w:lvlJc w:val="left"/>
      <w:pPr>
        <w:ind w:left="16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A0C2B77E">
      <w:start w:val="1"/>
      <w:numFmt w:val="lowerRoman"/>
      <w:lvlText w:val="%3"/>
      <w:lvlJc w:val="left"/>
      <w:pPr>
        <w:ind w:left="23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FA7E5D30">
      <w:start w:val="1"/>
      <w:numFmt w:val="decimal"/>
      <w:lvlText w:val="%4"/>
      <w:lvlJc w:val="left"/>
      <w:pPr>
        <w:ind w:left="30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91CE0D70">
      <w:start w:val="1"/>
      <w:numFmt w:val="lowerLetter"/>
      <w:lvlText w:val="%5"/>
      <w:lvlJc w:val="left"/>
      <w:pPr>
        <w:ind w:left="37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06400B02">
      <w:start w:val="1"/>
      <w:numFmt w:val="lowerRoman"/>
      <w:lvlText w:val="%6"/>
      <w:lvlJc w:val="left"/>
      <w:pPr>
        <w:ind w:left="45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AF106E40">
      <w:start w:val="1"/>
      <w:numFmt w:val="decimal"/>
      <w:lvlText w:val="%7"/>
      <w:lvlJc w:val="left"/>
      <w:pPr>
        <w:ind w:left="52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1138E2E0">
      <w:start w:val="1"/>
      <w:numFmt w:val="lowerLetter"/>
      <w:lvlText w:val="%8"/>
      <w:lvlJc w:val="left"/>
      <w:pPr>
        <w:ind w:left="59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E2C2136">
      <w:start w:val="1"/>
      <w:numFmt w:val="lowerRoman"/>
      <w:lvlText w:val="%9"/>
      <w:lvlJc w:val="left"/>
      <w:pPr>
        <w:ind w:left="66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0062D27"/>
    <w:multiLevelType w:val="hybridMultilevel"/>
    <w:tmpl w:val="F294B140"/>
    <w:lvl w:ilvl="0" w:tplc="6E36A0EC">
      <w:start w:val="1"/>
      <w:numFmt w:val="bullet"/>
      <w:lvlText w:val="•"/>
      <w:lvlJc w:val="left"/>
      <w:pPr>
        <w:ind w:left="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30F7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80431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FA642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FCD41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4E8E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929FF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1248B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B0591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3A2143D"/>
    <w:multiLevelType w:val="hybridMultilevel"/>
    <w:tmpl w:val="3C98E806"/>
    <w:lvl w:ilvl="0" w:tplc="F3C6B6D2">
      <w:start w:val="1"/>
      <w:numFmt w:val="bullet"/>
      <w:lvlText w:val="•"/>
      <w:lvlJc w:val="left"/>
      <w:pPr>
        <w:ind w:left="3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1C8322">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45CB110">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ACE77D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8E4EC2">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9B42C60">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EFE541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E03EF8">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512268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AEE7F15"/>
    <w:multiLevelType w:val="hybridMultilevel"/>
    <w:tmpl w:val="59D81DFC"/>
    <w:lvl w:ilvl="0" w:tplc="AAAE58C6">
      <w:start w:val="1"/>
      <w:numFmt w:val="bullet"/>
      <w:lvlText w:val="•"/>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087D4A">
      <w:start w:val="1"/>
      <w:numFmt w:val="bullet"/>
      <w:lvlText w:val="o"/>
      <w:lvlJc w:val="left"/>
      <w:pPr>
        <w:ind w:left="1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FA746C">
      <w:start w:val="1"/>
      <w:numFmt w:val="bullet"/>
      <w:lvlText w:val="▪"/>
      <w:lvlJc w:val="left"/>
      <w:pPr>
        <w:ind w:left="2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68A748">
      <w:start w:val="1"/>
      <w:numFmt w:val="bullet"/>
      <w:lvlText w:val="•"/>
      <w:lvlJc w:val="left"/>
      <w:pPr>
        <w:ind w:left="2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D8A3E0">
      <w:start w:val="1"/>
      <w:numFmt w:val="bullet"/>
      <w:lvlText w:val="o"/>
      <w:lvlJc w:val="left"/>
      <w:pPr>
        <w:ind w:left="37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6A11FE">
      <w:start w:val="1"/>
      <w:numFmt w:val="bullet"/>
      <w:lvlText w:val="▪"/>
      <w:lvlJc w:val="left"/>
      <w:pPr>
        <w:ind w:left="44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442BF0">
      <w:start w:val="1"/>
      <w:numFmt w:val="bullet"/>
      <w:lvlText w:val="•"/>
      <w:lvlJc w:val="left"/>
      <w:pPr>
        <w:ind w:left="5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CA1B5A">
      <w:start w:val="1"/>
      <w:numFmt w:val="bullet"/>
      <w:lvlText w:val="o"/>
      <w:lvlJc w:val="left"/>
      <w:pPr>
        <w:ind w:left="5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E88D8E">
      <w:start w:val="1"/>
      <w:numFmt w:val="bullet"/>
      <w:lvlText w:val="▪"/>
      <w:lvlJc w:val="left"/>
      <w:pPr>
        <w:ind w:left="6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E22932"/>
    <w:multiLevelType w:val="hybridMultilevel"/>
    <w:tmpl w:val="5874E5D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10"/>
  </w:num>
  <w:num w:numId="4">
    <w:abstractNumId w:val="3"/>
  </w:num>
  <w:num w:numId="5">
    <w:abstractNumId w:val="11"/>
  </w:num>
  <w:num w:numId="6">
    <w:abstractNumId w:val="9"/>
  </w:num>
  <w:num w:numId="7">
    <w:abstractNumId w:val="7"/>
  </w:num>
  <w:num w:numId="8">
    <w:abstractNumId w:val="4"/>
  </w:num>
  <w:num w:numId="9">
    <w:abstractNumId w:val="5"/>
  </w:num>
  <w:num w:numId="10">
    <w:abstractNumId w:val="8"/>
  </w:num>
  <w:num w:numId="11">
    <w:abstractNumId w:val="12"/>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D7"/>
    <w:rsid w:val="00053B12"/>
    <w:rsid w:val="000D1C6F"/>
    <w:rsid w:val="000E2248"/>
    <w:rsid w:val="001E57E6"/>
    <w:rsid w:val="002A229C"/>
    <w:rsid w:val="00327D39"/>
    <w:rsid w:val="0058352F"/>
    <w:rsid w:val="00633F91"/>
    <w:rsid w:val="00731D1C"/>
    <w:rsid w:val="008025F9"/>
    <w:rsid w:val="008B031F"/>
    <w:rsid w:val="0098511B"/>
    <w:rsid w:val="00A15223"/>
    <w:rsid w:val="00AE0BCA"/>
    <w:rsid w:val="00AF0DFA"/>
    <w:rsid w:val="00C012D7"/>
    <w:rsid w:val="00D5622E"/>
    <w:rsid w:val="00DA3C13"/>
    <w:rsid w:val="00E96997"/>
    <w:rsid w:val="00EB61EA"/>
    <w:rsid w:val="00ED1758"/>
    <w:rsid w:val="00F95C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8FB"/>
  <w15:docId w15:val="{9F05BC71-1476-43D4-A419-702644F7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9" w:lineRule="auto"/>
      <w:ind w:left="238"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12"/>
      </w:numPr>
      <w:spacing w:after="0" w:line="265" w:lineRule="auto"/>
      <w:ind w:left="10" w:hanging="10"/>
      <w:outlineLvl w:val="0"/>
    </w:pPr>
    <w:rPr>
      <w:rFonts w:ascii="Times New Roman" w:eastAsia="Times New Roman" w:hAnsi="Times New Roman" w:cs="Times New Roman"/>
      <w:b/>
      <w:i/>
      <w:color w:val="000000"/>
      <w:sz w:val="32"/>
    </w:rPr>
  </w:style>
  <w:style w:type="paragraph" w:styleId="Ttulo2">
    <w:name w:val="heading 2"/>
    <w:next w:val="Normal"/>
    <w:link w:val="Ttulo2Car"/>
    <w:uiPriority w:val="9"/>
    <w:unhideWhenUsed/>
    <w:qFormat/>
    <w:pPr>
      <w:keepNext/>
      <w:keepLines/>
      <w:spacing w:after="47"/>
      <w:ind w:left="124" w:hanging="1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E0BCA"/>
    <w:pPr>
      <w:ind w:left="720"/>
      <w:contextualSpacing/>
    </w:pPr>
  </w:style>
  <w:style w:type="character" w:styleId="Hipervnculo">
    <w:name w:val="Hyperlink"/>
    <w:basedOn w:val="Fuentedeprrafopredeter"/>
    <w:uiPriority w:val="99"/>
    <w:unhideWhenUsed/>
    <w:rsid w:val="000D1C6F"/>
    <w:rPr>
      <w:color w:val="0563C1" w:themeColor="hyperlink"/>
      <w:u w:val="single"/>
    </w:rPr>
  </w:style>
  <w:style w:type="character" w:styleId="Mencinsinresolver">
    <w:name w:val="Unresolved Mention"/>
    <w:basedOn w:val="Fuentedeprrafopredeter"/>
    <w:uiPriority w:val="99"/>
    <w:semiHidden/>
    <w:unhideWhenUsed/>
    <w:rsid w:val="000D1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es/" TargetMode="External"/><Relationship Id="rId13" Type="http://schemas.openxmlformats.org/officeDocument/2006/relationships/hyperlink" Target="http://www.usc.edu/" TargetMode="External"/><Relationship Id="rId18" Type="http://schemas.openxmlformats.org/officeDocument/2006/relationships/hyperlink" Target="http://www.telstra.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usc.edu/" TargetMode="External"/><Relationship Id="rId17" Type="http://schemas.openxmlformats.org/officeDocument/2006/relationships/hyperlink" Target="http://www.telstra.ne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telstra.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a.e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telstra.net/" TargetMode="External"/><Relationship Id="rId23" Type="http://schemas.openxmlformats.org/officeDocument/2006/relationships/footer" Target="footer2.xml"/><Relationship Id="rId10" Type="http://schemas.openxmlformats.org/officeDocument/2006/relationships/hyperlink" Target="http://www.ua.es" TargetMode="External"/><Relationship Id="rId19" Type="http://schemas.openxmlformats.org/officeDocument/2006/relationships/hyperlink" Target="http://www.telstra.net/" TargetMode="External"/><Relationship Id="rId4" Type="http://schemas.openxmlformats.org/officeDocument/2006/relationships/settings" Target="settings.xml"/><Relationship Id="rId9" Type="http://schemas.openxmlformats.org/officeDocument/2006/relationships/hyperlink" Target="http://www.uv.es/" TargetMode="External"/><Relationship Id="rId14" Type="http://schemas.openxmlformats.org/officeDocument/2006/relationships/hyperlink" Target="http://www.telstra.ne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8BCFA-2548-4FF2-8988-B988CAA9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3181</Words>
  <Characters>17501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c:creator>
  <cp:keywords/>
  <cp:lastModifiedBy>David A.</cp:lastModifiedBy>
  <cp:revision>4</cp:revision>
  <dcterms:created xsi:type="dcterms:W3CDTF">2020-05-07T21:03:00Z</dcterms:created>
  <dcterms:modified xsi:type="dcterms:W3CDTF">2020-05-08T15:17:00Z</dcterms:modified>
</cp:coreProperties>
</file>