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1F3A" w14:textId="77777777" w:rsidR="00CB2730" w:rsidRDefault="00000000">
      <w:pPr>
        <w:spacing w:before="1800" w:after="120"/>
        <w:jc w:val="center"/>
      </w:pPr>
      <w:r>
        <w:rPr>
          <w:b/>
          <w:bCs/>
          <w:color w:val="0F6B6B"/>
          <w:spacing w:val="20"/>
          <w:sz w:val="26"/>
          <w:szCs w:val="26"/>
        </w:rPr>
        <w:t>AI IN CYBERSECURITY</w:t>
      </w:r>
    </w:p>
    <w:p w14:paraId="6443C9A3" w14:textId="77777777" w:rsidR="00CB2730" w:rsidRDefault="00000000">
      <w:pPr>
        <w:spacing w:after="260"/>
        <w:jc w:val="center"/>
      </w:pPr>
      <w:r>
        <w:rPr>
          <w:b/>
          <w:bCs/>
          <w:color w:val="1F3864"/>
          <w:sz w:val="44"/>
          <w:szCs w:val="44"/>
        </w:rPr>
        <w:t xml:space="preserve">Build, Break, and Question a </w:t>
      </w:r>
      <w:proofErr w:type="spellStart"/>
      <w:r>
        <w:rPr>
          <w:b/>
          <w:bCs/>
          <w:color w:val="1F3864"/>
          <w:sz w:val="44"/>
          <w:szCs w:val="44"/>
        </w:rPr>
        <w:t>PartyRock</w:t>
      </w:r>
      <w:proofErr w:type="spellEnd"/>
      <w:r>
        <w:rPr>
          <w:b/>
          <w:bCs/>
          <w:color w:val="1F3864"/>
          <w:sz w:val="44"/>
          <w:szCs w:val="44"/>
        </w:rPr>
        <w:t xml:space="preserve"> Phishing Detector</w:t>
      </w:r>
    </w:p>
    <w:p w14:paraId="179B5CB1" w14:textId="77777777" w:rsidR="00CB2730" w:rsidRDefault="00000000">
      <w:pPr>
        <w:spacing w:after="40"/>
        <w:jc w:val="center"/>
      </w:pPr>
      <w:r>
        <w:rPr>
          <w:i/>
          <w:iCs/>
          <w:color w:val="555555"/>
          <w:sz w:val="26"/>
          <w:szCs w:val="26"/>
        </w:rPr>
        <w:t>Student Assignment &amp; Instructor Facilitation Guide</w:t>
      </w:r>
    </w:p>
    <w:p w14:paraId="3E3FAA0C" w14:textId="77777777" w:rsidR="00CB2730" w:rsidRDefault="00CB2730">
      <w:pPr>
        <w:spacing w:after="500"/>
      </w:pPr>
    </w:p>
    <w:p w14:paraId="2B6B6D98" w14:textId="1F17B5F9" w:rsidR="00CB2730" w:rsidRDefault="00000000">
      <w:pPr>
        <w:spacing w:after="100"/>
        <w:jc w:val="center"/>
      </w:pPr>
      <w:r>
        <w:rPr>
          <w:color w:val="555555"/>
        </w:rPr>
        <w:t xml:space="preserve">Est. student time: 2–3 hours  </w:t>
      </w:r>
    </w:p>
    <w:p w14:paraId="535834E3" w14:textId="77777777" w:rsidR="00CB2730" w:rsidRDefault="00000000">
      <w:pPr>
        <w:spacing w:after="100"/>
        <w:jc w:val="center"/>
      </w:pPr>
      <w:r>
        <w:rPr>
          <w:color w:val="555555"/>
        </w:rPr>
        <w:t xml:space="preserve">Tools needed: AWS </w:t>
      </w:r>
      <w:proofErr w:type="spellStart"/>
      <w:r>
        <w:rPr>
          <w:color w:val="555555"/>
        </w:rPr>
        <w:t>PartyRock</w:t>
      </w:r>
      <w:proofErr w:type="spellEnd"/>
      <w:r>
        <w:rPr>
          <w:color w:val="555555"/>
        </w:rPr>
        <w:t xml:space="preserve"> (free), a web browser, a shared spreadsheet</w:t>
      </w:r>
    </w:p>
    <w:p w14:paraId="79F1CC0B" w14:textId="77777777" w:rsidR="00CB2730" w:rsidRDefault="00000000">
      <w:pPr>
        <w:jc w:val="center"/>
      </w:pPr>
      <w:r>
        <w:rPr>
          <w:color w:val="555555"/>
        </w:rPr>
        <w:t>Level: Intro–Intermediate cybersecurity, digital literacy, or AI-literacy courses</w:t>
      </w:r>
    </w:p>
    <w:p w14:paraId="4C2DAB32" w14:textId="77777777" w:rsidR="00CB2730" w:rsidRDefault="00000000">
      <w:r>
        <w:br w:type="page"/>
      </w:r>
    </w:p>
    <w:p w14:paraId="0F0D77E8" w14:textId="77777777" w:rsidR="00CB2730" w:rsidRDefault="00000000">
      <w:pPr>
        <w:pStyle w:val="Heading1"/>
        <w:pBdr>
          <w:bottom w:val="single" w:sz="6" w:space="4" w:color="1F3864"/>
        </w:pBdr>
        <w:spacing w:before="360" w:after="160"/>
      </w:pPr>
      <w:r>
        <w:rPr>
          <w:b/>
          <w:bCs/>
          <w:color w:val="1F3864"/>
          <w:sz w:val="30"/>
          <w:szCs w:val="30"/>
        </w:rPr>
        <w:lastRenderedPageBreak/>
        <w:t>PART A — STUDENT ASSIGNMENT HANDOUT</w:t>
      </w:r>
    </w:p>
    <w:p w14:paraId="12BDB17C" w14:textId="373B397B" w:rsidR="00CB2730" w:rsidRDefault="00000000">
      <w:pPr>
        <w:spacing w:after="140" w:line="276" w:lineRule="auto"/>
      </w:pPr>
      <w:r>
        <w:rPr>
          <w:sz w:val="22"/>
          <w:szCs w:val="22"/>
        </w:rPr>
        <w:t>In this assignment, you</w:t>
      </w:r>
      <w:r w:rsidR="00BB04CE">
        <w:rPr>
          <w:sz w:val="22"/>
          <w:szCs w:val="22"/>
        </w:rPr>
        <w:t xml:space="preserve"> will</w:t>
      </w:r>
      <w:r>
        <w:rPr>
          <w:sz w:val="22"/>
          <w:szCs w:val="22"/>
        </w:rPr>
        <w:t xml:space="preserve"> build a working phishing-email detector using </w:t>
      </w:r>
      <w:proofErr w:type="spellStart"/>
      <w:r>
        <w:rPr>
          <w:sz w:val="22"/>
          <w:szCs w:val="22"/>
        </w:rPr>
        <w:t>PartyRock</w:t>
      </w:r>
      <w:proofErr w:type="spellEnd"/>
      <w:r>
        <w:rPr>
          <w:sz w:val="22"/>
          <w:szCs w:val="22"/>
        </w:rPr>
        <w:t xml:space="preserve"> (Amazon's no-code generative AI app builder), test it against real and fabricated emails, try to intentionally trick it, and reflect on what the experience teaches us about relying on AI in cybersecurity work.</w:t>
      </w:r>
    </w:p>
    <w:p w14:paraId="124EB05A" w14:textId="77777777" w:rsidR="00CB2730" w:rsidRDefault="00000000">
      <w:pPr>
        <w:pStyle w:val="Heading2"/>
        <w:spacing w:before="280" w:after="120"/>
      </w:pPr>
      <w:r>
        <w:rPr>
          <w:b/>
          <w:bCs/>
          <w:color w:val="0F6B6B"/>
          <w:sz w:val="24"/>
          <w:szCs w:val="24"/>
        </w:rPr>
        <w:t>Learning Objectives</w:t>
      </w:r>
    </w:p>
    <w:p w14:paraId="6FD0190D" w14:textId="77777777" w:rsidR="00CB2730" w:rsidRDefault="00000000">
      <w:pPr>
        <w:pStyle w:val="ListParagraph"/>
        <w:numPr>
          <w:ilvl w:val="0"/>
          <w:numId w:val="2"/>
        </w:numPr>
        <w:spacing w:after="80" w:line="270" w:lineRule="auto"/>
      </w:pPr>
      <w:r>
        <w:rPr>
          <w:sz w:val="22"/>
          <w:szCs w:val="22"/>
        </w:rPr>
        <w:t>Build a functioning AI-powered classification tool without writing code.</w:t>
      </w:r>
    </w:p>
    <w:p w14:paraId="1D5DF5F2" w14:textId="77777777" w:rsidR="00CB2730" w:rsidRDefault="00000000">
      <w:pPr>
        <w:pStyle w:val="ListParagraph"/>
        <w:numPr>
          <w:ilvl w:val="0"/>
          <w:numId w:val="2"/>
        </w:numPr>
        <w:spacing w:after="80" w:line="270" w:lineRule="auto"/>
      </w:pPr>
      <w:r>
        <w:rPr>
          <w:sz w:val="22"/>
          <w:szCs w:val="22"/>
        </w:rPr>
        <w:t>Compare human judgment against AI judgment on the same task, using a real dataset.</w:t>
      </w:r>
    </w:p>
    <w:p w14:paraId="38B0FFE2" w14:textId="77777777" w:rsidR="00CB2730" w:rsidRDefault="00000000">
      <w:pPr>
        <w:pStyle w:val="ListParagraph"/>
        <w:numPr>
          <w:ilvl w:val="0"/>
          <w:numId w:val="2"/>
        </w:numPr>
        <w:spacing w:after="80" w:line="270" w:lineRule="auto"/>
      </w:pPr>
      <w:r>
        <w:rPr>
          <w:sz w:val="22"/>
          <w:szCs w:val="22"/>
        </w:rPr>
        <w:t>Design adversarial test cases that probe the limits of an AI system.</w:t>
      </w:r>
    </w:p>
    <w:p w14:paraId="79555910" w14:textId="77777777" w:rsidR="00CB2730" w:rsidRDefault="00000000">
      <w:pPr>
        <w:pStyle w:val="ListParagraph"/>
        <w:numPr>
          <w:ilvl w:val="0"/>
          <w:numId w:val="2"/>
        </w:numPr>
        <w:spacing w:after="80" w:line="270" w:lineRule="auto"/>
      </w:pPr>
      <w:r>
        <w:rPr>
          <w:sz w:val="22"/>
          <w:szCs w:val="22"/>
        </w:rPr>
        <w:t>Articulate, in writing, where AI helps, where it fails, and why human review still matters in security workflows.</w:t>
      </w:r>
    </w:p>
    <w:p w14:paraId="5A46C474" w14:textId="77777777" w:rsidR="00CB2730" w:rsidRDefault="00000000">
      <w:pPr>
        <w:pStyle w:val="Heading2"/>
        <w:spacing w:before="280" w:after="120"/>
      </w:pPr>
      <w:r>
        <w:rPr>
          <w:b/>
          <w:bCs/>
          <w:color w:val="0F6B6B"/>
          <w:sz w:val="24"/>
          <w:szCs w:val="24"/>
        </w:rPr>
        <w:t>What You'll Turn In</w:t>
      </w:r>
    </w:p>
    <w:p w14:paraId="67EB89E7" w14:textId="77777777" w:rsidR="00CB2730" w:rsidRDefault="00000000">
      <w:pPr>
        <w:pStyle w:val="ListParagraph"/>
        <w:numPr>
          <w:ilvl w:val="0"/>
          <w:numId w:val="2"/>
        </w:numPr>
        <w:spacing w:after="80" w:line="270" w:lineRule="auto"/>
      </w:pPr>
      <w:r>
        <w:rPr>
          <w:sz w:val="22"/>
          <w:szCs w:val="22"/>
        </w:rPr>
        <w:t xml:space="preserve">Your </w:t>
      </w:r>
      <w:proofErr w:type="spellStart"/>
      <w:r>
        <w:rPr>
          <w:sz w:val="22"/>
          <w:szCs w:val="22"/>
        </w:rPr>
        <w:t>PartyRock</w:t>
      </w:r>
      <w:proofErr w:type="spellEnd"/>
      <w:r>
        <w:rPr>
          <w:sz w:val="22"/>
          <w:szCs w:val="22"/>
        </w:rPr>
        <w:t xml:space="preserve"> app link (shared/public) or exported prompt configuration.</w:t>
      </w:r>
    </w:p>
    <w:p w14:paraId="5216551C" w14:textId="77777777" w:rsidR="00CB2730" w:rsidRDefault="00000000">
      <w:pPr>
        <w:pStyle w:val="ListParagraph"/>
        <w:numPr>
          <w:ilvl w:val="0"/>
          <w:numId w:val="2"/>
        </w:numPr>
        <w:spacing w:after="80" w:line="270" w:lineRule="auto"/>
      </w:pPr>
      <w:r>
        <w:rPr>
          <w:sz w:val="22"/>
          <w:szCs w:val="22"/>
        </w:rPr>
        <w:t>A completed results table comparing your classifications, the AI's classifications, and the ground truth for at least 15 emails.</w:t>
      </w:r>
    </w:p>
    <w:p w14:paraId="3DCBE61E" w14:textId="77777777" w:rsidR="00CB2730" w:rsidRDefault="00000000">
      <w:pPr>
        <w:pStyle w:val="ListParagraph"/>
        <w:numPr>
          <w:ilvl w:val="0"/>
          <w:numId w:val="2"/>
        </w:numPr>
        <w:spacing w:after="80" w:line="270" w:lineRule="auto"/>
      </w:pPr>
      <w:r>
        <w:rPr>
          <w:sz w:val="22"/>
          <w:szCs w:val="22"/>
        </w:rPr>
        <w:t>A short "Fool the AI" log documenting at least 5 adversarial attempts and outcomes.</w:t>
      </w:r>
    </w:p>
    <w:p w14:paraId="5247E9A9" w14:textId="77777777" w:rsidR="00CB2730" w:rsidRDefault="00000000">
      <w:pPr>
        <w:pStyle w:val="ListParagraph"/>
        <w:numPr>
          <w:ilvl w:val="0"/>
          <w:numId w:val="2"/>
        </w:numPr>
        <w:spacing w:after="80" w:line="270" w:lineRule="auto"/>
      </w:pPr>
      <w:r>
        <w:rPr>
          <w:sz w:val="22"/>
          <w:szCs w:val="22"/>
        </w:rPr>
        <w:t>A written reflection (400–600 words) — see Part 4 for the exact prompts.</w:t>
      </w:r>
    </w:p>
    <w:p w14:paraId="2BDBCD4A" w14:textId="77777777" w:rsidR="00CB2730" w:rsidRDefault="00000000">
      <w:pPr>
        <w:pStyle w:val="Heading2"/>
        <w:spacing w:before="280" w:after="120"/>
      </w:pPr>
      <w:r>
        <w:rPr>
          <w:b/>
          <w:bCs/>
          <w:color w:val="0F6B6B"/>
          <w:sz w:val="24"/>
          <w:szCs w:val="24"/>
        </w:rPr>
        <w:t xml:space="preserve">Part 1 — Build a </w:t>
      </w:r>
      <w:proofErr w:type="spellStart"/>
      <w:r>
        <w:rPr>
          <w:b/>
          <w:bCs/>
          <w:color w:val="0F6B6B"/>
          <w:sz w:val="24"/>
          <w:szCs w:val="24"/>
        </w:rPr>
        <w:t>PartyRock</w:t>
      </w:r>
      <w:proofErr w:type="spellEnd"/>
      <w:r>
        <w:rPr>
          <w:b/>
          <w:bCs/>
          <w:color w:val="0F6B6B"/>
          <w:sz w:val="24"/>
          <w:szCs w:val="24"/>
        </w:rPr>
        <w:t xml:space="preserve"> Phishing Detector</w:t>
      </w:r>
    </w:p>
    <w:p w14:paraId="2A5F6202" w14:textId="77777777" w:rsidR="00CB2730" w:rsidRDefault="00000000">
      <w:pPr>
        <w:pStyle w:val="ListParagraph"/>
        <w:numPr>
          <w:ilvl w:val="0"/>
          <w:numId w:val="3"/>
        </w:numPr>
        <w:spacing w:after="100" w:line="270" w:lineRule="auto"/>
      </w:pPr>
      <w:r>
        <w:rPr>
          <w:sz w:val="22"/>
          <w:szCs w:val="22"/>
        </w:rPr>
        <w:t xml:space="preserve">Go to </w:t>
      </w:r>
      <w:proofErr w:type="spellStart"/>
      <w:r>
        <w:rPr>
          <w:sz w:val="22"/>
          <w:szCs w:val="22"/>
        </w:rPr>
        <w:t>partyrock.aws</w:t>
      </w:r>
      <w:proofErr w:type="spellEnd"/>
      <w:r>
        <w:rPr>
          <w:sz w:val="22"/>
          <w:szCs w:val="22"/>
        </w:rPr>
        <w:t xml:space="preserve"> and sign in (Amazon/AWS Builder ID — free, no credit card required).</w:t>
      </w:r>
    </w:p>
    <w:p w14:paraId="283F9D34" w14:textId="01ACAB92" w:rsidR="00CB2730" w:rsidRDefault="00000000">
      <w:pPr>
        <w:pStyle w:val="ListParagraph"/>
        <w:numPr>
          <w:ilvl w:val="0"/>
          <w:numId w:val="3"/>
        </w:numPr>
        <w:spacing w:after="100" w:line="270" w:lineRule="auto"/>
      </w:pPr>
      <w:r>
        <w:rPr>
          <w:sz w:val="22"/>
          <w:szCs w:val="22"/>
        </w:rPr>
        <w:t>Create a new app</w:t>
      </w:r>
      <w:r w:rsidR="00BB04CE">
        <w:rPr>
          <w:sz w:val="22"/>
          <w:szCs w:val="22"/>
        </w:rPr>
        <w:t xml:space="preserve"> (now Flows)</w:t>
      </w:r>
      <w:r>
        <w:rPr>
          <w:sz w:val="22"/>
          <w:szCs w:val="22"/>
        </w:rPr>
        <w:t xml:space="preserve"> from scratch (</w:t>
      </w:r>
      <w:r w:rsidR="00BB04CE">
        <w:rPr>
          <w:sz w:val="22"/>
          <w:szCs w:val="22"/>
        </w:rPr>
        <w:t>DO NOT</w:t>
      </w:r>
      <w:r>
        <w:rPr>
          <w:sz w:val="22"/>
          <w:szCs w:val="22"/>
        </w:rPr>
        <w:t xml:space="preserve"> use a template) and name it something like "Phishing Email Detector."</w:t>
      </w:r>
    </w:p>
    <w:p w14:paraId="2B7E8964" w14:textId="77777777" w:rsidR="00CB2730" w:rsidRDefault="00000000">
      <w:pPr>
        <w:pStyle w:val="ListParagraph"/>
        <w:numPr>
          <w:ilvl w:val="0"/>
          <w:numId w:val="3"/>
        </w:numPr>
        <w:spacing w:after="100" w:line="270" w:lineRule="auto"/>
      </w:pPr>
      <w:r>
        <w:rPr>
          <w:sz w:val="22"/>
          <w:szCs w:val="22"/>
        </w:rPr>
        <w:t>Add a text input widget where a user can paste the full text of an email (headers optional, body required).</w:t>
      </w:r>
    </w:p>
    <w:p w14:paraId="30698F54" w14:textId="77777777" w:rsidR="00CB2730" w:rsidRDefault="00000000">
      <w:pPr>
        <w:pStyle w:val="ListParagraph"/>
        <w:numPr>
          <w:ilvl w:val="0"/>
          <w:numId w:val="3"/>
        </w:numPr>
        <w:spacing w:after="100" w:line="270" w:lineRule="auto"/>
      </w:pPr>
      <w:r>
        <w:rPr>
          <w:sz w:val="22"/>
          <w:szCs w:val="22"/>
        </w:rPr>
        <w:t>Add a generative text or chat widget that takes that pasted email as input and outputs a structured judgment. At minimum, your prompt should instruct the model to return:</w:t>
      </w:r>
    </w:p>
    <w:p w14:paraId="5CAC66BA" w14:textId="77777777" w:rsidR="00CB2730" w:rsidRDefault="00000000">
      <w:pPr>
        <w:pStyle w:val="ListParagraph"/>
        <w:numPr>
          <w:ilvl w:val="1"/>
          <w:numId w:val="2"/>
        </w:numPr>
        <w:spacing w:after="80" w:line="270" w:lineRule="auto"/>
      </w:pPr>
      <w:r>
        <w:rPr>
          <w:sz w:val="22"/>
          <w:szCs w:val="22"/>
        </w:rPr>
        <w:t>A verdict: Phishing / Suspicious / Legitimate</w:t>
      </w:r>
    </w:p>
    <w:p w14:paraId="5CEDC5E9" w14:textId="77777777" w:rsidR="00CB2730" w:rsidRDefault="00000000">
      <w:pPr>
        <w:pStyle w:val="ListParagraph"/>
        <w:numPr>
          <w:ilvl w:val="1"/>
          <w:numId w:val="2"/>
        </w:numPr>
        <w:spacing w:after="80" w:line="270" w:lineRule="auto"/>
      </w:pPr>
      <w:r>
        <w:rPr>
          <w:sz w:val="22"/>
          <w:szCs w:val="22"/>
        </w:rPr>
        <w:t>A confidence level (Low / Medium / High)</w:t>
      </w:r>
    </w:p>
    <w:p w14:paraId="28CE5B68" w14:textId="77777777" w:rsidR="00CB2730" w:rsidRDefault="00000000">
      <w:pPr>
        <w:pStyle w:val="ListParagraph"/>
        <w:numPr>
          <w:ilvl w:val="1"/>
          <w:numId w:val="2"/>
        </w:numPr>
        <w:spacing w:after="80" w:line="270" w:lineRule="auto"/>
      </w:pPr>
      <w:r>
        <w:rPr>
          <w:sz w:val="22"/>
          <w:szCs w:val="22"/>
        </w:rPr>
        <w:t>2–3 specific red flags it noticed (or "none found")</w:t>
      </w:r>
    </w:p>
    <w:p w14:paraId="0F955D81" w14:textId="77777777" w:rsidR="00CB2730" w:rsidRDefault="00000000">
      <w:pPr>
        <w:pStyle w:val="ListParagraph"/>
        <w:numPr>
          <w:ilvl w:val="1"/>
          <w:numId w:val="2"/>
        </w:numPr>
        <w:spacing w:after="80" w:line="270" w:lineRule="auto"/>
      </w:pPr>
      <w:r>
        <w:rPr>
          <w:sz w:val="22"/>
          <w:szCs w:val="22"/>
        </w:rPr>
        <w:t>A one-sentence explanation of its reasoning</w:t>
      </w:r>
    </w:p>
    <w:p w14:paraId="7030E498" w14:textId="77777777" w:rsidR="00CB2730" w:rsidRDefault="00000000">
      <w:pPr>
        <w:pStyle w:val="ListParagraph"/>
        <w:numPr>
          <w:ilvl w:val="0"/>
          <w:numId w:val="3"/>
        </w:numPr>
        <w:spacing w:after="100" w:line="270" w:lineRule="auto"/>
      </w:pPr>
      <w:r>
        <w:rPr>
          <w:sz w:val="22"/>
          <w:szCs w:val="22"/>
        </w:rPr>
        <w:t>Iterate on your prompt. A weak prompt ("Is this phishing?") gives vague answers. A strong prompt tells the model what to look for — sender/domain mismatches, urgency language, suspicious links, spoofed branding, requests for credentials or payment, generic greetings, grammar issues — and tells it exactly what format to answer in.</w:t>
      </w:r>
    </w:p>
    <w:p w14:paraId="1EBE870B" w14:textId="77777777" w:rsidR="00CB2730" w:rsidRDefault="00000000">
      <w:pPr>
        <w:pStyle w:val="ListParagraph"/>
        <w:numPr>
          <w:ilvl w:val="0"/>
          <w:numId w:val="3"/>
        </w:numPr>
        <w:spacing w:after="100" w:line="270" w:lineRule="auto"/>
      </w:pPr>
      <w:r>
        <w:rPr>
          <w:sz w:val="22"/>
          <w:szCs w:val="22"/>
        </w:rPr>
        <w:t>Optional stretch goal: add a second widget that rewrites a flagged email into a short "why this is dangerous" explanation aimed at a non-technical coworker.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2730" w14:paraId="7087D772" w14:textId="77777777">
        <w:tblPrEx>
          <w:tblCellMar>
            <w:top w:w="0" w:type="dxa"/>
            <w:bottom w:w="0" w:type="dxa"/>
          </w:tblCellMar>
        </w:tblPrEx>
        <w:tc>
          <w:tcPr>
            <w:tcW w:w="9360" w:type="dxa"/>
            <w:tcBorders>
              <w:top w:val="single" w:sz="4" w:space="0" w:color="0F6B6B"/>
              <w:left w:val="single" w:sz="24" w:space="0" w:color="0F6B6B"/>
              <w:bottom w:val="single" w:sz="4" w:space="0" w:color="0F6B6B"/>
              <w:right w:val="single" w:sz="4" w:space="0" w:color="0F6B6B"/>
            </w:tcBorders>
            <w:shd w:val="clear" w:color="auto" w:fill="E4F2F1"/>
            <w:tcMar>
              <w:top w:w="140" w:type="dxa"/>
              <w:left w:w="200" w:type="dxa"/>
              <w:bottom w:w="140" w:type="dxa"/>
              <w:right w:w="200" w:type="dxa"/>
            </w:tcMar>
          </w:tcPr>
          <w:p w14:paraId="0E4F7329" w14:textId="77777777" w:rsidR="00CB2730" w:rsidRDefault="00000000">
            <w:pPr>
              <w:spacing w:after="80"/>
            </w:pPr>
            <w:r>
              <w:rPr>
                <w:b/>
                <w:bCs/>
                <w:color w:val="0F6B6B"/>
                <w:sz w:val="22"/>
                <w:szCs w:val="22"/>
              </w:rPr>
              <w:t>Tip</w:t>
            </w:r>
          </w:p>
          <w:p w14:paraId="1901AE49" w14:textId="45512C4F" w:rsidR="00CB2730" w:rsidRDefault="00000000">
            <w:pPr>
              <w:spacing w:after="60" w:line="264" w:lineRule="auto"/>
            </w:pPr>
            <w:r>
              <w:rPr>
                <w:sz w:val="21"/>
                <w:szCs w:val="21"/>
              </w:rPr>
              <w:t>Test your</w:t>
            </w:r>
            <w:r w:rsidR="00BB04CE">
              <w:rPr>
                <w:sz w:val="21"/>
                <w:szCs w:val="21"/>
              </w:rPr>
              <w:t xml:space="preserve"> app/Flow</w:t>
            </w:r>
            <w:r>
              <w:rPr>
                <w:sz w:val="21"/>
                <w:szCs w:val="21"/>
              </w:rPr>
              <w:t xml:space="preserve"> on 2–3 obvious phishing emails and 2–3 obviously safe emails before moving on. If it can't get the obvious cases right, revise your prompt before you start real testing.</w:t>
            </w:r>
          </w:p>
        </w:tc>
      </w:tr>
    </w:tbl>
    <w:p w14:paraId="266121B5" w14:textId="77777777" w:rsidR="00CB2730" w:rsidRDefault="00CB2730">
      <w:pPr>
        <w:spacing w:after="160"/>
      </w:pPr>
    </w:p>
    <w:p w14:paraId="7756E8CE" w14:textId="77777777" w:rsidR="00CB2730" w:rsidRDefault="00000000">
      <w:pPr>
        <w:pStyle w:val="Heading2"/>
        <w:spacing w:before="280" w:after="120"/>
      </w:pPr>
      <w:r>
        <w:rPr>
          <w:b/>
          <w:bCs/>
          <w:color w:val="0F6B6B"/>
          <w:sz w:val="24"/>
          <w:szCs w:val="24"/>
        </w:rPr>
        <w:t>Part 2 — Test and Compare: You vs. the AI</w:t>
      </w:r>
    </w:p>
    <w:p w14:paraId="5C2E0EAF" w14:textId="77777777" w:rsidR="00CB2730" w:rsidRDefault="00000000">
      <w:pPr>
        <w:spacing w:after="140" w:line="276" w:lineRule="auto"/>
      </w:pPr>
      <w:r>
        <w:rPr>
          <w:sz w:val="22"/>
          <w:szCs w:val="22"/>
        </w:rPr>
        <w:t>Your instructor will provide (or direct you to) a shared bank of at least 15 sample emails with a known ground-truth label (Phishing / Legitimate / Suspicious) that your instructor has pre-classified. If no bank is provided, you may build your own using real reported-phishing archives (e.g., your organization's IT security awareness materials) — never use real personal or confidential email.</w:t>
      </w:r>
    </w:p>
    <w:p w14:paraId="6DF6467C" w14:textId="77777777" w:rsidR="00CB2730" w:rsidRDefault="00000000">
      <w:pPr>
        <w:pStyle w:val="ListParagraph"/>
        <w:numPr>
          <w:ilvl w:val="0"/>
          <w:numId w:val="3"/>
        </w:numPr>
        <w:spacing w:after="100" w:line="270" w:lineRule="auto"/>
      </w:pPr>
      <w:r>
        <w:rPr>
          <w:sz w:val="22"/>
          <w:szCs w:val="22"/>
        </w:rPr>
        <w:t>Before running anything through your AI, read each email yourself and record your own classification and confidence.</w:t>
      </w:r>
    </w:p>
    <w:p w14:paraId="1BFAE701" w14:textId="77777777" w:rsidR="00CB2730" w:rsidRDefault="00000000">
      <w:pPr>
        <w:pStyle w:val="ListParagraph"/>
        <w:numPr>
          <w:ilvl w:val="0"/>
          <w:numId w:val="3"/>
        </w:numPr>
        <w:spacing w:after="100" w:line="270" w:lineRule="auto"/>
      </w:pPr>
      <w:r>
        <w:rPr>
          <w:sz w:val="22"/>
          <w:szCs w:val="22"/>
        </w:rPr>
        <w:t xml:space="preserve">Then paste each email into your </w:t>
      </w:r>
      <w:proofErr w:type="spellStart"/>
      <w:r>
        <w:rPr>
          <w:sz w:val="22"/>
          <w:szCs w:val="22"/>
        </w:rPr>
        <w:t>PartyRock</w:t>
      </w:r>
      <w:proofErr w:type="spellEnd"/>
      <w:r>
        <w:rPr>
          <w:sz w:val="22"/>
          <w:szCs w:val="22"/>
        </w:rPr>
        <w:t xml:space="preserve"> app and record its verdict, confidence, and stated red flags.</w:t>
      </w:r>
    </w:p>
    <w:p w14:paraId="037CD0D5" w14:textId="77777777" w:rsidR="00CB2730" w:rsidRDefault="00000000">
      <w:pPr>
        <w:pStyle w:val="ListParagraph"/>
        <w:numPr>
          <w:ilvl w:val="0"/>
          <w:numId w:val="3"/>
        </w:numPr>
        <w:spacing w:after="100" w:line="270" w:lineRule="auto"/>
      </w:pPr>
      <w:r>
        <w:rPr>
          <w:sz w:val="22"/>
          <w:szCs w:val="22"/>
        </w:rPr>
        <w:t>Fill in the comparison table below (or the shared spreadsheet your instructor provides) for every email.</w:t>
      </w:r>
    </w:p>
    <w:p w14:paraId="66642915" w14:textId="77777777" w:rsidR="00CB2730" w:rsidRDefault="00000000">
      <w:pPr>
        <w:spacing w:before="200" w:after="80"/>
      </w:pPr>
      <w:r>
        <w:rPr>
          <w:b/>
          <w:bCs/>
          <w:color w:val="333333"/>
          <w:sz w:val="22"/>
          <w:szCs w:val="22"/>
        </w:rPr>
        <w:t>Results Table (copy this format)</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500"/>
        <w:gridCol w:w="1500"/>
        <w:gridCol w:w="1400"/>
        <w:gridCol w:w="1600"/>
        <w:gridCol w:w="1260"/>
      </w:tblGrid>
      <w:tr w:rsidR="00CB2730" w14:paraId="5C5F8620"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vAlign w:val="center"/>
          </w:tcPr>
          <w:p w14:paraId="2B890331" w14:textId="77777777" w:rsidR="00CB2730" w:rsidRDefault="00000000">
            <w:r>
              <w:rPr>
                <w:b/>
                <w:bCs/>
                <w:color w:val="FFFFFF"/>
              </w:rPr>
              <w:t>#</w:t>
            </w:r>
          </w:p>
        </w:tc>
        <w:tc>
          <w:tcPr>
            <w:tcW w:w="2600" w:type="dxa"/>
            <w:shd w:val="clear" w:color="auto" w:fill="1F3864"/>
            <w:tcMar>
              <w:top w:w="100" w:type="dxa"/>
              <w:left w:w="120" w:type="dxa"/>
              <w:bottom w:w="100" w:type="dxa"/>
              <w:right w:w="120" w:type="dxa"/>
            </w:tcMar>
            <w:vAlign w:val="center"/>
          </w:tcPr>
          <w:p w14:paraId="424C2C3E" w14:textId="77777777" w:rsidR="00CB2730" w:rsidRDefault="00000000">
            <w:r>
              <w:rPr>
                <w:b/>
                <w:bCs/>
                <w:color w:val="FFFFFF"/>
              </w:rPr>
              <w:t>Email Summary</w:t>
            </w:r>
          </w:p>
        </w:tc>
        <w:tc>
          <w:tcPr>
            <w:tcW w:w="1500" w:type="dxa"/>
            <w:shd w:val="clear" w:color="auto" w:fill="1F3864"/>
            <w:tcMar>
              <w:top w:w="100" w:type="dxa"/>
              <w:left w:w="120" w:type="dxa"/>
              <w:bottom w:w="100" w:type="dxa"/>
              <w:right w:w="120" w:type="dxa"/>
            </w:tcMar>
            <w:vAlign w:val="center"/>
          </w:tcPr>
          <w:p w14:paraId="7F4A1E43" w14:textId="77777777" w:rsidR="00CB2730" w:rsidRDefault="00000000">
            <w:r>
              <w:rPr>
                <w:b/>
                <w:bCs/>
                <w:color w:val="FFFFFF"/>
              </w:rPr>
              <w:t>Your Verdict</w:t>
            </w:r>
          </w:p>
        </w:tc>
        <w:tc>
          <w:tcPr>
            <w:tcW w:w="1500" w:type="dxa"/>
            <w:shd w:val="clear" w:color="auto" w:fill="1F3864"/>
            <w:tcMar>
              <w:top w:w="100" w:type="dxa"/>
              <w:left w:w="120" w:type="dxa"/>
              <w:bottom w:w="100" w:type="dxa"/>
              <w:right w:w="120" w:type="dxa"/>
            </w:tcMar>
            <w:vAlign w:val="center"/>
          </w:tcPr>
          <w:p w14:paraId="5977E514" w14:textId="77777777" w:rsidR="00CB2730" w:rsidRDefault="00000000">
            <w:r>
              <w:rPr>
                <w:b/>
                <w:bCs/>
                <w:color w:val="FFFFFF"/>
              </w:rPr>
              <w:t>AI Verdict</w:t>
            </w:r>
          </w:p>
        </w:tc>
        <w:tc>
          <w:tcPr>
            <w:tcW w:w="1400" w:type="dxa"/>
            <w:shd w:val="clear" w:color="auto" w:fill="1F3864"/>
            <w:tcMar>
              <w:top w:w="100" w:type="dxa"/>
              <w:left w:w="120" w:type="dxa"/>
              <w:bottom w:w="100" w:type="dxa"/>
              <w:right w:w="120" w:type="dxa"/>
            </w:tcMar>
            <w:vAlign w:val="center"/>
          </w:tcPr>
          <w:p w14:paraId="679C0A1A" w14:textId="77777777" w:rsidR="00CB2730" w:rsidRDefault="00000000">
            <w:r>
              <w:rPr>
                <w:b/>
                <w:bCs/>
                <w:color w:val="FFFFFF"/>
              </w:rPr>
              <w:t>Ground Truth</w:t>
            </w:r>
          </w:p>
        </w:tc>
        <w:tc>
          <w:tcPr>
            <w:tcW w:w="1600" w:type="dxa"/>
            <w:shd w:val="clear" w:color="auto" w:fill="1F3864"/>
            <w:tcMar>
              <w:top w:w="100" w:type="dxa"/>
              <w:left w:w="120" w:type="dxa"/>
              <w:bottom w:w="100" w:type="dxa"/>
              <w:right w:w="120" w:type="dxa"/>
            </w:tcMar>
            <w:vAlign w:val="center"/>
          </w:tcPr>
          <w:p w14:paraId="683C7F7A" w14:textId="77777777" w:rsidR="00CB2730" w:rsidRDefault="00000000">
            <w:r>
              <w:rPr>
                <w:b/>
                <w:bCs/>
                <w:color w:val="FFFFFF"/>
              </w:rPr>
              <w:t>Match? (You / AI)</w:t>
            </w:r>
          </w:p>
        </w:tc>
        <w:tc>
          <w:tcPr>
            <w:tcW w:w="1260" w:type="dxa"/>
            <w:shd w:val="clear" w:color="auto" w:fill="1F3864"/>
            <w:tcMar>
              <w:top w:w="100" w:type="dxa"/>
              <w:left w:w="120" w:type="dxa"/>
              <w:bottom w:w="100" w:type="dxa"/>
              <w:right w:w="120" w:type="dxa"/>
            </w:tcMar>
            <w:vAlign w:val="center"/>
          </w:tcPr>
          <w:p w14:paraId="73F36B12" w14:textId="77777777" w:rsidR="00CB2730" w:rsidRDefault="00000000">
            <w:r>
              <w:rPr>
                <w:b/>
                <w:bCs/>
                <w:color w:val="FFFFFF"/>
              </w:rPr>
              <w:t>Notes</w:t>
            </w:r>
          </w:p>
        </w:tc>
      </w:tr>
      <w:tr w:rsidR="00CB2730" w14:paraId="15EC9A55"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57A96BBD" w14:textId="77777777" w:rsidR="00CB2730" w:rsidRDefault="00000000">
            <w:r>
              <w:rPr>
                <w:color w:val="000000"/>
              </w:rPr>
              <w:t>1</w:t>
            </w:r>
          </w:p>
        </w:tc>
        <w:tc>
          <w:tcPr>
            <w:tcW w:w="2600" w:type="dxa"/>
            <w:shd w:val="clear" w:color="auto" w:fill="FFFFFF"/>
            <w:tcMar>
              <w:top w:w="100" w:type="dxa"/>
              <w:left w:w="120" w:type="dxa"/>
              <w:bottom w:w="100" w:type="dxa"/>
              <w:right w:w="120" w:type="dxa"/>
            </w:tcMar>
            <w:vAlign w:val="center"/>
          </w:tcPr>
          <w:p w14:paraId="19972401" w14:textId="77777777" w:rsidR="00CB2730" w:rsidRDefault="00000000">
            <w:r>
              <w:rPr>
                <w:color w:val="000000"/>
              </w:rPr>
              <w:t>e.g. "Your Account Suspended" from IT-support@...</w:t>
            </w:r>
          </w:p>
        </w:tc>
        <w:tc>
          <w:tcPr>
            <w:tcW w:w="1500" w:type="dxa"/>
            <w:shd w:val="clear" w:color="auto" w:fill="FFFFFF"/>
            <w:tcMar>
              <w:top w:w="100" w:type="dxa"/>
              <w:left w:w="120" w:type="dxa"/>
              <w:bottom w:w="100" w:type="dxa"/>
              <w:right w:w="120" w:type="dxa"/>
            </w:tcMar>
            <w:vAlign w:val="center"/>
          </w:tcPr>
          <w:p w14:paraId="564CF4E2" w14:textId="77777777" w:rsidR="00CB2730" w:rsidRDefault="00CB2730"/>
        </w:tc>
        <w:tc>
          <w:tcPr>
            <w:tcW w:w="1500" w:type="dxa"/>
            <w:shd w:val="clear" w:color="auto" w:fill="FFFFFF"/>
            <w:tcMar>
              <w:top w:w="100" w:type="dxa"/>
              <w:left w:w="120" w:type="dxa"/>
              <w:bottom w:w="100" w:type="dxa"/>
              <w:right w:w="120" w:type="dxa"/>
            </w:tcMar>
            <w:vAlign w:val="center"/>
          </w:tcPr>
          <w:p w14:paraId="615B569E" w14:textId="77777777" w:rsidR="00CB2730" w:rsidRDefault="00CB2730"/>
        </w:tc>
        <w:tc>
          <w:tcPr>
            <w:tcW w:w="1400" w:type="dxa"/>
            <w:shd w:val="clear" w:color="auto" w:fill="FFFFFF"/>
            <w:tcMar>
              <w:top w:w="100" w:type="dxa"/>
              <w:left w:w="120" w:type="dxa"/>
              <w:bottom w:w="100" w:type="dxa"/>
              <w:right w:w="120" w:type="dxa"/>
            </w:tcMar>
            <w:vAlign w:val="center"/>
          </w:tcPr>
          <w:p w14:paraId="0816E769" w14:textId="77777777" w:rsidR="00CB2730" w:rsidRDefault="00CB2730"/>
        </w:tc>
        <w:tc>
          <w:tcPr>
            <w:tcW w:w="1600" w:type="dxa"/>
            <w:shd w:val="clear" w:color="auto" w:fill="FFFFFF"/>
            <w:tcMar>
              <w:top w:w="100" w:type="dxa"/>
              <w:left w:w="120" w:type="dxa"/>
              <w:bottom w:w="100" w:type="dxa"/>
              <w:right w:w="120" w:type="dxa"/>
            </w:tcMar>
            <w:vAlign w:val="center"/>
          </w:tcPr>
          <w:p w14:paraId="71B84BDB" w14:textId="77777777" w:rsidR="00CB2730" w:rsidRDefault="00CB2730"/>
        </w:tc>
        <w:tc>
          <w:tcPr>
            <w:tcW w:w="1260" w:type="dxa"/>
            <w:shd w:val="clear" w:color="auto" w:fill="FFFFFF"/>
            <w:tcMar>
              <w:top w:w="100" w:type="dxa"/>
              <w:left w:w="120" w:type="dxa"/>
              <w:bottom w:w="100" w:type="dxa"/>
              <w:right w:w="120" w:type="dxa"/>
            </w:tcMar>
            <w:vAlign w:val="center"/>
          </w:tcPr>
          <w:p w14:paraId="464310E9" w14:textId="77777777" w:rsidR="00CB2730" w:rsidRDefault="00CB2730"/>
        </w:tc>
      </w:tr>
      <w:tr w:rsidR="00CB2730" w14:paraId="6486CACA" w14:textId="77777777">
        <w:tblPrEx>
          <w:tblCellMar>
            <w:top w:w="0" w:type="dxa"/>
            <w:bottom w:w="0" w:type="dxa"/>
          </w:tblCellMar>
        </w:tblPrEx>
        <w:tc>
          <w:tcPr>
            <w:tcW w:w="500" w:type="dxa"/>
            <w:shd w:val="clear" w:color="auto" w:fill="F2F2F2"/>
            <w:tcMar>
              <w:top w:w="100" w:type="dxa"/>
              <w:left w:w="120" w:type="dxa"/>
              <w:bottom w:w="100" w:type="dxa"/>
              <w:right w:w="120" w:type="dxa"/>
            </w:tcMar>
            <w:vAlign w:val="center"/>
          </w:tcPr>
          <w:p w14:paraId="30E960A2" w14:textId="77777777" w:rsidR="00CB2730" w:rsidRDefault="00000000">
            <w:r>
              <w:rPr>
                <w:color w:val="000000"/>
              </w:rPr>
              <w:t>2</w:t>
            </w:r>
          </w:p>
        </w:tc>
        <w:tc>
          <w:tcPr>
            <w:tcW w:w="2600" w:type="dxa"/>
            <w:shd w:val="clear" w:color="auto" w:fill="F2F2F2"/>
            <w:tcMar>
              <w:top w:w="100" w:type="dxa"/>
              <w:left w:w="120" w:type="dxa"/>
              <w:bottom w:w="100" w:type="dxa"/>
              <w:right w:w="120" w:type="dxa"/>
            </w:tcMar>
            <w:vAlign w:val="center"/>
          </w:tcPr>
          <w:p w14:paraId="042CF1B5" w14:textId="77777777" w:rsidR="00CB2730" w:rsidRDefault="00CB2730"/>
        </w:tc>
        <w:tc>
          <w:tcPr>
            <w:tcW w:w="1500" w:type="dxa"/>
            <w:shd w:val="clear" w:color="auto" w:fill="F2F2F2"/>
            <w:tcMar>
              <w:top w:w="100" w:type="dxa"/>
              <w:left w:w="120" w:type="dxa"/>
              <w:bottom w:w="100" w:type="dxa"/>
              <w:right w:w="120" w:type="dxa"/>
            </w:tcMar>
            <w:vAlign w:val="center"/>
          </w:tcPr>
          <w:p w14:paraId="4B4171D6" w14:textId="77777777" w:rsidR="00CB2730" w:rsidRDefault="00CB2730"/>
        </w:tc>
        <w:tc>
          <w:tcPr>
            <w:tcW w:w="1500" w:type="dxa"/>
            <w:shd w:val="clear" w:color="auto" w:fill="F2F2F2"/>
            <w:tcMar>
              <w:top w:w="100" w:type="dxa"/>
              <w:left w:w="120" w:type="dxa"/>
              <w:bottom w:w="100" w:type="dxa"/>
              <w:right w:w="120" w:type="dxa"/>
            </w:tcMar>
            <w:vAlign w:val="center"/>
          </w:tcPr>
          <w:p w14:paraId="28B90AB7" w14:textId="77777777" w:rsidR="00CB2730" w:rsidRDefault="00CB2730"/>
        </w:tc>
        <w:tc>
          <w:tcPr>
            <w:tcW w:w="1400" w:type="dxa"/>
            <w:shd w:val="clear" w:color="auto" w:fill="F2F2F2"/>
            <w:tcMar>
              <w:top w:w="100" w:type="dxa"/>
              <w:left w:w="120" w:type="dxa"/>
              <w:bottom w:w="100" w:type="dxa"/>
              <w:right w:w="120" w:type="dxa"/>
            </w:tcMar>
            <w:vAlign w:val="center"/>
          </w:tcPr>
          <w:p w14:paraId="5DDCDE81" w14:textId="77777777" w:rsidR="00CB2730" w:rsidRDefault="00CB2730"/>
        </w:tc>
        <w:tc>
          <w:tcPr>
            <w:tcW w:w="1600" w:type="dxa"/>
            <w:shd w:val="clear" w:color="auto" w:fill="F2F2F2"/>
            <w:tcMar>
              <w:top w:w="100" w:type="dxa"/>
              <w:left w:w="120" w:type="dxa"/>
              <w:bottom w:w="100" w:type="dxa"/>
              <w:right w:w="120" w:type="dxa"/>
            </w:tcMar>
            <w:vAlign w:val="center"/>
          </w:tcPr>
          <w:p w14:paraId="7D50D466" w14:textId="77777777" w:rsidR="00CB2730" w:rsidRDefault="00CB2730"/>
        </w:tc>
        <w:tc>
          <w:tcPr>
            <w:tcW w:w="1260" w:type="dxa"/>
            <w:shd w:val="clear" w:color="auto" w:fill="F2F2F2"/>
            <w:tcMar>
              <w:top w:w="100" w:type="dxa"/>
              <w:left w:w="120" w:type="dxa"/>
              <w:bottom w:w="100" w:type="dxa"/>
              <w:right w:w="120" w:type="dxa"/>
            </w:tcMar>
            <w:vAlign w:val="center"/>
          </w:tcPr>
          <w:p w14:paraId="20F14F95" w14:textId="77777777" w:rsidR="00CB2730" w:rsidRDefault="00CB2730"/>
        </w:tc>
      </w:tr>
      <w:tr w:rsidR="00CB2730" w14:paraId="077DCC3D"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221E820C" w14:textId="77777777" w:rsidR="00CB2730" w:rsidRDefault="00000000">
            <w:r>
              <w:rPr>
                <w:color w:val="000000"/>
              </w:rPr>
              <w:t>3</w:t>
            </w:r>
          </w:p>
        </w:tc>
        <w:tc>
          <w:tcPr>
            <w:tcW w:w="2600" w:type="dxa"/>
            <w:shd w:val="clear" w:color="auto" w:fill="FFFFFF"/>
            <w:tcMar>
              <w:top w:w="100" w:type="dxa"/>
              <w:left w:w="120" w:type="dxa"/>
              <w:bottom w:w="100" w:type="dxa"/>
              <w:right w:w="120" w:type="dxa"/>
            </w:tcMar>
            <w:vAlign w:val="center"/>
          </w:tcPr>
          <w:p w14:paraId="076FD7F6" w14:textId="77777777" w:rsidR="00CB2730" w:rsidRDefault="00CB2730"/>
        </w:tc>
        <w:tc>
          <w:tcPr>
            <w:tcW w:w="1500" w:type="dxa"/>
            <w:shd w:val="clear" w:color="auto" w:fill="FFFFFF"/>
            <w:tcMar>
              <w:top w:w="100" w:type="dxa"/>
              <w:left w:w="120" w:type="dxa"/>
              <w:bottom w:w="100" w:type="dxa"/>
              <w:right w:w="120" w:type="dxa"/>
            </w:tcMar>
            <w:vAlign w:val="center"/>
          </w:tcPr>
          <w:p w14:paraId="68BCA46C" w14:textId="77777777" w:rsidR="00CB2730" w:rsidRDefault="00CB2730"/>
        </w:tc>
        <w:tc>
          <w:tcPr>
            <w:tcW w:w="1500" w:type="dxa"/>
            <w:shd w:val="clear" w:color="auto" w:fill="FFFFFF"/>
            <w:tcMar>
              <w:top w:w="100" w:type="dxa"/>
              <w:left w:w="120" w:type="dxa"/>
              <w:bottom w:w="100" w:type="dxa"/>
              <w:right w:w="120" w:type="dxa"/>
            </w:tcMar>
            <w:vAlign w:val="center"/>
          </w:tcPr>
          <w:p w14:paraId="27FCBBF2" w14:textId="77777777" w:rsidR="00CB2730" w:rsidRDefault="00CB2730"/>
        </w:tc>
        <w:tc>
          <w:tcPr>
            <w:tcW w:w="1400" w:type="dxa"/>
            <w:shd w:val="clear" w:color="auto" w:fill="FFFFFF"/>
            <w:tcMar>
              <w:top w:w="100" w:type="dxa"/>
              <w:left w:w="120" w:type="dxa"/>
              <w:bottom w:w="100" w:type="dxa"/>
              <w:right w:w="120" w:type="dxa"/>
            </w:tcMar>
            <w:vAlign w:val="center"/>
          </w:tcPr>
          <w:p w14:paraId="25C2FE4B" w14:textId="77777777" w:rsidR="00CB2730" w:rsidRDefault="00CB2730"/>
        </w:tc>
        <w:tc>
          <w:tcPr>
            <w:tcW w:w="1600" w:type="dxa"/>
            <w:shd w:val="clear" w:color="auto" w:fill="FFFFFF"/>
            <w:tcMar>
              <w:top w:w="100" w:type="dxa"/>
              <w:left w:w="120" w:type="dxa"/>
              <w:bottom w:w="100" w:type="dxa"/>
              <w:right w:w="120" w:type="dxa"/>
            </w:tcMar>
            <w:vAlign w:val="center"/>
          </w:tcPr>
          <w:p w14:paraId="44A252BF" w14:textId="77777777" w:rsidR="00CB2730" w:rsidRDefault="00CB2730"/>
        </w:tc>
        <w:tc>
          <w:tcPr>
            <w:tcW w:w="1260" w:type="dxa"/>
            <w:shd w:val="clear" w:color="auto" w:fill="FFFFFF"/>
            <w:tcMar>
              <w:top w:w="100" w:type="dxa"/>
              <w:left w:w="120" w:type="dxa"/>
              <w:bottom w:w="100" w:type="dxa"/>
              <w:right w:w="120" w:type="dxa"/>
            </w:tcMar>
            <w:vAlign w:val="center"/>
          </w:tcPr>
          <w:p w14:paraId="224D3883" w14:textId="77777777" w:rsidR="00CB2730" w:rsidRDefault="00CB2730"/>
        </w:tc>
      </w:tr>
    </w:tbl>
    <w:p w14:paraId="0011010D" w14:textId="77777777" w:rsidR="00CB2730" w:rsidRDefault="00CB2730">
      <w:pPr>
        <w:spacing w:after="160"/>
      </w:pPr>
    </w:p>
    <w:p w14:paraId="27620EBD" w14:textId="77777777" w:rsidR="00CB2730" w:rsidRDefault="00000000">
      <w:pPr>
        <w:spacing w:after="140" w:line="276" w:lineRule="auto"/>
      </w:pPr>
      <w:r>
        <w:rPr>
          <w:sz w:val="22"/>
          <w:szCs w:val="22"/>
        </w:rPr>
        <w:t>After completing all rows, calculate:</w:t>
      </w:r>
    </w:p>
    <w:p w14:paraId="77DC3948" w14:textId="77777777" w:rsidR="00CB2730" w:rsidRDefault="00000000">
      <w:pPr>
        <w:pStyle w:val="ListParagraph"/>
        <w:numPr>
          <w:ilvl w:val="0"/>
          <w:numId w:val="2"/>
        </w:numPr>
        <w:spacing w:after="80" w:line="270" w:lineRule="auto"/>
      </w:pPr>
      <w:r>
        <w:rPr>
          <w:sz w:val="22"/>
          <w:szCs w:val="22"/>
        </w:rPr>
        <w:t>Your own accuracy rate (correct / total).</w:t>
      </w:r>
    </w:p>
    <w:p w14:paraId="568E77B7" w14:textId="77777777" w:rsidR="00CB2730" w:rsidRDefault="00000000">
      <w:pPr>
        <w:pStyle w:val="ListParagraph"/>
        <w:numPr>
          <w:ilvl w:val="0"/>
          <w:numId w:val="2"/>
        </w:numPr>
        <w:spacing w:after="80" w:line="270" w:lineRule="auto"/>
      </w:pPr>
      <w:r>
        <w:rPr>
          <w:sz w:val="22"/>
          <w:szCs w:val="22"/>
        </w:rPr>
        <w:t>The AI's accuracy rate (correct / total).</w:t>
      </w:r>
    </w:p>
    <w:p w14:paraId="32938B5C" w14:textId="77777777" w:rsidR="00CB2730" w:rsidRDefault="00000000">
      <w:pPr>
        <w:pStyle w:val="ListParagraph"/>
        <w:numPr>
          <w:ilvl w:val="0"/>
          <w:numId w:val="2"/>
        </w:numPr>
        <w:spacing w:after="80" w:line="270" w:lineRule="auto"/>
      </w:pPr>
      <w:r>
        <w:rPr>
          <w:sz w:val="22"/>
          <w:szCs w:val="22"/>
        </w:rPr>
        <w:t>Cases where you and the AI disagreed — and who was right.</w:t>
      </w:r>
    </w:p>
    <w:p w14:paraId="61562721" w14:textId="77777777" w:rsidR="00CB2730" w:rsidRDefault="00000000">
      <w:pPr>
        <w:pStyle w:val="ListParagraph"/>
        <w:numPr>
          <w:ilvl w:val="0"/>
          <w:numId w:val="2"/>
        </w:numPr>
        <w:spacing w:after="80" w:line="270" w:lineRule="auto"/>
      </w:pPr>
      <w:r>
        <w:rPr>
          <w:sz w:val="22"/>
          <w:szCs w:val="22"/>
        </w:rPr>
        <w:t>Any pattern in what the AI consistently got wrong (e.g., well-written phishing, spoofed internal senders, legitimate-but-unusual emails).</w:t>
      </w:r>
    </w:p>
    <w:p w14:paraId="41280D9B" w14:textId="77777777" w:rsidR="00CB2730" w:rsidRDefault="00000000">
      <w:pPr>
        <w:pStyle w:val="Heading2"/>
        <w:spacing w:before="280" w:after="120"/>
      </w:pPr>
      <w:r>
        <w:rPr>
          <w:b/>
          <w:bCs/>
          <w:color w:val="0F6B6B"/>
          <w:sz w:val="24"/>
          <w:szCs w:val="24"/>
        </w:rPr>
        <w:t>Part 3 — "Fool the AI" Experiment</w:t>
      </w:r>
    </w:p>
    <w:p w14:paraId="389ECD60" w14:textId="77777777" w:rsidR="00CB2730" w:rsidRDefault="00000000">
      <w:pPr>
        <w:spacing w:after="140" w:line="276" w:lineRule="auto"/>
      </w:pPr>
      <w:r>
        <w:rPr>
          <w:sz w:val="22"/>
          <w:szCs w:val="22"/>
        </w:rPr>
        <w:t>Now switch roles: instead of testing accuracy, try to break the detector. Your goal is to craft at least 5 emails that you believe will cause the AI to misclassify — either a phishing email that slips through as "Legitimate," or a legitimate-sounding email that gets wrongly flagged as "Phishing."</w:t>
      </w:r>
    </w:p>
    <w:p w14:paraId="3F399C17" w14:textId="77777777" w:rsidR="00CB2730" w:rsidRDefault="00000000">
      <w:pPr>
        <w:pStyle w:val="ListParagraph"/>
        <w:numPr>
          <w:ilvl w:val="0"/>
          <w:numId w:val="3"/>
        </w:numPr>
        <w:spacing w:after="100" w:line="270" w:lineRule="auto"/>
      </w:pPr>
      <w:r>
        <w:rPr>
          <w:sz w:val="22"/>
          <w:szCs w:val="22"/>
        </w:rPr>
        <w:t>Brainstorm techniques real attackers use to evade AI/spam filters, e.g.:</w:t>
      </w:r>
    </w:p>
    <w:p w14:paraId="2025EB62" w14:textId="77777777" w:rsidR="00CB2730" w:rsidRDefault="00000000">
      <w:pPr>
        <w:pStyle w:val="ListParagraph"/>
        <w:numPr>
          <w:ilvl w:val="1"/>
          <w:numId w:val="2"/>
        </w:numPr>
        <w:spacing w:after="80" w:line="270" w:lineRule="auto"/>
      </w:pPr>
      <w:r>
        <w:rPr>
          <w:sz w:val="22"/>
          <w:szCs w:val="22"/>
        </w:rPr>
        <w:t>Removing urgency language while keeping a malicious link</w:t>
      </w:r>
    </w:p>
    <w:p w14:paraId="69C3DDF3" w14:textId="77777777" w:rsidR="00CB2730" w:rsidRDefault="00000000">
      <w:pPr>
        <w:pStyle w:val="ListParagraph"/>
        <w:numPr>
          <w:ilvl w:val="1"/>
          <w:numId w:val="2"/>
        </w:numPr>
        <w:spacing w:after="80" w:line="270" w:lineRule="auto"/>
      </w:pPr>
      <w:r>
        <w:rPr>
          <w:sz w:val="22"/>
          <w:szCs w:val="22"/>
        </w:rPr>
        <w:t>Using a legitimate-looking but slightly altered domain (e.g., micros0ft-support.com)</w:t>
      </w:r>
    </w:p>
    <w:p w14:paraId="1A269AD5" w14:textId="77777777" w:rsidR="00CB2730" w:rsidRDefault="00000000">
      <w:pPr>
        <w:pStyle w:val="ListParagraph"/>
        <w:numPr>
          <w:ilvl w:val="1"/>
          <w:numId w:val="2"/>
        </w:numPr>
        <w:spacing w:after="80" w:line="270" w:lineRule="auto"/>
      </w:pPr>
      <w:r>
        <w:rPr>
          <w:sz w:val="22"/>
          <w:szCs w:val="22"/>
        </w:rPr>
        <w:t>Splitting suspicious keywords with invisible characters or unusual spacing</w:t>
      </w:r>
    </w:p>
    <w:p w14:paraId="560E91E7" w14:textId="77777777" w:rsidR="00CB2730" w:rsidRDefault="00000000">
      <w:pPr>
        <w:pStyle w:val="ListParagraph"/>
        <w:numPr>
          <w:ilvl w:val="1"/>
          <w:numId w:val="2"/>
        </w:numPr>
        <w:spacing w:after="80" w:line="270" w:lineRule="auto"/>
      </w:pPr>
      <w:r>
        <w:rPr>
          <w:sz w:val="22"/>
          <w:szCs w:val="22"/>
        </w:rPr>
        <w:t>Mimicking a real internal email format (IT ticket, HR notice, calendar invite)</w:t>
      </w:r>
    </w:p>
    <w:p w14:paraId="0800316C" w14:textId="77777777" w:rsidR="00CB2730" w:rsidRDefault="00000000">
      <w:pPr>
        <w:pStyle w:val="ListParagraph"/>
        <w:numPr>
          <w:ilvl w:val="1"/>
          <w:numId w:val="2"/>
        </w:numPr>
        <w:spacing w:after="80" w:line="270" w:lineRule="auto"/>
      </w:pPr>
      <w:r>
        <w:rPr>
          <w:sz w:val="22"/>
          <w:szCs w:val="22"/>
        </w:rPr>
        <w:t>Writing an unusually formal, well-written phishing attempt with no typos</w:t>
      </w:r>
    </w:p>
    <w:p w14:paraId="0A74C24C" w14:textId="77777777" w:rsidR="00CB2730" w:rsidRDefault="00000000">
      <w:pPr>
        <w:pStyle w:val="ListParagraph"/>
        <w:numPr>
          <w:ilvl w:val="0"/>
          <w:numId w:val="3"/>
        </w:numPr>
        <w:spacing w:after="100" w:line="270" w:lineRule="auto"/>
      </w:pPr>
      <w:r>
        <w:rPr>
          <w:sz w:val="22"/>
          <w:szCs w:val="22"/>
        </w:rPr>
        <w:t>Craft your 5+ test emails (fictional companies/names only) and run each through your app.</w:t>
      </w:r>
    </w:p>
    <w:p w14:paraId="3C4E8AB7" w14:textId="77777777" w:rsidR="00CB2730" w:rsidRDefault="00000000">
      <w:pPr>
        <w:pStyle w:val="ListParagraph"/>
        <w:numPr>
          <w:ilvl w:val="0"/>
          <w:numId w:val="3"/>
        </w:numPr>
        <w:spacing w:after="100" w:line="270" w:lineRule="auto"/>
      </w:pPr>
      <w:r>
        <w:rPr>
          <w:sz w:val="22"/>
          <w:szCs w:val="22"/>
        </w:rPr>
        <w:t>Log each attempt in the table below.</w:t>
      </w:r>
    </w:p>
    <w:p w14:paraId="2C2C75A9" w14:textId="77777777" w:rsidR="00CB2730" w:rsidRDefault="00000000">
      <w:pPr>
        <w:spacing w:before="200" w:after="80"/>
      </w:pPr>
      <w:r>
        <w:rPr>
          <w:b/>
          <w:bCs/>
          <w:color w:val="333333"/>
          <w:sz w:val="22"/>
          <w:szCs w:val="22"/>
        </w:rPr>
        <w:t>Fool the AI Log (copy this format)</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2600"/>
        <w:gridCol w:w="2600"/>
        <w:gridCol w:w="2060"/>
      </w:tblGrid>
      <w:tr w:rsidR="00CB2730" w14:paraId="2FF38AC0"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vAlign w:val="center"/>
          </w:tcPr>
          <w:p w14:paraId="40AA8C71" w14:textId="77777777" w:rsidR="00CB2730" w:rsidRDefault="00000000">
            <w:r>
              <w:rPr>
                <w:b/>
                <w:bCs/>
                <w:color w:val="FFFFFF"/>
              </w:rPr>
              <w:t>#</w:t>
            </w:r>
          </w:p>
        </w:tc>
        <w:tc>
          <w:tcPr>
            <w:tcW w:w="2600" w:type="dxa"/>
            <w:shd w:val="clear" w:color="auto" w:fill="1F3864"/>
            <w:tcMar>
              <w:top w:w="100" w:type="dxa"/>
              <w:left w:w="120" w:type="dxa"/>
              <w:bottom w:w="100" w:type="dxa"/>
              <w:right w:w="120" w:type="dxa"/>
            </w:tcMar>
            <w:vAlign w:val="center"/>
          </w:tcPr>
          <w:p w14:paraId="69DA9FCB" w14:textId="77777777" w:rsidR="00CB2730" w:rsidRDefault="00000000">
            <w:r>
              <w:rPr>
                <w:b/>
                <w:bCs/>
                <w:color w:val="FFFFFF"/>
              </w:rPr>
              <w:t>Technique Used</w:t>
            </w:r>
          </w:p>
        </w:tc>
        <w:tc>
          <w:tcPr>
            <w:tcW w:w="2600" w:type="dxa"/>
            <w:shd w:val="clear" w:color="auto" w:fill="1F3864"/>
            <w:tcMar>
              <w:top w:w="100" w:type="dxa"/>
              <w:left w:w="120" w:type="dxa"/>
              <w:bottom w:w="100" w:type="dxa"/>
              <w:right w:w="120" w:type="dxa"/>
            </w:tcMar>
            <w:vAlign w:val="center"/>
          </w:tcPr>
          <w:p w14:paraId="0331194C" w14:textId="77777777" w:rsidR="00CB2730" w:rsidRDefault="00000000">
            <w:r>
              <w:rPr>
                <w:b/>
                <w:bCs/>
                <w:color w:val="FFFFFF"/>
              </w:rPr>
              <w:t>Intended Trick</w:t>
            </w:r>
          </w:p>
        </w:tc>
        <w:tc>
          <w:tcPr>
            <w:tcW w:w="2600" w:type="dxa"/>
            <w:shd w:val="clear" w:color="auto" w:fill="1F3864"/>
            <w:tcMar>
              <w:top w:w="100" w:type="dxa"/>
              <w:left w:w="120" w:type="dxa"/>
              <w:bottom w:w="100" w:type="dxa"/>
              <w:right w:w="120" w:type="dxa"/>
            </w:tcMar>
            <w:vAlign w:val="center"/>
          </w:tcPr>
          <w:p w14:paraId="0DA43754" w14:textId="77777777" w:rsidR="00CB2730" w:rsidRDefault="00000000">
            <w:r>
              <w:rPr>
                <w:b/>
                <w:bCs/>
                <w:color w:val="FFFFFF"/>
              </w:rPr>
              <w:t>AI's Actual Verdict</w:t>
            </w:r>
          </w:p>
        </w:tc>
        <w:tc>
          <w:tcPr>
            <w:tcW w:w="2060" w:type="dxa"/>
            <w:shd w:val="clear" w:color="auto" w:fill="1F3864"/>
            <w:tcMar>
              <w:top w:w="100" w:type="dxa"/>
              <w:left w:w="120" w:type="dxa"/>
              <w:bottom w:w="100" w:type="dxa"/>
              <w:right w:w="120" w:type="dxa"/>
            </w:tcMar>
            <w:vAlign w:val="center"/>
          </w:tcPr>
          <w:p w14:paraId="6FEB4644" w14:textId="77777777" w:rsidR="00CB2730" w:rsidRDefault="00000000">
            <w:r>
              <w:rPr>
                <w:b/>
                <w:bCs/>
                <w:color w:val="FFFFFF"/>
              </w:rPr>
              <w:t>Did You Fool It?</w:t>
            </w:r>
          </w:p>
        </w:tc>
      </w:tr>
      <w:tr w:rsidR="00CB2730" w14:paraId="7640A93D" w14:textId="77777777">
        <w:tblPrEx>
          <w:tblCellMar>
            <w:top w:w="0" w:type="dxa"/>
            <w:bottom w:w="0" w:type="dxa"/>
          </w:tblCellMar>
        </w:tblPrEx>
        <w:tc>
          <w:tcPr>
            <w:tcW w:w="500" w:type="dxa"/>
            <w:shd w:val="clear" w:color="auto" w:fill="FFFFFF"/>
            <w:tcMar>
              <w:top w:w="100" w:type="dxa"/>
              <w:left w:w="120" w:type="dxa"/>
              <w:bottom w:w="100" w:type="dxa"/>
              <w:right w:w="120" w:type="dxa"/>
            </w:tcMar>
            <w:vAlign w:val="center"/>
          </w:tcPr>
          <w:p w14:paraId="2D1EBEE5" w14:textId="77777777" w:rsidR="00CB2730" w:rsidRDefault="00000000">
            <w:r>
              <w:rPr>
                <w:color w:val="000000"/>
              </w:rPr>
              <w:t>1</w:t>
            </w:r>
          </w:p>
        </w:tc>
        <w:tc>
          <w:tcPr>
            <w:tcW w:w="2600" w:type="dxa"/>
            <w:shd w:val="clear" w:color="auto" w:fill="FFFFFF"/>
            <w:tcMar>
              <w:top w:w="100" w:type="dxa"/>
              <w:left w:w="120" w:type="dxa"/>
              <w:bottom w:w="100" w:type="dxa"/>
              <w:right w:w="120" w:type="dxa"/>
            </w:tcMar>
            <w:vAlign w:val="center"/>
          </w:tcPr>
          <w:p w14:paraId="0F8E1430" w14:textId="77777777" w:rsidR="00CB2730" w:rsidRDefault="00CB2730"/>
        </w:tc>
        <w:tc>
          <w:tcPr>
            <w:tcW w:w="2600" w:type="dxa"/>
            <w:shd w:val="clear" w:color="auto" w:fill="FFFFFF"/>
            <w:tcMar>
              <w:top w:w="100" w:type="dxa"/>
              <w:left w:w="120" w:type="dxa"/>
              <w:bottom w:w="100" w:type="dxa"/>
              <w:right w:w="120" w:type="dxa"/>
            </w:tcMar>
            <w:vAlign w:val="center"/>
          </w:tcPr>
          <w:p w14:paraId="58A9235E" w14:textId="77777777" w:rsidR="00CB2730" w:rsidRDefault="00CB2730"/>
        </w:tc>
        <w:tc>
          <w:tcPr>
            <w:tcW w:w="2600" w:type="dxa"/>
            <w:shd w:val="clear" w:color="auto" w:fill="FFFFFF"/>
            <w:tcMar>
              <w:top w:w="100" w:type="dxa"/>
              <w:left w:w="120" w:type="dxa"/>
              <w:bottom w:w="100" w:type="dxa"/>
              <w:right w:w="120" w:type="dxa"/>
            </w:tcMar>
            <w:vAlign w:val="center"/>
          </w:tcPr>
          <w:p w14:paraId="6BBEB43F" w14:textId="77777777" w:rsidR="00CB2730" w:rsidRDefault="00CB2730"/>
        </w:tc>
        <w:tc>
          <w:tcPr>
            <w:tcW w:w="2060" w:type="dxa"/>
            <w:shd w:val="clear" w:color="auto" w:fill="FFFFFF"/>
            <w:tcMar>
              <w:top w:w="100" w:type="dxa"/>
              <w:left w:w="120" w:type="dxa"/>
              <w:bottom w:w="100" w:type="dxa"/>
              <w:right w:w="120" w:type="dxa"/>
            </w:tcMar>
            <w:vAlign w:val="center"/>
          </w:tcPr>
          <w:p w14:paraId="0E15D2B2" w14:textId="77777777" w:rsidR="00CB2730" w:rsidRDefault="00CB2730"/>
        </w:tc>
      </w:tr>
      <w:tr w:rsidR="00CB2730" w14:paraId="1F607298" w14:textId="77777777">
        <w:tblPrEx>
          <w:tblCellMar>
            <w:top w:w="0" w:type="dxa"/>
            <w:bottom w:w="0" w:type="dxa"/>
          </w:tblCellMar>
        </w:tblPrEx>
        <w:tc>
          <w:tcPr>
            <w:tcW w:w="500" w:type="dxa"/>
            <w:shd w:val="clear" w:color="auto" w:fill="F2F2F2"/>
            <w:tcMar>
              <w:top w:w="100" w:type="dxa"/>
              <w:left w:w="120" w:type="dxa"/>
              <w:bottom w:w="100" w:type="dxa"/>
              <w:right w:w="120" w:type="dxa"/>
            </w:tcMar>
            <w:vAlign w:val="center"/>
          </w:tcPr>
          <w:p w14:paraId="29A97A4E" w14:textId="77777777" w:rsidR="00CB2730" w:rsidRDefault="00000000">
            <w:r>
              <w:rPr>
                <w:color w:val="000000"/>
              </w:rPr>
              <w:t>2</w:t>
            </w:r>
          </w:p>
        </w:tc>
        <w:tc>
          <w:tcPr>
            <w:tcW w:w="2600" w:type="dxa"/>
            <w:shd w:val="clear" w:color="auto" w:fill="F2F2F2"/>
            <w:tcMar>
              <w:top w:w="100" w:type="dxa"/>
              <w:left w:w="120" w:type="dxa"/>
              <w:bottom w:w="100" w:type="dxa"/>
              <w:right w:w="120" w:type="dxa"/>
            </w:tcMar>
            <w:vAlign w:val="center"/>
          </w:tcPr>
          <w:p w14:paraId="65C5C099" w14:textId="77777777" w:rsidR="00CB2730" w:rsidRDefault="00CB2730"/>
        </w:tc>
        <w:tc>
          <w:tcPr>
            <w:tcW w:w="2600" w:type="dxa"/>
            <w:shd w:val="clear" w:color="auto" w:fill="F2F2F2"/>
            <w:tcMar>
              <w:top w:w="100" w:type="dxa"/>
              <w:left w:w="120" w:type="dxa"/>
              <w:bottom w:w="100" w:type="dxa"/>
              <w:right w:w="120" w:type="dxa"/>
            </w:tcMar>
            <w:vAlign w:val="center"/>
          </w:tcPr>
          <w:p w14:paraId="6E7AAB9C" w14:textId="77777777" w:rsidR="00CB2730" w:rsidRDefault="00CB2730"/>
        </w:tc>
        <w:tc>
          <w:tcPr>
            <w:tcW w:w="2600" w:type="dxa"/>
            <w:shd w:val="clear" w:color="auto" w:fill="F2F2F2"/>
            <w:tcMar>
              <w:top w:w="100" w:type="dxa"/>
              <w:left w:w="120" w:type="dxa"/>
              <w:bottom w:w="100" w:type="dxa"/>
              <w:right w:w="120" w:type="dxa"/>
            </w:tcMar>
            <w:vAlign w:val="center"/>
          </w:tcPr>
          <w:p w14:paraId="73166D70" w14:textId="77777777" w:rsidR="00CB2730" w:rsidRDefault="00CB2730"/>
        </w:tc>
        <w:tc>
          <w:tcPr>
            <w:tcW w:w="2060" w:type="dxa"/>
            <w:shd w:val="clear" w:color="auto" w:fill="F2F2F2"/>
            <w:tcMar>
              <w:top w:w="100" w:type="dxa"/>
              <w:left w:w="120" w:type="dxa"/>
              <w:bottom w:w="100" w:type="dxa"/>
              <w:right w:w="120" w:type="dxa"/>
            </w:tcMar>
            <w:vAlign w:val="center"/>
          </w:tcPr>
          <w:p w14:paraId="3E7165F0" w14:textId="77777777" w:rsidR="00CB2730" w:rsidRDefault="00CB2730"/>
        </w:tc>
      </w:tr>
    </w:tbl>
    <w:p w14:paraId="5218F2DB" w14:textId="77777777" w:rsidR="00CB2730" w:rsidRDefault="00CB2730">
      <w:pPr>
        <w:spacing w:after="160"/>
      </w:pPr>
    </w:p>
    <w:p w14:paraId="222999E5" w14:textId="77777777" w:rsidR="00CB2730" w:rsidRDefault="00000000">
      <w:pPr>
        <w:pStyle w:val="Heading2"/>
        <w:spacing w:before="280" w:after="120"/>
      </w:pPr>
      <w:r>
        <w:rPr>
          <w:b/>
          <w:bCs/>
          <w:color w:val="0F6B6B"/>
          <w:sz w:val="24"/>
          <w:szCs w:val="24"/>
        </w:rPr>
        <w:t>Part 4 — Reflection (400–600 words)</w:t>
      </w:r>
    </w:p>
    <w:p w14:paraId="3101B3F8" w14:textId="77777777" w:rsidR="00CB2730" w:rsidRDefault="00000000">
      <w:pPr>
        <w:spacing w:after="140" w:line="276" w:lineRule="auto"/>
      </w:pPr>
      <w:r>
        <w:rPr>
          <w:sz w:val="22"/>
          <w:szCs w:val="22"/>
        </w:rPr>
        <w:t>Write a short reflection responding to all of the following. Refer to specific examples from your results table and Fool the AI log — don't answer in the abstract.</w:t>
      </w:r>
    </w:p>
    <w:p w14:paraId="2961F967" w14:textId="77777777" w:rsidR="00CB2730" w:rsidRDefault="00000000">
      <w:pPr>
        <w:pStyle w:val="ListParagraph"/>
        <w:numPr>
          <w:ilvl w:val="0"/>
          <w:numId w:val="3"/>
        </w:numPr>
        <w:spacing w:after="100" w:line="270" w:lineRule="auto"/>
      </w:pPr>
      <w:r>
        <w:rPr>
          <w:sz w:val="22"/>
          <w:szCs w:val="22"/>
        </w:rPr>
        <w:t>Accuracy: How did your accuracy compare to the AI's? Were there types of emails the AI was clearly better or worse at than you?</w:t>
      </w:r>
    </w:p>
    <w:p w14:paraId="2EA9A2C2" w14:textId="77777777" w:rsidR="00CB2730" w:rsidRDefault="00000000">
      <w:pPr>
        <w:pStyle w:val="ListParagraph"/>
        <w:numPr>
          <w:ilvl w:val="0"/>
          <w:numId w:val="3"/>
        </w:numPr>
        <w:spacing w:after="100" w:line="270" w:lineRule="auto"/>
      </w:pPr>
      <w:r>
        <w:rPr>
          <w:sz w:val="22"/>
          <w:szCs w:val="22"/>
        </w:rPr>
        <w:t>Limitations: Based on your Fool the AI experiment, what kinds of phishing techniques does this AI tool struggle with? Why do you think it struggles there?</w:t>
      </w:r>
    </w:p>
    <w:p w14:paraId="3CD5CB1D" w14:textId="77777777" w:rsidR="00CB2730" w:rsidRDefault="00000000">
      <w:pPr>
        <w:pStyle w:val="ListParagraph"/>
        <w:numPr>
          <w:ilvl w:val="0"/>
          <w:numId w:val="3"/>
        </w:numPr>
        <w:spacing w:after="100" w:line="270" w:lineRule="auto"/>
      </w:pPr>
      <w:r>
        <w:rPr>
          <w:sz w:val="22"/>
          <w:szCs w:val="22"/>
        </w:rPr>
        <w:t>Confidence vs. correctness: Did the AI's confidence level actually track with whether it was right? What are the risks of an AI that sounds confident but is wrong?</w:t>
      </w:r>
    </w:p>
    <w:p w14:paraId="70DDDAD1" w14:textId="77777777" w:rsidR="00CB2730" w:rsidRDefault="00000000">
      <w:pPr>
        <w:pStyle w:val="ListParagraph"/>
        <w:numPr>
          <w:ilvl w:val="0"/>
          <w:numId w:val="3"/>
        </w:numPr>
        <w:spacing w:after="100" w:line="270" w:lineRule="auto"/>
      </w:pPr>
      <w:r>
        <w:rPr>
          <w:sz w:val="22"/>
          <w:szCs w:val="22"/>
        </w:rPr>
        <w:t>Human oversight: Given everything you observed, describe one specific way you'd design a real security workflow so that an AI phishing detector like this one assists a human analyst rather than replaces them.</w:t>
      </w:r>
    </w:p>
    <w:p w14:paraId="0A20887A" w14:textId="3D03F811" w:rsidR="00CB2730" w:rsidRDefault="00000000">
      <w:pPr>
        <w:pStyle w:val="ListParagraph"/>
        <w:numPr>
          <w:ilvl w:val="0"/>
          <w:numId w:val="3"/>
        </w:numPr>
        <w:spacing w:after="100" w:line="270" w:lineRule="auto"/>
      </w:pPr>
      <w:r>
        <w:rPr>
          <w:sz w:val="22"/>
          <w:szCs w:val="22"/>
        </w:rPr>
        <w:t>If you had one more hour: What</w:t>
      </w:r>
      <w:r w:rsidR="00BB04CE">
        <w:rPr>
          <w:sz w:val="22"/>
          <w:szCs w:val="22"/>
        </w:rPr>
        <w:t xml:space="preserve"> is</w:t>
      </w:r>
      <w:r>
        <w:rPr>
          <w:sz w:val="22"/>
          <w:szCs w:val="22"/>
        </w:rPr>
        <w:t xml:space="preserve"> one change you'd make to your prompt or app to fix a weakness you found?</w:t>
      </w:r>
    </w:p>
    <w:p w14:paraId="1D20703D" w14:textId="124C2CFB" w:rsidR="00CB2730" w:rsidRDefault="00000000">
      <w:pPr>
        <w:pStyle w:val="Heading2"/>
        <w:spacing w:before="280" w:after="120"/>
      </w:pPr>
      <w:r>
        <w:rPr>
          <w:b/>
          <w:bCs/>
          <w:color w:val="0F6B6B"/>
          <w:sz w:val="24"/>
          <w:szCs w:val="24"/>
        </w:rPr>
        <w:t>Grading Rubric</w:t>
      </w:r>
      <w:r w:rsidR="00BB04CE">
        <w:rPr>
          <w:b/>
          <w:bCs/>
          <w:color w:val="0F6B6B"/>
          <w:sz w:val="24"/>
          <w:szCs w:val="24"/>
        </w:rPr>
        <w:t>( Total 100 points – I will probably scale it down)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00"/>
      </w:tblGrid>
      <w:tr w:rsidR="00CB2730" w14:paraId="3BB88F00"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007E8551" w14:textId="77777777" w:rsidR="00CB2730" w:rsidRDefault="00000000">
            <w:r>
              <w:rPr>
                <w:b/>
                <w:bCs/>
                <w:color w:val="FFFFFF"/>
              </w:rPr>
              <w:t>Component</w:t>
            </w:r>
          </w:p>
        </w:tc>
        <w:tc>
          <w:tcPr>
            <w:tcW w:w="1200" w:type="dxa"/>
            <w:shd w:val="clear" w:color="auto" w:fill="1F3864"/>
            <w:tcMar>
              <w:top w:w="100" w:type="dxa"/>
              <w:left w:w="120" w:type="dxa"/>
              <w:bottom w:w="100" w:type="dxa"/>
              <w:right w:w="120" w:type="dxa"/>
            </w:tcMar>
            <w:vAlign w:val="center"/>
          </w:tcPr>
          <w:p w14:paraId="10CD2DE6" w14:textId="77777777" w:rsidR="00CB2730" w:rsidRDefault="00000000">
            <w:r>
              <w:rPr>
                <w:b/>
                <w:bCs/>
                <w:color w:val="FFFFFF"/>
              </w:rPr>
              <w:t>Points</w:t>
            </w:r>
          </w:p>
        </w:tc>
        <w:tc>
          <w:tcPr>
            <w:tcW w:w="5100" w:type="dxa"/>
            <w:shd w:val="clear" w:color="auto" w:fill="1F3864"/>
            <w:tcMar>
              <w:top w:w="100" w:type="dxa"/>
              <w:left w:w="120" w:type="dxa"/>
              <w:bottom w:w="100" w:type="dxa"/>
              <w:right w:w="120" w:type="dxa"/>
            </w:tcMar>
            <w:vAlign w:val="center"/>
          </w:tcPr>
          <w:p w14:paraId="2A66903F" w14:textId="77777777" w:rsidR="00CB2730" w:rsidRDefault="00000000">
            <w:r>
              <w:rPr>
                <w:b/>
                <w:bCs/>
                <w:color w:val="FFFFFF"/>
              </w:rPr>
              <w:t>What we're looking for</w:t>
            </w:r>
          </w:p>
        </w:tc>
      </w:tr>
      <w:tr w:rsidR="00CB2730" w14:paraId="0814985C"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3252C77C" w14:textId="77777777" w:rsidR="00CB2730" w:rsidRDefault="00000000">
            <w:r>
              <w:rPr>
                <w:color w:val="000000"/>
              </w:rPr>
              <w:t xml:space="preserve">Working </w:t>
            </w:r>
            <w:proofErr w:type="spellStart"/>
            <w:r>
              <w:rPr>
                <w:color w:val="000000"/>
              </w:rPr>
              <w:t>PartyRock</w:t>
            </w:r>
            <w:proofErr w:type="spellEnd"/>
            <w:r>
              <w:rPr>
                <w:color w:val="000000"/>
              </w:rPr>
              <w:t xml:space="preserve"> app</w:t>
            </w:r>
          </w:p>
        </w:tc>
        <w:tc>
          <w:tcPr>
            <w:tcW w:w="1200" w:type="dxa"/>
            <w:shd w:val="clear" w:color="auto" w:fill="FFFFFF"/>
            <w:tcMar>
              <w:top w:w="100" w:type="dxa"/>
              <w:left w:w="120" w:type="dxa"/>
              <w:bottom w:w="100" w:type="dxa"/>
              <w:right w:w="120" w:type="dxa"/>
            </w:tcMar>
            <w:vAlign w:val="center"/>
          </w:tcPr>
          <w:p w14:paraId="2CBB9EFD" w14:textId="77777777" w:rsidR="00CB2730" w:rsidRDefault="00000000">
            <w:r>
              <w:rPr>
                <w:color w:val="000000"/>
              </w:rPr>
              <w:t>20</w:t>
            </w:r>
          </w:p>
        </w:tc>
        <w:tc>
          <w:tcPr>
            <w:tcW w:w="5100" w:type="dxa"/>
            <w:shd w:val="clear" w:color="auto" w:fill="FFFFFF"/>
            <w:tcMar>
              <w:top w:w="100" w:type="dxa"/>
              <w:left w:w="120" w:type="dxa"/>
              <w:bottom w:w="100" w:type="dxa"/>
              <w:right w:w="120" w:type="dxa"/>
            </w:tcMar>
            <w:vAlign w:val="center"/>
          </w:tcPr>
          <w:p w14:paraId="34CF1991" w14:textId="77777777" w:rsidR="00CB2730" w:rsidRDefault="00000000">
            <w:r>
              <w:rPr>
                <w:color w:val="000000"/>
              </w:rPr>
              <w:t>App runs, produces a structured verdict + reasoning for any pasted email</w:t>
            </w:r>
          </w:p>
        </w:tc>
      </w:tr>
      <w:tr w:rsidR="00CB2730" w14:paraId="6E0627F6"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1925BC3E" w14:textId="77777777" w:rsidR="00CB2730" w:rsidRDefault="00000000">
            <w:r>
              <w:rPr>
                <w:color w:val="000000"/>
              </w:rPr>
              <w:t>Results table (Part 2)</w:t>
            </w:r>
          </w:p>
        </w:tc>
        <w:tc>
          <w:tcPr>
            <w:tcW w:w="1200" w:type="dxa"/>
            <w:shd w:val="clear" w:color="auto" w:fill="F2F2F2"/>
            <w:tcMar>
              <w:top w:w="100" w:type="dxa"/>
              <w:left w:w="120" w:type="dxa"/>
              <w:bottom w:w="100" w:type="dxa"/>
              <w:right w:w="120" w:type="dxa"/>
            </w:tcMar>
            <w:vAlign w:val="center"/>
          </w:tcPr>
          <w:p w14:paraId="57B3608D" w14:textId="77777777" w:rsidR="00CB2730" w:rsidRDefault="00000000">
            <w:r>
              <w:rPr>
                <w:color w:val="000000"/>
              </w:rPr>
              <w:t>25</w:t>
            </w:r>
          </w:p>
        </w:tc>
        <w:tc>
          <w:tcPr>
            <w:tcW w:w="5100" w:type="dxa"/>
            <w:shd w:val="clear" w:color="auto" w:fill="F2F2F2"/>
            <w:tcMar>
              <w:top w:w="100" w:type="dxa"/>
              <w:left w:w="120" w:type="dxa"/>
              <w:bottom w:w="100" w:type="dxa"/>
              <w:right w:w="120" w:type="dxa"/>
            </w:tcMar>
            <w:vAlign w:val="center"/>
          </w:tcPr>
          <w:p w14:paraId="178BECBF" w14:textId="77777777" w:rsidR="00CB2730" w:rsidRDefault="00000000">
            <w:r>
              <w:rPr>
                <w:color w:val="000000"/>
              </w:rPr>
              <w:t>All rows complete; accuracy calculated for both you and the AI; disagreements noted</w:t>
            </w:r>
          </w:p>
        </w:tc>
      </w:tr>
      <w:tr w:rsidR="00CB2730" w14:paraId="00247A81"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D37FAA1" w14:textId="77777777" w:rsidR="00CB2730" w:rsidRDefault="00000000">
            <w:r>
              <w:rPr>
                <w:color w:val="000000"/>
              </w:rPr>
              <w:t>Fool the AI log (Part 3)</w:t>
            </w:r>
          </w:p>
        </w:tc>
        <w:tc>
          <w:tcPr>
            <w:tcW w:w="1200" w:type="dxa"/>
            <w:shd w:val="clear" w:color="auto" w:fill="FFFFFF"/>
            <w:tcMar>
              <w:top w:w="100" w:type="dxa"/>
              <w:left w:w="120" w:type="dxa"/>
              <w:bottom w:w="100" w:type="dxa"/>
              <w:right w:w="120" w:type="dxa"/>
            </w:tcMar>
            <w:vAlign w:val="center"/>
          </w:tcPr>
          <w:p w14:paraId="6796F2D7" w14:textId="77777777" w:rsidR="00CB2730" w:rsidRDefault="00000000">
            <w:r>
              <w:rPr>
                <w:color w:val="000000"/>
              </w:rPr>
              <w:t>20</w:t>
            </w:r>
          </w:p>
        </w:tc>
        <w:tc>
          <w:tcPr>
            <w:tcW w:w="5100" w:type="dxa"/>
            <w:shd w:val="clear" w:color="auto" w:fill="FFFFFF"/>
            <w:tcMar>
              <w:top w:w="100" w:type="dxa"/>
              <w:left w:w="120" w:type="dxa"/>
              <w:bottom w:w="100" w:type="dxa"/>
              <w:right w:w="120" w:type="dxa"/>
            </w:tcMar>
            <w:vAlign w:val="center"/>
          </w:tcPr>
          <w:p w14:paraId="24EF01CA" w14:textId="77777777" w:rsidR="00CB2730" w:rsidRDefault="00000000">
            <w:r>
              <w:rPr>
                <w:color w:val="000000"/>
              </w:rPr>
              <w:t>At least 5 genuine adversarial attempts with a clear intended technique per row</w:t>
            </w:r>
          </w:p>
        </w:tc>
      </w:tr>
      <w:tr w:rsidR="00CB2730" w14:paraId="516C7DF7"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127C4B5B" w14:textId="77777777" w:rsidR="00CB2730" w:rsidRDefault="00000000">
            <w:r>
              <w:rPr>
                <w:color w:val="000000"/>
              </w:rPr>
              <w:t>Written reflection (Part 4)</w:t>
            </w:r>
          </w:p>
        </w:tc>
        <w:tc>
          <w:tcPr>
            <w:tcW w:w="1200" w:type="dxa"/>
            <w:shd w:val="clear" w:color="auto" w:fill="F2F2F2"/>
            <w:tcMar>
              <w:top w:w="100" w:type="dxa"/>
              <w:left w:w="120" w:type="dxa"/>
              <w:bottom w:w="100" w:type="dxa"/>
              <w:right w:w="120" w:type="dxa"/>
            </w:tcMar>
            <w:vAlign w:val="center"/>
          </w:tcPr>
          <w:p w14:paraId="4563A725" w14:textId="77777777" w:rsidR="00CB2730" w:rsidRDefault="00000000">
            <w:r>
              <w:rPr>
                <w:color w:val="000000"/>
              </w:rPr>
              <w:t>30</w:t>
            </w:r>
          </w:p>
        </w:tc>
        <w:tc>
          <w:tcPr>
            <w:tcW w:w="5100" w:type="dxa"/>
            <w:shd w:val="clear" w:color="auto" w:fill="F2F2F2"/>
            <w:tcMar>
              <w:top w:w="100" w:type="dxa"/>
              <w:left w:w="120" w:type="dxa"/>
              <w:bottom w:w="100" w:type="dxa"/>
              <w:right w:w="120" w:type="dxa"/>
            </w:tcMar>
            <w:vAlign w:val="center"/>
          </w:tcPr>
          <w:p w14:paraId="1B100A6B" w14:textId="77777777" w:rsidR="00CB2730" w:rsidRDefault="00000000">
            <w:r>
              <w:rPr>
                <w:color w:val="000000"/>
              </w:rPr>
              <w:t>Specific, evidence-based answers to all 5 prompts; not generic AI-hype or AI-doom takes</w:t>
            </w:r>
          </w:p>
        </w:tc>
      </w:tr>
      <w:tr w:rsidR="00CB2730" w14:paraId="70862A12"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A29576E" w14:textId="77777777" w:rsidR="00CB2730" w:rsidRDefault="00000000">
            <w:r>
              <w:rPr>
                <w:color w:val="000000"/>
              </w:rPr>
              <w:t>Clarity &amp; submission</w:t>
            </w:r>
          </w:p>
        </w:tc>
        <w:tc>
          <w:tcPr>
            <w:tcW w:w="1200" w:type="dxa"/>
            <w:shd w:val="clear" w:color="auto" w:fill="FFFFFF"/>
            <w:tcMar>
              <w:top w:w="100" w:type="dxa"/>
              <w:left w:w="120" w:type="dxa"/>
              <w:bottom w:w="100" w:type="dxa"/>
              <w:right w:w="120" w:type="dxa"/>
            </w:tcMar>
            <w:vAlign w:val="center"/>
          </w:tcPr>
          <w:p w14:paraId="2F0BE39D" w14:textId="77777777" w:rsidR="00CB2730" w:rsidRDefault="00000000">
            <w:r>
              <w:rPr>
                <w:color w:val="000000"/>
              </w:rPr>
              <w:t>5</w:t>
            </w:r>
          </w:p>
        </w:tc>
        <w:tc>
          <w:tcPr>
            <w:tcW w:w="5100" w:type="dxa"/>
            <w:shd w:val="clear" w:color="auto" w:fill="FFFFFF"/>
            <w:tcMar>
              <w:top w:w="100" w:type="dxa"/>
              <w:left w:w="120" w:type="dxa"/>
              <w:bottom w:w="100" w:type="dxa"/>
              <w:right w:w="120" w:type="dxa"/>
            </w:tcMar>
            <w:vAlign w:val="center"/>
          </w:tcPr>
          <w:p w14:paraId="7627D0E7" w14:textId="77777777" w:rsidR="00CB2730" w:rsidRDefault="00000000">
            <w:r>
              <w:rPr>
                <w:color w:val="000000"/>
              </w:rPr>
              <w:t>Submitted on time, in the requested format, proofread</w:t>
            </w:r>
          </w:p>
        </w:tc>
      </w:tr>
    </w:tbl>
    <w:p w14:paraId="6608F3FD" w14:textId="77777777" w:rsidR="00CB2730" w:rsidRDefault="00000000">
      <w:r>
        <w:br w:type="page"/>
      </w:r>
    </w:p>
    <w:p w14:paraId="00853011" w14:textId="77777777" w:rsidR="00CB2730" w:rsidRDefault="00000000">
      <w:pPr>
        <w:pStyle w:val="Heading1"/>
        <w:pBdr>
          <w:bottom w:val="single" w:sz="6" w:space="4" w:color="1F3864"/>
        </w:pBdr>
        <w:spacing w:before="360" w:after="160"/>
      </w:pPr>
      <w:r>
        <w:rPr>
          <w:b/>
          <w:bCs/>
          <w:color w:val="1F3864"/>
          <w:sz w:val="30"/>
          <w:szCs w:val="30"/>
        </w:rPr>
        <w:t>PART B — INSTRUCTOR FACILITATION GUIDE</w:t>
      </w:r>
    </w:p>
    <w:p w14:paraId="1091B905" w14:textId="77777777" w:rsidR="00CB2730" w:rsidRDefault="00000000">
      <w:pPr>
        <w:spacing w:after="140" w:line="276" w:lineRule="auto"/>
      </w:pPr>
      <w:r>
        <w:rPr>
          <w:sz w:val="22"/>
          <w:szCs w:val="22"/>
        </w:rPr>
        <w:t>This guide walks you through preparing for, running, and grading the assignment. It assumes one 90-minute session; a two-session (50 min + 50 min) split is noted where relevant.</w:t>
      </w:r>
    </w:p>
    <w:p w14:paraId="4173BB2D" w14:textId="77777777" w:rsidR="00CB2730" w:rsidRDefault="00000000">
      <w:pPr>
        <w:pStyle w:val="Heading2"/>
        <w:spacing w:before="280" w:after="120"/>
      </w:pPr>
      <w:r>
        <w:rPr>
          <w:b/>
          <w:bCs/>
          <w:color w:val="0F6B6B"/>
          <w:sz w:val="24"/>
          <w:szCs w:val="24"/>
        </w:rPr>
        <w:t>Before Class: Prep Checklist</w:t>
      </w:r>
    </w:p>
    <w:p w14:paraId="0FE081D5" w14:textId="77777777" w:rsidR="00CB2730" w:rsidRDefault="00000000">
      <w:pPr>
        <w:pStyle w:val="ListParagraph"/>
        <w:numPr>
          <w:ilvl w:val="0"/>
          <w:numId w:val="2"/>
        </w:numPr>
        <w:spacing w:after="80" w:line="270" w:lineRule="auto"/>
      </w:pPr>
      <w:r>
        <w:rPr>
          <w:sz w:val="22"/>
          <w:szCs w:val="22"/>
        </w:rPr>
        <w:t xml:space="preserve">Confirm students can access </w:t>
      </w:r>
      <w:proofErr w:type="spellStart"/>
      <w:r>
        <w:rPr>
          <w:sz w:val="22"/>
          <w:szCs w:val="22"/>
        </w:rPr>
        <w:t>partyrock.aws</w:t>
      </w:r>
      <w:proofErr w:type="spellEnd"/>
      <w:r>
        <w:rPr>
          <w:sz w:val="22"/>
          <w:szCs w:val="22"/>
        </w:rPr>
        <w:t xml:space="preserve"> on the school/lab network (it requires only a free AWS Builder ID — no credit card — but some school networks block AWS domains; test this in advance).</w:t>
      </w:r>
    </w:p>
    <w:p w14:paraId="32E18752" w14:textId="77777777" w:rsidR="00CB2730" w:rsidRDefault="00000000">
      <w:pPr>
        <w:pStyle w:val="ListParagraph"/>
        <w:numPr>
          <w:ilvl w:val="0"/>
          <w:numId w:val="2"/>
        </w:numPr>
        <w:spacing w:after="80" w:line="270" w:lineRule="auto"/>
      </w:pPr>
      <w:r>
        <w:rPr>
          <w:sz w:val="22"/>
          <w:szCs w:val="22"/>
        </w:rPr>
        <w:t>Prepare the "ground truth" email bank: at least 15 sample emails, roughly 40% clearly phishing, 30% clearly legitimate, 30% genuinely ambiguous/"suspicious." Pull from a vetted phishing-awareness archive or your own institution's IT security training materials — do not use real captured personal emails.</w:t>
      </w:r>
    </w:p>
    <w:p w14:paraId="11111E72" w14:textId="77777777" w:rsidR="00CB2730" w:rsidRDefault="00000000">
      <w:pPr>
        <w:pStyle w:val="ListParagraph"/>
        <w:numPr>
          <w:ilvl w:val="0"/>
          <w:numId w:val="2"/>
        </w:numPr>
        <w:spacing w:after="80" w:line="270" w:lineRule="auto"/>
      </w:pPr>
      <w:r>
        <w:rPr>
          <w:sz w:val="22"/>
          <w:szCs w:val="22"/>
        </w:rPr>
        <w:t>Pre-label the ground truth for each sample email and keep an answer key for yourself, separate from what students receive.</w:t>
      </w:r>
    </w:p>
    <w:p w14:paraId="58C9C418" w14:textId="77777777" w:rsidR="00CB2730" w:rsidRDefault="00000000">
      <w:pPr>
        <w:pStyle w:val="ListParagraph"/>
        <w:numPr>
          <w:ilvl w:val="0"/>
          <w:numId w:val="2"/>
        </w:numPr>
        <w:spacing w:after="80" w:line="270" w:lineRule="auto"/>
      </w:pPr>
      <w:r>
        <w:rPr>
          <w:sz w:val="22"/>
          <w:szCs w:val="22"/>
        </w:rPr>
        <w:t>Set up a shared spreadsheet (Google Sheets/Excel Online) with the Results Table format pre-built, one tab per student or team, so you can monitor progress live.</w:t>
      </w:r>
    </w:p>
    <w:p w14:paraId="4F74ADE6" w14:textId="77777777" w:rsidR="00CB2730" w:rsidRDefault="00000000">
      <w:pPr>
        <w:pStyle w:val="ListParagraph"/>
        <w:numPr>
          <w:ilvl w:val="0"/>
          <w:numId w:val="2"/>
        </w:numPr>
        <w:spacing w:after="80" w:line="270" w:lineRule="auto"/>
      </w:pPr>
      <w:r>
        <w:rPr>
          <w:sz w:val="22"/>
          <w:szCs w:val="22"/>
        </w:rPr>
        <w:t>Decide individual vs. pairs: pairs work well here — one student can paste/test while the other tracks results, and both can prompt-engineer together.</w:t>
      </w:r>
    </w:p>
    <w:p w14:paraId="4A4040F2" w14:textId="77777777" w:rsidR="00CB2730" w:rsidRDefault="00000000">
      <w:pPr>
        <w:pStyle w:val="ListParagraph"/>
        <w:numPr>
          <w:ilvl w:val="0"/>
          <w:numId w:val="2"/>
        </w:numPr>
        <w:spacing w:after="80" w:line="270" w:lineRule="auto"/>
      </w:pPr>
      <w:r>
        <w:rPr>
          <w:sz w:val="22"/>
          <w:szCs w:val="22"/>
        </w:rPr>
        <w:t xml:space="preserve">Skim 2–3 finished example </w:t>
      </w:r>
      <w:proofErr w:type="spellStart"/>
      <w:r>
        <w:rPr>
          <w:sz w:val="22"/>
          <w:szCs w:val="22"/>
        </w:rPr>
        <w:t>PartyRock</w:t>
      </w:r>
      <w:proofErr w:type="spellEnd"/>
      <w:r>
        <w:rPr>
          <w:sz w:val="22"/>
          <w:szCs w:val="22"/>
        </w:rPr>
        <w:t xml:space="preserve"> phishing-detector prompts yourself beforehand so you can recognize a weak prompt (e.g., just "is this phishing? yes/no") versus a strong one during walk-around.</w:t>
      </w:r>
    </w:p>
    <w:p w14:paraId="6F06868E" w14:textId="77777777" w:rsidR="00CB2730" w:rsidRDefault="00000000">
      <w:pPr>
        <w:pStyle w:val="Heading2"/>
        <w:spacing w:before="280" w:after="120"/>
      </w:pPr>
      <w:r>
        <w:rPr>
          <w:b/>
          <w:bCs/>
          <w:color w:val="0F6B6B"/>
          <w:sz w:val="24"/>
          <w:szCs w:val="24"/>
        </w:rPr>
        <w:t>Step-by-Step Facilitation Notes</w:t>
      </w:r>
    </w:p>
    <w:p w14:paraId="6864E920" w14:textId="77777777" w:rsidR="00CB2730" w:rsidRDefault="00000000">
      <w:pPr>
        <w:spacing w:before="200" w:after="80"/>
      </w:pPr>
      <w:r>
        <w:rPr>
          <w:b/>
          <w:bCs/>
          <w:color w:val="333333"/>
          <w:sz w:val="22"/>
          <w:szCs w:val="22"/>
        </w:rPr>
        <w:t>1. The hook (Part 1 setup)</w:t>
      </w:r>
    </w:p>
    <w:p w14:paraId="02504E11" w14:textId="77777777" w:rsidR="00CB2730" w:rsidRDefault="00000000">
      <w:pPr>
        <w:spacing w:after="140" w:line="276" w:lineRule="auto"/>
      </w:pPr>
      <w:r>
        <w:rPr>
          <w:sz w:val="22"/>
          <w:szCs w:val="22"/>
        </w:rPr>
        <w:t xml:space="preserve">Before students touch </w:t>
      </w:r>
      <w:proofErr w:type="spellStart"/>
      <w:r>
        <w:rPr>
          <w:sz w:val="22"/>
          <w:szCs w:val="22"/>
        </w:rPr>
        <w:t>PartyRock</w:t>
      </w:r>
      <w:proofErr w:type="spellEnd"/>
      <w:r>
        <w:rPr>
          <w:sz w:val="22"/>
          <w:szCs w:val="22"/>
        </w:rPr>
        <w:t>, show two real-style phishing examples (one obvious, one well-crafted) and take a quick class vote by show of hands. The point isn't the trivia — it's demonstrating that even attentive humans miss well-crafted phishing, which motivates why an AI assistant could plausibly help, while also seeding healthy skepticism about whether it will help enough.</w:t>
      </w:r>
    </w:p>
    <w:p w14:paraId="5DCF82B1" w14:textId="77777777" w:rsidR="00CB2730" w:rsidRDefault="00000000">
      <w:pPr>
        <w:spacing w:before="200" w:after="80"/>
      </w:pPr>
      <w:r>
        <w:rPr>
          <w:b/>
          <w:bCs/>
          <w:color w:val="333333"/>
          <w:sz w:val="22"/>
          <w:szCs w:val="22"/>
        </w:rPr>
        <w:t>2. Building the detector</w:t>
      </w:r>
    </w:p>
    <w:p w14:paraId="7CD5BA0F" w14:textId="3681661F" w:rsidR="00CB2730" w:rsidRDefault="00000000">
      <w:pPr>
        <w:spacing w:after="140" w:line="276" w:lineRule="auto"/>
      </w:pPr>
      <w:r>
        <w:rPr>
          <w:sz w:val="22"/>
          <w:szCs w:val="22"/>
        </w:rPr>
        <w:t xml:space="preserve">Most first-attempt prompts are too vague ("Is this a phishing email?"). As you </w:t>
      </w:r>
      <w:r w:rsidR="00BB04CE">
        <w:rPr>
          <w:sz w:val="22"/>
          <w:szCs w:val="22"/>
        </w:rPr>
        <w:t>discuss</w:t>
      </w:r>
      <w:r>
        <w:rPr>
          <w:sz w:val="22"/>
          <w:szCs w:val="22"/>
        </w:rPr>
        <w:t xml:space="preserve">, look for </w:t>
      </w:r>
      <w:r w:rsidR="00BB04CE">
        <w:rPr>
          <w:sz w:val="22"/>
          <w:szCs w:val="22"/>
        </w:rPr>
        <w:t xml:space="preserve">the </w:t>
      </w:r>
      <w:r>
        <w:rPr>
          <w:sz w:val="22"/>
          <w:szCs w:val="22"/>
        </w:rPr>
        <w:t xml:space="preserve">three things </w:t>
      </w:r>
      <w:r w:rsidR="00BB04CE">
        <w:rPr>
          <w:sz w:val="22"/>
          <w:szCs w:val="22"/>
        </w:rPr>
        <w:t xml:space="preserve">below </w:t>
      </w:r>
      <w:r>
        <w:rPr>
          <w:sz w:val="22"/>
          <w:szCs w:val="22"/>
        </w:rPr>
        <w:t xml:space="preserve">and </w:t>
      </w:r>
      <w:r w:rsidR="00BB04CE">
        <w:rPr>
          <w:sz w:val="22"/>
          <w:szCs w:val="22"/>
        </w:rPr>
        <w:t>help</w:t>
      </w:r>
      <w:r>
        <w:rPr>
          <w:sz w:val="22"/>
          <w:szCs w:val="22"/>
        </w:rPr>
        <w:t xml:space="preserve"> students who are missing them:</w:t>
      </w:r>
    </w:p>
    <w:p w14:paraId="2E4FC8A9" w14:textId="77777777" w:rsidR="00CB2730" w:rsidRDefault="00000000">
      <w:pPr>
        <w:pStyle w:val="ListParagraph"/>
        <w:numPr>
          <w:ilvl w:val="0"/>
          <w:numId w:val="2"/>
        </w:numPr>
        <w:spacing w:after="80" w:line="270" w:lineRule="auto"/>
      </w:pPr>
      <w:r>
        <w:rPr>
          <w:sz w:val="22"/>
          <w:szCs w:val="22"/>
        </w:rPr>
        <w:t>Does the prompt specify a structured output format (verdict / confidence / red flags / reasoning)? If not, results will be hard to compare later.</w:t>
      </w:r>
    </w:p>
    <w:p w14:paraId="45D1D4EF" w14:textId="77777777" w:rsidR="00CB2730" w:rsidRDefault="00000000">
      <w:pPr>
        <w:pStyle w:val="ListParagraph"/>
        <w:numPr>
          <w:ilvl w:val="0"/>
          <w:numId w:val="2"/>
        </w:numPr>
        <w:spacing w:after="80" w:line="270" w:lineRule="auto"/>
      </w:pPr>
      <w:r>
        <w:rPr>
          <w:sz w:val="22"/>
          <w:szCs w:val="22"/>
        </w:rPr>
        <w:t>Does the prompt tell the model what signals to look for, or is it just asking the model to guess unaided?</w:t>
      </w:r>
    </w:p>
    <w:p w14:paraId="1DE2B0FD" w14:textId="77777777" w:rsidR="00CB2730" w:rsidRDefault="00000000">
      <w:pPr>
        <w:pStyle w:val="ListParagraph"/>
        <w:numPr>
          <w:ilvl w:val="0"/>
          <w:numId w:val="2"/>
        </w:numPr>
        <w:spacing w:after="80" w:line="270" w:lineRule="auto"/>
      </w:pPr>
      <w:r>
        <w:rPr>
          <w:sz w:val="22"/>
          <w:szCs w:val="22"/>
        </w:rPr>
        <w:t>Did the student sanity-test on an obvious phishing and an obvious legitimate email before moving to real testing?</w:t>
      </w:r>
    </w:p>
    <w:p w14:paraId="1CAC9D6C" w14:textId="51B0D6B7" w:rsidR="00CB2730" w:rsidRDefault="00000000">
      <w:pPr>
        <w:spacing w:after="140" w:line="276" w:lineRule="auto"/>
      </w:pPr>
      <w:r>
        <w:rPr>
          <w:sz w:val="22"/>
          <w:szCs w:val="22"/>
        </w:rPr>
        <w:t xml:space="preserve">If a group is stuck, suggest they look at their </w:t>
      </w:r>
      <w:r w:rsidR="00BB04CE">
        <w:rPr>
          <w:sz w:val="22"/>
          <w:szCs w:val="22"/>
        </w:rPr>
        <w:t>flow/</w:t>
      </w:r>
      <w:r>
        <w:rPr>
          <w:sz w:val="22"/>
          <w:szCs w:val="22"/>
        </w:rPr>
        <w:t>app's output for an obviously-phishing email and ask: "what's missing that a security analyst would want to know?"</w:t>
      </w:r>
      <w:r w:rsidR="00BB04CE">
        <w:rPr>
          <w:sz w:val="22"/>
          <w:szCs w:val="22"/>
        </w:rPr>
        <w:t>-</w:t>
      </w:r>
      <w:r>
        <w:rPr>
          <w:sz w:val="22"/>
          <w:szCs w:val="22"/>
        </w:rPr>
        <w:t xml:space="preserve"> then add that to the prompt.</w:t>
      </w:r>
    </w:p>
    <w:p w14:paraId="252004F7" w14:textId="77777777" w:rsidR="00CB2730" w:rsidRDefault="00000000">
      <w:pPr>
        <w:spacing w:before="200" w:after="80"/>
      </w:pPr>
      <w:r>
        <w:rPr>
          <w:b/>
          <w:bCs/>
          <w:color w:val="333333"/>
          <w:sz w:val="22"/>
          <w:szCs w:val="22"/>
        </w:rPr>
        <w:t>3. Test &amp; compare</w:t>
      </w:r>
    </w:p>
    <w:p w14:paraId="586B2B34" w14:textId="77777777" w:rsidR="00CB2730" w:rsidRDefault="00000000">
      <w:pPr>
        <w:spacing w:after="140" w:line="276" w:lineRule="auto"/>
      </w:pPr>
      <w:r>
        <w:rPr>
          <w:sz w:val="22"/>
          <w:szCs w:val="22"/>
        </w:rPr>
        <w:t xml:space="preserve">Release the email bank </w:t>
      </w:r>
      <w:r w:rsidRPr="00BB04CE">
        <w:rPr>
          <w:b/>
          <w:bCs/>
          <w:sz w:val="24"/>
          <w:szCs w:val="24"/>
          <w:u w:val="single"/>
        </w:rPr>
        <w:t>only after</w:t>
      </w:r>
      <w:r w:rsidRPr="00BB04CE">
        <w:rPr>
          <w:sz w:val="24"/>
          <w:szCs w:val="24"/>
        </w:rPr>
        <w:t xml:space="preserve"> </w:t>
      </w:r>
      <w:r>
        <w:rPr>
          <w:sz w:val="22"/>
          <w:szCs w:val="22"/>
        </w:rPr>
        <w:t>apps are functional — releasing it too early causes students to spend testing time on broken prompts. Circulate during this phase to catch the most common issue: students copying the AI's verdict into the "your verdict" column without actually forming their own judgment first. Remind them the human classification must happen before they see the AI's answer, or the comparison is meaningless.</w:t>
      </w:r>
    </w:p>
    <w:p w14:paraId="226561EE" w14:textId="77777777" w:rsidR="00CB2730" w:rsidRDefault="00000000">
      <w:pPr>
        <w:spacing w:before="200" w:after="80"/>
      </w:pPr>
      <w:r>
        <w:rPr>
          <w:b/>
          <w:bCs/>
          <w:color w:val="333333"/>
          <w:sz w:val="22"/>
          <w:szCs w:val="22"/>
        </w:rPr>
        <w:t>4. Fool the AI</w:t>
      </w:r>
    </w:p>
    <w:p w14:paraId="266A9A7D" w14:textId="078FD53F" w:rsidR="00CB2730" w:rsidRDefault="00000000">
      <w:pPr>
        <w:spacing w:after="140" w:line="276" w:lineRule="auto"/>
      </w:pPr>
      <w:r>
        <w:rPr>
          <w:sz w:val="22"/>
          <w:szCs w:val="22"/>
        </w:rPr>
        <w:t>This is usually the most energetic part of class — let it be a little competitive</w:t>
      </w:r>
      <w:r w:rsidR="00BB04CE">
        <w:rPr>
          <w:sz w:val="22"/>
          <w:szCs w:val="22"/>
        </w:rPr>
        <w:t xml:space="preserve">. If working in groups, Ask </w:t>
      </w:r>
      <w:r>
        <w:rPr>
          <w:sz w:val="22"/>
          <w:szCs w:val="22"/>
        </w:rPr>
        <w:t xml:space="preserve"> each </w:t>
      </w:r>
      <w:r w:rsidR="00BB04CE">
        <w:rPr>
          <w:sz w:val="22"/>
          <w:szCs w:val="22"/>
        </w:rPr>
        <w:t>group</w:t>
      </w:r>
      <w:r>
        <w:rPr>
          <w:sz w:val="22"/>
          <w:szCs w:val="22"/>
        </w:rPr>
        <w:t xml:space="preserve"> to share their single best successful trick with a neighboring </w:t>
      </w:r>
      <w:r w:rsidR="00BB04CE">
        <w:rPr>
          <w:sz w:val="22"/>
          <w:szCs w:val="22"/>
        </w:rPr>
        <w:t>group</w:t>
      </w:r>
      <w:r>
        <w:rPr>
          <w:sz w:val="22"/>
          <w:szCs w:val="22"/>
        </w:rPr>
        <w:t>, then quickly poll the room for the most common evasion category (e.g., "</w:t>
      </w:r>
      <w:proofErr w:type="spellStart"/>
      <w:r>
        <w:rPr>
          <w:sz w:val="22"/>
          <w:szCs w:val="22"/>
        </w:rPr>
        <w:t>typosquatted</w:t>
      </w:r>
      <w:proofErr w:type="spellEnd"/>
      <w:r>
        <w:rPr>
          <w:sz w:val="22"/>
          <w:szCs w:val="22"/>
        </w:rPr>
        <w:t xml:space="preserve"> domains" vs. "well-written phishing with no red-flag language"). This sets up the debrief perfectly.</w:t>
      </w:r>
    </w:p>
    <w:p w14:paraId="62B57BA2" w14:textId="77777777" w:rsidR="00CB2730" w:rsidRDefault="00000000">
      <w:pPr>
        <w:spacing w:before="200" w:after="80"/>
      </w:pPr>
      <w:r>
        <w:rPr>
          <w:b/>
          <w:bCs/>
          <w:color w:val="333333"/>
          <w:sz w:val="22"/>
          <w:szCs w:val="22"/>
        </w:rPr>
        <w:t>5. Debrief discussion questions</w:t>
      </w:r>
    </w:p>
    <w:p w14:paraId="6754E7F7" w14:textId="498A52A6" w:rsidR="00CB2730" w:rsidRDefault="00000000">
      <w:pPr>
        <w:spacing w:after="140" w:line="276" w:lineRule="auto"/>
      </w:pPr>
      <w:r>
        <w:rPr>
          <w:sz w:val="22"/>
          <w:szCs w:val="22"/>
        </w:rPr>
        <w:t xml:space="preserve">Use these as seeds for a discussion board </w:t>
      </w:r>
      <w:r w:rsidR="00BB04CE">
        <w:rPr>
          <w:sz w:val="22"/>
          <w:szCs w:val="22"/>
        </w:rPr>
        <w:t>or in person discussion</w:t>
      </w:r>
    </w:p>
    <w:p w14:paraId="3F53E112" w14:textId="77777777" w:rsidR="00CB2730" w:rsidRDefault="00000000">
      <w:pPr>
        <w:pStyle w:val="ListParagraph"/>
        <w:numPr>
          <w:ilvl w:val="0"/>
          <w:numId w:val="2"/>
        </w:numPr>
        <w:spacing w:after="80" w:line="270" w:lineRule="auto"/>
      </w:pPr>
      <w:r>
        <w:rPr>
          <w:sz w:val="22"/>
          <w:szCs w:val="22"/>
        </w:rPr>
        <w:t>Was there a type of email humans were more accurate on than the AI, or vice versa? What does that suggest about dividing labor between analyst and tool?</w:t>
      </w:r>
    </w:p>
    <w:p w14:paraId="0FEE506D" w14:textId="77777777" w:rsidR="00CB2730" w:rsidRDefault="00000000">
      <w:pPr>
        <w:pStyle w:val="ListParagraph"/>
        <w:numPr>
          <w:ilvl w:val="0"/>
          <w:numId w:val="2"/>
        </w:numPr>
        <w:spacing w:after="80" w:line="270" w:lineRule="auto"/>
      </w:pPr>
      <w:r>
        <w:rPr>
          <w:sz w:val="22"/>
          <w:szCs w:val="22"/>
        </w:rPr>
        <w:t>Did any AI detector express high confidence while being wrong? Why is that specifically dangerous in a security context (compare to a tool that's wrong but says "low confidence, please review")?</w:t>
      </w:r>
    </w:p>
    <w:p w14:paraId="449013C1" w14:textId="77777777" w:rsidR="00CB2730" w:rsidRDefault="00000000">
      <w:pPr>
        <w:pStyle w:val="ListParagraph"/>
        <w:numPr>
          <w:ilvl w:val="0"/>
          <w:numId w:val="2"/>
        </w:numPr>
        <w:spacing w:after="80" w:line="270" w:lineRule="auto"/>
      </w:pPr>
      <w:r>
        <w:rPr>
          <w:sz w:val="22"/>
          <w:szCs w:val="22"/>
        </w:rPr>
        <w:t>For the tricks that worked — could a real email filter or SOC analyst be fooled the same way? What's the real-world equivalent of what you just did?</w:t>
      </w:r>
    </w:p>
    <w:p w14:paraId="6652A8C1" w14:textId="77777777" w:rsidR="00CB2730" w:rsidRDefault="00000000">
      <w:pPr>
        <w:pStyle w:val="ListParagraph"/>
        <w:numPr>
          <w:ilvl w:val="0"/>
          <w:numId w:val="2"/>
        </w:numPr>
        <w:spacing w:after="80" w:line="270" w:lineRule="auto"/>
      </w:pPr>
      <w:r>
        <w:rPr>
          <w:sz w:val="22"/>
          <w:szCs w:val="22"/>
        </w:rPr>
        <w:t>Should an organization ever let a tool like this auto-delete or auto-quarantine email without a human in the loop? Under what conditions, if any?</w:t>
      </w:r>
    </w:p>
    <w:p w14:paraId="0C20E58F" w14:textId="77777777" w:rsidR="00CB2730" w:rsidRDefault="00000000">
      <w:pPr>
        <w:pStyle w:val="Heading2"/>
        <w:spacing w:before="280" w:after="120"/>
      </w:pPr>
      <w:r>
        <w:rPr>
          <w:b/>
          <w:bCs/>
          <w:color w:val="0F6B6B"/>
          <w:sz w:val="24"/>
          <w:szCs w:val="24"/>
        </w:rPr>
        <w:t>Common Pitfalls &amp; Fixes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00"/>
      </w:tblGrid>
      <w:tr w:rsidR="00CB2730" w14:paraId="72BA913C" w14:textId="77777777">
        <w:tblPrEx>
          <w:tblCellMar>
            <w:top w:w="0" w:type="dxa"/>
            <w:bottom w:w="0" w:type="dxa"/>
          </w:tblCellMar>
        </w:tblPrEx>
        <w:trPr>
          <w:tblHeader/>
        </w:trPr>
        <w:tc>
          <w:tcPr>
            <w:tcW w:w="4200" w:type="dxa"/>
            <w:shd w:val="clear" w:color="auto" w:fill="1F3864"/>
            <w:tcMar>
              <w:top w:w="100" w:type="dxa"/>
              <w:left w:w="120" w:type="dxa"/>
              <w:bottom w:w="100" w:type="dxa"/>
              <w:right w:w="120" w:type="dxa"/>
            </w:tcMar>
            <w:vAlign w:val="center"/>
          </w:tcPr>
          <w:p w14:paraId="65135293" w14:textId="77777777" w:rsidR="00CB2730" w:rsidRDefault="00000000">
            <w:r>
              <w:rPr>
                <w:b/>
                <w:bCs/>
                <w:color w:val="FFFFFF"/>
              </w:rPr>
              <w:t>Pitfall</w:t>
            </w:r>
          </w:p>
        </w:tc>
        <w:tc>
          <w:tcPr>
            <w:tcW w:w="5100" w:type="dxa"/>
            <w:shd w:val="clear" w:color="auto" w:fill="1F3864"/>
            <w:tcMar>
              <w:top w:w="100" w:type="dxa"/>
              <w:left w:w="120" w:type="dxa"/>
              <w:bottom w:w="100" w:type="dxa"/>
              <w:right w:w="120" w:type="dxa"/>
            </w:tcMar>
            <w:vAlign w:val="center"/>
          </w:tcPr>
          <w:p w14:paraId="3153B103" w14:textId="77777777" w:rsidR="00CB2730" w:rsidRDefault="00000000">
            <w:r>
              <w:rPr>
                <w:b/>
                <w:bCs/>
                <w:color w:val="FFFFFF"/>
              </w:rPr>
              <w:t>Fix</w:t>
            </w:r>
          </w:p>
        </w:tc>
      </w:tr>
      <w:tr w:rsidR="00CB2730" w14:paraId="64AF958B"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7A62A022" w14:textId="77777777" w:rsidR="00CB2730" w:rsidRDefault="00000000">
            <w:r>
              <w:rPr>
                <w:color w:val="000000"/>
              </w:rPr>
              <w:t>Students record their "human" verdict after already seeing the AI's answer, biasing the comparison.</w:t>
            </w:r>
          </w:p>
        </w:tc>
        <w:tc>
          <w:tcPr>
            <w:tcW w:w="5100" w:type="dxa"/>
            <w:shd w:val="clear" w:color="auto" w:fill="FFFFFF"/>
            <w:tcMar>
              <w:top w:w="100" w:type="dxa"/>
              <w:left w:w="120" w:type="dxa"/>
              <w:bottom w:w="100" w:type="dxa"/>
              <w:right w:w="120" w:type="dxa"/>
            </w:tcMar>
            <w:vAlign w:val="center"/>
          </w:tcPr>
          <w:p w14:paraId="34A62393" w14:textId="77777777" w:rsidR="00CB2730" w:rsidRDefault="00000000">
            <w:r>
              <w:rPr>
                <w:color w:val="000000"/>
              </w:rPr>
              <w:t>Structure the handout/spreadsheet so the "Your Verdict" column must be filled before the AI is run on that row; spot-check during walk-around.</w:t>
            </w:r>
          </w:p>
        </w:tc>
      </w:tr>
      <w:tr w:rsidR="00CB2730" w14:paraId="68EA5D82" w14:textId="77777777">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3F08D8DA" w14:textId="77777777" w:rsidR="00CB2730" w:rsidRDefault="00000000">
            <w:r>
              <w:rPr>
                <w:color w:val="000000"/>
              </w:rPr>
              <w:t>Prompt returns free-text prose with no consistent structure, making the results table hard to fill in.</w:t>
            </w:r>
          </w:p>
        </w:tc>
        <w:tc>
          <w:tcPr>
            <w:tcW w:w="5100" w:type="dxa"/>
            <w:shd w:val="clear" w:color="auto" w:fill="F2F2F2"/>
            <w:tcMar>
              <w:top w:w="100" w:type="dxa"/>
              <w:left w:w="120" w:type="dxa"/>
              <w:bottom w:w="100" w:type="dxa"/>
              <w:right w:w="120" w:type="dxa"/>
            </w:tcMar>
            <w:vAlign w:val="center"/>
          </w:tcPr>
          <w:p w14:paraId="5173F77D" w14:textId="77777777" w:rsidR="00CB2730" w:rsidRDefault="00000000">
            <w:r>
              <w:rPr>
                <w:color w:val="000000"/>
              </w:rPr>
              <w:t>Require the app's output to name a verdict, confidence, and red flags explicitly. Show a counter-example during the live demo.</w:t>
            </w:r>
          </w:p>
        </w:tc>
      </w:tr>
      <w:tr w:rsidR="00CB2730" w14:paraId="5DF640BE"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02124209" w14:textId="77777777" w:rsidR="00CB2730" w:rsidRDefault="00000000">
            <w:r>
              <w:rPr>
                <w:color w:val="000000"/>
              </w:rPr>
              <w:t>Fool the AI emails are joke/nonsense content rather than genuine adversarial attempts.</w:t>
            </w:r>
          </w:p>
        </w:tc>
        <w:tc>
          <w:tcPr>
            <w:tcW w:w="5100" w:type="dxa"/>
            <w:shd w:val="clear" w:color="auto" w:fill="FFFFFF"/>
            <w:tcMar>
              <w:top w:w="100" w:type="dxa"/>
              <w:left w:w="120" w:type="dxa"/>
              <w:bottom w:w="100" w:type="dxa"/>
              <w:right w:w="120" w:type="dxa"/>
            </w:tcMar>
            <w:vAlign w:val="center"/>
          </w:tcPr>
          <w:p w14:paraId="117C05C6" w14:textId="77777777" w:rsidR="00CB2730" w:rsidRDefault="00000000">
            <w:r>
              <w:rPr>
                <w:color w:val="000000"/>
              </w:rPr>
              <w:t>Require each row to name a specific technique from the brainstormed list (or an original one) — a technique-less row doesn't count toward the 5 minimum.</w:t>
            </w:r>
          </w:p>
        </w:tc>
      </w:tr>
      <w:tr w:rsidR="00CB2730" w14:paraId="54F2B644" w14:textId="77777777">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4B1E9243" w14:textId="77777777" w:rsidR="00CB2730" w:rsidRDefault="00000000">
            <w:r>
              <w:rPr>
                <w:color w:val="000000"/>
              </w:rPr>
              <w:t>Reflection restates generic "AI is good/bad" talking points instead of citing the student's own data.</w:t>
            </w:r>
          </w:p>
        </w:tc>
        <w:tc>
          <w:tcPr>
            <w:tcW w:w="5100" w:type="dxa"/>
            <w:shd w:val="clear" w:color="auto" w:fill="F2F2F2"/>
            <w:tcMar>
              <w:top w:w="100" w:type="dxa"/>
              <w:left w:w="120" w:type="dxa"/>
              <w:bottom w:w="100" w:type="dxa"/>
              <w:right w:w="120" w:type="dxa"/>
            </w:tcMar>
            <w:vAlign w:val="center"/>
          </w:tcPr>
          <w:p w14:paraId="6EDDFAFD" w14:textId="77777777" w:rsidR="00CB2730" w:rsidRDefault="00000000">
            <w:r>
              <w:rPr>
                <w:color w:val="000000"/>
              </w:rPr>
              <w:t>Rubric explicitly penalizes reflections that don't cite specific rows from the student's own tables; say this out loud when assigning it.</w:t>
            </w:r>
          </w:p>
        </w:tc>
      </w:tr>
      <w:tr w:rsidR="00CB2730" w14:paraId="76CE8A3D"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7E47405E" w14:textId="77777777" w:rsidR="00CB2730" w:rsidRDefault="00000000">
            <w:r>
              <w:rPr>
                <w:color w:val="000000"/>
              </w:rPr>
              <w:t xml:space="preserve">School network blocks </w:t>
            </w:r>
            <w:proofErr w:type="spellStart"/>
            <w:r>
              <w:rPr>
                <w:color w:val="000000"/>
              </w:rPr>
              <w:t>partyrock.aws</w:t>
            </w:r>
            <w:proofErr w:type="spellEnd"/>
            <w:r>
              <w:rPr>
                <w:color w:val="000000"/>
              </w:rPr>
              <w:t>.</w:t>
            </w:r>
          </w:p>
        </w:tc>
        <w:tc>
          <w:tcPr>
            <w:tcW w:w="5100" w:type="dxa"/>
            <w:shd w:val="clear" w:color="auto" w:fill="FFFFFF"/>
            <w:tcMar>
              <w:top w:w="100" w:type="dxa"/>
              <w:left w:w="120" w:type="dxa"/>
              <w:bottom w:w="100" w:type="dxa"/>
              <w:right w:w="120" w:type="dxa"/>
            </w:tcMar>
            <w:vAlign w:val="center"/>
          </w:tcPr>
          <w:p w14:paraId="0E7D450C" w14:textId="77777777" w:rsidR="00CB2730" w:rsidRDefault="00000000">
            <w:r>
              <w:rPr>
                <w:color w:val="000000"/>
              </w:rPr>
              <w:t xml:space="preserve">Test access a week ahead; have a backup plan (a different no-code AI builder, or a shared instructor-run </w:t>
            </w:r>
            <w:proofErr w:type="spellStart"/>
            <w:r>
              <w:rPr>
                <w:color w:val="000000"/>
              </w:rPr>
              <w:t>PartyRock</w:t>
            </w:r>
            <w:proofErr w:type="spellEnd"/>
            <w:r>
              <w:rPr>
                <w:color w:val="000000"/>
              </w:rPr>
              <w:t xml:space="preserve"> app students query collaboratively).</w:t>
            </w:r>
          </w:p>
        </w:tc>
      </w:tr>
    </w:tbl>
    <w:p w14:paraId="55EA551C" w14:textId="258DF2DB" w:rsidR="00CB2730" w:rsidRDefault="00CB2730" w:rsidP="0095202A">
      <w:pPr>
        <w:pStyle w:val="Heading2"/>
        <w:spacing w:before="280" w:after="120"/>
      </w:pPr>
    </w:p>
    <w:sectPr w:rsidR="00CB273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DCFFD" w14:textId="77777777" w:rsidR="00E64702" w:rsidRDefault="00E64702">
      <w:r>
        <w:separator/>
      </w:r>
    </w:p>
  </w:endnote>
  <w:endnote w:type="continuationSeparator" w:id="0">
    <w:p w14:paraId="12DD6775" w14:textId="77777777" w:rsidR="00E64702" w:rsidRDefault="00E64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ED76" w14:textId="77777777" w:rsidR="00CB273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B04CE">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B04C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C8F20" w14:textId="77777777" w:rsidR="00E64702" w:rsidRDefault="00E64702">
      <w:r>
        <w:separator/>
      </w:r>
    </w:p>
  </w:footnote>
  <w:footnote w:type="continuationSeparator" w:id="0">
    <w:p w14:paraId="2C97C92D" w14:textId="77777777" w:rsidR="00E64702" w:rsidRDefault="00E64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FE7D" w14:textId="77777777" w:rsidR="00CB2730" w:rsidRDefault="00000000">
    <w:pPr>
      <w:jc w:val="right"/>
    </w:pPr>
    <w:r>
      <w:rPr>
        <w:color w:val="888888"/>
        <w:sz w:val="16"/>
        <w:szCs w:val="16"/>
      </w:rPr>
      <w:t>AI Phishing Detector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0931"/>
    <w:multiLevelType w:val="hybridMultilevel"/>
    <w:tmpl w:val="8EA8441C"/>
    <w:lvl w:ilvl="0" w:tplc="75164EE0">
      <w:start w:val="1"/>
      <w:numFmt w:val="bullet"/>
      <w:lvlText w:val="•"/>
      <w:lvlJc w:val="left"/>
      <w:pPr>
        <w:ind w:left="420" w:hanging="260"/>
      </w:pPr>
    </w:lvl>
    <w:lvl w:ilvl="1" w:tplc="771A9ED0">
      <w:start w:val="1"/>
      <w:numFmt w:val="bullet"/>
      <w:lvlText w:val="◦"/>
      <w:lvlJc w:val="left"/>
      <w:pPr>
        <w:ind w:left="820" w:hanging="260"/>
      </w:pPr>
    </w:lvl>
    <w:lvl w:ilvl="2" w:tplc="3A44B854">
      <w:numFmt w:val="decimal"/>
      <w:lvlText w:val=""/>
      <w:lvlJc w:val="left"/>
    </w:lvl>
    <w:lvl w:ilvl="3" w:tplc="12968CC2">
      <w:numFmt w:val="decimal"/>
      <w:lvlText w:val=""/>
      <w:lvlJc w:val="left"/>
    </w:lvl>
    <w:lvl w:ilvl="4" w:tplc="86BA05D0">
      <w:numFmt w:val="decimal"/>
      <w:lvlText w:val=""/>
      <w:lvlJc w:val="left"/>
    </w:lvl>
    <w:lvl w:ilvl="5" w:tplc="71A0AA2A">
      <w:numFmt w:val="decimal"/>
      <w:lvlText w:val=""/>
      <w:lvlJc w:val="left"/>
    </w:lvl>
    <w:lvl w:ilvl="6" w:tplc="B5BC77DE">
      <w:numFmt w:val="decimal"/>
      <w:lvlText w:val=""/>
      <w:lvlJc w:val="left"/>
    </w:lvl>
    <w:lvl w:ilvl="7" w:tplc="E6F0150A">
      <w:numFmt w:val="decimal"/>
      <w:lvlText w:val=""/>
      <w:lvlJc w:val="left"/>
    </w:lvl>
    <w:lvl w:ilvl="8" w:tplc="A1B424B8">
      <w:numFmt w:val="decimal"/>
      <w:lvlText w:val=""/>
      <w:lvlJc w:val="left"/>
    </w:lvl>
  </w:abstractNum>
  <w:abstractNum w:abstractNumId="1" w15:restartNumberingAfterBreak="0">
    <w:nsid w:val="1CD549F1"/>
    <w:multiLevelType w:val="hybridMultilevel"/>
    <w:tmpl w:val="CB422954"/>
    <w:lvl w:ilvl="0" w:tplc="0A7E01F6">
      <w:start w:val="1"/>
      <w:numFmt w:val="bullet"/>
      <w:lvlText w:val="●"/>
      <w:lvlJc w:val="left"/>
      <w:pPr>
        <w:ind w:left="720" w:hanging="360"/>
      </w:pPr>
    </w:lvl>
    <w:lvl w:ilvl="1" w:tplc="927E4F08">
      <w:start w:val="1"/>
      <w:numFmt w:val="bullet"/>
      <w:lvlText w:val="○"/>
      <w:lvlJc w:val="left"/>
      <w:pPr>
        <w:ind w:left="1440" w:hanging="360"/>
      </w:pPr>
    </w:lvl>
    <w:lvl w:ilvl="2" w:tplc="69AC6736">
      <w:start w:val="1"/>
      <w:numFmt w:val="bullet"/>
      <w:lvlText w:val="■"/>
      <w:lvlJc w:val="left"/>
      <w:pPr>
        <w:ind w:left="2160" w:hanging="360"/>
      </w:pPr>
    </w:lvl>
    <w:lvl w:ilvl="3" w:tplc="ECA8A552">
      <w:start w:val="1"/>
      <w:numFmt w:val="bullet"/>
      <w:lvlText w:val="●"/>
      <w:lvlJc w:val="left"/>
      <w:pPr>
        <w:ind w:left="2880" w:hanging="360"/>
      </w:pPr>
    </w:lvl>
    <w:lvl w:ilvl="4" w:tplc="A4DAB856">
      <w:start w:val="1"/>
      <w:numFmt w:val="bullet"/>
      <w:lvlText w:val="○"/>
      <w:lvlJc w:val="left"/>
      <w:pPr>
        <w:ind w:left="3600" w:hanging="360"/>
      </w:pPr>
    </w:lvl>
    <w:lvl w:ilvl="5" w:tplc="652CC18C">
      <w:start w:val="1"/>
      <w:numFmt w:val="bullet"/>
      <w:lvlText w:val="■"/>
      <w:lvlJc w:val="left"/>
      <w:pPr>
        <w:ind w:left="4320" w:hanging="360"/>
      </w:pPr>
    </w:lvl>
    <w:lvl w:ilvl="6" w:tplc="AEB6ED3A">
      <w:start w:val="1"/>
      <w:numFmt w:val="bullet"/>
      <w:lvlText w:val="●"/>
      <w:lvlJc w:val="left"/>
      <w:pPr>
        <w:ind w:left="5040" w:hanging="360"/>
      </w:pPr>
    </w:lvl>
    <w:lvl w:ilvl="7" w:tplc="5172DC54">
      <w:start w:val="1"/>
      <w:numFmt w:val="bullet"/>
      <w:lvlText w:val="●"/>
      <w:lvlJc w:val="left"/>
      <w:pPr>
        <w:ind w:left="5760" w:hanging="360"/>
      </w:pPr>
    </w:lvl>
    <w:lvl w:ilvl="8" w:tplc="2DDA74D4">
      <w:start w:val="1"/>
      <w:numFmt w:val="bullet"/>
      <w:lvlText w:val="●"/>
      <w:lvlJc w:val="left"/>
      <w:pPr>
        <w:ind w:left="6480" w:hanging="360"/>
      </w:pPr>
    </w:lvl>
  </w:abstractNum>
  <w:abstractNum w:abstractNumId="2" w15:restartNumberingAfterBreak="0">
    <w:nsid w:val="3FE446CF"/>
    <w:multiLevelType w:val="hybridMultilevel"/>
    <w:tmpl w:val="893AE316"/>
    <w:lvl w:ilvl="0" w:tplc="420655A8">
      <w:start w:val="1"/>
      <w:numFmt w:val="decimal"/>
      <w:lvlText w:val="%1."/>
      <w:lvlJc w:val="left"/>
      <w:pPr>
        <w:ind w:left="420" w:hanging="300"/>
      </w:pPr>
    </w:lvl>
    <w:lvl w:ilvl="1" w:tplc="92788E48">
      <w:numFmt w:val="decimal"/>
      <w:lvlText w:val=""/>
      <w:lvlJc w:val="left"/>
    </w:lvl>
    <w:lvl w:ilvl="2" w:tplc="FBE62F80">
      <w:numFmt w:val="decimal"/>
      <w:lvlText w:val=""/>
      <w:lvlJc w:val="left"/>
    </w:lvl>
    <w:lvl w:ilvl="3" w:tplc="9836F30C">
      <w:numFmt w:val="decimal"/>
      <w:lvlText w:val=""/>
      <w:lvlJc w:val="left"/>
    </w:lvl>
    <w:lvl w:ilvl="4" w:tplc="B0F2A9CC">
      <w:numFmt w:val="decimal"/>
      <w:lvlText w:val=""/>
      <w:lvlJc w:val="left"/>
    </w:lvl>
    <w:lvl w:ilvl="5" w:tplc="71D2F844">
      <w:numFmt w:val="decimal"/>
      <w:lvlText w:val=""/>
      <w:lvlJc w:val="left"/>
    </w:lvl>
    <w:lvl w:ilvl="6" w:tplc="12ACC654">
      <w:numFmt w:val="decimal"/>
      <w:lvlText w:val=""/>
      <w:lvlJc w:val="left"/>
    </w:lvl>
    <w:lvl w:ilvl="7" w:tplc="2556C8F6">
      <w:numFmt w:val="decimal"/>
      <w:lvlText w:val=""/>
      <w:lvlJc w:val="left"/>
    </w:lvl>
    <w:lvl w:ilvl="8" w:tplc="406E19E8">
      <w:numFmt w:val="decimal"/>
      <w:lvlText w:val=""/>
      <w:lvlJc w:val="left"/>
    </w:lvl>
  </w:abstractNum>
  <w:num w:numId="1" w16cid:durableId="8148047">
    <w:abstractNumId w:val="1"/>
    <w:lvlOverride w:ilvl="0">
      <w:startOverride w:val="1"/>
    </w:lvlOverride>
  </w:num>
  <w:num w:numId="2" w16cid:durableId="2064716659">
    <w:abstractNumId w:val="0"/>
    <w:lvlOverride w:ilvl="0">
      <w:startOverride w:val="1"/>
    </w:lvlOverride>
  </w:num>
  <w:num w:numId="3" w16cid:durableId="15565762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730"/>
    <w:rsid w:val="00902B0F"/>
    <w:rsid w:val="0095202A"/>
    <w:rsid w:val="00BB04CE"/>
    <w:rsid w:val="00CB2730"/>
    <w:rsid w:val="00E64702"/>
    <w:rsid w:val="00FA1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4391"/>
  <w15:docId w15:val="{C1169FF5-48F5-4A98-95A3-99A7AA6A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 Sara P.</cp:lastModifiedBy>
  <cp:revision>3</cp:revision>
  <dcterms:created xsi:type="dcterms:W3CDTF">2026-09-18T16:14:00Z</dcterms:created>
  <dcterms:modified xsi:type="dcterms:W3CDTF">2026-09-18T16:15:00Z</dcterms:modified>
</cp:coreProperties>
</file>