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/>
          <w:b/>
          <w:bCs/>
          <w:color w:val="1A3A5C"/>
          <w:spacing w:val="60"/>
          <w:sz w:val="52"/>
          <w:szCs w:val="52"/>
        </w:rPr>
        <w:t>DREW T. ERNST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2E75B6"/>
          <w:sz w:val="22"/>
          <w:szCs w:val="22"/>
        </w:rPr>
        <w:t>Frontend Product Developer  ·  UI/UX Engineer</w:t>
      </w:r>
    </w:p>
    <w:p>
      <w:pPr>
        <w:pStyle w:val="Normal"/>
        <w:pBdr>
          <w:bottom w:val="single" w:sz="6" w:space="2" w:color="2E75B6"/>
        </w:pBdr>
        <w:spacing w:before="0" w:after="20"/>
        <w:jc w:val="center"/>
        <w:rPr/>
      </w:pPr>
      <w:r>
        <w:rPr>
          <w:rFonts w:eastAsia="Calibri" w:cs="Calibri"/>
          <w:color w:val="666666"/>
          <w:sz w:val="18"/>
          <w:szCs w:val="18"/>
        </w:rPr>
        <w:t>Quincy, IL  ·  (217) 653-9445  ·  drew.t.ernst@gmail.com  ·  dte-84.github.io  ·  linkedin.com/in/dte84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20" w:after="40"/>
        <w:rPr/>
      </w:pPr>
      <w:r>
        <w:rPr>
          <w:rFonts w:eastAsia="Calibri" w:cs="Calibri"/>
          <w:b/>
          <w:bCs/>
          <w:color w:val="1A3A5C"/>
          <w:spacing w:val="40"/>
          <w:sz w:val="22"/>
          <w:szCs w:val="22"/>
        </w:rPr>
        <w:t>PROFESSIONAL PROFILE</w:t>
      </w:r>
    </w:p>
    <w:p>
      <w:pPr>
        <w:pStyle w:val="Normal"/>
        <w:pBdr>
          <w:bottom w:val="single" w:sz="8" w:space="1" w:color="2E75B6"/>
        </w:pBdr>
        <w:spacing w:before="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color w:val="444444"/>
          <w:sz w:val="19"/>
          <w:szCs w:val="19"/>
        </w:rPr>
        <w:t>Detail-oriented Frontend Product Developer specializing in React, Vue.js, and TypeScript. Proven track record architecting production-ready, HIPAA-compliant applications that solve complex business logic and high-stakes compliance requirements. Expert in translating sophisticated UI/UX designs into responsive, mobile-first interfaces using Tailwind CSS. Brings a unique "business-first" lens to engineering — shaped by a prior career in operations and leadership — with a demonstrated ability to deliver tools that reduce friction, improve user engagement, and eliminate process failures.</w:t>
      </w:r>
    </w:p>
    <w:p>
      <w:pPr>
        <w:pStyle w:val="Normal"/>
        <w:spacing w:before="220" w:after="40"/>
        <w:rPr/>
      </w:pPr>
      <w:r>
        <w:rPr>
          <w:rFonts w:eastAsia="Calibri" w:cs="Calibri"/>
          <w:b/>
          <w:bCs/>
          <w:color w:val="1A3A5C"/>
          <w:spacing w:val="40"/>
          <w:sz w:val="22"/>
          <w:szCs w:val="22"/>
        </w:rPr>
        <w:t>TECHNICAL SKILLS</w:t>
      </w:r>
    </w:p>
    <w:p>
      <w:pPr>
        <w:pStyle w:val="Normal"/>
        <w:pBdr>
          <w:bottom w:val="single" w:sz="8" w:space="1" w:color="2E75B6"/>
        </w:pBdr>
        <w:spacing w:before="0" w:after="80"/>
        <w:rPr/>
      </w:pPr>
      <w:r>
        <w:rPr/>
      </w:r>
    </w:p>
    <w:p>
      <w:pPr>
        <w:pStyle w:val="Normal"/>
        <w:spacing w:before="36" w:after="36"/>
        <w:rPr/>
      </w:pPr>
      <w:r>
        <w:rPr>
          <w:rFonts w:eastAsia="Calibri" w:cs="Calibri"/>
          <w:b/>
          <w:bCs/>
          <w:color w:val="1A3A5C"/>
          <w:sz w:val="19"/>
          <w:szCs w:val="19"/>
        </w:rPr>
        <w:t xml:space="preserve">Core Technologies: </w:t>
      </w:r>
      <w:r>
        <w:rPr>
          <w:rFonts w:eastAsia="Calibri" w:cs="Calibri"/>
          <w:color w:val="444444"/>
          <w:sz w:val="19"/>
          <w:szCs w:val="19"/>
        </w:rPr>
        <w:t>React (Hooks, Context API), Vue.js (Composition API, Vuex), Next.js, JavaScript (ES6+), TypeScript, HTML5, CSS3, SQL</w:t>
      </w:r>
    </w:p>
    <w:p>
      <w:pPr>
        <w:pStyle w:val="Normal"/>
        <w:spacing w:before="36" w:after="36"/>
        <w:rPr/>
      </w:pPr>
      <w:r>
        <w:rPr>
          <w:rFonts w:eastAsia="Calibri" w:cs="Calibri"/>
          <w:b/>
          <w:bCs/>
          <w:color w:val="1A3A5C"/>
          <w:sz w:val="19"/>
          <w:szCs w:val="19"/>
        </w:rPr>
        <w:t xml:space="preserve">Design &amp; UI Systems: </w:t>
      </w:r>
      <w:r>
        <w:rPr>
          <w:rFonts w:eastAsia="Calibri" w:cs="Calibri"/>
          <w:color w:val="444444"/>
          <w:sz w:val="19"/>
          <w:szCs w:val="19"/>
        </w:rPr>
        <w:t>Tailwind CSS, Bootstrap, Material-UI, Sass/SCSS, GSAP, Figma, Responsive &amp; Mobile-First Design</w:t>
      </w:r>
    </w:p>
    <w:p>
      <w:pPr>
        <w:pStyle w:val="Normal"/>
        <w:spacing w:before="36" w:after="36"/>
        <w:rPr/>
      </w:pPr>
      <w:r>
        <w:rPr>
          <w:rFonts w:eastAsia="Calibri" w:cs="Calibri"/>
          <w:b/>
          <w:bCs/>
          <w:color w:val="1A3A5C"/>
          <w:sz w:val="19"/>
          <w:szCs w:val="19"/>
        </w:rPr>
        <w:t xml:space="preserve">Tools &amp; Backend: </w:t>
      </w:r>
      <w:r>
        <w:rPr>
          <w:rFonts w:eastAsia="Calibri" w:cs="Calibri"/>
          <w:color w:val="444444"/>
          <w:sz w:val="19"/>
          <w:szCs w:val="19"/>
        </w:rPr>
        <w:t>Git/GitHub, Node.js, Express.js, Firebase (Firestore, Auth), RESTful APIs, Socket.io, Chart.js, Vite</w:t>
      </w:r>
    </w:p>
    <w:p>
      <w:pPr>
        <w:pStyle w:val="Normal"/>
        <w:spacing w:before="36" w:after="36"/>
        <w:rPr/>
      </w:pPr>
      <w:r>
        <w:rPr>
          <w:rFonts w:eastAsia="Calibri" w:cs="Calibri"/>
          <w:b/>
          <w:bCs/>
          <w:color w:val="1A3A5C"/>
          <w:sz w:val="19"/>
          <w:szCs w:val="19"/>
        </w:rPr>
        <w:t xml:space="preserve">Practices: </w:t>
      </w:r>
      <w:r>
        <w:rPr>
          <w:rFonts w:eastAsia="Calibri" w:cs="Calibri"/>
          <w:color w:val="444444"/>
          <w:sz w:val="19"/>
          <w:szCs w:val="19"/>
        </w:rPr>
        <w:t>Agile/Scrum, HIPAA-Compliant Architecture, Performance Optimization, Code Splitting, Lazy Loading</w:t>
      </w:r>
    </w:p>
    <w:p>
      <w:pPr>
        <w:pStyle w:val="Normal"/>
        <w:spacing w:before="220" w:after="40"/>
        <w:rPr/>
      </w:pPr>
      <w:r>
        <w:rPr>
          <w:rFonts w:eastAsia="Calibri" w:cs="Calibri"/>
          <w:b/>
          <w:bCs/>
          <w:color w:val="1A3A5C"/>
          <w:spacing w:val="40"/>
          <w:sz w:val="22"/>
          <w:szCs w:val="22"/>
        </w:rPr>
        <w:t>SELECTED PROJECT ENGAGEMENTS</w:t>
      </w:r>
    </w:p>
    <w:p>
      <w:pPr>
        <w:pStyle w:val="Normal"/>
        <w:pBdr>
          <w:bottom w:val="single" w:sz="8" w:space="1" w:color="2E75B6"/>
        </w:pBdr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160" w:after="30"/>
        <w:rPr/>
      </w:pPr>
      <w:r>
        <w:rPr>
          <w:rFonts w:eastAsia="Calibri" w:cs="Calibri"/>
          <w:b/>
          <w:bCs/>
          <w:color w:val="1A3A5C"/>
          <w:sz w:val="22"/>
          <w:szCs w:val="22"/>
        </w:rPr>
        <w:t>Lead Frontend Product Developer</w:t>
      </w:r>
      <w:r>
        <w:rPr>
          <w:rFonts w:eastAsia="Calibri" w:cs="Calibri"/>
          <w:color w:val="666666"/>
          <w:sz w:val="20"/>
          <w:szCs w:val="20"/>
        </w:rPr>
        <w:t xml:space="preserve">  |  </w:t>
      </w:r>
      <w:r>
        <w:rPr>
          <w:rFonts w:eastAsia="Calibri" w:cs="Calibri"/>
          <w:b w:val="false"/>
          <w:bCs w:val="false"/>
          <w:color w:val="2E75B6"/>
          <w:sz w:val="20"/>
          <w:szCs w:val="20"/>
        </w:rPr>
        <w:t>Marion County DDSD — Missouri DMH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2026</w:t>
      </w:r>
    </w:p>
    <w:p>
      <w:pPr>
        <w:pStyle w:val="Normal"/>
        <w:spacing w:before="30" w:after="4"/>
        <w:rPr/>
      </w:pPr>
      <w:r>
        <w:rPr>
          <w:rFonts w:eastAsia="Calibri" w:cs="Calibri"/>
          <w:b/>
          <w:bCs/>
          <w:i/>
          <w:iCs/>
          <w:color w:val="1A3A5C"/>
          <w:sz w:val="19"/>
          <w:szCs w:val="19"/>
        </w:rPr>
        <w:t>PCSP Assistant Pro – Clinical Narrative Logic Engine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Engineered a HIPAA-compliant, "Zero-Footprint" clinical documentation tool for a government agency, ensuring 100% adherence to Missouri state audit standards with no data ever stored or transmitted.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Architected a modular Vanilla JavaScript Logic Engine to validate complex clinical narratives in real-time — eliminating rejected plans agency-wide.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Developed a responsive UI pre-loaded with state-approved active verbs, reducing plan revision cycles by 40% for case managers and dramatically cutting documentation turnaround time.</w:t>
      </w:r>
    </w:p>
    <w:p>
      <w:pPr>
        <w:pStyle w:val="Normal"/>
        <w:tabs>
          <w:tab w:val="clear" w:pos="720"/>
          <w:tab w:val="right" w:pos="9360" w:leader="none"/>
        </w:tabs>
        <w:spacing w:before="160" w:after="30"/>
        <w:rPr/>
      </w:pPr>
      <w:r>
        <w:rPr>
          <w:rFonts w:eastAsia="Calibri" w:cs="Calibri"/>
          <w:b/>
          <w:bCs/>
          <w:color w:val="1A3A5C"/>
          <w:sz w:val="22"/>
          <w:szCs w:val="22"/>
        </w:rPr>
        <w:t>UI/UX Developer</w:t>
      </w:r>
      <w:r>
        <w:rPr>
          <w:rFonts w:eastAsia="Calibri" w:cs="Calibri"/>
          <w:color w:val="666666"/>
          <w:sz w:val="20"/>
          <w:szCs w:val="20"/>
        </w:rPr>
        <w:t xml:space="preserve">  |  </w:t>
      </w:r>
      <w:r>
        <w:rPr>
          <w:rFonts w:eastAsia="Calibri" w:cs="Calibri"/>
          <w:b w:val="false"/>
          <w:bCs w:val="false"/>
          <w:color w:val="2E75B6"/>
          <w:sz w:val="20"/>
          <w:szCs w:val="20"/>
        </w:rPr>
        <w:t>Keano Wallis — High-Fashion Portfolio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Translated a minimalist, high-fashion aesthetic into a high-performance web experience featuring full-bleed photography and refined script typography overlays.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Engineered a custom navigation system and smooth-scroll transitions to sustain a 'confident, considered' design language throughout the site.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Implemented lazy loading and code splitting to ensure high-resolution media assets delivered no performance or accessibility penalties.</w:t>
      </w:r>
    </w:p>
    <w:p>
      <w:pPr>
        <w:pStyle w:val="Normal"/>
        <w:tabs>
          <w:tab w:val="clear" w:pos="720"/>
          <w:tab w:val="right" w:pos="9360" w:leader="none"/>
        </w:tabs>
        <w:spacing w:before="160" w:after="30"/>
        <w:rPr/>
      </w:pPr>
      <w:r>
        <w:rPr>
          <w:rFonts w:eastAsia="Calibri" w:cs="Calibri"/>
          <w:b/>
          <w:bCs/>
          <w:color w:val="1A3A5C"/>
          <w:sz w:val="22"/>
          <w:szCs w:val="22"/>
        </w:rPr>
        <w:t>Frontend Developer</w:t>
      </w:r>
      <w:r>
        <w:rPr>
          <w:rFonts w:eastAsia="Calibri" w:cs="Calibri"/>
          <w:color w:val="666666"/>
          <w:sz w:val="20"/>
          <w:szCs w:val="20"/>
        </w:rPr>
        <w:t xml:space="preserve">  |  </w:t>
      </w:r>
      <w:r>
        <w:rPr>
          <w:rFonts w:eastAsia="Calibri" w:cs="Calibri"/>
          <w:b w:val="false"/>
          <w:bCs w:val="false"/>
          <w:color w:val="2E75B6"/>
          <w:sz w:val="20"/>
          <w:szCs w:val="20"/>
        </w:rPr>
        <w:t>Shottenkirk Quincy — Automotive Digital Marketing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Integrated a specialized VIN Decoder directly into the site navigation, providing instant utility and improving user-to-lead conversion flow.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Developed a custom 'Contact Richard' CTA component to bridge digital browsing with personalized human sales interaction.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Designed and built a clean, professional commercial platform focused on lead generation and optimized user paths through the sales funnel.</w:t>
      </w:r>
    </w:p>
    <w:p>
      <w:pPr>
        <w:pStyle w:val="Normal"/>
        <w:tabs>
          <w:tab w:val="clear" w:pos="720"/>
          <w:tab w:val="right" w:pos="9360" w:leader="none"/>
        </w:tabs>
        <w:spacing w:before="160" w:after="30"/>
        <w:rPr/>
      </w:pPr>
      <w:r>
        <w:rPr>
          <w:rFonts w:eastAsia="Calibri" w:cs="Calibri"/>
          <w:b/>
          <w:bCs/>
          <w:color w:val="1A3A5C"/>
          <w:sz w:val="22"/>
          <w:szCs w:val="22"/>
        </w:rPr>
        <w:t>UI/UX Developer</w:t>
      </w:r>
      <w:r>
        <w:rPr>
          <w:rFonts w:eastAsia="Calibri" w:cs="Calibri"/>
          <w:color w:val="666666"/>
          <w:sz w:val="20"/>
          <w:szCs w:val="20"/>
        </w:rPr>
        <w:t xml:space="preserve">  |  </w:t>
      </w:r>
      <w:r>
        <w:rPr>
          <w:rFonts w:eastAsia="Calibri" w:cs="Calibri"/>
          <w:b w:val="false"/>
          <w:bCs w:val="false"/>
          <w:color w:val="2E75B6"/>
          <w:sz w:val="20"/>
          <w:szCs w:val="20"/>
        </w:rPr>
        <w:t>Tony's Landscaping LLC — Visual Storytelling &amp; Lead Gen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Developed a custom Before/After Image Slider UI component demonstrating project transformations — delivering direct visual proof of work and increasing engagement.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Re-imagined a service-based business as a premium visual brand, executing the concept from first sketch to live production site.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Built on Tailwind CSS with Firebase backend for real-time, secure lead capture and management.</w:t>
      </w:r>
    </w:p>
    <w:p>
      <w:pPr>
        <w:pStyle w:val="Normal"/>
        <w:tabs>
          <w:tab w:val="clear" w:pos="720"/>
          <w:tab w:val="right" w:pos="9360" w:leader="none"/>
        </w:tabs>
        <w:spacing w:before="160" w:after="30"/>
        <w:rPr/>
      </w:pPr>
      <w:r>
        <w:rPr>
          <w:rFonts w:eastAsia="Calibri" w:cs="Calibri"/>
          <w:b/>
          <w:bCs/>
          <w:color w:val="1A3A5C"/>
          <w:sz w:val="22"/>
          <w:szCs w:val="22"/>
        </w:rPr>
        <w:t>Frontend Developer</w:t>
      </w:r>
      <w:r>
        <w:rPr>
          <w:rFonts w:eastAsia="Calibri" w:cs="Calibri"/>
          <w:color w:val="666666"/>
          <w:sz w:val="20"/>
          <w:szCs w:val="20"/>
        </w:rPr>
        <w:t xml:space="preserve">  |  </w:t>
      </w:r>
      <w:r>
        <w:rPr>
          <w:rFonts w:eastAsia="Calibri" w:cs="Calibri"/>
          <w:b w:val="false"/>
          <w:bCs w:val="false"/>
          <w:color w:val="2E75B6"/>
          <w:sz w:val="20"/>
          <w:szCs w:val="20"/>
        </w:rPr>
        <w:t>CryptoLive App — Fintech Dashboard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color w:val="444444"/>
          <w:sz w:val="19"/>
          <w:szCs w:val="19"/>
        </w:rPr>
        <w:t>Built a real-time cryptocurrency tracking application leveraging React, Socket.io, and Chart.js for live price feeds and dynamic data visualization.</w:t>
      </w:r>
    </w:p>
    <w:p>
      <w:pPr>
        <w:pStyle w:val="Normal"/>
        <w:spacing w:before="220" w:after="40"/>
        <w:rPr/>
      </w:pPr>
      <w:r>
        <w:rPr>
          <w:rFonts w:eastAsia="Calibri" w:cs="Calibri"/>
          <w:b/>
          <w:bCs/>
          <w:color w:val="1A3A5C"/>
          <w:spacing w:val="40"/>
          <w:sz w:val="22"/>
          <w:szCs w:val="22"/>
        </w:rPr>
        <w:t>EDUCATION &amp; TRAINING</w:t>
      </w:r>
    </w:p>
    <w:p>
      <w:pPr>
        <w:pStyle w:val="Normal"/>
        <w:pBdr>
          <w:bottom w:val="single" w:sz="8" w:space="1" w:color="2E75B6"/>
        </w:pBdr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100" w:after="30"/>
        <w:rPr/>
      </w:pPr>
      <w:r>
        <w:rPr>
          <w:rFonts w:eastAsia="Calibri" w:cs="Calibri"/>
          <w:b/>
          <w:bCs/>
          <w:color w:val="1A3A5C"/>
          <w:sz w:val="20"/>
          <w:szCs w:val="20"/>
        </w:rPr>
        <w:t>Frontend Simplified Bootcamp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Completed 2025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444444"/>
          <w:sz w:val="19"/>
          <w:szCs w:val="19"/>
        </w:rPr>
        <w:t>Production React, advanced JavaScript patterns, performance optimization, and modern frontend architecture.</w:t>
      </w:r>
    </w:p>
    <w:p>
      <w:pPr>
        <w:pStyle w:val="Normal"/>
        <w:tabs>
          <w:tab w:val="clear" w:pos="720"/>
          <w:tab w:val="right" w:pos="9360" w:leader="none"/>
        </w:tabs>
        <w:spacing w:before="80" w:after="30"/>
        <w:rPr/>
      </w:pPr>
      <w:r>
        <w:rPr>
          <w:rFonts w:eastAsia="Calibri" w:cs="Calibri"/>
          <w:b/>
          <w:bCs/>
          <w:color w:val="1A3A5C"/>
          <w:sz w:val="20"/>
          <w:szCs w:val="20"/>
        </w:rPr>
        <w:t xml:space="preserve">Advanced </w:t>
      </w:r>
      <w:r>
        <w:rPr>
          <w:rFonts w:eastAsia="Calibri" w:cs="Calibri"/>
          <w:b/>
          <w:bCs/>
          <w:color w:val="1A3A5C"/>
          <w:sz w:val="20"/>
          <w:szCs w:val="20"/>
        </w:rPr>
        <w:t xml:space="preserve">Frontend Development &amp; </w:t>
      </w:r>
      <w:r>
        <w:rPr>
          <w:rFonts w:eastAsia="Calibri" w:cs="Calibri"/>
          <w:b/>
          <w:bCs/>
          <w:color w:val="1A3A5C"/>
          <w:sz w:val="20"/>
          <w:szCs w:val="20"/>
        </w:rPr>
        <w:t>Software Engineering Mentorship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2025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444444"/>
          <w:sz w:val="19"/>
          <w:szCs w:val="19"/>
        </w:rPr>
        <w:t>One-on-one mentorship with David Bragg, focusing on production-grade engineering practices and system design.</w:t>
      </w:r>
    </w:p>
    <w:p>
      <w:pPr>
        <w:pStyle w:val="Normal"/>
        <w:tabs>
          <w:tab w:val="clear" w:pos="720"/>
          <w:tab w:val="right" w:pos="9360" w:leader="none"/>
        </w:tabs>
        <w:spacing w:before="80" w:after="30"/>
        <w:rPr/>
      </w:pPr>
      <w:r>
        <w:rPr>
          <w:rFonts w:eastAsia="Calibri" w:cs="Calibri"/>
          <w:b/>
          <w:bCs/>
          <w:color w:val="1A3A5C"/>
          <w:sz w:val="20"/>
          <w:szCs w:val="20"/>
        </w:rPr>
        <w:t>Bachelor of Communication</w:t>
      </w:r>
      <w:r>
        <w:rPr>
          <w:rFonts w:eastAsia="Calibri" w:cs="Calibri"/>
          <w:color w:val="666666"/>
          <w:sz w:val="19"/>
          <w:szCs w:val="19"/>
        </w:rPr>
        <w:t xml:space="preserve">  ·  Quincy University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GPA: 3.8</w:t>
      </w:r>
    </w:p>
    <w:p>
      <w:pPr>
        <w:pStyle w:val="Normal"/>
        <w:tabs>
          <w:tab w:val="clear" w:pos="720"/>
          <w:tab w:val="right" w:pos="9360" w:leader="none"/>
        </w:tabs>
        <w:spacing w:before="60" w:after="30"/>
        <w:rPr/>
      </w:pPr>
      <w:r>
        <w:rPr>
          <w:rFonts w:eastAsia="Calibri" w:cs="Calibri"/>
          <w:b/>
          <w:bCs/>
          <w:color w:val="1A3A5C"/>
          <w:sz w:val="20"/>
          <w:szCs w:val="20"/>
        </w:rPr>
        <w:t>Bachelor of Marketing</w:t>
      </w:r>
      <w:r>
        <w:rPr>
          <w:rFonts w:eastAsia="Calibri" w:cs="Calibri"/>
          <w:color w:val="666666"/>
          <w:sz w:val="19"/>
          <w:szCs w:val="19"/>
        </w:rPr>
        <w:t xml:space="preserve">  ·  Culver-Stockton College</w:t>
      </w:r>
      <w:r>
        <w:rPr>
          <w:rFonts w:eastAsia="Calibri" w:cs="Calibri"/>
          <w:i/>
          <w:iCs/>
          <w:color w:val="666666"/>
          <w:sz w:val="18"/>
          <w:szCs w:val="18"/>
        </w:rPr>
        <w:tab/>
        <w:t>GPA: 3.8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top w:val="single" w:sz="4" w:space="2" w:color="2E75B6"/>
        </w:pBdr>
        <w:spacing w:before="80" w:after="0"/>
        <w:jc w:val="center"/>
        <w:rPr/>
      </w:pPr>
      <w:r>
        <w:rPr>
          <w:rFonts w:eastAsia="Calibri" w:cs="Calibri"/>
          <w:i/>
          <w:iCs/>
          <w:color w:val="666666"/>
          <w:sz w:val="16"/>
          <w:szCs w:val="16"/>
        </w:rPr>
        <w:t>Portfolio: dte-84.github.io  ·  Available Remotely (CST)</w:t>
      </w:r>
    </w:p>
    <w:sectPr>
      <w:type w:val="nextPage"/>
      <w:pgSz w:w="12240" w:h="15840"/>
      <w:pgMar w:left="1260" w:right="126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left"/>
      <w:pPr>
        <w:tabs>
          <w:tab w:val="num" w:pos="0"/>
        </w:tabs>
        <w:ind w:left="480" w:hanging="28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22222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22222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22222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MtscOffice/7.4.2.3$Windows_X86_64 LibreOffice_project/382eef1f22670f7f4118c8c2dd222ec7ad009daf</Application>
  <AppVersion>15.0000</AppVersion>
  <Pages>2</Pages>
  <Words>532</Words>
  <Characters>3604</Characters>
  <CharactersWithSpaces>4121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2026-02-20T13:36:53Z</dcterms:created>
  <dc:creator>Un-named</dc:creator>
  <dc:description/>
  <dc:language>en-US</dc:language>
  <cp:lastModifiedBy/>
  <dcterms:modified xsi:type="dcterms:W3CDTF">2026-02-20T07:47:24Z</dcterms:modified>
  <cp:revision>2</cp:revision>
  <dc:subject/>
  <dc:title/>
</cp:coreProperties>
</file>