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0BB" w:rsidRPr="001F46EF" w:rsidRDefault="001F46EF">
      <w:pPr>
        <w:jc w:val="center"/>
        <w:rPr>
          <w:b/>
          <w:bCs/>
          <w:sz w:val="28"/>
        </w:rPr>
      </w:pPr>
      <w:bookmarkStart w:id="0" w:name="tpActTitle"/>
      <w:bookmarkStart w:id="1" w:name="_GoBack"/>
      <w:r w:rsidRPr="001F46EF">
        <w:rPr>
          <w:b/>
          <w:bCs/>
          <w:sz w:val="28"/>
        </w:rPr>
        <w:t>Electricity Safety (Bushfire Mitigation) Fu</w:t>
      </w:r>
      <w:r w:rsidR="00EF1283">
        <w:rPr>
          <w:b/>
          <w:bCs/>
          <w:sz w:val="28"/>
        </w:rPr>
        <w:t>rther Amendment Regulations</w:t>
      </w:r>
    </w:p>
    <w:p w:rsidR="008160BB" w:rsidRPr="001F46EF" w:rsidRDefault="001F46EF" w:rsidP="001F46EF">
      <w:pPr>
        <w:spacing w:before="480"/>
        <w:jc w:val="center"/>
        <w:rPr>
          <w:b/>
          <w:sz w:val="28"/>
        </w:rPr>
      </w:pPr>
      <w:bookmarkStart w:id="2" w:name="tpActNo"/>
      <w:bookmarkEnd w:id="0"/>
      <w:bookmarkEnd w:id="1"/>
      <w:r>
        <w:rPr>
          <w:b/>
          <w:sz w:val="28"/>
        </w:rPr>
        <w:t>Exposure Draft</w:t>
      </w:r>
    </w:p>
    <w:bookmarkEnd w:id="2"/>
    <w:p w:rsidR="008160BB" w:rsidRDefault="008160BB" w:rsidP="001F46EF">
      <w:pPr>
        <w:spacing w:before="0"/>
        <w:jc w:val="center"/>
      </w:pPr>
    </w:p>
    <w:p w:rsidR="008160BB" w:rsidRDefault="001F46EF">
      <w:pPr>
        <w:spacing w:before="240" w:after="120"/>
        <w:jc w:val="center"/>
        <w:rPr>
          <w:b/>
          <w:caps/>
        </w:rPr>
      </w:pPr>
      <w:r>
        <w:rPr>
          <w:b/>
          <w:caps/>
        </w:rPr>
        <w:t>TABLE OF PROPOSAL</w:t>
      </w:r>
      <w:r w:rsidR="008160BB">
        <w:rPr>
          <w:b/>
          <w:caps/>
        </w:rPr>
        <w:t>s</w:t>
      </w:r>
    </w:p>
    <w:p w:rsidR="008160BB" w:rsidRDefault="001F46EF">
      <w:pPr>
        <w:tabs>
          <w:tab w:val="right" w:pos="6237"/>
        </w:tabs>
        <w:spacing w:after="240"/>
        <w:rPr>
          <w:i/>
          <w:sz w:val="20"/>
        </w:rPr>
      </w:pPr>
      <w:bookmarkStart w:id="3" w:name="tpSectionClause"/>
      <w:r>
        <w:rPr>
          <w:i/>
          <w:sz w:val="20"/>
        </w:rPr>
        <w:t>Proposal</w:t>
      </w:r>
      <w:r>
        <w:rPr>
          <w:i/>
          <w:sz w:val="20"/>
        </w:rPr>
        <w:tab/>
        <w:t>Page</w:t>
      </w:r>
    </w:p>
    <w:bookmarkEnd w:id="3"/>
    <w:p w:rsidR="008160BB" w:rsidRDefault="008160BB">
      <w:pPr>
        <w:rPr>
          <w:sz w:val="4"/>
        </w:rPr>
        <w:sectPr w:rsidR="008160BB">
          <w:headerReference w:type="first" r:id="rId8"/>
          <w:footerReference w:type="first" r:id="rId9"/>
          <w:endnotePr>
            <w:numFmt w:val="decimal"/>
          </w:endnotePr>
          <w:type w:val="continuous"/>
          <w:pgSz w:w="11907" w:h="16840" w:code="9"/>
          <w:pgMar w:top="3170" w:right="2835" w:bottom="2773" w:left="2835" w:header="1332" w:footer="2325" w:gutter="0"/>
          <w:pgNumType w:fmt="lowerRoman" w:start="1"/>
          <w:cols w:space="720"/>
          <w:titlePg/>
        </w:sectPr>
      </w:pPr>
    </w:p>
    <w:p w:rsidR="004902D5" w:rsidRDefault="00B03E07" w:rsidP="004902D5">
      <w:pPr>
        <w:pStyle w:val="TOC3"/>
        <w:rPr>
          <w:rFonts w:asciiTheme="minorHAnsi" w:eastAsiaTheme="minorEastAsia" w:hAnsiTheme="minorHAnsi" w:cstheme="minorBidi"/>
          <w:noProof/>
          <w:sz w:val="22"/>
          <w:szCs w:val="22"/>
          <w:lang w:eastAsia="en-AU"/>
        </w:rPr>
      </w:pPr>
      <w:r>
        <w:lastRenderedPageBreak/>
        <w:fldChar w:fldCharType="begin"/>
      </w:r>
      <w:r w:rsidR="004902D5">
        <w:instrText xml:space="preserve"> TOC \o "1-9" \z \u </w:instrText>
      </w:r>
      <w:r>
        <w:fldChar w:fldCharType="separate"/>
      </w:r>
      <w:r w:rsidR="004902D5">
        <w:rPr>
          <w:noProof/>
        </w:rPr>
        <w:t>1</w:t>
      </w:r>
      <w:r w:rsidR="004902D5">
        <w:rPr>
          <w:rFonts w:asciiTheme="minorHAnsi" w:eastAsiaTheme="minorEastAsia" w:hAnsiTheme="minorHAnsi" w:cstheme="minorBidi"/>
          <w:noProof/>
          <w:sz w:val="22"/>
          <w:szCs w:val="22"/>
          <w:lang w:eastAsia="en-AU"/>
        </w:rPr>
        <w:tab/>
      </w:r>
      <w:r w:rsidR="004902D5">
        <w:rPr>
          <w:noProof/>
        </w:rPr>
        <w:t>Objective</w:t>
      </w:r>
      <w:r w:rsidR="004902D5">
        <w:rPr>
          <w:noProof/>
          <w:webHidden/>
        </w:rPr>
        <w:tab/>
      </w:r>
      <w:r>
        <w:rPr>
          <w:noProof/>
          <w:webHidden/>
        </w:rPr>
        <w:fldChar w:fldCharType="begin"/>
      </w:r>
      <w:r w:rsidR="004902D5">
        <w:rPr>
          <w:noProof/>
          <w:webHidden/>
        </w:rPr>
        <w:instrText xml:space="preserve"> PAGEREF _Toc433020468 \h </w:instrText>
      </w:r>
      <w:r>
        <w:rPr>
          <w:noProof/>
          <w:webHidden/>
        </w:rPr>
      </w:r>
      <w:r>
        <w:rPr>
          <w:noProof/>
          <w:webHidden/>
        </w:rPr>
        <w:fldChar w:fldCharType="separate"/>
      </w:r>
      <w:r w:rsidR="00307902">
        <w:rPr>
          <w:noProof/>
          <w:webHidden/>
        </w:rPr>
        <w:t>1</w:t>
      </w:r>
      <w:r>
        <w:rPr>
          <w:noProof/>
          <w:webHidden/>
        </w:rPr>
        <w:fldChar w:fldCharType="end"/>
      </w:r>
    </w:p>
    <w:p w:rsidR="004902D5" w:rsidRDefault="004902D5" w:rsidP="004902D5">
      <w:pPr>
        <w:pStyle w:val="TOC3"/>
        <w:rPr>
          <w:rFonts w:asciiTheme="minorHAnsi" w:eastAsiaTheme="minorEastAsia" w:hAnsiTheme="minorHAnsi" w:cstheme="minorBidi"/>
          <w:noProof/>
          <w:sz w:val="22"/>
          <w:szCs w:val="22"/>
          <w:lang w:eastAsia="en-AU"/>
        </w:rPr>
      </w:pPr>
      <w:r>
        <w:rPr>
          <w:noProof/>
        </w:rPr>
        <w:t>2</w:t>
      </w:r>
      <w:r>
        <w:rPr>
          <w:rFonts w:asciiTheme="minorHAnsi" w:eastAsiaTheme="minorEastAsia" w:hAnsiTheme="minorHAnsi" w:cstheme="minorBidi"/>
          <w:noProof/>
          <w:sz w:val="22"/>
          <w:szCs w:val="22"/>
          <w:lang w:eastAsia="en-AU"/>
        </w:rPr>
        <w:tab/>
      </w:r>
      <w:r>
        <w:rPr>
          <w:noProof/>
        </w:rPr>
        <w:t>Authorising provisions</w:t>
      </w:r>
      <w:r>
        <w:rPr>
          <w:noProof/>
          <w:webHidden/>
        </w:rPr>
        <w:tab/>
      </w:r>
      <w:r w:rsidR="00B03E07">
        <w:rPr>
          <w:noProof/>
          <w:webHidden/>
        </w:rPr>
        <w:fldChar w:fldCharType="begin"/>
      </w:r>
      <w:r>
        <w:rPr>
          <w:noProof/>
          <w:webHidden/>
        </w:rPr>
        <w:instrText xml:space="preserve"> PAGEREF _Toc433020469 \h </w:instrText>
      </w:r>
      <w:r w:rsidR="00B03E07">
        <w:rPr>
          <w:noProof/>
          <w:webHidden/>
        </w:rPr>
      </w:r>
      <w:r w:rsidR="00B03E07">
        <w:rPr>
          <w:noProof/>
          <w:webHidden/>
        </w:rPr>
        <w:fldChar w:fldCharType="separate"/>
      </w:r>
      <w:r w:rsidR="00307902">
        <w:rPr>
          <w:noProof/>
          <w:webHidden/>
        </w:rPr>
        <w:t>1</w:t>
      </w:r>
      <w:r w:rsidR="00B03E07">
        <w:rPr>
          <w:noProof/>
          <w:webHidden/>
        </w:rPr>
        <w:fldChar w:fldCharType="end"/>
      </w:r>
    </w:p>
    <w:p w:rsidR="004902D5" w:rsidRDefault="004902D5" w:rsidP="004902D5">
      <w:pPr>
        <w:pStyle w:val="TOC3"/>
        <w:rPr>
          <w:rFonts w:asciiTheme="minorHAnsi" w:eastAsiaTheme="minorEastAsia" w:hAnsiTheme="minorHAnsi" w:cstheme="minorBidi"/>
          <w:noProof/>
          <w:sz w:val="22"/>
          <w:szCs w:val="22"/>
          <w:lang w:eastAsia="en-AU"/>
        </w:rPr>
      </w:pPr>
      <w:r w:rsidRPr="0092281A">
        <w:rPr>
          <w:bCs/>
          <w:noProof/>
        </w:rPr>
        <w:t>3</w:t>
      </w:r>
      <w:r>
        <w:rPr>
          <w:rFonts w:asciiTheme="minorHAnsi" w:eastAsiaTheme="minorEastAsia" w:hAnsiTheme="minorHAnsi" w:cstheme="minorBidi"/>
          <w:noProof/>
          <w:sz w:val="22"/>
          <w:szCs w:val="22"/>
          <w:lang w:eastAsia="en-AU"/>
        </w:rPr>
        <w:tab/>
      </w:r>
      <w:r>
        <w:rPr>
          <w:noProof/>
        </w:rPr>
        <w:t>Commencement</w:t>
      </w:r>
      <w:r>
        <w:rPr>
          <w:noProof/>
          <w:webHidden/>
        </w:rPr>
        <w:tab/>
      </w:r>
      <w:r w:rsidR="00B03E07">
        <w:rPr>
          <w:noProof/>
          <w:webHidden/>
        </w:rPr>
        <w:fldChar w:fldCharType="begin"/>
      </w:r>
      <w:r>
        <w:rPr>
          <w:noProof/>
          <w:webHidden/>
        </w:rPr>
        <w:instrText xml:space="preserve"> PAGEREF _Toc433020470 \h </w:instrText>
      </w:r>
      <w:r w:rsidR="00B03E07">
        <w:rPr>
          <w:noProof/>
          <w:webHidden/>
        </w:rPr>
      </w:r>
      <w:r w:rsidR="00B03E07">
        <w:rPr>
          <w:noProof/>
          <w:webHidden/>
        </w:rPr>
        <w:fldChar w:fldCharType="separate"/>
      </w:r>
      <w:r w:rsidR="00307902">
        <w:rPr>
          <w:noProof/>
          <w:webHidden/>
        </w:rPr>
        <w:t>1</w:t>
      </w:r>
      <w:r w:rsidR="00B03E07">
        <w:rPr>
          <w:noProof/>
          <w:webHidden/>
        </w:rPr>
        <w:fldChar w:fldCharType="end"/>
      </w:r>
    </w:p>
    <w:p w:rsidR="004902D5" w:rsidRDefault="004902D5" w:rsidP="004902D5">
      <w:pPr>
        <w:pStyle w:val="TOC3"/>
        <w:rPr>
          <w:rFonts w:asciiTheme="minorHAnsi" w:eastAsiaTheme="minorEastAsia" w:hAnsiTheme="minorHAnsi" w:cstheme="minorBidi"/>
          <w:noProof/>
          <w:sz w:val="22"/>
          <w:szCs w:val="22"/>
          <w:lang w:eastAsia="en-AU"/>
        </w:rPr>
      </w:pPr>
      <w:r>
        <w:rPr>
          <w:noProof/>
        </w:rPr>
        <w:t>4</w:t>
      </w:r>
      <w:r>
        <w:rPr>
          <w:rFonts w:asciiTheme="minorHAnsi" w:eastAsiaTheme="minorEastAsia" w:hAnsiTheme="minorHAnsi" w:cstheme="minorBidi"/>
          <w:noProof/>
          <w:sz w:val="22"/>
          <w:szCs w:val="22"/>
          <w:lang w:eastAsia="en-AU"/>
        </w:rPr>
        <w:tab/>
      </w:r>
      <w:r>
        <w:rPr>
          <w:noProof/>
        </w:rPr>
        <w:t>Principal Regulations</w:t>
      </w:r>
      <w:r>
        <w:rPr>
          <w:noProof/>
          <w:webHidden/>
        </w:rPr>
        <w:tab/>
      </w:r>
      <w:r w:rsidR="00B03E07">
        <w:rPr>
          <w:noProof/>
          <w:webHidden/>
        </w:rPr>
        <w:fldChar w:fldCharType="begin"/>
      </w:r>
      <w:r>
        <w:rPr>
          <w:noProof/>
          <w:webHidden/>
        </w:rPr>
        <w:instrText xml:space="preserve"> PAGEREF _Toc433020471 \h </w:instrText>
      </w:r>
      <w:r w:rsidR="00B03E07">
        <w:rPr>
          <w:noProof/>
          <w:webHidden/>
        </w:rPr>
      </w:r>
      <w:r w:rsidR="00B03E07">
        <w:rPr>
          <w:noProof/>
          <w:webHidden/>
        </w:rPr>
        <w:fldChar w:fldCharType="separate"/>
      </w:r>
      <w:r w:rsidR="00307902">
        <w:rPr>
          <w:noProof/>
          <w:webHidden/>
        </w:rPr>
        <w:t>1</w:t>
      </w:r>
      <w:r w:rsidR="00B03E07">
        <w:rPr>
          <w:noProof/>
          <w:webHidden/>
        </w:rPr>
        <w:fldChar w:fldCharType="end"/>
      </w:r>
    </w:p>
    <w:p w:rsidR="004902D5" w:rsidRDefault="004902D5" w:rsidP="004902D5">
      <w:pPr>
        <w:pStyle w:val="TOC3"/>
        <w:rPr>
          <w:rFonts w:asciiTheme="minorHAnsi" w:eastAsiaTheme="minorEastAsia" w:hAnsiTheme="minorHAnsi" w:cstheme="minorBidi"/>
          <w:noProof/>
          <w:sz w:val="22"/>
          <w:szCs w:val="22"/>
          <w:lang w:eastAsia="en-AU"/>
        </w:rPr>
      </w:pPr>
      <w:r>
        <w:rPr>
          <w:noProof/>
        </w:rPr>
        <w:t>5</w:t>
      </w:r>
      <w:r>
        <w:rPr>
          <w:rFonts w:asciiTheme="minorHAnsi" w:eastAsiaTheme="minorEastAsia" w:hAnsiTheme="minorHAnsi" w:cstheme="minorBidi"/>
          <w:noProof/>
          <w:sz w:val="22"/>
          <w:szCs w:val="22"/>
          <w:lang w:eastAsia="en-AU"/>
        </w:rPr>
        <w:tab/>
      </w:r>
      <w:r>
        <w:rPr>
          <w:noProof/>
        </w:rPr>
        <w:t>Definitions</w:t>
      </w:r>
      <w:r>
        <w:rPr>
          <w:noProof/>
          <w:webHidden/>
        </w:rPr>
        <w:tab/>
      </w:r>
      <w:r w:rsidR="00B03E07">
        <w:rPr>
          <w:noProof/>
          <w:webHidden/>
        </w:rPr>
        <w:fldChar w:fldCharType="begin"/>
      </w:r>
      <w:r>
        <w:rPr>
          <w:noProof/>
          <w:webHidden/>
        </w:rPr>
        <w:instrText xml:space="preserve"> PAGEREF _Toc433020472 \h </w:instrText>
      </w:r>
      <w:r w:rsidR="00B03E07">
        <w:rPr>
          <w:noProof/>
          <w:webHidden/>
        </w:rPr>
      </w:r>
      <w:r w:rsidR="00B03E07">
        <w:rPr>
          <w:noProof/>
          <w:webHidden/>
        </w:rPr>
        <w:fldChar w:fldCharType="separate"/>
      </w:r>
      <w:r w:rsidR="00307902">
        <w:rPr>
          <w:noProof/>
          <w:webHidden/>
        </w:rPr>
        <w:t>2</w:t>
      </w:r>
      <w:r w:rsidR="00B03E07">
        <w:rPr>
          <w:noProof/>
          <w:webHidden/>
        </w:rPr>
        <w:fldChar w:fldCharType="end"/>
      </w:r>
    </w:p>
    <w:p w:rsidR="004902D5" w:rsidRDefault="004902D5" w:rsidP="004902D5">
      <w:pPr>
        <w:pStyle w:val="TOC3"/>
        <w:rPr>
          <w:rFonts w:asciiTheme="minorHAnsi" w:eastAsiaTheme="minorEastAsia" w:hAnsiTheme="minorHAnsi" w:cstheme="minorBidi"/>
          <w:noProof/>
          <w:sz w:val="22"/>
          <w:szCs w:val="22"/>
          <w:lang w:eastAsia="en-AU"/>
        </w:rPr>
      </w:pPr>
      <w:r>
        <w:rPr>
          <w:noProof/>
        </w:rPr>
        <w:t>6</w:t>
      </w:r>
      <w:r>
        <w:rPr>
          <w:rFonts w:asciiTheme="minorHAnsi" w:eastAsiaTheme="minorEastAsia" w:hAnsiTheme="minorHAnsi" w:cstheme="minorBidi"/>
          <w:noProof/>
          <w:sz w:val="22"/>
          <w:szCs w:val="22"/>
          <w:lang w:eastAsia="en-AU"/>
        </w:rPr>
        <w:tab/>
      </w:r>
      <w:r>
        <w:rPr>
          <w:noProof/>
        </w:rPr>
        <w:t>Electric line construction declared area</w:t>
      </w:r>
      <w:r>
        <w:rPr>
          <w:noProof/>
          <w:webHidden/>
        </w:rPr>
        <w:tab/>
      </w:r>
      <w:r w:rsidR="00B03E07">
        <w:rPr>
          <w:noProof/>
          <w:webHidden/>
        </w:rPr>
        <w:fldChar w:fldCharType="begin"/>
      </w:r>
      <w:r>
        <w:rPr>
          <w:noProof/>
          <w:webHidden/>
        </w:rPr>
        <w:instrText xml:space="preserve"> PAGEREF _Toc433020473 \h </w:instrText>
      </w:r>
      <w:r w:rsidR="00B03E07">
        <w:rPr>
          <w:noProof/>
          <w:webHidden/>
        </w:rPr>
      </w:r>
      <w:r w:rsidR="00B03E07">
        <w:rPr>
          <w:noProof/>
          <w:webHidden/>
        </w:rPr>
        <w:fldChar w:fldCharType="separate"/>
      </w:r>
      <w:r w:rsidR="00307902">
        <w:rPr>
          <w:noProof/>
          <w:webHidden/>
        </w:rPr>
        <w:t>4</w:t>
      </w:r>
      <w:r w:rsidR="00B03E07">
        <w:rPr>
          <w:noProof/>
          <w:webHidden/>
        </w:rPr>
        <w:fldChar w:fldCharType="end"/>
      </w:r>
    </w:p>
    <w:p w:rsidR="004902D5" w:rsidRDefault="004902D5" w:rsidP="004902D5">
      <w:pPr>
        <w:pStyle w:val="TOC3"/>
        <w:rPr>
          <w:rFonts w:asciiTheme="minorHAnsi" w:eastAsiaTheme="minorEastAsia" w:hAnsiTheme="minorHAnsi" w:cstheme="minorBidi"/>
          <w:noProof/>
          <w:sz w:val="22"/>
          <w:szCs w:val="22"/>
          <w:lang w:eastAsia="en-AU"/>
        </w:rPr>
      </w:pPr>
      <w:r>
        <w:rPr>
          <w:noProof/>
        </w:rPr>
        <w:t>7</w:t>
      </w:r>
      <w:r>
        <w:rPr>
          <w:rFonts w:asciiTheme="minorHAnsi" w:eastAsiaTheme="minorEastAsia" w:hAnsiTheme="minorHAnsi" w:cstheme="minorBidi"/>
          <w:noProof/>
          <w:sz w:val="22"/>
          <w:szCs w:val="22"/>
          <w:lang w:eastAsia="en-AU"/>
        </w:rPr>
        <w:tab/>
      </w:r>
      <w:r>
        <w:rPr>
          <w:noProof/>
        </w:rPr>
        <w:t>Prescribed particulars for bushfire mitigation plans—major electricity companies</w:t>
      </w:r>
      <w:r>
        <w:rPr>
          <w:noProof/>
          <w:webHidden/>
        </w:rPr>
        <w:tab/>
      </w:r>
      <w:r w:rsidR="00B03E07">
        <w:rPr>
          <w:noProof/>
          <w:webHidden/>
        </w:rPr>
        <w:fldChar w:fldCharType="begin"/>
      </w:r>
      <w:r>
        <w:rPr>
          <w:noProof/>
          <w:webHidden/>
        </w:rPr>
        <w:instrText xml:space="preserve"> PAGEREF _Toc433020474 \h </w:instrText>
      </w:r>
      <w:r w:rsidR="00B03E07">
        <w:rPr>
          <w:noProof/>
          <w:webHidden/>
        </w:rPr>
      </w:r>
      <w:r w:rsidR="00B03E07">
        <w:rPr>
          <w:noProof/>
          <w:webHidden/>
        </w:rPr>
        <w:fldChar w:fldCharType="separate"/>
      </w:r>
      <w:r w:rsidR="00307902">
        <w:rPr>
          <w:noProof/>
          <w:webHidden/>
        </w:rPr>
        <w:t>5</w:t>
      </w:r>
      <w:r w:rsidR="00B03E07">
        <w:rPr>
          <w:noProof/>
          <w:webHidden/>
        </w:rPr>
        <w:fldChar w:fldCharType="end"/>
      </w:r>
    </w:p>
    <w:p w:rsidR="004902D5" w:rsidRDefault="004902D5" w:rsidP="004902D5">
      <w:pPr>
        <w:pStyle w:val="TOC3"/>
        <w:rPr>
          <w:rFonts w:asciiTheme="minorHAnsi" w:eastAsiaTheme="minorEastAsia" w:hAnsiTheme="minorHAnsi" w:cstheme="minorBidi"/>
          <w:noProof/>
          <w:sz w:val="22"/>
          <w:szCs w:val="22"/>
          <w:lang w:eastAsia="en-AU"/>
        </w:rPr>
      </w:pPr>
      <w:r>
        <w:rPr>
          <w:noProof/>
        </w:rPr>
        <w:t>8</w:t>
      </w:r>
      <w:r>
        <w:rPr>
          <w:rFonts w:asciiTheme="minorHAnsi" w:eastAsiaTheme="minorEastAsia" w:hAnsiTheme="minorHAnsi" w:cstheme="minorBidi"/>
          <w:noProof/>
          <w:sz w:val="22"/>
          <w:szCs w:val="22"/>
          <w:lang w:eastAsia="en-AU"/>
        </w:rPr>
        <w:tab/>
      </w:r>
      <w:r>
        <w:rPr>
          <w:noProof/>
        </w:rPr>
        <w:t>Prescribed information about bushfire mitigation plans to be made publicly available by major electricity companies</w:t>
      </w:r>
      <w:r>
        <w:rPr>
          <w:noProof/>
          <w:webHidden/>
        </w:rPr>
        <w:tab/>
      </w:r>
      <w:r w:rsidR="00B03E07">
        <w:rPr>
          <w:noProof/>
          <w:webHidden/>
        </w:rPr>
        <w:fldChar w:fldCharType="begin"/>
      </w:r>
      <w:r>
        <w:rPr>
          <w:noProof/>
          <w:webHidden/>
        </w:rPr>
        <w:instrText xml:space="preserve"> PAGEREF _Toc433020475 \h </w:instrText>
      </w:r>
      <w:r w:rsidR="00B03E07">
        <w:rPr>
          <w:noProof/>
          <w:webHidden/>
        </w:rPr>
      </w:r>
      <w:r w:rsidR="00B03E07">
        <w:rPr>
          <w:noProof/>
          <w:webHidden/>
        </w:rPr>
        <w:fldChar w:fldCharType="separate"/>
      </w:r>
      <w:r w:rsidR="00307902">
        <w:rPr>
          <w:noProof/>
          <w:webHidden/>
        </w:rPr>
        <w:t>7</w:t>
      </w:r>
      <w:r w:rsidR="00B03E07">
        <w:rPr>
          <w:noProof/>
          <w:webHidden/>
        </w:rPr>
        <w:fldChar w:fldCharType="end"/>
      </w:r>
    </w:p>
    <w:p w:rsidR="004902D5" w:rsidRDefault="004902D5" w:rsidP="004902D5">
      <w:pPr>
        <w:pStyle w:val="TOC3"/>
        <w:rPr>
          <w:rFonts w:asciiTheme="minorHAnsi" w:eastAsiaTheme="minorEastAsia" w:hAnsiTheme="minorHAnsi" w:cstheme="minorBidi"/>
          <w:noProof/>
          <w:sz w:val="22"/>
          <w:szCs w:val="22"/>
          <w:lang w:eastAsia="en-AU"/>
        </w:rPr>
      </w:pPr>
      <w:r>
        <w:rPr>
          <w:noProof/>
        </w:rPr>
        <w:t>9</w:t>
      </w:r>
      <w:r>
        <w:rPr>
          <w:rFonts w:asciiTheme="minorHAnsi" w:eastAsiaTheme="minorEastAsia" w:hAnsiTheme="minorHAnsi" w:cstheme="minorBidi"/>
          <w:noProof/>
          <w:sz w:val="22"/>
          <w:szCs w:val="22"/>
          <w:lang w:eastAsia="en-AU"/>
        </w:rPr>
        <w:tab/>
      </w:r>
      <w:r>
        <w:rPr>
          <w:noProof/>
        </w:rPr>
        <w:t>New Schedule 2 inserted</w:t>
      </w:r>
      <w:r>
        <w:rPr>
          <w:noProof/>
          <w:webHidden/>
        </w:rPr>
        <w:tab/>
      </w:r>
      <w:r w:rsidR="00B03E07">
        <w:rPr>
          <w:noProof/>
          <w:webHidden/>
        </w:rPr>
        <w:fldChar w:fldCharType="begin"/>
      </w:r>
      <w:r>
        <w:rPr>
          <w:noProof/>
          <w:webHidden/>
        </w:rPr>
        <w:instrText xml:space="preserve"> PAGEREF _Toc433020476 \h </w:instrText>
      </w:r>
      <w:r w:rsidR="00B03E07">
        <w:rPr>
          <w:noProof/>
          <w:webHidden/>
        </w:rPr>
      </w:r>
      <w:r w:rsidR="00B03E07">
        <w:rPr>
          <w:noProof/>
          <w:webHidden/>
        </w:rPr>
        <w:fldChar w:fldCharType="separate"/>
      </w:r>
      <w:r w:rsidR="00307902">
        <w:rPr>
          <w:noProof/>
          <w:webHidden/>
        </w:rPr>
        <w:t>8</w:t>
      </w:r>
      <w:r w:rsidR="00B03E07">
        <w:rPr>
          <w:noProof/>
          <w:webHidden/>
        </w:rPr>
        <w:fldChar w:fldCharType="end"/>
      </w:r>
    </w:p>
    <w:p w:rsidR="004902D5" w:rsidRDefault="004902D5" w:rsidP="004902D5">
      <w:pPr>
        <w:pStyle w:val="TOC7"/>
        <w:tabs>
          <w:tab w:val="right" w:pos="6236"/>
        </w:tabs>
        <w:rPr>
          <w:rFonts w:asciiTheme="minorHAnsi" w:eastAsiaTheme="minorEastAsia" w:hAnsiTheme="minorHAnsi" w:cstheme="minorBidi"/>
          <w:b/>
          <w:noProof/>
          <w:sz w:val="22"/>
          <w:szCs w:val="22"/>
          <w:lang w:eastAsia="en-AU"/>
        </w:rPr>
      </w:pPr>
      <w:r w:rsidRPr="0092281A">
        <w:rPr>
          <w:rFonts w:ascii="Courier New" w:hAnsi="Courier New" w:cs="Courier New"/>
          <w:noProof/>
        </w:rPr>
        <w:t>═══════════════</w:t>
      </w:r>
    </w:p>
    <w:p w:rsidR="004902D5" w:rsidRPr="004902D5" w:rsidRDefault="004902D5" w:rsidP="004902D5">
      <w:pPr>
        <w:pStyle w:val="TOC1"/>
        <w:rPr>
          <w:rFonts w:asciiTheme="minorHAnsi" w:eastAsiaTheme="minorEastAsia" w:hAnsiTheme="minorHAnsi" w:cstheme="minorBidi"/>
          <w:noProof/>
          <w:sz w:val="22"/>
          <w:szCs w:val="22"/>
          <w:lang w:eastAsia="en-AU"/>
        </w:rPr>
      </w:pPr>
      <w:r w:rsidRPr="004902D5">
        <w:rPr>
          <w:noProof/>
        </w:rPr>
        <w:t>Endnotes</w:t>
      </w:r>
      <w:r w:rsidRPr="004902D5">
        <w:rPr>
          <w:noProof/>
          <w:webHidden/>
        </w:rPr>
        <w:tab/>
      </w:r>
      <w:r w:rsidR="00B03E07" w:rsidRPr="004902D5">
        <w:rPr>
          <w:noProof/>
          <w:webHidden/>
        </w:rPr>
        <w:fldChar w:fldCharType="begin"/>
      </w:r>
      <w:r w:rsidRPr="004902D5">
        <w:rPr>
          <w:noProof/>
          <w:webHidden/>
        </w:rPr>
        <w:instrText xml:space="preserve"> PAGEREF _Toc433020478 \h </w:instrText>
      </w:r>
      <w:r w:rsidR="00B03E07" w:rsidRPr="004902D5">
        <w:rPr>
          <w:noProof/>
          <w:webHidden/>
        </w:rPr>
      </w:r>
      <w:r w:rsidR="00B03E07" w:rsidRPr="004902D5">
        <w:rPr>
          <w:noProof/>
          <w:webHidden/>
        </w:rPr>
        <w:fldChar w:fldCharType="separate"/>
      </w:r>
      <w:r w:rsidR="00307902">
        <w:rPr>
          <w:noProof/>
          <w:webHidden/>
        </w:rPr>
        <w:t>11</w:t>
      </w:r>
      <w:r w:rsidR="00B03E07" w:rsidRPr="004902D5">
        <w:rPr>
          <w:noProof/>
          <w:webHidden/>
        </w:rPr>
        <w:fldChar w:fldCharType="end"/>
      </w:r>
    </w:p>
    <w:p w:rsidR="008160BB" w:rsidRDefault="00B03E07">
      <w:r>
        <w:fldChar w:fldCharType="end"/>
      </w:r>
    </w:p>
    <w:p w:rsidR="008160BB" w:rsidRDefault="008160BB"/>
    <w:p w:rsidR="008160BB" w:rsidRDefault="008160BB"/>
    <w:p w:rsidR="008160BB" w:rsidRDefault="008160BB">
      <w:pPr>
        <w:spacing w:before="0"/>
        <w:rPr>
          <w:sz w:val="16"/>
        </w:rPr>
      </w:pPr>
    </w:p>
    <w:p w:rsidR="008160BB" w:rsidRDefault="008160BB">
      <w:pPr>
        <w:pStyle w:val="Normal-Schedule"/>
        <w:tabs>
          <w:tab w:val="clear" w:pos="454"/>
          <w:tab w:val="clear" w:pos="907"/>
          <w:tab w:val="clear" w:pos="1814"/>
          <w:tab w:val="clear" w:pos="2722"/>
          <w:tab w:val="left" w:pos="851"/>
          <w:tab w:val="left" w:pos="1871"/>
          <w:tab w:val="left" w:pos="2381"/>
          <w:tab w:val="left" w:pos="2892"/>
          <w:tab w:val="left" w:pos="3402"/>
        </w:tabs>
        <w:spacing w:before="0"/>
        <w:sectPr w:rsidR="008160BB">
          <w:headerReference w:type="default" r:id="rId10"/>
          <w:footerReference w:type="default" r:id="rId11"/>
          <w:endnotePr>
            <w:numFmt w:val="decimal"/>
          </w:endnotePr>
          <w:type w:val="continuous"/>
          <w:pgSz w:w="11907" w:h="16840" w:code="9"/>
          <w:pgMar w:top="3170" w:right="2835" w:bottom="2773" w:left="2835" w:header="1332" w:footer="2325" w:gutter="0"/>
          <w:pgNumType w:fmt="lowerRoman"/>
          <w:cols w:space="720"/>
          <w:formProt w:val="0"/>
        </w:sectPr>
      </w:pPr>
    </w:p>
    <w:p w:rsidR="008160BB" w:rsidRDefault="001F46EF">
      <w:pPr>
        <w:jc w:val="center"/>
        <w:rPr>
          <w:caps/>
        </w:rPr>
      </w:pPr>
      <w:bookmarkStart w:id="10" w:name="srYear"/>
      <w:r>
        <w:rPr>
          <w:caps/>
        </w:rPr>
        <w:lastRenderedPageBreak/>
        <w:t xml:space="preserve"> </w:t>
      </w:r>
    </w:p>
    <w:p w:rsidR="001F46EF" w:rsidRDefault="001F46EF" w:rsidP="001F46EF">
      <w:pPr>
        <w:spacing w:before="0"/>
        <w:jc w:val="center"/>
        <w:rPr>
          <w:b/>
          <w:i/>
        </w:rPr>
      </w:pPr>
      <w:bookmarkStart w:id="11" w:name="cpDraftNo"/>
      <w:bookmarkEnd w:id="10"/>
      <w:r>
        <w:rPr>
          <w:b/>
          <w:i/>
          <w:noProof/>
          <w:lang w:eastAsia="en-AU"/>
        </w:rPr>
        <w:drawing>
          <wp:inline distT="0" distB="0" distL="0" distR="0">
            <wp:extent cx="882014" cy="1087119"/>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rcRect/>
                    <a:stretch>
                      <a:fillRect/>
                    </a:stretch>
                  </pic:blipFill>
                  <pic:spPr>
                    <a:xfrm>
                      <a:off x="0" y="0"/>
                      <a:ext cx="882014" cy="1087119"/>
                    </a:xfrm>
                    <a:prstGeom prst="rect">
                      <a:avLst/>
                    </a:prstGeom>
                  </pic:spPr>
                </pic:pic>
              </a:graphicData>
            </a:graphic>
          </wp:inline>
        </w:drawing>
      </w:r>
    </w:p>
    <w:p w:rsidR="008160BB" w:rsidRPr="001F46EF" w:rsidRDefault="001F46EF" w:rsidP="001F46EF">
      <w:pPr>
        <w:spacing w:before="0"/>
        <w:jc w:val="center"/>
        <w:rPr>
          <w:b/>
        </w:rPr>
      </w:pPr>
      <w:r>
        <w:rPr>
          <w:b/>
        </w:rPr>
        <w:t>Victoria</w:t>
      </w:r>
    </w:p>
    <w:bookmarkEnd w:id="11"/>
    <w:p w:rsidR="008160BB" w:rsidRDefault="001F46EF">
      <w:pPr>
        <w:spacing w:before="0" w:line="20" w:lineRule="exact"/>
      </w:pPr>
      <w:r>
        <w:t xml:space="preserve"> </w:t>
      </w:r>
    </w:p>
    <w:p w:rsidR="008160BB" w:rsidRDefault="008160BB">
      <w:pPr>
        <w:spacing w:before="0" w:after="120" w:line="20" w:lineRule="exact"/>
        <w:sectPr w:rsidR="008160BB">
          <w:headerReference w:type="default" r:id="rId13"/>
          <w:footerReference w:type="default" r:id="rId14"/>
          <w:footerReference w:type="first" r:id="rId15"/>
          <w:endnotePr>
            <w:numFmt w:val="decimal"/>
          </w:endnotePr>
          <w:pgSz w:w="11907" w:h="16840" w:code="9"/>
          <w:pgMar w:top="3170" w:right="2835" w:bottom="2773" w:left="2835" w:header="1332" w:footer="2325" w:gutter="0"/>
          <w:pgNumType w:start="1"/>
          <w:cols w:space="720"/>
          <w:titlePg/>
        </w:sectPr>
      </w:pPr>
    </w:p>
    <w:p w:rsidR="008160BB" w:rsidRDefault="001F46EF">
      <w:pPr>
        <w:spacing w:before="0" w:line="20" w:lineRule="exact"/>
      </w:pPr>
      <w:r>
        <w:rPr>
          <w:b/>
          <w:i/>
        </w:rPr>
        <w:lastRenderedPageBreak/>
        <w:t xml:space="preserve"> </w:t>
      </w:r>
    </w:p>
    <w:p w:rsidR="008160BB" w:rsidRDefault="008160BB">
      <w:pPr>
        <w:spacing w:before="0" w:line="20" w:lineRule="exact"/>
        <w:jc w:val="center"/>
        <w:rPr>
          <w:b/>
          <w:i/>
        </w:rPr>
        <w:sectPr w:rsidR="008160BB">
          <w:endnotePr>
            <w:numFmt w:val="decimal"/>
          </w:endnotePr>
          <w:type w:val="continuous"/>
          <w:pgSz w:w="11907" w:h="16840" w:code="9"/>
          <w:pgMar w:top="3170" w:right="2835" w:bottom="2773" w:left="2835" w:header="1332" w:footer="2325" w:gutter="0"/>
          <w:pgNumType w:start="1"/>
          <w:cols w:space="720"/>
          <w:titlePg/>
        </w:sectPr>
      </w:pPr>
    </w:p>
    <w:p w:rsidR="001F46EF" w:rsidRDefault="001F46EF" w:rsidP="001F46EF">
      <w:pPr>
        <w:spacing w:before="720" w:after="120"/>
        <w:jc w:val="center"/>
        <w:rPr>
          <w:b/>
          <w:sz w:val="28"/>
        </w:rPr>
      </w:pPr>
      <w:bookmarkStart w:id="13" w:name="srStatRule"/>
      <w:r>
        <w:rPr>
          <w:b/>
          <w:sz w:val="28"/>
        </w:rPr>
        <w:lastRenderedPageBreak/>
        <w:t>Electricity Safety (Bushfire Mitigation) Fu</w:t>
      </w:r>
      <w:r w:rsidR="00EF1283">
        <w:rPr>
          <w:b/>
          <w:sz w:val="28"/>
        </w:rPr>
        <w:t>rther Amendment Regulations</w:t>
      </w:r>
    </w:p>
    <w:p w:rsidR="008160BB" w:rsidRDefault="001F46EF" w:rsidP="001F46EF">
      <w:pPr>
        <w:spacing w:before="360" w:after="360"/>
        <w:jc w:val="center"/>
        <w:rPr>
          <w:b/>
          <w:sz w:val="28"/>
        </w:rPr>
      </w:pPr>
      <w:r>
        <w:rPr>
          <w:b/>
          <w:sz w:val="28"/>
        </w:rPr>
        <w:t>Exposure Draft</w:t>
      </w:r>
    </w:p>
    <w:bookmarkEnd w:id="13"/>
    <w:p w:rsidR="008160BB" w:rsidRDefault="008160BB">
      <w:pPr>
        <w:spacing w:before="0" w:line="20" w:lineRule="exact"/>
      </w:pPr>
    </w:p>
    <w:p w:rsidR="008160BB" w:rsidRDefault="008160BB">
      <w:pPr>
        <w:spacing w:before="0" w:line="20" w:lineRule="exact"/>
        <w:jc w:val="center"/>
        <w:rPr>
          <w:b/>
          <w:sz w:val="28"/>
        </w:rPr>
        <w:sectPr w:rsidR="008160BB">
          <w:endnotePr>
            <w:numFmt w:val="decimal"/>
          </w:endnotePr>
          <w:type w:val="continuous"/>
          <w:pgSz w:w="11907" w:h="16840" w:code="9"/>
          <w:pgMar w:top="3170" w:right="2835" w:bottom="2773" w:left="2835" w:header="1332" w:footer="2325" w:gutter="0"/>
          <w:pgNumType w:start="1"/>
          <w:cols w:space="720"/>
          <w:titlePg/>
        </w:sectPr>
      </w:pPr>
    </w:p>
    <w:p w:rsidR="008160BB" w:rsidRDefault="00A15FA0" w:rsidP="00A15FA0">
      <w:pPr>
        <w:pStyle w:val="DraftHeading1"/>
        <w:tabs>
          <w:tab w:val="right" w:pos="680"/>
        </w:tabs>
        <w:ind w:left="850" w:hanging="850"/>
      </w:pPr>
      <w:r>
        <w:lastRenderedPageBreak/>
        <w:tab/>
      </w:r>
      <w:bookmarkStart w:id="14" w:name="_Toc433020468"/>
      <w:r w:rsidR="008160BB" w:rsidRPr="00A15FA0">
        <w:t>1</w:t>
      </w:r>
      <w:r w:rsidR="008160BB">
        <w:tab/>
        <w:t>Objective</w:t>
      </w:r>
      <w:bookmarkEnd w:id="14"/>
    </w:p>
    <w:p w:rsidR="008160BB" w:rsidRDefault="008160BB" w:rsidP="000072B0">
      <w:pPr>
        <w:pStyle w:val="BodySectionSub"/>
      </w:pPr>
      <w:r>
        <w:t xml:space="preserve">The objective of these Regulations </w:t>
      </w:r>
      <w:r w:rsidR="000072B0">
        <w:t xml:space="preserve">is </w:t>
      </w:r>
      <w:r w:rsidR="000072B0" w:rsidRPr="00602155">
        <w:t>to amend the</w:t>
      </w:r>
      <w:r w:rsidR="00D749C7">
        <w:t> </w:t>
      </w:r>
      <w:r w:rsidR="000072B0" w:rsidRPr="00602155">
        <w:t>Electricity Safety (Bushfire Mitigation) Regulations 2013 to make provision for requirements for major electricity companies to increase safety standards on specific components of their networks in order to</w:t>
      </w:r>
      <w:r w:rsidR="000072B0">
        <w:t xml:space="preserve"> reduce bushfire risk.</w:t>
      </w:r>
    </w:p>
    <w:p w:rsidR="008160BB" w:rsidRDefault="00A15FA0" w:rsidP="00A15FA0">
      <w:pPr>
        <w:pStyle w:val="DraftHeading1"/>
        <w:tabs>
          <w:tab w:val="right" w:pos="680"/>
        </w:tabs>
        <w:ind w:left="850" w:hanging="850"/>
      </w:pPr>
      <w:r>
        <w:tab/>
      </w:r>
      <w:bookmarkStart w:id="15" w:name="_Toc433020469"/>
      <w:r w:rsidR="008160BB" w:rsidRPr="00A15FA0">
        <w:t>2</w:t>
      </w:r>
      <w:r w:rsidR="008160BB">
        <w:tab/>
        <w:t>Authorising provisions</w:t>
      </w:r>
      <w:bookmarkEnd w:id="15"/>
    </w:p>
    <w:p w:rsidR="000072B0" w:rsidRPr="00602155" w:rsidRDefault="000072B0" w:rsidP="000072B0">
      <w:pPr>
        <w:pStyle w:val="BodySectionSub"/>
        <w:rPr>
          <w:bCs/>
        </w:rPr>
      </w:pPr>
      <w:r w:rsidRPr="00602155">
        <w:t xml:space="preserve">These Regulations are made under sections 151, 151A and 157 of the </w:t>
      </w:r>
      <w:r w:rsidRPr="00602155">
        <w:rPr>
          <w:b/>
        </w:rPr>
        <w:t>Electricity Safety Act 1998</w:t>
      </w:r>
      <w:r w:rsidRPr="00602155">
        <w:rPr>
          <w:bCs/>
        </w:rPr>
        <w:t>.</w:t>
      </w:r>
    </w:p>
    <w:p w:rsidR="000072B0" w:rsidRPr="00602155" w:rsidRDefault="000072B0" w:rsidP="000072B0">
      <w:pPr>
        <w:pStyle w:val="DraftHeading1"/>
        <w:tabs>
          <w:tab w:val="right" w:pos="680"/>
        </w:tabs>
        <w:ind w:left="850" w:hanging="850"/>
      </w:pPr>
      <w:r>
        <w:rPr>
          <w:bCs/>
        </w:rPr>
        <w:tab/>
      </w:r>
      <w:bookmarkStart w:id="16" w:name="_Toc433020470"/>
      <w:r w:rsidRPr="000072B0">
        <w:rPr>
          <w:bCs/>
        </w:rPr>
        <w:t>3</w:t>
      </w:r>
      <w:r w:rsidRPr="00602155">
        <w:rPr>
          <w:bCs/>
        </w:rPr>
        <w:tab/>
      </w:r>
      <w:r w:rsidRPr="00602155">
        <w:t>Commencement</w:t>
      </w:r>
      <w:bookmarkEnd w:id="16"/>
    </w:p>
    <w:p w:rsidR="000072B0" w:rsidRDefault="000072B0" w:rsidP="000072B0">
      <w:pPr>
        <w:pStyle w:val="BodySectionSub"/>
      </w:pPr>
      <w:r w:rsidRPr="00602155">
        <w:t xml:space="preserve">These Regulations come into operation on </w:t>
      </w:r>
      <w:r w:rsidR="00CD2438">
        <w:t>{TBC}</w:t>
      </w:r>
      <w:r w:rsidR="009E4F91">
        <w:t> </w:t>
      </w:r>
      <w:r w:rsidRPr="00C32781">
        <w:t>2016.</w:t>
      </w:r>
    </w:p>
    <w:p w:rsidR="000072B0" w:rsidRPr="00C32781" w:rsidRDefault="000072B0" w:rsidP="000072B0">
      <w:pPr>
        <w:pStyle w:val="DraftHeading1"/>
        <w:tabs>
          <w:tab w:val="right" w:pos="680"/>
        </w:tabs>
        <w:ind w:left="850" w:hanging="850"/>
      </w:pPr>
      <w:r>
        <w:tab/>
      </w:r>
      <w:bookmarkStart w:id="17" w:name="_Toc433020471"/>
      <w:r w:rsidRPr="000072B0">
        <w:t>4</w:t>
      </w:r>
      <w:r w:rsidRPr="00C32781">
        <w:tab/>
        <w:t>Principal Regulations</w:t>
      </w:r>
      <w:bookmarkEnd w:id="17"/>
    </w:p>
    <w:p w:rsidR="000072B0" w:rsidRPr="00C32781" w:rsidRDefault="000072B0" w:rsidP="000072B0">
      <w:pPr>
        <w:pStyle w:val="BodySectionSub"/>
      </w:pPr>
      <w:r w:rsidRPr="00C32781">
        <w:t>In these Regulations, the Electricity Safety (Bushfire Mitigation) Regulations 2013</w:t>
      </w:r>
      <w:r w:rsidR="004C5E12">
        <w:rPr>
          <w:rStyle w:val="EndnoteReference"/>
        </w:rPr>
        <w:endnoteReference w:id="1"/>
      </w:r>
      <w:r w:rsidRPr="00C32781">
        <w:t xml:space="preserve"> are called the Principal Regulations.</w:t>
      </w:r>
    </w:p>
    <w:p w:rsidR="000072B0" w:rsidRDefault="000072B0" w:rsidP="000072B0">
      <w:pPr>
        <w:pStyle w:val="DraftHeading1"/>
        <w:tabs>
          <w:tab w:val="right" w:pos="680"/>
        </w:tabs>
        <w:ind w:left="850" w:hanging="850"/>
      </w:pPr>
      <w:r>
        <w:tab/>
      </w:r>
      <w:bookmarkStart w:id="18" w:name="_Toc433020472"/>
      <w:r w:rsidRPr="000072B0">
        <w:t>5</w:t>
      </w:r>
      <w:r w:rsidRPr="00C32781">
        <w:tab/>
        <w:t>Definitions</w:t>
      </w:r>
      <w:bookmarkEnd w:id="18"/>
    </w:p>
    <w:p w:rsidR="000072B0" w:rsidRDefault="000072B0" w:rsidP="000072B0">
      <w:pPr>
        <w:pStyle w:val="BodySectionSub"/>
        <w:rPr>
          <w:lang w:eastAsia="en-AU"/>
        </w:rPr>
      </w:pPr>
      <w:r w:rsidRPr="00C32781">
        <w:rPr>
          <w:lang w:eastAsia="en-AU"/>
        </w:rPr>
        <w:lastRenderedPageBreak/>
        <w:t xml:space="preserve">In regulation 5 of the Principal Regulations </w:t>
      </w:r>
      <w:r w:rsidRPr="00C32781">
        <w:rPr>
          <w:b/>
          <w:lang w:eastAsia="en-AU"/>
        </w:rPr>
        <w:t>insert</w:t>
      </w:r>
      <w:r w:rsidRPr="00C32781">
        <w:rPr>
          <w:lang w:eastAsia="en-AU"/>
        </w:rPr>
        <w:t>—</w:t>
      </w:r>
    </w:p>
    <w:p w:rsidR="00711371" w:rsidRDefault="004D37C1" w:rsidP="009E4F91">
      <w:pPr>
        <w:pStyle w:val="DraftDefinition2"/>
        <w:rPr>
          <w:lang w:eastAsia="en-AU"/>
        </w:rPr>
      </w:pPr>
      <w:r w:rsidRPr="004D37C1">
        <w:rPr>
          <w:lang w:eastAsia="en-AU"/>
        </w:rPr>
        <w:t>"</w:t>
      </w:r>
      <w:r w:rsidR="000446ED" w:rsidRPr="000446ED">
        <w:rPr>
          <w:b/>
          <w:i/>
          <w:lang w:eastAsia="en-AU"/>
        </w:rPr>
        <w:t>A</w:t>
      </w:r>
      <w:r w:rsidRPr="004D37C1">
        <w:rPr>
          <w:b/>
          <w:i/>
          <w:lang w:eastAsia="en-AU"/>
        </w:rPr>
        <w:t xml:space="preserve">utomatic </w:t>
      </w:r>
      <w:r w:rsidR="000446ED">
        <w:rPr>
          <w:b/>
          <w:i/>
          <w:lang w:eastAsia="en-AU"/>
        </w:rPr>
        <w:t>C</w:t>
      </w:r>
      <w:r w:rsidRPr="004D37C1">
        <w:rPr>
          <w:b/>
          <w:i/>
          <w:lang w:eastAsia="en-AU"/>
        </w:rPr>
        <w:t xml:space="preserve">ircuit </w:t>
      </w:r>
      <w:r w:rsidR="000446ED">
        <w:rPr>
          <w:b/>
          <w:i/>
          <w:lang w:eastAsia="en-AU"/>
        </w:rPr>
        <w:t>R</w:t>
      </w:r>
      <w:r w:rsidRPr="004D37C1">
        <w:rPr>
          <w:b/>
          <w:i/>
          <w:lang w:eastAsia="en-AU"/>
        </w:rPr>
        <w:t>ecloser</w:t>
      </w:r>
      <w:r>
        <w:rPr>
          <w:lang w:eastAsia="en-AU"/>
        </w:rPr>
        <w:t xml:space="preserve"> means a device in relation to a SWER line that—</w:t>
      </w:r>
    </w:p>
    <w:p w:rsidR="004D37C1" w:rsidRPr="004D37C1" w:rsidRDefault="009E4F91" w:rsidP="009E4F91">
      <w:pPr>
        <w:pStyle w:val="AmendHeading2"/>
        <w:tabs>
          <w:tab w:val="right" w:pos="2268"/>
        </w:tabs>
        <w:ind w:left="2381" w:hanging="2381"/>
        <w:rPr>
          <w:lang w:eastAsia="en-AU"/>
        </w:rPr>
      </w:pPr>
      <w:r>
        <w:rPr>
          <w:lang w:eastAsia="en-AU"/>
        </w:rPr>
        <w:tab/>
      </w:r>
      <w:r w:rsidR="004D37C1" w:rsidRPr="009E4F91">
        <w:rPr>
          <w:lang w:eastAsia="en-AU"/>
        </w:rPr>
        <w:t>(a)</w:t>
      </w:r>
      <w:r w:rsidR="004D37C1" w:rsidRPr="004D37C1">
        <w:rPr>
          <w:lang w:eastAsia="en-AU"/>
        </w:rPr>
        <w:tab/>
      </w:r>
      <w:r w:rsidR="004D37C1">
        <w:rPr>
          <w:lang w:eastAsia="en-AU"/>
        </w:rPr>
        <w:t>may be remotely controlled; and</w:t>
      </w:r>
    </w:p>
    <w:p w:rsidR="004D37C1" w:rsidRPr="004D37C1" w:rsidRDefault="009E4F91" w:rsidP="009E4F91">
      <w:pPr>
        <w:pStyle w:val="AmendHeading2"/>
        <w:tabs>
          <w:tab w:val="right" w:pos="2268"/>
        </w:tabs>
        <w:ind w:left="2381" w:hanging="2381"/>
        <w:rPr>
          <w:lang w:eastAsia="en-AU"/>
        </w:rPr>
      </w:pPr>
      <w:r>
        <w:rPr>
          <w:lang w:eastAsia="en-AU"/>
        </w:rPr>
        <w:tab/>
      </w:r>
      <w:r w:rsidR="004D37C1" w:rsidRPr="009E4F91">
        <w:rPr>
          <w:lang w:eastAsia="en-AU"/>
        </w:rPr>
        <w:t>(b)</w:t>
      </w:r>
      <w:r w:rsidR="004D37C1" w:rsidRPr="004D37C1">
        <w:rPr>
          <w:lang w:eastAsia="en-AU"/>
        </w:rPr>
        <w:tab/>
      </w:r>
      <w:r w:rsidR="004D37C1">
        <w:rPr>
          <w:lang w:eastAsia="en-AU"/>
        </w:rPr>
        <w:t>is able automatically to interrupt and reclose an electric circuit by means of a programmed sequence that involves—</w:t>
      </w:r>
    </w:p>
    <w:p w:rsidR="004D37C1" w:rsidRPr="004D37C1" w:rsidRDefault="009E4F91" w:rsidP="009E4F91">
      <w:pPr>
        <w:pStyle w:val="AmendHeading3"/>
        <w:tabs>
          <w:tab w:val="right" w:pos="2778"/>
        </w:tabs>
        <w:ind w:left="2891" w:hanging="2891"/>
        <w:rPr>
          <w:lang w:eastAsia="en-AU"/>
        </w:rPr>
      </w:pPr>
      <w:r>
        <w:rPr>
          <w:lang w:eastAsia="en-AU"/>
        </w:rPr>
        <w:tab/>
      </w:r>
      <w:r w:rsidR="004D37C1" w:rsidRPr="009E4F91">
        <w:rPr>
          <w:lang w:eastAsia="en-AU"/>
        </w:rPr>
        <w:t>(i)</w:t>
      </w:r>
      <w:r w:rsidR="004D37C1" w:rsidRPr="004D37C1">
        <w:rPr>
          <w:lang w:eastAsia="en-AU"/>
        </w:rPr>
        <w:tab/>
      </w:r>
      <w:r w:rsidR="004D37C1">
        <w:rPr>
          <w:lang w:eastAsia="en-AU"/>
        </w:rPr>
        <w:t>opening and reclosing the electric circuit; and</w:t>
      </w:r>
    </w:p>
    <w:p w:rsidR="004D37C1" w:rsidRPr="004D37C1" w:rsidRDefault="009E4F91" w:rsidP="009E4F91">
      <w:pPr>
        <w:pStyle w:val="AmendHeading3"/>
        <w:tabs>
          <w:tab w:val="right" w:pos="2778"/>
        </w:tabs>
        <w:ind w:left="2891" w:hanging="2891"/>
        <w:rPr>
          <w:lang w:eastAsia="en-AU"/>
        </w:rPr>
      </w:pPr>
      <w:r>
        <w:rPr>
          <w:lang w:eastAsia="en-AU"/>
        </w:rPr>
        <w:tab/>
      </w:r>
      <w:r w:rsidR="004D37C1" w:rsidRPr="009E4F91">
        <w:rPr>
          <w:lang w:eastAsia="en-AU"/>
        </w:rPr>
        <w:t>(ii)</w:t>
      </w:r>
      <w:r w:rsidR="004D37C1" w:rsidRPr="004D37C1">
        <w:rPr>
          <w:lang w:eastAsia="en-AU"/>
        </w:rPr>
        <w:tab/>
      </w:r>
      <w:r w:rsidR="004D37C1">
        <w:rPr>
          <w:lang w:eastAsia="en-AU"/>
        </w:rPr>
        <w:t>resetting the electric circuit; and</w:t>
      </w:r>
    </w:p>
    <w:p w:rsidR="004D37C1" w:rsidRPr="004D37C1" w:rsidRDefault="009E4F91" w:rsidP="009E4F91">
      <w:pPr>
        <w:pStyle w:val="AmendHeading3"/>
        <w:tabs>
          <w:tab w:val="right" w:pos="2778"/>
        </w:tabs>
        <w:ind w:left="2891" w:hanging="2891"/>
        <w:rPr>
          <w:lang w:eastAsia="en-AU"/>
        </w:rPr>
      </w:pPr>
      <w:r>
        <w:rPr>
          <w:lang w:eastAsia="en-AU"/>
        </w:rPr>
        <w:tab/>
      </w:r>
      <w:r w:rsidR="004D37C1" w:rsidRPr="009E4F91">
        <w:rPr>
          <w:lang w:eastAsia="en-AU"/>
        </w:rPr>
        <w:t>(iii)</w:t>
      </w:r>
      <w:r w:rsidR="004D37C1" w:rsidRPr="004D37C1">
        <w:rPr>
          <w:lang w:eastAsia="en-AU"/>
        </w:rPr>
        <w:tab/>
      </w:r>
      <w:r w:rsidR="004D37C1">
        <w:rPr>
          <w:lang w:eastAsia="en-AU"/>
        </w:rPr>
        <w:t>holding the electric circuit closed; and</w:t>
      </w:r>
    </w:p>
    <w:p w:rsidR="004D37C1" w:rsidRPr="004D37C1" w:rsidRDefault="009E4F91" w:rsidP="009E4F91">
      <w:pPr>
        <w:pStyle w:val="AmendHeading3"/>
        <w:tabs>
          <w:tab w:val="right" w:pos="2778"/>
        </w:tabs>
        <w:ind w:left="2891" w:hanging="2891"/>
        <w:rPr>
          <w:lang w:eastAsia="en-AU"/>
        </w:rPr>
      </w:pPr>
      <w:r>
        <w:rPr>
          <w:lang w:eastAsia="en-AU"/>
        </w:rPr>
        <w:tab/>
      </w:r>
      <w:r w:rsidR="004D37C1" w:rsidRPr="009E4F91">
        <w:rPr>
          <w:lang w:eastAsia="en-AU"/>
        </w:rPr>
        <w:t>(iv)</w:t>
      </w:r>
      <w:r w:rsidR="004D37C1" w:rsidRPr="004D37C1">
        <w:rPr>
          <w:lang w:eastAsia="en-AU"/>
        </w:rPr>
        <w:tab/>
      </w:r>
      <w:r w:rsidR="004D37C1">
        <w:rPr>
          <w:lang w:eastAsia="en-AU"/>
        </w:rPr>
        <w:t>permanent interruption of the electric circuit;</w:t>
      </w:r>
    </w:p>
    <w:p w:rsidR="000072B0" w:rsidRDefault="000072B0" w:rsidP="009E4F91">
      <w:pPr>
        <w:pStyle w:val="DraftDefinition2"/>
      </w:pPr>
      <w:r>
        <w:rPr>
          <w:b/>
          <w:i/>
        </w:rPr>
        <w:t xml:space="preserve">electric </w:t>
      </w:r>
      <w:r w:rsidRPr="00C32781">
        <w:rPr>
          <w:b/>
          <w:i/>
        </w:rPr>
        <w:t>line construction declared area</w:t>
      </w:r>
      <w:r w:rsidRPr="00C32781">
        <w:t xml:space="preserve"> means an</w:t>
      </w:r>
      <w:r w:rsidR="009E4F91">
        <w:t> </w:t>
      </w:r>
      <w:r w:rsidRPr="00C32781">
        <w:t xml:space="preserve">area </w:t>
      </w:r>
      <w:r w:rsidR="000C7F0E">
        <w:t xml:space="preserve">of land </w:t>
      </w:r>
      <w:r w:rsidRPr="00C32781">
        <w:t>declared by the Emergency Management Commissioner under regulation</w:t>
      </w:r>
      <w:r w:rsidR="009E4F91">
        <w:t> </w:t>
      </w:r>
      <w:r w:rsidRPr="00C32781">
        <w:t>5A</w:t>
      </w:r>
      <w:r>
        <w:t>;</w:t>
      </w:r>
    </w:p>
    <w:p w:rsidR="009E4F91" w:rsidRPr="00C32781" w:rsidRDefault="009E4F91" w:rsidP="009E4F91">
      <w:pPr>
        <w:pStyle w:val="DraftDefinition2"/>
        <w:rPr>
          <w:i/>
        </w:rPr>
      </w:pPr>
      <w:r w:rsidRPr="009E4F91">
        <w:rPr>
          <w:b/>
          <w:i/>
        </w:rPr>
        <w:t>Emergency Management Commissioner</w:t>
      </w:r>
      <w:r w:rsidRPr="00C32781">
        <w:t xml:space="preserve"> has the same meaning as </w:t>
      </w:r>
      <w:r>
        <w:t>in</w:t>
      </w:r>
      <w:r w:rsidRPr="00C32781">
        <w:t xml:space="preserve"> the </w:t>
      </w:r>
      <w:r w:rsidRPr="009E4F91">
        <w:rPr>
          <w:b/>
        </w:rPr>
        <w:t>Emergency Management Act 2013</w:t>
      </w:r>
      <w:r>
        <w:t>;</w:t>
      </w:r>
    </w:p>
    <w:p w:rsidR="004D37C1" w:rsidRDefault="004D37C1" w:rsidP="009E4F91">
      <w:pPr>
        <w:pStyle w:val="DraftDefinition2"/>
      </w:pPr>
      <w:r w:rsidRPr="004D37C1">
        <w:rPr>
          <w:b/>
          <w:i/>
        </w:rPr>
        <w:t>high impedance faults</w:t>
      </w:r>
      <w:r>
        <w:t xml:space="preserve"> means a resistance value in ohms that is equal to</w:t>
      </w:r>
      <w:r w:rsidR="00D00CDC">
        <w:t xml:space="preserve"> twice</w:t>
      </w:r>
      <w:r>
        <w:t xml:space="preserve"> the nominal phase-to-ground network voltage in volts;</w:t>
      </w:r>
    </w:p>
    <w:p w:rsidR="000072B0" w:rsidRDefault="000072B0" w:rsidP="009E4F91">
      <w:pPr>
        <w:pStyle w:val="DraftDefinition2"/>
      </w:pPr>
      <w:r w:rsidRPr="006E10AA">
        <w:rPr>
          <w:b/>
          <w:i/>
        </w:rPr>
        <w:t>I</w:t>
      </w:r>
      <w:r w:rsidRPr="00747AAC">
        <w:rPr>
          <w:b/>
          <w:i/>
          <w:vertAlign w:val="superscript"/>
        </w:rPr>
        <w:t>2</w:t>
      </w:r>
      <w:r w:rsidRPr="006E10AA">
        <w:rPr>
          <w:b/>
          <w:i/>
        </w:rPr>
        <w:t xml:space="preserve">t </w:t>
      </w:r>
      <w:r w:rsidRPr="00747AAC">
        <w:t xml:space="preserve">means </w:t>
      </w:r>
      <w:r>
        <w:t>a</w:t>
      </w:r>
      <w:r w:rsidRPr="00747AAC">
        <w:t xml:space="preserve"> measure of the thermal energy </w:t>
      </w:r>
      <w:r w:rsidRPr="00D364E4">
        <w:t xml:space="preserve">associated with </w:t>
      </w:r>
      <w:r w:rsidR="00CD2438" w:rsidRPr="00D364E4">
        <w:t xml:space="preserve">the </w:t>
      </w:r>
      <w:r w:rsidRPr="00D364E4">
        <w:t xml:space="preserve">current flow, where </w:t>
      </w:r>
      <w:r w:rsidRPr="00D364E4">
        <w:rPr>
          <w:b/>
        </w:rPr>
        <w:t>I</w:t>
      </w:r>
      <w:r w:rsidRPr="00D364E4">
        <w:t xml:space="preserve"> is </w:t>
      </w:r>
      <w:r w:rsidR="00CD2438" w:rsidRPr="00D364E4">
        <w:t xml:space="preserve">the current flow in </w:t>
      </w:r>
      <w:r w:rsidRPr="00D364E4">
        <w:t xml:space="preserve">amps and </w:t>
      </w:r>
      <w:r w:rsidRPr="00D364E4">
        <w:rPr>
          <w:b/>
        </w:rPr>
        <w:t>t</w:t>
      </w:r>
      <w:r w:rsidRPr="00D364E4">
        <w:t xml:space="preserve"> is the duration</w:t>
      </w:r>
      <w:r w:rsidRPr="00747AAC">
        <w:t xml:space="preserve"> of current flow in seconds</w:t>
      </w:r>
      <w:r>
        <w:t>;</w:t>
      </w:r>
    </w:p>
    <w:p w:rsidR="00EF1283" w:rsidRPr="00EF1283" w:rsidRDefault="00EF1283" w:rsidP="00EF1283"/>
    <w:p w:rsidR="004D37C1" w:rsidRPr="004D37C1" w:rsidRDefault="004D37C1" w:rsidP="009E4F91">
      <w:pPr>
        <w:pStyle w:val="DraftDefinition2"/>
      </w:pPr>
      <w:r>
        <w:rPr>
          <w:b/>
          <w:i/>
        </w:rPr>
        <w:t>low</w:t>
      </w:r>
      <w:r w:rsidRPr="004D37C1">
        <w:rPr>
          <w:b/>
          <w:i/>
        </w:rPr>
        <w:t xml:space="preserve"> impedance faults</w:t>
      </w:r>
      <w:r>
        <w:t xml:space="preserve"> means a resistance value in</w:t>
      </w:r>
      <w:r w:rsidR="009E4F91">
        <w:t> </w:t>
      </w:r>
      <w:r>
        <w:t xml:space="preserve">ohms that is equal to the nominal </w:t>
      </w:r>
      <w:r>
        <w:lastRenderedPageBreak/>
        <w:t>phase</w:t>
      </w:r>
      <w:r w:rsidR="009E4F91">
        <w:noBreakHyphen/>
      </w:r>
      <w:r>
        <w:t>to-ground network voltage in volts divided by 31</w:t>
      </w:r>
      <w:r w:rsidR="00D364E4">
        <w:t>·</w:t>
      </w:r>
      <w:r>
        <w:t>75;</w:t>
      </w:r>
    </w:p>
    <w:p w:rsidR="000072B0" w:rsidRDefault="000072B0" w:rsidP="009E4F91">
      <w:pPr>
        <w:pStyle w:val="DraftDefinition2"/>
      </w:pPr>
      <w:r>
        <w:rPr>
          <w:b/>
          <w:i/>
        </w:rPr>
        <w:t>p</w:t>
      </w:r>
      <w:r w:rsidRPr="00C32781">
        <w:rPr>
          <w:b/>
          <w:i/>
        </w:rPr>
        <w:t xml:space="preserve">olyphase electric line </w:t>
      </w:r>
      <w:r w:rsidRPr="00C32781">
        <w:t>means an electric line comprised of more than one phase of electricity</w:t>
      </w:r>
      <w:r w:rsidR="00CD2438">
        <w:t xml:space="preserve"> with a nominal voltage between</w:t>
      </w:r>
      <w:r w:rsidR="009E4F91">
        <w:t> </w:t>
      </w:r>
      <w:r w:rsidR="00CD2438">
        <w:t>1</w:t>
      </w:r>
      <w:r w:rsidR="000B0C2C">
        <w:t> </w:t>
      </w:r>
      <w:r w:rsidR="00CD2438">
        <w:t xml:space="preserve">kV </w:t>
      </w:r>
      <w:r w:rsidR="000446ED">
        <w:t>and</w:t>
      </w:r>
      <w:r w:rsidR="00CD2438">
        <w:t xml:space="preserve"> 22</w:t>
      </w:r>
      <w:r w:rsidR="00CC6C98">
        <w:t> </w:t>
      </w:r>
      <w:r w:rsidR="00CD2438">
        <w:t>kV</w:t>
      </w:r>
      <w:r>
        <w:t>;</w:t>
      </w:r>
    </w:p>
    <w:p w:rsidR="007247F2" w:rsidRDefault="007247F2" w:rsidP="009E4F91">
      <w:pPr>
        <w:pStyle w:val="DraftDefinition2"/>
      </w:pPr>
      <w:r w:rsidRPr="007247F2">
        <w:rPr>
          <w:b/>
          <w:i/>
        </w:rPr>
        <w:t>required capacity</w:t>
      </w:r>
      <w:r>
        <w:t xml:space="preserve"> means, in the event of a phase</w:t>
      </w:r>
      <w:r w:rsidR="009E4F91">
        <w:noBreakHyphen/>
      </w:r>
      <w:r>
        <w:t>to-ground fault on a polyphase electric</w:t>
      </w:r>
      <w:r w:rsidR="009E4F91">
        <w:t> </w:t>
      </w:r>
      <w:r>
        <w:t>line, the ability—</w:t>
      </w:r>
    </w:p>
    <w:p w:rsidR="007247F2" w:rsidRPr="007247F2" w:rsidRDefault="009E4F91" w:rsidP="009E4F91">
      <w:pPr>
        <w:pStyle w:val="AmendHeading2"/>
        <w:tabs>
          <w:tab w:val="right" w:pos="2268"/>
        </w:tabs>
        <w:ind w:left="2381" w:hanging="2381"/>
      </w:pPr>
      <w:r>
        <w:tab/>
      </w:r>
      <w:r w:rsidR="007247F2" w:rsidRPr="009E4F91">
        <w:t>(a)</w:t>
      </w:r>
      <w:r w:rsidR="007247F2" w:rsidRPr="007247F2">
        <w:tab/>
      </w:r>
      <w:r w:rsidR="007247F2">
        <w:t>to reduce the voltage on the faulted conductor in relation to the station earth when measured at the corresponding zone substation for high impedance faults to 250 volts within 2 seconds; and</w:t>
      </w:r>
    </w:p>
    <w:p w:rsidR="007247F2" w:rsidRDefault="009E4F91" w:rsidP="009E4F91">
      <w:pPr>
        <w:pStyle w:val="AmendHeading2"/>
        <w:tabs>
          <w:tab w:val="right" w:pos="2268"/>
        </w:tabs>
        <w:ind w:left="2381" w:hanging="2381"/>
      </w:pPr>
      <w:r>
        <w:tab/>
      </w:r>
      <w:r w:rsidR="007247F2" w:rsidRPr="009E4F91">
        <w:t>(b)</w:t>
      </w:r>
      <w:r w:rsidR="007247F2" w:rsidRPr="007247F2">
        <w:tab/>
      </w:r>
      <w:r w:rsidR="007247F2">
        <w:t>to reduce the voltage on the faulted conductor in relation to the station earth when measured at the corresponding zone substation for low impedance faults to—</w:t>
      </w:r>
    </w:p>
    <w:p w:rsidR="007247F2" w:rsidRPr="007247F2" w:rsidRDefault="009E4F91" w:rsidP="009E4F91">
      <w:pPr>
        <w:pStyle w:val="AmendHeading3"/>
        <w:tabs>
          <w:tab w:val="right" w:pos="2778"/>
        </w:tabs>
        <w:ind w:left="2891" w:hanging="2891"/>
      </w:pPr>
      <w:r>
        <w:tab/>
      </w:r>
      <w:r w:rsidR="007247F2" w:rsidRPr="009E4F91">
        <w:t>(i)</w:t>
      </w:r>
      <w:r w:rsidR="007247F2" w:rsidRPr="007247F2">
        <w:tab/>
      </w:r>
      <w:r w:rsidR="007247F2">
        <w:t xml:space="preserve">1900 volts within 85 milliseconds; </w:t>
      </w:r>
      <w:r w:rsidR="003B5947">
        <w:t>and</w:t>
      </w:r>
    </w:p>
    <w:p w:rsidR="007247F2" w:rsidRPr="007247F2" w:rsidRDefault="009E4F91" w:rsidP="009E4F91">
      <w:pPr>
        <w:pStyle w:val="AmendHeading3"/>
        <w:tabs>
          <w:tab w:val="right" w:pos="2778"/>
        </w:tabs>
        <w:ind w:left="2891" w:hanging="2891"/>
      </w:pPr>
      <w:r>
        <w:tab/>
      </w:r>
      <w:r w:rsidR="007247F2" w:rsidRPr="009E4F91">
        <w:t>(ii)</w:t>
      </w:r>
      <w:r w:rsidR="007247F2" w:rsidRPr="007247F2">
        <w:tab/>
      </w:r>
      <w:r w:rsidR="007247F2">
        <w:t xml:space="preserve">750 volts within 500 milliseconds; </w:t>
      </w:r>
      <w:r w:rsidR="003B5947">
        <w:t>and</w:t>
      </w:r>
    </w:p>
    <w:p w:rsidR="007247F2" w:rsidRDefault="009E4F91" w:rsidP="009E4F91">
      <w:pPr>
        <w:pStyle w:val="AmendHeading3"/>
        <w:tabs>
          <w:tab w:val="right" w:pos="2778"/>
        </w:tabs>
        <w:ind w:left="2891" w:hanging="2891"/>
      </w:pPr>
      <w:r>
        <w:tab/>
      </w:r>
      <w:r w:rsidR="007247F2" w:rsidRPr="009E4F91">
        <w:t>(iii)</w:t>
      </w:r>
      <w:r w:rsidR="007247F2" w:rsidRPr="007247F2">
        <w:tab/>
      </w:r>
      <w:r w:rsidR="007247F2">
        <w:t>250 volts within 2 seconds; and</w:t>
      </w:r>
    </w:p>
    <w:p w:rsidR="007247F2" w:rsidRDefault="009E4F91" w:rsidP="009E4F91">
      <w:pPr>
        <w:pStyle w:val="AmendHeading2"/>
        <w:tabs>
          <w:tab w:val="right" w:pos="2268"/>
        </w:tabs>
        <w:ind w:left="2381" w:hanging="2381"/>
      </w:pPr>
      <w:r>
        <w:tab/>
      </w:r>
      <w:r w:rsidR="007247F2" w:rsidRPr="009E4F91">
        <w:t>(c)</w:t>
      </w:r>
      <w:r w:rsidR="007247F2" w:rsidRPr="007247F2">
        <w:tab/>
      </w:r>
      <w:r w:rsidR="007247F2">
        <w:t>during diagnostic tests</w:t>
      </w:r>
      <w:r w:rsidR="003B5947">
        <w:t xml:space="preserve"> for high impedance faults</w:t>
      </w:r>
      <w:r w:rsidR="007247F2">
        <w:t>, to limit—</w:t>
      </w:r>
    </w:p>
    <w:p w:rsidR="007247F2" w:rsidRPr="007247F2" w:rsidRDefault="009E4F91" w:rsidP="009E4F91">
      <w:pPr>
        <w:pStyle w:val="AmendHeading3"/>
        <w:tabs>
          <w:tab w:val="right" w:pos="2778"/>
        </w:tabs>
        <w:ind w:left="2891" w:hanging="2891"/>
      </w:pPr>
      <w:r>
        <w:tab/>
      </w:r>
      <w:r w:rsidR="007247F2" w:rsidRPr="009E4F91">
        <w:t>(i)</w:t>
      </w:r>
      <w:r w:rsidR="007247F2" w:rsidRPr="007247F2">
        <w:tab/>
      </w:r>
      <w:r w:rsidR="007247F2">
        <w:t>fault current to 0</w:t>
      </w:r>
      <w:r w:rsidR="00D364E4">
        <w:t>·</w:t>
      </w:r>
      <w:r w:rsidR="007247F2">
        <w:t>5 amps or less; and</w:t>
      </w:r>
    </w:p>
    <w:p w:rsidR="007247F2" w:rsidRPr="007247F2" w:rsidRDefault="009E4F91" w:rsidP="009E4F91">
      <w:pPr>
        <w:pStyle w:val="AmendHeading3"/>
        <w:tabs>
          <w:tab w:val="right" w:pos="2778"/>
        </w:tabs>
        <w:ind w:left="2891" w:hanging="2891"/>
      </w:pPr>
      <w:r>
        <w:tab/>
      </w:r>
      <w:r w:rsidR="007247F2" w:rsidRPr="009E4F91">
        <w:t>(ii)</w:t>
      </w:r>
      <w:r w:rsidR="007247F2" w:rsidRPr="007247F2">
        <w:tab/>
      </w:r>
      <w:r w:rsidR="007247F2">
        <w:t>the thermal energy on the electric</w:t>
      </w:r>
      <w:r>
        <w:t> </w:t>
      </w:r>
      <w:r w:rsidR="007247F2">
        <w:t xml:space="preserve">line to a maximum </w:t>
      </w:r>
      <w:r w:rsidR="007247F2" w:rsidRPr="00D749C7">
        <w:t>I</w:t>
      </w:r>
      <w:r w:rsidR="007247F2" w:rsidRPr="00D749C7">
        <w:rPr>
          <w:vertAlign w:val="superscript"/>
        </w:rPr>
        <w:t>2</w:t>
      </w:r>
      <w:r w:rsidR="007247F2" w:rsidRPr="00D749C7">
        <w:t>t</w:t>
      </w:r>
      <w:r>
        <w:t> </w:t>
      </w:r>
      <w:r w:rsidR="007247F2">
        <w:t>value of 0</w:t>
      </w:r>
      <w:r w:rsidR="00D364E4">
        <w:t>·</w:t>
      </w:r>
      <w:r w:rsidR="007247F2">
        <w:t>10;</w:t>
      </w:r>
    </w:p>
    <w:p w:rsidR="00A03A6E" w:rsidRDefault="000072B0" w:rsidP="009E4F91">
      <w:pPr>
        <w:pStyle w:val="DraftDefinition2"/>
      </w:pPr>
      <w:r>
        <w:rPr>
          <w:b/>
          <w:i/>
        </w:rPr>
        <w:t xml:space="preserve">SWER line </w:t>
      </w:r>
      <w:r w:rsidRPr="00FF407E">
        <w:t xml:space="preserve">means </w:t>
      </w:r>
      <w:r>
        <w:t>a single wire earth return electric line;</w:t>
      </w:r>
    </w:p>
    <w:p w:rsidR="00A03A6E" w:rsidRDefault="00A03A6E" w:rsidP="009E4F91">
      <w:pPr>
        <w:pStyle w:val="DraftDefinition2"/>
      </w:pPr>
      <w:r w:rsidRPr="00A03A6E">
        <w:rPr>
          <w:b/>
          <w:i/>
        </w:rPr>
        <w:lastRenderedPageBreak/>
        <w:t>wholly or substantially replaced</w:t>
      </w:r>
      <w:r>
        <w:t xml:space="preserve"> means the planned replacement or relocation </w:t>
      </w:r>
      <w:r w:rsidR="000446ED">
        <w:t>of</w:t>
      </w:r>
      <w:r>
        <w:t xml:space="preserve"> an electric line that involves—</w:t>
      </w:r>
    </w:p>
    <w:p w:rsidR="00A03A6E" w:rsidRPr="00A03A6E" w:rsidRDefault="009E4F91" w:rsidP="009E4F91">
      <w:pPr>
        <w:pStyle w:val="AmendHeading2"/>
        <w:tabs>
          <w:tab w:val="right" w:pos="2268"/>
        </w:tabs>
        <w:ind w:left="2381" w:hanging="2381"/>
      </w:pPr>
      <w:r>
        <w:tab/>
      </w:r>
      <w:r w:rsidR="00A03A6E" w:rsidRPr="009E4F91">
        <w:t>(a)</w:t>
      </w:r>
      <w:r w:rsidR="00A03A6E" w:rsidRPr="00A03A6E">
        <w:tab/>
      </w:r>
      <w:r w:rsidR="000446ED">
        <w:t xml:space="preserve">the </w:t>
      </w:r>
      <w:r w:rsidR="00A03A6E">
        <w:t>relocation of a least 4 consecutive spans of the electric line; or</w:t>
      </w:r>
    </w:p>
    <w:p w:rsidR="000072B0" w:rsidRDefault="009E4F91" w:rsidP="009E4F91">
      <w:pPr>
        <w:pStyle w:val="AmendHeading2"/>
        <w:tabs>
          <w:tab w:val="right" w:pos="2268"/>
        </w:tabs>
        <w:ind w:left="2381" w:hanging="2381"/>
      </w:pPr>
      <w:r>
        <w:tab/>
      </w:r>
      <w:r w:rsidR="00A03A6E" w:rsidRPr="009E4F91">
        <w:t>(</w:t>
      </w:r>
      <w:r w:rsidR="00D00CDC" w:rsidRPr="009E4F91">
        <w:t>b</w:t>
      </w:r>
      <w:r w:rsidR="00A03A6E" w:rsidRPr="009E4F91">
        <w:t>)</w:t>
      </w:r>
      <w:r w:rsidR="00A03A6E">
        <w:tab/>
      </w:r>
      <w:r w:rsidR="000446ED">
        <w:t xml:space="preserve">the </w:t>
      </w:r>
      <w:r w:rsidR="00A03A6E">
        <w:t>replac</w:t>
      </w:r>
      <w:r w:rsidR="000446ED">
        <w:t>ement of</w:t>
      </w:r>
      <w:r w:rsidR="00A03A6E">
        <w:t xml:space="preserve"> conductors on at least 4 consecutive spans of the electric line</w:t>
      </w:r>
      <w:r w:rsidR="009C6E2C">
        <w:t>.</w:t>
      </w:r>
      <w:r w:rsidR="000072B0">
        <w:t>".</w:t>
      </w:r>
    </w:p>
    <w:p w:rsidR="005D1769" w:rsidRDefault="005D1769" w:rsidP="005D1769">
      <w:pPr>
        <w:pStyle w:val="DraftHeading1"/>
        <w:tabs>
          <w:tab w:val="right" w:pos="680"/>
        </w:tabs>
        <w:ind w:left="850" w:hanging="850"/>
      </w:pPr>
      <w:r>
        <w:tab/>
      </w:r>
      <w:bookmarkStart w:id="19" w:name="_Toc433020473"/>
      <w:r w:rsidRPr="005D1769">
        <w:t>6</w:t>
      </w:r>
      <w:r>
        <w:tab/>
        <w:t>Electric line construction declared area</w:t>
      </w:r>
      <w:bookmarkEnd w:id="19"/>
    </w:p>
    <w:p w:rsidR="000072B0" w:rsidRPr="001D3C5A" w:rsidRDefault="000072B0" w:rsidP="000072B0">
      <w:pPr>
        <w:pStyle w:val="BodySectionSub"/>
        <w:rPr>
          <w:b/>
        </w:rPr>
      </w:pPr>
      <w:r w:rsidRPr="00C32781">
        <w:t xml:space="preserve">After regulation 5 of the Principal Regulations </w:t>
      </w:r>
      <w:r w:rsidRPr="00C32781">
        <w:rPr>
          <w:b/>
        </w:rPr>
        <w:t>insert</w:t>
      </w:r>
      <w:r w:rsidRPr="00C32781">
        <w:t>—</w:t>
      </w:r>
    </w:p>
    <w:p w:rsidR="000072B0" w:rsidRPr="00C32781" w:rsidRDefault="000072B0" w:rsidP="000072B0">
      <w:pPr>
        <w:pStyle w:val="AmendHeading1s"/>
        <w:tabs>
          <w:tab w:val="right" w:pos="1701"/>
        </w:tabs>
        <w:ind w:left="1871" w:hanging="1871"/>
      </w:pPr>
      <w:r>
        <w:tab/>
      </w:r>
      <w:r w:rsidRPr="000072B0">
        <w:rPr>
          <w:b w:val="0"/>
        </w:rPr>
        <w:t>"</w:t>
      </w:r>
      <w:r w:rsidRPr="000072B0">
        <w:t>5A</w:t>
      </w:r>
      <w:r w:rsidRPr="00C32781">
        <w:tab/>
      </w:r>
      <w:r>
        <w:t xml:space="preserve">Electric </w:t>
      </w:r>
      <w:r w:rsidRPr="00C32781">
        <w:t>line construction declared area</w:t>
      </w:r>
    </w:p>
    <w:p w:rsidR="000072B0" w:rsidRPr="00C32781" w:rsidRDefault="000072B0" w:rsidP="000072B0">
      <w:pPr>
        <w:pStyle w:val="AmendHeading1"/>
        <w:tabs>
          <w:tab w:val="right" w:pos="1701"/>
        </w:tabs>
        <w:ind w:left="1871" w:hanging="1871"/>
      </w:pPr>
      <w:r>
        <w:tab/>
      </w:r>
      <w:r w:rsidRPr="000072B0">
        <w:t>(1)</w:t>
      </w:r>
      <w:r>
        <w:tab/>
        <w:t>For the purposes of regulation 7(1)(h</w:t>
      </w:r>
      <w:r w:rsidR="003B5947">
        <w:t>c</w:t>
      </w:r>
      <w:r>
        <w:t>), t</w:t>
      </w:r>
      <w:r w:rsidRPr="00C32781">
        <w:t xml:space="preserve">he Emergency Management Commissioner may, by notice published in the Government Gazette, declare </w:t>
      </w:r>
      <w:r>
        <w:t xml:space="preserve">an </w:t>
      </w:r>
      <w:r w:rsidRPr="00C32781">
        <w:t>area</w:t>
      </w:r>
      <w:r>
        <w:t xml:space="preserve"> of land</w:t>
      </w:r>
      <w:r w:rsidR="00274F1B">
        <w:t xml:space="preserve"> </w:t>
      </w:r>
      <w:r>
        <w:t>to be an electric line construction declared area.</w:t>
      </w:r>
    </w:p>
    <w:p w:rsidR="000072B0" w:rsidRDefault="000072B0" w:rsidP="000072B0">
      <w:pPr>
        <w:pStyle w:val="AmendHeading1"/>
        <w:tabs>
          <w:tab w:val="right" w:pos="1701"/>
        </w:tabs>
        <w:ind w:left="1871" w:hanging="1871"/>
      </w:pPr>
      <w:r>
        <w:tab/>
      </w:r>
      <w:r w:rsidRPr="000072B0">
        <w:t>(2)</w:t>
      </w:r>
      <w:r>
        <w:tab/>
      </w:r>
      <w:r w:rsidRPr="00C32781">
        <w:t xml:space="preserve">A notice under subsection (1) must contain a description sufficient to identify the </w:t>
      </w:r>
      <w:r w:rsidR="000C7F0E">
        <w:t>area</w:t>
      </w:r>
      <w:r w:rsidRPr="00C32781">
        <w:t xml:space="preserve"> </w:t>
      </w:r>
      <w:r>
        <w:t>of land that is the subject of the declaration.</w:t>
      </w:r>
    </w:p>
    <w:p w:rsidR="000072B0" w:rsidRPr="00C32781" w:rsidRDefault="000072B0" w:rsidP="000072B0">
      <w:pPr>
        <w:pStyle w:val="AmendHeading1"/>
        <w:tabs>
          <w:tab w:val="right" w:pos="1701"/>
        </w:tabs>
        <w:ind w:left="1871" w:hanging="1871"/>
      </w:pPr>
      <w:r>
        <w:tab/>
      </w:r>
      <w:r w:rsidRPr="000072B0">
        <w:t>(3)</w:t>
      </w:r>
      <w:r>
        <w:tab/>
      </w:r>
      <w:r w:rsidRPr="00C32781">
        <w:t>In declaring</w:t>
      </w:r>
      <w:r>
        <w:t xml:space="preserve"> an</w:t>
      </w:r>
      <w:r w:rsidRPr="00C32781">
        <w:t xml:space="preserve"> area </w:t>
      </w:r>
      <w:r>
        <w:t>of land for the purposes of regulation 7(1)(h</w:t>
      </w:r>
      <w:r w:rsidR="003B5947">
        <w:t>c</w:t>
      </w:r>
      <w:r>
        <w:t xml:space="preserve">), </w:t>
      </w:r>
      <w:r w:rsidRPr="00C32781">
        <w:t>the Emergency Management Commissioner must have regard to</w:t>
      </w:r>
      <w:r>
        <w:t>—</w:t>
      </w:r>
    </w:p>
    <w:p w:rsidR="000072B0" w:rsidRDefault="000072B0" w:rsidP="000072B0">
      <w:pPr>
        <w:pStyle w:val="AmendHeading2"/>
        <w:tabs>
          <w:tab w:val="right" w:pos="2268"/>
        </w:tabs>
        <w:ind w:left="2381" w:hanging="2381"/>
      </w:pPr>
      <w:r>
        <w:tab/>
      </w:r>
      <w:r w:rsidRPr="000072B0">
        <w:t>(a)</w:t>
      </w:r>
      <w:r>
        <w:tab/>
      </w:r>
      <w:r w:rsidRPr="00C32781">
        <w:t xml:space="preserve">the house losses reasonably expected to arise as a result of a bushfire starting from a given ignition point; </w:t>
      </w:r>
      <w:r w:rsidR="00274F1B">
        <w:t>and</w:t>
      </w:r>
    </w:p>
    <w:p w:rsidR="00EF1283" w:rsidRDefault="00EF1283" w:rsidP="00EF1283"/>
    <w:p w:rsidR="00EF1283" w:rsidRDefault="00EF1283" w:rsidP="00EF1283">
      <w:pPr>
        <w:pStyle w:val="Heading-PART"/>
        <w:suppressLineNumbers/>
        <w:spacing w:before="0" w:after="0"/>
        <w:jc w:val="left"/>
        <w:rPr>
          <w:b w:val="0"/>
          <w:sz w:val="4"/>
        </w:rPr>
      </w:pPr>
    </w:p>
    <w:p w:rsidR="00EF1283" w:rsidRDefault="00EF1283" w:rsidP="00EF1283"/>
    <w:p w:rsidR="00EF1283" w:rsidRPr="00EF1283" w:rsidRDefault="00EF1283" w:rsidP="00EF1283"/>
    <w:p w:rsidR="000072B0" w:rsidRPr="00747AAC" w:rsidRDefault="00274F1B" w:rsidP="00274F1B">
      <w:pPr>
        <w:pStyle w:val="AmendHeading2"/>
        <w:tabs>
          <w:tab w:val="right" w:pos="2268"/>
        </w:tabs>
        <w:ind w:left="2381" w:hanging="2381"/>
      </w:pPr>
      <w:r>
        <w:tab/>
      </w:r>
      <w:r w:rsidRPr="00274F1B">
        <w:t>(b)</w:t>
      </w:r>
      <w:r>
        <w:tab/>
      </w:r>
      <w:r w:rsidR="000072B0">
        <w:t xml:space="preserve">the structure of the supply network </w:t>
      </w:r>
      <w:r>
        <w:t xml:space="preserve">(including any zone substation distribution area) </w:t>
      </w:r>
      <w:r w:rsidR="000072B0">
        <w:t xml:space="preserve">within the area </w:t>
      </w:r>
      <w:r>
        <w:t xml:space="preserve">of </w:t>
      </w:r>
      <w:r>
        <w:lastRenderedPageBreak/>
        <w:t>land that is the subject of the proposed de</w:t>
      </w:r>
      <w:r w:rsidR="006970B9">
        <w:t>c</w:t>
      </w:r>
      <w:r>
        <w:t>laration</w:t>
      </w:r>
      <w:r w:rsidR="000072B0" w:rsidRPr="00C32781">
        <w:t>;</w:t>
      </w:r>
      <w:r>
        <w:t xml:space="preserve"> and</w:t>
      </w:r>
    </w:p>
    <w:p w:rsidR="000072B0" w:rsidRPr="00274F1B" w:rsidRDefault="00274F1B" w:rsidP="00274F1B">
      <w:pPr>
        <w:pStyle w:val="AmendHeading2"/>
        <w:tabs>
          <w:tab w:val="right" w:pos="2268"/>
        </w:tabs>
        <w:ind w:left="2381" w:hanging="2381"/>
      </w:pPr>
      <w:r>
        <w:tab/>
      </w:r>
      <w:r w:rsidRPr="00274F1B">
        <w:t>(c)</w:t>
      </w:r>
      <w:r>
        <w:tab/>
      </w:r>
      <w:r w:rsidRPr="00274F1B">
        <w:t>any other matter</w:t>
      </w:r>
      <w:r>
        <w:t xml:space="preserve"> </w:t>
      </w:r>
      <w:r w:rsidRPr="00274F1B">
        <w:t xml:space="preserve">specified </w:t>
      </w:r>
      <w:r w:rsidR="000072B0" w:rsidRPr="00274F1B">
        <w:t>by the Minister or the Director.</w:t>
      </w:r>
      <w:r>
        <w:t>"</w:t>
      </w:r>
      <w:r w:rsidR="000072B0" w:rsidRPr="00274F1B">
        <w:t>.</w:t>
      </w:r>
    </w:p>
    <w:p w:rsidR="000072B0" w:rsidRPr="00C32781" w:rsidRDefault="00274F1B" w:rsidP="00274F1B">
      <w:pPr>
        <w:pStyle w:val="DraftHeading1"/>
        <w:tabs>
          <w:tab w:val="right" w:pos="680"/>
        </w:tabs>
        <w:ind w:left="850" w:hanging="850"/>
      </w:pPr>
      <w:r>
        <w:tab/>
      </w:r>
      <w:bookmarkStart w:id="20" w:name="_Toc433020474"/>
      <w:r w:rsidR="000072B0" w:rsidRPr="00274F1B">
        <w:t>7</w:t>
      </w:r>
      <w:r w:rsidR="000072B0" w:rsidRPr="00C32781">
        <w:tab/>
        <w:t>Prescribed particulars for bushfire mitigation plans</w:t>
      </w:r>
      <w:r>
        <w:t>—</w:t>
      </w:r>
      <w:r w:rsidR="000072B0" w:rsidRPr="00C32781">
        <w:t>major electricity companies</w:t>
      </w:r>
      <w:bookmarkEnd w:id="20"/>
    </w:p>
    <w:p w:rsidR="000072B0" w:rsidRPr="00C32781" w:rsidRDefault="00274F1B" w:rsidP="00274F1B">
      <w:pPr>
        <w:pStyle w:val="DraftHeading2"/>
        <w:tabs>
          <w:tab w:val="right" w:pos="1247"/>
        </w:tabs>
        <w:ind w:left="1361" w:hanging="1361"/>
      </w:pPr>
      <w:r>
        <w:tab/>
      </w:r>
      <w:r w:rsidR="000072B0" w:rsidRPr="00274F1B">
        <w:t>(1)</w:t>
      </w:r>
      <w:r w:rsidR="000072B0" w:rsidRPr="00C32781">
        <w:tab/>
        <w:t xml:space="preserve">After regulation 7(1)(h) of the Principal Regulations </w:t>
      </w:r>
      <w:r w:rsidR="000072B0" w:rsidRPr="00C32781">
        <w:rPr>
          <w:b/>
        </w:rPr>
        <w:t>insert</w:t>
      </w:r>
      <w:r w:rsidR="000072B0" w:rsidRPr="00C32781">
        <w:t>—</w:t>
      </w:r>
    </w:p>
    <w:p w:rsidR="000072B0" w:rsidRPr="00C32781" w:rsidRDefault="004902D5" w:rsidP="004902D5">
      <w:pPr>
        <w:pStyle w:val="AmendHeading1"/>
        <w:tabs>
          <w:tab w:val="right" w:pos="1701"/>
        </w:tabs>
        <w:ind w:left="1871" w:hanging="1871"/>
      </w:pPr>
      <w:r>
        <w:tab/>
      </w:r>
      <w:r w:rsidR="00274F1B" w:rsidRPr="004902D5">
        <w:t>"</w:t>
      </w:r>
      <w:r w:rsidR="000072B0" w:rsidRPr="004902D5">
        <w:t>(ha)</w:t>
      </w:r>
      <w:r w:rsidR="00274F1B">
        <w:tab/>
        <w:t>d</w:t>
      </w:r>
      <w:r w:rsidR="000072B0" w:rsidRPr="00C32781">
        <w:t xml:space="preserve">etails of the </w:t>
      </w:r>
      <w:r w:rsidR="006970B9">
        <w:t xml:space="preserve">preventative </w:t>
      </w:r>
      <w:r w:rsidR="000072B0" w:rsidRPr="00C32781">
        <w:t>strategies and programs referred to in paragraph</w:t>
      </w:r>
      <w:r w:rsidR="009E4F91">
        <w:t> </w:t>
      </w:r>
      <w:r w:rsidR="000072B0" w:rsidRPr="00C32781">
        <w:t xml:space="preserve">(h) (including </w:t>
      </w:r>
      <w:r w:rsidR="006970B9">
        <w:t xml:space="preserve">details </w:t>
      </w:r>
      <w:r w:rsidR="000072B0" w:rsidRPr="00C32781">
        <w:t xml:space="preserve">in relation to timing and location) by which the </w:t>
      </w:r>
      <w:r w:rsidR="000072B0">
        <w:t xml:space="preserve">major electricity </w:t>
      </w:r>
      <w:r w:rsidR="000072B0" w:rsidRPr="00C32781">
        <w:t>company will ensure that</w:t>
      </w:r>
      <w:r w:rsidR="00274F1B">
        <w:t>—</w:t>
      </w:r>
    </w:p>
    <w:p w:rsidR="00C41F59" w:rsidRDefault="004902D5" w:rsidP="004902D5">
      <w:pPr>
        <w:pStyle w:val="AmendHeading2"/>
        <w:tabs>
          <w:tab w:val="right" w:pos="2268"/>
        </w:tabs>
        <w:ind w:left="2381" w:hanging="2381"/>
      </w:pPr>
      <w:r>
        <w:tab/>
      </w:r>
      <w:r w:rsidR="00274F1B" w:rsidRPr="004902D5">
        <w:t>(i)</w:t>
      </w:r>
      <w:r w:rsidR="00274F1B">
        <w:tab/>
      </w:r>
      <w:r w:rsidR="00C41F59">
        <w:t xml:space="preserve">in its supply network, each </w:t>
      </w:r>
      <w:r w:rsidR="00C41F59" w:rsidRPr="00C32781">
        <w:t xml:space="preserve">polyphase electric </w:t>
      </w:r>
      <w:r w:rsidR="00C41F59">
        <w:t xml:space="preserve">line </w:t>
      </w:r>
      <w:r w:rsidR="00C41F59" w:rsidRPr="00C32781">
        <w:t>originating from</w:t>
      </w:r>
      <w:r w:rsidR="00C41F59">
        <w:t xml:space="preserve"> a selected zone substation has </w:t>
      </w:r>
      <w:r w:rsidR="000072B0" w:rsidRPr="00C32781">
        <w:t xml:space="preserve">the </w:t>
      </w:r>
      <w:r w:rsidR="006970B9">
        <w:t>required</w:t>
      </w:r>
      <w:r w:rsidR="000072B0" w:rsidRPr="00C32781">
        <w:t xml:space="preserve"> capacity</w:t>
      </w:r>
      <w:r w:rsidR="00D045C3">
        <w:t>; and</w:t>
      </w:r>
    </w:p>
    <w:p w:rsidR="00D045C3" w:rsidRDefault="004902D5" w:rsidP="004902D5">
      <w:pPr>
        <w:pStyle w:val="AmendHeading2"/>
        <w:tabs>
          <w:tab w:val="right" w:pos="2268"/>
        </w:tabs>
        <w:ind w:left="2381" w:hanging="2381"/>
      </w:pPr>
      <w:r>
        <w:tab/>
      </w:r>
      <w:r w:rsidR="00D045C3" w:rsidRPr="004902D5">
        <w:t>(ii)</w:t>
      </w:r>
      <w:r w:rsidR="00D045C3" w:rsidRPr="00D045C3">
        <w:tab/>
      </w:r>
      <w:r w:rsidR="00D045C3">
        <w:t xml:space="preserve">on and from 1 January 2023, in its supply network, each polyphase electric line originating from every zone substation </w:t>
      </w:r>
      <w:r w:rsidR="003B5947">
        <w:t xml:space="preserve">specified in Schedule 2 </w:t>
      </w:r>
      <w:r w:rsidR="00D045C3">
        <w:t>has the required capacity;</w:t>
      </w:r>
    </w:p>
    <w:p w:rsidR="00A03A6E" w:rsidRDefault="004902D5" w:rsidP="004902D5">
      <w:pPr>
        <w:pStyle w:val="AmendHeading1"/>
        <w:tabs>
          <w:tab w:val="right" w:pos="1701"/>
        </w:tabs>
        <w:ind w:left="1871" w:hanging="1871"/>
      </w:pPr>
      <w:r>
        <w:tab/>
      </w:r>
      <w:r w:rsidR="00A03A6E" w:rsidRPr="004902D5">
        <w:t>(hb)</w:t>
      </w:r>
      <w:r w:rsidR="00A03A6E" w:rsidRPr="00A03A6E">
        <w:tab/>
      </w:r>
      <w:r w:rsidR="00A03A6E">
        <w:t xml:space="preserve">details of testing that will be undertaken before the specified bushfire risk period each year by which the major electricity company will ensure that its supply network can operate to meet the required capacity in relation to each polyphase electric line </w:t>
      </w:r>
      <w:r w:rsidR="00C520C5">
        <w:t>in accordance with paragraph (ha);</w:t>
      </w:r>
    </w:p>
    <w:p w:rsidR="00EF1283" w:rsidRDefault="00EF1283" w:rsidP="00EF1283"/>
    <w:p w:rsidR="00EF1283" w:rsidRPr="00EF1283" w:rsidRDefault="00EF1283" w:rsidP="00EF1283"/>
    <w:p w:rsidR="00DB507F" w:rsidRDefault="004902D5" w:rsidP="004902D5">
      <w:pPr>
        <w:pStyle w:val="AmendHeading1"/>
        <w:tabs>
          <w:tab w:val="right" w:pos="1701"/>
        </w:tabs>
        <w:ind w:left="1871" w:hanging="1871"/>
      </w:pPr>
      <w:r>
        <w:tab/>
      </w:r>
      <w:r w:rsidR="00CE3E3B" w:rsidRPr="004902D5">
        <w:t>(h</w:t>
      </w:r>
      <w:r w:rsidR="009965A0" w:rsidRPr="004902D5">
        <w:t>c</w:t>
      </w:r>
      <w:r w:rsidR="00CE3E3B" w:rsidRPr="004902D5">
        <w:t>)</w:t>
      </w:r>
      <w:r w:rsidR="00CE3E3B">
        <w:tab/>
      </w:r>
      <w:r w:rsidR="000072B0" w:rsidRPr="00C32781">
        <w:t xml:space="preserve">details of the </w:t>
      </w:r>
      <w:r w:rsidR="00C9746D">
        <w:t xml:space="preserve">preventative </w:t>
      </w:r>
      <w:r w:rsidR="000072B0" w:rsidRPr="00C32781">
        <w:t>strategies and programs referred to in paragraph</w:t>
      </w:r>
      <w:r w:rsidR="00360DA0">
        <w:t> </w:t>
      </w:r>
      <w:r w:rsidR="000072B0" w:rsidRPr="00C32781">
        <w:t xml:space="preserve">(h) (including </w:t>
      </w:r>
      <w:r w:rsidR="000C7F0E">
        <w:t xml:space="preserve">details </w:t>
      </w:r>
      <w:r w:rsidR="000072B0" w:rsidRPr="00C32781">
        <w:t xml:space="preserve">in relation to timing and </w:t>
      </w:r>
      <w:r w:rsidR="000072B0" w:rsidRPr="00C32781">
        <w:lastRenderedPageBreak/>
        <w:t xml:space="preserve">location) by which the major electricity company will ensure </w:t>
      </w:r>
      <w:r w:rsidR="000072B0">
        <w:t>that</w:t>
      </w:r>
      <w:r w:rsidR="000C7F0E">
        <w:t>,</w:t>
      </w:r>
      <w:r w:rsidR="00C9746D">
        <w:t xml:space="preserve"> on and from </w:t>
      </w:r>
      <w:r w:rsidR="003B5947">
        <w:t>{TBC}</w:t>
      </w:r>
      <w:r w:rsidR="00C9746D">
        <w:t xml:space="preserve">, within an electric line construction declared area, each </w:t>
      </w:r>
      <w:r w:rsidR="000072B0" w:rsidRPr="00C32781">
        <w:t>electric line</w:t>
      </w:r>
      <w:r w:rsidR="000072B0">
        <w:t xml:space="preserve"> with a nominal voltage of </w:t>
      </w:r>
      <w:r w:rsidR="009965A0">
        <w:t>between 1</w:t>
      </w:r>
      <w:r w:rsidR="00CC6C98">
        <w:t> </w:t>
      </w:r>
      <w:r w:rsidR="009965A0">
        <w:t>kV and</w:t>
      </w:r>
      <w:r w:rsidR="000072B0">
        <w:t xml:space="preserve"> 22 kV that is constructed</w:t>
      </w:r>
      <w:r w:rsidR="00307902">
        <w:t>, or is wholly or substantially replaced,</w:t>
      </w:r>
      <w:r w:rsidR="000072B0" w:rsidRPr="00C32781">
        <w:t xml:space="preserve"> </w:t>
      </w:r>
      <w:r w:rsidR="000072B0">
        <w:t>in its supply network is a covered</w:t>
      </w:r>
      <w:r w:rsidR="000072B0" w:rsidRPr="0033062D">
        <w:t xml:space="preserve"> or underground electric line</w:t>
      </w:r>
      <w:r w:rsidR="00C9746D">
        <w:t>;</w:t>
      </w:r>
    </w:p>
    <w:p w:rsidR="009965A0" w:rsidRDefault="004902D5" w:rsidP="004902D5">
      <w:pPr>
        <w:pStyle w:val="AmendHeading1"/>
        <w:tabs>
          <w:tab w:val="right" w:pos="1701"/>
        </w:tabs>
        <w:ind w:left="1871" w:hanging="1871"/>
      </w:pPr>
      <w:r>
        <w:tab/>
      </w:r>
      <w:r w:rsidR="00C9746D" w:rsidRPr="004902D5">
        <w:t>(hd)</w:t>
      </w:r>
      <w:r w:rsidR="00C9746D">
        <w:tab/>
      </w:r>
      <w:r w:rsidR="000072B0">
        <w:t xml:space="preserve">details of the processes and procedures by which the major electricity company will ensure that, </w:t>
      </w:r>
      <w:r w:rsidR="00C9746D">
        <w:t xml:space="preserve">on and from </w:t>
      </w:r>
      <w:r w:rsidR="009965A0">
        <w:t>1 January 2023</w:t>
      </w:r>
      <w:r w:rsidR="000072B0">
        <w:t xml:space="preserve">, </w:t>
      </w:r>
      <w:r w:rsidR="00C9746D">
        <w:t>the major electricity company</w:t>
      </w:r>
      <w:r w:rsidR="009965A0">
        <w:t xml:space="preserve"> has installed an Automatic Circuit Recloser</w:t>
      </w:r>
      <w:r w:rsidR="000C7F0E">
        <w:t xml:space="preserve"> </w:t>
      </w:r>
      <w:r w:rsidR="000072B0">
        <w:t xml:space="preserve">in relation to </w:t>
      </w:r>
      <w:r w:rsidR="000C7F0E">
        <w:t>each</w:t>
      </w:r>
      <w:r w:rsidR="000072B0">
        <w:t xml:space="preserve"> SWER line in its supply network</w:t>
      </w:r>
      <w:r w:rsidR="009965A0">
        <w:t>;"</w:t>
      </w:r>
      <w:r w:rsidR="009C6E2C">
        <w:t>.</w:t>
      </w:r>
    </w:p>
    <w:p w:rsidR="009965A0" w:rsidRDefault="009965A0" w:rsidP="009965A0">
      <w:pPr>
        <w:pStyle w:val="DraftHeading2"/>
        <w:tabs>
          <w:tab w:val="right" w:pos="1247"/>
        </w:tabs>
        <w:ind w:left="1361" w:hanging="1361"/>
      </w:pPr>
      <w:r>
        <w:tab/>
      </w:r>
      <w:r w:rsidRPr="006970B9">
        <w:t>(2)</w:t>
      </w:r>
      <w:r>
        <w:tab/>
        <w:t>In re</w:t>
      </w:r>
      <w:r w:rsidRPr="00C32781">
        <w:t>gulation 7(</w:t>
      </w:r>
      <w:r>
        <w:t>1</w:t>
      </w:r>
      <w:r w:rsidRPr="00C32781">
        <w:t>)</w:t>
      </w:r>
      <w:r>
        <w:t>(n)(vi)</w:t>
      </w:r>
      <w:r w:rsidRPr="00C32781">
        <w:t xml:space="preserve"> of the Principal Regulations</w:t>
      </w:r>
      <w:r>
        <w:t>, after "plan</w:t>
      </w:r>
      <w:r w:rsidR="00D364E4">
        <w:t>;</w:t>
      </w:r>
      <w:r>
        <w:t xml:space="preserve">" </w:t>
      </w:r>
      <w:r w:rsidRPr="00C32781">
        <w:rPr>
          <w:b/>
        </w:rPr>
        <w:t>insert</w:t>
      </w:r>
      <w:r>
        <w:t xml:space="preserve"> "and".</w:t>
      </w:r>
    </w:p>
    <w:p w:rsidR="009965A0" w:rsidRDefault="009965A0" w:rsidP="009965A0">
      <w:pPr>
        <w:pStyle w:val="DraftHeading2"/>
        <w:tabs>
          <w:tab w:val="right" w:pos="1247"/>
        </w:tabs>
        <w:ind w:left="1361" w:hanging="1361"/>
      </w:pPr>
      <w:r>
        <w:tab/>
      </w:r>
      <w:r w:rsidRPr="009965A0">
        <w:t>(3)</w:t>
      </w:r>
      <w:r>
        <w:tab/>
        <w:t xml:space="preserve">After regulation 7(1)(n)(vi) of the Principal Regulations </w:t>
      </w:r>
      <w:r w:rsidRPr="009965A0">
        <w:rPr>
          <w:b/>
        </w:rPr>
        <w:t>insert</w:t>
      </w:r>
      <w:r>
        <w:t>—</w:t>
      </w:r>
    </w:p>
    <w:p w:rsidR="009965A0" w:rsidRDefault="009965A0" w:rsidP="009965A0">
      <w:pPr>
        <w:pStyle w:val="AmendHeading1"/>
        <w:tabs>
          <w:tab w:val="right" w:pos="1701"/>
        </w:tabs>
        <w:ind w:left="1871" w:hanging="1871"/>
      </w:pPr>
      <w:r>
        <w:tab/>
      </w:r>
      <w:r w:rsidRPr="009965A0">
        <w:t>"(vii)</w:t>
      </w:r>
      <w:r>
        <w:tab/>
        <w:t>before the specified bushfire risk period each year, report to Energy Safe Victoria the results of testing undertaken in that year in accordance with regulation 7(1)(hb);".</w:t>
      </w:r>
    </w:p>
    <w:p w:rsidR="00D045C3" w:rsidRDefault="00D045C3" w:rsidP="00D045C3">
      <w:pPr>
        <w:pStyle w:val="DraftHeading2"/>
        <w:tabs>
          <w:tab w:val="right" w:pos="1247"/>
        </w:tabs>
        <w:ind w:left="1361" w:hanging="1361"/>
      </w:pPr>
      <w:r>
        <w:tab/>
      </w:r>
      <w:r w:rsidRPr="00D045C3">
        <w:t>(</w:t>
      </w:r>
      <w:r>
        <w:t>4</w:t>
      </w:r>
      <w:r w:rsidRPr="00D045C3">
        <w:t>)</w:t>
      </w:r>
      <w:r>
        <w:tab/>
        <w:t xml:space="preserve">After regulation 7(2) of the Principal Regulations </w:t>
      </w:r>
      <w:r w:rsidRPr="00D045C3">
        <w:rPr>
          <w:b/>
        </w:rPr>
        <w:t>insert</w:t>
      </w:r>
      <w:r>
        <w:t>—</w:t>
      </w:r>
    </w:p>
    <w:p w:rsidR="00D045C3" w:rsidRDefault="00D045C3" w:rsidP="00D045C3">
      <w:pPr>
        <w:pStyle w:val="AmendHeading1"/>
        <w:tabs>
          <w:tab w:val="right" w:pos="1701"/>
        </w:tabs>
        <w:ind w:left="1871" w:hanging="1871"/>
      </w:pPr>
      <w:r>
        <w:tab/>
        <w:t>"</w:t>
      </w:r>
      <w:r w:rsidRPr="000D3718">
        <w:t>(3)</w:t>
      </w:r>
      <w:r w:rsidRPr="000D3718">
        <w:tab/>
      </w:r>
      <w:r>
        <w:t>For the purposes of subregulation (1)(ha)(i)—</w:t>
      </w:r>
    </w:p>
    <w:p w:rsidR="00D045C3" w:rsidRDefault="00D045C3" w:rsidP="00D045C3">
      <w:pPr>
        <w:pStyle w:val="AmendHeading2"/>
        <w:tabs>
          <w:tab w:val="right" w:pos="2268"/>
        </w:tabs>
        <w:ind w:left="2381" w:hanging="2381"/>
      </w:pPr>
      <w:r>
        <w:tab/>
      </w:r>
      <w:r w:rsidRPr="00D045C3">
        <w:t>(a)</w:t>
      </w:r>
      <w:r>
        <w:tab/>
      </w:r>
      <w:r w:rsidR="00C63EA6">
        <w:t>the</w:t>
      </w:r>
      <w:r>
        <w:t xml:space="preserve"> </w:t>
      </w:r>
      <w:r w:rsidR="003B5947">
        <w:t xml:space="preserve">major </w:t>
      </w:r>
      <w:r>
        <w:t>electricity company must select a sufficient number of zone substations so that—</w:t>
      </w:r>
    </w:p>
    <w:p w:rsidR="00D045C3" w:rsidRDefault="00D045C3" w:rsidP="00D045C3">
      <w:pPr>
        <w:pStyle w:val="AmendHeading3"/>
        <w:tabs>
          <w:tab w:val="right" w:pos="2778"/>
        </w:tabs>
        <w:ind w:left="2891" w:hanging="2891"/>
      </w:pPr>
      <w:r>
        <w:tab/>
      </w:r>
      <w:r w:rsidRPr="00D045C3">
        <w:t>(i)</w:t>
      </w:r>
      <w:r>
        <w:tab/>
        <w:t>at 1 January 2019</w:t>
      </w:r>
      <w:r w:rsidR="00C520C5">
        <w:t>,</w:t>
      </w:r>
      <w:r>
        <w:t xml:space="preserve"> the points set out in column </w:t>
      </w:r>
      <w:r w:rsidR="003B5947">
        <w:t>6</w:t>
      </w:r>
      <w:r>
        <w:t xml:space="preserve"> of the Table in </w:t>
      </w:r>
      <w:r w:rsidR="003B5947">
        <w:t xml:space="preserve">Schedule 2 in </w:t>
      </w:r>
      <w:r>
        <w:t>relation to each zone substation selected</w:t>
      </w:r>
      <w:r w:rsidR="00C520C5">
        <w:t>,</w:t>
      </w:r>
      <w:r>
        <w:t xml:space="preserve"> when totalled</w:t>
      </w:r>
      <w:r w:rsidR="00C520C5">
        <w:t>,</w:t>
      </w:r>
      <w:r>
        <w:t xml:space="preserve"> are not less than 30; and</w:t>
      </w:r>
    </w:p>
    <w:p w:rsidR="00D045C3" w:rsidRDefault="00D045C3" w:rsidP="00D045C3">
      <w:pPr>
        <w:pStyle w:val="AmendHeading3"/>
        <w:tabs>
          <w:tab w:val="right" w:pos="2778"/>
        </w:tabs>
        <w:ind w:left="2891" w:hanging="2891"/>
      </w:pPr>
      <w:r>
        <w:lastRenderedPageBreak/>
        <w:tab/>
      </w:r>
      <w:r w:rsidRPr="00D045C3">
        <w:t>(</w:t>
      </w:r>
      <w:r>
        <w:t>ii</w:t>
      </w:r>
      <w:r w:rsidRPr="00D045C3">
        <w:t>)</w:t>
      </w:r>
      <w:r>
        <w:tab/>
        <w:t xml:space="preserve">at 1 January 2021 the points </w:t>
      </w:r>
      <w:r w:rsidR="00C520C5">
        <w:t>set out</w:t>
      </w:r>
      <w:r>
        <w:t xml:space="preserve"> in column </w:t>
      </w:r>
      <w:r w:rsidR="003B5947">
        <w:t>6</w:t>
      </w:r>
      <w:r>
        <w:t xml:space="preserve"> of the Table in </w:t>
      </w:r>
      <w:r w:rsidR="003B5947">
        <w:t xml:space="preserve">Schedule 2 in </w:t>
      </w:r>
      <w:r>
        <w:t>relation to each zone substation selected</w:t>
      </w:r>
      <w:r w:rsidR="00C520C5">
        <w:t>, when</w:t>
      </w:r>
      <w:r>
        <w:t xml:space="preserve"> total</w:t>
      </w:r>
      <w:r w:rsidR="00C520C5">
        <w:t>led, are</w:t>
      </w:r>
      <w:r>
        <w:t xml:space="preserve"> not less than 5</w:t>
      </w:r>
      <w:r w:rsidR="003B5947">
        <w:t>5</w:t>
      </w:r>
      <w:r w:rsidR="00C63EA6">
        <w:t>; or</w:t>
      </w:r>
    </w:p>
    <w:p w:rsidR="00D045C3" w:rsidRDefault="00D045C3" w:rsidP="00D045C3">
      <w:pPr>
        <w:pStyle w:val="AmendHeading2"/>
        <w:tabs>
          <w:tab w:val="right" w:pos="2268"/>
        </w:tabs>
        <w:ind w:left="2381" w:hanging="2381"/>
      </w:pPr>
      <w:r>
        <w:tab/>
      </w:r>
      <w:r w:rsidRPr="00D045C3">
        <w:t>(</w:t>
      </w:r>
      <w:r w:rsidR="00C63EA6">
        <w:t>b</w:t>
      </w:r>
      <w:r w:rsidRPr="00D045C3">
        <w:t>)</w:t>
      </w:r>
      <w:r>
        <w:tab/>
      </w:r>
      <w:r w:rsidR="00C63EA6">
        <w:t xml:space="preserve">if </w:t>
      </w:r>
      <w:r w:rsidR="003B5947">
        <w:t>there is an insufficient number of zone substations (specified in Schedule</w:t>
      </w:r>
      <w:r w:rsidR="00D364E4">
        <w:t> </w:t>
      </w:r>
      <w:r w:rsidR="003B5947">
        <w:t xml:space="preserve">2) in a major </w:t>
      </w:r>
      <w:r>
        <w:t>electricity company</w:t>
      </w:r>
      <w:r w:rsidR="003B5947">
        <w:t xml:space="preserve">'s supply network for the major electricity company </w:t>
      </w:r>
      <w:r>
        <w:t xml:space="preserve">to comply with </w:t>
      </w:r>
      <w:r w:rsidR="00C520C5">
        <w:t xml:space="preserve">paragraph </w:t>
      </w:r>
      <w:r w:rsidR="00D364E4">
        <w:t>(a)</w:t>
      </w:r>
      <w:r w:rsidR="00D92A41">
        <w:t>(i</w:t>
      </w:r>
      <w:r w:rsidR="00C520C5">
        <w:t>) or (ii)</w:t>
      </w:r>
      <w:r>
        <w:t xml:space="preserve">, the </w:t>
      </w:r>
      <w:r w:rsidR="003B5947">
        <w:t xml:space="preserve">major </w:t>
      </w:r>
      <w:r>
        <w:t xml:space="preserve">electricity company must ensure that each polyphase electric line originating from every zone substation </w:t>
      </w:r>
      <w:r w:rsidR="003B5947">
        <w:t xml:space="preserve">that is specified in Schedule 2 and is in its supply network </w:t>
      </w:r>
      <w:r>
        <w:t>has the required capacity</w:t>
      </w:r>
      <w:r w:rsidR="00C63EA6">
        <w:t>.".</w:t>
      </w:r>
    </w:p>
    <w:p w:rsidR="009965A0" w:rsidRDefault="009965A0" w:rsidP="009965A0">
      <w:pPr>
        <w:pStyle w:val="DraftHeading1"/>
        <w:tabs>
          <w:tab w:val="right" w:pos="680"/>
        </w:tabs>
        <w:ind w:left="850" w:hanging="850"/>
      </w:pPr>
      <w:r>
        <w:tab/>
      </w:r>
      <w:bookmarkStart w:id="21" w:name="_Toc433020475"/>
      <w:r w:rsidRPr="009965A0">
        <w:t>8</w:t>
      </w:r>
      <w:r>
        <w:tab/>
      </w:r>
      <w:r w:rsidRPr="00D25FB1">
        <w:t>Prescribed inform</w:t>
      </w:r>
      <w:r>
        <w:t xml:space="preserve">ation about bushfire mitigation </w:t>
      </w:r>
      <w:r w:rsidRPr="00D25FB1">
        <w:t>plans to be m</w:t>
      </w:r>
      <w:r>
        <w:t xml:space="preserve">ade publicly available by major </w:t>
      </w:r>
      <w:r w:rsidRPr="00D25FB1">
        <w:t>electricity companies</w:t>
      </w:r>
      <w:bookmarkEnd w:id="21"/>
    </w:p>
    <w:p w:rsidR="009965A0" w:rsidRDefault="009965A0" w:rsidP="009965A0">
      <w:pPr>
        <w:pStyle w:val="BodySectionSub"/>
      </w:pPr>
      <w:r w:rsidRPr="00D25FB1">
        <w:t>After regulation 7A</w:t>
      </w:r>
      <w:r>
        <w:t xml:space="preserve">(f) </w:t>
      </w:r>
      <w:r w:rsidRPr="009965A0">
        <w:rPr>
          <w:b/>
        </w:rPr>
        <w:t>insert</w:t>
      </w:r>
      <w:r>
        <w:t>—</w:t>
      </w:r>
    </w:p>
    <w:p w:rsidR="009965A0" w:rsidRDefault="009965A0" w:rsidP="009965A0">
      <w:pPr>
        <w:pStyle w:val="AmendHeading1"/>
        <w:tabs>
          <w:tab w:val="right" w:pos="1701"/>
        </w:tabs>
        <w:ind w:left="1871" w:hanging="1871"/>
      </w:pPr>
      <w:r>
        <w:tab/>
      </w:r>
      <w:r w:rsidRPr="009965A0">
        <w:t>"(fa)</w:t>
      </w:r>
      <w:r>
        <w:tab/>
        <w:t>the company's plan for testing to ensure that its supply network can operate to meet the required capacity</w:t>
      </w:r>
      <w:r w:rsidRPr="00C57B01">
        <w:t xml:space="preserve"> in relation to each polyphase electric line originating from a zone substation specified in Schedule 2</w:t>
      </w:r>
      <w:r>
        <w:t>;</w:t>
      </w:r>
    </w:p>
    <w:p w:rsidR="009965A0" w:rsidRDefault="009965A0" w:rsidP="009965A0">
      <w:pPr>
        <w:pStyle w:val="AmendHeading1"/>
        <w:tabs>
          <w:tab w:val="right" w:pos="1701"/>
        </w:tabs>
        <w:ind w:left="1871" w:hanging="1871"/>
      </w:pPr>
      <w:r>
        <w:tab/>
      </w:r>
      <w:r w:rsidRPr="009965A0">
        <w:t>(fb)</w:t>
      </w:r>
      <w:r>
        <w:tab/>
        <w:t xml:space="preserve">the </w:t>
      </w:r>
      <w:r w:rsidRPr="00DE3930">
        <w:t xml:space="preserve">details of the processes and procedures </w:t>
      </w:r>
      <w:r>
        <w:t>for installing an Automatic Circuit Recloser in relation to each SWER line in its supply network;".</w:t>
      </w:r>
    </w:p>
    <w:p w:rsidR="00EF1283" w:rsidRDefault="00EF1283" w:rsidP="00EF1283"/>
    <w:p w:rsidR="00EF1283" w:rsidRDefault="00EF1283" w:rsidP="00EF1283"/>
    <w:p w:rsidR="00EF1283" w:rsidRPr="00EF1283" w:rsidRDefault="00EF1283" w:rsidP="00EF1283"/>
    <w:p w:rsidR="00D67A5D" w:rsidRDefault="00D67A5D" w:rsidP="00D67A5D">
      <w:pPr>
        <w:pStyle w:val="DraftHeading1"/>
        <w:tabs>
          <w:tab w:val="right" w:pos="680"/>
        </w:tabs>
        <w:ind w:left="850" w:hanging="850"/>
      </w:pPr>
      <w:r>
        <w:tab/>
      </w:r>
      <w:bookmarkStart w:id="22" w:name="_Toc433020476"/>
      <w:r w:rsidR="009965A0">
        <w:t>9</w:t>
      </w:r>
      <w:r>
        <w:tab/>
        <w:t>New Schedule 2 inserted</w:t>
      </w:r>
      <w:bookmarkEnd w:id="22"/>
    </w:p>
    <w:p w:rsidR="000072B0" w:rsidRPr="00C32781" w:rsidRDefault="000072B0" w:rsidP="00D67A5D">
      <w:pPr>
        <w:pStyle w:val="BodySectionSub"/>
      </w:pPr>
      <w:r w:rsidRPr="00C32781">
        <w:lastRenderedPageBreak/>
        <w:t xml:space="preserve">After the Schedule to the Principal Regulations </w:t>
      </w:r>
      <w:r w:rsidRPr="00C32781">
        <w:rPr>
          <w:b/>
        </w:rPr>
        <w:t>insert</w:t>
      </w:r>
      <w:r w:rsidRPr="00C32781">
        <w:t>—</w:t>
      </w:r>
    </w:p>
    <w:p w:rsidR="00C63EA6" w:rsidRPr="00F33A4A" w:rsidRDefault="00F33A4A" w:rsidP="00F33A4A">
      <w:pPr>
        <w:pStyle w:val="AmndHeading-SCHEDULE"/>
        <w:spacing w:after="120"/>
        <w:ind w:left="0"/>
      </w:pPr>
      <w:r w:rsidRPr="00F33A4A">
        <w:rPr>
          <w:b w:val="0"/>
        </w:rPr>
        <w:t>"</w:t>
      </w:r>
      <w:r>
        <w:t>Schedule 2—Zone s</w:t>
      </w:r>
      <w:r w:rsidRPr="00F33A4A">
        <w:t>ubstations</w:t>
      </w:r>
    </w:p>
    <w:p w:rsidR="00C63EA6" w:rsidRDefault="00C63EA6" w:rsidP="00F33A4A">
      <w:pPr>
        <w:pStyle w:val="Normal-Schedule"/>
        <w:spacing w:after="120"/>
        <w:jc w:val="right"/>
      </w:pPr>
      <w:r>
        <w:t>Regulation 7(1)(ha)</w:t>
      </w:r>
      <w:r w:rsidR="003B5947">
        <w:t xml:space="preserve"> and (3)</w:t>
      </w:r>
    </w:p>
    <w:tbl>
      <w:tblPr>
        <w:tblW w:w="6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
        <w:gridCol w:w="988"/>
        <w:gridCol w:w="12"/>
        <w:gridCol w:w="1358"/>
        <w:gridCol w:w="1000"/>
        <w:gridCol w:w="1134"/>
        <w:gridCol w:w="1247"/>
        <w:gridCol w:w="1000"/>
      </w:tblGrid>
      <w:tr w:rsidR="004224BA" w:rsidRPr="000B0C2C" w:rsidTr="000E1CD5">
        <w:trPr>
          <w:trHeight w:val="20"/>
        </w:trPr>
        <w:tc>
          <w:tcPr>
            <w:tcW w:w="1000" w:type="dxa"/>
            <w:gridSpan w:val="2"/>
            <w:tcBorders>
              <w:top w:val="single" w:sz="4" w:space="0" w:color="auto"/>
              <w:left w:val="nil"/>
              <w:bottom w:val="nil"/>
              <w:right w:val="nil"/>
            </w:tcBorders>
            <w:shd w:val="clear" w:color="auto" w:fill="auto"/>
          </w:tcPr>
          <w:p w:rsidR="004224BA" w:rsidRPr="000B0C2C" w:rsidRDefault="004224BA" w:rsidP="004224BA">
            <w:pPr>
              <w:pStyle w:val="Normal-Schedule"/>
              <w:spacing w:before="60"/>
              <w:rPr>
                <w:i/>
                <w:lang w:eastAsia="en-AU"/>
              </w:rPr>
            </w:pPr>
            <w:r w:rsidRPr="000B0C2C">
              <w:rPr>
                <w:i/>
                <w:lang w:eastAsia="en-AU"/>
              </w:rPr>
              <w:t>Column 1</w:t>
            </w:r>
          </w:p>
        </w:tc>
        <w:tc>
          <w:tcPr>
            <w:tcW w:w="1370" w:type="dxa"/>
            <w:gridSpan w:val="2"/>
            <w:tcBorders>
              <w:top w:val="single" w:sz="4" w:space="0" w:color="auto"/>
              <w:left w:val="nil"/>
              <w:bottom w:val="nil"/>
              <w:right w:val="nil"/>
            </w:tcBorders>
            <w:shd w:val="clear" w:color="auto" w:fill="auto"/>
          </w:tcPr>
          <w:p w:rsidR="004224BA" w:rsidRPr="000B0C2C" w:rsidRDefault="004224BA" w:rsidP="004224BA">
            <w:pPr>
              <w:pStyle w:val="Normal-Schedule"/>
              <w:spacing w:before="60"/>
              <w:rPr>
                <w:i/>
                <w:lang w:eastAsia="en-AU"/>
              </w:rPr>
            </w:pPr>
            <w:r w:rsidRPr="000B0C2C">
              <w:rPr>
                <w:i/>
                <w:lang w:eastAsia="en-AU"/>
              </w:rPr>
              <w:t>Column 2</w:t>
            </w:r>
          </w:p>
        </w:tc>
        <w:tc>
          <w:tcPr>
            <w:tcW w:w="1000" w:type="dxa"/>
            <w:tcBorders>
              <w:top w:val="single" w:sz="4" w:space="0" w:color="auto"/>
              <w:left w:val="nil"/>
              <w:bottom w:val="nil"/>
              <w:right w:val="nil"/>
            </w:tcBorders>
            <w:shd w:val="clear" w:color="auto" w:fill="auto"/>
          </w:tcPr>
          <w:p w:rsidR="004224BA" w:rsidRPr="000B0C2C" w:rsidRDefault="004224BA" w:rsidP="004224BA">
            <w:pPr>
              <w:pStyle w:val="Normal-Schedule"/>
              <w:spacing w:before="60"/>
              <w:rPr>
                <w:i/>
                <w:lang w:eastAsia="en-AU"/>
              </w:rPr>
            </w:pPr>
            <w:r w:rsidRPr="000B0C2C">
              <w:rPr>
                <w:i/>
                <w:lang w:eastAsia="en-AU"/>
              </w:rPr>
              <w:t>Column 3</w:t>
            </w:r>
          </w:p>
        </w:tc>
        <w:tc>
          <w:tcPr>
            <w:tcW w:w="1134" w:type="dxa"/>
            <w:tcBorders>
              <w:top w:val="single" w:sz="4" w:space="0" w:color="auto"/>
              <w:left w:val="nil"/>
              <w:bottom w:val="nil"/>
              <w:right w:val="nil"/>
            </w:tcBorders>
            <w:shd w:val="clear" w:color="auto" w:fill="auto"/>
          </w:tcPr>
          <w:p w:rsidR="004224BA" w:rsidRPr="000B0C2C" w:rsidRDefault="004224BA" w:rsidP="004224BA">
            <w:pPr>
              <w:pStyle w:val="Normal-Schedule"/>
              <w:spacing w:before="60"/>
              <w:rPr>
                <w:i/>
                <w:lang w:eastAsia="en-AU"/>
              </w:rPr>
            </w:pPr>
            <w:r w:rsidRPr="000B0C2C">
              <w:rPr>
                <w:i/>
                <w:lang w:eastAsia="en-AU"/>
              </w:rPr>
              <w:t>Column 4</w:t>
            </w:r>
          </w:p>
        </w:tc>
        <w:tc>
          <w:tcPr>
            <w:tcW w:w="1247" w:type="dxa"/>
            <w:tcBorders>
              <w:top w:val="single" w:sz="4" w:space="0" w:color="auto"/>
              <w:left w:val="nil"/>
              <w:bottom w:val="nil"/>
              <w:right w:val="nil"/>
            </w:tcBorders>
            <w:shd w:val="clear" w:color="auto" w:fill="auto"/>
          </w:tcPr>
          <w:p w:rsidR="004224BA" w:rsidRPr="000B0C2C" w:rsidRDefault="004224BA" w:rsidP="004224BA">
            <w:pPr>
              <w:pStyle w:val="Normal-Schedule"/>
              <w:spacing w:before="60"/>
              <w:rPr>
                <w:i/>
                <w:lang w:eastAsia="en-AU"/>
              </w:rPr>
            </w:pPr>
            <w:r w:rsidRPr="000B0C2C">
              <w:rPr>
                <w:i/>
                <w:lang w:eastAsia="en-AU"/>
              </w:rPr>
              <w:t>Column 5</w:t>
            </w:r>
          </w:p>
        </w:tc>
        <w:tc>
          <w:tcPr>
            <w:tcW w:w="1000" w:type="dxa"/>
            <w:tcBorders>
              <w:top w:val="single" w:sz="4" w:space="0" w:color="auto"/>
              <w:left w:val="nil"/>
              <w:bottom w:val="nil"/>
              <w:right w:val="nil"/>
            </w:tcBorders>
            <w:shd w:val="clear" w:color="auto" w:fill="auto"/>
          </w:tcPr>
          <w:p w:rsidR="004224BA" w:rsidRPr="000B0C2C" w:rsidRDefault="004224BA" w:rsidP="009C7277">
            <w:pPr>
              <w:pStyle w:val="Normal-Schedule"/>
              <w:spacing w:before="60"/>
              <w:rPr>
                <w:i/>
                <w:lang w:eastAsia="en-AU"/>
              </w:rPr>
            </w:pPr>
            <w:r w:rsidRPr="000B0C2C">
              <w:rPr>
                <w:i/>
                <w:lang w:eastAsia="en-AU"/>
              </w:rPr>
              <w:t>Column 6</w:t>
            </w:r>
          </w:p>
        </w:tc>
      </w:tr>
      <w:tr w:rsidR="004224BA" w:rsidRPr="000B0C2C" w:rsidTr="000E1CD5">
        <w:trPr>
          <w:trHeight w:val="20"/>
        </w:trPr>
        <w:tc>
          <w:tcPr>
            <w:tcW w:w="1000" w:type="dxa"/>
            <w:gridSpan w:val="2"/>
            <w:tcBorders>
              <w:top w:val="nil"/>
              <w:left w:val="nil"/>
              <w:bottom w:val="single" w:sz="4" w:space="0" w:color="auto"/>
              <w:right w:val="nil"/>
            </w:tcBorders>
            <w:shd w:val="clear" w:color="auto" w:fill="auto"/>
          </w:tcPr>
          <w:p w:rsidR="004224BA" w:rsidRPr="000B0C2C" w:rsidRDefault="004224BA" w:rsidP="004224BA">
            <w:pPr>
              <w:pStyle w:val="Normal-Schedule"/>
              <w:spacing w:before="60" w:after="60"/>
              <w:rPr>
                <w:i/>
                <w:lang w:eastAsia="en-AU"/>
              </w:rPr>
            </w:pPr>
            <w:r w:rsidRPr="000B0C2C">
              <w:rPr>
                <w:i/>
                <w:lang w:eastAsia="en-AU"/>
              </w:rPr>
              <w:t>Item</w:t>
            </w:r>
          </w:p>
        </w:tc>
        <w:tc>
          <w:tcPr>
            <w:tcW w:w="1370" w:type="dxa"/>
            <w:gridSpan w:val="2"/>
            <w:tcBorders>
              <w:top w:val="nil"/>
              <w:left w:val="nil"/>
              <w:bottom w:val="single" w:sz="4" w:space="0" w:color="auto"/>
              <w:right w:val="nil"/>
            </w:tcBorders>
            <w:shd w:val="clear" w:color="auto" w:fill="auto"/>
          </w:tcPr>
          <w:p w:rsidR="004224BA" w:rsidRPr="000B0C2C" w:rsidRDefault="004224BA" w:rsidP="004224BA">
            <w:pPr>
              <w:pStyle w:val="Normal-Schedule"/>
              <w:spacing w:before="60" w:after="60"/>
              <w:rPr>
                <w:i/>
                <w:lang w:eastAsia="en-AU"/>
              </w:rPr>
            </w:pPr>
            <w:r w:rsidRPr="000B0C2C">
              <w:rPr>
                <w:i/>
                <w:lang w:eastAsia="en-AU"/>
              </w:rPr>
              <w:t>Name</w:t>
            </w:r>
          </w:p>
        </w:tc>
        <w:tc>
          <w:tcPr>
            <w:tcW w:w="1000" w:type="dxa"/>
            <w:tcBorders>
              <w:top w:val="nil"/>
              <w:left w:val="nil"/>
              <w:bottom w:val="single" w:sz="4" w:space="0" w:color="auto"/>
              <w:right w:val="nil"/>
            </w:tcBorders>
            <w:shd w:val="clear" w:color="auto" w:fill="auto"/>
          </w:tcPr>
          <w:p w:rsidR="004224BA" w:rsidRPr="000B0C2C" w:rsidRDefault="004224BA" w:rsidP="004224BA">
            <w:pPr>
              <w:pStyle w:val="Normal-Schedule"/>
              <w:spacing w:before="60" w:after="60"/>
              <w:rPr>
                <w:i/>
                <w:lang w:eastAsia="en-AU"/>
              </w:rPr>
            </w:pPr>
            <w:r w:rsidRPr="000B0C2C">
              <w:rPr>
                <w:i/>
                <w:lang w:eastAsia="en-AU"/>
              </w:rPr>
              <w:t>Code</w:t>
            </w:r>
          </w:p>
        </w:tc>
        <w:tc>
          <w:tcPr>
            <w:tcW w:w="1134" w:type="dxa"/>
            <w:tcBorders>
              <w:top w:val="nil"/>
              <w:left w:val="nil"/>
              <w:bottom w:val="single" w:sz="4" w:space="0" w:color="auto"/>
              <w:right w:val="nil"/>
            </w:tcBorders>
            <w:shd w:val="clear" w:color="auto" w:fill="auto"/>
          </w:tcPr>
          <w:p w:rsidR="004224BA" w:rsidRPr="000B0C2C" w:rsidRDefault="004224BA" w:rsidP="004224BA">
            <w:pPr>
              <w:pStyle w:val="Normal-Schedule"/>
              <w:spacing w:before="60" w:after="60"/>
              <w:rPr>
                <w:i/>
                <w:lang w:eastAsia="en-AU"/>
              </w:rPr>
            </w:pPr>
            <w:r w:rsidRPr="000B0C2C">
              <w:rPr>
                <w:i/>
                <w:lang w:eastAsia="en-AU"/>
              </w:rPr>
              <w:t>Latitude</w:t>
            </w:r>
          </w:p>
        </w:tc>
        <w:tc>
          <w:tcPr>
            <w:tcW w:w="1247" w:type="dxa"/>
            <w:tcBorders>
              <w:top w:val="nil"/>
              <w:left w:val="nil"/>
              <w:bottom w:val="single" w:sz="4" w:space="0" w:color="auto"/>
              <w:right w:val="nil"/>
            </w:tcBorders>
            <w:shd w:val="clear" w:color="auto" w:fill="auto"/>
          </w:tcPr>
          <w:p w:rsidR="004224BA" w:rsidRPr="000B0C2C" w:rsidRDefault="004224BA" w:rsidP="004224BA">
            <w:pPr>
              <w:pStyle w:val="Normal-Schedule"/>
              <w:spacing w:before="60" w:after="60"/>
              <w:rPr>
                <w:i/>
                <w:lang w:eastAsia="en-AU"/>
              </w:rPr>
            </w:pPr>
            <w:r w:rsidRPr="000B0C2C">
              <w:rPr>
                <w:i/>
                <w:lang w:eastAsia="en-AU"/>
              </w:rPr>
              <w:t>Longitude</w:t>
            </w:r>
          </w:p>
        </w:tc>
        <w:tc>
          <w:tcPr>
            <w:tcW w:w="1000" w:type="dxa"/>
            <w:tcBorders>
              <w:top w:val="nil"/>
              <w:left w:val="nil"/>
              <w:bottom w:val="single" w:sz="4" w:space="0" w:color="auto"/>
              <w:right w:val="nil"/>
            </w:tcBorders>
            <w:shd w:val="clear" w:color="auto" w:fill="auto"/>
          </w:tcPr>
          <w:p w:rsidR="004224BA" w:rsidRPr="000B0C2C" w:rsidRDefault="004224BA" w:rsidP="009C7277">
            <w:pPr>
              <w:pStyle w:val="Normal-Schedule"/>
              <w:spacing w:before="60" w:after="60"/>
              <w:rPr>
                <w:i/>
                <w:lang w:eastAsia="en-AU"/>
              </w:rPr>
            </w:pPr>
            <w:r w:rsidRPr="000B0C2C">
              <w:rPr>
                <w:i/>
                <w:lang w:eastAsia="en-AU"/>
              </w:rPr>
              <w:t>Points</w:t>
            </w:r>
          </w:p>
        </w:tc>
      </w:tr>
      <w:tr w:rsidR="008C67EA" w:rsidTr="000E1CD5">
        <w:trPr>
          <w:trHeight w:val="20"/>
        </w:trPr>
        <w:tc>
          <w:tcPr>
            <w:tcW w:w="1000" w:type="dxa"/>
            <w:gridSpan w:val="2"/>
            <w:tcBorders>
              <w:top w:val="single" w:sz="4" w:space="0" w:color="auto"/>
              <w:left w:val="nil"/>
              <w:bottom w:val="nil"/>
              <w:right w:val="nil"/>
            </w:tcBorders>
            <w:shd w:val="clear" w:color="auto" w:fill="auto"/>
          </w:tcPr>
          <w:p w:rsidR="008C67EA" w:rsidRPr="006A0A97" w:rsidRDefault="008C67EA" w:rsidP="004224BA">
            <w:pPr>
              <w:pStyle w:val="Normal-Schedule"/>
              <w:spacing w:before="60" w:after="60"/>
              <w:rPr>
                <w:lang w:eastAsia="en-AU"/>
              </w:rPr>
            </w:pPr>
            <w:r>
              <w:rPr>
                <w:lang w:eastAsia="en-AU"/>
              </w:rPr>
              <w:t>1</w:t>
            </w:r>
          </w:p>
        </w:tc>
        <w:tc>
          <w:tcPr>
            <w:tcW w:w="1370" w:type="dxa"/>
            <w:gridSpan w:val="2"/>
            <w:tcBorders>
              <w:top w:val="single" w:sz="4" w:space="0" w:color="auto"/>
              <w:left w:val="nil"/>
              <w:bottom w:val="nil"/>
              <w:right w:val="nil"/>
            </w:tcBorders>
            <w:shd w:val="clear" w:color="auto" w:fill="auto"/>
          </w:tcPr>
          <w:p w:rsidR="008C67EA" w:rsidRPr="00C63EA6" w:rsidRDefault="008C67EA" w:rsidP="004224BA">
            <w:pPr>
              <w:pStyle w:val="Normal-Schedule"/>
              <w:spacing w:before="60" w:after="60"/>
              <w:rPr>
                <w:lang w:eastAsia="en-AU"/>
              </w:rPr>
            </w:pPr>
            <w:r w:rsidRPr="00C63EA6">
              <w:rPr>
                <w:lang w:eastAsia="en-AU"/>
              </w:rPr>
              <w:t xml:space="preserve">Winchelsea                                                                                                                                                                                                                      </w:t>
            </w:r>
          </w:p>
        </w:tc>
        <w:tc>
          <w:tcPr>
            <w:tcW w:w="1000" w:type="dxa"/>
            <w:tcBorders>
              <w:top w:val="single" w:sz="4" w:space="0" w:color="auto"/>
              <w:left w:val="nil"/>
              <w:bottom w:val="nil"/>
              <w:right w:val="nil"/>
            </w:tcBorders>
            <w:shd w:val="clear" w:color="auto" w:fill="auto"/>
          </w:tcPr>
          <w:p w:rsidR="008C67EA" w:rsidRPr="00C63EA6" w:rsidRDefault="008C67EA" w:rsidP="004224BA">
            <w:pPr>
              <w:pStyle w:val="Normal-Schedule"/>
              <w:spacing w:before="60" w:after="60"/>
              <w:rPr>
                <w:lang w:eastAsia="en-AU"/>
              </w:rPr>
            </w:pPr>
            <w:r w:rsidRPr="00C63EA6">
              <w:rPr>
                <w:lang w:eastAsia="en-AU"/>
              </w:rPr>
              <w:t xml:space="preserve">WIN                                                            </w:t>
            </w:r>
          </w:p>
        </w:tc>
        <w:tc>
          <w:tcPr>
            <w:tcW w:w="1134" w:type="dxa"/>
            <w:tcBorders>
              <w:top w:val="single" w:sz="4" w:space="0" w:color="auto"/>
              <w:left w:val="nil"/>
              <w:bottom w:val="nil"/>
              <w:right w:val="nil"/>
            </w:tcBorders>
            <w:shd w:val="clear" w:color="auto" w:fill="auto"/>
          </w:tcPr>
          <w:p w:rsidR="008C67EA" w:rsidRPr="000C4F3C" w:rsidRDefault="008C67EA" w:rsidP="004224BA">
            <w:pPr>
              <w:pStyle w:val="Normal-Schedule"/>
              <w:tabs>
                <w:tab w:val="clear" w:pos="454"/>
                <w:tab w:val="clear" w:pos="907"/>
              </w:tabs>
              <w:spacing w:before="60" w:after="60"/>
              <w:ind w:right="-117"/>
              <w:rPr>
                <w:lang w:eastAsia="en-AU"/>
              </w:rPr>
            </w:pPr>
            <w:r w:rsidRPr="000C4F3C">
              <w:rPr>
                <w:rFonts w:eastAsiaTheme="minorHAnsi"/>
              </w:rPr>
              <w:t>-38·23644</w:t>
            </w:r>
          </w:p>
        </w:tc>
        <w:tc>
          <w:tcPr>
            <w:tcW w:w="1247" w:type="dxa"/>
            <w:tcBorders>
              <w:top w:val="single" w:sz="4" w:space="0" w:color="auto"/>
              <w:left w:val="nil"/>
              <w:bottom w:val="nil"/>
              <w:right w:val="nil"/>
            </w:tcBorders>
            <w:shd w:val="clear" w:color="auto" w:fill="auto"/>
          </w:tcPr>
          <w:p w:rsidR="008C67EA" w:rsidRPr="000C4F3C" w:rsidRDefault="008C67EA" w:rsidP="004224BA">
            <w:pPr>
              <w:pStyle w:val="Normal-Schedule"/>
              <w:spacing w:before="60" w:after="60"/>
              <w:rPr>
                <w:lang w:eastAsia="en-AU"/>
              </w:rPr>
            </w:pPr>
            <w:r w:rsidRPr="000C4F3C">
              <w:rPr>
                <w:rFonts w:eastAsiaTheme="minorHAnsi"/>
              </w:rPr>
              <w:t>144·00102</w:t>
            </w:r>
          </w:p>
        </w:tc>
        <w:tc>
          <w:tcPr>
            <w:tcW w:w="1000" w:type="dxa"/>
            <w:tcBorders>
              <w:top w:val="single" w:sz="4" w:space="0" w:color="auto"/>
              <w:left w:val="nil"/>
              <w:bottom w:val="nil"/>
              <w:right w:val="nil"/>
            </w:tcBorders>
            <w:shd w:val="clear" w:color="auto" w:fill="auto"/>
          </w:tcPr>
          <w:p w:rsidR="008C67EA" w:rsidRPr="000C4F3C" w:rsidRDefault="008C67EA" w:rsidP="009C7277">
            <w:pPr>
              <w:pStyle w:val="Normal-Schedule"/>
              <w:spacing w:before="60" w:after="60"/>
              <w:rPr>
                <w:lang w:eastAsia="en-AU"/>
              </w:rPr>
            </w:pPr>
            <w:r>
              <w:rPr>
                <w:lang w:eastAsia="en-AU"/>
              </w:rPr>
              <w:t>5</w:t>
            </w:r>
          </w:p>
        </w:tc>
      </w:tr>
      <w:tr w:rsidR="008C67EA" w:rsidTr="000E1CD5">
        <w:trPr>
          <w:trHeight w:val="20"/>
        </w:trPr>
        <w:tc>
          <w:tcPr>
            <w:tcW w:w="1000" w:type="dxa"/>
            <w:gridSpan w:val="2"/>
            <w:tcBorders>
              <w:top w:val="nil"/>
              <w:left w:val="nil"/>
              <w:bottom w:val="nil"/>
              <w:right w:val="nil"/>
            </w:tcBorders>
          </w:tcPr>
          <w:p w:rsidR="008C67EA" w:rsidRPr="006A0A97" w:rsidRDefault="008C67EA" w:rsidP="004224BA">
            <w:pPr>
              <w:pStyle w:val="Normal-Schedule"/>
              <w:spacing w:before="60" w:after="60"/>
              <w:rPr>
                <w:lang w:eastAsia="en-AU"/>
              </w:rPr>
            </w:pPr>
            <w:r>
              <w:rPr>
                <w:lang w:eastAsia="en-AU"/>
              </w:rPr>
              <w:t>2</w:t>
            </w:r>
          </w:p>
        </w:tc>
        <w:tc>
          <w:tcPr>
            <w:tcW w:w="1370" w:type="dxa"/>
            <w:gridSpan w:val="2"/>
            <w:tcBorders>
              <w:top w:val="nil"/>
              <w:left w:val="nil"/>
              <w:bottom w:val="nil"/>
              <w:right w:val="nil"/>
            </w:tcBorders>
          </w:tcPr>
          <w:p w:rsidR="008C67EA" w:rsidRPr="00C63EA6" w:rsidRDefault="008C67EA" w:rsidP="004224BA">
            <w:pPr>
              <w:pStyle w:val="Normal-Schedule"/>
              <w:spacing w:before="60" w:after="60"/>
              <w:rPr>
                <w:lang w:eastAsia="en-AU"/>
              </w:rPr>
            </w:pPr>
            <w:r w:rsidRPr="00C63EA6">
              <w:rPr>
                <w:lang w:eastAsia="en-AU"/>
              </w:rPr>
              <w:t xml:space="preserve">Colac                                                                                                                                                                                                                                                          </w:t>
            </w:r>
          </w:p>
        </w:tc>
        <w:tc>
          <w:tcPr>
            <w:tcW w:w="1000" w:type="dxa"/>
            <w:tcBorders>
              <w:top w:val="nil"/>
              <w:left w:val="nil"/>
              <w:bottom w:val="nil"/>
              <w:right w:val="nil"/>
            </w:tcBorders>
          </w:tcPr>
          <w:p w:rsidR="008C67EA" w:rsidRPr="00C63EA6" w:rsidRDefault="008C67EA" w:rsidP="004224BA">
            <w:pPr>
              <w:pStyle w:val="Normal-Schedule"/>
              <w:spacing w:before="60" w:after="60"/>
              <w:rPr>
                <w:lang w:eastAsia="en-AU"/>
              </w:rPr>
            </w:pPr>
            <w:r w:rsidRPr="00C63EA6">
              <w:rPr>
                <w:lang w:eastAsia="en-AU"/>
              </w:rPr>
              <w:t xml:space="preserve">CLC                                                            </w:t>
            </w:r>
          </w:p>
        </w:tc>
        <w:tc>
          <w:tcPr>
            <w:tcW w:w="1134" w:type="dxa"/>
            <w:tcBorders>
              <w:top w:val="nil"/>
              <w:left w:val="nil"/>
              <w:bottom w:val="nil"/>
              <w:right w:val="nil"/>
            </w:tcBorders>
          </w:tcPr>
          <w:p w:rsidR="008C67EA" w:rsidRPr="000B0C2C" w:rsidRDefault="008C67EA" w:rsidP="004224BA">
            <w:pPr>
              <w:pStyle w:val="Normal-Schedule"/>
              <w:tabs>
                <w:tab w:val="clear" w:pos="454"/>
                <w:tab w:val="clear" w:pos="907"/>
              </w:tabs>
              <w:spacing w:before="60" w:after="60"/>
              <w:ind w:right="-117"/>
              <w:rPr>
                <w:rFonts w:eastAsiaTheme="minorHAnsi"/>
              </w:rPr>
            </w:pPr>
            <w:r w:rsidRPr="000C4F3C">
              <w:rPr>
                <w:rFonts w:eastAsiaTheme="minorHAnsi"/>
              </w:rPr>
              <w:t>-38·34092</w:t>
            </w:r>
          </w:p>
        </w:tc>
        <w:tc>
          <w:tcPr>
            <w:tcW w:w="1247" w:type="dxa"/>
            <w:tcBorders>
              <w:top w:val="nil"/>
              <w:left w:val="nil"/>
              <w:bottom w:val="nil"/>
              <w:right w:val="nil"/>
            </w:tcBorders>
          </w:tcPr>
          <w:p w:rsidR="008C67EA" w:rsidRPr="000C4F3C" w:rsidRDefault="008C67EA" w:rsidP="004224BA">
            <w:pPr>
              <w:pStyle w:val="Normal-Schedule"/>
              <w:spacing w:before="60" w:after="60"/>
              <w:rPr>
                <w:lang w:eastAsia="en-AU"/>
              </w:rPr>
            </w:pPr>
            <w:r w:rsidRPr="000C4F3C">
              <w:rPr>
                <w:rFonts w:eastAsiaTheme="minorHAnsi"/>
              </w:rPr>
              <w:t>143·60619</w:t>
            </w:r>
          </w:p>
        </w:tc>
        <w:tc>
          <w:tcPr>
            <w:tcW w:w="1000" w:type="dxa"/>
            <w:tcBorders>
              <w:top w:val="nil"/>
              <w:left w:val="nil"/>
              <w:bottom w:val="nil"/>
              <w:right w:val="nil"/>
            </w:tcBorders>
          </w:tcPr>
          <w:p w:rsidR="008C67EA" w:rsidRPr="000C4F3C" w:rsidRDefault="008C67EA" w:rsidP="009C7277">
            <w:pPr>
              <w:pStyle w:val="Normal-Schedule"/>
              <w:spacing w:before="60" w:after="60"/>
              <w:rPr>
                <w:lang w:eastAsia="en-AU"/>
              </w:rPr>
            </w:pPr>
            <w:r>
              <w:rPr>
                <w:lang w:eastAsia="en-AU"/>
              </w:rPr>
              <w:t>5</w:t>
            </w:r>
          </w:p>
        </w:tc>
      </w:tr>
      <w:tr w:rsidR="008C67EA" w:rsidTr="000E1CD5">
        <w:trPr>
          <w:trHeight w:val="20"/>
        </w:trPr>
        <w:tc>
          <w:tcPr>
            <w:tcW w:w="1000" w:type="dxa"/>
            <w:gridSpan w:val="2"/>
            <w:tcBorders>
              <w:top w:val="nil"/>
              <w:left w:val="nil"/>
              <w:bottom w:val="nil"/>
              <w:right w:val="nil"/>
            </w:tcBorders>
          </w:tcPr>
          <w:p w:rsidR="008C67EA" w:rsidRPr="006A0A97" w:rsidRDefault="008C67EA" w:rsidP="004224BA">
            <w:pPr>
              <w:pStyle w:val="Normal-Schedule"/>
              <w:spacing w:before="60" w:after="60"/>
              <w:rPr>
                <w:lang w:eastAsia="en-AU"/>
              </w:rPr>
            </w:pPr>
            <w:r>
              <w:rPr>
                <w:lang w:eastAsia="en-AU"/>
              </w:rPr>
              <w:t>3</w:t>
            </w:r>
          </w:p>
        </w:tc>
        <w:tc>
          <w:tcPr>
            <w:tcW w:w="1370" w:type="dxa"/>
            <w:gridSpan w:val="2"/>
            <w:tcBorders>
              <w:top w:val="nil"/>
              <w:left w:val="nil"/>
              <w:bottom w:val="nil"/>
              <w:right w:val="nil"/>
            </w:tcBorders>
          </w:tcPr>
          <w:p w:rsidR="008C67EA" w:rsidRPr="00C63EA6" w:rsidRDefault="008C67EA" w:rsidP="004224BA">
            <w:pPr>
              <w:pStyle w:val="Normal-Schedule"/>
              <w:spacing w:before="60" w:after="60"/>
              <w:rPr>
                <w:lang w:eastAsia="en-AU"/>
              </w:rPr>
            </w:pPr>
            <w:r w:rsidRPr="00C63EA6">
              <w:rPr>
                <w:lang w:eastAsia="en-AU"/>
              </w:rPr>
              <w:t xml:space="preserve">Eaglehawk                                                                                                                                                                                                                                                      </w:t>
            </w:r>
          </w:p>
        </w:tc>
        <w:tc>
          <w:tcPr>
            <w:tcW w:w="1000" w:type="dxa"/>
            <w:tcBorders>
              <w:top w:val="nil"/>
              <w:left w:val="nil"/>
              <w:bottom w:val="nil"/>
              <w:right w:val="nil"/>
            </w:tcBorders>
          </w:tcPr>
          <w:p w:rsidR="008C67EA" w:rsidRPr="00C63EA6" w:rsidRDefault="008C67EA" w:rsidP="004224BA">
            <w:pPr>
              <w:pStyle w:val="Normal-Schedule"/>
              <w:spacing w:before="60" w:after="60"/>
              <w:rPr>
                <w:lang w:eastAsia="en-AU"/>
              </w:rPr>
            </w:pPr>
            <w:r w:rsidRPr="00C63EA6">
              <w:rPr>
                <w:lang w:eastAsia="en-AU"/>
              </w:rPr>
              <w:t xml:space="preserve">EHK                                                            </w:t>
            </w:r>
          </w:p>
        </w:tc>
        <w:tc>
          <w:tcPr>
            <w:tcW w:w="1134" w:type="dxa"/>
            <w:tcBorders>
              <w:top w:val="nil"/>
              <w:left w:val="nil"/>
              <w:bottom w:val="nil"/>
              <w:right w:val="nil"/>
            </w:tcBorders>
          </w:tcPr>
          <w:p w:rsidR="008C67EA" w:rsidRPr="000B0C2C" w:rsidRDefault="008C67EA" w:rsidP="004224BA">
            <w:pPr>
              <w:pStyle w:val="Normal-Schedule"/>
              <w:tabs>
                <w:tab w:val="clear" w:pos="454"/>
                <w:tab w:val="clear" w:pos="907"/>
              </w:tabs>
              <w:spacing w:before="60" w:after="60"/>
              <w:ind w:right="-117"/>
              <w:rPr>
                <w:rFonts w:eastAsiaTheme="minorHAnsi"/>
              </w:rPr>
            </w:pPr>
            <w:r w:rsidRPr="000C4F3C">
              <w:rPr>
                <w:rFonts w:eastAsiaTheme="minorHAnsi"/>
              </w:rPr>
              <w:t>-36·71772</w:t>
            </w:r>
          </w:p>
        </w:tc>
        <w:tc>
          <w:tcPr>
            <w:tcW w:w="1247" w:type="dxa"/>
            <w:tcBorders>
              <w:top w:val="nil"/>
              <w:left w:val="nil"/>
              <w:bottom w:val="nil"/>
              <w:right w:val="nil"/>
            </w:tcBorders>
          </w:tcPr>
          <w:p w:rsidR="008C67EA" w:rsidRPr="000C4F3C" w:rsidRDefault="008C67EA" w:rsidP="004224BA">
            <w:pPr>
              <w:pStyle w:val="Normal-Schedule"/>
              <w:spacing w:before="60" w:after="60"/>
              <w:rPr>
                <w:lang w:eastAsia="en-AU"/>
              </w:rPr>
            </w:pPr>
            <w:r w:rsidRPr="000C4F3C">
              <w:rPr>
                <w:rFonts w:eastAsiaTheme="minorHAnsi"/>
              </w:rPr>
              <w:t>144·25089</w:t>
            </w:r>
          </w:p>
        </w:tc>
        <w:tc>
          <w:tcPr>
            <w:tcW w:w="1000" w:type="dxa"/>
            <w:tcBorders>
              <w:top w:val="nil"/>
              <w:left w:val="nil"/>
              <w:bottom w:val="nil"/>
              <w:right w:val="nil"/>
            </w:tcBorders>
          </w:tcPr>
          <w:p w:rsidR="008C67EA" w:rsidRPr="000C4F3C" w:rsidRDefault="008C67EA" w:rsidP="009C7277">
            <w:pPr>
              <w:pStyle w:val="Normal-Schedule"/>
              <w:spacing w:before="60" w:after="60"/>
              <w:rPr>
                <w:lang w:eastAsia="en-AU"/>
              </w:rPr>
            </w:pPr>
            <w:r>
              <w:rPr>
                <w:lang w:eastAsia="en-AU"/>
              </w:rPr>
              <w:t>5</w:t>
            </w:r>
          </w:p>
        </w:tc>
      </w:tr>
      <w:tr w:rsidR="008C67EA" w:rsidTr="000E1CD5">
        <w:trPr>
          <w:trHeight w:val="20"/>
        </w:trPr>
        <w:tc>
          <w:tcPr>
            <w:tcW w:w="1000" w:type="dxa"/>
            <w:gridSpan w:val="2"/>
            <w:tcBorders>
              <w:top w:val="nil"/>
              <w:left w:val="nil"/>
              <w:bottom w:val="nil"/>
              <w:right w:val="nil"/>
            </w:tcBorders>
          </w:tcPr>
          <w:p w:rsidR="008C67EA" w:rsidRPr="006A0A97" w:rsidRDefault="008C67EA" w:rsidP="004224BA">
            <w:pPr>
              <w:pStyle w:val="Normal-Schedule"/>
              <w:spacing w:before="60" w:after="60"/>
              <w:rPr>
                <w:lang w:eastAsia="en-AU"/>
              </w:rPr>
            </w:pPr>
            <w:r>
              <w:rPr>
                <w:lang w:eastAsia="en-AU"/>
              </w:rPr>
              <w:t>4</w:t>
            </w:r>
          </w:p>
        </w:tc>
        <w:tc>
          <w:tcPr>
            <w:tcW w:w="1370" w:type="dxa"/>
            <w:gridSpan w:val="2"/>
            <w:tcBorders>
              <w:top w:val="nil"/>
              <w:left w:val="nil"/>
              <w:bottom w:val="nil"/>
              <w:right w:val="nil"/>
            </w:tcBorders>
          </w:tcPr>
          <w:p w:rsidR="008C67EA" w:rsidRPr="00C63EA6" w:rsidRDefault="008C67EA" w:rsidP="004224BA">
            <w:pPr>
              <w:pStyle w:val="Normal-Schedule"/>
              <w:spacing w:before="60" w:after="60"/>
              <w:rPr>
                <w:lang w:eastAsia="en-AU"/>
              </w:rPr>
            </w:pPr>
            <w:r w:rsidRPr="00C63EA6">
              <w:rPr>
                <w:lang w:eastAsia="en-AU"/>
              </w:rPr>
              <w:t xml:space="preserve">Woori Yallock                                                                                                                                                                                                                                     </w:t>
            </w:r>
          </w:p>
        </w:tc>
        <w:tc>
          <w:tcPr>
            <w:tcW w:w="1000" w:type="dxa"/>
            <w:tcBorders>
              <w:top w:val="nil"/>
              <w:left w:val="nil"/>
              <w:bottom w:val="nil"/>
              <w:right w:val="nil"/>
            </w:tcBorders>
          </w:tcPr>
          <w:p w:rsidR="008C67EA" w:rsidRPr="00C63EA6" w:rsidRDefault="008C67EA" w:rsidP="004224BA">
            <w:pPr>
              <w:pStyle w:val="Normal-Schedule"/>
              <w:spacing w:before="60" w:after="60"/>
              <w:rPr>
                <w:lang w:eastAsia="en-AU"/>
              </w:rPr>
            </w:pPr>
            <w:r w:rsidRPr="00C63EA6">
              <w:rPr>
                <w:lang w:eastAsia="en-AU"/>
              </w:rPr>
              <w:t xml:space="preserve">WYK                                                            </w:t>
            </w:r>
          </w:p>
        </w:tc>
        <w:tc>
          <w:tcPr>
            <w:tcW w:w="1134" w:type="dxa"/>
            <w:tcBorders>
              <w:top w:val="nil"/>
              <w:left w:val="nil"/>
              <w:bottom w:val="nil"/>
              <w:right w:val="nil"/>
            </w:tcBorders>
          </w:tcPr>
          <w:p w:rsidR="008C67EA" w:rsidRPr="000B0C2C" w:rsidRDefault="008C67EA" w:rsidP="004224BA">
            <w:pPr>
              <w:pStyle w:val="Normal-Schedule"/>
              <w:tabs>
                <w:tab w:val="clear" w:pos="454"/>
                <w:tab w:val="clear" w:pos="907"/>
              </w:tabs>
              <w:spacing w:before="60" w:after="60"/>
              <w:ind w:right="-117"/>
              <w:rPr>
                <w:rFonts w:eastAsiaTheme="minorHAnsi"/>
              </w:rPr>
            </w:pPr>
            <w:r w:rsidRPr="000C4F3C">
              <w:rPr>
                <w:rFonts w:eastAsiaTheme="minorHAnsi"/>
              </w:rPr>
              <w:t>-37·77634</w:t>
            </w:r>
          </w:p>
        </w:tc>
        <w:tc>
          <w:tcPr>
            <w:tcW w:w="1247" w:type="dxa"/>
            <w:tcBorders>
              <w:top w:val="nil"/>
              <w:left w:val="nil"/>
              <w:bottom w:val="nil"/>
              <w:right w:val="nil"/>
            </w:tcBorders>
          </w:tcPr>
          <w:p w:rsidR="008C67EA" w:rsidRPr="000C4F3C" w:rsidRDefault="008C67EA" w:rsidP="004224BA">
            <w:pPr>
              <w:pStyle w:val="Normal-Schedule"/>
              <w:spacing w:before="60" w:after="60"/>
              <w:rPr>
                <w:lang w:eastAsia="en-AU"/>
              </w:rPr>
            </w:pPr>
            <w:r w:rsidRPr="000C4F3C">
              <w:rPr>
                <w:rFonts w:eastAsiaTheme="minorHAnsi"/>
              </w:rPr>
              <w:t>145·52933</w:t>
            </w:r>
          </w:p>
        </w:tc>
        <w:tc>
          <w:tcPr>
            <w:tcW w:w="1000" w:type="dxa"/>
            <w:tcBorders>
              <w:top w:val="nil"/>
              <w:left w:val="nil"/>
              <w:bottom w:val="nil"/>
              <w:right w:val="nil"/>
            </w:tcBorders>
          </w:tcPr>
          <w:p w:rsidR="008C67EA" w:rsidRPr="000C4F3C" w:rsidRDefault="008C67EA" w:rsidP="009C7277">
            <w:pPr>
              <w:pStyle w:val="Normal-Schedule"/>
              <w:spacing w:before="60" w:after="60"/>
              <w:rPr>
                <w:lang w:eastAsia="en-AU"/>
              </w:rPr>
            </w:pPr>
            <w:r>
              <w:rPr>
                <w:lang w:eastAsia="en-AU"/>
              </w:rPr>
              <w:t>5</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5</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Maryborough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MRO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-37</w:t>
            </w:r>
            <w:r w:rsidR="003A1405" w:rsidRPr="000C4F3C">
              <w:rPr>
                <w:rFonts w:eastAsiaTheme="minorHAnsi"/>
              </w:rPr>
              <w:t>·</w:t>
            </w:r>
            <w:r w:rsidRPr="000C4F3C">
              <w:rPr>
                <w:rFonts w:eastAsiaTheme="minorHAnsi"/>
              </w:rPr>
              <w:t>04909</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143</w:t>
            </w:r>
            <w:r w:rsidR="003A1405" w:rsidRPr="000C4F3C">
              <w:rPr>
                <w:rFonts w:eastAsiaTheme="minorHAnsi"/>
              </w:rPr>
              <w:t>·</w:t>
            </w:r>
            <w:r w:rsidRPr="000C4F3C">
              <w:rPr>
                <w:rFonts w:eastAsiaTheme="minorHAnsi"/>
              </w:rPr>
              <w:t>73727</w:t>
            </w:r>
          </w:p>
        </w:tc>
        <w:tc>
          <w:tcPr>
            <w:tcW w:w="1000" w:type="dxa"/>
            <w:tcBorders>
              <w:top w:val="nil"/>
              <w:left w:val="nil"/>
              <w:bottom w:val="nil"/>
              <w:right w:val="nil"/>
            </w:tcBorders>
          </w:tcPr>
          <w:p w:rsidR="00C63EA6" w:rsidRPr="000C4F3C" w:rsidRDefault="008C67EA" w:rsidP="009C7277">
            <w:pPr>
              <w:pStyle w:val="Normal-Schedule"/>
              <w:spacing w:before="60" w:after="60"/>
              <w:rPr>
                <w:lang w:eastAsia="en-AU"/>
              </w:rPr>
            </w:pPr>
            <w:r>
              <w:rPr>
                <w:lang w:eastAsia="en-AU"/>
              </w:rPr>
              <w:t>5</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6</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Seymour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SMR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-37</w:t>
            </w:r>
            <w:r w:rsidR="003A1405" w:rsidRPr="000C4F3C">
              <w:rPr>
                <w:rFonts w:eastAsiaTheme="minorHAnsi"/>
              </w:rPr>
              <w:t>·</w:t>
            </w:r>
            <w:r w:rsidRPr="000C4F3C">
              <w:rPr>
                <w:rFonts w:eastAsiaTheme="minorHAnsi"/>
              </w:rPr>
              <w:t>02548</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145</w:t>
            </w:r>
            <w:r w:rsidR="003A1405" w:rsidRPr="000C4F3C">
              <w:rPr>
                <w:rFonts w:eastAsiaTheme="minorHAnsi"/>
              </w:rPr>
              <w:t>·</w:t>
            </w:r>
            <w:r w:rsidRPr="000C4F3C">
              <w:rPr>
                <w:rFonts w:eastAsiaTheme="minorHAnsi"/>
              </w:rPr>
              <w:t>14068</w:t>
            </w:r>
          </w:p>
        </w:tc>
        <w:tc>
          <w:tcPr>
            <w:tcW w:w="1000" w:type="dxa"/>
            <w:tcBorders>
              <w:top w:val="nil"/>
              <w:left w:val="nil"/>
              <w:bottom w:val="nil"/>
              <w:right w:val="nil"/>
            </w:tcBorders>
          </w:tcPr>
          <w:p w:rsidR="00C63EA6" w:rsidRPr="000C4F3C" w:rsidRDefault="008C67EA" w:rsidP="009C7277">
            <w:pPr>
              <w:pStyle w:val="Normal-Schedule"/>
              <w:spacing w:before="60" w:after="60"/>
              <w:rPr>
                <w:lang w:eastAsia="en-AU"/>
              </w:rPr>
            </w:pPr>
            <w:r>
              <w:rPr>
                <w:lang w:eastAsia="en-AU"/>
              </w:rPr>
              <w:t>5</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7</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Ballarat South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BAS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-37</w:t>
            </w:r>
            <w:r w:rsidR="003A1405" w:rsidRPr="000C4F3C">
              <w:rPr>
                <w:rFonts w:eastAsiaTheme="minorHAnsi"/>
              </w:rPr>
              <w:t>·</w:t>
            </w:r>
            <w:r w:rsidRPr="000C4F3C">
              <w:rPr>
                <w:rFonts w:eastAsiaTheme="minorHAnsi"/>
              </w:rPr>
              <w:t>59450</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143</w:t>
            </w:r>
            <w:r w:rsidR="003A1405" w:rsidRPr="000C4F3C">
              <w:rPr>
                <w:rFonts w:eastAsiaTheme="minorHAnsi"/>
              </w:rPr>
              <w:t>·</w:t>
            </w:r>
            <w:r w:rsidRPr="000C4F3C">
              <w:rPr>
                <w:rFonts w:eastAsiaTheme="minorHAnsi"/>
              </w:rPr>
              <w:t>79908</w:t>
            </w:r>
          </w:p>
        </w:tc>
        <w:tc>
          <w:tcPr>
            <w:tcW w:w="1000" w:type="dxa"/>
            <w:tcBorders>
              <w:top w:val="nil"/>
              <w:left w:val="nil"/>
              <w:bottom w:val="nil"/>
              <w:right w:val="nil"/>
            </w:tcBorders>
          </w:tcPr>
          <w:p w:rsidR="00C63EA6" w:rsidRPr="000C4F3C" w:rsidRDefault="008C67EA" w:rsidP="009C7277">
            <w:pPr>
              <w:pStyle w:val="Normal-Schedule"/>
              <w:spacing w:before="60" w:after="60"/>
              <w:rPr>
                <w:lang w:eastAsia="en-AU"/>
              </w:rPr>
            </w:pPr>
            <w:r>
              <w:rPr>
                <w:lang w:eastAsia="en-AU"/>
              </w:rPr>
              <w:t>5</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8</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Bendigo TS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BET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-36</w:t>
            </w:r>
            <w:r w:rsidR="003A1405" w:rsidRPr="000C4F3C">
              <w:rPr>
                <w:rFonts w:eastAsiaTheme="minorHAnsi"/>
              </w:rPr>
              <w:t>·</w:t>
            </w:r>
            <w:r w:rsidRPr="000C4F3C">
              <w:rPr>
                <w:rFonts w:eastAsiaTheme="minorHAnsi"/>
              </w:rPr>
              <w:t>78289</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144</w:t>
            </w:r>
            <w:r w:rsidR="003A1405" w:rsidRPr="000C4F3C">
              <w:rPr>
                <w:rFonts w:eastAsiaTheme="minorHAnsi"/>
              </w:rPr>
              <w:t>·</w:t>
            </w:r>
            <w:r w:rsidRPr="000C4F3C">
              <w:rPr>
                <w:rFonts w:eastAsiaTheme="minorHAnsi"/>
              </w:rPr>
              <w:t>25296</w:t>
            </w:r>
          </w:p>
        </w:tc>
        <w:tc>
          <w:tcPr>
            <w:tcW w:w="1000" w:type="dxa"/>
            <w:tcBorders>
              <w:top w:val="nil"/>
              <w:left w:val="nil"/>
              <w:bottom w:val="nil"/>
              <w:right w:val="nil"/>
            </w:tcBorders>
          </w:tcPr>
          <w:p w:rsidR="00C63EA6" w:rsidRPr="000C4F3C" w:rsidRDefault="008C67EA" w:rsidP="009C7277">
            <w:pPr>
              <w:pStyle w:val="Normal-Schedule"/>
              <w:spacing w:before="60" w:after="60"/>
              <w:rPr>
                <w:lang w:eastAsia="en-AU"/>
              </w:rPr>
            </w:pPr>
            <w:r>
              <w:rPr>
                <w:lang w:eastAsia="en-AU"/>
              </w:rPr>
              <w:t>5</w:t>
            </w:r>
          </w:p>
        </w:tc>
      </w:tr>
      <w:tr w:rsidR="000B0C2C" w:rsidTr="00EF1283">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9</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Wangaratta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WN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-36</w:t>
            </w:r>
            <w:r w:rsidR="003A1405" w:rsidRPr="000C4F3C">
              <w:rPr>
                <w:rFonts w:eastAsiaTheme="minorHAnsi"/>
              </w:rPr>
              <w:t>·</w:t>
            </w:r>
            <w:r w:rsidRPr="000C4F3C">
              <w:rPr>
                <w:rFonts w:eastAsiaTheme="minorHAnsi"/>
              </w:rPr>
              <w:t>35744</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146</w:t>
            </w:r>
            <w:r w:rsidR="003A1405" w:rsidRPr="000C4F3C">
              <w:rPr>
                <w:rFonts w:eastAsiaTheme="minorHAnsi"/>
              </w:rPr>
              <w:t>·</w:t>
            </w:r>
            <w:r w:rsidRPr="000C4F3C">
              <w:rPr>
                <w:rFonts w:eastAsiaTheme="minorHAnsi"/>
              </w:rPr>
              <w:t>31022</w:t>
            </w:r>
          </w:p>
        </w:tc>
        <w:tc>
          <w:tcPr>
            <w:tcW w:w="1000" w:type="dxa"/>
            <w:tcBorders>
              <w:top w:val="nil"/>
              <w:left w:val="nil"/>
              <w:bottom w:val="nil"/>
              <w:right w:val="nil"/>
            </w:tcBorders>
          </w:tcPr>
          <w:p w:rsidR="00C63EA6" w:rsidRPr="000C4F3C" w:rsidRDefault="008C67EA" w:rsidP="009C7277">
            <w:pPr>
              <w:pStyle w:val="Normal-Schedule"/>
              <w:spacing w:before="60" w:after="60"/>
              <w:rPr>
                <w:lang w:eastAsia="en-AU"/>
              </w:rPr>
            </w:pPr>
            <w:r>
              <w:rPr>
                <w:lang w:eastAsia="en-AU"/>
              </w:rPr>
              <w:t>5</w:t>
            </w:r>
          </w:p>
        </w:tc>
      </w:tr>
      <w:tr w:rsidR="000E1CD5" w:rsidTr="000E1CD5">
        <w:trPr>
          <w:gridBefore w:val="1"/>
          <w:wBefore w:w="12" w:type="dxa"/>
          <w:trHeight w:val="20"/>
        </w:trPr>
        <w:tc>
          <w:tcPr>
            <w:tcW w:w="1000" w:type="dxa"/>
            <w:gridSpan w:val="2"/>
            <w:tcBorders>
              <w:top w:val="nil"/>
              <w:left w:val="nil"/>
              <w:bottom w:val="nil"/>
              <w:right w:val="nil"/>
            </w:tcBorders>
          </w:tcPr>
          <w:p w:rsidR="000E1CD5" w:rsidRPr="006A0A97" w:rsidRDefault="000E1CD5" w:rsidP="00EF1283">
            <w:pPr>
              <w:pStyle w:val="Normal-Schedule"/>
              <w:spacing w:before="60" w:after="60"/>
              <w:rPr>
                <w:lang w:eastAsia="en-AU"/>
              </w:rPr>
            </w:pPr>
            <w:r>
              <w:rPr>
                <w:lang w:eastAsia="en-AU"/>
              </w:rPr>
              <w:t>10</w:t>
            </w:r>
          </w:p>
        </w:tc>
        <w:tc>
          <w:tcPr>
            <w:tcW w:w="1358" w:type="dxa"/>
            <w:tcBorders>
              <w:top w:val="nil"/>
              <w:left w:val="nil"/>
              <w:bottom w:val="nil"/>
              <w:right w:val="nil"/>
            </w:tcBorders>
          </w:tcPr>
          <w:p w:rsidR="000E1CD5" w:rsidRPr="00C63EA6" w:rsidRDefault="000E1CD5" w:rsidP="00EF1283">
            <w:pPr>
              <w:pStyle w:val="Normal-Schedule"/>
              <w:spacing w:before="60" w:after="60"/>
              <w:rPr>
                <w:lang w:eastAsia="en-AU"/>
              </w:rPr>
            </w:pPr>
            <w:r w:rsidRPr="00C63EA6">
              <w:rPr>
                <w:lang w:eastAsia="en-AU"/>
              </w:rPr>
              <w:t xml:space="preserve">Castlemaine                                                                                                                                                                                                                                                    </w:t>
            </w:r>
          </w:p>
        </w:tc>
        <w:tc>
          <w:tcPr>
            <w:tcW w:w="1000" w:type="dxa"/>
            <w:tcBorders>
              <w:top w:val="nil"/>
              <w:left w:val="nil"/>
              <w:bottom w:val="nil"/>
              <w:right w:val="nil"/>
            </w:tcBorders>
          </w:tcPr>
          <w:p w:rsidR="000E1CD5" w:rsidRPr="00C63EA6" w:rsidRDefault="000E1CD5" w:rsidP="00EF1283">
            <w:pPr>
              <w:pStyle w:val="Normal-Schedule"/>
              <w:spacing w:before="60" w:after="60"/>
              <w:rPr>
                <w:lang w:eastAsia="en-AU"/>
              </w:rPr>
            </w:pPr>
            <w:r w:rsidRPr="00C63EA6">
              <w:rPr>
                <w:lang w:eastAsia="en-AU"/>
              </w:rPr>
              <w:t xml:space="preserve">CMN                                                            </w:t>
            </w:r>
          </w:p>
        </w:tc>
        <w:tc>
          <w:tcPr>
            <w:tcW w:w="1134" w:type="dxa"/>
            <w:tcBorders>
              <w:top w:val="nil"/>
              <w:left w:val="nil"/>
              <w:bottom w:val="nil"/>
              <w:right w:val="nil"/>
            </w:tcBorders>
          </w:tcPr>
          <w:p w:rsidR="000E1CD5" w:rsidRPr="000B0C2C" w:rsidRDefault="000E1CD5" w:rsidP="00EF1283">
            <w:pPr>
              <w:pStyle w:val="Normal-Schedule"/>
              <w:tabs>
                <w:tab w:val="clear" w:pos="454"/>
                <w:tab w:val="clear" w:pos="907"/>
              </w:tabs>
              <w:spacing w:before="60" w:after="60"/>
              <w:ind w:right="-117"/>
              <w:rPr>
                <w:rFonts w:eastAsiaTheme="minorHAnsi"/>
              </w:rPr>
            </w:pPr>
            <w:r w:rsidRPr="000C4F3C">
              <w:rPr>
                <w:rFonts w:eastAsiaTheme="minorHAnsi"/>
              </w:rPr>
              <w:t>-37·07182</w:t>
            </w:r>
          </w:p>
        </w:tc>
        <w:tc>
          <w:tcPr>
            <w:tcW w:w="1247" w:type="dxa"/>
            <w:tcBorders>
              <w:top w:val="nil"/>
              <w:left w:val="nil"/>
              <w:bottom w:val="nil"/>
              <w:right w:val="nil"/>
            </w:tcBorders>
          </w:tcPr>
          <w:p w:rsidR="000E1CD5" w:rsidRPr="000C4F3C" w:rsidRDefault="000E1CD5" w:rsidP="00EF1283">
            <w:pPr>
              <w:pStyle w:val="Normal-Schedule"/>
              <w:spacing w:before="60" w:after="60"/>
              <w:rPr>
                <w:lang w:eastAsia="en-AU"/>
              </w:rPr>
            </w:pPr>
            <w:r w:rsidRPr="000C4F3C">
              <w:rPr>
                <w:rFonts w:eastAsiaTheme="minorHAnsi"/>
              </w:rPr>
              <w:t>144·20637</w:t>
            </w:r>
          </w:p>
        </w:tc>
        <w:tc>
          <w:tcPr>
            <w:tcW w:w="1000" w:type="dxa"/>
            <w:tcBorders>
              <w:top w:val="nil"/>
              <w:left w:val="nil"/>
              <w:bottom w:val="nil"/>
              <w:right w:val="nil"/>
            </w:tcBorders>
          </w:tcPr>
          <w:p w:rsidR="000E1CD5" w:rsidRPr="000C4F3C" w:rsidRDefault="000E1CD5" w:rsidP="00EF1283">
            <w:pPr>
              <w:pStyle w:val="Normal-Schedule"/>
              <w:spacing w:before="60" w:after="60"/>
              <w:rPr>
                <w:lang w:eastAsia="en-AU"/>
              </w:rPr>
            </w:pPr>
            <w:r>
              <w:rPr>
                <w:lang w:eastAsia="en-AU"/>
              </w:rPr>
              <w:t>4</w:t>
            </w:r>
          </w:p>
        </w:tc>
      </w:tr>
      <w:tr w:rsidR="000B0C2C" w:rsidTr="00EF1283">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11</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Camperdown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CDN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-38</w:t>
            </w:r>
            <w:r w:rsidR="003A1405" w:rsidRPr="000C4F3C">
              <w:rPr>
                <w:rFonts w:eastAsiaTheme="minorHAnsi"/>
              </w:rPr>
              <w:t>·</w:t>
            </w:r>
            <w:r w:rsidRPr="000C4F3C">
              <w:rPr>
                <w:rFonts w:eastAsiaTheme="minorHAnsi"/>
              </w:rPr>
              <w:t>22599</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143</w:t>
            </w:r>
            <w:r w:rsidR="003A1405" w:rsidRPr="000C4F3C">
              <w:rPr>
                <w:rFonts w:eastAsiaTheme="minorHAnsi"/>
              </w:rPr>
              <w:t>·</w:t>
            </w:r>
            <w:r w:rsidRPr="000C4F3C">
              <w:rPr>
                <w:rFonts w:eastAsiaTheme="minorHAnsi"/>
              </w:rPr>
              <w:t>15655</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4</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12</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Woodend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WND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-37</w:t>
            </w:r>
            <w:r w:rsidR="003A1405" w:rsidRPr="000C4F3C">
              <w:rPr>
                <w:rFonts w:eastAsiaTheme="minorHAnsi"/>
              </w:rPr>
              <w:t>·</w:t>
            </w:r>
            <w:r w:rsidRPr="000C4F3C">
              <w:rPr>
                <w:rFonts w:eastAsiaTheme="minorHAnsi"/>
              </w:rPr>
              <w:t>33385</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144</w:t>
            </w:r>
            <w:r w:rsidR="003A1405" w:rsidRPr="000C4F3C">
              <w:rPr>
                <w:rFonts w:eastAsiaTheme="minorHAnsi"/>
              </w:rPr>
              <w:t>·</w:t>
            </w:r>
            <w:r w:rsidRPr="000C4F3C">
              <w:rPr>
                <w:rFonts w:eastAsiaTheme="minorHAnsi"/>
              </w:rPr>
              <w:t>51729</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4</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13</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Kinglake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KLK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-37</w:t>
            </w:r>
            <w:r w:rsidR="003A1405" w:rsidRPr="000C4F3C">
              <w:rPr>
                <w:rFonts w:eastAsiaTheme="minorHAnsi"/>
              </w:rPr>
              <w:t>·</w:t>
            </w:r>
            <w:r w:rsidRPr="000C4F3C">
              <w:rPr>
                <w:rFonts w:eastAsiaTheme="minorHAnsi"/>
              </w:rPr>
              <w:t>51440</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145</w:t>
            </w:r>
            <w:r w:rsidR="003A1405" w:rsidRPr="000C4F3C">
              <w:rPr>
                <w:rFonts w:eastAsiaTheme="minorHAnsi"/>
              </w:rPr>
              <w:t>·</w:t>
            </w:r>
            <w:r w:rsidRPr="000C4F3C">
              <w:rPr>
                <w:rFonts w:eastAsiaTheme="minorHAnsi"/>
              </w:rPr>
              <w:t>31615</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4</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14</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Rubicon A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ALA, MVE</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-37</w:t>
            </w:r>
            <w:r w:rsidR="003A1405" w:rsidRPr="000C4F3C">
              <w:rPr>
                <w:rFonts w:eastAsiaTheme="minorHAnsi"/>
              </w:rPr>
              <w:t>·</w:t>
            </w:r>
            <w:r w:rsidRPr="000C4F3C">
              <w:rPr>
                <w:rFonts w:eastAsiaTheme="minorHAnsi"/>
              </w:rPr>
              <w:t>29287</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145</w:t>
            </w:r>
            <w:r w:rsidR="003A1405" w:rsidRPr="000C4F3C">
              <w:rPr>
                <w:rFonts w:eastAsiaTheme="minorHAnsi"/>
              </w:rPr>
              <w:t>·</w:t>
            </w:r>
            <w:r w:rsidRPr="000C4F3C">
              <w:rPr>
                <w:rFonts w:eastAsiaTheme="minorHAnsi"/>
              </w:rPr>
              <w:t>81850</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4</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15</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Bairnsdale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BDL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-37</w:t>
            </w:r>
            <w:r w:rsidR="003A1405" w:rsidRPr="000C4F3C">
              <w:rPr>
                <w:rFonts w:eastAsiaTheme="minorHAnsi"/>
              </w:rPr>
              <w:t>·</w:t>
            </w:r>
            <w:r w:rsidRPr="000C4F3C">
              <w:rPr>
                <w:rFonts w:eastAsiaTheme="minorHAnsi"/>
              </w:rPr>
              <w:t>82537</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147</w:t>
            </w:r>
            <w:r w:rsidR="003A1405" w:rsidRPr="000C4F3C">
              <w:rPr>
                <w:rFonts w:eastAsiaTheme="minorHAnsi"/>
              </w:rPr>
              <w:t>·</w:t>
            </w:r>
            <w:r w:rsidRPr="000C4F3C">
              <w:rPr>
                <w:rFonts w:eastAsiaTheme="minorHAnsi"/>
              </w:rPr>
              <w:t>61261</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4</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16</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Geelong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GL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-38</w:t>
            </w:r>
            <w:r w:rsidR="003A1405" w:rsidRPr="000C4F3C">
              <w:rPr>
                <w:rFonts w:eastAsiaTheme="minorHAnsi"/>
              </w:rPr>
              <w:t>·</w:t>
            </w:r>
            <w:r w:rsidRPr="000C4F3C">
              <w:rPr>
                <w:rFonts w:eastAsiaTheme="minorHAnsi"/>
              </w:rPr>
              <w:t>13477</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144</w:t>
            </w:r>
            <w:r w:rsidR="003A1405" w:rsidRPr="000C4F3C">
              <w:rPr>
                <w:rFonts w:eastAsiaTheme="minorHAnsi"/>
              </w:rPr>
              <w:t>·</w:t>
            </w:r>
            <w:r w:rsidRPr="000C4F3C">
              <w:rPr>
                <w:rFonts w:eastAsiaTheme="minorHAnsi"/>
              </w:rPr>
              <w:t>33741</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4</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17</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Ballarat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BAN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-37</w:t>
            </w:r>
            <w:r w:rsidR="003A1405" w:rsidRPr="000C4F3C">
              <w:rPr>
                <w:rFonts w:eastAsiaTheme="minorHAnsi"/>
              </w:rPr>
              <w:t>·</w:t>
            </w:r>
            <w:r w:rsidRPr="000C4F3C">
              <w:rPr>
                <w:rFonts w:eastAsiaTheme="minorHAnsi"/>
              </w:rPr>
              <w:t>50088</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143</w:t>
            </w:r>
            <w:r w:rsidR="003A1405" w:rsidRPr="000C4F3C">
              <w:rPr>
                <w:rFonts w:eastAsiaTheme="minorHAnsi"/>
              </w:rPr>
              <w:t>·</w:t>
            </w:r>
            <w:r w:rsidRPr="000C4F3C">
              <w:rPr>
                <w:rFonts w:eastAsiaTheme="minorHAnsi"/>
              </w:rPr>
              <w:t>85096</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4</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18</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Waurn Ponds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WPD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-38</w:t>
            </w:r>
            <w:r w:rsidR="003A1405" w:rsidRPr="000C4F3C">
              <w:rPr>
                <w:rFonts w:eastAsiaTheme="minorHAnsi"/>
              </w:rPr>
              <w:t>·</w:t>
            </w:r>
            <w:r w:rsidRPr="000C4F3C">
              <w:rPr>
                <w:rFonts w:eastAsiaTheme="minorHAnsi"/>
              </w:rPr>
              <w:t>21082</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144</w:t>
            </w:r>
            <w:r w:rsidR="003A1405" w:rsidRPr="000C4F3C">
              <w:rPr>
                <w:rFonts w:eastAsiaTheme="minorHAnsi"/>
              </w:rPr>
              <w:t>·</w:t>
            </w:r>
            <w:r w:rsidRPr="000C4F3C">
              <w:rPr>
                <w:rFonts w:eastAsiaTheme="minorHAnsi"/>
              </w:rPr>
              <w:t>30380</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4</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19</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Lilydale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LDL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-37</w:t>
            </w:r>
            <w:r w:rsidR="003A1405" w:rsidRPr="000C4F3C">
              <w:rPr>
                <w:rFonts w:eastAsiaTheme="minorHAnsi"/>
              </w:rPr>
              <w:t>·</w:t>
            </w:r>
            <w:r w:rsidRPr="000C4F3C">
              <w:rPr>
                <w:rFonts w:eastAsiaTheme="minorHAnsi"/>
              </w:rPr>
              <w:t>76339</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145</w:t>
            </w:r>
            <w:r w:rsidR="003A1405" w:rsidRPr="000C4F3C">
              <w:rPr>
                <w:rFonts w:eastAsiaTheme="minorHAnsi"/>
              </w:rPr>
              <w:t>·</w:t>
            </w:r>
            <w:r w:rsidRPr="000C4F3C">
              <w:rPr>
                <w:rFonts w:eastAsiaTheme="minorHAnsi"/>
              </w:rPr>
              <w:t>35840</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3</w:t>
            </w:r>
          </w:p>
        </w:tc>
      </w:tr>
      <w:tr w:rsidR="00EF1283" w:rsidTr="000E1CD5">
        <w:trPr>
          <w:gridBefore w:val="1"/>
          <w:wBefore w:w="12" w:type="dxa"/>
          <w:trHeight w:val="20"/>
        </w:trPr>
        <w:tc>
          <w:tcPr>
            <w:tcW w:w="1000" w:type="dxa"/>
            <w:gridSpan w:val="2"/>
            <w:tcBorders>
              <w:top w:val="nil"/>
              <w:left w:val="nil"/>
              <w:bottom w:val="nil"/>
              <w:right w:val="nil"/>
            </w:tcBorders>
          </w:tcPr>
          <w:p w:rsidR="00EF1283" w:rsidRDefault="00EF1283" w:rsidP="003A1405">
            <w:pPr>
              <w:pStyle w:val="Normal-Schedule"/>
              <w:spacing w:before="60" w:after="60"/>
              <w:rPr>
                <w:lang w:eastAsia="en-AU"/>
              </w:rPr>
            </w:pPr>
          </w:p>
          <w:p w:rsidR="00EF1283" w:rsidRDefault="00EF1283" w:rsidP="003A1405">
            <w:pPr>
              <w:pStyle w:val="Normal-Schedule"/>
              <w:spacing w:before="60" w:after="60"/>
              <w:rPr>
                <w:lang w:eastAsia="en-AU"/>
              </w:rPr>
            </w:pPr>
          </w:p>
        </w:tc>
        <w:tc>
          <w:tcPr>
            <w:tcW w:w="1358" w:type="dxa"/>
            <w:tcBorders>
              <w:top w:val="nil"/>
              <w:left w:val="nil"/>
              <w:bottom w:val="nil"/>
              <w:right w:val="nil"/>
            </w:tcBorders>
          </w:tcPr>
          <w:p w:rsidR="00EF1283" w:rsidRPr="00C63EA6" w:rsidRDefault="00EF1283" w:rsidP="003A1405">
            <w:pPr>
              <w:pStyle w:val="Normal-Schedule"/>
              <w:spacing w:before="60" w:after="60"/>
              <w:rPr>
                <w:lang w:eastAsia="en-AU"/>
              </w:rPr>
            </w:pPr>
          </w:p>
        </w:tc>
        <w:tc>
          <w:tcPr>
            <w:tcW w:w="1000" w:type="dxa"/>
            <w:tcBorders>
              <w:top w:val="nil"/>
              <w:left w:val="nil"/>
              <w:bottom w:val="nil"/>
              <w:right w:val="nil"/>
            </w:tcBorders>
          </w:tcPr>
          <w:p w:rsidR="00EF1283" w:rsidRPr="00C63EA6" w:rsidRDefault="00EF1283" w:rsidP="003A1405">
            <w:pPr>
              <w:pStyle w:val="Normal-Schedule"/>
              <w:spacing w:before="60" w:after="60"/>
              <w:rPr>
                <w:lang w:eastAsia="en-AU"/>
              </w:rPr>
            </w:pPr>
          </w:p>
        </w:tc>
        <w:tc>
          <w:tcPr>
            <w:tcW w:w="1134" w:type="dxa"/>
            <w:tcBorders>
              <w:top w:val="nil"/>
              <w:left w:val="nil"/>
              <w:bottom w:val="nil"/>
              <w:right w:val="nil"/>
            </w:tcBorders>
          </w:tcPr>
          <w:p w:rsidR="00EF1283" w:rsidRPr="000C4F3C" w:rsidRDefault="00EF1283" w:rsidP="000B0C2C">
            <w:pPr>
              <w:pStyle w:val="Normal-Schedule"/>
              <w:tabs>
                <w:tab w:val="clear" w:pos="454"/>
                <w:tab w:val="clear" w:pos="907"/>
              </w:tabs>
              <w:spacing w:before="60" w:after="60"/>
              <w:ind w:right="-117"/>
              <w:rPr>
                <w:rFonts w:eastAsiaTheme="minorHAnsi"/>
              </w:rPr>
            </w:pPr>
          </w:p>
        </w:tc>
        <w:tc>
          <w:tcPr>
            <w:tcW w:w="1247" w:type="dxa"/>
            <w:tcBorders>
              <w:top w:val="nil"/>
              <w:left w:val="nil"/>
              <w:bottom w:val="nil"/>
              <w:right w:val="nil"/>
            </w:tcBorders>
          </w:tcPr>
          <w:p w:rsidR="00EF1283" w:rsidRPr="000C4F3C" w:rsidRDefault="00EF1283" w:rsidP="003A1405">
            <w:pPr>
              <w:pStyle w:val="Normal-Schedule"/>
              <w:spacing w:before="60" w:after="60"/>
              <w:rPr>
                <w:rFonts w:eastAsiaTheme="minorHAnsi"/>
              </w:rPr>
            </w:pPr>
          </w:p>
        </w:tc>
        <w:tc>
          <w:tcPr>
            <w:tcW w:w="1000" w:type="dxa"/>
            <w:tcBorders>
              <w:top w:val="nil"/>
              <w:left w:val="nil"/>
              <w:bottom w:val="nil"/>
              <w:right w:val="nil"/>
            </w:tcBorders>
          </w:tcPr>
          <w:p w:rsidR="00EF1283" w:rsidRPr="000C4F3C" w:rsidRDefault="00EF1283" w:rsidP="009C7277">
            <w:pPr>
              <w:pStyle w:val="Normal-Schedule"/>
              <w:spacing w:before="60" w:after="60"/>
              <w:rPr>
                <w:lang w:eastAsia="en-AU"/>
              </w:rPr>
            </w:pPr>
          </w:p>
        </w:tc>
      </w:tr>
      <w:tr w:rsidR="00EF1283" w:rsidRPr="000B0C2C" w:rsidTr="00EF1283">
        <w:trPr>
          <w:trHeight w:val="20"/>
        </w:trPr>
        <w:tc>
          <w:tcPr>
            <w:tcW w:w="1000" w:type="dxa"/>
            <w:gridSpan w:val="2"/>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1</w:t>
            </w:r>
          </w:p>
        </w:tc>
        <w:tc>
          <w:tcPr>
            <w:tcW w:w="1370" w:type="dxa"/>
            <w:gridSpan w:val="2"/>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2</w:t>
            </w:r>
          </w:p>
        </w:tc>
        <w:tc>
          <w:tcPr>
            <w:tcW w:w="1000" w:type="dxa"/>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3</w:t>
            </w:r>
          </w:p>
        </w:tc>
        <w:tc>
          <w:tcPr>
            <w:tcW w:w="1134" w:type="dxa"/>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4</w:t>
            </w:r>
          </w:p>
        </w:tc>
        <w:tc>
          <w:tcPr>
            <w:tcW w:w="1247" w:type="dxa"/>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5</w:t>
            </w:r>
          </w:p>
        </w:tc>
        <w:tc>
          <w:tcPr>
            <w:tcW w:w="1000" w:type="dxa"/>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6</w:t>
            </w:r>
          </w:p>
        </w:tc>
      </w:tr>
      <w:tr w:rsidR="00EF1283" w:rsidRPr="000B0C2C" w:rsidTr="00EF1283">
        <w:trPr>
          <w:trHeight w:val="20"/>
        </w:trPr>
        <w:tc>
          <w:tcPr>
            <w:tcW w:w="1000" w:type="dxa"/>
            <w:gridSpan w:val="2"/>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lastRenderedPageBreak/>
              <w:t>Item</w:t>
            </w:r>
          </w:p>
        </w:tc>
        <w:tc>
          <w:tcPr>
            <w:tcW w:w="1370" w:type="dxa"/>
            <w:gridSpan w:val="2"/>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Name</w:t>
            </w:r>
          </w:p>
        </w:tc>
        <w:tc>
          <w:tcPr>
            <w:tcW w:w="1000" w:type="dxa"/>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Code</w:t>
            </w:r>
          </w:p>
        </w:tc>
        <w:tc>
          <w:tcPr>
            <w:tcW w:w="1134" w:type="dxa"/>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Latitude</w:t>
            </w:r>
          </w:p>
        </w:tc>
        <w:tc>
          <w:tcPr>
            <w:tcW w:w="1247" w:type="dxa"/>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Longitude</w:t>
            </w:r>
          </w:p>
        </w:tc>
        <w:tc>
          <w:tcPr>
            <w:tcW w:w="1000" w:type="dxa"/>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Points</w:t>
            </w:r>
          </w:p>
        </w:tc>
      </w:tr>
      <w:tr w:rsidR="000B0C2C" w:rsidTr="000E1CD5">
        <w:trPr>
          <w:gridBefore w:val="1"/>
          <w:wBefore w:w="12" w:type="dxa"/>
          <w:trHeight w:val="20"/>
        </w:trPr>
        <w:tc>
          <w:tcPr>
            <w:tcW w:w="1000" w:type="dxa"/>
            <w:gridSpan w:val="2"/>
            <w:tcBorders>
              <w:top w:val="nil"/>
              <w:left w:val="nil"/>
              <w:bottom w:val="nil"/>
              <w:right w:val="nil"/>
            </w:tcBorders>
          </w:tcPr>
          <w:p w:rsidR="00C63EA6" w:rsidRPr="006A0A97" w:rsidRDefault="003A1405" w:rsidP="003A1405">
            <w:pPr>
              <w:pStyle w:val="Normal-Schedule"/>
              <w:spacing w:before="60" w:after="60"/>
              <w:rPr>
                <w:lang w:eastAsia="en-AU"/>
              </w:rPr>
            </w:pPr>
            <w:r>
              <w:rPr>
                <w:lang w:eastAsia="en-AU"/>
              </w:rPr>
              <w:t>20</w:t>
            </w:r>
          </w:p>
        </w:tc>
        <w:tc>
          <w:tcPr>
            <w:tcW w:w="1358"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Wodonga and Tallangatta                                                                                                                                                                                                                                        </w:t>
            </w:r>
          </w:p>
        </w:tc>
        <w:tc>
          <w:tcPr>
            <w:tcW w:w="1000" w:type="dxa"/>
            <w:tcBorders>
              <w:top w:val="nil"/>
              <w:left w:val="nil"/>
              <w:bottom w:val="nil"/>
              <w:right w:val="nil"/>
            </w:tcBorders>
          </w:tcPr>
          <w:p w:rsidR="00C63EA6" w:rsidRPr="00C63EA6" w:rsidRDefault="00C63EA6" w:rsidP="003A1405">
            <w:pPr>
              <w:pStyle w:val="Normal-Schedule"/>
              <w:spacing w:before="60" w:after="60"/>
              <w:rPr>
                <w:lang w:eastAsia="en-AU"/>
              </w:rPr>
            </w:pPr>
            <w:r w:rsidRPr="00C63EA6">
              <w:rPr>
                <w:lang w:eastAsia="en-AU"/>
              </w:rPr>
              <w:t xml:space="preserve">WOTS                                                           </w:t>
            </w:r>
          </w:p>
        </w:tc>
        <w:tc>
          <w:tcPr>
            <w:tcW w:w="1134" w:type="dxa"/>
            <w:tcBorders>
              <w:top w:val="nil"/>
              <w:left w:val="nil"/>
              <w:bottom w:val="nil"/>
              <w:right w:val="nil"/>
            </w:tcBorders>
          </w:tcPr>
          <w:p w:rsidR="00C63EA6" w:rsidRPr="000B0C2C" w:rsidRDefault="00C63EA6" w:rsidP="000B0C2C">
            <w:pPr>
              <w:pStyle w:val="Normal-Schedule"/>
              <w:tabs>
                <w:tab w:val="clear" w:pos="454"/>
                <w:tab w:val="clear" w:pos="907"/>
              </w:tabs>
              <w:spacing w:before="60" w:after="60"/>
              <w:ind w:right="-117"/>
              <w:rPr>
                <w:rFonts w:eastAsiaTheme="minorHAnsi"/>
              </w:rPr>
            </w:pPr>
            <w:r w:rsidRPr="000C4F3C">
              <w:rPr>
                <w:rFonts w:eastAsiaTheme="minorHAnsi"/>
              </w:rPr>
              <w:t>-36</w:t>
            </w:r>
            <w:r w:rsidR="003A1405" w:rsidRPr="000C4F3C">
              <w:rPr>
                <w:rFonts w:eastAsiaTheme="minorHAnsi"/>
              </w:rPr>
              <w:t>·</w:t>
            </w:r>
            <w:r w:rsidRPr="000C4F3C">
              <w:rPr>
                <w:rFonts w:eastAsiaTheme="minorHAnsi"/>
              </w:rPr>
              <w:t>15439</w:t>
            </w:r>
          </w:p>
        </w:tc>
        <w:tc>
          <w:tcPr>
            <w:tcW w:w="1247" w:type="dxa"/>
            <w:tcBorders>
              <w:top w:val="nil"/>
              <w:left w:val="nil"/>
              <w:bottom w:val="nil"/>
              <w:right w:val="nil"/>
            </w:tcBorders>
          </w:tcPr>
          <w:p w:rsidR="00C63EA6" w:rsidRPr="000C4F3C" w:rsidRDefault="00C63EA6" w:rsidP="003A1405">
            <w:pPr>
              <w:pStyle w:val="Normal-Schedule"/>
              <w:spacing w:before="60" w:after="60"/>
              <w:rPr>
                <w:lang w:eastAsia="en-AU"/>
              </w:rPr>
            </w:pPr>
            <w:r w:rsidRPr="000C4F3C">
              <w:rPr>
                <w:rFonts w:eastAsiaTheme="minorHAnsi"/>
              </w:rPr>
              <w:t>146</w:t>
            </w:r>
            <w:r w:rsidR="003A1405" w:rsidRPr="000C4F3C">
              <w:rPr>
                <w:rFonts w:eastAsiaTheme="minorHAnsi"/>
              </w:rPr>
              <w:t>·</w:t>
            </w:r>
            <w:r w:rsidRPr="000C4F3C">
              <w:rPr>
                <w:rFonts w:eastAsiaTheme="minorHAnsi"/>
              </w:rPr>
              <w:t>94682</w:t>
            </w:r>
          </w:p>
        </w:tc>
        <w:tc>
          <w:tcPr>
            <w:tcW w:w="1000" w:type="dxa"/>
            <w:tcBorders>
              <w:top w:val="nil"/>
              <w:left w:val="nil"/>
              <w:bottom w:val="nil"/>
              <w:right w:val="nil"/>
            </w:tcBorders>
          </w:tcPr>
          <w:p w:rsidR="00C63EA6" w:rsidRPr="000C4F3C" w:rsidRDefault="00C63EA6" w:rsidP="009C7277">
            <w:pPr>
              <w:pStyle w:val="Normal-Schedule"/>
              <w:spacing w:before="60" w:after="60"/>
              <w:rPr>
                <w:lang w:eastAsia="en-AU"/>
              </w:rPr>
            </w:pPr>
            <w:r w:rsidRPr="000C4F3C">
              <w:rPr>
                <w:lang w:eastAsia="en-AU"/>
              </w:rPr>
              <w:t>3</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21</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Myrtleford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MYT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-36·55745</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146·72525</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3</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22</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Barnawartha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BWA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-36·10556</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146·67345</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3</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23</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Kilmore South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KMS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-37·31798</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144·97174</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3</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24</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Kalkallo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KLO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-37·53833</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144·94140</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3</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25</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Gisborne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GSB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-37·45352</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144·57625</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3</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26</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Belgrave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BGE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-37·93056</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145·36096</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3</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27</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Moe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MOE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-38·18424</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146·25908</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3</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28</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Mansfield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MSD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-37·05458</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146·08802</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2</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29</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Ferntree Gully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FGY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-37·89304</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145·29167</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2</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30</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Eltham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ELM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-37·71675</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145·13881</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2</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31</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Ringwood North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RWN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-37·79260</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145·23449</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2</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32</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Charlton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CTN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-36·26562</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143·35478</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2</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33</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Benalla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BN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-36·55160</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145·98000</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2</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34</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Koroit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KRT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-38·31541</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142·43245</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2</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35</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Hamilton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HTN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-37·73876</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142·02283</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2</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36</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Terang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TRG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-38·23860</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142·91531</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2</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37</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Merbein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MBN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-34·16805</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142·05807</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1</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38</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Stawell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STL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-37·05833</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142·77839</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1</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39</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Bendigo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BGO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-36·76102</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144·27897</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1</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40</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Ararat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ART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-37·28308</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142·93030</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1</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41</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Coolaroo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COO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-37·64207</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144·93391</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1</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42</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Corio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CRO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-38·07445</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144·35898</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1</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43</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Lang Lang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LLG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-38·26605</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145·56266</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1</w:t>
            </w:r>
          </w:p>
        </w:tc>
      </w:tr>
      <w:tr w:rsidR="00EF1283" w:rsidTr="000E1CD5">
        <w:trPr>
          <w:gridBefore w:val="1"/>
          <w:wBefore w:w="12" w:type="dxa"/>
          <w:trHeight w:val="20"/>
        </w:trPr>
        <w:tc>
          <w:tcPr>
            <w:tcW w:w="1000" w:type="dxa"/>
            <w:gridSpan w:val="2"/>
            <w:tcBorders>
              <w:top w:val="nil"/>
              <w:left w:val="nil"/>
              <w:bottom w:val="nil"/>
              <w:right w:val="nil"/>
            </w:tcBorders>
          </w:tcPr>
          <w:p w:rsidR="00EF1283" w:rsidRDefault="00EF1283" w:rsidP="003A1405">
            <w:pPr>
              <w:pStyle w:val="Normal-Schedule"/>
              <w:spacing w:before="60" w:after="60"/>
              <w:rPr>
                <w:lang w:eastAsia="en-AU"/>
              </w:rPr>
            </w:pPr>
          </w:p>
        </w:tc>
        <w:tc>
          <w:tcPr>
            <w:tcW w:w="1358" w:type="dxa"/>
            <w:tcBorders>
              <w:top w:val="nil"/>
              <w:left w:val="nil"/>
              <w:bottom w:val="nil"/>
              <w:right w:val="nil"/>
            </w:tcBorders>
          </w:tcPr>
          <w:p w:rsidR="00EF1283" w:rsidRPr="00C63EA6" w:rsidRDefault="00EF1283" w:rsidP="003A1405">
            <w:pPr>
              <w:pStyle w:val="Normal-Schedule"/>
              <w:spacing w:before="60" w:after="60"/>
              <w:rPr>
                <w:lang w:eastAsia="en-AU"/>
              </w:rPr>
            </w:pPr>
          </w:p>
        </w:tc>
        <w:tc>
          <w:tcPr>
            <w:tcW w:w="1000" w:type="dxa"/>
            <w:tcBorders>
              <w:top w:val="nil"/>
              <w:left w:val="nil"/>
              <w:bottom w:val="nil"/>
              <w:right w:val="nil"/>
            </w:tcBorders>
          </w:tcPr>
          <w:p w:rsidR="00EF1283" w:rsidRPr="00C63EA6" w:rsidRDefault="00EF1283" w:rsidP="003A1405">
            <w:pPr>
              <w:pStyle w:val="Normal-Schedule"/>
              <w:spacing w:before="60" w:after="60"/>
              <w:rPr>
                <w:lang w:eastAsia="en-AU"/>
              </w:rPr>
            </w:pPr>
          </w:p>
        </w:tc>
        <w:tc>
          <w:tcPr>
            <w:tcW w:w="1134" w:type="dxa"/>
            <w:tcBorders>
              <w:top w:val="nil"/>
              <w:left w:val="nil"/>
              <w:bottom w:val="nil"/>
              <w:right w:val="nil"/>
            </w:tcBorders>
          </w:tcPr>
          <w:p w:rsidR="00EF1283" w:rsidRPr="000C4F3C" w:rsidRDefault="00EF1283" w:rsidP="000B0C2C">
            <w:pPr>
              <w:pStyle w:val="Normal-Schedule"/>
              <w:tabs>
                <w:tab w:val="clear" w:pos="454"/>
                <w:tab w:val="clear" w:pos="907"/>
              </w:tabs>
              <w:spacing w:before="60" w:after="60"/>
              <w:ind w:right="-117"/>
              <w:rPr>
                <w:rFonts w:eastAsiaTheme="minorHAnsi"/>
              </w:rPr>
            </w:pPr>
          </w:p>
        </w:tc>
        <w:tc>
          <w:tcPr>
            <w:tcW w:w="1247" w:type="dxa"/>
            <w:tcBorders>
              <w:top w:val="nil"/>
              <w:left w:val="nil"/>
              <w:bottom w:val="nil"/>
              <w:right w:val="nil"/>
            </w:tcBorders>
          </w:tcPr>
          <w:p w:rsidR="00EF1283" w:rsidRPr="000C4F3C" w:rsidRDefault="00EF1283" w:rsidP="003A1405">
            <w:pPr>
              <w:pStyle w:val="Normal-Schedule"/>
              <w:spacing w:before="60" w:after="60"/>
              <w:rPr>
                <w:rFonts w:eastAsiaTheme="minorHAnsi"/>
              </w:rPr>
            </w:pPr>
          </w:p>
        </w:tc>
        <w:tc>
          <w:tcPr>
            <w:tcW w:w="1000" w:type="dxa"/>
            <w:tcBorders>
              <w:top w:val="nil"/>
              <w:left w:val="nil"/>
              <w:bottom w:val="nil"/>
              <w:right w:val="nil"/>
            </w:tcBorders>
          </w:tcPr>
          <w:p w:rsidR="00EF1283" w:rsidRPr="000C4F3C" w:rsidRDefault="00EF1283" w:rsidP="009C7277">
            <w:pPr>
              <w:pStyle w:val="Normal-Schedule"/>
              <w:spacing w:before="60" w:after="60"/>
              <w:rPr>
                <w:lang w:eastAsia="en-AU"/>
              </w:rPr>
            </w:pPr>
          </w:p>
        </w:tc>
      </w:tr>
      <w:tr w:rsidR="00EF1283" w:rsidTr="000E1CD5">
        <w:trPr>
          <w:gridBefore w:val="1"/>
          <w:wBefore w:w="12" w:type="dxa"/>
          <w:trHeight w:val="20"/>
        </w:trPr>
        <w:tc>
          <w:tcPr>
            <w:tcW w:w="1000" w:type="dxa"/>
            <w:gridSpan w:val="2"/>
            <w:tcBorders>
              <w:top w:val="nil"/>
              <w:left w:val="nil"/>
              <w:bottom w:val="nil"/>
              <w:right w:val="nil"/>
            </w:tcBorders>
          </w:tcPr>
          <w:p w:rsidR="00EF1283" w:rsidRDefault="00EF1283" w:rsidP="003A1405">
            <w:pPr>
              <w:pStyle w:val="Normal-Schedule"/>
              <w:spacing w:before="60" w:after="60"/>
              <w:rPr>
                <w:lang w:eastAsia="en-AU"/>
              </w:rPr>
            </w:pPr>
          </w:p>
        </w:tc>
        <w:tc>
          <w:tcPr>
            <w:tcW w:w="1358" w:type="dxa"/>
            <w:tcBorders>
              <w:top w:val="nil"/>
              <w:left w:val="nil"/>
              <w:bottom w:val="nil"/>
              <w:right w:val="nil"/>
            </w:tcBorders>
          </w:tcPr>
          <w:p w:rsidR="00EF1283" w:rsidRPr="00C63EA6" w:rsidRDefault="00EF1283" w:rsidP="003A1405">
            <w:pPr>
              <w:pStyle w:val="Normal-Schedule"/>
              <w:spacing w:before="60" w:after="60"/>
              <w:rPr>
                <w:lang w:eastAsia="en-AU"/>
              </w:rPr>
            </w:pPr>
          </w:p>
        </w:tc>
        <w:tc>
          <w:tcPr>
            <w:tcW w:w="1000" w:type="dxa"/>
            <w:tcBorders>
              <w:top w:val="nil"/>
              <w:left w:val="nil"/>
              <w:bottom w:val="nil"/>
              <w:right w:val="nil"/>
            </w:tcBorders>
          </w:tcPr>
          <w:p w:rsidR="00EF1283" w:rsidRPr="00C63EA6" w:rsidRDefault="00EF1283" w:rsidP="003A1405">
            <w:pPr>
              <w:pStyle w:val="Normal-Schedule"/>
              <w:spacing w:before="60" w:after="60"/>
              <w:rPr>
                <w:lang w:eastAsia="en-AU"/>
              </w:rPr>
            </w:pPr>
          </w:p>
        </w:tc>
        <w:tc>
          <w:tcPr>
            <w:tcW w:w="1134" w:type="dxa"/>
            <w:tcBorders>
              <w:top w:val="nil"/>
              <w:left w:val="nil"/>
              <w:bottom w:val="nil"/>
              <w:right w:val="nil"/>
            </w:tcBorders>
          </w:tcPr>
          <w:p w:rsidR="00EF1283" w:rsidRPr="000C4F3C" w:rsidRDefault="00EF1283" w:rsidP="000B0C2C">
            <w:pPr>
              <w:pStyle w:val="Normal-Schedule"/>
              <w:tabs>
                <w:tab w:val="clear" w:pos="454"/>
                <w:tab w:val="clear" w:pos="907"/>
              </w:tabs>
              <w:spacing w:before="60" w:after="60"/>
              <w:ind w:right="-117"/>
              <w:rPr>
                <w:rFonts w:eastAsiaTheme="minorHAnsi"/>
              </w:rPr>
            </w:pPr>
          </w:p>
        </w:tc>
        <w:tc>
          <w:tcPr>
            <w:tcW w:w="1247" w:type="dxa"/>
            <w:tcBorders>
              <w:top w:val="nil"/>
              <w:left w:val="nil"/>
              <w:bottom w:val="nil"/>
              <w:right w:val="nil"/>
            </w:tcBorders>
          </w:tcPr>
          <w:p w:rsidR="00EF1283" w:rsidRPr="000C4F3C" w:rsidRDefault="00EF1283" w:rsidP="003A1405">
            <w:pPr>
              <w:pStyle w:val="Normal-Schedule"/>
              <w:spacing w:before="60" w:after="60"/>
              <w:rPr>
                <w:rFonts w:eastAsiaTheme="minorHAnsi"/>
              </w:rPr>
            </w:pPr>
          </w:p>
        </w:tc>
        <w:tc>
          <w:tcPr>
            <w:tcW w:w="1000" w:type="dxa"/>
            <w:tcBorders>
              <w:top w:val="nil"/>
              <w:left w:val="nil"/>
              <w:bottom w:val="nil"/>
              <w:right w:val="nil"/>
            </w:tcBorders>
          </w:tcPr>
          <w:p w:rsidR="00EF1283" w:rsidRPr="000C4F3C" w:rsidRDefault="00EF1283" w:rsidP="009C7277">
            <w:pPr>
              <w:pStyle w:val="Normal-Schedule"/>
              <w:spacing w:before="60" w:after="60"/>
              <w:rPr>
                <w:lang w:eastAsia="en-AU"/>
              </w:rPr>
            </w:pPr>
          </w:p>
        </w:tc>
      </w:tr>
      <w:tr w:rsidR="00EF1283" w:rsidRPr="000B0C2C" w:rsidTr="00EF1283">
        <w:trPr>
          <w:trHeight w:val="20"/>
        </w:trPr>
        <w:tc>
          <w:tcPr>
            <w:tcW w:w="1000" w:type="dxa"/>
            <w:gridSpan w:val="2"/>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1</w:t>
            </w:r>
          </w:p>
        </w:tc>
        <w:tc>
          <w:tcPr>
            <w:tcW w:w="1370" w:type="dxa"/>
            <w:gridSpan w:val="2"/>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2</w:t>
            </w:r>
          </w:p>
        </w:tc>
        <w:tc>
          <w:tcPr>
            <w:tcW w:w="1000" w:type="dxa"/>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3</w:t>
            </w:r>
          </w:p>
        </w:tc>
        <w:tc>
          <w:tcPr>
            <w:tcW w:w="1134" w:type="dxa"/>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4</w:t>
            </w:r>
          </w:p>
        </w:tc>
        <w:tc>
          <w:tcPr>
            <w:tcW w:w="1247" w:type="dxa"/>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5</w:t>
            </w:r>
          </w:p>
        </w:tc>
        <w:tc>
          <w:tcPr>
            <w:tcW w:w="1000" w:type="dxa"/>
            <w:tcBorders>
              <w:top w:val="single" w:sz="4" w:space="0" w:color="auto"/>
              <w:left w:val="nil"/>
              <w:bottom w:val="nil"/>
              <w:right w:val="nil"/>
            </w:tcBorders>
            <w:shd w:val="clear" w:color="auto" w:fill="auto"/>
          </w:tcPr>
          <w:p w:rsidR="00EF1283" w:rsidRPr="000B0C2C" w:rsidRDefault="00EF1283" w:rsidP="00EF1283">
            <w:pPr>
              <w:pStyle w:val="Normal-Schedule"/>
              <w:spacing w:before="60"/>
              <w:rPr>
                <w:i/>
                <w:lang w:eastAsia="en-AU"/>
              </w:rPr>
            </w:pPr>
            <w:r w:rsidRPr="000B0C2C">
              <w:rPr>
                <w:i/>
                <w:lang w:eastAsia="en-AU"/>
              </w:rPr>
              <w:t>Column 6</w:t>
            </w:r>
          </w:p>
        </w:tc>
      </w:tr>
      <w:tr w:rsidR="00EF1283" w:rsidRPr="000B0C2C" w:rsidTr="00EF1283">
        <w:trPr>
          <w:trHeight w:val="20"/>
        </w:trPr>
        <w:tc>
          <w:tcPr>
            <w:tcW w:w="1000" w:type="dxa"/>
            <w:gridSpan w:val="2"/>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lastRenderedPageBreak/>
              <w:t>Item</w:t>
            </w:r>
          </w:p>
        </w:tc>
        <w:tc>
          <w:tcPr>
            <w:tcW w:w="1370" w:type="dxa"/>
            <w:gridSpan w:val="2"/>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Name</w:t>
            </w:r>
          </w:p>
        </w:tc>
        <w:tc>
          <w:tcPr>
            <w:tcW w:w="1000" w:type="dxa"/>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Code</w:t>
            </w:r>
          </w:p>
        </w:tc>
        <w:tc>
          <w:tcPr>
            <w:tcW w:w="1134" w:type="dxa"/>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Latitude</w:t>
            </w:r>
          </w:p>
        </w:tc>
        <w:tc>
          <w:tcPr>
            <w:tcW w:w="1247" w:type="dxa"/>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Longitude</w:t>
            </w:r>
          </w:p>
        </w:tc>
        <w:tc>
          <w:tcPr>
            <w:tcW w:w="1000" w:type="dxa"/>
            <w:tcBorders>
              <w:top w:val="nil"/>
              <w:left w:val="nil"/>
              <w:bottom w:val="single" w:sz="4" w:space="0" w:color="auto"/>
              <w:right w:val="nil"/>
            </w:tcBorders>
            <w:shd w:val="clear" w:color="auto" w:fill="auto"/>
          </w:tcPr>
          <w:p w:rsidR="00EF1283" w:rsidRPr="000B0C2C" w:rsidRDefault="00EF1283" w:rsidP="00EF1283">
            <w:pPr>
              <w:pStyle w:val="Normal-Schedule"/>
              <w:spacing w:before="60" w:after="60"/>
              <w:rPr>
                <w:i/>
                <w:lang w:eastAsia="en-AU"/>
              </w:rPr>
            </w:pPr>
            <w:r w:rsidRPr="000B0C2C">
              <w:rPr>
                <w:i/>
                <w:lang w:eastAsia="en-AU"/>
              </w:rPr>
              <w:t>Points</w:t>
            </w:r>
          </w:p>
        </w:tc>
      </w:tr>
      <w:tr w:rsidR="000B0C2C" w:rsidTr="000E1CD5">
        <w:trPr>
          <w:gridBefore w:val="1"/>
          <w:wBefore w:w="12" w:type="dxa"/>
          <w:trHeight w:val="20"/>
        </w:trPr>
        <w:tc>
          <w:tcPr>
            <w:tcW w:w="1000" w:type="dxa"/>
            <w:gridSpan w:val="2"/>
            <w:tcBorders>
              <w:top w:val="nil"/>
              <w:left w:val="nil"/>
              <w:bottom w:val="nil"/>
              <w:right w:val="nil"/>
            </w:tcBorders>
          </w:tcPr>
          <w:p w:rsidR="003A1405" w:rsidRPr="006A0A97" w:rsidRDefault="003A1405" w:rsidP="003A1405">
            <w:pPr>
              <w:pStyle w:val="Normal-Schedule"/>
              <w:spacing w:before="60" w:after="60"/>
              <w:rPr>
                <w:lang w:eastAsia="en-AU"/>
              </w:rPr>
            </w:pPr>
            <w:r>
              <w:rPr>
                <w:lang w:eastAsia="en-AU"/>
              </w:rPr>
              <w:t>44</w:t>
            </w:r>
          </w:p>
        </w:tc>
        <w:tc>
          <w:tcPr>
            <w:tcW w:w="1358"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Wonthaggi                                                                                                                                                                                                                                                      </w:t>
            </w:r>
          </w:p>
        </w:tc>
        <w:tc>
          <w:tcPr>
            <w:tcW w:w="1000" w:type="dxa"/>
            <w:tcBorders>
              <w:top w:val="nil"/>
              <w:left w:val="nil"/>
              <w:bottom w:val="nil"/>
              <w:right w:val="nil"/>
            </w:tcBorders>
          </w:tcPr>
          <w:p w:rsidR="003A1405" w:rsidRPr="00C63EA6" w:rsidRDefault="003A1405" w:rsidP="003A1405">
            <w:pPr>
              <w:pStyle w:val="Normal-Schedule"/>
              <w:spacing w:before="60" w:after="60"/>
              <w:rPr>
                <w:lang w:eastAsia="en-AU"/>
              </w:rPr>
            </w:pPr>
            <w:r w:rsidRPr="00C63EA6">
              <w:rPr>
                <w:lang w:eastAsia="en-AU"/>
              </w:rPr>
              <w:t xml:space="preserve">WGI                                                            </w:t>
            </w:r>
          </w:p>
        </w:tc>
        <w:tc>
          <w:tcPr>
            <w:tcW w:w="1134" w:type="dxa"/>
            <w:tcBorders>
              <w:top w:val="nil"/>
              <w:left w:val="nil"/>
              <w:bottom w:val="nil"/>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-38·60885</w:t>
            </w:r>
          </w:p>
        </w:tc>
        <w:tc>
          <w:tcPr>
            <w:tcW w:w="1247" w:type="dxa"/>
            <w:tcBorders>
              <w:top w:val="nil"/>
              <w:left w:val="nil"/>
              <w:bottom w:val="nil"/>
              <w:right w:val="nil"/>
            </w:tcBorders>
          </w:tcPr>
          <w:p w:rsidR="003A1405" w:rsidRPr="000C4F3C" w:rsidRDefault="003A1405" w:rsidP="003A1405">
            <w:pPr>
              <w:pStyle w:val="Normal-Schedule"/>
              <w:spacing w:before="60" w:after="60"/>
              <w:rPr>
                <w:lang w:eastAsia="en-AU"/>
              </w:rPr>
            </w:pPr>
            <w:r w:rsidRPr="000C4F3C">
              <w:rPr>
                <w:rFonts w:eastAsiaTheme="minorHAnsi"/>
              </w:rPr>
              <w:t>145·58860</w:t>
            </w:r>
          </w:p>
        </w:tc>
        <w:tc>
          <w:tcPr>
            <w:tcW w:w="1000" w:type="dxa"/>
            <w:tcBorders>
              <w:top w:val="nil"/>
              <w:left w:val="nil"/>
              <w:bottom w:val="nil"/>
              <w:right w:val="nil"/>
            </w:tcBorders>
          </w:tcPr>
          <w:p w:rsidR="003A1405" w:rsidRPr="000C4F3C" w:rsidRDefault="003A1405" w:rsidP="009C7277">
            <w:pPr>
              <w:pStyle w:val="Normal-Schedule"/>
              <w:spacing w:before="60" w:after="60"/>
              <w:rPr>
                <w:lang w:eastAsia="en-AU"/>
              </w:rPr>
            </w:pPr>
            <w:r w:rsidRPr="000C4F3C">
              <w:rPr>
                <w:lang w:eastAsia="en-AU"/>
              </w:rPr>
              <w:t>1</w:t>
            </w:r>
          </w:p>
        </w:tc>
      </w:tr>
      <w:tr w:rsidR="000B0C2C" w:rsidTr="000E1CD5">
        <w:trPr>
          <w:gridBefore w:val="1"/>
          <w:wBefore w:w="12" w:type="dxa"/>
          <w:trHeight w:val="20"/>
        </w:trPr>
        <w:tc>
          <w:tcPr>
            <w:tcW w:w="1000" w:type="dxa"/>
            <w:gridSpan w:val="2"/>
            <w:tcBorders>
              <w:top w:val="nil"/>
              <w:left w:val="nil"/>
              <w:bottom w:val="single" w:sz="4" w:space="0" w:color="auto"/>
              <w:right w:val="nil"/>
            </w:tcBorders>
          </w:tcPr>
          <w:p w:rsidR="003A1405" w:rsidRPr="006A0A97" w:rsidRDefault="003A1405" w:rsidP="003A1405">
            <w:pPr>
              <w:pStyle w:val="Normal-Schedule"/>
              <w:spacing w:before="60" w:after="60"/>
              <w:rPr>
                <w:lang w:eastAsia="en-AU"/>
              </w:rPr>
            </w:pPr>
            <w:r>
              <w:rPr>
                <w:lang w:eastAsia="en-AU"/>
              </w:rPr>
              <w:t>45</w:t>
            </w:r>
          </w:p>
        </w:tc>
        <w:tc>
          <w:tcPr>
            <w:tcW w:w="1358" w:type="dxa"/>
            <w:tcBorders>
              <w:top w:val="nil"/>
              <w:left w:val="nil"/>
              <w:bottom w:val="single" w:sz="4" w:space="0" w:color="auto"/>
              <w:right w:val="nil"/>
            </w:tcBorders>
          </w:tcPr>
          <w:p w:rsidR="003A1405" w:rsidRPr="00C63EA6" w:rsidRDefault="003A1405" w:rsidP="003A1405">
            <w:pPr>
              <w:pStyle w:val="Normal-Schedule"/>
              <w:spacing w:before="60" w:after="60"/>
              <w:rPr>
                <w:lang w:eastAsia="en-AU"/>
              </w:rPr>
            </w:pPr>
            <w:r w:rsidRPr="00C63EA6">
              <w:rPr>
                <w:lang w:eastAsia="en-AU"/>
              </w:rPr>
              <w:t xml:space="preserve">Sale                                                                                                                                                                                                                                                           </w:t>
            </w:r>
          </w:p>
        </w:tc>
        <w:tc>
          <w:tcPr>
            <w:tcW w:w="1000" w:type="dxa"/>
            <w:tcBorders>
              <w:top w:val="nil"/>
              <w:left w:val="nil"/>
              <w:bottom w:val="single" w:sz="4" w:space="0" w:color="auto"/>
              <w:right w:val="nil"/>
            </w:tcBorders>
          </w:tcPr>
          <w:p w:rsidR="003A1405" w:rsidRPr="00C63EA6" w:rsidRDefault="003A1405" w:rsidP="003A1405">
            <w:pPr>
              <w:pStyle w:val="Normal-Schedule"/>
              <w:spacing w:before="60" w:after="60"/>
              <w:rPr>
                <w:lang w:eastAsia="en-AU"/>
              </w:rPr>
            </w:pPr>
            <w:r w:rsidRPr="00C63EA6">
              <w:rPr>
                <w:lang w:eastAsia="en-AU"/>
              </w:rPr>
              <w:t xml:space="preserve">SLE                                                            </w:t>
            </w:r>
          </w:p>
        </w:tc>
        <w:tc>
          <w:tcPr>
            <w:tcW w:w="1134" w:type="dxa"/>
            <w:tcBorders>
              <w:top w:val="nil"/>
              <w:left w:val="nil"/>
              <w:bottom w:val="single" w:sz="4" w:space="0" w:color="auto"/>
              <w:right w:val="nil"/>
            </w:tcBorders>
          </w:tcPr>
          <w:p w:rsidR="003A1405" w:rsidRPr="000B0C2C" w:rsidRDefault="003A1405" w:rsidP="000B0C2C">
            <w:pPr>
              <w:pStyle w:val="Normal-Schedule"/>
              <w:tabs>
                <w:tab w:val="clear" w:pos="454"/>
                <w:tab w:val="clear" w:pos="907"/>
              </w:tabs>
              <w:spacing w:before="60" w:after="60"/>
              <w:ind w:right="-117"/>
              <w:rPr>
                <w:rFonts w:eastAsiaTheme="minorHAnsi"/>
              </w:rPr>
            </w:pPr>
            <w:r w:rsidRPr="000C4F3C">
              <w:rPr>
                <w:rFonts w:eastAsiaTheme="minorHAnsi"/>
              </w:rPr>
              <w:t>-38·10364</w:t>
            </w:r>
          </w:p>
        </w:tc>
        <w:tc>
          <w:tcPr>
            <w:tcW w:w="1247" w:type="dxa"/>
            <w:tcBorders>
              <w:top w:val="nil"/>
              <w:left w:val="nil"/>
              <w:bottom w:val="single" w:sz="4" w:space="0" w:color="auto"/>
              <w:right w:val="nil"/>
            </w:tcBorders>
          </w:tcPr>
          <w:p w:rsidR="003A1405" w:rsidRPr="000C4F3C" w:rsidRDefault="003A1405" w:rsidP="003A1405">
            <w:pPr>
              <w:pStyle w:val="Normal-Schedule"/>
              <w:spacing w:before="60" w:after="60"/>
              <w:rPr>
                <w:lang w:eastAsia="en-AU"/>
              </w:rPr>
            </w:pPr>
            <w:r w:rsidRPr="000C4F3C">
              <w:rPr>
                <w:rFonts w:eastAsiaTheme="minorHAnsi"/>
              </w:rPr>
              <w:t>147·06972</w:t>
            </w:r>
          </w:p>
        </w:tc>
        <w:tc>
          <w:tcPr>
            <w:tcW w:w="1000" w:type="dxa"/>
            <w:tcBorders>
              <w:top w:val="nil"/>
              <w:left w:val="nil"/>
              <w:bottom w:val="single" w:sz="4" w:space="0" w:color="auto"/>
              <w:right w:val="nil"/>
            </w:tcBorders>
          </w:tcPr>
          <w:p w:rsidR="003A1405" w:rsidRPr="000C4F3C" w:rsidRDefault="003A1405" w:rsidP="009C7277">
            <w:pPr>
              <w:pStyle w:val="Normal-Schedule"/>
              <w:spacing w:before="60" w:after="60"/>
              <w:rPr>
                <w:lang w:eastAsia="en-AU"/>
              </w:rPr>
            </w:pPr>
            <w:r w:rsidRPr="000C4F3C">
              <w:rPr>
                <w:lang w:eastAsia="en-AU"/>
              </w:rPr>
              <w:t>1</w:t>
            </w:r>
          </w:p>
        </w:tc>
      </w:tr>
    </w:tbl>
    <w:p w:rsidR="000B0C2C" w:rsidRDefault="000B0C2C" w:rsidP="000E1CD5">
      <w:pPr>
        <w:spacing w:before="0"/>
        <w:ind w:right="-567"/>
        <w:jc w:val="right"/>
      </w:pPr>
      <w:bookmarkStart w:id="23" w:name="_Toc433020477"/>
      <w:r>
        <w:t>".</w:t>
      </w:r>
    </w:p>
    <w:p w:rsidR="008160BB" w:rsidRDefault="00FC6BD3">
      <w:pPr>
        <w:pStyle w:val="Lines"/>
      </w:pPr>
      <w:r w:rsidRPr="00AA74A6">
        <w:rPr>
          <w:rFonts w:ascii="Courier New" w:hAnsi="Courier New" w:cs="Courier New"/>
        </w:rPr>
        <w:t>═</w:t>
      </w:r>
      <w:r w:rsidRPr="00CD5AB8">
        <w:rPr>
          <w:rFonts w:ascii="Courier New" w:hAnsi="Courier New" w:cs="Courier New"/>
        </w:rPr>
        <w:t>══════════════</w:t>
      </w:r>
      <w:bookmarkEnd w:id="23"/>
    </w:p>
    <w:p w:rsidR="008160BB" w:rsidRDefault="008160BB">
      <w:pPr>
        <w:pStyle w:val="ScheduleNo"/>
        <w:spacing w:after="0"/>
        <w:sectPr w:rsidR="008160BB">
          <w:headerReference w:type="default" r:id="rId16"/>
          <w:footerReference w:type="default" r:id="rId17"/>
          <w:footerReference w:type="first" r:id="rId18"/>
          <w:endnotePr>
            <w:numFmt w:val="decimal"/>
          </w:endnotePr>
          <w:type w:val="continuous"/>
          <w:pgSz w:w="11907" w:h="16840" w:code="9"/>
          <w:pgMar w:top="3170" w:right="2835" w:bottom="2773" w:left="2835" w:header="1332" w:footer="2325" w:gutter="0"/>
          <w:pgNumType w:start="1"/>
          <w:cols w:space="720"/>
          <w:formProt w:val="0"/>
          <w:titlePg/>
        </w:sectPr>
      </w:pPr>
    </w:p>
    <w:p w:rsidR="008160BB" w:rsidRPr="00714C62" w:rsidRDefault="008160BB" w:rsidP="00714C62">
      <w:pPr>
        <w:pStyle w:val="Heading-PART"/>
        <w:rPr>
          <w:caps w:val="0"/>
          <w:sz w:val="32"/>
        </w:rPr>
      </w:pPr>
      <w:bookmarkStart w:id="28" w:name="_Toc433020478"/>
      <w:r w:rsidRPr="00714C62">
        <w:rPr>
          <w:caps w:val="0"/>
          <w:sz w:val="32"/>
        </w:rPr>
        <w:lastRenderedPageBreak/>
        <w:t>E</w:t>
      </w:r>
      <w:r w:rsidR="00714C62">
        <w:rPr>
          <w:caps w:val="0"/>
          <w:sz w:val="32"/>
        </w:rPr>
        <w:t>ndnotes</w:t>
      </w:r>
      <w:bookmarkEnd w:id="28"/>
    </w:p>
    <w:sectPr w:rsidR="008160BB" w:rsidRPr="00714C62" w:rsidSect="002F1A2E">
      <w:headerReference w:type="default" r:id="rId19"/>
      <w:footerReference w:type="default" r:id="rId20"/>
      <w:headerReference w:type="first" r:id="rId21"/>
      <w:endnotePr>
        <w:numFmt w:val="decimal"/>
      </w:endnotePr>
      <w:pgSz w:w="11907" w:h="16840" w:code="9"/>
      <w:pgMar w:top="3170" w:right="2835" w:bottom="2773" w:left="2835" w:header="1332" w:footer="2325"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1283" w:rsidRDefault="00EF1283">
      <w:pPr>
        <w:spacing w:before="0"/>
      </w:pPr>
    </w:p>
  </w:endnote>
  <w:endnote w:type="continuationSeparator" w:id="0">
    <w:p w:rsidR="00EF1283" w:rsidRDefault="00EF1283">
      <w:pPr>
        <w:jc w:val="center"/>
        <w:rPr>
          <w:sz w:val="20"/>
        </w:rPr>
      </w:pPr>
      <w:r>
        <w:rPr>
          <w:sz w:val="20"/>
        </w:rPr>
        <w:t>NOTES—</w:t>
      </w:r>
      <w:r>
        <w:rPr>
          <w:i/>
          <w:sz w:val="20"/>
        </w:rPr>
        <w:t>continued</w:t>
      </w:r>
    </w:p>
  </w:endnote>
  <w:endnote w:id="1">
    <w:p w:rsidR="00EF1283" w:rsidRDefault="00EF1283" w:rsidP="004C5E12">
      <w:pPr>
        <w:pStyle w:val="EndnoteText"/>
      </w:pPr>
      <w:r>
        <w:rPr>
          <w:rStyle w:val="EndnoteReference"/>
        </w:rPr>
        <w:endnoteRef/>
      </w:r>
      <w:r>
        <w:t xml:space="preserve"> Reg. 4: S.R. No. 62/2013 as amended by S.R. Nos 67/2015 and 68/2015.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EF1283">
    <w:pPr>
      <w:framePr w:w="6237" w:h="340" w:hSpace="181" w:wrap="around" w:vAnchor="page" w:hAnchor="margin" w:xAlign="center" w:y="14522" w:anchorLock="1"/>
      <w:rPr>
        <w:sz w:val="16"/>
      </w:rPr>
    </w:pPr>
    <w:bookmarkStart w:id="6" w:name="tpDraftingInfo"/>
    <w:r>
      <w:rPr>
        <w:sz w:val="16"/>
      </w:rPr>
      <w:t xml:space="preserve"> </w:t>
    </w:r>
  </w:p>
  <w:bookmarkEnd w:id="6"/>
  <w:p w:rsidR="00EF1283" w:rsidRDefault="00B03E07">
    <w:pPr>
      <w:framePr w:w="1247" w:h="340" w:hSpace="181" w:wrap="around" w:vAnchor="page" w:hAnchor="margin" w:xAlign="center" w:y="14522" w:anchorLock="1"/>
      <w:spacing w:before="0"/>
      <w:jc w:val="center"/>
    </w:pPr>
    <w:r>
      <w:fldChar w:fldCharType="begin"/>
    </w:r>
    <w:r w:rsidR="00EF1283">
      <w:instrText xml:space="preserve"> PAGE </w:instrText>
    </w:r>
    <w:r>
      <w:fldChar w:fldCharType="separate"/>
    </w:r>
    <w:r w:rsidR="00804CB4">
      <w:rPr>
        <w:noProof/>
      </w:rPr>
      <w:t>i</w:t>
    </w:r>
    <w:r>
      <w:fldChar w:fldCharType="end"/>
    </w:r>
  </w:p>
  <w:p w:rsidR="00EF1283" w:rsidRDefault="00EF1283">
    <w:pPr>
      <w:pStyle w:val="Footer"/>
      <w:pBdr>
        <w:top w:val="single" w:sz="6" w:space="1" w:color="auto"/>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804CB4">
    <w:pPr>
      <w:framePr w:w="1247" w:h="340" w:hSpace="181" w:wrap="around" w:vAnchor="page" w:hAnchor="margin" w:xAlign="center" w:y="14522"/>
      <w:spacing w:before="0"/>
      <w:jc w:val="center"/>
    </w:pPr>
    <w:r>
      <w:fldChar w:fldCharType="begin"/>
    </w:r>
    <w:r>
      <w:instrText xml:space="preserve"> PAGE </w:instrText>
    </w:r>
    <w:r>
      <w:fldChar w:fldCharType="separate"/>
    </w:r>
    <w:r w:rsidR="00EF1283">
      <w:rPr>
        <w:noProof/>
      </w:rPr>
      <w:t>i</w:t>
    </w:r>
    <w:r>
      <w:rPr>
        <w:noProof/>
      </w:rPr>
      <w:fldChar w:fldCharType="end"/>
    </w:r>
  </w:p>
  <w:p w:rsidR="00EF1283" w:rsidRDefault="00EF1283">
    <w:pPr>
      <w:framePr w:w="6237" w:h="340" w:hSpace="181" w:wrap="around" w:vAnchor="page" w:hAnchor="margin" w:xAlign="center" w:y="14522"/>
      <w:rPr>
        <w:sz w:val="16"/>
      </w:rPr>
    </w:pPr>
    <w:r>
      <w:rPr>
        <w:sz w:val="16"/>
      </w:rPr>
      <w:t xml:space="preserve"> </w:t>
    </w:r>
    <w:bookmarkStart w:id="8" w:name="tp2DraftingInfo"/>
    <w:r>
      <w:rPr>
        <w:sz w:val="16"/>
      </w:rPr>
      <w:t xml:space="preserve"> </w:t>
    </w:r>
  </w:p>
  <w:p w:rsidR="00EF1283" w:rsidRDefault="00EF1283">
    <w:pPr>
      <w:framePr w:w="6237" w:h="340" w:hSpace="181" w:wrap="around" w:vAnchor="page" w:hAnchor="page" w:x="2847" w:y="14176"/>
      <w:jc w:val="center"/>
      <w:rPr>
        <w:sz w:val="16"/>
      </w:rPr>
    </w:pPr>
    <w:bookmarkStart w:id="9" w:name="tp2ConfidentialFooter"/>
    <w:bookmarkEnd w:id="8"/>
    <w:r>
      <w:rPr>
        <w:sz w:val="16"/>
      </w:rPr>
      <w:t xml:space="preserve"> </w:t>
    </w:r>
  </w:p>
  <w:bookmarkEnd w:id="9"/>
  <w:p w:rsidR="00EF1283" w:rsidRDefault="00EF1283">
    <w:pPr>
      <w:pStyle w:val="Footer"/>
      <w:pBdr>
        <w:top w:val="single" w:sz="6"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EF1283">
    <w:pPr>
      <w:framePr w:w="6237" w:h="340" w:hSpace="181" w:wrap="around" w:vAnchor="page" w:hAnchor="margin" w:xAlign="center" w:y="14255"/>
      <w:jc w:val="center"/>
      <w:rPr>
        <w:sz w:val="16"/>
      </w:rPr>
    </w:pPr>
  </w:p>
  <w:p w:rsidR="00EF1283" w:rsidRDefault="00B03E07">
    <w:pPr>
      <w:framePr w:w="1247" w:h="340" w:hSpace="181" w:wrap="around" w:vAnchor="page" w:hAnchor="margin" w:xAlign="center" w:y="14516"/>
      <w:jc w:val="center"/>
    </w:pPr>
    <w:r>
      <w:rPr>
        <w:rStyle w:val="PageNumber"/>
      </w:rPr>
      <w:fldChar w:fldCharType="begin"/>
    </w:r>
    <w:r w:rsidR="00EF1283">
      <w:rPr>
        <w:rStyle w:val="PageNumber"/>
      </w:rPr>
      <w:instrText xml:space="preserve"> PAGE </w:instrText>
    </w:r>
    <w:r>
      <w:rPr>
        <w:rStyle w:val="PageNumber"/>
      </w:rPr>
      <w:fldChar w:fldCharType="separate"/>
    </w:r>
    <w:r w:rsidR="00EF1283">
      <w:rPr>
        <w:rStyle w:val="PageNumber"/>
      </w:rPr>
      <w:t>2</w:t>
    </w:r>
    <w:r>
      <w:rPr>
        <w:rStyle w:val="PageNumber"/>
      </w:rPr>
      <w:fldChar w:fldCharType="end"/>
    </w:r>
  </w:p>
  <w:p w:rsidR="00EF1283" w:rsidRDefault="00EF1283">
    <w:pPr>
      <w:framePr w:w="6237" w:hSpace="181" w:wrap="around" w:vAnchor="page" w:hAnchor="margin" w:xAlign="center" w:y="14953"/>
      <w:rPr>
        <w:sz w:val="16"/>
      </w:rPr>
    </w:pPr>
  </w:p>
  <w:p w:rsidR="00EF1283" w:rsidRDefault="00EF1283">
    <w:pPr>
      <w:pStyle w:val="Footer"/>
      <w:pBdr>
        <w:top w:val="single" w:sz="6" w:space="1" w:color="auto"/>
      </w:pBdr>
      <w:rPr>
        <w:rStyle w:val="PageNumber"/>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B03E07">
    <w:pPr>
      <w:framePr w:w="1247" w:h="340" w:hSpace="181" w:wrap="around" w:vAnchor="page" w:hAnchor="margin" w:xAlign="center" w:y="14516"/>
      <w:spacing w:before="0"/>
      <w:jc w:val="center"/>
    </w:pPr>
    <w:r>
      <w:rPr>
        <w:rStyle w:val="PageNumber"/>
      </w:rPr>
      <w:fldChar w:fldCharType="begin"/>
    </w:r>
    <w:r w:rsidR="00EF1283">
      <w:rPr>
        <w:rStyle w:val="PageNumber"/>
      </w:rPr>
      <w:instrText xml:space="preserve"> PAGE </w:instrText>
    </w:r>
    <w:r>
      <w:rPr>
        <w:rStyle w:val="PageNumber"/>
      </w:rPr>
      <w:fldChar w:fldCharType="separate"/>
    </w:r>
    <w:r w:rsidR="00804CB4">
      <w:rPr>
        <w:rStyle w:val="PageNumber"/>
        <w:noProof/>
      </w:rPr>
      <w:t>1</w:t>
    </w:r>
    <w:r>
      <w:rPr>
        <w:rStyle w:val="PageNumber"/>
      </w:rPr>
      <w:fldChar w:fldCharType="end"/>
    </w:r>
  </w:p>
  <w:p w:rsidR="00EF1283" w:rsidRDefault="00EF1283">
    <w:pPr>
      <w:framePr w:w="6237" w:h="340" w:hSpace="181" w:wrap="around" w:vAnchor="page" w:hAnchor="margin" w:xAlign="center" w:y="14522"/>
      <w:rPr>
        <w:sz w:val="16"/>
      </w:rPr>
    </w:pPr>
    <w:bookmarkStart w:id="12" w:name="cpDraftingInfo"/>
    <w:r>
      <w:rPr>
        <w:sz w:val="16"/>
      </w:rPr>
      <w:t xml:space="preserve"> </w:t>
    </w:r>
  </w:p>
  <w:bookmarkEnd w:id="12"/>
  <w:p w:rsidR="00EF1283" w:rsidRDefault="00EF1283">
    <w:pPr>
      <w:pStyle w:val="Footer"/>
      <w:pBdr>
        <w:top w:val="single" w:sz="6" w:space="1" w:color="auto"/>
      </w:pBd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EF1283">
    <w:pPr>
      <w:framePr w:w="6237" w:h="340" w:hSpace="181" w:wrap="around" w:vAnchor="page" w:hAnchor="margin" w:xAlign="center" w:y="14255"/>
      <w:jc w:val="center"/>
      <w:rPr>
        <w:sz w:val="16"/>
      </w:rPr>
    </w:pPr>
    <w:bookmarkStart w:id="26" w:name="sbConfidentialFooter"/>
    <w:r>
      <w:rPr>
        <w:sz w:val="16"/>
      </w:rPr>
      <w:t xml:space="preserve"> </w:t>
    </w:r>
  </w:p>
  <w:bookmarkEnd w:id="26"/>
  <w:p w:rsidR="00EF1283" w:rsidRDefault="00B03E07">
    <w:pPr>
      <w:framePr w:w="1247" w:h="340" w:hSpace="181" w:wrap="around" w:vAnchor="page" w:hAnchor="margin" w:xAlign="center" w:y="14516"/>
      <w:jc w:val="center"/>
    </w:pPr>
    <w:r>
      <w:rPr>
        <w:rStyle w:val="PageNumber"/>
      </w:rPr>
      <w:fldChar w:fldCharType="begin"/>
    </w:r>
    <w:r w:rsidR="00EF1283">
      <w:rPr>
        <w:rStyle w:val="PageNumber"/>
      </w:rPr>
      <w:instrText xml:space="preserve"> PAGE </w:instrText>
    </w:r>
    <w:r>
      <w:rPr>
        <w:rStyle w:val="PageNumber"/>
      </w:rPr>
      <w:fldChar w:fldCharType="separate"/>
    </w:r>
    <w:r w:rsidR="00804CB4">
      <w:rPr>
        <w:rStyle w:val="PageNumber"/>
        <w:noProof/>
      </w:rPr>
      <w:t>10</w:t>
    </w:r>
    <w:r>
      <w:rPr>
        <w:rStyle w:val="PageNumber"/>
      </w:rPr>
      <w:fldChar w:fldCharType="end"/>
    </w:r>
  </w:p>
  <w:p w:rsidR="00EF1283" w:rsidRDefault="00EF1283">
    <w:pPr>
      <w:framePr w:w="6237" w:h="340" w:hSpace="181" w:wrap="around" w:vAnchor="page" w:hAnchor="margin" w:xAlign="center" w:y="14522"/>
      <w:rPr>
        <w:sz w:val="16"/>
      </w:rPr>
    </w:pPr>
    <w:bookmarkStart w:id="27" w:name="sbDraftingInfo"/>
    <w:r>
      <w:rPr>
        <w:sz w:val="16"/>
      </w:rPr>
      <w:t xml:space="preserve"> </w:t>
    </w:r>
  </w:p>
  <w:bookmarkEnd w:id="27"/>
  <w:p w:rsidR="00EF1283" w:rsidRDefault="00EF1283">
    <w:pPr>
      <w:pStyle w:val="Footer"/>
      <w:pBdr>
        <w:top w:val="single" w:sz="6" w:space="1" w:color="auto"/>
      </w:pBdr>
      <w:rPr>
        <w:rStyle w:val="PageNumber"/>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B03E07">
    <w:pPr>
      <w:framePr w:w="1247" w:h="340" w:hSpace="181" w:wrap="around" w:vAnchor="page" w:hAnchor="margin" w:xAlign="center" w:y="14618"/>
      <w:jc w:val="center"/>
    </w:pPr>
    <w:r>
      <w:rPr>
        <w:rStyle w:val="PageNumber"/>
      </w:rPr>
      <w:fldChar w:fldCharType="begin"/>
    </w:r>
    <w:r w:rsidR="00EF1283">
      <w:rPr>
        <w:rStyle w:val="PageNumber"/>
      </w:rPr>
      <w:instrText xml:space="preserve"> PAGE </w:instrText>
    </w:r>
    <w:r>
      <w:rPr>
        <w:rStyle w:val="PageNumber"/>
      </w:rPr>
      <w:fldChar w:fldCharType="separate"/>
    </w:r>
    <w:r w:rsidR="00EF1283">
      <w:rPr>
        <w:rStyle w:val="PageNumber"/>
        <w:noProof/>
      </w:rPr>
      <w:t>1</w:t>
    </w:r>
    <w:r>
      <w:rPr>
        <w:rStyle w:val="PageNumber"/>
      </w:rPr>
      <w:fldChar w:fldCharType="end"/>
    </w:r>
  </w:p>
  <w:p w:rsidR="00EF1283" w:rsidRDefault="00EF1283">
    <w:pPr>
      <w:framePr w:w="6237" w:hSpace="181" w:wrap="around" w:vAnchor="page" w:hAnchor="margin" w:xAlign="center" w:y="14953"/>
      <w:rPr>
        <w:sz w:val="16"/>
      </w:rPr>
    </w:pPr>
  </w:p>
  <w:p w:rsidR="00EF1283" w:rsidRDefault="00EF1283">
    <w:pPr>
      <w:pStyle w:val="Footer"/>
      <w:pBdr>
        <w:top w:val="single" w:sz="6" w:space="1" w:color="auto"/>
      </w:pBd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EF1283">
    <w:pPr>
      <w:framePr w:w="6237" w:h="340" w:hSpace="181" w:wrap="around" w:vAnchor="page" w:hAnchor="margin" w:xAlign="center" w:y="14176"/>
      <w:jc w:val="center"/>
      <w:rPr>
        <w:sz w:val="16"/>
      </w:rPr>
    </w:pPr>
    <w:bookmarkStart w:id="31" w:name="NotesConfidentialFooter"/>
    <w:r>
      <w:rPr>
        <w:sz w:val="16"/>
      </w:rPr>
      <w:t xml:space="preserve"> </w:t>
    </w:r>
  </w:p>
  <w:bookmarkEnd w:id="31"/>
  <w:p w:rsidR="00EF1283" w:rsidRDefault="00B03E07">
    <w:pPr>
      <w:framePr w:w="1247" w:h="340" w:hSpace="181" w:wrap="around" w:vAnchor="page" w:hAnchor="margin" w:xAlign="center" w:y="14516"/>
      <w:jc w:val="center"/>
    </w:pPr>
    <w:r>
      <w:rPr>
        <w:rStyle w:val="PageNumber"/>
      </w:rPr>
      <w:fldChar w:fldCharType="begin"/>
    </w:r>
    <w:r w:rsidR="00EF1283">
      <w:rPr>
        <w:rStyle w:val="PageNumber"/>
      </w:rPr>
      <w:instrText xml:space="preserve"> PAGE </w:instrText>
    </w:r>
    <w:r>
      <w:rPr>
        <w:rStyle w:val="PageNumber"/>
      </w:rPr>
      <w:fldChar w:fldCharType="separate"/>
    </w:r>
    <w:r w:rsidR="00804CB4">
      <w:rPr>
        <w:rStyle w:val="PageNumber"/>
        <w:noProof/>
      </w:rPr>
      <w:t>11</w:t>
    </w:r>
    <w:r>
      <w:rPr>
        <w:rStyle w:val="PageNumber"/>
      </w:rPr>
      <w:fldChar w:fldCharType="end"/>
    </w:r>
  </w:p>
  <w:p w:rsidR="00EF1283" w:rsidRDefault="00EF1283">
    <w:pPr>
      <w:framePr w:w="6237" w:h="340" w:hSpace="181" w:wrap="around" w:vAnchor="page" w:hAnchor="page" w:x="2898" w:y="14522"/>
      <w:rPr>
        <w:sz w:val="16"/>
      </w:rPr>
    </w:pPr>
    <w:bookmarkStart w:id="32" w:name="NotesDraftingInfo"/>
    <w:r>
      <w:rPr>
        <w:sz w:val="16"/>
      </w:rPr>
      <w:t xml:space="preserve"> </w:t>
    </w:r>
  </w:p>
  <w:bookmarkEnd w:id="32"/>
  <w:p w:rsidR="00EF1283" w:rsidRDefault="00EF1283">
    <w:pPr>
      <w:pStyle w:val="Footer"/>
      <w:pBdr>
        <w:top w:val="single" w:sz="6" w:space="1" w:color="auto"/>
      </w:pBdr>
      <w:spacing w:before="60"/>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1283" w:rsidRDefault="00EF1283">
      <w:r>
        <w:separator/>
      </w:r>
    </w:p>
  </w:footnote>
  <w:footnote w:type="continuationSeparator" w:id="0">
    <w:p w:rsidR="00EF1283" w:rsidRDefault="00EF12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EF1283" w:rsidP="008C3ED2">
    <w:pPr>
      <w:pStyle w:val="CopyDetails"/>
      <w:framePr w:hRule="auto" w:wrap="notBeside" w:y="1135" w:anchorLock="1"/>
      <w:spacing w:line="320" w:lineRule="atLeast"/>
    </w:pPr>
    <w:bookmarkStart w:id="4" w:name="cpCopyDetails"/>
    <w:r>
      <w:t xml:space="preserve"> </w:t>
    </w:r>
  </w:p>
  <w:p w:rsidR="00EF1283" w:rsidRPr="00201E8E" w:rsidRDefault="00EF1283" w:rsidP="001F46EF">
    <w:pPr>
      <w:framePr w:w="6237" w:h="567" w:hSpace="181" w:wrap="around" w:vAnchor="page" w:hAnchor="margin" w:xAlign="center" w:y="2518" w:anchorLock="1"/>
      <w:jc w:val="center"/>
      <w:rPr>
        <w:i/>
        <w:sz w:val="18"/>
      </w:rPr>
    </w:pPr>
    <w:bookmarkStart w:id="5" w:name="cpConfidentialHeader"/>
    <w:bookmarkEnd w:id="4"/>
    <w:r>
      <w:rPr>
        <w:i/>
        <w:sz w:val="18"/>
      </w:rPr>
      <w:t xml:space="preserve"> </w:t>
    </w:r>
  </w:p>
  <w:bookmarkEnd w:id="5"/>
  <w:p w:rsidR="00EF1283" w:rsidRDefault="00EF12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EF1283">
    <w:pPr>
      <w:framePr w:w="6237" w:hSpace="181" w:wrap="around" w:vAnchor="page" w:hAnchor="margin" w:xAlign="center" w:y="2660" w:anchorLock="1"/>
      <w:pBdr>
        <w:bottom w:val="single" w:sz="6" w:space="6" w:color="auto"/>
      </w:pBdr>
      <w:tabs>
        <w:tab w:val="right" w:pos="6237"/>
      </w:tabs>
      <w:spacing w:before="0"/>
      <w:rPr>
        <w:i/>
        <w:sz w:val="20"/>
      </w:rPr>
    </w:pPr>
    <w:bookmarkStart w:id="7" w:name="tp2SectionClause"/>
    <w:r>
      <w:rPr>
        <w:i/>
        <w:sz w:val="20"/>
      </w:rPr>
      <w:t>Proposal</w:t>
    </w:r>
    <w:r>
      <w:rPr>
        <w:i/>
        <w:sz w:val="20"/>
      </w:rPr>
      <w:tab/>
      <w:t>Page</w:t>
    </w:r>
  </w:p>
  <w:bookmarkEnd w:id="7"/>
  <w:p w:rsidR="00EF1283" w:rsidRDefault="00EF12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EF1283">
    <w:pPr>
      <w:framePr w:w="6237" w:hSpace="181" w:wrap="around" w:vAnchor="page" w:hAnchor="margin" w:xAlign="center" w:y="2660" w:anchorLock="1"/>
      <w:spacing w:before="0"/>
      <w:jc w:val="center"/>
      <w:rPr>
        <w:i/>
      </w:rPr>
    </w:pPr>
  </w:p>
  <w:p w:rsidR="00EF1283" w:rsidRDefault="00EF1283">
    <w:pPr>
      <w:framePr w:w="6237" w:h="1423" w:hRule="exact" w:hSpace="181" w:wrap="around" w:vAnchor="page" w:hAnchor="margin" w:xAlign="center" w:y="1192" w:anchorLock="1"/>
      <w:spacing w:before="0"/>
      <w:jc w:val="center"/>
      <w:rPr>
        <w:i/>
      </w:rPr>
    </w:pPr>
  </w:p>
  <w:p w:rsidR="00EF1283" w:rsidRDefault="00EF1283">
    <w:pPr>
      <w:pStyle w:val="Header"/>
    </w:pPr>
  </w:p>
  <w:p w:rsidR="00EF1283" w:rsidRDefault="00EF128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4" w:name="sbActNo"/>
  <w:p w:rsidR="00EF1283" w:rsidRPr="001F46EF" w:rsidRDefault="00B03E07" w:rsidP="001F46EF">
    <w:pPr>
      <w:framePr w:w="6236" w:h="510" w:hRule="exact" w:hSpace="181" w:wrap="notBeside" w:vAnchor="page" w:hAnchor="margin" w:xAlign="center" w:y="2467" w:anchorLock="1"/>
      <w:pBdr>
        <w:bottom w:val="single" w:sz="6" w:space="1" w:color="auto"/>
      </w:pBdr>
      <w:spacing w:before="0"/>
      <w:jc w:val="center"/>
      <w:rPr>
        <w:sz w:val="20"/>
      </w:rPr>
    </w:pPr>
    <w:r w:rsidRPr="001F46EF">
      <w:rPr>
        <w:sz w:val="20"/>
      </w:rPr>
      <w:fldChar w:fldCharType="begin"/>
    </w:r>
    <w:r w:rsidR="00EF1283" w:rsidRPr="001F46EF">
      <w:rPr>
        <w:sz w:val="20"/>
      </w:rPr>
      <w:instrText xml:space="preserve"> STYLEREF  "Heading - PART" </w:instrText>
    </w:r>
    <w:r w:rsidRPr="001F46EF">
      <w:rPr>
        <w:sz w:val="20"/>
      </w:rPr>
      <w:fldChar w:fldCharType="end"/>
    </w:r>
  </w:p>
  <w:p w:rsidR="00EF1283" w:rsidRDefault="00EF1283" w:rsidP="001F46EF">
    <w:pPr>
      <w:framePr w:w="6236" w:h="1196" w:hRule="exact" w:hSpace="181" w:wrap="around" w:vAnchor="page" w:hAnchor="margin" w:xAlign="center" w:y="1192" w:anchorLock="1"/>
      <w:spacing w:before="0"/>
      <w:jc w:val="center"/>
      <w:rPr>
        <w:sz w:val="20"/>
      </w:rPr>
    </w:pPr>
    <w:bookmarkStart w:id="25" w:name="sbActTitle"/>
    <w:bookmarkEnd w:id="24"/>
  </w:p>
  <w:p w:rsidR="00EF1283" w:rsidRDefault="00EF1283" w:rsidP="001F46EF">
    <w:pPr>
      <w:framePr w:w="6236" w:h="1196" w:hRule="exact" w:hSpace="181" w:wrap="around" w:vAnchor="page" w:hAnchor="margin" w:xAlign="center" w:y="1192" w:anchorLock="1"/>
      <w:spacing w:before="0"/>
      <w:jc w:val="center"/>
      <w:rPr>
        <w:sz w:val="20"/>
      </w:rPr>
    </w:pPr>
  </w:p>
  <w:p w:rsidR="00EF1283" w:rsidRDefault="00EF1283" w:rsidP="001F46EF">
    <w:pPr>
      <w:framePr w:w="6236" w:h="1196" w:hRule="exact" w:hSpace="181" w:wrap="around" w:vAnchor="page" w:hAnchor="margin" w:xAlign="center" w:y="1192" w:anchorLock="1"/>
      <w:spacing w:before="0"/>
      <w:jc w:val="center"/>
      <w:rPr>
        <w:sz w:val="20"/>
      </w:rPr>
    </w:pPr>
    <w:r>
      <w:rPr>
        <w:sz w:val="20"/>
      </w:rPr>
      <w:t>Electricity Safety (Bushfire Mitigation) Further Amendment Regulations</w:t>
    </w:r>
  </w:p>
  <w:p w:rsidR="00EF1283" w:rsidRPr="001F46EF" w:rsidRDefault="00EF1283" w:rsidP="001F46EF">
    <w:pPr>
      <w:framePr w:w="6236" w:h="1196" w:hRule="exact" w:hSpace="181" w:wrap="around" w:vAnchor="page" w:hAnchor="margin" w:xAlign="center" w:y="1192" w:anchorLock="1"/>
      <w:spacing w:before="0"/>
      <w:jc w:val="center"/>
      <w:rPr>
        <w:sz w:val="20"/>
      </w:rPr>
    </w:pPr>
    <w:r>
      <w:rPr>
        <w:sz w:val="20"/>
      </w:rPr>
      <w:t>Exposure Draft</w:t>
    </w:r>
  </w:p>
  <w:bookmarkEnd w:id="25"/>
  <w:p w:rsidR="00EF1283" w:rsidRDefault="00EF1283">
    <w:pPr>
      <w:pStyle w:val="Header"/>
    </w:pPr>
  </w:p>
  <w:p w:rsidR="00EF1283" w:rsidRDefault="00EF1283">
    <w:pPr>
      <w:pStyle w:val="Header"/>
    </w:pPr>
  </w:p>
  <w:p w:rsidR="00EF1283" w:rsidRDefault="00EF1283">
    <w:pPr>
      <w:pStyle w:val="Header"/>
    </w:pPr>
  </w:p>
  <w:p w:rsidR="00EF1283" w:rsidRDefault="00EF1283"/>
  <w:p w:rsidR="00EF1283" w:rsidRDefault="00EF128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9" w:name="NotesActNo"/>
  <w:p w:rsidR="00EF1283" w:rsidRPr="001F46EF" w:rsidRDefault="00B03E07" w:rsidP="001F46EF">
    <w:pPr>
      <w:framePr w:w="6236" w:h="510" w:hRule="exact" w:hSpace="181" w:wrap="notBeside" w:vAnchor="page" w:hAnchor="margin" w:xAlign="center" w:y="2467" w:anchorLock="1"/>
      <w:pBdr>
        <w:bottom w:val="single" w:sz="4" w:space="1" w:color="auto"/>
      </w:pBdr>
      <w:spacing w:before="0"/>
      <w:jc w:val="center"/>
      <w:rPr>
        <w:sz w:val="20"/>
      </w:rPr>
    </w:pPr>
    <w:r>
      <w:rPr>
        <w:sz w:val="20"/>
      </w:rPr>
      <w:fldChar w:fldCharType="begin"/>
    </w:r>
    <w:r w:rsidR="00EF1283">
      <w:rPr>
        <w:sz w:val="20"/>
      </w:rPr>
      <w:instrText xml:space="preserve"> STYLEREF  "Heading - PART" </w:instrText>
    </w:r>
    <w:r>
      <w:rPr>
        <w:sz w:val="20"/>
      </w:rPr>
      <w:fldChar w:fldCharType="separate"/>
    </w:r>
    <w:r w:rsidR="00804CB4">
      <w:rPr>
        <w:noProof/>
        <w:sz w:val="20"/>
      </w:rPr>
      <w:t>Endnotes</w:t>
    </w:r>
    <w:r>
      <w:rPr>
        <w:sz w:val="20"/>
      </w:rPr>
      <w:fldChar w:fldCharType="end"/>
    </w:r>
  </w:p>
  <w:p w:rsidR="00EF1283" w:rsidRDefault="00EF1283" w:rsidP="001F46EF">
    <w:pPr>
      <w:pStyle w:val="ActTitleFrame"/>
      <w:framePr w:w="6236" w:h="1196" w:hRule="exact" w:wrap="around"/>
      <w:rPr>
        <w:i w:val="0"/>
        <w:sz w:val="20"/>
      </w:rPr>
    </w:pPr>
    <w:bookmarkStart w:id="30" w:name="NotesActTitle"/>
    <w:bookmarkEnd w:id="29"/>
  </w:p>
  <w:p w:rsidR="00EF1283" w:rsidRDefault="00EF1283" w:rsidP="001F46EF">
    <w:pPr>
      <w:pStyle w:val="ActTitleFrame"/>
      <w:framePr w:w="6236" w:h="1196" w:hRule="exact" w:wrap="around"/>
      <w:rPr>
        <w:i w:val="0"/>
        <w:sz w:val="20"/>
      </w:rPr>
    </w:pPr>
  </w:p>
  <w:p w:rsidR="00EF1283" w:rsidRDefault="00EF1283" w:rsidP="001F46EF">
    <w:pPr>
      <w:pStyle w:val="ActTitleFrame"/>
      <w:framePr w:w="6236" w:h="1196" w:hRule="exact" w:wrap="around"/>
      <w:rPr>
        <w:i w:val="0"/>
        <w:sz w:val="20"/>
      </w:rPr>
    </w:pPr>
    <w:r>
      <w:rPr>
        <w:i w:val="0"/>
        <w:sz w:val="20"/>
      </w:rPr>
      <w:t>Electricity Safety (Bushfire Mitigation) Further Amendment Regulations</w:t>
    </w:r>
  </w:p>
  <w:p w:rsidR="00EF1283" w:rsidRPr="001F46EF" w:rsidRDefault="00EF1283" w:rsidP="001F46EF">
    <w:pPr>
      <w:pStyle w:val="ActTitleFrame"/>
      <w:framePr w:w="6236" w:h="1196" w:hRule="exact" w:wrap="around"/>
      <w:rPr>
        <w:i w:val="0"/>
        <w:sz w:val="20"/>
      </w:rPr>
    </w:pPr>
    <w:r>
      <w:rPr>
        <w:i w:val="0"/>
        <w:sz w:val="20"/>
      </w:rPr>
      <w:t>Exposure Draft</w:t>
    </w:r>
  </w:p>
  <w:bookmarkEnd w:id="30"/>
  <w:p w:rsidR="00EF1283" w:rsidRDefault="00EF1283">
    <w:pPr>
      <w:pStyle w:val="Header"/>
    </w:pPr>
  </w:p>
  <w:p w:rsidR="00EF1283" w:rsidRDefault="00EF1283">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1283" w:rsidRDefault="00EF1283">
    <w:pPr>
      <w:pStyle w:val="CopyDetails"/>
      <w:framePr w:hRule="auto" w:wrap="notBeside" w:y="1135" w:anchorLock="1"/>
    </w:pPr>
  </w:p>
  <w:p w:rsidR="00EF1283" w:rsidRDefault="00EF1283">
    <w:pPr>
      <w:framePr w:w="6237" w:h="567" w:hSpace="181" w:wrap="around" w:vAnchor="page" w:hAnchor="margin" w:xAlign="center" w:y="2518" w:anchorLock="1"/>
      <w:jc w:val="center"/>
      <w:rPr>
        <w:i/>
        <w:sz w:val="18"/>
      </w:rPr>
    </w:pPr>
  </w:p>
  <w:p w:rsidR="00EF1283" w:rsidRDefault="00EF12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08A1BD8"/>
    <w:lvl w:ilvl="0">
      <w:start w:val="1"/>
      <w:numFmt w:val="decimal"/>
      <w:pStyle w:val="Heading1"/>
      <w:lvlText w:val="%1."/>
      <w:legacy w:legacy="1" w:legacySpace="113" w:legacyIndent="851"/>
      <w:lvlJc w:val="right"/>
      <w:pPr>
        <w:ind w:left="851" w:hanging="851"/>
      </w:pPr>
      <w:rPr>
        <w:rFonts w:ascii="Times New Roman" w:hAnsi="Times New Roman" w:hint="default"/>
        <w:b/>
        <w:i w:val="0"/>
        <w:sz w:val="24"/>
      </w:rPr>
    </w:lvl>
    <w:lvl w:ilvl="1">
      <w:start w:val="1"/>
      <w:numFmt w:val="decimal"/>
      <w:pStyle w:val="Heading2"/>
      <w:lvlText w:val="(%2)"/>
      <w:legacy w:legacy="1" w:legacySpace="113" w:legacyIndent="1361"/>
      <w:lvlJc w:val="right"/>
      <w:pPr>
        <w:ind w:left="1361" w:hanging="1361"/>
      </w:pPr>
    </w:lvl>
    <w:lvl w:ilvl="2">
      <w:start w:val="1"/>
      <w:numFmt w:val="lowerLetter"/>
      <w:pStyle w:val="Heading3"/>
      <w:lvlText w:val="(%3)"/>
      <w:legacy w:legacy="1" w:legacySpace="113" w:legacyIndent="1871"/>
      <w:lvlJc w:val="right"/>
      <w:pPr>
        <w:ind w:left="1871" w:hanging="1871"/>
      </w:pPr>
    </w:lvl>
    <w:lvl w:ilvl="3">
      <w:start w:val="1"/>
      <w:numFmt w:val="lowerRoman"/>
      <w:pStyle w:val="Heading4"/>
      <w:lvlText w:val="(%4)"/>
      <w:legacy w:legacy="1" w:legacySpace="113" w:legacyIndent="2381"/>
      <w:lvlJc w:val="right"/>
      <w:pPr>
        <w:ind w:left="2381" w:hanging="2381"/>
      </w:pPr>
    </w:lvl>
    <w:lvl w:ilvl="4">
      <w:start w:val="1"/>
      <w:numFmt w:val="upperLetter"/>
      <w:pStyle w:val="Heading5"/>
      <w:lvlText w:val="(%5)"/>
      <w:legacy w:legacy="1" w:legacySpace="113" w:legacyIndent="2892"/>
      <w:lvlJc w:val="right"/>
      <w:pPr>
        <w:ind w:left="2892" w:hanging="2892"/>
      </w:pPr>
    </w:lvl>
    <w:lvl w:ilvl="5">
      <w:start w:val="1"/>
      <w:numFmt w:val="lowerLetter"/>
      <w:pStyle w:val="Heading6"/>
      <w:lvlText w:val="(%6)"/>
      <w:legacy w:legacy="1" w:legacySpace="0" w:legacyIndent="708"/>
      <w:lvlJc w:val="left"/>
      <w:pPr>
        <w:ind w:left="10064" w:hanging="708"/>
      </w:pPr>
    </w:lvl>
    <w:lvl w:ilvl="6">
      <w:start w:val="1"/>
      <w:numFmt w:val="lowerRoman"/>
      <w:pStyle w:val="Heading7"/>
      <w:lvlText w:val="(%7)"/>
      <w:legacy w:legacy="1" w:legacySpace="0" w:legacyIndent="708"/>
      <w:lvlJc w:val="left"/>
      <w:pPr>
        <w:ind w:left="10772" w:hanging="708"/>
      </w:pPr>
    </w:lvl>
    <w:lvl w:ilvl="7">
      <w:start w:val="1"/>
      <w:numFmt w:val="lowerLetter"/>
      <w:pStyle w:val="Heading8"/>
      <w:lvlText w:val="(%8)"/>
      <w:legacy w:legacy="1" w:legacySpace="0" w:legacyIndent="708"/>
      <w:lvlJc w:val="left"/>
      <w:pPr>
        <w:ind w:left="11480" w:hanging="708"/>
      </w:pPr>
    </w:lvl>
    <w:lvl w:ilvl="8">
      <w:start w:val="1"/>
      <w:numFmt w:val="lowerRoman"/>
      <w:pStyle w:val="Heading9"/>
      <w:lvlText w:val="(%9)"/>
      <w:legacy w:legacy="1" w:legacySpace="0" w:legacyIndent="708"/>
      <w:lvlJc w:val="left"/>
      <w:pPr>
        <w:ind w:left="12188" w:hanging="708"/>
      </w:pPr>
    </w:lvl>
  </w:abstractNum>
  <w:abstractNum w:abstractNumId="1">
    <w:nsid w:val="00514BF5"/>
    <w:multiLevelType w:val="singleLevel"/>
    <w:tmpl w:val="CED6995C"/>
    <w:lvl w:ilvl="0">
      <w:start w:val="1"/>
      <w:numFmt w:val="none"/>
      <w:lvlRestart w:val="0"/>
      <w:lvlText w:val="2."/>
      <w:lvlJc w:val="right"/>
      <w:pPr>
        <w:tabs>
          <w:tab w:val="num" w:pos="964"/>
        </w:tabs>
        <w:ind w:left="964" w:hanging="108"/>
      </w:pPr>
      <w:rPr>
        <w:i w:val="0"/>
      </w:rPr>
    </w:lvl>
  </w:abstractNum>
  <w:abstractNum w:abstractNumId="2">
    <w:nsid w:val="02D54203"/>
    <w:multiLevelType w:val="singleLevel"/>
    <w:tmpl w:val="55889A88"/>
    <w:lvl w:ilvl="0">
      <w:start w:val="1"/>
      <w:numFmt w:val="none"/>
      <w:lvlRestart w:val="0"/>
      <w:lvlText w:val="5."/>
      <w:lvlJc w:val="right"/>
      <w:pPr>
        <w:tabs>
          <w:tab w:val="num" w:pos="850"/>
        </w:tabs>
        <w:ind w:left="850" w:hanging="113"/>
      </w:pPr>
      <w:rPr>
        <w:i w:val="0"/>
      </w:rPr>
    </w:lvl>
  </w:abstractNum>
  <w:abstractNum w:abstractNumId="3">
    <w:nsid w:val="03337D0F"/>
    <w:multiLevelType w:val="singleLevel"/>
    <w:tmpl w:val="0F7C48B6"/>
    <w:lvl w:ilvl="0">
      <w:start w:val="1"/>
      <w:numFmt w:val="none"/>
      <w:lvlText w:val="2."/>
      <w:legacy w:legacy="1" w:legacySpace="113" w:legacyIndent="851"/>
      <w:lvlJc w:val="right"/>
      <w:pPr>
        <w:ind w:left="851" w:hanging="851"/>
      </w:pPr>
      <w:rPr>
        <w:b/>
        <w:i w:val="0"/>
        <w:sz w:val="24"/>
      </w:rPr>
    </w:lvl>
  </w:abstractNum>
  <w:abstractNum w:abstractNumId="4">
    <w:nsid w:val="05CA4845"/>
    <w:multiLevelType w:val="singleLevel"/>
    <w:tmpl w:val="2E167C0A"/>
    <w:lvl w:ilvl="0">
      <w:start w:val="1"/>
      <w:numFmt w:val="none"/>
      <w:lvlRestart w:val="0"/>
      <w:lvlText w:val="3."/>
      <w:lvlJc w:val="right"/>
      <w:pPr>
        <w:tabs>
          <w:tab w:val="num" w:pos="964"/>
        </w:tabs>
        <w:ind w:left="964" w:hanging="108"/>
      </w:pPr>
      <w:rPr>
        <w:i w:val="0"/>
      </w:rPr>
    </w:lvl>
  </w:abstractNum>
  <w:abstractNum w:abstractNumId="5">
    <w:nsid w:val="05EA0874"/>
    <w:multiLevelType w:val="singleLevel"/>
    <w:tmpl w:val="0CA803B0"/>
    <w:lvl w:ilvl="0">
      <w:start w:val="1"/>
      <w:numFmt w:val="none"/>
      <w:lvlText w:val="5."/>
      <w:legacy w:legacy="1" w:legacySpace="113" w:legacyIndent="851"/>
      <w:lvlJc w:val="right"/>
      <w:pPr>
        <w:ind w:left="851" w:hanging="851"/>
      </w:pPr>
      <w:rPr>
        <w:b/>
        <w:i w:val="0"/>
        <w:sz w:val="24"/>
      </w:rPr>
    </w:lvl>
  </w:abstractNum>
  <w:abstractNum w:abstractNumId="6">
    <w:nsid w:val="09B22172"/>
    <w:multiLevelType w:val="singleLevel"/>
    <w:tmpl w:val="8FD0A54E"/>
    <w:lvl w:ilvl="0">
      <w:start w:val="1"/>
      <w:numFmt w:val="none"/>
      <w:lvlRestart w:val="0"/>
      <w:lvlText w:val="4."/>
      <w:lvlJc w:val="right"/>
      <w:pPr>
        <w:tabs>
          <w:tab w:val="num" w:pos="964"/>
        </w:tabs>
        <w:ind w:left="964" w:hanging="108"/>
      </w:pPr>
      <w:rPr>
        <w:i w:val="0"/>
      </w:rPr>
    </w:lvl>
  </w:abstractNum>
  <w:abstractNum w:abstractNumId="7">
    <w:nsid w:val="0B4D37F3"/>
    <w:multiLevelType w:val="hybridMultilevel"/>
    <w:tmpl w:val="92B46B10"/>
    <w:lvl w:ilvl="0" w:tplc="C7A47A3E">
      <w:start w:val="1"/>
      <w:numFmt w:val="none"/>
      <w:lvlRestart w:val="0"/>
      <w:lvlText w:val="(i)"/>
      <w:lvlJc w:val="right"/>
      <w:pPr>
        <w:tabs>
          <w:tab w:val="num" w:pos="2892"/>
        </w:tabs>
        <w:ind w:left="2892" w:hanging="10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CB11E2D"/>
    <w:multiLevelType w:val="hybridMultilevel"/>
    <w:tmpl w:val="82C2F592"/>
    <w:lvl w:ilvl="0" w:tplc="8A963076">
      <w:start w:val="9"/>
      <w:numFmt w:val="lowerLetter"/>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9">
    <w:nsid w:val="153D778E"/>
    <w:multiLevelType w:val="hybridMultilevel"/>
    <w:tmpl w:val="D60C2218"/>
    <w:lvl w:ilvl="0" w:tplc="6922B8B6">
      <w:start w:val="1"/>
      <w:numFmt w:val="lowerRoman"/>
      <w:lvlText w:val="(%1)"/>
      <w:lvlJc w:val="left"/>
      <w:pPr>
        <w:ind w:left="2520" w:hanging="360"/>
      </w:pPr>
      <w:rPr>
        <w:rFonts w:ascii="Times New Roman" w:eastAsia="Times New Roman" w:hAnsi="Times New Roman" w:cs="Times New Roman"/>
      </w:rPr>
    </w:lvl>
    <w:lvl w:ilvl="1" w:tplc="1AF22E3C">
      <w:start w:val="1"/>
      <w:numFmt w:val="lowerRoman"/>
      <w:lvlText w:val="%2."/>
      <w:lvlJc w:val="left"/>
      <w:pPr>
        <w:ind w:left="3240" w:hanging="360"/>
      </w:pPr>
      <w:rPr>
        <w:rFonts w:ascii="Times New Roman" w:eastAsia="Times New Roman" w:hAnsi="Times New Roman" w:cs="Times New Roman"/>
      </w:r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0">
    <w:nsid w:val="1AB9579A"/>
    <w:multiLevelType w:val="singleLevel"/>
    <w:tmpl w:val="2E167C0A"/>
    <w:lvl w:ilvl="0">
      <w:start w:val="1"/>
      <w:numFmt w:val="none"/>
      <w:lvlRestart w:val="0"/>
      <w:lvlText w:val="3."/>
      <w:lvlJc w:val="right"/>
      <w:pPr>
        <w:tabs>
          <w:tab w:val="num" w:pos="964"/>
        </w:tabs>
        <w:ind w:left="964" w:hanging="108"/>
      </w:pPr>
      <w:rPr>
        <w:i w:val="0"/>
      </w:rPr>
    </w:lvl>
  </w:abstractNum>
  <w:abstractNum w:abstractNumId="11">
    <w:nsid w:val="1BF1112D"/>
    <w:multiLevelType w:val="hybridMultilevel"/>
    <w:tmpl w:val="66ECF50C"/>
    <w:lvl w:ilvl="0" w:tplc="66682B44">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EDE6270"/>
    <w:multiLevelType w:val="singleLevel"/>
    <w:tmpl w:val="5AE81188"/>
    <w:lvl w:ilvl="0">
      <w:start w:val="1"/>
      <w:numFmt w:val="none"/>
      <w:lvlText w:val="4."/>
      <w:legacy w:legacy="1" w:legacySpace="113" w:legacyIndent="851"/>
      <w:lvlJc w:val="right"/>
      <w:pPr>
        <w:ind w:left="851" w:hanging="851"/>
      </w:pPr>
      <w:rPr>
        <w:b/>
        <w:i w:val="0"/>
        <w:sz w:val="24"/>
      </w:rPr>
    </w:lvl>
  </w:abstractNum>
  <w:abstractNum w:abstractNumId="13">
    <w:nsid w:val="1FFF4441"/>
    <w:multiLevelType w:val="singleLevel"/>
    <w:tmpl w:val="64E41BF6"/>
    <w:lvl w:ilvl="0">
      <w:start w:val="1"/>
      <w:numFmt w:val="none"/>
      <w:lvlText w:val="1."/>
      <w:legacy w:legacy="1" w:legacySpace="113" w:legacyIndent="851"/>
      <w:lvlJc w:val="right"/>
      <w:pPr>
        <w:ind w:left="851" w:hanging="851"/>
      </w:pPr>
      <w:rPr>
        <w:b/>
        <w:i w:val="0"/>
        <w:sz w:val="24"/>
      </w:rPr>
    </w:lvl>
  </w:abstractNum>
  <w:abstractNum w:abstractNumId="14">
    <w:nsid w:val="2DC46783"/>
    <w:multiLevelType w:val="singleLevel"/>
    <w:tmpl w:val="6908C078"/>
    <w:lvl w:ilvl="0">
      <w:start w:val="1"/>
      <w:numFmt w:val="none"/>
      <w:lvlRestart w:val="0"/>
      <w:lvlText w:val="1."/>
      <w:lvlJc w:val="right"/>
      <w:pPr>
        <w:tabs>
          <w:tab w:val="num" w:pos="850"/>
        </w:tabs>
        <w:ind w:left="850" w:hanging="113"/>
      </w:pPr>
      <w:rPr>
        <w:i w:val="0"/>
      </w:rPr>
    </w:lvl>
  </w:abstractNum>
  <w:abstractNum w:abstractNumId="15">
    <w:nsid w:val="30B83B17"/>
    <w:multiLevelType w:val="hybridMultilevel"/>
    <w:tmpl w:val="535090BC"/>
    <w:lvl w:ilvl="0" w:tplc="80D4DA0C">
      <w:start w:val="1"/>
      <w:numFmt w:val="decimal"/>
      <w:lvlText w:val="(%1)"/>
      <w:lvlJc w:val="left"/>
      <w:pPr>
        <w:ind w:left="1080" w:hanging="360"/>
      </w:pPr>
      <w:rPr>
        <w:rFonts w:hint="default"/>
      </w:rPr>
    </w:lvl>
    <w:lvl w:ilvl="1" w:tplc="D9B8F6B4">
      <w:start w:val="1"/>
      <w:numFmt w:val="lowerLetter"/>
      <w:lvlText w:val="(%2)"/>
      <w:lvlJc w:val="left"/>
      <w:pPr>
        <w:ind w:left="1800" w:hanging="360"/>
      </w:pPr>
      <w:rPr>
        <w:rFonts w:hint="default"/>
        <w:b w:val="0"/>
        <w:i w:val="0"/>
      </w:r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nsid w:val="32F87F69"/>
    <w:multiLevelType w:val="singleLevel"/>
    <w:tmpl w:val="EE42FCAE"/>
    <w:lvl w:ilvl="0">
      <w:start w:val="1"/>
      <w:numFmt w:val="none"/>
      <w:lvlRestart w:val="0"/>
      <w:lvlText w:val="(1)"/>
      <w:lvlJc w:val="right"/>
      <w:pPr>
        <w:tabs>
          <w:tab w:val="num" w:pos="1361"/>
        </w:tabs>
        <w:ind w:left="1361" w:hanging="114"/>
      </w:pPr>
    </w:lvl>
  </w:abstractNum>
  <w:abstractNum w:abstractNumId="17">
    <w:nsid w:val="3D1343A0"/>
    <w:multiLevelType w:val="singleLevel"/>
    <w:tmpl w:val="EE42FCAE"/>
    <w:lvl w:ilvl="0">
      <w:start w:val="1"/>
      <w:numFmt w:val="none"/>
      <w:lvlRestart w:val="0"/>
      <w:lvlText w:val="(1)"/>
      <w:lvlJc w:val="right"/>
      <w:pPr>
        <w:tabs>
          <w:tab w:val="num" w:pos="1361"/>
        </w:tabs>
        <w:ind w:left="1361" w:hanging="114"/>
      </w:pPr>
    </w:lvl>
  </w:abstractNum>
  <w:abstractNum w:abstractNumId="18">
    <w:nsid w:val="44303955"/>
    <w:multiLevelType w:val="singleLevel"/>
    <w:tmpl w:val="A008F6EE"/>
    <w:lvl w:ilvl="0">
      <w:start w:val="1"/>
      <w:numFmt w:val="none"/>
      <w:lvlRestart w:val="0"/>
      <w:lvlText w:val="4."/>
      <w:lvlJc w:val="right"/>
      <w:pPr>
        <w:tabs>
          <w:tab w:val="num" w:pos="850"/>
        </w:tabs>
        <w:ind w:left="850" w:hanging="113"/>
      </w:pPr>
      <w:rPr>
        <w:i w:val="0"/>
      </w:rPr>
    </w:lvl>
  </w:abstractNum>
  <w:abstractNum w:abstractNumId="19">
    <w:nsid w:val="45A04944"/>
    <w:multiLevelType w:val="hybridMultilevel"/>
    <w:tmpl w:val="72FCACC8"/>
    <w:lvl w:ilvl="0" w:tplc="2D80FAFE">
      <w:start w:val="2"/>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0">
    <w:nsid w:val="46E449FF"/>
    <w:multiLevelType w:val="singleLevel"/>
    <w:tmpl w:val="A008F6EE"/>
    <w:lvl w:ilvl="0">
      <w:start w:val="1"/>
      <w:numFmt w:val="none"/>
      <w:lvlRestart w:val="0"/>
      <w:lvlText w:val="4."/>
      <w:lvlJc w:val="right"/>
      <w:pPr>
        <w:tabs>
          <w:tab w:val="num" w:pos="850"/>
        </w:tabs>
        <w:ind w:left="850" w:hanging="113"/>
      </w:pPr>
      <w:rPr>
        <w:i w:val="0"/>
      </w:rPr>
    </w:lvl>
  </w:abstractNum>
  <w:abstractNum w:abstractNumId="21">
    <w:nsid w:val="49352C2D"/>
    <w:multiLevelType w:val="singleLevel"/>
    <w:tmpl w:val="8FD0A54E"/>
    <w:lvl w:ilvl="0">
      <w:start w:val="1"/>
      <w:numFmt w:val="none"/>
      <w:lvlRestart w:val="0"/>
      <w:lvlText w:val="4."/>
      <w:lvlJc w:val="right"/>
      <w:pPr>
        <w:tabs>
          <w:tab w:val="num" w:pos="964"/>
        </w:tabs>
        <w:ind w:left="964" w:hanging="108"/>
      </w:pPr>
      <w:rPr>
        <w:i w:val="0"/>
      </w:rPr>
    </w:lvl>
  </w:abstractNum>
  <w:abstractNum w:abstractNumId="22">
    <w:nsid w:val="547A0429"/>
    <w:multiLevelType w:val="singleLevel"/>
    <w:tmpl w:val="14DEC75C"/>
    <w:lvl w:ilvl="0">
      <w:start w:val="1"/>
      <w:numFmt w:val="none"/>
      <w:lvlRestart w:val="0"/>
      <w:lvlText w:val="5."/>
      <w:lvlJc w:val="right"/>
      <w:pPr>
        <w:tabs>
          <w:tab w:val="num" w:pos="964"/>
        </w:tabs>
        <w:ind w:left="964" w:hanging="108"/>
      </w:pPr>
      <w:rPr>
        <w:i w:val="0"/>
      </w:rPr>
    </w:lvl>
  </w:abstractNum>
  <w:abstractNum w:abstractNumId="23">
    <w:nsid w:val="5EAB0EB8"/>
    <w:multiLevelType w:val="hybridMultilevel"/>
    <w:tmpl w:val="56080578"/>
    <w:lvl w:ilvl="0" w:tplc="92F427DA">
      <w:start w:val="1"/>
      <w:numFmt w:val="lowerRoman"/>
      <w:lvlText w:val="(%1)"/>
      <w:lvlJc w:val="left"/>
      <w:pPr>
        <w:ind w:left="2880" w:hanging="72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4">
    <w:nsid w:val="61AE2394"/>
    <w:multiLevelType w:val="singleLevel"/>
    <w:tmpl w:val="E5385434"/>
    <w:lvl w:ilvl="0">
      <w:start w:val="1"/>
      <w:numFmt w:val="none"/>
      <w:lvlRestart w:val="0"/>
      <w:lvlText w:val="3."/>
      <w:lvlJc w:val="right"/>
      <w:pPr>
        <w:tabs>
          <w:tab w:val="num" w:pos="850"/>
        </w:tabs>
        <w:ind w:left="850" w:hanging="113"/>
      </w:pPr>
      <w:rPr>
        <w:i w:val="0"/>
      </w:rPr>
    </w:lvl>
  </w:abstractNum>
  <w:abstractNum w:abstractNumId="25">
    <w:nsid w:val="62A805B5"/>
    <w:multiLevelType w:val="singleLevel"/>
    <w:tmpl w:val="14DEC75C"/>
    <w:lvl w:ilvl="0">
      <w:start w:val="1"/>
      <w:numFmt w:val="none"/>
      <w:lvlRestart w:val="0"/>
      <w:lvlText w:val="5."/>
      <w:lvlJc w:val="right"/>
      <w:pPr>
        <w:tabs>
          <w:tab w:val="num" w:pos="964"/>
        </w:tabs>
        <w:ind w:left="964" w:hanging="108"/>
      </w:pPr>
      <w:rPr>
        <w:i w:val="0"/>
      </w:rPr>
    </w:lvl>
  </w:abstractNum>
  <w:abstractNum w:abstractNumId="26">
    <w:nsid w:val="65B474A6"/>
    <w:multiLevelType w:val="singleLevel"/>
    <w:tmpl w:val="E76CC200"/>
    <w:lvl w:ilvl="0">
      <w:start w:val="1"/>
      <w:numFmt w:val="none"/>
      <w:lvlRestart w:val="0"/>
      <w:lvlText w:val="1."/>
      <w:lvlJc w:val="right"/>
      <w:pPr>
        <w:tabs>
          <w:tab w:val="num" w:pos="964"/>
        </w:tabs>
        <w:ind w:left="964" w:hanging="108"/>
      </w:pPr>
      <w:rPr>
        <w:i w:val="0"/>
      </w:rPr>
    </w:lvl>
  </w:abstractNum>
  <w:abstractNum w:abstractNumId="27">
    <w:nsid w:val="66E77A4C"/>
    <w:multiLevelType w:val="singleLevel"/>
    <w:tmpl w:val="CED6995C"/>
    <w:lvl w:ilvl="0">
      <w:start w:val="1"/>
      <w:numFmt w:val="none"/>
      <w:lvlRestart w:val="0"/>
      <w:lvlText w:val="2."/>
      <w:lvlJc w:val="right"/>
      <w:pPr>
        <w:tabs>
          <w:tab w:val="num" w:pos="964"/>
        </w:tabs>
        <w:ind w:left="964" w:hanging="108"/>
      </w:pPr>
      <w:rPr>
        <w:i w:val="0"/>
      </w:rPr>
    </w:lvl>
  </w:abstractNum>
  <w:abstractNum w:abstractNumId="28">
    <w:nsid w:val="68600459"/>
    <w:multiLevelType w:val="singleLevel"/>
    <w:tmpl w:val="6908C078"/>
    <w:lvl w:ilvl="0">
      <w:start w:val="1"/>
      <w:numFmt w:val="none"/>
      <w:lvlRestart w:val="0"/>
      <w:lvlText w:val="1."/>
      <w:lvlJc w:val="right"/>
      <w:pPr>
        <w:tabs>
          <w:tab w:val="num" w:pos="850"/>
        </w:tabs>
        <w:ind w:left="850" w:hanging="113"/>
      </w:pPr>
      <w:rPr>
        <w:i w:val="0"/>
      </w:rPr>
    </w:lvl>
  </w:abstractNum>
  <w:abstractNum w:abstractNumId="29">
    <w:nsid w:val="6B725486"/>
    <w:multiLevelType w:val="singleLevel"/>
    <w:tmpl w:val="0B1452E0"/>
    <w:lvl w:ilvl="0">
      <w:start w:val="1"/>
      <w:numFmt w:val="none"/>
      <w:lvlRestart w:val="0"/>
      <w:lvlText w:val="2."/>
      <w:lvlJc w:val="right"/>
      <w:pPr>
        <w:tabs>
          <w:tab w:val="num" w:pos="850"/>
        </w:tabs>
        <w:ind w:left="850" w:hanging="113"/>
      </w:pPr>
      <w:rPr>
        <w:i w:val="0"/>
      </w:rPr>
    </w:lvl>
  </w:abstractNum>
  <w:abstractNum w:abstractNumId="30">
    <w:nsid w:val="71965300"/>
    <w:multiLevelType w:val="singleLevel"/>
    <w:tmpl w:val="0B1452E0"/>
    <w:lvl w:ilvl="0">
      <w:start w:val="1"/>
      <w:numFmt w:val="none"/>
      <w:lvlRestart w:val="0"/>
      <w:lvlText w:val="2."/>
      <w:lvlJc w:val="right"/>
      <w:pPr>
        <w:tabs>
          <w:tab w:val="num" w:pos="850"/>
        </w:tabs>
        <w:ind w:left="850" w:hanging="113"/>
      </w:pPr>
      <w:rPr>
        <w:i w:val="0"/>
      </w:rPr>
    </w:lvl>
  </w:abstractNum>
  <w:abstractNum w:abstractNumId="31">
    <w:nsid w:val="71D37C07"/>
    <w:multiLevelType w:val="singleLevel"/>
    <w:tmpl w:val="C5C0FA12"/>
    <w:lvl w:ilvl="0">
      <w:start w:val="1"/>
      <w:numFmt w:val="none"/>
      <w:lvlText w:val="3."/>
      <w:legacy w:legacy="1" w:legacySpace="113" w:legacyIndent="851"/>
      <w:lvlJc w:val="right"/>
      <w:pPr>
        <w:ind w:left="851" w:hanging="851"/>
      </w:pPr>
      <w:rPr>
        <w:b/>
        <w:i w:val="0"/>
        <w:sz w:val="24"/>
      </w:rPr>
    </w:lvl>
  </w:abstractNum>
  <w:abstractNum w:abstractNumId="32">
    <w:nsid w:val="726022DA"/>
    <w:multiLevelType w:val="singleLevel"/>
    <w:tmpl w:val="E5385434"/>
    <w:lvl w:ilvl="0">
      <w:start w:val="1"/>
      <w:numFmt w:val="none"/>
      <w:lvlRestart w:val="0"/>
      <w:lvlText w:val="3."/>
      <w:lvlJc w:val="right"/>
      <w:pPr>
        <w:tabs>
          <w:tab w:val="num" w:pos="850"/>
        </w:tabs>
        <w:ind w:left="850" w:hanging="113"/>
      </w:pPr>
      <w:rPr>
        <w:i w:val="0"/>
      </w:rPr>
    </w:lvl>
  </w:abstractNum>
  <w:abstractNum w:abstractNumId="33">
    <w:nsid w:val="75725927"/>
    <w:multiLevelType w:val="singleLevel"/>
    <w:tmpl w:val="E76CC200"/>
    <w:lvl w:ilvl="0">
      <w:start w:val="1"/>
      <w:numFmt w:val="none"/>
      <w:lvlRestart w:val="0"/>
      <w:lvlText w:val="1."/>
      <w:lvlJc w:val="right"/>
      <w:pPr>
        <w:tabs>
          <w:tab w:val="num" w:pos="964"/>
        </w:tabs>
        <w:ind w:left="964" w:hanging="108"/>
      </w:pPr>
      <w:rPr>
        <w:i w:val="0"/>
      </w:rPr>
    </w:lvl>
  </w:abstractNum>
  <w:abstractNum w:abstractNumId="34">
    <w:nsid w:val="75F75230"/>
    <w:multiLevelType w:val="singleLevel"/>
    <w:tmpl w:val="55889A88"/>
    <w:lvl w:ilvl="0">
      <w:start w:val="1"/>
      <w:numFmt w:val="none"/>
      <w:lvlRestart w:val="0"/>
      <w:lvlText w:val="5."/>
      <w:lvlJc w:val="right"/>
      <w:pPr>
        <w:tabs>
          <w:tab w:val="num" w:pos="850"/>
        </w:tabs>
        <w:ind w:left="850" w:hanging="113"/>
      </w:pPr>
      <w:rPr>
        <w:i w:val="0"/>
      </w:rPr>
    </w:lvl>
  </w:abstractNum>
  <w:abstractNum w:abstractNumId="35">
    <w:nsid w:val="7DC70137"/>
    <w:multiLevelType w:val="hybridMultilevel"/>
    <w:tmpl w:val="427AB5E8"/>
    <w:lvl w:ilvl="0" w:tplc="5A4C71E2">
      <w:start w:val="1"/>
      <w:numFmt w:val="lowerRoman"/>
      <w:lvlText w:val="(%1)"/>
      <w:lvlJc w:val="left"/>
      <w:pPr>
        <w:ind w:left="2520" w:hanging="360"/>
      </w:pPr>
      <w:rPr>
        <w:rFonts w:ascii="Times New Roman" w:eastAsia="Times New Roman" w:hAnsi="Times New Roman" w:cs="Times New Roman"/>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FDEE5252">
      <w:start w:val="1"/>
      <w:numFmt w:val="lowerLetter"/>
      <w:lvlText w:val="(%4)"/>
      <w:lvlJc w:val="left"/>
      <w:pPr>
        <w:ind w:left="4680" w:hanging="360"/>
      </w:pPr>
      <w:rPr>
        <w:rFonts w:ascii="Times New Roman" w:eastAsia="Times New Roman" w:hAnsi="Times New Roman" w:cs="Times New Roman"/>
        <w:b w:val="0"/>
        <w:i w:val="0"/>
      </w:rPr>
    </w:lvl>
    <w:lvl w:ilvl="4" w:tplc="0C090019">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num w:numId="1">
    <w:abstractNumId w:val="0"/>
  </w:num>
  <w:num w:numId="2">
    <w:abstractNumId w:val="13"/>
  </w:num>
  <w:num w:numId="3">
    <w:abstractNumId w:val="3"/>
  </w:num>
  <w:num w:numId="4">
    <w:abstractNumId w:val="31"/>
  </w:num>
  <w:num w:numId="5">
    <w:abstractNumId w:val="12"/>
  </w:num>
  <w:num w:numId="6">
    <w:abstractNumId w:val="5"/>
  </w:num>
  <w:num w:numId="7">
    <w:abstractNumId w:val="26"/>
  </w:num>
  <w:num w:numId="8">
    <w:abstractNumId w:val="33"/>
  </w:num>
  <w:num w:numId="9">
    <w:abstractNumId w:val="1"/>
  </w:num>
  <w:num w:numId="10">
    <w:abstractNumId w:val="27"/>
  </w:num>
  <w:num w:numId="11">
    <w:abstractNumId w:val="10"/>
  </w:num>
  <w:num w:numId="12">
    <w:abstractNumId w:val="4"/>
  </w:num>
  <w:num w:numId="13">
    <w:abstractNumId w:val="21"/>
  </w:num>
  <w:num w:numId="14">
    <w:abstractNumId w:val="6"/>
  </w:num>
  <w:num w:numId="15">
    <w:abstractNumId w:val="22"/>
  </w:num>
  <w:num w:numId="16">
    <w:abstractNumId w:val="25"/>
  </w:num>
  <w:num w:numId="17">
    <w:abstractNumId w:val="7"/>
  </w:num>
  <w:num w:numId="18">
    <w:abstractNumId w:val="28"/>
  </w:num>
  <w:num w:numId="19">
    <w:abstractNumId w:val="14"/>
  </w:num>
  <w:num w:numId="20">
    <w:abstractNumId w:val="29"/>
  </w:num>
  <w:num w:numId="21">
    <w:abstractNumId w:val="30"/>
  </w:num>
  <w:num w:numId="22">
    <w:abstractNumId w:val="24"/>
  </w:num>
  <w:num w:numId="23">
    <w:abstractNumId w:val="32"/>
  </w:num>
  <w:num w:numId="24">
    <w:abstractNumId w:val="18"/>
  </w:num>
  <w:num w:numId="25">
    <w:abstractNumId w:val="20"/>
  </w:num>
  <w:num w:numId="26">
    <w:abstractNumId w:val="2"/>
  </w:num>
  <w:num w:numId="27">
    <w:abstractNumId w:val="34"/>
  </w:num>
  <w:num w:numId="28">
    <w:abstractNumId w:val="17"/>
  </w:num>
  <w:num w:numId="29">
    <w:abstractNumId w:val="16"/>
  </w:num>
  <w:num w:numId="30">
    <w:abstractNumId w:val="7"/>
  </w:num>
  <w:num w:numId="31">
    <w:abstractNumId w:val="7"/>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35"/>
  </w:num>
  <w:num w:numId="42">
    <w:abstractNumId w:val="15"/>
  </w:num>
  <w:num w:numId="43">
    <w:abstractNumId w:val="8"/>
  </w:num>
  <w:num w:numId="44">
    <w:abstractNumId w:val="19"/>
  </w:num>
  <w:num w:numId="45">
    <w:abstractNumId w:val="9"/>
  </w:num>
  <w:num w:numId="46">
    <w:abstractNumId w:val="23"/>
  </w:num>
  <w:num w:numId="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0"/>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ir$" w:val="C:\DATA\OCPC\TEMPLATE\DRAFTING"/>
    <w:docVar w:name="vActno" w:val="15-100"/>
    <w:docVar w:name="vActNo$" w:val=" "/>
    <w:docVar w:name="vDelDocProperties" w:val="True"/>
    <w:docVar w:name="vDocumentID" w:val="15-100SR.D4"/>
    <w:docVar w:name="vDocumentType" w:val=".SPR"/>
    <w:docVar w:name="vDocumentType$" w:val=".SR"/>
    <w:docVar w:name="vDraftMode$" w:val="Draft"/>
    <w:docVar w:name="vDraftVersion" w:val="19157 - First Exposure Draft"/>
    <w:docVar w:name="vFileName" w:val="D15-100SR.PRO"/>
    <w:docVar w:name="vFileVersion" w:val="P"/>
    <w:docVar w:name="vFileVersion$" w:val=" "/>
    <w:docVar w:name="vFinalisePrevVer" w:val="False"/>
    <w:docVar w:name="vILDFilename" w:val="15-100SR.D1"/>
    <w:docVar w:name="vILDNum" w:val="19157"/>
    <w:docVar w:name="vIsBrandNewVersion" w:val="No"/>
    <w:docVar w:name="vIsNewDocument" w:val="False"/>
    <w:docVar w:name="vLenSectionNumber" w:val="1"/>
    <w:docVar w:name="vLineNum$" w:val="No"/>
    <w:docVar w:name="vPrevFileName" w:val="D15-100SR.PRO"/>
    <w:docVar w:name="vPrintInfo" w:val="No"/>
    <w:docVar w:name="vPrintInfo$" w:val="No"/>
    <w:docVar w:name="vSavedToLocal" w:val="No"/>
    <w:docVar w:name="vSRYear" w:val="2015"/>
    <w:docVar w:name="vSRYearFirstDraft" w:val="2015"/>
    <w:docVar w:name="vStatement" w:val="No"/>
    <w:docVar w:name="vTRIMDocType" w:val="Proposed SR"/>
    <w:docVar w:name="vTRIMFileName" w:val="19157 - First Exposure Draft"/>
    <w:docVar w:name="vTRIMRecordNumber" w:val="D15/20744"/>
    <w:docVar w:name="vVersionDate" w:val="20/10/2015"/>
    <w:docVar w:name="vVersionNo" w:val="1"/>
    <w:docVar w:name="vYear" w:val="2015"/>
    <w:docVar w:name="vYear$" w:val=" "/>
  </w:docVars>
  <w:rsids>
    <w:rsidRoot w:val="004E6F82"/>
    <w:rsid w:val="00004711"/>
    <w:rsid w:val="000072B0"/>
    <w:rsid w:val="00017859"/>
    <w:rsid w:val="00021C88"/>
    <w:rsid w:val="00024038"/>
    <w:rsid w:val="0002612A"/>
    <w:rsid w:val="00042B89"/>
    <w:rsid w:val="000446ED"/>
    <w:rsid w:val="00044A73"/>
    <w:rsid w:val="00074D32"/>
    <w:rsid w:val="0008221E"/>
    <w:rsid w:val="00086E97"/>
    <w:rsid w:val="000A4C36"/>
    <w:rsid w:val="000B0C2C"/>
    <w:rsid w:val="000C2E18"/>
    <w:rsid w:val="000C4F3C"/>
    <w:rsid w:val="000C7F0E"/>
    <w:rsid w:val="000D1A4C"/>
    <w:rsid w:val="000D3718"/>
    <w:rsid w:val="000E1CD5"/>
    <w:rsid w:val="000F54C0"/>
    <w:rsid w:val="00104C09"/>
    <w:rsid w:val="00106094"/>
    <w:rsid w:val="00120CF8"/>
    <w:rsid w:val="00133859"/>
    <w:rsid w:val="001463EE"/>
    <w:rsid w:val="00156DE9"/>
    <w:rsid w:val="00161C97"/>
    <w:rsid w:val="0017232D"/>
    <w:rsid w:val="00180753"/>
    <w:rsid w:val="00186E16"/>
    <w:rsid w:val="001E1319"/>
    <w:rsid w:val="001F46EF"/>
    <w:rsid w:val="00201E8E"/>
    <w:rsid w:val="002020E3"/>
    <w:rsid w:val="00202AE2"/>
    <w:rsid w:val="0021602B"/>
    <w:rsid w:val="0024742C"/>
    <w:rsid w:val="002636CB"/>
    <w:rsid w:val="00270857"/>
    <w:rsid w:val="00274F1B"/>
    <w:rsid w:val="00275451"/>
    <w:rsid w:val="00284B82"/>
    <w:rsid w:val="002903F5"/>
    <w:rsid w:val="002B3718"/>
    <w:rsid w:val="002C4C29"/>
    <w:rsid w:val="002E7806"/>
    <w:rsid w:val="002F1A2E"/>
    <w:rsid w:val="00307902"/>
    <w:rsid w:val="00310BDA"/>
    <w:rsid w:val="00326C27"/>
    <w:rsid w:val="00326F6D"/>
    <w:rsid w:val="00341851"/>
    <w:rsid w:val="00360DA0"/>
    <w:rsid w:val="0036476C"/>
    <w:rsid w:val="00374223"/>
    <w:rsid w:val="00374EE1"/>
    <w:rsid w:val="00381D3F"/>
    <w:rsid w:val="0038419C"/>
    <w:rsid w:val="003A0B9F"/>
    <w:rsid w:val="003A1405"/>
    <w:rsid w:val="003B0861"/>
    <w:rsid w:val="003B5947"/>
    <w:rsid w:val="003C08B9"/>
    <w:rsid w:val="003C2774"/>
    <w:rsid w:val="003C7B1E"/>
    <w:rsid w:val="003D0743"/>
    <w:rsid w:val="003D0E8F"/>
    <w:rsid w:val="003D33CC"/>
    <w:rsid w:val="003D4819"/>
    <w:rsid w:val="003F13AD"/>
    <w:rsid w:val="003F5C52"/>
    <w:rsid w:val="00403DC0"/>
    <w:rsid w:val="00417F40"/>
    <w:rsid w:val="004212E0"/>
    <w:rsid w:val="004224BA"/>
    <w:rsid w:val="00446508"/>
    <w:rsid w:val="00471DFE"/>
    <w:rsid w:val="00480F8C"/>
    <w:rsid w:val="004902D5"/>
    <w:rsid w:val="004A1A31"/>
    <w:rsid w:val="004B655C"/>
    <w:rsid w:val="004C1676"/>
    <w:rsid w:val="004C57A9"/>
    <w:rsid w:val="004C5E12"/>
    <w:rsid w:val="004D37C1"/>
    <w:rsid w:val="004E6F82"/>
    <w:rsid w:val="004F28F3"/>
    <w:rsid w:val="00501AD7"/>
    <w:rsid w:val="00513AB5"/>
    <w:rsid w:val="0052156C"/>
    <w:rsid w:val="005267CC"/>
    <w:rsid w:val="00532276"/>
    <w:rsid w:val="0053554E"/>
    <w:rsid w:val="005471EE"/>
    <w:rsid w:val="00570C75"/>
    <w:rsid w:val="00593181"/>
    <w:rsid w:val="005A57E4"/>
    <w:rsid w:val="005B12CB"/>
    <w:rsid w:val="005B14F2"/>
    <w:rsid w:val="005D1769"/>
    <w:rsid w:val="005D198E"/>
    <w:rsid w:val="005D561B"/>
    <w:rsid w:val="005D7D02"/>
    <w:rsid w:val="005E3348"/>
    <w:rsid w:val="00621F4B"/>
    <w:rsid w:val="00647827"/>
    <w:rsid w:val="00663510"/>
    <w:rsid w:val="00672BA5"/>
    <w:rsid w:val="00676B47"/>
    <w:rsid w:val="00695C05"/>
    <w:rsid w:val="006970B9"/>
    <w:rsid w:val="006A11C0"/>
    <w:rsid w:val="006A1F50"/>
    <w:rsid w:val="006A4CFB"/>
    <w:rsid w:val="006C1675"/>
    <w:rsid w:val="006C474D"/>
    <w:rsid w:val="006D01EB"/>
    <w:rsid w:val="006E1459"/>
    <w:rsid w:val="006E19C6"/>
    <w:rsid w:val="006E78CF"/>
    <w:rsid w:val="00710376"/>
    <w:rsid w:val="00711371"/>
    <w:rsid w:val="007119C9"/>
    <w:rsid w:val="00714C62"/>
    <w:rsid w:val="00722175"/>
    <w:rsid w:val="007247F2"/>
    <w:rsid w:val="00734BBF"/>
    <w:rsid w:val="00734C74"/>
    <w:rsid w:val="0073755E"/>
    <w:rsid w:val="00755C67"/>
    <w:rsid w:val="00775D85"/>
    <w:rsid w:val="00784100"/>
    <w:rsid w:val="00795B11"/>
    <w:rsid w:val="007A2D8D"/>
    <w:rsid w:val="007A2EC5"/>
    <w:rsid w:val="007A67C1"/>
    <w:rsid w:val="007B50BB"/>
    <w:rsid w:val="007B7860"/>
    <w:rsid w:val="007F2943"/>
    <w:rsid w:val="00800213"/>
    <w:rsid w:val="00802FB4"/>
    <w:rsid w:val="00804CB4"/>
    <w:rsid w:val="00811E6C"/>
    <w:rsid w:val="008160BB"/>
    <w:rsid w:val="008433D0"/>
    <w:rsid w:val="00862061"/>
    <w:rsid w:val="00863E6A"/>
    <w:rsid w:val="00871054"/>
    <w:rsid w:val="0087650C"/>
    <w:rsid w:val="008C3ED2"/>
    <w:rsid w:val="008C67EA"/>
    <w:rsid w:val="008E3E47"/>
    <w:rsid w:val="00902F43"/>
    <w:rsid w:val="00925542"/>
    <w:rsid w:val="00944341"/>
    <w:rsid w:val="009579F3"/>
    <w:rsid w:val="009637C3"/>
    <w:rsid w:val="0098291F"/>
    <w:rsid w:val="009965A0"/>
    <w:rsid w:val="009C6E2C"/>
    <w:rsid w:val="009C722D"/>
    <w:rsid w:val="009C7277"/>
    <w:rsid w:val="009D2EF3"/>
    <w:rsid w:val="009E11D8"/>
    <w:rsid w:val="009E4F91"/>
    <w:rsid w:val="00A03A6E"/>
    <w:rsid w:val="00A141C3"/>
    <w:rsid w:val="00A14639"/>
    <w:rsid w:val="00A15FA0"/>
    <w:rsid w:val="00A43EC0"/>
    <w:rsid w:val="00A61D40"/>
    <w:rsid w:val="00A710AB"/>
    <w:rsid w:val="00A714A5"/>
    <w:rsid w:val="00A71CE5"/>
    <w:rsid w:val="00AB5E81"/>
    <w:rsid w:val="00AC0B61"/>
    <w:rsid w:val="00AD1D65"/>
    <w:rsid w:val="00AD3ECB"/>
    <w:rsid w:val="00AD7922"/>
    <w:rsid w:val="00AF7E14"/>
    <w:rsid w:val="00B03E07"/>
    <w:rsid w:val="00B31D60"/>
    <w:rsid w:val="00B440E0"/>
    <w:rsid w:val="00B46F77"/>
    <w:rsid w:val="00BB03F6"/>
    <w:rsid w:val="00BB15BC"/>
    <w:rsid w:val="00BC45CD"/>
    <w:rsid w:val="00BD3501"/>
    <w:rsid w:val="00BE0E18"/>
    <w:rsid w:val="00BF14CC"/>
    <w:rsid w:val="00BF7EC7"/>
    <w:rsid w:val="00C04448"/>
    <w:rsid w:val="00C05477"/>
    <w:rsid w:val="00C31793"/>
    <w:rsid w:val="00C40DC1"/>
    <w:rsid w:val="00C41F59"/>
    <w:rsid w:val="00C520C5"/>
    <w:rsid w:val="00C63EA6"/>
    <w:rsid w:val="00C64283"/>
    <w:rsid w:val="00C72696"/>
    <w:rsid w:val="00C92FDB"/>
    <w:rsid w:val="00C9746D"/>
    <w:rsid w:val="00CB1DCC"/>
    <w:rsid w:val="00CC6C98"/>
    <w:rsid w:val="00CC7988"/>
    <w:rsid w:val="00CD2438"/>
    <w:rsid w:val="00CE2246"/>
    <w:rsid w:val="00CE3E3B"/>
    <w:rsid w:val="00D00CDC"/>
    <w:rsid w:val="00D028F1"/>
    <w:rsid w:val="00D0349E"/>
    <w:rsid w:val="00D035D8"/>
    <w:rsid w:val="00D045C3"/>
    <w:rsid w:val="00D077D5"/>
    <w:rsid w:val="00D144C8"/>
    <w:rsid w:val="00D15D6D"/>
    <w:rsid w:val="00D25A2D"/>
    <w:rsid w:val="00D364E4"/>
    <w:rsid w:val="00D67A5D"/>
    <w:rsid w:val="00D7193B"/>
    <w:rsid w:val="00D749C7"/>
    <w:rsid w:val="00D7561E"/>
    <w:rsid w:val="00D92A41"/>
    <w:rsid w:val="00D92A4B"/>
    <w:rsid w:val="00DB3218"/>
    <w:rsid w:val="00DB507F"/>
    <w:rsid w:val="00DD084C"/>
    <w:rsid w:val="00DD777C"/>
    <w:rsid w:val="00E07A68"/>
    <w:rsid w:val="00E269CE"/>
    <w:rsid w:val="00E41B93"/>
    <w:rsid w:val="00E45092"/>
    <w:rsid w:val="00E760FC"/>
    <w:rsid w:val="00E96D99"/>
    <w:rsid w:val="00EA5BB7"/>
    <w:rsid w:val="00EC5335"/>
    <w:rsid w:val="00ED2447"/>
    <w:rsid w:val="00ED283C"/>
    <w:rsid w:val="00EF1283"/>
    <w:rsid w:val="00F0494B"/>
    <w:rsid w:val="00F04B17"/>
    <w:rsid w:val="00F32509"/>
    <w:rsid w:val="00F33A4A"/>
    <w:rsid w:val="00F5690F"/>
    <w:rsid w:val="00F57073"/>
    <w:rsid w:val="00F6074C"/>
    <w:rsid w:val="00F74F98"/>
    <w:rsid w:val="00FB2FA1"/>
    <w:rsid w:val="00FC2D7C"/>
    <w:rsid w:val="00FC6BD3"/>
    <w:rsid w:val="00FD10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0CF8"/>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120CF8"/>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120CF8"/>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120CF8"/>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120CF8"/>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120CF8"/>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120CF8"/>
    <w:pPr>
      <w:numPr>
        <w:ilvl w:val="5"/>
        <w:numId w:val="1"/>
      </w:numPr>
      <w:spacing w:before="240" w:after="60"/>
      <w:outlineLvl w:val="5"/>
    </w:pPr>
    <w:rPr>
      <w:rFonts w:ascii="Arial" w:hAnsi="Arial"/>
      <w:i/>
      <w:sz w:val="22"/>
    </w:rPr>
  </w:style>
  <w:style w:type="paragraph" w:styleId="Heading7">
    <w:name w:val="heading 7"/>
    <w:basedOn w:val="Normal"/>
    <w:next w:val="Normal"/>
    <w:qFormat/>
    <w:rsid w:val="00120CF8"/>
    <w:pPr>
      <w:numPr>
        <w:ilvl w:val="6"/>
        <w:numId w:val="1"/>
      </w:numPr>
      <w:spacing w:before="240" w:after="60"/>
      <w:outlineLvl w:val="6"/>
    </w:pPr>
    <w:rPr>
      <w:rFonts w:ascii="Arial" w:hAnsi="Arial"/>
    </w:rPr>
  </w:style>
  <w:style w:type="paragraph" w:styleId="Heading8">
    <w:name w:val="heading 8"/>
    <w:basedOn w:val="Normal"/>
    <w:next w:val="Normal"/>
    <w:qFormat/>
    <w:rsid w:val="00120CF8"/>
    <w:pPr>
      <w:numPr>
        <w:ilvl w:val="7"/>
        <w:numId w:val="1"/>
      </w:numPr>
      <w:spacing w:before="240" w:after="60"/>
      <w:outlineLvl w:val="7"/>
    </w:pPr>
    <w:rPr>
      <w:rFonts w:ascii="Arial" w:hAnsi="Arial"/>
      <w:i/>
    </w:rPr>
  </w:style>
  <w:style w:type="paragraph" w:styleId="Heading9">
    <w:name w:val="heading 9"/>
    <w:basedOn w:val="Normal"/>
    <w:next w:val="Normal"/>
    <w:qFormat/>
    <w:rsid w:val="00120CF8"/>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0CF8"/>
    <w:pPr>
      <w:tabs>
        <w:tab w:val="center" w:pos="4153"/>
        <w:tab w:val="right" w:pos="8306"/>
      </w:tabs>
    </w:pPr>
  </w:style>
  <w:style w:type="paragraph" w:styleId="Footer">
    <w:name w:val="footer"/>
    <w:basedOn w:val="Normal"/>
    <w:rsid w:val="00120CF8"/>
    <w:pPr>
      <w:tabs>
        <w:tab w:val="center" w:pos="4153"/>
        <w:tab w:val="right" w:pos="8306"/>
      </w:tabs>
    </w:pPr>
  </w:style>
  <w:style w:type="character" w:styleId="PageNumber">
    <w:name w:val="page number"/>
    <w:basedOn w:val="DefaultParagraphFont"/>
    <w:rsid w:val="00120CF8"/>
  </w:style>
  <w:style w:type="paragraph" w:customStyle="1" w:styleId="AmendBody1">
    <w:name w:val="Amend. Body 1"/>
    <w:basedOn w:val="Normal-Draft"/>
    <w:next w:val="Normal"/>
    <w:rsid w:val="00120CF8"/>
    <w:pPr>
      <w:ind w:left="1871"/>
    </w:pPr>
  </w:style>
  <w:style w:type="paragraph" w:customStyle="1" w:styleId="Normal-Draft">
    <w:name w:val="Normal - Draft"/>
    <w:rsid w:val="00120C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AmendBody2">
    <w:name w:val="Amend. Body 2"/>
    <w:basedOn w:val="Normal-Draft"/>
    <w:next w:val="Normal"/>
    <w:rsid w:val="00120CF8"/>
    <w:pPr>
      <w:ind w:left="2381"/>
    </w:pPr>
  </w:style>
  <w:style w:type="paragraph" w:customStyle="1" w:styleId="AmendBody3">
    <w:name w:val="Amend. Body 3"/>
    <w:basedOn w:val="Normal-Draft"/>
    <w:next w:val="Normal"/>
    <w:rsid w:val="00120CF8"/>
    <w:pPr>
      <w:ind w:left="2892"/>
    </w:pPr>
  </w:style>
  <w:style w:type="paragraph" w:customStyle="1" w:styleId="AmendBody4">
    <w:name w:val="Amend. Body 4"/>
    <w:basedOn w:val="Normal-Draft"/>
    <w:next w:val="Normal"/>
    <w:rsid w:val="00120CF8"/>
    <w:pPr>
      <w:ind w:left="3402"/>
    </w:pPr>
  </w:style>
  <w:style w:type="paragraph" w:customStyle="1" w:styleId="AmendBody5">
    <w:name w:val="Amend. Body 5"/>
    <w:basedOn w:val="Normal-Draft"/>
    <w:next w:val="Normal"/>
    <w:rsid w:val="00120CF8"/>
    <w:pPr>
      <w:ind w:left="3912"/>
    </w:pPr>
  </w:style>
  <w:style w:type="paragraph" w:customStyle="1" w:styleId="AmendHeading-DIVISION">
    <w:name w:val="Amend. Heading - DIVISION"/>
    <w:basedOn w:val="Normal-Draft"/>
    <w:next w:val="Normal"/>
    <w:rsid w:val="00120CF8"/>
    <w:pPr>
      <w:spacing w:before="240" w:after="120"/>
      <w:ind w:left="1361"/>
      <w:outlineLvl w:val="4"/>
    </w:pPr>
    <w:rPr>
      <w:b/>
    </w:rPr>
  </w:style>
  <w:style w:type="paragraph" w:customStyle="1" w:styleId="AmendHeading-PART">
    <w:name w:val="Amend. Heading - PART"/>
    <w:basedOn w:val="Normal-Draft"/>
    <w:next w:val="Normal"/>
    <w:rsid w:val="00120CF8"/>
    <w:pPr>
      <w:spacing w:before="240" w:after="120"/>
      <w:ind w:left="1361"/>
      <w:outlineLvl w:val="3"/>
    </w:pPr>
    <w:rPr>
      <w:b/>
      <w:caps/>
      <w:sz w:val="22"/>
    </w:rPr>
  </w:style>
  <w:style w:type="paragraph" w:customStyle="1" w:styleId="AmendHeading-SCHEDULE">
    <w:name w:val="Amend. Heading - SCHEDULE"/>
    <w:basedOn w:val="Normal-Draft"/>
    <w:next w:val="Normal"/>
    <w:rsid w:val="00120CF8"/>
    <w:pPr>
      <w:spacing w:before="240" w:after="120"/>
      <w:ind w:left="1361"/>
    </w:pPr>
    <w:rPr>
      <w:caps/>
      <w:sz w:val="22"/>
    </w:rPr>
  </w:style>
  <w:style w:type="paragraph" w:customStyle="1" w:styleId="AmendHeading1">
    <w:name w:val="Amend. Heading 1"/>
    <w:basedOn w:val="Normal"/>
    <w:next w:val="Normal"/>
    <w:rsid w:val="00120CF8"/>
    <w:pPr>
      <w:suppressLineNumbers w:val="0"/>
    </w:pPr>
  </w:style>
  <w:style w:type="paragraph" w:customStyle="1" w:styleId="AmendHeading2">
    <w:name w:val="Amend. Heading 2"/>
    <w:basedOn w:val="Normal"/>
    <w:next w:val="Normal"/>
    <w:rsid w:val="00120CF8"/>
    <w:pPr>
      <w:suppressLineNumbers w:val="0"/>
    </w:pPr>
  </w:style>
  <w:style w:type="paragraph" w:customStyle="1" w:styleId="AmendHeading3">
    <w:name w:val="Amend. Heading 3"/>
    <w:basedOn w:val="Normal"/>
    <w:next w:val="Normal"/>
    <w:rsid w:val="00120CF8"/>
    <w:pPr>
      <w:suppressLineNumbers w:val="0"/>
    </w:pPr>
  </w:style>
  <w:style w:type="paragraph" w:customStyle="1" w:styleId="AmendHeading4">
    <w:name w:val="Amend. Heading 4"/>
    <w:basedOn w:val="Normal"/>
    <w:next w:val="Normal"/>
    <w:rsid w:val="00120CF8"/>
    <w:pPr>
      <w:suppressLineNumbers w:val="0"/>
    </w:pPr>
  </w:style>
  <w:style w:type="paragraph" w:customStyle="1" w:styleId="AmendHeading5">
    <w:name w:val="Amend. Heading 5"/>
    <w:basedOn w:val="Normal"/>
    <w:next w:val="Normal"/>
    <w:rsid w:val="00120CF8"/>
    <w:pPr>
      <w:suppressLineNumbers w:val="0"/>
    </w:pPr>
  </w:style>
  <w:style w:type="paragraph" w:customStyle="1" w:styleId="BodyParagraph">
    <w:name w:val="Body Paragraph"/>
    <w:next w:val="Normal"/>
    <w:rsid w:val="00120CF8"/>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120CF8"/>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120CF8"/>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120CF8"/>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120CF8"/>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120CF8"/>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120CF8"/>
    <w:pPr>
      <w:suppressLineNumbers w:val="0"/>
      <w:outlineLvl w:val="2"/>
    </w:pPr>
    <w:rPr>
      <w:b/>
      <w:szCs w:val="24"/>
    </w:rPr>
  </w:style>
  <w:style w:type="paragraph" w:customStyle="1" w:styleId="DraftHeading2">
    <w:name w:val="Draft Heading 2"/>
    <w:basedOn w:val="Normal"/>
    <w:next w:val="Normal"/>
    <w:rsid w:val="00120CF8"/>
    <w:pPr>
      <w:suppressLineNumbers w:val="0"/>
    </w:pPr>
  </w:style>
  <w:style w:type="paragraph" w:customStyle="1" w:styleId="DraftHeading3">
    <w:name w:val="Draft Heading 3"/>
    <w:basedOn w:val="Normal"/>
    <w:next w:val="Normal"/>
    <w:rsid w:val="00120CF8"/>
    <w:pPr>
      <w:suppressLineNumbers w:val="0"/>
    </w:pPr>
  </w:style>
  <w:style w:type="paragraph" w:customStyle="1" w:styleId="DraftHeading4">
    <w:name w:val="Draft Heading 4"/>
    <w:basedOn w:val="Normal"/>
    <w:next w:val="Normal"/>
    <w:rsid w:val="00120CF8"/>
    <w:pPr>
      <w:suppressLineNumbers w:val="0"/>
    </w:pPr>
  </w:style>
  <w:style w:type="paragraph" w:customStyle="1" w:styleId="DraftHeading5">
    <w:name w:val="Draft Heading 5"/>
    <w:basedOn w:val="Normal"/>
    <w:next w:val="Normal"/>
    <w:rsid w:val="00120CF8"/>
    <w:pPr>
      <w:suppressLineNumbers w:val="0"/>
    </w:pPr>
  </w:style>
  <w:style w:type="paragraph" w:customStyle="1" w:styleId="DraftTest">
    <w:name w:val="Draft Test"/>
    <w:basedOn w:val="Normal"/>
    <w:next w:val="Normal"/>
    <w:rsid w:val="00120CF8"/>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120CF8"/>
    <w:pPr>
      <w:overflowPunct w:val="0"/>
      <w:autoSpaceDE w:val="0"/>
      <w:autoSpaceDN w:val="0"/>
      <w:adjustRightInd w:val="0"/>
      <w:spacing w:before="240" w:after="120"/>
      <w:jc w:val="center"/>
      <w:textAlignment w:val="baseline"/>
    </w:pPr>
    <w:rPr>
      <w:b/>
      <w:sz w:val="24"/>
      <w:lang w:eastAsia="en-US"/>
    </w:rPr>
  </w:style>
  <w:style w:type="paragraph" w:customStyle="1" w:styleId="Heading-PART">
    <w:name w:val="Heading - PART"/>
    <w:next w:val="Normal"/>
    <w:rsid w:val="00120CF8"/>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120CF8"/>
    <w:rPr>
      <w:caps w:val="0"/>
    </w:rPr>
  </w:style>
  <w:style w:type="paragraph" w:customStyle="1" w:styleId="Heading1-Manual">
    <w:name w:val="Heading 1 - Manual"/>
    <w:next w:val="Normal"/>
    <w:rsid w:val="00120CF8"/>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120CF8"/>
    <w:rPr>
      <w:rFonts w:ascii="Monotype Corsiva" w:hAnsi="Monotype Corsiva"/>
      <w:i/>
      <w:sz w:val="24"/>
    </w:rPr>
  </w:style>
  <w:style w:type="paragraph" w:customStyle="1" w:styleId="Normal-Schedule">
    <w:name w:val="Normal - Schedule"/>
    <w:rsid w:val="00120CF8"/>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120CF8"/>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120CF8"/>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120CF8"/>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120CF8"/>
    <w:rPr>
      <w:sz w:val="20"/>
    </w:rPr>
  </w:style>
  <w:style w:type="paragraph" w:customStyle="1" w:styleId="Schedule-PART">
    <w:name w:val="Schedule - PART"/>
    <w:basedOn w:val="Heading-PART"/>
    <w:next w:val="Normal"/>
    <w:rsid w:val="00120CF8"/>
    <w:rPr>
      <w:sz w:val="18"/>
    </w:rPr>
  </w:style>
  <w:style w:type="paragraph" w:customStyle="1" w:styleId="ScheduleAutoHeading1">
    <w:name w:val="Schedule Auto Heading 1"/>
    <w:basedOn w:val="Normal-Schedule"/>
    <w:next w:val="Normal"/>
    <w:rsid w:val="00120CF8"/>
    <w:rPr>
      <w:b/>
      <w:i/>
    </w:rPr>
  </w:style>
  <w:style w:type="paragraph" w:customStyle="1" w:styleId="ScheduleAutoHeading2">
    <w:name w:val="Schedule Auto Heading 2"/>
    <w:basedOn w:val="Normal-Schedule"/>
    <w:next w:val="Normal"/>
    <w:rsid w:val="00120CF8"/>
  </w:style>
  <w:style w:type="paragraph" w:customStyle="1" w:styleId="ScheduleAutoHeading3">
    <w:name w:val="Schedule Auto Heading 3"/>
    <w:basedOn w:val="Normal-Schedule"/>
    <w:next w:val="Normal"/>
    <w:rsid w:val="00120CF8"/>
  </w:style>
  <w:style w:type="paragraph" w:customStyle="1" w:styleId="ScheduleAutoHeading4">
    <w:name w:val="Schedule Auto Heading 4"/>
    <w:basedOn w:val="Normal-Schedule"/>
    <w:next w:val="Normal"/>
    <w:rsid w:val="00120CF8"/>
  </w:style>
  <w:style w:type="paragraph" w:customStyle="1" w:styleId="ScheduleAutoHeading5">
    <w:name w:val="Schedule Auto Heading 5"/>
    <w:basedOn w:val="Normal-Schedule"/>
    <w:next w:val="Normal"/>
    <w:rsid w:val="00120CF8"/>
  </w:style>
  <w:style w:type="paragraph" w:customStyle="1" w:styleId="ScheduleDefinition">
    <w:name w:val="Schedule Definition"/>
    <w:basedOn w:val="Normal"/>
    <w:next w:val="Normal"/>
    <w:rsid w:val="00120CF8"/>
    <w:pPr>
      <w:ind w:left="1871" w:hanging="510"/>
    </w:pPr>
    <w:rPr>
      <w:sz w:val="20"/>
    </w:rPr>
  </w:style>
  <w:style w:type="paragraph" w:customStyle="1" w:styleId="ScheduleHeading1">
    <w:name w:val="Schedule Heading 1"/>
    <w:basedOn w:val="Normal"/>
    <w:next w:val="Normal"/>
    <w:rsid w:val="00120CF8"/>
    <w:pPr>
      <w:suppressLineNumbers w:val="0"/>
    </w:pPr>
    <w:rPr>
      <w:b/>
      <w:sz w:val="20"/>
    </w:rPr>
  </w:style>
  <w:style w:type="paragraph" w:customStyle="1" w:styleId="ScheduleHeading2">
    <w:name w:val="Schedule Heading 2"/>
    <w:basedOn w:val="Normal"/>
    <w:next w:val="Normal"/>
    <w:rsid w:val="00120CF8"/>
    <w:pPr>
      <w:suppressLineNumbers w:val="0"/>
    </w:pPr>
    <w:rPr>
      <w:sz w:val="20"/>
    </w:rPr>
  </w:style>
  <w:style w:type="paragraph" w:customStyle="1" w:styleId="ScheduleHeading3">
    <w:name w:val="Schedule Heading 3"/>
    <w:basedOn w:val="Normal"/>
    <w:next w:val="Normal"/>
    <w:rsid w:val="00120CF8"/>
    <w:pPr>
      <w:suppressLineNumbers w:val="0"/>
    </w:pPr>
    <w:rPr>
      <w:sz w:val="20"/>
    </w:rPr>
  </w:style>
  <w:style w:type="paragraph" w:customStyle="1" w:styleId="ScheduleHeading4">
    <w:name w:val="Schedule Heading 4"/>
    <w:basedOn w:val="Normal"/>
    <w:next w:val="Normal"/>
    <w:rsid w:val="00120CF8"/>
    <w:pPr>
      <w:suppressLineNumbers w:val="0"/>
    </w:pPr>
    <w:rPr>
      <w:sz w:val="20"/>
    </w:rPr>
  </w:style>
  <w:style w:type="paragraph" w:customStyle="1" w:styleId="ScheduleHeading5">
    <w:name w:val="Schedule Heading 5"/>
    <w:basedOn w:val="Normal"/>
    <w:next w:val="Normal"/>
    <w:rsid w:val="00120CF8"/>
    <w:pPr>
      <w:suppressLineNumbers w:val="0"/>
    </w:pPr>
    <w:rPr>
      <w:sz w:val="20"/>
    </w:rPr>
  </w:style>
  <w:style w:type="paragraph" w:customStyle="1" w:styleId="ScheduleHeadingAuto">
    <w:name w:val="Schedule Heading Auto"/>
    <w:basedOn w:val="Normal-Schedule"/>
    <w:next w:val="Normal"/>
    <w:rsid w:val="00120CF8"/>
  </w:style>
  <w:style w:type="paragraph" w:customStyle="1" w:styleId="ScheduleParagraph">
    <w:name w:val="Schedule Paragraph"/>
    <w:basedOn w:val="Normal"/>
    <w:next w:val="Normal"/>
    <w:rsid w:val="00120CF8"/>
    <w:pPr>
      <w:ind w:left="1871"/>
    </w:pPr>
    <w:rPr>
      <w:sz w:val="20"/>
    </w:rPr>
  </w:style>
  <w:style w:type="paragraph" w:customStyle="1" w:styleId="ScheduleParagraphSub">
    <w:name w:val="Schedule Paragraph (Sub)"/>
    <w:basedOn w:val="Normal"/>
    <w:next w:val="Normal"/>
    <w:rsid w:val="00120CF8"/>
    <w:pPr>
      <w:ind w:left="2381"/>
    </w:pPr>
    <w:rPr>
      <w:sz w:val="20"/>
    </w:rPr>
  </w:style>
  <w:style w:type="paragraph" w:customStyle="1" w:styleId="ScheduleParagraphSub-Sub">
    <w:name w:val="Schedule Paragraph (Sub-Sub)"/>
    <w:basedOn w:val="Normal"/>
    <w:next w:val="Normal"/>
    <w:rsid w:val="00120CF8"/>
    <w:pPr>
      <w:ind w:left="2892"/>
    </w:pPr>
    <w:rPr>
      <w:sz w:val="20"/>
    </w:rPr>
  </w:style>
  <w:style w:type="paragraph" w:customStyle="1" w:styleId="SchedulePenaly">
    <w:name w:val="Schedule Penaly"/>
    <w:basedOn w:val="Penalty"/>
    <w:next w:val="Normal-Schedule"/>
    <w:rsid w:val="00120CF8"/>
    <w:rPr>
      <w:sz w:val="20"/>
    </w:rPr>
  </w:style>
  <w:style w:type="paragraph" w:customStyle="1" w:styleId="ScheduleSection">
    <w:name w:val="Schedule Section"/>
    <w:basedOn w:val="Normal"/>
    <w:next w:val="Normal"/>
    <w:rsid w:val="00120CF8"/>
    <w:pPr>
      <w:ind w:left="851"/>
    </w:pPr>
    <w:rPr>
      <w:b/>
      <w:i/>
      <w:sz w:val="20"/>
    </w:rPr>
  </w:style>
  <w:style w:type="paragraph" w:customStyle="1" w:styleId="ScheduleSectionSub">
    <w:name w:val="Schedule Section (Sub)"/>
    <w:basedOn w:val="Normal"/>
    <w:next w:val="Normal"/>
    <w:rsid w:val="00120CF8"/>
    <w:pPr>
      <w:ind w:left="1361"/>
    </w:pPr>
    <w:rPr>
      <w:sz w:val="20"/>
    </w:rPr>
  </w:style>
  <w:style w:type="paragraph" w:customStyle="1" w:styleId="ShoulderReference">
    <w:name w:val="Shoulder Reference"/>
    <w:next w:val="Normal"/>
    <w:rsid w:val="00120CF8"/>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120CF8"/>
    <w:pPr>
      <w:framePr w:w="964" w:h="340" w:hSpace="284" w:wrap="around" w:vAnchor="text" w:hAnchor="page" w:xAlign="inside" w:y="1"/>
    </w:pPr>
    <w:rPr>
      <w:rFonts w:ascii="Arial" w:hAnsi="Arial"/>
      <w:b/>
      <w:spacing w:val="-10"/>
      <w:sz w:val="16"/>
    </w:rPr>
  </w:style>
  <w:style w:type="paragraph" w:styleId="TOC1">
    <w:name w:val="toc 1"/>
    <w:next w:val="Normal"/>
    <w:rsid w:val="00120CF8"/>
    <w:pPr>
      <w:tabs>
        <w:tab w:val="right" w:pos="6237"/>
      </w:tabs>
      <w:spacing w:before="240" w:after="120"/>
      <w:ind w:right="284"/>
    </w:pPr>
    <w:rPr>
      <w:b/>
      <w:szCs w:val="24"/>
      <w:lang w:eastAsia="en-US"/>
    </w:rPr>
  </w:style>
  <w:style w:type="paragraph" w:styleId="TOC2">
    <w:name w:val="toc 2"/>
    <w:next w:val="Normal"/>
    <w:rsid w:val="00120CF8"/>
    <w:pPr>
      <w:tabs>
        <w:tab w:val="right" w:pos="6237"/>
      </w:tabs>
      <w:overflowPunct w:val="0"/>
      <w:autoSpaceDE w:val="0"/>
      <w:autoSpaceDN w:val="0"/>
      <w:adjustRightInd w:val="0"/>
      <w:spacing w:after="120"/>
      <w:ind w:right="284"/>
      <w:textAlignment w:val="baseline"/>
    </w:pPr>
    <w:rPr>
      <w:b/>
      <w:szCs w:val="24"/>
      <w:lang w:eastAsia="en-US"/>
    </w:rPr>
  </w:style>
  <w:style w:type="paragraph" w:styleId="TOC3">
    <w:name w:val="toc 3"/>
    <w:next w:val="Normal"/>
    <w:rsid w:val="00120CF8"/>
    <w:pPr>
      <w:tabs>
        <w:tab w:val="right" w:pos="6237"/>
      </w:tabs>
      <w:overflowPunct w:val="0"/>
      <w:autoSpaceDE w:val="0"/>
      <w:autoSpaceDN w:val="0"/>
      <w:adjustRightInd w:val="0"/>
      <w:ind w:left="567" w:right="284" w:hanging="397"/>
      <w:textAlignment w:val="baseline"/>
    </w:pPr>
    <w:rPr>
      <w:lang w:eastAsia="en-US"/>
    </w:rPr>
  </w:style>
  <w:style w:type="paragraph" w:styleId="TOC4">
    <w:name w:val="toc 4"/>
    <w:next w:val="Normal"/>
    <w:semiHidden/>
    <w:rsid w:val="00120CF8"/>
    <w:pPr>
      <w:tabs>
        <w:tab w:val="right" w:pos="1191"/>
        <w:tab w:val="right" w:pos="6237"/>
      </w:tabs>
      <w:overflowPunct w:val="0"/>
      <w:autoSpaceDE w:val="0"/>
      <w:autoSpaceDN w:val="0"/>
      <w:adjustRightInd w:val="0"/>
      <w:spacing w:before="120" w:after="120"/>
      <w:ind w:left="680" w:right="284"/>
      <w:textAlignment w:val="baseline"/>
    </w:pPr>
    <w:rPr>
      <w:b/>
      <w:caps/>
      <w:lang w:eastAsia="en-US"/>
    </w:rPr>
  </w:style>
  <w:style w:type="paragraph" w:styleId="TOC5">
    <w:name w:val="toc 5"/>
    <w:next w:val="Normal"/>
    <w:semiHidden/>
    <w:rsid w:val="00120CF8"/>
    <w:pPr>
      <w:tabs>
        <w:tab w:val="right" w:pos="6237"/>
      </w:tabs>
      <w:overflowPunct w:val="0"/>
      <w:autoSpaceDE w:val="0"/>
      <w:autoSpaceDN w:val="0"/>
      <w:adjustRightInd w:val="0"/>
      <w:spacing w:after="120"/>
      <w:ind w:left="680" w:right="284"/>
      <w:textAlignment w:val="baseline"/>
    </w:pPr>
    <w:rPr>
      <w:b/>
      <w:lang w:eastAsia="en-US"/>
    </w:rPr>
  </w:style>
  <w:style w:type="paragraph" w:styleId="TOC6">
    <w:name w:val="toc 6"/>
    <w:next w:val="Normal"/>
    <w:semiHidden/>
    <w:rsid w:val="00120CF8"/>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rsid w:val="00120CF8"/>
    <w:pPr>
      <w:overflowPunct w:val="0"/>
      <w:autoSpaceDE w:val="0"/>
      <w:autoSpaceDN w:val="0"/>
      <w:adjustRightInd w:val="0"/>
      <w:jc w:val="center"/>
      <w:textAlignment w:val="baseline"/>
    </w:pPr>
    <w:rPr>
      <w:lang w:eastAsia="en-US"/>
    </w:rPr>
  </w:style>
  <w:style w:type="paragraph" w:styleId="TOC8">
    <w:name w:val="toc 8"/>
    <w:basedOn w:val="TOC2"/>
    <w:next w:val="Normal"/>
    <w:semiHidden/>
    <w:rsid w:val="00120CF8"/>
    <w:pPr>
      <w:ind w:right="0"/>
    </w:pPr>
    <w:rPr>
      <w:b w:val="0"/>
      <w:caps/>
    </w:rPr>
  </w:style>
  <w:style w:type="paragraph" w:styleId="TOC9">
    <w:name w:val="toc 9"/>
    <w:basedOn w:val="Normal"/>
    <w:next w:val="Normal"/>
    <w:semiHidden/>
    <w:rsid w:val="00120CF8"/>
    <w:pPr>
      <w:tabs>
        <w:tab w:val="right" w:pos="6237"/>
      </w:tabs>
      <w:spacing w:before="0"/>
      <w:ind w:left="1922" w:right="284"/>
    </w:pPr>
    <w:rPr>
      <w:sz w:val="20"/>
    </w:rPr>
  </w:style>
  <w:style w:type="paragraph" w:customStyle="1" w:styleId="AmendHeading1s">
    <w:name w:val="Amend. Heading 1s"/>
    <w:basedOn w:val="Normal"/>
    <w:next w:val="Normal"/>
    <w:rsid w:val="00120CF8"/>
    <w:pPr>
      <w:suppressLineNumbers w:val="0"/>
      <w:outlineLvl w:val="5"/>
    </w:pPr>
    <w:rPr>
      <w:b/>
    </w:rPr>
  </w:style>
  <w:style w:type="paragraph" w:customStyle="1" w:styleId="CopyDetails">
    <w:name w:val="Copy Details"/>
    <w:next w:val="Normal"/>
    <w:rsid w:val="00120CF8"/>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120CF8"/>
    <w:pPr>
      <w:suppressLineNumbers w:val="0"/>
    </w:pPr>
  </w:style>
  <w:style w:type="character" w:styleId="EndnoteReference">
    <w:name w:val="endnote reference"/>
    <w:basedOn w:val="DefaultParagraphFont"/>
    <w:semiHidden/>
    <w:rsid w:val="00120CF8"/>
    <w:rPr>
      <w:vertAlign w:val="superscript"/>
    </w:rPr>
  </w:style>
  <w:style w:type="paragraph" w:styleId="EndnoteText">
    <w:name w:val="endnote text"/>
    <w:basedOn w:val="Normal"/>
    <w:semiHidden/>
    <w:rsid w:val="00120CF8"/>
    <w:pPr>
      <w:tabs>
        <w:tab w:val="left" w:pos="284"/>
      </w:tabs>
      <w:ind w:left="284" w:hanging="284"/>
    </w:pPr>
    <w:rPr>
      <w:sz w:val="20"/>
    </w:rPr>
  </w:style>
  <w:style w:type="paragraph" w:customStyle="1" w:styleId="SchedulePenalty">
    <w:name w:val="Schedule Penalty"/>
    <w:basedOn w:val="Penalty"/>
    <w:next w:val="Normal"/>
    <w:rsid w:val="00120CF8"/>
    <w:rPr>
      <w:sz w:val="20"/>
    </w:rPr>
  </w:style>
  <w:style w:type="paragraph" w:customStyle="1" w:styleId="DraftingNotes">
    <w:name w:val="Drafting Notes"/>
    <w:next w:val="Normal"/>
    <w:rsid w:val="00120CF8"/>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120CF8"/>
    <w:pPr>
      <w:framePr w:w="6237" w:h="1423" w:hRule="exact" w:hSpace="181" w:wrap="around" w:vAnchor="page" w:hAnchor="margin" w:xAlign="center" w:y="1192" w:anchorLock="1"/>
      <w:spacing w:before="0"/>
      <w:jc w:val="center"/>
    </w:pPr>
    <w:rPr>
      <w:i/>
    </w:rPr>
  </w:style>
  <w:style w:type="paragraph" w:customStyle="1" w:styleId="EndnoteBody">
    <w:name w:val="Endnote Body"/>
    <w:rsid w:val="00120CF8"/>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120CF8"/>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120CF8"/>
    <w:pPr>
      <w:spacing w:after="120"/>
      <w:jc w:val="center"/>
      <w:outlineLvl w:val="6"/>
    </w:pPr>
  </w:style>
  <w:style w:type="paragraph" w:customStyle="1" w:styleId="ScheduleFormNo">
    <w:name w:val="Schedule Form No."/>
    <w:basedOn w:val="ScheduleNo"/>
    <w:next w:val="Normal"/>
    <w:rsid w:val="00120CF8"/>
    <w:pPr>
      <w:outlineLvl w:val="1"/>
    </w:pPr>
  </w:style>
  <w:style w:type="paragraph" w:customStyle="1" w:styleId="ScheduleNo">
    <w:name w:val="Schedule No."/>
    <w:basedOn w:val="Heading-PART"/>
    <w:next w:val="Normal"/>
    <w:rsid w:val="00120CF8"/>
    <w:rPr>
      <w:sz w:val="20"/>
    </w:rPr>
  </w:style>
  <w:style w:type="paragraph" w:customStyle="1" w:styleId="ScheduleTitle">
    <w:name w:val="Schedule Title"/>
    <w:basedOn w:val="Heading-DIVISION"/>
    <w:next w:val="Normal"/>
    <w:rsid w:val="00120CF8"/>
    <w:pPr>
      <w:outlineLvl w:val="1"/>
    </w:pPr>
    <w:rPr>
      <w:caps/>
      <w:sz w:val="20"/>
    </w:rPr>
  </w:style>
  <w:style w:type="paragraph" w:customStyle="1" w:styleId="DefinitionSchedule">
    <w:name w:val="Definition (Schedule)"/>
    <w:basedOn w:val="Defintion"/>
    <w:next w:val="Normal"/>
    <w:rsid w:val="00120CF8"/>
    <w:pPr>
      <w:spacing w:before="0"/>
    </w:pPr>
    <w:rPr>
      <w:sz w:val="20"/>
    </w:rPr>
  </w:style>
  <w:style w:type="paragraph" w:styleId="MacroText">
    <w:name w:val="macro"/>
    <w:semiHidden/>
    <w:rsid w:val="00120C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AmendDefinition1">
    <w:name w:val="Amend Definition 1"/>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120CF8"/>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120CF8"/>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120CF8"/>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120CF8"/>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120CF8"/>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120CF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120CF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120CF8"/>
    <w:pPr>
      <w:ind w:left="1872"/>
    </w:pPr>
  </w:style>
  <w:style w:type="paragraph" w:customStyle="1" w:styleId="DraftPenalty2">
    <w:name w:val="Draft Penalty 2"/>
    <w:basedOn w:val="Penalty"/>
    <w:next w:val="Normal"/>
    <w:rsid w:val="00120CF8"/>
  </w:style>
  <w:style w:type="paragraph" w:customStyle="1" w:styleId="DraftPenalty3">
    <w:name w:val="Draft Penalty 3"/>
    <w:basedOn w:val="Penalty"/>
    <w:next w:val="Normal"/>
    <w:rsid w:val="00120CF8"/>
    <w:pPr>
      <w:ind w:left="2892"/>
    </w:pPr>
  </w:style>
  <w:style w:type="paragraph" w:customStyle="1" w:styleId="DraftPenalty4">
    <w:name w:val="Draft Penalty 4"/>
    <w:basedOn w:val="Penalty"/>
    <w:next w:val="Normal"/>
    <w:rsid w:val="00120CF8"/>
    <w:pPr>
      <w:ind w:left="3402"/>
    </w:pPr>
  </w:style>
  <w:style w:type="paragraph" w:customStyle="1" w:styleId="DraftPenalty5">
    <w:name w:val="Draft Penalty 5"/>
    <w:basedOn w:val="Penalty"/>
    <w:next w:val="Normal"/>
    <w:rsid w:val="00120CF8"/>
    <w:pPr>
      <w:ind w:left="3913"/>
    </w:pPr>
  </w:style>
  <w:style w:type="paragraph" w:customStyle="1" w:styleId="GovernorAssent">
    <w:name w:val="Governor Assent"/>
    <w:basedOn w:val="Normal"/>
    <w:rsid w:val="00120CF8"/>
    <w:pPr>
      <w:spacing w:before="0"/>
    </w:pPr>
    <w:rPr>
      <w:sz w:val="20"/>
    </w:rPr>
  </w:style>
  <w:style w:type="paragraph" w:customStyle="1" w:styleId="Heading-ENDNOTES">
    <w:name w:val="Heading - ENDNOTES"/>
    <w:basedOn w:val="EndnoteText"/>
    <w:next w:val="EndnoteText"/>
    <w:rsid w:val="00120CF8"/>
    <w:pPr>
      <w:ind w:left="-284" w:firstLine="0"/>
    </w:pPr>
    <w:rPr>
      <w:b/>
      <w:sz w:val="22"/>
      <w:lang w:val="en-GB"/>
    </w:rPr>
  </w:style>
  <w:style w:type="paragraph" w:customStyle="1" w:styleId="PART">
    <w:name w:val="PART"/>
    <w:basedOn w:val="Normal"/>
    <w:next w:val="Normal"/>
    <w:rsid w:val="00120CF8"/>
    <w:pPr>
      <w:tabs>
        <w:tab w:val="left" w:pos="425"/>
        <w:tab w:val="left" w:pos="992"/>
        <w:tab w:val="left" w:pos="1559"/>
        <w:tab w:val="left" w:pos="2126"/>
        <w:tab w:val="left" w:pos="2693"/>
        <w:tab w:val="left" w:pos="3260"/>
      </w:tabs>
      <w:suppressAutoHyphens/>
      <w:spacing w:before="240"/>
      <w:jc w:val="center"/>
    </w:pPr>
    <w:rPr>
      <w:b/>
      <w:sz w:val="22"/>
    </w:rPr>
  </w:style>
  <w:style w:type="paragraph" w:customStyle="1" w:styleId="ScheduleDefinition1">
    <w:name w:val="Schedule Definition 1"/>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120CF8"/>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120CF8"/>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BodyTextIndent">
    <w:name w:val="Body Text Indent"/>
    <w:basedOn w:val="Normal"/>
    <w:rsid w:val="00120CF8"/>
    <w:pPr>
      <w:tabs>
        <w:tab w:val="left" w:pos="510"/>
        <w:tab w:val="left" w:pos="1378"/>
      </w:tabs>
      <w:ind w:left="1361"/>
    </w:pPr>
    <w:rPr>
      <w:sz w:val="22"/>
    </w:rPr>
  </w:style>
  <w:style w:type="paragraph" w:styleId="DocumentMap">
    <w:name w:val="Document Map"/>
    <w:basedOn w:val="Normal"/>
    <w:semiHidden/>
    <w:rsid w:val="00120CF8"/>
    <w:pPr>
      <w:shd w:val="clear" w:color="auto" w:fill="000080"/>
    </w:pPr>
    <w:rPr>
      <w:rFonts w:ascii="Tahoma" w:hAnsi="Tahoma" w:cs="Tahoma"/>
    </w:rPr>
  </w:style>
  <w:style w:type="paragraph" w:styleId="Title">
    <w:name w:val="Title"/>
    <w:basedOn w:val="Normal"/>
    <w:qFormat/>
    <w:rsid w:val="00120CF8"/>
    <w:pPr>
      <w:jc w:val="center"/>
    </w:pPr>
    <w:rPr>
      <w:b/>
      <w:sz w:val="28"/>
    </w:rPr>
  </w:style>
  <w:style w:type="paragraph" w:customStyle="1" w:styleId="AmndChptr">
    <w:name w:val="Amnd Chptr"/>
    <w:basedOn w:val="Normal"/>
    <w:next w:val="Normal"/>
    <w:rsid w:val="00120CF8"/>
    <w:pPr>
      <w:suppressLineNumbers w:val="0"/>
      <w:spacing w:before="240" w:after="120"/>
      <w:ind w:left="1361"/>
      <w:outlineLvl w:val="3"/>
    </w:pPr>
    <w:rPr>
      <w:b/>
      <w:caps/>
      <w:sz w:val="26"/>
    </w:rPr>
  </w:style>
  <w:style w:type="paragraph" w:customStyle="1" w:styleId="ChapterHeading">
    <w:name w:val="Chapter Heading"/>
    <w:basedOn w:val="Normal"/>
    <w:next w:val="Normal"/>
    <w:rsid w:val="00120CF8"/>
    <w:pPr>
      <w:suppressLineNumbers w:val="0"/>
      <w:spacing w:before="240" w:after="120"/>
      <w:jc w:val="center"/>
      <w:outlineLvl w:val="0"/>
    </w:pPr>
    <w:rPr>
      <w:b/>
      <w:caps/>
      <w:sz w:val="26"/>
    </w:rPr>
  </w:style>
  <w:style w:type="paragraph" w:customStyle="1" w:styleId="Schedule-Division0">
    <w:name w:val="Schedule-Division"/>
    <w:basedOn w:val="Normal"/>
    <w:next w:val="Normal"/>
    <w:rsid w:val="00120CF8"/>
    <w:pPr>
      <w:spacing w:after="120"/>
      <w:jc w:val="center"/>
    </w:pPr>
    <w:rPr>
      <w:b/>
      <w:sz w:val="20"/>
    </w:rPr>
  </w:style>
  <w:style w:type="paragraph" w:customStyle="1" w:styleId="Schedule-Part0">
    <w:name w:val="Schedule-Part"/>
    <w:basedOn w:val="Normal"/>
    <w:next w:val="Normal"/>
    <w:rsid w:val="00120CF8"/>
    <w:pPr>
      <w:spacing w:after="120"/>
      <w:jc w:val="center"/>
    </w:pPr>
    <w:rPr>
      <w:b/>
      <w:caps/>
      <w:sz w:val="22"/>
    </w:rPr>
  </w:style>
  <w:style w:type="paragraph" w:customStyle="1" w:styleId="AmndSectionEg">
    <w:name w:val="Amnd Section Eg"/>
    <w:next w:val="Normal"/>
    <w:rsid w:val="00120CF8"/>
    <w:pPr>
      <w:spacing w:before="120"/>
      <w:ind w:left="1871"/>
    </w:pPr>
    <w:rPr>
      <w:lang w:eastAsia="en-US"/>
    </w:rPr>
  </w:style>
  <w:style w:type="paragraph" w:customStyle="1" w:styleId="AmndSub-sectionEg">
    <w:name w:val="Amnd Sub-section Eg"/>
    <w:next w:val="Normal"/>
    <w:rsid w:val="00120CF8"/>
    <w:pPr>
      <w:spacing w:before="120"/>
      <w:ind w:left="2381"/>
    </w:pPr>
    <w:rPr>
      <w:lang w:eastAsia="en-US"/>
    </w:rPr>
  </w:style>
  <w:style w:type="paragraph" w:customStyle="1" w:styleId="DraftSectionEg">
    <w:name w:val="Draft Section Eg"/>
    <w:next w:val="Normal"/>
    <w:rsid w:val="00120CF8"/>
    <w:pPr>
      <w:spacing w:before="120"/>
      <w:ind w:left="851"/>
    </w:pPr>
    <w:rPr>
      <w:lang w:eastAsia="en-US"/>
    </w:rPr>
  </w:style>
  <w:style w:type="paragraph" w:customStyle="1" w:styleId="DraftSub-sectionEg">
    <w:name w:val="Draft Sub-section Eg"/>
    <w:next w:val="Normal"/>
    <w:rsid w:val="00120CF8"/>
    <w:pPr>
      <w:spacing w:before="120"/>
      <w:ind w:left="1361"/>
    </w:pPr>
    <w:rPr>
      <w:lang w:eastAsia="en-US"/>
    </w:rPr>
  </w:style>
  <w:style w:type="paragraph" w:customStyle="1" w:styleId="SchSectionEg">
    <w:name w:val="Sch Section Eg"/>
    <w:next w:val="Normal"/>
    <w:rsid w:val="00120CF8"/>
    <w:pPr>
      <w:spacing w:before="120"/>
      <w:ind w:left="851"/>
    </w:pPr>
    <w:rPr>
      <w:lang w:eastAsia="en-US"/>
    </w:rPr>
  </w:style>
  <w:style w:type="paragraph" w:customStyle="1" w:styleId="SchSub-sectionEg">
    <w:name w:val="Sch Sub-section Eg"/>
    <w:next w:val="Normal"/>
    <w:rsid w:val="00120CF8"/>
    <w:pPr>
      <w:spacing w:before="120"/>
      <w:ind w:left="1361"/>
    </w:pPr>
    <w:rPr>
      <w:lang w:eastAsia="en-US"/>
    </w:rPr>
  </w:style>
  <w:style w:type="paragraph" w:customStyle="1" w:styleId="DraftParaEg">
    <w:name w:val="Draft Para Eg"/>
    <w:next w:val="Normal"/>
    <w:rsid w:val="00120CF8"/>
    <w:pPr>
      <w:spacing w:before="120"/>
      <w:ind w:left="1871"/>
    </w:pPr>
    <w:rPr>
      <w:lang w:eastAsia="en-US"/>
    </w:rPr>
  </w:style>
  <w:style w:type="paragraph" w:customStyle="1" w:styleId="AmndParaNote">
    <w:name w:val="Amnd Para Note"/>
    <w:next w:val="Normal"/>
    <w:rsid w:val="00120CF8"/>
    <w:pPr>
      <w:spacing w:before="120"/>
    </w:pPr>
    <w:rPr>
      <w:lang w:eastAsia="en-US"/>
    </w:rPr>
  </w:style>
  <w:style w:type="paragraph" w:customStyle="1" w:styleId="AmndSectionNote">
    <w:name w:val="Amnd Section Note"/>
    <w:next w:val="Normal"/>
    <w:rsid w:val="00120CF8"/>
    <w:pPr>
      <w:spacing w:before="120"/>
    </w:pPr>
    <w:rPr>
      <w:lang w:eastAsia="en-US"/>
    </w:rPr>
  </w:style>
  <w:style w:type="paragraph" w:customStyle="1" w:styleId="AmndSub-paraNote">
    <w:name w:val="Amnd Sub-para Note"/>
    <w:next w:val="Normal"/>
    <w:rsid w:val="00120CF8"/>
    <w:pPr>
      <w:spacing w:before="120"/>
    </w:pPr>
    <w:rPr>
      <w:lang w:eastAsia="en-US"/>
    </w:rPr>
  </w:style>
  <w:style w:type="paragraph" w:customStyle="1" w:styleId="AmndSub-sectionNote">
    <w:name w:val="Amnd Sub-section Note"/>
    <w:next w:val="Normal"/>
    <w:rsid w:val="00120CF8"/>
    <w:pPr>
      <w:spacing w:before="120"/>
    </w:pPr>
    <w:rPr>
      <w:lang w:eastAsia="en-US"/>
    </w:rPr>
  </w:style>
  <w:style w:type="paragraph" w:customStyle="1" w:styleId="DraftParaNote">
    <w:name w:val="Draft Para Note"/>
    <w:next w:val="Normal"/>
    <w:rsid w:val="00120CF8"/>
    <w:pPr>
      <w:spacing w:before="120"/>
    </w:pPr>
    <w:rPr>
      <w:lang w:eastAsia="en-US"/>
    </w:rPr>
  </w:style>
  <w:style w:type="paragraph" w:customStyle="1" w:styleId="DraftSectionNote">
    <w:name w:val="Draft Section Note"/>
    <w:next w:val="Normal"/>
    <w:rsid w:val="00120CF8"/>
    <w:pPr>
      <w:spacing w:before="120"/>
    </w:pPr>
    <w:rPr>
      <w:lang w:eastAsia="en-US"/>
    </w:rPr>
  </w:style>
  <w:style w:type="paragraph" w:customStyle="1" w:styleId="DraftSub-sectionNote">
    <w:name w:val="Draft Sub-section Note"/>
    <w:next w:val="Normal"/>
    <w:rsid w:val="00120CF8"/>
    <w:pPr>
      <w:spacing w:before="120"/>
    </w:pPr>
    <w:rPr>
      <w:lang w:eastAsia="en-US"/>
    </w:rPr>
  </w:style>
  <w:style w:type="paragraph" w:customStyle="1" w:styleId="SchParaNote">
    <w:name w:val="Sch Para Note"/>
    <w:next w:val="Normal"/>
    <w:rsid w:val="00120CF8"/>
    <w:pPr>
      <w:spacing w:before="120"/>
    </w:pPr>
    <w:rPr>
      <w:lang w:eastAsia="en-US"/>
    </w:rPr>
  </w:style>
  <w:style w:type="paragraph" w:customStyle="1" w:styleId="SchSectionNote">
    <w:name w:val="Sch Section Note"/>
    <w:next w:val="Normal"/>
    <w:rsid w:val="00120CF8"/>
    <w:pPr>
      <w:spacing w:before="120"/>
    </w:pPr>
    <w:rPr>
      <w:lang w:eastAsia="en-US"/>
    </w:rPr>
  </w:style>
  <w:style w:type="paragraph" w:customStyle="1" w:styleId="SchSub-sectionNote">
    <w:name w:val="Sch Sub-section Note"/>
    <w:next w:val="Normal"/>
    <w:rsid w:val="00120CF8"/>
    <w:pPr>
      <w:spacing w:before="120"/>
    </w:pPr>
    <w:rPr>
      <w:lang w:eastAsia="en-US"/>
    </w:rPr>
  </w:style>
  <w:style w:type="paragraph" w:styleId="BlockText">
    <w:name w:val="Block Text"/>
    <w:basedOn w:val="Normal"/>
    <w:rsid w:val="00120CF8"/>
    <w:pPr>
      <w:ind w:left="851" w:right="851"/>
    </w:pPr>
    <w:rPr>
      <w:sz w:val="22"/>
    </w:rPr>
  </w:style>
  <w:style w:type="paragraph" w:customStyle="1" w:styleId="ShoulderHeading">
    <w:name w:val="Shoulder Heading"/>
    <w:basedOn w:val="ShoulderReference"/>
    <w:next w:val="Normal"/>
    <w:rsid w:val="00120CF8"/>
    <w:pPr>
      <w:framePr w:hSpace="181" w:vSpace="181" w:wrap="around" w:y="2212"/>
      <w:pBdr>
        <w:top w:val="single" w:sz="6" w:space="1" w:color="FFFFFF"/>
        <w:left w:val="single" w:sz="6" w:space="1" w:color="FFFFFF"/>
        <w:bottom w:val="single" w:sz="6" w:space="1" w:color="FFFFFF"/>
        <w:right w:val="single" w:sz="6" w:space="1" w:color="FFFFFF"/>
      </w:pBdr>
    </w:pPr>
  </w:style>
  <w:style w:type="paragraph" w:customStyle="1" w:styleId="NewFormHeading">
    <w:name w:val="New Form Heading"/>
    <w:next w:val="Normal"/>
    <w:autoRedefine/>
    <w:qFormat/>
    <w:rsid w:val="00120CF8"/>
    <w:pPr>
      <w:spacing w:before="120" w:after="120"/>
      <w:jc w:val="center"/>
    </w:pPr>
    <w:rPr>
      <w:rFonts w:eastAsiaTheme="minorEastAsia" w:cstheme="minorBidi"/>
      <w:b/>
      <w:caps/>
      <w:sz w:val="22"/>
      <w:szCs w:val="22"/>
      <w:lang w:eastAsia="en-US"/>
    </w:rPr>
  </w:style>
  <w:style w:type="character" w:styleId="FollowedHyperlink">
    <w:name w:val="FollowedHyperlink"/>
    <w:basedOn w:val="DefaultParagraphFont"/>
    <w:rsid w:val="00120CF8"/>
    <w:rPr>
      <w:color w:val="000000" w:themeColor="text1"/>
      <w:u w:val="single"/>
    </w:rPr>
  </w:style>
  <w:style w:type="character" w:styleId="Hyperlink">
    <w:name w:val="Hyperlink"/>
    <w:basedOn w:val="DefaultParagraphFont"/>
    <w:rsid w:val="00120CF8"/>
    <w:rPr>
      <w:color w:val="000000" w:themeColor="text1"/>
      <w:u w:val="single"/>
    </w:rPr>
  </w:style>
  <w:style w:type="paragraph" w:styleId="ListParagraph">
    <w:name w:val="List Paragraph"/>
    <w:basedOn w:val="Normal"/>
    <w:uiPriority w:val="34"/>
    <w:qFormat/>
    <w:rsid w:val="000072B0"/>
    <w:pPr>
      <w:ind w:left="720"/>
      <w:contextualSpacing/>
    </w:pPr>
  </w:style>
  <w:style w:type="table" w:styleId="TableGrid">
    <w:name w:val="Table Grid"/>
    <w:basedOn w:val="TableNormal"/>
    <w:uiPriority w:val="59"/>
    <w:rsid w:val="000072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072B0"/>
    <w:pPr>
      <w:suppressLineNumbers w:val="0"/>
      <w:overflowPunct/>
      <w:autoSpaceDE/>
      <w:autoSpaceDN/>
      <w:adjustRightInd/>
      <w:spacing w:before="0"/>
      <w:textAlignment w:val="auto"/>
    </w:pPr>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rsid w:val="000072B0"/>
    <w:rPr>
      <w:rFonts w:asciiTheme="minorHAnsi" w:eastAsiaTheme="minorHAnsi" w:hAnsiTheme="minorHAnsi" w:cstheme="minorBidi"/>
      <w:lang w:eastAsia="en-US"/>
    </w:rPr>
  </w:style>
  <w:style w:type="paragraph" w:customStyle="1" w:styleId="Default">
    <w:name w:val="Default"/>
    <w:rsid w:val="009965A0"/>
    <w:pPr>
      <w:autoSpaceDE w:val="0"/>
      <w:autoSpaceDN w:val="0"/>
      <w:adjustRightInd w:val="0"/>
    </w:pPr>
    <w:rPr>
      <w:rFonts w:eastAsiaTheme="minorHAnsi"/>
      <w:color w:val="000000"/>
      <w:sz w:val="24"/>
      <w:szCs w:val="24"/>
      <w:lang w:eastAsia="en-US"/>
    </w:rPr>
  </w:style>
  <w:style w:type="paragraph" w:customStyle="1" w:styleId="AmndHeading-SCHEDULE">
    <w:name w:val="Amnd Heading - SCHEDULE"/>
    <w:next w:val="Normal"/>
    <w:link w:val="AmndHeading-SCHEDULEChar"/>
    <w:rsid w:val="00F33A4A"/>
    <w:pPr>
      <w:spacing w:before="240"/>
      <w:ind w:left="1361"/>
      <w:jc w:val="center"/>
    </w:pPr>
    <w:rPr>
      <w:b/>
      <w:sz w:val="32"/>
      <w:szCs w:val="24"/>
      <w:lang w:eastAsia="en-US"/>
    </w:rPr>
  </w:style>
  <w:style w:type="character" w:customStyle="1" w:styleId="AmndHeading-SCHEDULEChar">
    <w:name w:val="Amnd Heading - SCHEDULE Char"/>
    <w:basedOn w:val="DefaultParagraphFont"/>
    <w:link w:val="AmndHeading-SCHEDULE"/>
    <w:rsid w:val="00F33A4A"/>
    <w:rPr>
      <w:b/>
      <w:sz w:val="32"/>
      <w:szCs w:val="24"/>
      <w:lang w:eastAsia="en-US"/>
    </w:rPr>
  </w:style>
  <w:style w:type="paragraph" w:styleId="BalloonText">
    <w:name w:val="Balloon Text"/>
    <w:basedOn w:val="Normal"/>
    <w:link w:val="BalloonTextChar"/>
    <w:rsid w:val="00A71CE5"/>
    <w:pPr>
      <w:spacing w:before="0"/>
    </w:pPr>
    <w:rPr>
      <w:rFonts w:ascii="Tahoma" w:hAnsi="Tahoma" w:cs="Tahoma"/>
      <w:sz w:val="16"/>
      <w:szCs w:val="16"/>
    </w:rPr>
  </w:style>
  <w:style w:type="character" w:customStyle="1" w:styleId="BalloonTextChar">
    <w:name w:val="Balloon Text Char"/>
    <w:basedOn w:val="DefaultParagraphFont"/>
    <w:link w:val="BalloonText"/>
    <w:rsid w:val="00A71CE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0CF8"/>
    <w:pPr>
      <w:suppressLineNumbers/>
      <w:overflowPunct w:val="0"/>
      <w:autoSpaceDE w:val="0"/>
      <w:autoSpaceDN w:val="0"/>
      <w:adjustRightInd w:val="0"/>
      <w:spacing w:before="120"/>
      <w:textAlignment w:val="baseline"/>
    </w:pPr>
    <w:rPr>
      <w:sz w:val="24"/>
      <w:lang w:eastAsia="en-US"/>
    </w:rPr>
  </w:style>
  <w:style w:type="paragraph" w:styleId="Heading1">
    <w:name w:val="heading 1"/>
    <w:next w:val="Normal"/>
    <w:qFormat/>
    <w:rsid w:val="00120CF8"/>
    <w:pPr>
      <w:keepNext/>
      <w:numPr>
        <w:numId w:val="1"/>
      </w:numPr>
      <w:overflowPunct w:val="0"/>
      <w:autoSpaceDE w:val="0"/>
      <w:autoSpaceDN w:val="0"/>
      <w:adjustRightInd w:val="0"/>
      <w:spacing w:before="240"/>
      <w:textAlignment w:val="baseline"/>
      <w:outlineLvl w:val="0"/>
    </w:pPr>
    <w:rPr>
      <w:b/>
      <w:i/>
      <w:kern w:val="28"/>
      <w:sz w:val="24"/>
      <w:lang w:eastAsia="en-US"/>
    </w:rPr>
  </w:style>
  <w:style w:type="paragraph" w:styleId="Heading2">
    <w:name w:val="heading 2"/>
    <w:next w:val="Normal"/>
    <w:qFormat/>
    <w:rsid w:val="00120CF8"/>
    <w:pPr>
      <w:keepNext/>
      <w:numPr>
        <w:ilvl w:val="1"/>
        <w:numId w:val="1"/>
      </w:numPr>
      <w:overflowPunct w:val="0"/>
      <w:autoSpaceDE w:val="0"/>
      <w:autoSpaceDN w:val="0"/>
      <w:adjustRightInd w:val="0"/>
      <w:spacing w:before="120"/>
      <w:textAlignment w:val="baseline"/>
      <w:outlineLvl w:val="1"/>
    </w:pPr>
    <w:rPr>
      <w:sz w:val="24"/>
      <w:lang w:eastAsia="en-US"/>
    </w:rPr>
  </w:style>
  <w:style w:type="paragraph" w:styleId="Heading3">
    <w:name w:val="heading 3"/>
    <w:next w:val="Normal"/>
    <w:qFormat/>
    <w:rsid w:val="00120CF8"/>
    <w:pPr>
      <w:keepNext/>
      <w:numPr>
        <w:ilvl w:val="2"/>
        <w:numId w:val="1"/>
      </w:numPr>
      <w:overflowPunct w:val="0"/>
      <w:autoSpaceDE w:val="0"/>
      <w:autoSpaceDN w:val="0"/>
      <w:adjustRightInd w:val="0"/>
      <w:spacing w:before="120"/>
      <w:textAlignment w:val="baseline"/>
      <w:outlineLvl w:val="2"/>
    </w:pPr>
    <w:rPr>
      <w:sz w:val="24"/>
      <w:lang w:eastAsia="en-US"/>
    </w:rPr>
  </w:style>
  <w:style w:type="paragraph" w:styleId="Heading4">
    <w:name w:val="heading 4"/>
    <w:next w:val="Normal"/>
    <w:qFormat/>
    <w:rsid w:val="00120CF8"/>
    <w:pPr>
      <w:keepNext/>
      <w:numPr>
        <w:ilvl w:val="3"/>
        <w:numId w:val="1"/>
      </w:numPr>
      <w:overflowPunct w:val="0"/>
      <w:autoSpaceDE w:val="0"/>
      <w:autoSpaceDN w:val="0"/>
      <w:adjustRightInd w:val="0"/>
      <w:spacing w:before="120"/>
      <w:textAlignment w:val="baseline"/>
      <w:outlineLvl w:val="3"/>
    </w:pPr>
    <w:rPr>
      <w:sz w:val="24"/>
      <w:lang w:eastAsia="en-US"/>
    </w:rPr>
  </w:style>
  <w:style w:type="paragraph" w:styleId="Heading5">
    <w:name w:val="heading 5"/>
    <w:next w:val="Normal"/>
    <w:qFormat/>
    <w:rsid w:val="00120CF8"/>
    <w:pPr>
      <w:numPr>
        <w:ilvl w:val="4"/>
        <w:numId w:val="1"/>
      </w:numPr>
      <w:overflowPunct w:val="0"/>
      <w:autoSpaceDE w:val="0"/>
      <w:autoSpaceDN w:val="0"/>
      <w:adjustRightInd w:val="0"/>
      <w:spacing w:before="120"/>
      <w:textAlignment w:val="baseline"/>
      <w:outlineLvl w:val="4"/>
    </w:pPr>
    <w:rPr>
      <w:sz w:val="24"/>
      <w:lang w:eastAsia="en-US"/>
    </w:rPr>
  </w:style>
  <w:style w:type="paragraph" w:styleId="Heading6">
    <w:name w:val="heading 6"/>
    <w:basedOn w:val="Normal"/>
    <w:next w:val="Normal"/>
    <w:qFormat/>
    <w:rsid w:val="00120CF8"/>
    <w:pPr>
      <w:numPr>
        <w:ilvl w:val="5"/>
        <w:numId w:val="1"/>
      </w:numPr>
      <w:spacing w:before="240" w:after="60"/>
      <w:outlineLvl w:val="5"/>
    </w:pPr>
    <w:rPr>
      <w:rFonts w:ascii="Arial" w:hAnsi="Arial"/>
      <w:i/>
      <w:sz w:val="22"/>
    </w:rPr>
  </w:style>
  <w:style w:type="paragraph" w:styleId="Heading7">
    <w:name w:val="heading 7"/>
    <w:basedOn w:val="Normal"/>
    <w:next w:val="Normal"/>
    <w:qFormat/>
    <w:rsid w:val="00120CF8"/>
    <w:pPr>
      <w:numPr>
        <w:ilvl w:val="6"/>
        <w:numId w:val="1"/>
      </w:numPr>
      <w:spacing w:before="240" w:after="60"/>
      <w:outlineLvl w:val="6"/>
    </w:pPr>
    <w:rPr>
      <w:rFonts w:ascii="Arial" w:hAnsi="Arial"/>
    </w:rPr>
  </w:style>
  <w:style w:type="paragraph" w:styleId="Heading8">
    <w:name w:val="heading 8"/>
    <w:basedOn w:val="Normal"/>
    <w:next w:val="Normal"/>
    <w:qFormat/>
    <w:rsid w:val="00120CF8"/>
    <w:pPr>
      <w:numPr>
        <w:ilvl w:val="7"/>
        <w:numId w:val="1"/>
      </w:numPr>
      <w:spacing w:before="240" w:after="60"/>
      <w:outlineLvl w:val="7"/>
    </w:pPr>
    <w:rPr>
      <w:rFonts w:ascii="Arial" w:hAnsi="Arial"/>
      <w:i/>
    </w:rPr>
  </w:style>
  <w:style w:type="paragraph" w:styleId="Heading9">
    <w:name w:val="heading 9"/>
    <w:basedOn w:val="Normal"/>
    <w:next w:val="Normal"/>
    <w:qFormat/>
    <w:rsid w:val="00120CF8"/>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0CF8"/>
    <w:pPr>
      <w:tabs>
        <w:tab w:val="center" w:pos="4153"/>
        <w:tab w:val="right" w:pos="8306"/>
      </w:tabs>
    </w:pPr>
  </w:style>
  <w:style w:type="paragraph" w:styleId="Footer">
    <w:name w:val="footer"/>
    <w:basedOn w:val="Normal"/>
    <w:rsid w:val="00120CF8"/>
    <w:pPr>
      <w:tabs>
        <w:tab w:val="center" w:pos="4153"/>
        <w:tab w:val="right" w:pos="8306"/>
      </w:tabs>
    </w:pPr>
  </w:style>
  <w:style w:type="character" w:styleId="PageNumber">
    <w:name w:val="page number"/>
    <w:basedOn w:val="DefaultParagraphFont"/>
    <w:rsid w:val="00120CF8"/>
  </w:style>
  <w:style w:type="paragraph" w:customStyle="1" w:styleId="AmendBody1">
    <w:name w:val="Amend. Body 1"/>
    <w:basedOn w:val="Normal-Draft"/>
    <w:next w:val="Normal"/>
    <w:rsid w:val="00120CF8"/>
    <w:pPr>
      <w:ind w:left="1871"/>
    </w:pPr>
  </w:style>
  <w:style w:type="paragraph" w:customStyle="1" w:styleId="Normal-Draft">
    <w:name w:val="Normal - Draft"/>
    <w:rsid w:val="00120CF8"/>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overflowPunct w:val="0"/>
      <w:autoSpaceDE w:val="0"/>
      <w:autoSpaceDN w:val="0"/>
      <w:adjustRightInd w:val="0"/>
      <w:spacing w:before="120"/>
      <w:jc w:val="center"/>
      <w:textAlignment w:val="baseline"/>
    </w:pPr>
    <w:rPr>
      <w:sz w:val="24"/>
      <w:lang w:eastAsia="en-US"/>
    </w:rPr>
  </w:style>
  <w:style w:type="paragraph" w:customStyle="1" w:styleId="AmendBody2">
    <w:name w:val="Amend. Body 2"/>
    <w:basedOn w:val="Normal-Draft"/>
    <w:next w:val="Normal"/>
    <w:rsid w:val="00120CF8"/>
    <w:pPr>
      <w:ind w:left="2381"/>
    </w:pPr>
  </w:style>
  <w:style w:type="paragraph" w:customStyle="1" w:styleId="AmendBody3">
    <w:name w:val="Amend. Body 3"/>
    <w:basedOn w:val="Normal-Draft"/>
    <w:next w:val="Normal"/>
    <w:rsid w:val="00120CF8"/>
    <w:pPr>
      <w:ind w:left="2892"/>
    </w:pPr>
  </w:style>
  <w:style w:type="paragraph" w:customStyle="1" w:styleId="AmendBody4">
    <w:name w:val="Amend. Body 4"/>
    <w:basedOn w:val="Normal-Draft"/>
    <w:next w:val="Normal"/>
    <w:rsid w:val="00120CF8"/>
    <w:pPr>
      <w:ind w:left="3402"/>
    </w:pPr>
  </w:style>
  <w:style w:type="paragraph" w:customStyle="1" w:styleId="AmendBody5">
    <w:name w:val="Amend. Body 5"/>
    <w:basedOn w:val="Normal-Draft"/>
    <w:next w:val="Normal"/>
    <w:rsid w:val="00120CF8"/>
    <w:pPr>
      <w:ind w:left="3912"/>
    </w:pPr>
  </w:style>
  <w:style w:type="paragraph" w:customStyle="1" w:styleId="AmendHeading-DIVISION">
    <w:name w:val="Amend. Heading - DIVISION"/>
    <w:basedOn w:val="Normal-Draft"/>
    <w:next w:val="Normal"/>
    <w:rsid w:val="00120CF8"/>
    <w:pPr>
      <w:spacing w:before="240" w:after="120"/>
      <w:ind w:left="1361"/>
      <w:outlineLvl w:val="4"/>
    </w:pPr>
    <w:rPr>
      <w:b/>
    </w:rPr>
  </w:style>
  <w:style w:type="paragraph" w:customStyle="1" w:styleId="AmendHeading-PART">
    <w:name w:val="Amend. Heading - PART"/>
    <w:basedOn w:val="Normal-Draft"/>
    <w:next w:val="Normal"/>
    <w:rsid w:val="00120CF8"/>
    <w:pPr>
      <w:spacing w:before="240" w:after="120"/>
      <w:ind w:left="1361"/>
      <w:outlineLvl w:val="3"/>
    </w:pPr>
    <w:rPr>
      <w:b/>
      <w:caps/>
      <w:sz w:val="22"/>
    </w:rPr>
  </w:style>
  <w:style w:type="paragraph" w:customStyle="1" w:styleId="AmendHeading-SCHEDULE">
    <w:name w:val="Amend. Heading - SCHEDULE"/>
    <w:basedOn w:val="Normal-Draft"/>
    <w:next w:val="Normal"/>
    <w:rsid w:val="00120CF8"/>
    <w:pPr>
      <w:spacing w:before="240" w:after="120"/>
      <w:ind w:left="1361"/>
    </w:pPr>
    <w:rPr>
      <w:caps/>
      <w:sz w:val="22"/>
    </w:rPr>
  </w:style>
  <w:style w:type="paragraph" w:customStyle="1" w:styleId="AmendHeading1">
    <w:name w:val="Amend. Heading 1"/>
    <w:basedOn w:val="Normal"/>
    <w:next w:val="Normal"/>
    <w:rsid w:val="00120CF8"/>
    <w:pPr>
      <w:suppressLineNumbers w:val="0"/>
    </w:pPr>
  </w:style>
  <w:style w:type="paragraph" w:customStyle="1" w:styleId="AmendHeading2">
    <w:name w:val="Amend. Heading 2"/>
    <w:basedOn w:val="Normal"/>
    <w:next w:val="Normal"/>
    <w:rsid w:val="00120CF8"/>
    <w:pPr>
      <w:suppressLineNumbers w:val="0"/>
    </w:pPr>
  </w:style>
  <w:style w:type="paragraph" w:customStyle="1" w:styleId="AmendHeading3">
    <w:name w:val="Amend. Heading 3"/>
    <w:basedOn w:val="Normal"/>
    <w:next w:val="Normal"/>
    <w:rsid w:val="00120CF8"/>
    <w:pPr>
      <w:suppressLineNumbers w:val="0"/>
    </w:pPr>
  </w:style>
  <w:style w:type="paragraph" w:customStyle="1" w:styleId="AmendHeading4">
    <w:name w:val="Amend. Heading 4"/>
    <w:basedOn w:val="Normal"/>
    <w:next w:val="Normal"/>
    <w:rsid w:val="00120CF8"/>
    <w:pPr>
      <w:suppressLineNumbers w:val="0"/>
    </w:pPr>
  </w:style>
  <w:style w:type="paragraph" w:customStyle="1" w:styleId="AmendHeading5">
    <w:name w:val="Amend. Heading 5"/>
    <w:basedOn w:val="Normal"/>
    <w:next w:val="Normal"/>
    <w:rsid w:val="00120CF8"/>
    <w:pPr>
      <w:suppressLineNumbers w:val="0"/>
    </w:pPr>
  </w:style>
  <w:style w:type="paragraph" w:customStyle="1" w:styleId="BodyParagraph">
    <w:name w:val="Body Paragraph"/>
    <w:next w:val="Normal"/>
    <w:rsid w:val="00120CF8"/>
    <w:pPr>
      <w:overflowPunct w:val="0"/>
      <w:autoSpaceDE w:val="0"/>
      <w:autoSpaceDN w:val="0"/>
      <w:adjustRightInd w:val="0"/>
      <w:spacing w:before="120"/>
      <w:ind w:left="1871"/>
      <w:textAlignment w:val="baseline"/>
    </w:pPr>
    <w:rPr>
      <w:sz w:val="24"/>
      <w:lang w:eastAsia="en-US"/>
    </w:rPr>
  </w:style>
  <w:style w:type="paragraph" w:customStyle="1" w:styleId="BodyParagraphSub">
    <w:name w:val="Body Paragraph (Sub)"/>
    <w:next w:val="Normal"/>
    <w:rsid w:val="00120CF8"/>
    <w:pPr>
      <w:overflowPunct w:val="0"/>
      <w:autoSpaceDE w:val="0"/>
      <w:autoSpaceDN w:val="0"/>
      <w:adjustRightInd w:val="0"/>
      <w:spacing w:before="120"/>
      <w:ind w:left="2381"/>
      <w:textAlignment w:val="baseline"/>
    </w:pPr>
    <w:rPr>
      <w:sz w:val="24"/>
      <w:lang w:eastAsia="en-US"/>
    </w:rPr>
  </w:style>
  <w:style w:type="paragraph" w:customStyle="1" w:styleId="BodyParagraphSub-Sub">
    <w:name w:val="Body Paragraph (Sub-Sub)"/>
    <w:next w:val="Normal"/>
    <w:rsid w:val="00120CF8"/>
    <w:pPr>
      <w:overflowPunct w:val="0"/>
      <w:autoSpaceDE w:val="0"/>
      <w:autoSpaceDN w:val="0"/>
      <w:adjustRightInd w:val="0"/>
      <w:spacing w:before="120"/>
      <w:ind w:left="2892"/>
      <w:textAlignment w:val="baseline"/>
    </w:pPr>
    <w:rPr>
      <w:sz w:val="24"/>
      <w:lang w:eastAsia="en-US"/>
    </w:rPr>
  </w:style>
  <w:style w:type="paragraph" w:customStyle="1" w:styleId="BodySection">
    <w:name w:val="Body Section"/>
    <w:next w:val="Normal"/>
    <w:rsid w:val="00120CF8"/>
    <w:pPr>
      <w:overflowPunct w:val="0"/>
      <w:autoSpaceDE w:val="0"/>
      <w:autoSpaceDN w:val="0"/>
      <w:adjustRightInd w:val="0"/>
      <w:spacing w:before="120"/>
      <w:ind w:left="1361"/>
      <w:textAlignment w:val="baseline"/>
    </w:pPr>
    <w:rPr>
      <w:sz w:val="24"/>
      <w:lang w:eastAsia="en-US"/>
    </w:rPr>
  </w:style>
  <w:style w:type="paragraph" w:customStyle="1" w:styleId="BodySectionSub">
    <w:name w:val="Body Section (Sub)"/>
    <w:next w:val="Normal"/>
    <w:rsid w:val="00120CF8"/>
    <w:pPr>
      <w:overflowPunct w:val="0"/>
      <w:autoSpaceDE w:val="0"/>
      <w:autoSpaceDN w:val="0"/>
      <w:adjustRightInd w:val="0"/>
      <w:spacing w:before="120"/>
      <w:ind w:left="1361"/>
      <w:textAlignment w:val="baseline"/>
    </w:pPr>
    <w:rPr>
      <w:sz w:val="24"/>
      <w:lang w:eastAsia="en-US"/>
    </w:rPr>
  </w:style>
  <w:style w:type="paragraph" w:customStyle="1" w:styleId="Defintion">
    <w:name w:val="Defintion"/>
    <w:next w:val="Normal"/>
    <w:rsid w:val="00120CF8"/>
    <w:pPr>
      <w:tabs>
        <w:tab w:val="left" w:pos="851"/>
        <w:tab w:val="left" w:pos="1361"/>
        <w:tab w:val="left" w:pos="1871"/>
        <w:tab w:val="left" w:pos="2381"/>
        <w:tab w:val="left" w:pos="2892"/>
        <w:tab w:val="left" w:pos="3402"/>
      </w:tabs>
      <w:overflowPunct w:val="0"/>
      <w:autoSpaceDE w:val="0"/>
      <w:autoSpaceDN w:val="0"/>
      <w:adjustRightInd w:val="0"/>
      <w:spacing w:before="120"/>
      <w:ind w:left="1871" w:hanging="510"/>
      <w:textAlignment w:val="baseline"/>
    </w:pPr>
    <w:rPr>
      <w:sz w:val="24"/>
      <w:lang w:eastAsia="en-US"/>
    </w:rPr>
  </w:style>
  <w:style w:type="paragraph" w:customStyle="1" w:styleId="DraftHeading1">
    <w:name w:val="Draft Heading 1"/>
    <w:basedOn w:val="Normal"/>
    <w:next w:val="Normal"/>
    <w:rsid w:val="00120CF8"/>
    <w:pPr>
      <w:suppressLineNumbers w:val="0"/>
      <w:outlineLvl w:val="2"/>
    </w:pPr>
    <w:rPr>
      <w:b/>
      <w:szCs w:val="24"/>
    </w:rPr>
  </w:style>
  <w:style w:type="paragraph" w:customStyle="1" w:styleId="DraftHeading2">
    <w:name w:val="Draft Heading 2"/>
    <w:basedOn w:val="Normal"/>
    <w:next w:val="Normal"/>
    <w:rsid w:val="00120CF8"/>
    <w:pPr>
      <w:suppressLineNumbers w:val="0"/>
    </w:pPr>
  </w:style>
  <w:style w:type="paragraph" w:customStyle="1" w:styleId="DraftHeading3">
    <w:name w:val="Draft Heading 3"/>
    <w:basedOn w:val="Normal"/>
    <w:next w:val="Normal"/>
    <w:rsid w:val="00120CF8"/>
    <w:pPr>
      <w:suppressLineNumbers w:val="0"/>
    </w:pPr>
  </w:style>
  <w:style w:type="paragraph" w:customStyle="1" w:styleId="DraftHeading4">
    <w:name w:val="Draft Heading 4"/>
    <w:basedOn w:val="Normal"/>
    <w:next w:val="Normal"/>
    <w:rsid w:val="00120CF8"/>
    <w:pPr>
      <w:suppressLineNumbers w:val="0"/>
    </w:pPr>
  </w:style>
  <w:style w:type="paragraph" w:customStyle="1" w:styleId="DraftHeading5">
    <w:name w:val="Draft Heading 5"/>
    <w:basedOn w:val="Normal"/>
    <w:next w:val="Normal"/>
    <w:rsid w:val="00120CF8"/>
    <w:pPr>
      <w:suppressLineNumbers w:val="0"/>
    </w:pPr>
  </w:style>
  <w:style w:type="paragraph" w:customStyle="1" w:styleId="DraftTest">
    <w:name w:val="Draft Test"/>
    <w:basedOn w:val="Normal"/>
    <w:next w:val="Normal"/>
    <w:rsid w:val="00120CF8"/>
    <w:pPr>
      <w:tabs>
        <w:tab w:val="left" w:pos="567"/>
        <w:tab w:val="left" w:pos="1134"/>
        <w:tab w:val="left" w:pos="1701"/>
        <w:tab w:val="left" w:pos="2268"/>
        <w:tab w:val="left" w:pos="2835"/>
        <w:tab w:val="left" w:pos="3969"/>
        <w:tab w:val="left" w:pos="4536"/>
        <w:tab w:val="left" w:pos="5103"/>
        <w:tab w:val="left" w:pos="5670"/>
        <w:tab w:val="left" w:pos="6237"/>
        <w:tab w:val="left" w:pos="6804"/>
        <w:tab w:val="left" w:pos="7371"/>
        <w:tab w:val="left" w:pos="7938"/>
        <w:tab w:val="left" w:pos="8505"/>
        <w:tab w:val="left" w:pos="9072"/>
        <w:tab w:val="left" w:pos="9639"/>
      </w:tabs>
      <w:ind w:left="1361" w:hanging="1361"/>
    </w:pPr>
  </w:style>
  <w:style w:type="paragraph" w:customStyle="1" w:styleId="Heading-DIVISION">
    <w:name w:val="Heading - DIVISION"/>
    <w:next w:val="Normal"/>
    <w:rsid w:val="00120CF8"/>
    <w:pPr>
      <w:overflowPunct w:val="0"/>
      <w:autoSpaceDE w:val="0"/>
      <w:autoSpaceDN w:val="0"/>
      <w:adjustRightInd w:val="0"/>
      <w:spacing w:before="240" w:after="120"/>
      <w:jc w:val="center"/>
      <w:textAlignment w:val="baseline"/>
    </w:pPr>
    <w:rPr>
      <w:b/>
      <w:sz w:val="24"/>
      <w:lang w:eastAsia="en-US"/>
    </w:rPr>
  </w:style>
  <w:style w:type="paragraph" w:customStyle="1" w:styleId="Heading-PART">
    <w:name w:val="Heading - PART"/>
    <w:next w:val="Normal"/>
    <w:rsid w:val="00120CF8"/>
    <w:pPr>
      <w:overflowPunct w:val="0"/>
      <w:autoSpaceDE w:val="0"/>
      <w:autoSpaceDN w:val="0"/>
      <w:adjustRightInd w:val="0"/>
      <w:spacing w:before="240" w:after="120"/>
      <w:jc w:val="center"/>
      <w:textAlignment w:val="baseline"/>
      <w:outlineLvl w:val="0"/>
    </w:pPr>
    <w:rPr>
      <w:b/>
      <w:caps/>
      <w:sz w:val="22"/>
      <w:lang w:eastAsia="en-US"/>
    </w:rPr>
  </w:style>
  <w:style w:type="paragraph" w:customStyle="1" w:styleId="Heading-SCHEDULE">
    <w:name w:val="Heading - SCHEDULE"/>
    <w:basedOn w:val="Heading-PART"/>
    <w:next w:val="Normal"/>
    <w:rsid w:val="00120CF8"/>
    <w:rPr>
      <w:caps w:val="0"/>
    </w:rPr>
  </w:style>
  <w:style w:type="paragraph" w:customStyle="1" w:styleId="Heading1-Manual">
    <w:name w:val="Heading 1 - Manual"/>
    <w:next w:val="Normal"/>
    <w:rsid w:val="00120CF8"/>
    <w:pPr>
      <w:tabs>
        <w:tab w:val="right" w:pos="737"/>
        <w:tab w:val="left" w:pos="851"/>
      </w:tabs>
      <w:overflowPunct w:val="0"/>
      <w:autoSpaceDE w:val="0"/>
      <w:autoSpaceDN w:val="0"/>
      <w:adjustRightInd w:val="0"/>
      <w:spacing w:before="240"/>
      <w:ind w:left="851" w:hanging="851"/>
      <w:textAlignment w:val="baseline"/>
    </w:pPr>
    <w:rPr>
      <w:b/>
      <w:i/>
      <w:sz w:val="24"/>
      <w:lang w:eastAsia="en-US"/>
    </w:rPr>
  </w:style>
  <w:style w:type="character" w:styleId="LineNumber">
    <w:name w:val="line number"/>
    <w:basedOn w:val="DefaultParagraphFont"/>
    <w:rsid w:val="00120CF8"/>
    <w:rPr>
      <w:rFonts w:ascii="Monotype Corsiva" w:hAnsi="Monotype Corsiva"/>
      <w:i/>
      <w:sz w:val="24"/>
    </w:rPr>
  </w:style>
  <w:style w:type="paragraph" w:customStyle="1" w:styleId="Normal-Schedule">
    <w:name w:val="Normal - Schedule"/>
    <w:rsid w:val="00120CF8"/>
    <w:pPr>
      <w:tabs>
        <w:tab w:val="left" w:pos="454"/>
        <w:tab w:val="left" w:pos="907"/>
        <w:tab w:val="left" w:pos="1361"/>
        <w:tab w:val="left" w:pos="1814"/>
        <w:tab w:val="left" w:pos="2722"/>
      </w:tabs>
      <w:overflowPunct w:val="0"/>
      <w:autoSpaceDE w:val="0"/>
      <w:autoSpaceDN w:val="0"/>
      <w:adjustRightInd w:val="0"/>
      <w:spacing w:before="120"/>
      <w:textAlignment w:val="baseline"/>
    </w:pPr>
    <w:rPr>
      <w:lang w:eastAsia="en-US"/>
    </w:rPr>
  </w:style>
  <w:style w:type="paragraph" w:customStyle="1" w:styleId="NotesBody">
    <w:name w:val="Notes Body"/>
    <w:rsid w:val="00120CF8"/>
    <w:pPr>
      <w:tabs>
        <w:tab w:val="left" w:pos="567"/>
        <w:tab w:val="left" w:pos="1134"/>
        <w:tab w:val="left" w:pos="1701"/>
        <w:tab w:val="left" w:pos="2268"/>
        <w:tab w:val="left" w:pos="2835"/>
        <w:tab w:val="left" w:pos="3402"/>
        <w:tab w:val="left" w:pos="3969"/>
        <w:tab w:val="left" w:pos="4536"/>
        <w:tab w:val="left" w:pos="5103"/>
        <w:tab w:val="left" w:pos="5670"/>
        <w:tab w:val="left" w:pos="6237"/>
      </w:tabs>
      <w:overflowPunct w:val="0"/>
      <w:autoSpaceDE w:val="0"/>
      <w:autoSpaceDN w:val="0"/>
      <w:adjustRightInd w:val="0"/>
      <w:ind w:left="284"/>
      <w:textAlignment w:val="baseline"/>
    </w:pPr>
    <w:rPr>
      <w:lang w:eastAsia="en-US"/>
    </w:rPr>
  </w:style>
  <w:style w:type="paragraph" w:customStyle="1" w:styleId="NotesHeading">
    <w:name w:val="Notes Heading"/>
    <w:next w:val="NotesBody"/>
    <w:rsid w:val="00120CF8"/>
    <w:pPr>
      <w:overflowPunct w:val="0"/>
      <w:autoSpaceDE w:val="0"/>
      <w:autoSpaceDN w:val="0"/>
      <w:adjustRightInd w:val="0"/>
      <w:ind w:left="283" w:hanging="283"/>
      <w:textAlignment w:val="baseline"/>
    </w:pPr>
    <w:rPr>
      <w:lang w:eastAsia="en-US"/>
    </w:rPr>
  </w:style>
  <w:style w:type="paragraph" w:customStyle="1" w:styleId="Penalty">
    <w:name w:val="Penalty"/>
    <w:next w:val="Normal"/>
    <w:rsid w:val="00120CF8"/>
    <w:pPr>
      <w:tabs>
        <w:tab w:val="left" w:pos="851"/>
        <w:tab w:val="left" w:pos="1361"/>
        <w:tab w:val="left" w:pos="1871"/>
        <w:tab w:val="decimal" w:pos="2381"/>
        <w:tab w:val="decimal" w:pos="2892"/>
        <w:tab w:val="decimal" w:pos="3402"/>
      </w:tabs>
      <w:overflowPunct w:val="0"/>
      <w:autoSpaceDE w:val="0"/>
      <w:autoSpaceDN w:val="0"/>
      <w:adjustRightInd w:val="0"/>
      <w:spacing w:before="120"/>
      <w:ind w:left="2382" w:hanging="1021"/>
      <w:textAlignment w:val="baseline"/>
    </w:pPr>
    <w:rPr>
      <w:sz w:val="24"/>
      <w:lang w:eastAsia="en-US"/>
    </w:rPr>
  </w:style>
  <w:style w:type="paragraph" w:customStyle="1" w:styleId="Schedule-DIVISION">
    <w:name w:val="Schedule - DIVISION"/>
    <w:basedOn w:val="Heading-DIVISION"/>
    <w:next w:val="Normal"/>
    <w:rsid w:val="00120CF8"/>
    <w:rPr>
      <w:sz w:val="20"/>
    </w:rPr>
  </w:style>
  <w:style w:type="paragraph" w:customStyle="1" w:styleId="Schedule-PART">
    <w:name w:val="Schedule - PART"/>
    <w:basedOn w:val="Heading-PART"/>
    <w:next w:val="Normal"/>
    <w:rsid w:val="00120CF8"/>
    <w:rPr>
      <w:sz w:val="18"/>
    </w:rPr>
  </w:style>
  <w:style w:type="paragraph" w:customStyle="1" w:styleId="ScheduleAutoHeading1">
    <w:name w:val="Schedule Auto Heading 1"/>
    <w:basedOn w:val="Normal-Schedule"/>
    <w:next w:val="Normal"/>
    <w:rsid w:val="00120CF8"/>
    <w:rPr>
      <w:b/>
      <w:i/>
    </w:rPr>
  </w:style>
  <w:style w:type="paragraph" w:customStyle="1" w:styleId="ScheduleAutoHeading2">
    <w:name w:val="Schedule Auto Heading 2"/>
    <w:basedOn w:val="Normal-Schedule"/>
    <w:next w:val="Normal"/>
    <w:rsid w:val="00120CF8"/>
  </w:style>
  <w:style w:type="paragraph" w:customStyle="1" w:styleId="ScheduleAutoHeading3">
    <w:name w:val="Schedule Auto Heading 3"/>
    <w:basedOn w:val="Normal-Schedule"/>
    <w:next w:val="Normal"/>
    <w:rsid w:val="00120CF8"/>
  </w:style>
  <w:style w:type="paragraph" w:customStyle="1" w:styleId="ScheduleAutoHeading4">
    <w:name w:val="Schedule Auto Heading 4"/>
    <w:basedOn w:val="Normal-Schedule"/>
    <w:next w:val="Normal"/>
    <w:rsid w:val="00120CF8"/>
  </w:style>
  <w:style w:type="paragraph" w:customStyle="1" w:styleId="ScheduleAutoHeading5">
    <w:name w:val="Schedule Auto Heading 5"/>
    <w:basedOn w:val="Normal-Schedule"/>
    <w:next w:val="Normal"/>
    <w:rsid w:val="00120CF8"/>
  </w:style>
  <w:style w:type="paragraph" w:customStyle="1" w:styleId="ScheduleDefinition">
    <w:name w:val="Schedule Definition"/>
    <w:basedOn w:val="Normal"/>
    <w:next w:val="Normal"/>
    <w:rsid w:val="00120CF8"/>
    <w:pPr>
      <w:ind w:left="1871" w:hanging="510"/>
    </w:pPr>
    <w:rPr>
      <w:sz w:val="20"/>
    </w:rPr>
  </w:style>
  <w:style w:type="paragraph" w:customStyle="1" w:styleId="ScheduleHeading1">
    <w:name w:val="Schedule Heading 1"/>
    <w:basedOn w:val="Normal"/>
    <w:next w:val="Normal"/>
    <w:rsid w:val="00120CF8"/>
    <w:pPr>
      <w:suppressLineNumbers w:val="0"/>
    </w:pPr>
    <w:rPr>
      <w:b/>
      <w:sz w:val="20"/>
    </w:rPr>
  </w:style>
  <w:style w:type="paragraph" w:customStyle="1" w:styleId="ScheduleHeading2">
    <w:name w:val="Schedule Heading 2"/>
    <w:basedOn w:val="Normal"/>
    <w:next w:val="Normal"/>
    <w:rsid w:val="00120CF8"/>
    <w:pPr>
      <w:suppressLineNumbers w:val="0"/>
    </w:pPr>
    <w:rPr>
      <w:sz w:val="20"/>
    </w:rPr>
  </w:style>
  <w:style w:type="paragraph" w:customStyle="1" w:styleId="ScheduleHeading3">
    <w:name w:val="Schedule Heading 3"/>
    <w:basedOn w:val="Normal"/>
    <w:next w:val="Normal"/>
    <w:rsid w:val="00120CF8"/>
    <w:pPr>
      <w:suppressLineNumbers w:val="0"/>
    </w:pPr>
    <w:rPr>
      <w:sz w:val="20"/>
    </w:rPr>
  </w:style>
  <w:style w:type="paragraph" w:customStyle="1" w:styleId="ScheduleHeading4">
    <w:name w:val="Schedule Heading 4"/>
    <w:basedOn w:val="Normal"/>
    <w:next w:val="Normal"/>
    <w:rsid w:val="00120CF8"/>
    <w:pPr>
      <w:suppressLineNumbers w:val="0"/>
    </w:pPr>
    <w:rPr>
      <w:sz w:val="20"/>
    </w:rPr>
  </w:style>
  <w:style w:type="paragraph" w:customStyle="1" w:styleId="ScheduleHeading5">
    <w:name w:val="Schedule Heading 5"/>
    <w:basedOn w:val="Normal"/>
    <w:next w:val="Normal"/>
    <w:rsid w:val="00120CF8"/>
    <w:pPr>
      <w:suppressLineNumbers w:val="0"/>
    </w:pPr>
    <w:rPr>
      <w:sz w:val="20"/>
    </w:rPr>
  </w:style>
  <w:style w:type="paragraph" w:customStyle="1" w:styleId="ScheduleHeadingAuto">
    <w:name w:val="Schedule Heading Auto"/>
    <w:basedOn w:val="Normal-Schedule"/>
    <w:next w:val="Normal"/>
    <w:rsid w:val="00120CF8"/>
  </w:style>
  <w:style w:type="paragraph" w:customStyle="1" w:styleId="ScheduleParagraph">
    <w:name w:val="Schedule Paragraph"/>
    <w:basedOn w:val="Normal"/>
    <w:next w:val="Normal"/>
    <w:rsid w:val="00120CF8"/>
    <w:pPr>
      <w:ind w:left="1871"/>
    </w:pPr>
    <w:rPr>
      <w:sz w:val="20"/>
    </w:rPr>
  </w:style>
  <w:style w:type="paragraph" w:customStyle="1" w:styleId="ScheduleParagraphSub">
    <w:name w:val="Schedule Paragraph (Sub)"/>
    <w:basedOn w:val="Normal"/>
    <w:next w:val="Normal"/>
    <w:rsid w:val="00120CF8"/>
    <w:pPr>
      <w:ind w:left="2381"/>
    </w:pPr>
    <w:rPr>
      <w:sz w:val="20"/>
    </w:rPr>
  </w:style>
  <w:style w:type="paragraph" w:customStyle="1" w:styleId="ScheduleParagraphSub-Sub">
    <w:name w:val="Schedule Paragraph (Sub-Sub)"/>
    <w:basedOn w:val="Normal"/>
    <w:next w:val="Normal"/>
    <w:rsid w:val="00120CF8"/>
    <w:pPr>
      <w:ind w:left="2892"/>
    </w:pPr>
    <w:rPr>
      <w:sz w:val="20"/>
    </w:rPr>
  </w:style>
  <w:style w:type="paragraph" w:customStyle="1" w:styleId="SchedulePenaly">
    <w:name w:val="Schedule Penaly"/>
    <w:basedOn w:val="Penalty"/>
    <w:next w:val="Normal-Schedule"/>
    <w:rsid w:val="00120CF8"/>
    <w:rPr>
      <w:sz w:val="20"/>
    </w:rPr>
  </w:style>
  <w:style w:type="paragraph" w:customStyle="1" w:styleId="ScheduleSection">
    <w:name w:val="Schedule Section"/>
    <w:basedOn w:val="Normal"/>
    <w:next w:val="Normal"/>
    <w:rsid w:val="00120CF8"/>
    <w:pPr>
      <w:ind w:left="851"/>
    </w:pPr>
    <w:rPr>
      <w:b/>
      <w:i/>
      <w:sz w:val="20"/>
    </w:rPr>
  </w:style>
  <w:style w:type="paragraph" w:customStyle="1" w:styleId="ScheduleSectionSub">
    <w:name w:val="Schedule Section (Sub)"/>
    <w:basedOn w:val="Normal"/>
    <w:next w:val="Normal"/>
    <w:rsid w:val="00120CF8"/>
    <w:pPr>
      <w:ind w:left="1361"/>
    </w:pPr>
    <w:rPr>
      <w:sz w:val="20"/>
    </w:rPr>
  </w:style>
  <w:style w:type="paragraph" w:customStyle="1" w:styleId="ShoulderReference">
    <w:name w:val="Shoulder Reference"/>
    <w:next w:val="Normal"/>
    <w:rsid w:val="00120CF8"/>
    <w:pPr>
      <w:framePr w:w="964" w:h="340" w:hSpace="180" w:vSpace="180" w:wrap="around" w:vAnchor="page" w:hAnchor="page" w:xAlign="outside" w:y="2553" w:anchorLock="1"/>
      <w:pBdr>
        <w:top w:val="single" w:sz="6" w:space="1" w:color="auto"/>
        <w:left w:val="single" w:sz="6" w:space="1" w:color="auto"/>
        <w:bottom w:val="single" w:sz="6" w:space="1" w:color="auto"/>
        <w:right w:val="single" w:sz="6" w:space="1" w:color="auto"/>
      </w:pBdr>
      <w:overflowPunct w:val="0"/>
      <w:autoSpaceDE w:val="0"/>
      <w:autoSpaceDN w:val="0"/>
      <w:adjustRightInd w:val="0"/>
      <w:ind w:left="85"/>
      <w:textAlignment w:val="baseline"/>
    </w:pPr>
    <w:rPr>
      <w:b/>
      <w:noProof/>
      <w:spacing w:val="-6"/>
      <w:lang w:eastAsia="en-US"/>
    </w:rPr>
  </w:style>
  <w:style w:type="paragraph" w:customStyle="1" w:styleId="SideNote">
    <w:name w:val="Side Note"/>
    <w:basedOn w:val="Normal"/>
    <w:rsid w:val="00120CF8"/>
    <w:pPr>
      <w:framePr w:w="964" w:h="340" w:hSpace="284" w:wrap="around" w:vAnchor="text" w:hAnchor="page" w:xAlign="inside" w:y="1"/>
    </w:pPr>
    <w:rPr>
      <w:rFonts w:ascii="Arial" w:hAnsi="Arial"/>
      <w:b/>
      <w:spacing w:val="-10"/>
      <w:sz w:val="16"/>
    </w:rPr>
  </w:style>
  <w:style w:type="paragraph" w:styleId="TOC1">
    <w:name w:val="toc 1"/>
    <w:next w:val="Normal"/>
    <w:rsid w:val="00120CF8"/>
    <w:pPr>
      <w:tabs>
        <w:tab w:val="right" w:pos="6237"/>
      </w:tabs>
      <w:spacing w:before="240" w:after="120"/>
      <w:ind w:right="284"/>
    </w:pPr>
    <w:rPr>
      <w:b/>
      <w:szCs w:val="24"/>
      <w:lang w:eastAsia="en-US"/>
    </w:rPr>
  </w:style>
  <w:style w:type="paragraph" w:styleId="TOC2">
    <w:name w:val="toc 2"/>
    <w:next w:val="Normal"/>
    <w:rsid w:val="00120CF8"/>
    <w:pPr>
      <w:tabs>
        <w:tab w:val="right" w:pos="6237"/>
      </w:tabs>
      <w:overflowPunct w:val="0"/>
      <w:autoSpaceDE w:val="0"/>
      <w:autoSpaceDN w:val="0"/>
      <w:adjustRightInd w:val="0"/>
      <w:spacing w:after="120"/>
      <w:ind w:right="284"/>
      <w:textAlignment w:val="baseline"/>
    </w:pPr>
    <w:rPr>
      <w:b/>
      <w:szCs w:val="24"/>
      <w:lang w:eastAsia="en-US"/>
    </w:rPr>
  </w:style>
  <w:style w:type="paragraph" w:styleId="TOC3">
    <w:name w:val="toc 3"/>
    <w:next w:val="Normal"/>
    <w:rsid w:val="00120CF8"/>
    <w:pPr>
      <w:tabs>
        <w:tab w:val="right" w:pos="6237"/>
      </w:tabs>
      <w:overflowPunct w:val="0"/>
      <w:autoSpaceDE w:val="0"/>
      <w:autoSpaceDN w:val="0"/>
      <w:adjustRightInd w:val="0"/>
      <w:ind w:left="567" w:right="284" w:hanging="397"/>
      <w:textAlignment w:val="baseline"/>
    </w:pPr>
    <w:rPr>
      <w:lang w:eastAsia="en-US"/>
    </w:rPr>
  </w:style>
  <w:style w:type="paragraph" w:styleId="TOC4">
    <w:name w:val="toc 4"/>
    <w:next w:val="Normal"/>
    <w:semiHidden/>
    <w:rsid w:val="00120CF8"/>
    <w:pPr>
      <w:tabs>
        <w:tab w:val="right" w:pos="1191"/>
        <w:tab w:val="right" w:pos="6237"/>
      </w:tabs>
      <w:overflowPunct w:val="0"/>
      <w:autoSpaceDE w:val="0"/>
      <w:autoSpaceDN w:val="0"/>
      <w:adjustRightInd w:val="0"/>
      <w:spacing w:before="120" w:after="120"/>
      <w:ind w:left="680" w:right="284"/>
      <w:textAlignment w:val="baseline"/>
    </w:pPr>
    <w:rPr>
      <w:b/>
      <w:caps/>
      <w:lang w:eastAsia="en-US"/>
    </w:rPr>
  </w:style>
  <w:style w:type="paragraph" w:styleId="TOC5">
    <w:name w:val="toc 5"/>
    <w:next w:val="Normal"/>
    <w:semiHidden/>
    <w:rsid w:val="00120CF8"/>
    <w:pPr>
      <w:tabs>
        <w:tab w:val="right" w:pos="6237"/>
      </w:tabs>
      <w:overflowPunct w:val="0"/>
      <w:autoSpaceDE w:val="0"/>
      <w:autoSpaceDN w:val="0"/>
      <w:adjustRightInd w:val="0"/>
      <w:spacing w:after="120"/>
      <w:ind w:left="680" w:right="284"/>
      <w:textAlignment w:val="baseline"/>
    </w:pPr>
    <w:rPr>
      <w:b/>
      <w:lang w:eastAsia="en-US"/>
    </w:rPr>
  </w:style>
  <w:style w:type="paragraph" w:styleId="TOC6">
    <w:name w:val="toc 6"/>
    <w:next w:val="Normal"/>
    <w:semiHidden/>
    <w:rsid w:val="00120CF8"/>
    <w:pPr>
      <w:tabs>
        <w:tab w:val="right" w:pos="1474"/>
        <w:tab w:val="right" w:pos="6237"/>
      </w:tabs>
      <w:overflowPunct w:val="0"/>
      <w:autoSpaceDE w:val="0"/>
      <w:autoSpaceDN w:val="0"/>
      <w:adjustRightInd w:val="0"/>
      <w:ind w:left="1360" w:right="284" w:hanging="680"/>
      <w:textAlignment w:val="baseline"/>
    </w:pPr>
    <w:rPr>
      <w:lang w:eastAsia="en-US"/>
    </w:rPr>
  </w:style>
  <w:style w:type="paragraph" w:styleId="TOC7">
    <w:name w:val="toc 7"/>
    <w:next w:val="Normal"/>
    <w:rsid w:val="00120CF8"/>
    <w:pPr>
      <w:overflowPunct w:val="0"/>
      <w:autoSpaceDE w:val="0"/>
      <w:autoSpaceDN w:val="0"/>
      <w:adjustRightInd w:val="0"/>
      <w:jc w:val="center"/>
      <w:textAlignment w:val="baseline"/>
    </w:pPr>
    <w:rPr>
      <w:lang w:eastAsia="en-US"/>
    </w:rPr>
  </w:style>
  <w:style w:type="paragraph" w:styleId="TOC8">
    <w:name w:val="toc 8"/>
    <w:basedOn w:val="TOC2"/>
    <w:next w:val="Normal"/>
    <w:semiHidden/>
    <w:rsid w:val="00120CF8"/>
    <w:pPr>
      <w:ind w:right="0"/>
    </w:pPr>
    <w:rPr>
      <w:b w:val="0"/>
      <w:caps/>
    </w:rPr>
  </w:style>
  <w:style w:type="paragraph" w:styleId="TOC9">
    <w:name w:val="toc 9"/>
    <w:basedOn w:val="Normal"/>
    <w:next w:val="Normal"/>
    <w:semiHidden/>
    <w:rsid w:val="00120CF8"/>
    <w:pPr>
      <w:tabs>
        <w:tab w:val="right" w:pos="6237"/>
      </w:tabs>
      <w:spacing w:before="0"/>
      <w:ind w:left="1922" w:right="284"/>
    </w:pPr>
    <w:rPr>
      <w:sz w:val="20"/>
    </w:rPr>
  </w:style>
  <w:style w:type="paragraph" w:customStyle="1" w:styleId="AmendHeading1s">
    <w:name w:val="Amend. Heading 1s"/>
    <w:basedOn w:val="Normal"/>
    <w:next w:val="Normal"/>
    <w:rsid w:val="00120CF8"/>
    <w:pPr>
      <w:suppressLineNumbers w:val="0"/>
      <w:outlineLvl w:val="5"/>
    </w:pPr>
    <w:rPr>
      <w:b/>
    </w:rPr>
  </w:style>
  <w:style w:type="paragraph" w:customStyle="1" w:styleId="CopyDetails">
    <w:name w:val="Copy Details"/>
    <w:next w:val="Normal"/>
    <w:rsid w:val="00120CF8"/>
    <w:pPr>
      <w:framePr w:w="6237" w:h="1588" w:hSpace="181" w:wrap="notBeside" w:vAnchor="page" w:hAnchor="margin" w:xAlign="center" w:y="568"/>
      <w:tabs>
        <w:tab w:val="left" w:pos="3119"/>
      </w:tabs>
      <w:overflowPunct w:val="0"/>
      <w:autoSpaceDE w:val="0"/>
      <w:autoSpaceDN w:val="0"/>
      <w:adjustRightInd w:val="0"/>
      <w:spacing w:before="120" w:after="120" w:line="360" w:lineRule="auto"/>
      <w:ind w:left="284" w:right="284"/>
      <w:textAlignment w:val="baseline"/>
    </w:pPr>
    <w:rPr>
      <w:i/>
      <w:sz w:val="24"/>
      <w:lang w:eastAsia="en-US"/>
    </w:rPr>
  </w:style>
  <w:style w:type="paragraph" w:customStyle="1" w:styleId="AmendHeading6">
    <w:name w:val="Amend. Heading 6"/>
    <w:basedOn w:val="Normal"/>
    <w:next w:val="Normal"/>
    <w:rsid w:val="00120CF8"/>
    <w:pPr>
      <w:suppressLineNumbers w:val="0"/>
    </w:pPr>
  </w:style>
  <w:style w:type="character" w:styleId="EndnoteReference">
    <w:name w:val="endnote reference"/>
    <w:basedOn w:val="DefaultParagraphFont"/>
    <w:semiHidden/>
    <w:rsid w:val="00120CF8"/>
    <w:rPr>
      <w:vertAlign w:val="superscript"/>
    </w:rPr>
  </w:style>
  <w:style w:type="paragraph" w:styleId="EndnoteText">
    <w:name w:val="endnote text"/>
    <w:basedOn w:val="Normal"/>
    <w:semiHidden/>
    <w:rsid w:val="00120CF8"/>
    <w:pPr>
      <w:tabs>
        <w:tab w:val="left" w:pos="284"/>
      </w:tabs>
      <w:ind w:left="284" w:hanging="284"/>
    </w:pPr>
    <w:rPr>
      <w:sz w:val="20"/>
    </w:rPr>
  </w:style>
  <w:style w:type="paragraph" w:customStyle="1" w:styleId="SchedulePenalty">
    <w:name w:val="Schedule Penalty"/>
    <w:basedOn w:val="Penalty"/>
    <w:next w:val="Normal"/>
    <w:rsid w:val="00120CF8"/>
    <w:rPr>
      <w:sz w:val="20"/>
    </w:rPr>
  </w:style>
  <w:style w:type="paragraph" w:customStyle="1" w:styleId="DraftingNotes">
    <w:name w:val="Drafting Notes"/>
    <w:next w:val="Normal"/>
    <w:rsid w:val="00120CF8"/>
    <w:pPr>
      <w:tabs>
        <w:tab w:val="left" w:pos="851"/>
        <w:tab w:val="left" w:pos="1361"/>
        <w:tab w:val="left" w:pos="1871"/>
        <w:tab w:val="left" w:pos="2552"/>
        <w:tab w:val="left" w:pos="2892"/>
        <w:tab w:val="left" w:pos="3402"/>
      </w:tabs>
      <w:overflowPunct w:val="0"/>
      <w:autoSpaceDE w:val="0"/>
      <w:autoSpaceDN w:val="0"/>
      <w:adjustRightInd w:val="0"/>
      <w:ind w:left="1247" w:hanging="1247"/>
      <w:textAlignment w:val="baseline"/>
    </w:pPr>
    <w:rPr>
      <w:i/>
      <w:color w:val="0000FF"/>
      <w:sz w:val="24"/>
      <w:lang w:eastAsia="en-US"/>
    </w:rPr>
  </w:style>
  <w:style w:type="paragraph" w:customStyle="1" w:styleId="ActTitleFrame">
    <w:name w:val="ActTitleFrame"/>
    <w:basedOn w:val="Normal"/>
    <w:rsid w:val="00120CF8"/>
    <w:pPr>
      <w:framePr w:w="6237" w:h="1423" w:hRule="exact" w:hSpace="181" w:wrap="around" w:vAnchor="page" w:hAnchor="margin" w:xAlign="center" w:y="1192" w:anchorLock="1"/>
      <w:spacing w:before="0"/>
      <w:jc w:val="center"/>
    </w:pPr>
    <w:rPr>
      <w:i/>
    </w:rPr>
  </w:style>
  <w:style w:type="paragraph" w:customStyle="1" w:styleId="EndnoteBody">
    <w:name w:val="Endnote Body"/>
    <w:rsid w:val="00120CF8"/>
    <w:pPr>
      <w:tabs>
        <w:tab w:val="left" w:pos="851"/>
        <w:tab w:val="left" w:pos="1418"/>
        <w:tab w:val="left" w:pos="1985"/>
        <w:tab w:val="left" w:pos="2552"/>
        <w:tab w:val="left" w:pos="3119"/>
        <w:tab w:val="left" w:pos="3686"/>
        <w:tab w:val="left" w:pos="4253"/>
      </w:tabs>
      <w:overflowPunct w:val="0"/>
      <w:autoSpaceDE w:val="0"/>
      <w:autoSpaceDN w:val="0"/>
      <w:adjustRightInd w:val="0"/>
      <w:spacing w:after="120"/>
      <w:ind w:left="284"/>
      <w:textAlignment w:val="baseline"/>
    </w:pPr>
    <w:rPr>
      <w:lang w:eastAsia="en-US"/>
    </w:rPr>
  </w:style>
  <w:style w:type="paragraph" w:customStyle="1" w:styleId="EndnoteSection">
    <w:name w:val="Endnote Section"/>
    <w:next w:val="EndnoteBody"/>
    <w:rsid w:val="00120CF8"/>
    <w:pPr>
      <w:overflowPunct w:val="0"/>
      <w:autoSpaceDE w:val="0"/>
      <w:autoSpaceDN w:val="0"/>
      <w:adjustRightInd w:val="0"/>
      <w:spacing w:after="120"/>
      <w:ind w:left="284" w:hanging="284"/>
      <w:textAlignment w:val="baseline"/>
    </w:pPr>
    <w:rPr>
      <w:lang w:eastAsia="en-US"/>
    </w:rPr>
  </w:style>
  <w:style w:type="paragraph" w:customStyle="1" w:styleId="Lines">
    <w:name w:val="Lines"/>
    <w:basedOn w:val="Normal"/>
    <w:next w:val="Normal"/>
    <w:rsid w:val="00120CF8"/>
    <w:pPr>
      <w:spacing w:after="120"/>
      <w:jc w:val="center"/>
      <w:outlineLvl w:val="6"/>
    </w:pPr>
  </w:style>
  <w:style w:type="paragraph" w:customStyle="1" w:styleId="ScheduleFormNo">
    <w:name w:val="Schedule Form No."/>
    <w:basedOn w:val="ScheduleNo"/>
    <w:next w:val="Normal"/>
    <w:rsid w:val="00120CF8"/>
    <w:pPr>
      <w:outlineLvl w:val="1"/>
    </w:pPr>
  </w:style>
  <w:style w:type="paragraph" w:customStyle="1" w:styleId="ScheduleNo">
    <w:name w:val="Schedule No."/>
    <w:basedOn w:val="Heading-PART"/>
    <w:next w:val="Normal"/>
    <w:rsid w:val="00120CF8"/>
    <w:rPr>
      <w:sz w:val="20"/>
    </w:rPr>
  </w:style>
  <w:style w:type="paragraph" w:customStyle="1" w:styleId="ScheduleTitle">
    <w:name w:val="Schedule Title"/>
    <w:basedOn w:val="Heading-DIVISION"/>
    <w:next w:val="Normal"/>
    <w:rsid w:val="00120CF8"/>
    <w:pPr>
      <w:outlineLvl w:val="1"/>
    </w:pPr>
    <w:rPr>
      <w:caps/>
      <w:sz w:val="20"/>
    </w:rPr>
  </w:style>
  <w:style w:type="paragraph" w:customStyle="1" w:styleId="DefinitionSchedule">
    <w:name w:val="Definition (Schedule)"/>
    <w:basedOn w:val="Defintion"/>
    <w:next w:val="Normal"/>
    <w:rsid w:val="00120CF8"/>
    <w:pPr>
      <w:spacing w:before="0"/>
    </w:pPr>
    <w:rPr>
      <w:sz w:val="20"/>
    </w:rPr>
  </w:style>
  <w:style w:type="paragraph" w:styleId="MacroText">
    <w:name w:val="macro"/>
    <w:semiHidden/>
    <w:rsid w:val="00120CF8"/>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Book Antiqua" w:hAnsi="Book Antiqua"/>
      <w:lang w:val="en-GB" w:eastAsia="en-US"/>
    </w:rPr>
  </w:style>
  <w:style w:type="paragraph" w:customStyle="1" w:styleId="AmendDefinition1">
    <w:name w:val="Amend Definition 1"/>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381" w:hanging="510"/>
    </w:pPr>
    <w:rPr>
      <w:sz w:val="24"/>
      <w:lang w:eastAsia="en-US"/>
    </w:rPr>
  </w:style>
  <w:style w:type="paragraph" w:customStyle="1" w:styleId="AmendDefinition2">
    <w:name w:val="Amend Definition 2"/>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AmendDefinition3">
    <w:name w:val="Amend Definition 3"/>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val="en-US" w:eastAsia="en-US"/>
    </w:rPr>
  </w:style>
  <w:style w:type="paragraph" w:customStyle="1" w:styleId="AmendDefinition4">
    <w:name w:val="Amend Definition 4"/>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3912" w:hanging="510"/>
    </w:pPr>
    <w:rPr>
      <w:sz w:val="24"/>
      <w:lang w:val="en-US" w:eastAsia="en-US"/>
    </w:rPr>
  </w:style>
  <w:style w:type="paragraph" w:customStyle="1" w:styleId="AmendDefinition5">
    <w:name w:val="Amend Definition 5"/>
    <w:next w:val="Normal"/>
    <w:rsid w:val="00120CF8"/>
    <w:pPr>
      <w:tabs>
        <w:tab w:val="left" w:pos="1985"/>
        <w:tab w:val="left" w:pos="2268"/>
        <w:tab w:val="left" w:pos="2495"/>
        <w:tab w:val="left" w:pos="2835"/>
        <w:tab w:val="left" w:pos="3005"/>
        <w:tab w:val="left" w:pos="3402"/>
        <w:tab w:val="left" w:pos="3515"/>
        <w:tab w:val="left" w:pos="3969"/>
        <w:tab w:val="left" w:pos="4026"/>
        <w:tab w:val="left" w:pos="4536"/>
        <w:tab w:val="left" w:pos="5103"/>
        <w:tab w:val="left" w:pos="5670"/>
        <w:tab w:val="left" w:pos="6237"/>
        <w:tab w:val="left" w:pos="6804"/>
        <w:tab w:val="left" w:pos="7371"/>
        <w:tab w:val="left" w:pos="7938"/>
        <w:tab w:val="left" w:pos="8505"/>
        <w:tab w:val="left" w:pos="9072"/>
        <w:tab w:val="left" w:pos="9639"/>
      </w:tabs>
      <w:spacing w:before="120"/>
      <w:ind w:left="4422" w:hanging="510"/>
    </w:pPr>
    <w:rPr>
      <w:sz w:val="24"/>
      <w:lang w:eastAsia="en-US"/>
    </w:rPr>
  </w:style>
  <w:style w:type="paragraph" w:customStyle="1" w:styleId="AmendPenalty1">
    <w:name w:val="Amend. Penalty 1"/>
    <w:basedOn w:val="Penalty"/>
    <w:next w:val="Normal"/>
    <w:rsid w:val="00120CF8"/>
    <w:pPr>
      <w:tabs>
        <w:tab w:val="clear" w:pos="851"/>
        <w:tab w:val="clear" w:pos="1361"/>
        <w:tab w:val="clear" w:pos="1871"/>
        <w:tab w:val="clear" w:pos="2381"/>
        <w:tab w:val="clear" w:pos="2892"/>
        <w:tab w:val="clear" w:pos="3402"/>
      </w:tabs>
      <w:ind w:left="2892"/>
    </w:pPr>
  </w:style>
  <w:style w:type="paragraph" w:customStyle="1" w:styleId="AmendPenalty2">
    <w:name w:val="Amend. Penalty 2"/>
    <w:basedOn w:val="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s>
      <w:ind w:left="3402"/>
    </w:pPr>
  </w:style>
  <w:style w:type="paragraph" w:customStyle="1" w:styleId="AmendPenalty3">
    <w:name w:val="Amend. Penalty 3"/>
    <w:basedOn w:val="Penalty"/>
    <w:next w:val="Normal"/>
    <w:rsid w:val="00120CF8"/>
    <w:pPr>
      <w:tabs>
        <w:tab w:val="clear" w:pos="851"/>
        <w:tab w:val="clear" w:pos="1361"/>
        <w:tab w:val="clear" w:pos="1871"/>
        <w:tab w:val="clear" w:pos="2381"/>
        <w:tab w:val="clear" w:pos="2892"/>
        <w:tab w:val="left" w:pos="567"/>
        <w:tab w:val="left" w:pos="964"/>
        <w:tab w:val="left" w:pos="1134"/>
        <w:tab w:val="left" w:pos="1491"/>
        <w:tab w:val="left" w:pos="1701"/>
        <w:tab w:val="left" w:pos="1985"/>
        <w:tab w:val="left" w:pos="2268"/>
        <w:tab w:val="left" w:pos="2495"/>
        <w:tab w:val="left" w:pos="2835"/>
        <w:tab w:val="left" w:pos="3005"/>
        <w:tab w:val="left" w:pos="3402"/>
        <w:tab w:val="left" w:pos="3969"/>
        <w:tab w:val="left" w:pos="4536"/>
        <w:tab w:val="left" w:pos="5670"/>
        <w:tab w:val="left" w:pos="6237"/>
        <w:tab w:val="left" w:pos="6804"/>
        <w:tab w:val="left" w:pos="7371"/>
      </w:tabs>
      <w:ind w:left="3913"/>
    </w:pPr>
  </w:style>
  <w:style w:type="paragraph" w:customStyle="1" w:styleId="AmendPenalty4">
    <w:name w:val="Amend. Penalty 4"/>
    <w:basedOn w:val="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s>
      <w:ind w:left="4423"/>
    </w:pPr>
  </w:style>
  <w:style w:type="paragraph" w:customStyle="1" w:styleId="AmendPenalty5">
    <w:name w:val="Amend. Penalty 5"/>
    <w:basedOn w:val="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leader="hyphen" w:pos="2835"/>
        <w:tab w:val="left" w:pos="3402"/>
        <w:tab w:val="left" w:pos="3969"/>
        <w:tab w:val="left" w:pos="4026"/>
        <w:tab w:val="left" w:pos="4536"/>
        <w:tab w:val="left" w:pos="5103"/>
        <w:tab w:val="left" w:pos="5670"/>
        <w:tab w:val="left" w:pos="6237"/>
        <w:tab w:val="left" w:pos="6804"/>
        <w:tab w:val="left" w:pos="7371"/>
      </w:tabs>
      <w:ind w:left="4933"/>
    </w:pPr>
  </w:style>
  <w:style w:type="paragraph" w:customStyle="1" w:styleId="DraftDefinition1">
    <w:name w:val="Draft Definition 1"/>
    <w:next w:val="Normal"/>
    <w:rsid w:val="00120CF8"/>
    <w:pPr>
      <w:tabs>
        <w:tab w:val="left" w:pos="964"/>
        <w:tab w:val="left" w:pos="1134"/>
        <w:tab w:val="left" w:pos="1361"/>
        <w:tab w:val="left" w:pos="1701"/>
        <w:tab w:val="left" w:pos="2268"/>
        <w:tab w:val="left" w:pos="2835"/>
        <w:tab w:val="left" w:pos="3402"/>
        <w:tab w:val="left" w:pos="3969"/>
        <w:tab w:val="left" w:pos="4536"/>
        <w:tab w:val="left" w:pos="5103"/>
        <w:tab w:val="left" w:pos="5670"/>
        <w:tab w:val="left" w:pos="6237"/>
        <w:tab w:val="left" w:pos="6804"/>
        <w:tab w:val="left" w:pos="7371"/>
      </w:tabs>
      <w:spacing w:before="120"/>
      <w:ind w:left="1361" w:hanging="510"/>
    </w:pPr>
    <w:rPr>
      <w:sz w:val="24"/>
      <w:lang w:eastAsia="en-US"/>
    </w:rPr>
  </w:style>
  <w:style w:type="paragraph" w:customStyle="1" w:styleId="DraftDefinition2">
    <w:name w:val="Draft Definition 2"/>
    <w:next w:val="Normal"/>
    <w:rsid w:val="00120CF8"/>
    <w:pPr>
      <w:tabs>
        <w:tab w:val="left" w:pos="567"/>
        <w:tab w:val="left" w:pos="1134"/>
        <w:tab w:val="left" w:pos="1474"/>
        <w:tab w:val="left" w:pos="1588"/>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871" w:hanging="510"/>
    </w:pPr>
    <w:rPr>
      <w:sz w:val="24"/>
      <w:lang w:eastAsia="en-US"/>
    </w:rPr>
  </w:style>
  <w:style w:type="paragraph" w:customStyle="1" w:styleId="DraftDefinition3">
    <w:name w:val="Draft Definition 3"/>
    <w:next w:val="Normal"/>
    <w:rsid w:val="00120CF8"/>
    <w:pPr>
      <w:tabs>
        <w:tab w:val="left" w:pos="2053"/>
        <w:tab w:val="left" w:pos="2268"/>
        <w:tab w:val="left" w:pos="2835"/>
        <w:tab w:val="left" w:pos="3402"/>
        <w:tab w:val="left" w:pos="3969"/>
        <w:tab w:val="left" w:pos="4536"/>
        <w:tab w:val="left" w:pos="5103"/>
        <w:tab w:val="left" w:pos="5670"/>
        <w:tab w:val="left" w:pos="6237"/>
        <w:tab w:val="left" w:pos="6804"/>
        <w:tab w:val="left" w:pos="7371"/>
        <w:tab w:val="left" w:pos="7938"/>
      </w:tabs>
      <w:spacing w:before="120"/>
      <w:ind w:left="2381" w:hanging="510"/>
    </w:pPr>
    <w:rPr>
      <w:sz w:val="24"/>
      <w:lang w:eastAsia="en-US"/>
    </w:rPr>
  </w:style>
  <w:style w:type="paragraph" w:customStyle="1" w:styleId="DraftDefinition4">
    <w:name w:val="Draft Definition 4"/>
    <w:next w:val="Normal"/>
    <w:rsid w:val="00120CF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sz w:val="24"/>
      <w:lang w:eastAsia="en-US"/>
    </w:rPr>
  </w:style>
  <w:style w:type="paragraph" w:customStyle="1" w:styleId="DraftDefinition5">
    <w:name w:val="Draft Definition 5"/>
    <w:next w:val="Normal"/>
    <w:rsid w:val="00120CF8"/>
    <w:pPr>
      <w:tabs>
        <w:tab w:val="left" w:pos="964"/>
        <w:tab w:val="left" w:pos="1480"/>
        <w:tab w:val="left" w:pos="2053"/>
        <w:tab w:val="left" w:pos="2557"/>
        <w:tab w:val="left" w:pos="3011"/>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sz w:val="24"/>
      <w:lang w:eastAsia="en-US"/>
    </w:rPr>
  </w:style>
  <w:style w:type="paragraph" w:customStyle="1" w:styleId="DraftPenalty1">
    <w:name w:val="Draft Penalty 1"/>
    <w:basedOn w:val="Penalty"/>
    <w:next w:val="Normal"/>
    <w:rsid w:val="00120CF8"/>
    <w:pPr>
      <w:ind w:left="1872"/>
    </w:pPr>
  </w:style>
  <w:style w:type="paragraph" w:customStyle="1" w:styleId="DraftPenalty2">
    <w:name w:val="Draft Penalty 2"/>
    <w:basedOn w:val="Penalty"/>
    <w:next w:val="Normal"/>
    <w:rsid w:val="00120CF8"/>
  </w:style>
  <w:style w:type="paragraph" w:customStyle="1" w:styleId="DraftPenalty3">
    <w:name w:val="Draft Penalty 3"/>
    <w:basedOn w:val="Penalty"/>
    <w:next w:val="Normal"/>
    <w:rsid w:val="00120CF8"/>
    <w:pPr>
      <w:ind w:left="2892"/>
    </w:pPr>
  </w:style>
  <w:style w:type="paragraph" w:customStyle="1" w:styleId="DraftPenalty4">
    <w:name w:val="Draft Penalty 4"/>
    <w:basedOn w:val="Penalty"/>
    <w:next w:val="Normal"/>
    <w:rsid w:val="00120CF8"/>
    <w:pPr>
      <w:ind w:left="3402"/>
    </w:pPr>
  </w:style>
  <w:style w:type="paragraph" w:customStyle="1" w:styleId="DraftPenalty5">
    <w:name w:val="Draft Penalty 5"/>
    <w:basedOn w:val="Penalty"/>
    <w:next w:val="Normal"/>
    <w:rsid w:val="00120CF8"/>
    <w:pPr>
      <w:ind w:left="3913"/>
    </w:pPr>
  </w:style>
  <w:style w:type="paragraph" w:customStyle="1" w:styleId="GovernorAssent">
    <w:name w:val="Governor Assent"/>
    <w:basedOn w:val="Normal"/>
    <w:rsid w:val="00120CF8"/>
    <w:pPr>
      <w:spacing w:before="0"/>
    </w:pPr>
    <w:rPr>
      <w:sz w:val="20"/>
    </w:rPr>
  </w:style>
  <w:style w:type="paragraph" w:customStyle="1" w:styleId="Heading-ENDNOTES">
    <w:name w:val="Heading - ENDNOTES"/>
    <w:basedOn w:val="EndnoteText"/>
    <w:next w:val="EndnoteText"/>
    <w:rsid w:val="00120CF8"/>
    <w:pPr>
      <w:ind w:left="-284" w:firstLine="0"/>
    </w:pPr>
    <w:rPr>
      <w:b/>
      <w:sz w:val="22"/>
      <w:lang w:val="en-GB"/>
    </w:rPr>
  </w:style>
  <w:style w:type="paragraph" w:customStyle="1" w:styleId="PART">
    <w:name w:val="PART"/>
    <w:basedOn w:val="Normal"/>
    <w:next w:val="Normal"/>
    <w:rsid w:val="00120CF8"/>
    <w:pPr>
      <w:tabs>
        <w:tab w:val="left" w:pos="425"/>
        <w:tab w:val="left" w:pos="992"/>
        <w:tab w:val="left" w:pos="1559"/>
        <w:tab w:val="left" w:pos="2126"/>
        <w:tab w:val="left" w:pos="2693"/>
        <w:tab w:val="left" w:pos="3260"/>
      </w:tabs>
      <w:suppressAutoHyphens/>
      <w:spacing w:before="240"/>
      <w:jc w:val="center"/>
    </w:pPr>
    <w:rPr>
      <w:b/>
      <w:sz w:val="22"/>
    </w:rPr>
  </w:style>
  <w:style w:type="paragraph" w:customStyle="1" w:styleId="ScheduleDefinition1">
    <w:name w:val="Schedule Definition 1"/>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1361" w:hanging="510"/>
    </w:pPr>
    <w:rPr>
      <w:lang w:eastAsia="en-US"/>
    </w:rPr>
  </w:style>
  <w:style w:type="paragraph" w:customStyle="1" w:styleId="ScheduleDefinition2">
    <w:name w:val="Schedule Definition 2"/>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6237"/>
        <w:tab w:val="left" w:pos="6804"/>
        <w:tab w:val="left" w:pos="7371"/>
        <w:tab w:val="left" w:pos="7938"/>
        <w:tab w:val="left" w:pos="8505"/>
        <w:tab w:val="left" w:pos="9072"/>
        <w:tab w:val="left" w:pos="9639"/>
      </w:tabs>
      <w:spacing w:before="120"/>
      <w:ind w:left="1871" w:hanging="510"/>
    </w:pPr>
    <w:rPr>
      <w:lang w:eastAsia="en-US"/>
    </w:rPr>
  </w:style>
  <w:style w:type="paragraph" w:customStyle="1" w:styleId="ScheduleDefinition3">
    <w:name w:val="Schedule Definition 3"/>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5103"/>
        <w:tab w:val="left" w:pos="6237"/>
        <w:tab w:val="left" w:pos="6804"/>
        <w:tab w:val="left" w:pos="7371"/>
        <w:tab w:val="left" w:pos="7938"/>
        <w:tab w:val="left" w:pos="8505"/>
        <w:tab w:val="left" w:pos="9072"/>
        <w:tab w:val="left" w:pos="9639"/>
      </w:tabs>
      <w:spacing w:before="120"/>
      <w:ind w:left="2381" w:hanging="510"/>
    </w:pPr>
    <w:rPr>
      <w:lang w:eastAsia="en-US"/>
    </w:rPr>
  </w:style>
  <w:style w:type="paragraph" w:customStyle="1" w:styleId="ScheduleDefinition4">
    <w:name w:val="Schedule Definition 4"/>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2891" w:hanging="510"/>
    </w:pPr>
    <w:rPr>
      <w:lang w:eastAsia="en-US"/>
    </w:rPr>
  </w:style>
  <w:style w:type="paragraph" w:customStyle="1" w:styleId="ScheduleDefinition5">
    <w:name w:val="Schedule Definition 5"/>
    <w:next w:val="Normal"/>
    <w:rsid w:val="00120CF8"/>
    <w:pPr>
      <w:tabs>
        <w:tab w:val="left" w:pos="964"/>
        <w:tab w:val="left" w:pos="1134"/>
        <w:tab w:val="left" w:pos="1474"/>
        <w:tab w:val="left" w:pos="1701"/>
        <w:tab w:val="left" w:pos="1985"/>
        <w:tab w:val="left" w:pos="2268"/>
        <w:tab w:val="left" w:pos="2495"/>
        <w:tab w:val="left" w:pos="2835"/>
        <w:tab w:val="left" w:pos="3005"/>
        <w:tab w:val="left" w:pos="3402"/>
        <w:tab w:val="left" w:pos="3969"/>
        <w:tab w:val="left" w:pos="4536"/>
        <w:tab w:val="left" w:pos="5103"/>
        <w:tab w:val="left" w:pos="5670"/>
        <w:tab w:val="left" w:pos="6237"/>
        <w:tab w:val="left" w:pos="6804"/>
        <w:tab w:val="left" w:pos="7371"/>
        <w:tab w:val="left" w:pos="7938"/>
        <w:tab w:val="left" w:pos="8505"/>
        <w:tab w:val="left" w:pos="9072"/>
        <w:tab w:val="left" w:pos="9639"/>
      </w:tabs>
      <w:spacing w:before="120"/>
      <w:ind w:left="3402" w:hanging="510"/>
    </w:pPr>
    <w:rPr>
      <w:lang w:val="en-US" w:eastAsia="en-US"/>
    </w:rPr>
  </w:style>
  <w:style w:type="paragraph" w:customStyle="1" w:styleId="SchedulePenalty1">
    <w:name w:val="Schedule Penalty 1"/>
    <w:basedOn w:val="SchedulePenalty"/>
    <w:next w:val="Normal"/>
    <w:rsid w:val="00120CF8"/>
    <w:pPr>
      <w:tabs>
        <w:tab w:val="clear" w:pos="851"/>
        <w:tab w:val="clear" w:pos="1361"/>
        <w:tab w:val="clear" w:pos="1871"/>
        <w:tab w:val="clear" w:pos="2381"/>
        <w:tab w:val="clear" w:pos="2892"/>
        <w:tab w:val="decimal" w:pos="567"/>
        <w:tab w:val="left" w:pos="964"/>
        <w:tab w:val="decimal" w:pos="1134"/>
        <w:tab w:val="left" w:pos="1474"/>
        <w:tab w:val="decimal" w:pos="1701"/>
        <w:tab w:val="left" w:pos="1985"/>
        <w:tab w:val="decimal" w:pos="2268"/>
        <w:tab w:val="decimal" w:pos="2495"/>
        <w:tab w:val="decimal" w:pos="2835"/>
        <w:tab w:val="decimal" w:pos="3005"/>
      </w:tabs>
      <w:ind w:left="1872"/>
    </w:pPr>
  </w:style>
  <w:style w:type="paragraph" w:customStyle="1" w:styleId="SchedulePenalty2">
    <w:name w:val="Schedule Penalty 2"/>
    <w:basedOn w:val="SchedulePenalty"/>
    <w:next w:val="Normal"/>
    <w:rsid w:val="00120CF8"/>
    <w:pPr>
      <w:tabs>
        <w:tab w:val="clear" w:pos="851"/>
        <w:tab w:val="clear" w:pos="1361"/>
        <w:tab w:val="clear" w:pos="1871"/>
        <w:tab w:val="clear" w:pos="2381"/>
        <w:tab w:val="clear" w:pos="2892"/>
        <w:tab w:val="decimal" w:pos="567"/>
        <w:tab w:val="left" w:pos="964"/>
        <w:tab w:val="decimal" w:pos="1134"/>
        <w:tab w:val="decimal" w:pos="1474"/>
        <w:tab w:val="decimal" w:pos="1701"/>
        <w:tab w:val="decimal" w:pos="1985"/>
        <w:tab w:val="decimal" w:pos="2268"/>
        <w:tab w:val="decimal" w:pos="2495"/>
        <w:tab w:val="decimal" w:pos="2835"/>
        <w:tab w:val="decimal" w:pos="3005"/>
      </w:tabs>
    </w:pPr>
  </w:style>
  <w:style w:type="paragraph" w:customStyle="1" w:styleId="SchedulePenalty3">
    <w:name w:val="Schedule Penalty 3"/>
    <w:basedOn w:val="Schedule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969"/>
      </w:tabs>
      <w:ind w:left="2892"/>
    </w:pPr>
  </w:style>
  <w:style w:type="paragraph" w:customStyle="1" w:styleId="SchedulePenalty4">
    <w:name w:val="Schedule Penalty 4"/>
    <w:basedOn w:val="Schedule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402"/>
    </w:pPr>
  </w:style>
  <w:style w:type="paragraph" w:customStyle="1" w:styleId="SchedulePenalty5">
    <w:name w:val="Schedule Penalty 5"/>
    <w:basedOn w:val="SchedulePenalty"/>
    <w:next w:val="Normal"/>
    <w:rsid w:val="00120CF8"/>
    <w:pPr>
      <w:tabs>
        <w:tab w:val="clear" w:pos="851"/>
        <w:tab w:val="clear" w:pos="1361"/>
        <w:tab w:val="clear" w:pos="1871"/>
        <w:tab w:val="clear" w:pos="2381"/>
        <w:tab w:val="clear" w:pos="2892"/>
        <w:tab w:val="left" w:pos="567"/>
        <w:tab w:val="left" w:pos="964"/>
        <w:tab w:val="left" w:pos="1134"/>
        <w:tab w:val="left" w:pos="1474"/>
        <w:tab w:val="left" w:pos="1701"/>
        <w:tab w:val="left" w:pos="1985"/>
        <w:tab w:val="left" w:pos="2268"/>
        <w:tab w:val="left" w:pos="2495"/>
        <w:tab w:val="left" w:pos="2835"/>
        <w:tab w:val="left" w:pos="3005"/>
        <w:tab w:val="left" w:pos="3402"/>
        <w:tab w:val="left" w:pos="3969"/>
      </w:tabs>
      <w:ind w:left="3913"/>
    </w:pPr>
  </w:style>
  <w:style w:type="paragraph" w:styleId="BodyTextIndent">
    <w:name w:val="Body Text Indent"/>
    <w:basedOn w:val="Normal"/>
    <w:rsid w:val="00120CF8"/>
    <w:pPr>
      <w:tabs>
        <w:tab w:val="left" w:pos="510"/>
        <w:tab w:val="left" w:pos="1378"/>
      </w:tabs>
      <w:ind w:left="1361"/>
    </w:pPr>
    <w:rPr>
      <w:sz w:val="22"/>
    </w:rPr>
  </w:style>
  <w:style w:type="paragraph" w:styleId="DocumentMap">
    <w:name w:val="Document Map"/>
    <w:basedOn w:val="Normal"/>
    <w:semiHidden/>
    <w:rsid w:val="00120CF8"/>
    <w:pPr>
      <w:shd w:val="clear" w:color="auto" w:fill="000080"/>
    </w:pPr>
    <w:rPr>
      <w:rFonts w:ascii="Tahoma" w:hAnsi="Tahoma" w:cs="Tahoma"/>
    </w:rPr>
  </w:style>
  <w:style w:type="paragraph" w:styleId="Title">
    <w:name w:val="Title"/>
    <w:basedOn w:val="Normal"/>
    <w:qFormat/>
    <w:rsid w:val="00120CF8"/>
    <w:pPr>
      <w:jc w:val="center"/>
    </w:pPr>
    <w:rPr>
      <w:b/>
      <w:sz w:val="28"/>
    </w:rPr>
  </w:style>
  <w:style w:type="paragraph" w:customStyle="1" w:styleId="AmndChptr">
    <w:name w:val="Amnd Chptr"/>
    <w:basedOn w:val="Normal"/>
    <w:next w:val="Normal"/>
    <w:rsid w:val="00120CF8"/>
    <w:pPr>
      <w:suppressLineNumbers w:val="0"/>
      <w:spacing w:before="240" w:after="120"/>
      <w:ind w:left="1361"/>
      <w:outlineLvl w:val="3"/>
    </w:pPr>
    <w:rPr>
      <w:b/>
      <w:caps/>
      <w:sz w:val="26"/>
    </w:rPr>
  </w:style>
  <w:style w:type="paragraph" w:customStyle="1" w:styleId="ChapterHeading">
    <w:name w:val="Chapter Heading"/>
    <w:basedOn w:val="Normal"/>
    <w:next w:val="Normal"/>
    <w:rsid w:val="00120CF8"/>
    <w:pPr>
      <w:suppressLineNumbers w:val="0"/>
      <w:spacing w:before="240" w:after="120"/>
      <w:jc w:val="center"/>
      <w:outlineLvl w:val="0"/>
    </w:pPr>
    <w:rPr>
      <w:b/>
      <w:caps/>
      <w:sz w:val="26"/>
    </w:rPr>
  </w:style>
  <w:style w:type="paragraph" w:customStyle="1" w:styleId="Schedule-Division0">
    <w:name w:val="Schedule-Division"/>
    <w:basedOn w:val="Normal"/>
    <w:next w:val="Normal"/>
    <w:rsid w:val="00120CF8"/>
    <w:pPr>
      <w:spacing w:after="120"/>
      <w:jc w:val="center"/>
    </w:pPr>
    <w:rPr>
      <w:b/>
      <w:sz w:val="20"/>
    </w:rPr>
  </w:style>
  <w:style w:type="paragraph" w:customStyle="1" w:styleId="Schedule-Part0">
    <w:name w:val="Schedule-Part"/>
    <w:basedOn w:val="Normal"/>
    <w:next w:val="Normal"/>
    <w:rsid w:val="00120CF8"/>
    <w:pPr>
      <w:spacing w:after="120"/>
      <w:jc w:val="center"/>
    </w:pPr>
    <w:rPr>
      <w:b/>
      <w:caps/>
      <w:sz w:val="22"/>
    </w:rPr>
  </w:style>
  <w:style w:type="paragraph" w:customStyle="1" w:styleId="AmndSectionEg">
    <w:name w:val="Amnd Section Eg"/>
    <w:next w:val="Normal"/>
    <w:rsid w:val="00120CF8"/>
    <w:pPr>
      <w:spacing w:before="120"/>
      <w:ind w:left="1871"/>
    </w:pPr>
    <w:rPr>
      <w:lang w:eastAsia="en-US"/>
    </w:rPr>
  </w:style>
  <w:style w:type="paragraph" w:customStyle="1" w:styleId="AmndSub-sectionEg">
    <w:name w:val="Amnd Sub-section Eg"/>
    <w:next w:val="Normal"/>
    <w:rsid w:val="00120CF8"/>
    <w:pPr>
      <w:spacing w:before="120"/>
      <w:ind w:left="2381"/>
    </w:pPr>
    <w:rPr>
      <w:lang w:eastAsia="en-US"/>
    </w:rPr>
  </w:style>
  <w:style w:type="paragraph" w:customStyle="1" w:styleId="DraftSectionEg">
    <w:name w:val="Draft Section Eg"/>
    <w:next w:val="Normal"/>
    <w:rsid w:val="00120CF8"/>
    <w:pPr>
      <w:spacing w:before="120"/>
      <w:ind w:left="851"/>
    </w:pPr>
    <w:rPr>
      <w:lang w:eastAsia="en-US"/>
    </w:rPr>
  </w:style>
  <w:style w:type="paragraph" w:customStyle="1" w:styleId="DraftSub-sectionEg">
    <w:name w:val="Draft Sub-section Eg"/>
    <w:next w:val="Normal"/>
    <w:rsid w:val="00120CF8"/>
    <w:pPr>
      <w:spacing w:before="120"/>
      <w:ind w:left="1361"/>
    </w:pPr>
    <w:rPr>
      <w:lang w:eastAsia="en-US"/>
    </w:rPr>
  </w:style>
  <w:style w:type="paragraph" w:customStyle="1" w:styleId="SchSectionEg">
    <w:name w:val="Sch Section Eg"/>
    <w:next w:val="Normal"/>
    <w:rsid w:val="00120CF8"/>
    <w:pPr>
      <w:spacing w:before="120"/>
      <w:ind w:left="851"/>
    </w:pPr>
    <w:rPr>
      <w:lang w:eastAsia="en-US"/>
    </w:rPr>
  </w:style>
  <w:style w:type="paragraph" w:customStyle="1" w:styleId="SchSub-sectionEg">
    <w:name w:val="Sch Sub-section Eg"/>
    <w:next w:val="Normal"/>
    <w:rsid w:val="00120CF8"/>
    <w:pPr>
      <w:spacing w:before="120"/>
      <w:ind w:left="1361"/>
    </w:pPr>
    <w:rPr>
      <w:lang w:eastAsia="en-US"/>
    </w:rPr>
  </w:style>
  <w:style w:type="paragraph" w:customStyle="1" w:styleId="DraftParaEg">
    <w:name w:val="Draft Para Eg"/>
    <w:next w:val="Normal"/>
    <w:rsid w:val="00120CF8"/>
    <w:pPr>
      <w:spacing w:before="120"/>
      <w:ind w:left="1871"/>
    </w:pPr>
    <w:rPr>
      <w:lang w:eastAsia="en-US"/>
    </w:rPr>
  </w:style>
  <w:style w:type="paragraph" w:customStyle="1" w:styleId="AmndParaNote">
    <w:name w:val="Amnd Para Note"/>
    <w:next w:val="Normal"/>
    <w:rsid w:val="00120CF8"/>
    <w:pPr>
      <w:spacing w:before="120"/>
    </w:pPr>
    <w:rPr>
      <w:lang w:eastAsia="en-US"/>
    </w:rPr>
  </w:style>
  <w:style w:type="paragraph" w:customStyle="1" w:styleId="AmndSectionNote">
    <w:name w:val="Amnd Section Note"/>
    <w:next w:val="Normal"/>
    <w:rsid w:val="00120CF8"/>
    <w:pPr>
      <w:spacing w:before="120"/>
    </w:pPr>
    <w:rPr>
      <w:lang w:eastAsia="en-US"/>
    </w:rPr>
  </w:style>
  <w:style w:type="paragraph" w:customStyle="1" w:styleId="AmndSub-paraNote">
    <w:name w:val="Amnd Sub-para Note"/>
    <w:next w:val="Normal"/>
    <w:rsid w:val="00120CF8"/>
    <w:pPr>
      <w:spacing w:before="120"/>
    </w:pPr>
    <w:rPr>
      <w:lang w:eastAsia="en-US"/>
    </w:rPr>
  </w:style>
  <w:style w:type="paragraph" w:customStyle="1" w:styleId="AmndSub-sectionNote">
    <w:name w:val="Amnd Sub-section Note"/>
    <w:next w:val="Normal"/>
    <w:rsid w:val="00120CF8"/>
    <w:pPr>
      <w:spacing w:before="120"/>
    </w:pPr>
    <w:rPr>
      <w:lang w:eastAsia="en-US"/>
    </w:rPr>
  </w:style>
  <w:style w:type="paragraph" w:customStyle="1" w:styleId="DraftParaNote">
    <w:name w:val="Draft Para Note"/>
    <w:next w:val="Normal"/>
    <w:rsid w:val="00120CF8"/>
    <w:pPr>
      <w:spacing w:before="120"/>
    </w:pPr>
    <w:rPr>
      <w:lang w:eastAsia="en-US"/>
    </w:rPr>
  </w:style>
  <w:style w:type="paragraph" w:customStyle="1" w:styleId="DraftSectionNote">
    <w:name w:val="Draft Section Note"/>
    <w:next w:val="Normal"/>
    <w:rsid w:val="00120CF8"/>
    <w:pPr>
      <w:spacing w:before="120"/>
    </w:pPr>
    <w:rPr>
      <w:lang w:eastAsia="en-US"/>
    </w:rPr>
  </w:style>
  <w:style w:type="paragraph" w:customStyle="1" w:styleId="DraftSub-sectionNote">
    <w:name w:val="Draft Sub-section Note"/>
    <w:next w:val="Normal"/>
    <w:rsid w:val="00120CF8"/>
    <w:pPr>
      <w:spacing w:before="120"/>
    </w:pPr>
    <w:rPr>
      <w:lang w:eastAsia="en-US"/>
    </w:rPr>
  </w:style>
  <w:style w:type="paragraph" w:customStyle="1" w:styleId="SchParaNote">
    <w:name w:val="Sch Para Note"/>
    <w:next w:val="Normal"/>
    <w:rsid w:val="00120CF8"/>
    <w:pPr>
      <w:spacing w:before="120"/>
    </w:pPr>
    <w:rPr>
      <w:lang w:eastAsia="en-US"/>
    </w:rPr>
  </w:style>
  <w:style w:type="paragraph" w:customStyle="1" w:styleId="SchSectionNote">
    <w:name w:val="Sch Section Note"/>
    <w:next w:val="Normal"/>
    <w:rsid w:val="00120CF8"/>
    <w:pPr>
      <w:spacing w:before="120"/>
    </w:pPr>
    <w:rPr>
      <w:lang w:eastAsia="en-US"/>
    </w:rPr>
  </w:style>
  <w:style w:type="paragraph" w:customStyle="1" w:styleId="SchSub-sectionNote">
    <w:name w:val="Sch Sub-section Note"/>
    <w:next w:val="Normal"/>
    <w:rsid w:val="00120CF8"/>
    <w:pPr>
      <w:spacing w:before="120"/>
    </w:pPr>
    <w:rPr>
      <w:lang w:eastAsia="en-US"/>
    </w:rPr>
  </w:style>
  <w:style w:type="paragraph" w:styleId="BlockText">
    <w:name w:val="Block Text"/>
    <w:basedOn w:val="Normal"/>
    <w:rsid w:val="00120CF8"/>
    <w:pPr>
      <w:ind w:left="851" w:right="851"/>
    </w:pPr>
    <w:rPr>
      <w:sz w:val="22"/>
    </w:rPr>
  </w:style>
  <w:style w:type="paragraph" w:customStyle="1" w:styleId="ShoulderHeading">
    <w:name w:val="Shoulder Heading"/>
    <w:basedOn w:val="ShoulderReference"/>
    <w:next w:val="Normal"/>
    <w:rsid w:val="00120CF8"/>
    <w:pPr>
      <w:framePr w:hSpace="181" w:vSpace="181" w:wrap="around" w:y="2212"/>
      <w:pBdr>
        <w:top w:val="single" w:sz="6" w:space="1" w:color="FFFFFF"/>
        <w:left w:val="single" w:sz="6" w:space="1" w:color="FFFFFF"/>
        <w:bottom w:val="single" w:sz="6" w:space="1" w:color="FFFFFF"/>
        <w:right w:val="single" w:sz="6" w:space="1" w:color="FFFFFF"/>
      </w:pBdr>
    </w:pPr>
  </w:style>
  <w:style w:type="paragraph" w:customStyle="1" w:styleId="NewFormHeading">
    <w:name w:val="New Form Heading"/>
    <w:next w:val="Normal"/>
    <w:autoRedefine/>
    <w:qFormat/>
    <w:rsid w:val="00120CF8"/>
    <w:pPr>
      <w:spacing w:before="120" w:after="120"/>
      <w:jc w:val="center"/>
    </w:pPr>
    <w:rPr>
      <w:rFonts w:eastAsiaTheme="minorEastAsia" w:cstheme="minorBidi"/>
      <w:b/>
      <w:caps/>
      <w:sz w:val="22"/>
      <w:szCs w:val="22"/>
      <w:lang w:eastAsia="en-US"/>
    </w:rPr>
  </w:style>
  <w:style w:type="character" w:styleId="FollowedHyperlink">
    <w:name w:val="FollowedHyperlink"/>
    <w:basedOn w:val="DefaultParagraphFont"/>
    <w:rsid w:val="00120CF8"/>
    <w:rPr>
      <w:color w:val="000000" w:themeColor="text1"/>
      <w:u w:val="single"/>
    </w:rPr>
  </w:style>
  <w:style w:type="character" w:styleId="Hyperlink">
    <w:name w:val="Hyperlink"/>
    <w:basedOn w:val="DefaultParagraphFont"/>
    <w:rsid w:val="00120CF8"/>
    <w:rPr>
      <w:color w:val="000000" w:themeColor="text1"/>
      <w:u w:val="single"/>
    </w:rPr>
  </w:style>
  <w:style w:type="paragraph" w:styleId="ListParagraph">
    <w:name w:val="List Paragraph"/>
    <w:basedOn w:val="Normal"/>
    <w:uiPriority w:val="34"/>
    <w:qFormat/>
    <w:rsid w:val="000072B0"/>
    <w:pPr>
      <w:ind w:left="720"/>
      <w:contextualSpacing/>
    </w:pPr>
  </w:style>
  <w:style w:type="table" w:styleId="TableGrid">
    <w:name w:val="Table Grid"/>
    <w:basedOn w:val="TableNormal"/>
    <w:uiPriority w:val="59"/>
    <w:rsid w:val="000072B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0072B0"/>
    <w:pPr>
      <w:suppressLineNumbers w:val="0"/>
      <w:overflowPunct/>
      <w:autoSpaceDE/>
      <w:autoSpaceDN/>
      <w:adjustRightInd/>
      <w:spacing w:before="0"/>
      <w:textAlignment w:val="auto"/>
    </w:pPr>
    <w:rPr>
      <w:rFonts w:asciiTheme="minorHAnsi" w:eastAsiaTheme="minorHAnsi" w:hAnsiTheme="minorHAnsi" w:cstheme="minorBidi"/>
      <w:sz w:val="20"/>
    </w:rPr>
  </w:style>
  <w:style w:type="character" w:customStyle="1" w:styleId="FootnoteTextChar">
    <w:name w:val="Footnote Text Char"/>
    <w:basedOn w:val="DefaultParagraphFont"/>
    <w:link w:val="FootnoteText"/>
    <w:uiPriority w:val="99"/>
    <w:rsid w:val="000072B0"/>
    <w:rPr>
      <w:rFonts w:asciiTheme="minorHAnsi" w:eastAsiaTheme="minorHAnsi" w:hAnsiTheme="minorHAnsi" w:cstheme="minorBidi"/>
      <w:lang w:eastAsia="en-US"/>
    </w:rPr>
  </w:style>
  <w:style w:type="paragraph" w:customStyle="1" w:styleId="Default">
    <w:name w:val="Default"/>
    <w:rsid w:val="009965A0"/>
    <w:pPr>
      <w:autoSpaceDE w:val="0"/>
      <w:autoSpaceDN w:val="0"/>
      <w:adjustRightInd w:val="0"/>
    </w:pPr>
    <w:rPr>
      <w:rFonts w:eastAsiaTheme="minorHAnsi"/>
      <w:color w:val="000000"/>
      <w:sz w:val="24"/>
      <w:szCs w:val="24"/>
      <w:lang w:eastAsia="en-US"/>
    </w:rPr>
  </w:style>
  <w:style w:type="paragraph" w:customStyle="1" w:styleId="AmndHeading-SCHEDULE">
    <w:name w:val="Amnd Heading - SCHEDULE"/>
    <w:next w:val="Normal"/>
    <w:link w:val="AmndHeading-SCHEDULEChar"/>
    <w:rsid w:val="00F33A4A"/>
    <w:pPr>
      <w:spacing w:before="240"/>
      <w:ind w:left="1361"/>
      <w:jc w:val="center"/>
    </w:pPr>
    <w:rPr>
      <w:b/>
      <w:sz w:val="32"/>
      <w:szCs w:val="24"/>
      <w:lang w:eastAsia="en-US"/>
    </w:rPr>
  </w:style>
  <w:style w:type="character" w:customStyle="1" w:styleId="AmndHeading-SCHEDULEChar">
    <w:name w:val="Amnd Heading - SCHEDULE Char"/>
    <w:basedOn w:val="DefaultParagraphFont"/>
    <w:link w:val="AmndHeading-SCHEDULE"/>
    <w:rsid w:val="00F33A4A"/>
    <w:rPr>
      <w:b/>
      <w:sz w:val="32"/>
      <w:szCs w:val="24"/>
      <w:lang w:eastAsia="en-US"/>
    </w:rPr>
  </w:style>
  <w:style w:type="paragraph" w:styleId="BalloonText">
    <w:name w:val="Balloon Text"/>
    <w:basedOn w:val="Normal"/>
    <w:link w:val="BalloonTextChar"/>
    <w:rsid w:val="00A71CE5"/>
    <w:pPr>
      <w:spacing w:before="0"/>
    </w:pPr>
    <w:rPr>
      <w:rFonts w:ascii="Tahoma" w:hAnsi="Tahoma" w:cs="Tahoma"/>
      <w:sz w:val="16"/>
      <w:szCs w:val="16"/>
    </w:rPr>
  </w:style>
  <w:style w:type="character" w:customStyle="1" w:styleId="BalloonTextChar">
    <w:name w:val="Balloon Text Char"/>
    <w:basedOn w:val="DefaultParagraphFont"/>
    <w:link w:val="BalloonText"/>
    <w:rsid w:val="00A71CE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microsoft.com/office/2007/relationships/stylesWithEffects" Target="stylesWithEffect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image" Target="media/image1.tiff"/><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1636</Words>
  <Characters>22806</Characters>
  <Application>Microsoft Office Word</Application>
  <DocSecurity>0</DocSecurity>
  <Lines>190</Lines>
  <Paragraphs>48</Paragraphs>
  <ScaleCrop>false</ScaleCrop>
  <HeadingPairs>
    <vt:vector size="2" baseType="variant">
      <vt:variant>
        <vt:lpstr>Title</vt:lpstr>
      </vt:variant>
      <vt:variant>
        <vt:i4>1</vt:i4>
      </vt:variant>
    </vt:vector>
  </HeadingPairs>
  <TitlesOfParts>
    <vt:vector size="1" baseType="lpstr">
      <vt:lpstr>Electricity Safety (Bushfire Mitigation) Further Amendment Regulations 2015</vt:lpstr>
    </vt:vector>
  </TitlesOfParts>
  <LinksUpToDate>false</LinksUpToDate>
  <CharactersWithSpaces>24394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Electricity Safety (Bushfire Mitigation) Further Amendment Regulations 2015</dc:title>
  <dc:subject>STATUTORY RULES</dc:subject>
  <dc:creator/>
  <cp:keywords>Drafting, SR, Regulations, Statutory Rules, Rule, Precedent, Amending</cp:keywords>
  <dc:description>OCPC-VIC, Word 2007, Template Release 16/10/2015 (PROD)</dc:description>
  <cp:lastModifiedBy/>
  <cp:revision>1</cp:revision>
  <cp:lastPrinted>2015-10-20T04:40:00Z</cp:lastPrinted>
  <dcterms:created xsi:type="dcterms:W3CDTF">2015-12-01T02:41:00Z</dcterms:created>
  <dcterms:modified xsi:type="dcterms:W3CDTF">2015-12-01T02:41:00Z</dcterms:modified>
  <cp:category>Drafting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ubFolderURI">
    <vt:i4>201327</vt:i4>
  </property>
  <property fmtid="{D5CDD505-2E9C-101B-9397-08002B2CF9AE}" pid="3" name="DocSubFolderNumber">
    <vt:lpwstr>S15/2607</vt:lpwstr>
  </property>
  <property fmtid="{D5CDD505-2E9C-101B-9397-08002B2CF9AE}" pid="4" name="TitusGUID">
    <vt:lpwstr>9532eb95-2f8f-42be-a1c2-6eaa9772318f</vt:lpwstr>
  </property>
</Properties>
</file>