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2893" w14:textId="617FE1F8" w:rsidR="00E60CBF" w:rsidRDefault="00E870E3" w:rsidP="00316B2E">
      <w:pPr>
        <w:pStyle w:val="Title"/>
        <w:spacing w:after="120"/>
      </w:pPr>
      <w:bookmarkStart w:id="0" w:name="tpVersion1"/>
      <w:bookmarkStart w:id="1" w:name="_GoBack"/>
      <w:bookmarkEnd w:id="1"/>
      <w:r>
        <w:t>Version</w:t>
      </w:r>
      <w:r w:rsidR="00E60CBF">
        <w:t xml:space="preserve"> </w:t>
      </w:r>
      <w:bookmarkEnd w:id="0"/>
      <w:r w:rsidR="00E60CBF">
        <w:t xml:space="preserve">No. </w:t>
      </w:r>
      <w:bookmarkStart w:id="2" w:name="tpReprintNo"/>
      <w:r w:rsidR="00680B92">
        <w:t>001</w:t>
      </w:r>
    </w:p>
    <w:p w14:paraId="22C06679" w14:textId="5B0116A0" w:rsidR="00E60CBF" w:rsidRDefault="00E870E3">
      <w:pPr>
        <w:spacing w:before="0" w:after="120"/>
        <w:jc w:val="center"/>
        <w:rPr>
          <w:b/>
          <w:sz w:val="32"/>
        </w:rPr>
      </w:pPr>
      <w:bookmarkStart w:id="3" w:name="tpActTitle"/>
      <w:bookmarkEnd w:id="2"/>
      <w:r>
        <w:rPr>
          <w:b/>
          <w:sz w:val="32"/>
        </w:rPr>
        <w:t>Livestock Disease Control Regulations 20</w:t>
      </w:r>
      <w:r w:rsidR="002B1638">
        <w:rPr>
          <w:b/>
          <w:sz w:val="32"/>
        </w:rPr>
        <w:t>17</w:t>
      </w:r>
    </w:p>
    <w:p w14:paraId="4A27E5FB" w14:textId="1C9D6424" w:rsidR="00E60CBF" w:rsidRDefault="00680B92">
      <w:pPr>
        <w:spacing w:before="0" w:after="120"/>
        <w:jc w:val="center"/>
        <w:rPr>
          <w:b/>
        </w:rPr>
      </w:pPr>
      <w:bookmarkStart w:id="4" w:name="tpActNo"/>
      <w:bookmarkEnd w:id="3"/>
      <w:r w:rsidRPr="001D41D8">
        <w:rPr>
          <w:b/>
        </w:rPr>
        <w:t>S.R. No. xx/2017</w:t>
      </w:r>
    </w:p>
    <w:bookmarkEnd w:id="4"/>
    <w:p w14:paraId="77AEA699" w14:textId="77777777" w:rsidR="00E60CBF" w:rsidRDefault="00E60CBF">
      <w:pPr>
        <w:spacing w:before="240" w:after="120"/>
        <w:jc w:val="center"/>
        <w:rPr>
          <w:b/>
          <w:caps/>
        </w:rPr>
      </w:pPr>
      <w:r>
        <w:rPr>
          <w:b/>
          <w:caps/>
        </w:rPr>
        <w:t>table of provisions</w:t>
      </w:r>
    </w:p>
    <w:p w14:paraId="023A2250" w14:textId="77777777" w:rsidR="00E60CBF" w:rsidRDefault="0032100F">
      <w:pPr>
        <w:tabs>
          <w:tab w:val="right" w:pos="6237"/>
        </w:tabs>
        <w:rPr>
          <w:i/>
          <w:sz w:val="20"/>
        </w:rPr>
      </w:pPr>
      <w:bookmarkStart w:id="5" w:name="tpSectionClause"/>
      <w:r>
        <w:rPr>
          <w:i/>
          <w:sz w:val="20"/>
        </w:rPr>
        <w:t>Regulation</w:t>
      </w:r>
      <w:r>
        <w:rPr>
          <w:i/>
          <w:sz w:val="20"/>
        </w:rPr>
        <w:tab/>
        <w:t>Page</w:t>
      </w:r>
    </w:p>
    <w:bookmarkEnd w:id="5"/>
    <w:p w14:paraId="0B430BBE" w14:textId="77777777" w:rsidR="00E60CBF" w:rsidRDefault="00E60CBF">
      <w:pPr>
        <w:sectPr w:rsidR="00E60CBF">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7" w:h="16840" w:code="9"/>
          <w:pgMar w:top="3170" w:right="2835" w:bottom="2773" w:left="2835" w:header="1332" w:footer="2325" w:gutter="0"/>
          <w:pgNumType w:fmt="lowerRoman" w:start="1"/>
          <w:cols w:space="720"/>
          <w:titlePg/>
        </w:sectPr>
      </w:pPr>
    </w:p>
    <w:p w14:paraId="26261FBD" w14:textId="77777777" w:rsidR="002B1638" w:rsidRDefault="002B1638">
      <w:pPr>
        <w:suppressLineNumbers w:val="0"/>
        <w:overflowPunct/>
        <w:autoSpaceDE/>
        <w:autoSpaceDN/>
        <w:adjustRightInd/>
        <w:spacing w:before="0"/>
        <w:textAlignment w:val="auto"/>
        <w:rPr>
          <w:sz w:val="20"/>
        </w:rPr>
      </w:pPr>
      <w:r>
        <w:lastRenderedPageBreak/>
        <w:br w:type="page"/>
      </w:r>
    </w:p>
    <w:p w14:paraId="1F9C6A79" w14:textId="77777777" w:rsidR="00E60CBF" w:rsidRDefault="00E60CBF">
      <w:pPr>
        <w:pStyle w:val="ReprintIndexsubtopic"/>
        <w:sectPr w:rsidR="00E60CBF">
          <w:headerReference w:type="default" r:id="rId15"/>
          <w:footerReference w:type="first" r:id="rId16"/>
          <w:endnotePr>
            <w:numFmt w:val="decimal"/>
          </w:endnotePr>
          <w:type w:val="continuous"/>
          <w:pgSz w:w="11907" w:h="16840" w:code="9"/>
          <w:pgMar w:top="3175" w:right="2835" w:bottom="2773" w:left="2835" w:header="1332" w:footer="2325" w:gutter="0"/>
          <w:pgNumType w:fmt="lowerRoman"/>
          <w:cols w:space="720"/>
          <w:formProt w:val="0"/>
          <w:titlePg/>
        </w:sectPr>
      </w:pPr>
    </w:p>
    <w:p w14:paraId="4EAD5FDD" w14:textId="3095D48E" w:rsidR="00E60CBF" w:rsidRDefault="00E870E3" w:rsidP="00316B2E">
      <w:pPr>
        <w:spacing w:before="0" w:after="120"/>
        <w:jc w:val="center"/>
      </w:pPr>
      <w:bookmarkStart w:id="9" w:name="cpVersion1"/>
      <w:r>
        <w:rPr>
          <w:b/>
          <w:sz w:val="28"/>
        </w:rPr>
        <w:lastRenderedPageBreak/>
        <w:t>Version</w:t>
      </w:r>
      <w:r w:rsidR="00E60CBF">
        <w:rPr>
          <w:b/>
          <w:sz w:val="28"/>
        </w:rPr>
        <w:t xml:space="preserve"> </w:t>
      </w:r>
      <w:bookmarkEnd w:id="9"/>
      <w:r w:rsidR="00E60CBF">
        <w:rPr>
          <w:b/>
          <w:sz w:val="28"/>
        </w:rPr>
        <w:t xml:space="preserve">No. </w:t>
      </w:r>
      <w:bookmarkStart w:id="10" w:name="cpReprintNo"/>
      <w:r>
        <w:rPr>
          <w:b/>
          <w:sz w:val="28"/>
        </w:rPr>
        <w:t>00</w:t>
      </w:r>
      <w:r w:rsidR="00680B92">
        <w:rPr>
          <w:b/>
          <w:sz w:val="28"/>
        </w:rPr>
        <w:t>1</w:t>
      </w:r>
    </w:p>
    <w:p w14:paraId="6C437072" w14:textId="08E88801" w:rsidR="00E60CBF" w:rsidRDefault="00E870E3">
      <w:pPr>
        <w:spacing w:before="0" w:after="120"/>
        <w:jc w:val="center"/>
        <w:rPr>
          <w:b/>
          <w:sz w:val="32"/>
        </w:rPr>
      </w:pPr>
      <w:bookmarkStart w:id="11" w:name="cpActTitle"/>
      <w:bookmarkEnd w:id="10"/>
      <w:r>
        <w:rPr>
          <w:b/>
          <w:sz w:val="32"/>
        </w:rPr>
        <w:t xml:space="preserve">Livestock </w:t>
      </w:r>
      <w:r w:rsidR="002B1638">
        <w:rPr>
          <w:b/>
          <w:sz w:val="32"/>
        </w:rPr>
        <w:t>Disease Control Regulations 2017</w:t>
      </w:r>
    </w:p>
    <w:p w14:paraId="723DAEC3" w14:textId="45DA8265" w:rsidR="00E60CBF" w:rsidRDefault="00E870E3">
      <w:pPr>
        <w:spacing w:before="0" w:after="120"/>
        <w:jc w:val="center"/>
        <w:rPr>
          <w:b/>
        </w:rPr>
      </w:pPr>
      <w:bookmarkStart w:id="12" w:name="cpActNo"/>
      <w:bookmarkEnd w:id="11"/>
      <w:r>
        <w:rPr>
          <w:b/>
        </w:rPr>
        <w:t xml:space="preserve">S.R. No. </w:t>
      </w:r>
      <w:r w:rsidR="006E1882">
        <w:rPr>
          <w:b/>
        </w:rPr>
        <w:t>xx</w:t>
      </w:r>
      <w:r>
        <w:rPr>
          <w:b/>
        </w:rPr>
        <w:t>/20</w:t>
      </w:r>
      <w:r w:rsidR="006E1882">
        <w:rPr>
          <w:b/>
        </w:rPr>
        <w:t>17</w:t>
      </w:r>
    </w:p>
    <w:bookmarkEnd w:id="12"/>
    <w:p w14:paraId="436657AA" w14:textId="77777777" w:rsidR="00E60CBF" w:rsidRDefault="00E60CBF">
      <w:pPr>
        <w:spacing w:before="0"/>
      </w:pPr>
    </w:p>
    <w:p w14:paraId="7ED4437C" w14:textId="77777777" w:rsidR="00A717D7" w:rsidRDefault="00A717D7">
      <w:pPr>
        <w:spacing w:before="0"/>
      </w:pPr>
    </w:p>
    <w:p w14:paraId="6999E9C7" w14:textId="77777777" w:rsidR="00A717D7" w:rsidRDefault="00A717D7">
      <w:pPr>
        <w:spacing w:before="0"/>
      </w:pPr>
    </w:p>
    <w:p w14:paraId="50AA6849" w14:textId="583514B0" w:rsidR="00A717D7" w:rsidRDefault="00A717D7">
      <w:pPr>
        <w:spacing w:before="0"/>
      </w:pPr>
      <w:r>
        <w:t>The Governor in Council makes the following Regulations:</w:t>
      </w:r>
    </w:p>
    <w:p w14:paraId="34205A4D" w14:textId="77777777" w:rsidR="00A717D7" w:rsidRDefault="00A717D7">
      <w:pPr>
        <w:spacing w:before="0"/>
      </w:pPr>
    </w:p>
    <w:p w14:paraId="0767802E" w14:textId="113875A0" w:rsidR="00A717D7" w:rsidRDefault="00A717D7">
      <w:pPr>
        <w:spacing w:before="0"/>
      </w:pPr>
      <w:r>
        <w:t>Dated:</w:t>
      </w:r>
    </w:p>
    <w:p w14:paraId="28AD08D4" w14:textId="77777777" w:rsidR="00A717D7" w:rsidRDefault="00A717D7">
      <w:pPr>
        <w:spacing w:before="0"/>
      </w:pPr>
    </w:p>
    <w:p w14:paraId="3E052EFA" w14:textId="67E7FAF8" w:rsidR="00A717D7" w:rsidRDefault="00A717D7">
      <w:pPr>
        <w:spacing w:before="0"/>
      </w:pPr>
      <w:r>
        <w:t>Responsible Minister</w:t>
      </w:r>
    </w:p>
    <w:p w14:paraId="4993E73E" w14:textId="77777777" w:rsidR="00A717D7" w:rsidRDefault="00A717D7">
      <w:pPr>
        <w:spacing w:before="0"/>
      </w:pPr>
    </w:p>
    <w:p w14:paraId="4A1B059F" w14:textId="192E3433" w:rsidR="00A717D7" w:rsidRDefault="00A717D7">
      <w:pPr>
        <w:spacing w:before="0"/>
      </w:pPr>
      <w:r>
        <w:t>JAALA PULFORD</w:t>
      </w:r>
    </w:p>
    <w:p w14:paraId="3D705308" w14:textId="77777777" w:rsidR="00A717D7" w:rsidRDefault="00A717D7">
      <w:pPr>
        <w:spacing w:before="0"/>
      </w:pPr>
    </w:p>
    <w:p w14:paraId="1C953749" w14:textId="699C274C" w:rsidR="00A717D7" w:rsidRDefault="00A717D7">
      <w:pPr>
        <w:spacing w:before="0"/>
      </w:pPr>
      <w:r>
        <w:t>Minister for Agriculture</w:t>
      </w:r>
    </w:p>
    <w:p w14:paraId="2CDB06AF" w14:textId="77777777" w:rsidR="00A717D7" w:rsidRDefault="00A717D7">
      <w:pPr>
        <w:spacing w:before="0"/>
      </w:pPr>
    </w:p>
    <w:p w14:paraId="269C8E40" w14:textId="1E5193F2" w:rsidR="00A717D7" w:rsidRDefault="00A717D7" w:rsidP="00A717D7">
      <w:pPr>
        <w:spacing w:before="0"/>
        <w:ind w:left="720"/>
        <w:jc w:val="right"/>
        <w:sectPr w:rsidR="00A717D7">
          <w:headerReference w:type="default" r:id="rId17"/>
          <w:footerReference w:type="default" r:id="rId18"/>
          <w:endnotePr>
            <w:numFmt w:val="decimal"/>
          </w:endnotePr>
          <w:pgSz w:w="11907" w:h="16840" w:code="9"/>
          <w:pgMar w:top="3170" w:right="2835" w:bottom="2773" w:left="2835" w:header="1332" w:footer="2325" w:gutter="0"/>
          <w:pgNumType w:start="1"/>
          <w:cols w:space="720"/>
        </w:sectPr>
      </w:pPr>
      <w:r>
        <w:t>Clerk of the Executive Council</w:t>
      </w:r>
    </w:p>
    <w:p w14:paraId="483DF318" w14:textId="77777777" w:rsidR="00CF0BAE" w:rsidRPr="006556D8" w:rsidRDefault="00CF0BAE" w:rsidP="00617012">
      <w:pPr>
        <w:pStyle w:val="DraftHeading1"/>
        <w:tabs>
          <w:tab w:val="right" w:pos="680"/>
        </w:tabs>
        <w:ind w:left="850" w:hanging="850"/>
        <w:jc w:val="center"/>
        <w:rPr>
          <w:caps/>
          <w:sz w:val="32"/>
          <w:szCs w:val="32"/>
        </w:rPr>
      </w:pPr>
      <w:bookmarkStart w:id="14" w:name="_Toc335735778"/>
      <w:bookmarkStart w:id="15" w:name="_Toc340239501"/>
      <w:bookmarkStart w:id="16" w:name="_Toc468803763"/>
      <w:bookmarkStart w:id="17" w:name="_Toc335735779"/>
      <w:bookmarkStart w:id="18" w:name="_Toc340239502"/>
      <w:r w:rsidRPr="006556D8">
        <w:rPr>
          <w:sz w:val="32"/>
          <w:szCs w:val="32"/>
        </w:rPr>
        <w:lastRenderedPageBreak/>
        <w:t>Part 1</w:t>
      </w:r>
      <w:r w:rsidRPr="006556D8">
        <w:rPr>
          <w:rStyle w:val="Strong"/>
          <w:sz w:val="32"/>
          <w:szCs w:val="32"/>
        </w:rPr>
        <w:t>—</w:t>
      </w:r>
      <w:r w:rsidRPr="006556D8">
        <w:rPr>
          <w:rStyle w:val="Strong"/>
          <w:b/>
          <w:sz w:val="32"/>
          <w:szCs w:val="32"/>
        </w:rPr>
        <w:t>Preliminary</w:t>
      </w:r>
      <w:bookmarkEnd w:id="14"/>
      <w:bookmarkEnd w:id="15"/>
      <w:bookmarkEnd w:id="16"/>
    </w:p>
    <w:p w14:paraId="0BA3AD7F" w14:textId="77777777" w:rsidR="00DE4FA9" w:rsidRPr="00DE4FA9" w:rsidRDefault="00CF0BAE" w:rsidP="004B7A89">
      <w:pPr>
        <w:pStyle w:val="DraftHeading1"/>
        <w:tabs>
          <w:tab w:val="right" w:pos="680"/>
        </w:tabs>
        <w:ind w:left="850" w:hanging="850"/>
      </w:pPr>
      <w:r>
        <w:tab/>
      </w:r>
      <w:bookmarkStart w:id="19" w:name="_Toc468803764"/>
      <w:r w:rsidR="00DE4FA9" w:rsidRPr="00DE4FA9">
        <w:t>1</w:t>
      </w:r>
      <w:r w:rsidR="004B7A89">
        <w:tab/>
      </w:r>
      <w:r w:rsidR="00DE4FA9" w:rsidRPr="00DE4FA9">
        <w:t>Objectives</w:t>
      </w:r>
      <w:bookmarkEnd w:id="17"/>
      <w:bookmarkEnd w:id="18"/>
      <w:bookmarkEnd w:id="19"/>
    </w:p>
    <w:p w14:paraId="2143A972" w14:textId="77777777" w:rsidR="00DE4FA9" w:rsidRPr="003C150E" w:rsidRDefault="00DE4FA9" w:rsidP="00DE4FA9">
      <w:pPr>
        <w:pStyle w:val="BodySectionSub"/>
      </w:pPr>
      <w:r w:rsidRPr="003C150E">
        <w:t>The objectives of these Regulations are—</w:t>
      </w:r>
    </w:p>
    <w:p w14:paraId="3BC838C1" w14:textId="77777777" w:rsidR="00DE4FA9" w:rsidRPr="003C150E" w:rsidRDefault="00DE4FA9" w:rsidP="00DE4FA9">
      <w:pPr>
        <w:pStyle w:val="DraftHeading3"/>
        <w:tabs>
          <w:tab w:val="right" w:pos="1757"/>
        </w:tabs>
        <w:ind w:left="1871" w:hanging="1871"/>
      </w:pPr>
      <w:r w:rsidRPr="003C150E">
        <w:tab/>
        <w:t>(a)</w:t>
      </w:r>
      <w:r w:rsidRPr="003C150E">
        <w:tab/>
        <w:t>to provide for the timing and manner of the notification of livestock diseases; and</w:t>
      </w:r>
    </w:p>
    <w:p w14:paraId="0B3622C0" w14:textId="77777777" w:rsidR="00DE4FA9" w:rsidRPr="003C150E" w:rsidRDefault="00DE4FA9" w:rsidP="00DE4FA9">
      <w:pPr>
        <w:pStyle w:val="DraftHeading3"/>
        <w:tabs>
          <w:tab w:val="right" w:pos="1757"/>
        </w:tabs>
        <w:ind w:left="1871" w:hanging="1871"/>
      </w:pPr>
      <w:r w:rsidRPr="003C150E">
        <w:tab/>
        <w:t>(b)</w:t>
      </w:r>
      <w:r w:rsidRPr="003C150E">
        <w:tab/>
        <w:t>to provide for the manner in which certain livestock are identified; and</w:t>
      </w:r>
    </w:p>
    <w:p w14:paraId="36DFE309" w14:textId="77777777" w:rsidR="00DE4FA9" w:rsidRPr="003C150E" w:rsidRDefault="00DE4FA9" w:rsidP="00DE4FA9">
      <w:pPr>
        <w:pStyle w:val="DraftHeading3"/>
        <w:tabs>
          <w:tab w:val="right" w:pos="1757"/>
        </w:tabs>
        <w:ind w:left="1871" w:hanging="1871"/>
      </w:pPr>
      <w:r w:rsidRPr="003C150E">
        <w:tab/>
        <w:t>(c)</w:t>
      </w:r>
      <w:r w:rsidRPr="003C150E">
        <w:tab/>
        <w:t>to provide for the manner of certification of, and restrictions relating to, livestock, livestock products, fodder or fittings introduced into Victoria; and</w:t>
      </w:r>
    </w:p>
    <w:p w14:paraId="4615AE74" w14:textId="77777777" w:rsidR="00DE4FA9" w:rsidRPr="003C150E" w:rsidRDefault="00DE4FA9" w:rsidP="00DE4FA9">
      <w:pPr>
        <w:pStyle w:val="DraftHeading3"/>
        <w:tabs>
          <w:tab w:val="right" w:pos="1757"/>
        </w:tabs>
        <w:ind w:left="1871" w:hanging="1871"/>
      </w:pPr>
      <w:r w:rsidRPr="003C150E">
        <w:tab/>
        <w:t>(d)</w:t>
      </w:r>
      <w:r w:rsidRPr="003C150E">
        <w:tab/>
        <w:t>to set out the standards and record keeping requirements relating to the testing for livestock diseases; and</w:t>
      </w:r>
    </w:p>
    <w:p w14:paraId="48D27E58" w14:textId="77777777" w:rsidR="00DE4FA9" w:rsidRPr="003C150E" w:rsidRDefault="00DE4FA9" w:rsidP="00DE4FA9">
      <w:pPr>
        <w:pStyle w:val="DraftHeading3"/>
        <w:tabs>
          <w:tab w:val="right" w:pos="1757"/>
        </w:tabs>
        <w:ind w:left="1871" w:hanging="1871"/>
      </w:pPr>
      <w:r w:rsidRPr="003C150E">
        <w:tab/>
        <w:t>(e)</w:t>
      </w:r>
      <w:r w:rsidRPr="003C150E">
        <w:tab/>
        <w:t>to set out requirements for the prevention of livestock diseases; and</w:t>
      </w:r>
    </w:p>
    <w:p w14:paraId="4E45C684" w14:textId="77777777" w:rsidR="00DE4FA9" w:rsidRDefault="00DE4FA9" w:rsidP="00DE4FA9">
      <w:pPr>
        <w:pStyle w:val="DraftHeading3"/>
        <w:tabs>
          <w:tab w:val="right" w:pos="1757"/>
        </w:tabs>
        <w:ind w:left="1871" w:hanging="1871"/>
      </w:pPr>
      <w:r w:rsidRPr="003C150E">
        <w:lastRenderedPageBreak/>
        <w:tab/>
        <w:t>(f)</w:t>
      </w:r>
      <w:r w:rsidRPr="003C150E">
        <w:tab/>
        <w:t>to provide for the recording or forwarding of information relating to the movement of identified livestock</w:t>
      </w:r>
      <w:r>
        <w:t>; and</w:t>
      </w:r>
    </w:p>
    <w:p w14:paraId="65DD99E8" w14:textId="77777777" w:rsidR="00DE4FA9" w:rsidRPr="003C150E" w:rsidRDefault="00DE4FA9" w:rsidP="00DE4FA9">
      <w:pPr>
        <w:pStyle w:val="DraftHeading3"/>
        <w:tabs>
          <w:tab w:val="right" w:pos="1757"/>
        </w:tabs>
        <w:ind w:left="1871" w:hanging="1871"/>
      </w:pPr>
      <w:r w:rsidRPr="003C150E">
        <w:tab/>
        <w:t>(g)</w:t>
      </w:r>
      <w:r w:rsidRPr="003C150E">
        <w:tab/>
        <w:t>to provide for matters relating to claims for compensation for losses incurred due to livestock disease; and</w:t>
      </w:r>
    </w:p>
    <w:p w14:paraId="01663EF7" w14:textId="236AA04B" w:rsidR="00DE4FA9" w:rsidRDefault="00DE4FA9" w:rsidP="00DE4FA9">
      <w:pPr>
        <w:pStyle w:val="DraftHeading3"/>
        <w:tabs>
          <w:tab w:val="right" w:pos="1757"/>
        </w:tabs>
        <w:ind w:left="1871" w:hanging="1871"/>
      </w:pPr>
      <w:r w:rsidRPr="003C150E">
        <w:tab/>
        <w:t>(h)</w:t>
      </w:r>
      <w:r w:rsidRPr="003C150E">
        <w:tab/>
        <w:t xml:space="preserve">to provide for other matters </w:t>
      </w:r>
      <w:r w:rsidR="00827A6D">
        <w:t>required to be prescribed under</w:t>
      </w:r>
      <w:r w:rsidRPr="003C150E">
        <w:t xml:space="preserve"> the </w:t>
      </w:r>
      <w:r w:rsidRPr="003C150E">
        <w:rPr>
          <w:b/>
        </w:rPr>
        <w:t>Livestock Disease Control Act 1994</w:t>
      </w:r>
      <w:r w:rsidRPr="003C150E">
        <w:t>.</w:t>
      </w:r>
    </w:p>
    <w:p w14:paraId="54C2FEB5" w14:textId="77777777" w:rsidR="00DE4FA9" w:rsidRDefault="00DE4FA9" w:rsidP="004B7A89">
      <w:pPr>
        <w:pStyle w:val="DraftHeading1"/>
        <w:tabs>
          <w:tab w:val="right" w:pos="680"/>
        </w:tabs>
        <w:ind w:left="850" w:hanging="850"/>
      </w:pPr>
      <w:r>
        <w:tab/>
      </w:r>
      <w:bookmarkStart w:id="20" w:name="_Toc335735780"/>
      <w:bookmarkStart w:id="21" w:name="_Toc340239503"/>
      <w:bookmarkStart w:id="22" w:name="_Toc468803765"/>
      <w:r w:rsidRPr="00DE4FA9">
        <w:t>2</w:t>
      </w:r>
      <w:r w:rsidR="004B7A89">
        <w:tab/>
      </w:r>
      <w:r w:rsidRPr="00DE4FA9">
        <w:t>Authorising provision</w:t>
      </w:r>
      <w:bookmarkEnd w:id="20"/>
      <w:bookmarkEnd w:id="21"/>
      <w:bookmarkEnd w:id="22"/>
    </w:p>
    <w:p w14:paraId="57B23C85" w14:textId="77777777" w:rsidR="00DE4FA9" w:rsidRDefault="00DE4FA9" w:rsidP="00DE4FA9">
      <w:pPr>
        <w:pStyle w:val="BodySectionSub"/>
      </w:pPr>
      <w:r w:rsidRPr="003C150E">
        <w:t xml:space="preserve">These Regulations are made under section 139 of the </w:t>
      </w:r>
      <w:r w:rsidRPr="003C150E">
        <w:rPr>
          <w:b/>
        </w:rPr>
        <w:t>Livestock Disease Control Act 1994</w:t>
      </w:r>
      <w:r w:rsidR="00B2542B">
        <w:t>.</w:t>
      </w:r>
    </w:p>
    <w:p w14:paraId="61E45A8B" w14:textId="22DF882C" w:rsidR="00D200E2" w:rsidRDefault="00DE4FA9" w:rsidP="00D200E2">
      <w:pPr>
        <w:pStyle w:val="DraftHeading1"/>
        <w:tabs>
          <w:tab w:val="right" w:pos="680"/>
        </w:tabs>
        <w:ind w:left="850" w:hanging="850"/>
      </w:pPr>
      <w:r>
        <w:tab/>
      </w:r>
      <w:bookmarkStart w:id="23" w:name="_Toc335735781"/>
      <w:bookmarkStart w:id="24" w:name="_Toc340239504"/>
      <w:bookmarkStart w:id="25" w:name="_Toc468803766"/>
      <w:r w:rsidR="00D200E2">
        <w:t>3</w:t>
      </w:r>
      <w:r w:rsidR="00D200E2">
        <w:tab/>
        <w:t>Commencement</w:t>
      </w:r>
    </w:p>
    <w:p w14:paraId="08F6C6B7" w14:textId="4C940F86" w:rsidR="00F825B4" w:rsidRDefault="00827A6D" w:rsidP="00D87467">
      <w:pPr>
        <w:pStyle w:val="DraftHeading1"/>
        <w:ind w:left="1418" w:hanging="425"/>
        <w:rPr>
          <w:b w:val="0"/>
        </w:rPr>
      </w:pPr>
      <w:r w:rsidRPr="00827A6D">
        <w:rPr>
          <w:b w:val="0"/>
        </w:rPr>
        <w:t>(1)</w:t>
      </w:r>
      <w:r w:rsidRPr="00D77CC3">
        <w:rPr>
          <w:b w:val="0"/>
        </w:rPr>
        <w:tab/>
      </w:r>
      <w:r w:rsidR="00D200E2" w:rsidRPr="00827A6D">
        <w:rPr>
          <w:b w:val="0"/>
        </w:rPr>
        <w:t xml:space="preserve">These Regulations </w:t>
      </w:r>
      <w:r>
        <w:rPr>
          <w:b w:val="0"/>
        </w:rPr>
        <w:t xml:space="preserve">(except regulation 39) </w:t>
      </w:r>
      <w:r w:rsidR="00D200E2" w:rsidRPr="00827A6D">
        <w:rPr>
          <w:b w:val="0"/>
        </w:rPr>
        <w:t>come into operation on 1 July 2017.</w:t>
      </w:r>
      <w:r>
        <w:rPr>
          <w:b w:val="0"/>
        </w:rPr>
        <w:tab/>
      </w:r>
    </w:p>
    <w:p w14:paraId="7565810C" w14:textId="41A29AE6" w:rsidR="00827A6D" w:rsidRPr="00D87467" w:rsidRDefault="00827A6D" w:rsidP="00D77CC3">
      <w:pPr>
        <w:ind w:left="720" w:firstLine="273"/>
      </w:pPr>
      <w:r>
        <w:t>(2)</w:t>
      </w:r>
      <w:r>
        <w:tab/>
        <w:t xml:space="preserve">Regulation 39 comes into operation on 31 </w:t>
      </w:r>
      <w:r>
        <w:tab/>
        <w:t>December 2017.</w:t>
      </w:r>
    </w:p>
    <w:p w14:paraId="0ADCBDB4" w14:textId="77216837" w:rsidR="00DE4FA9" w:rsidRPr="00DE4FA9" w:rsidRDefault="00F825B4" w:rsidP="004B7A89">
      <w:pPr>
        <w:pStyle w:val="DraftHeading1"/>
        <w:tabs>
          <w:tab w:val="right" w:pos="680"/>
        </w:tabs>
        <w:ind w:left="850" w:hanging="850"/>
      </w:pPr>
      <w:r>
        <w:tab/>
      </w:r>
      <w:r w:rsidR="00531137">
        <w:t>4</w:t>
      </w:r>
      <w:r w:rsidR="004B7A89">
        <w:tab/>
      </w:r>
      <w:r w:rsidR="00DE4FA9" w:rsidRPr="00DE4FA9">
        <w:t>Revocation</w:t>
      </w:r>
      <w:bookmarkEnd w:id="23"/>
      <w:bookmarkEnd w:id="24"/>
      <w:bookmarkEnd w:id="25"/>
    </w:p>
    <w:p w14:paraId="51666141" w14:textId="67245CF2" w:rsidR="00DE4FA9" w:rsidRPr="003C150E" w:rsidRDefault="00DE4FA9" w:rsidP="00DE4FA9">
      <w:pPr>
        <w:pStyle w:val="BodySectionSub"/>
      </w:pPr>
      <w:r w:rsidRPr="003C150E">
        <w:t xml:space="preserve">The </w:t>
      </w:r>
      <w:r w:rsidR="00827A6D">
        <w:t>R</w:t>
      </w:r>
      <w:r w:rsidRPr="003C150E">
        <w:t xml:space="preserve">egulations listed in Schedule 1 are </w:t>
      </w:r>
      <w:r w:rsidRPr="003C150E">
        <w:rPr>
          <w:b/>
        </w:rPr>
        <w:t>revoked</w:t>
      </w:r>
      <w:r w:rsidRPr="003C150E">
        <w:t>.</w:t>
      </w:r>
    </w:p>
    <w:p w14:paraId="5FADE3A9" w14:textId="1A8A2D89" w:rsidR="00DE4FA9" w:rsidRPr="00DE4FA9" w:rsidRDefault="00DE4FA9" w:rsidP="004B7A89">
      <w:pPr>
        <w:pStyle w:val="DraftHeading1"/>
        <w:tabs>
          <w:tab w:val="right" w:pos="680"/>
        </w:tabs>
        <w:ind w:left="850" w:hanging="850"/>
      </w:pPr>
      <w:r>
        <w:tab/>
      </w:r>
      <w:bookmarkStart w:id="26" w:name="_Toc335735782"/>
      <w:bookmarkStart w:id="27" w:name="_Toc340239505"/>
      <w:bookmarkStart w:id="28" w:name="_Toc468803767"/>
      <w:r w:rsidR="00531137">
        <w:t>5</w:t>
      </w:r>
      <w:r w:rsidR="004B7A89">
        <w:tab/>
      </w:r>
      <w:r w:rsidRPr="00DE4FA9">
        <w:t>Definitions</w:t>
      </w:r>
      <w:bookmarkEnd w:id="26"/>
      <w:bookmarkEnd w:id="27"/>
      <w:bookmarkEnd w:id="28"/>
    </w:p>
    <w:p w14:paraId="2D03BD90" w14:textId="77777777" w:rsidR="00DE4FA9" w:rsidRPr="003C150E" w:rsidRDefault="00DE4FA9" w:rsidP="00DE4FA9">
      <w:pPr>
        <w:pStyle w:val="BodySectionSub"/>
      </w:pPr>
      <w:r w:rsidRPr="003C150E">
        <w:t>In these Regulations—</w:t>
      </w:r>
    </w:p>
    <w:p w14:paraId="46780877" w14:textId="75CF1CCB" w:rsidR="008A412B" w:rsidRDefault="008A412B" w:rsidP="00DE4FA9">
      <w:pPr>
        <w:pStyle w:val="DraftDefinition2"/>
        <w:rPr>
          <w:b/>
          <w:i/>
        </w:rPr>
      </w:pPr>
      <w:r>
        <w:rPr>
          <w:b/>
          <w:i/>
        </w:rPr>
        <w:t xml:space="preserve">ANZSDP </w:t>
      </w:r>
      <w:r w:rsidRPr="00BF7DA7">
        <w:t xml:space="preserve">means the Australian and New Zealand Standard diagnostic procedures for use in Australian </w:t>
      </w:r>
      <w:r w:rsidRPr="008A412B">
        <w:t>veterinary</w:t>
      </w:r>
      <w:r w:rsidRPr="00BF7DA7">
        <w:t xml:space="preserve"> laboratories, published by the Commonwealth Department of Agriculture and Water Resources as published or amended from time to time;</w:t>
      </w:r>
    </w:p>
    <w:p w14:paraId="038BF7C3" w14:textId="41D813F8" w:rsidR="00DE4FA9" w:rsidRDefault="00DE4FA9" w:rsidP="00DE4FA9">
      <w:pPr>
        <w:pStyle w:val="DraftDefinition2"/>
      </w:pPr>
      <w:r w:rsidRPr="00EC7FFE">
        <w:rPr>
          <w:b/>
          <w:i/>
        </w:rPr>
        <w:t>abattoir</w:t>
      </w:r>
      <w:r w:rsidRPr="003C150E">
        <w:t xml:space="preserve"> </w:t>
      </w:r>
      <w:r w:rsidR="00827A6D">
        <w:t>has the same meaning as it has in</w:t>
      </w:r>
      <w:r w:rsidRPr="003C150E">
        <w:t xml:space="preserve"> the </w:t>
      </w:r>
      <w:r w:rsidRPr="003C150E">
        <w:rPr>
          <w:b/>
        </w:rPr>
        <w:t>Meat Industry Act 1993</w:t>
      </w:r>
      <w:r w:rsidRPr="003C150E">
        <w:t>;</w:t>
      </w:r>
    </w:p>
    <w:p w14:paraId="7A3536FC" w14:textId="668B560F" w:rsidR="008A412B" w:rsidRDefault="008A412B" w:rsidP="008A412B">
      <w:pPr>
        <w:pStyle w:val="DraftDefinition2"/>
      </w:pPr>
      <w:r>
        <w:rPr>
          <w:b/>
          <w:i/>
        </w:rPr>
        <w:t xml:space="preserve">animal identifier </w:t>
      </w:r>
      <w:r w:rsidRPr="00631106">
        <w:t xml:space="preserve">means a number, code or other marker that </w:t>
      </w:r>
      <w:r>
        <w:t>has been applied to an animal or in respect of an animal for the purpose of identifying that animal;</w:t>
      </w:r>
      <w:r w:rsidRPr="008A412B">
        <w:t xml:space="preserve"> </w:t>
      </w:r>
    </w:p>
    <w:p w14:paraId="22A74C87" w14:textId="072FAB44" w:rsidR="008A412B" w:rsidRDefault="00DE4FA9" w:rsidP="008A412B">
      <w:pPr>
        <w:pStyle w:val="DraftDefinition2"/>
      </w:pPr>
      <w:r w:rsidRPr="00EC7FFE">
        <w:rPr>
          <w:b/>
          <w:i/>
        </w:rPr>
        <w:lastRenderedPageBreak/>
        <w:t>approved NLIS device</w:t>
      </w:r>
      <w:r w:rsidRPr="003C150E">
        <w:t xml:space="preserve"> means an NLIS device approved by the Secretary under section</w:t>
      </w:r>
      <w:r>
        <w:t> </w:t>
      </w:r>
      <w:r w:rsidRPr="003C150E">
        <w:t>9A</w:t>
      </w:r>
      <w:r w:rsidR="00827A6D">
        <w:t>(1)(c</w:t>
      </w:r>
      <w:r w:rsidRPr="003C150E">
        <w:t xml:space="preserve"> of the Act ;</w:t>
      </w:r>
      <w:r w:rsidR="008A412B" w:rsidRPr="008A412B">
        <w:t xml:space="preserve"> </w:t>
      </w:r>
    </w:p>
    <w:p w14:paraId="17C4354F" w14:textId="36C80402" w:rsidR="00DE4FA9" w:rsidRDefault="00DE4FA9" w:rsidP="001138EC">
      <w:pPr>
        <w:pStyle w:val="DraftDefinition2"/>
      </w:pPr>
      <w:r w:rsidRPr="00EC7FFE">
        <w:rPr>
          <w:b/>
          <w:i/>
        </w:rPr>
        <w:t>approved NLIS ear tag</w:t>
      </w:r>
      <w:r w:rsidRPr="003C150E">
        <w:t xml:space="preserve"> means an NLIS ear tag approved by the Secretary under</w:t>
      </w:r>
      <w:r w:rsidR="00B56272">
        <w:t xml:space="preserve"> </w:t>
      </w:r>
      <w:r w:rsidRPr="003C150E">
        <w:t>section</w:t>
      </w:r>
      <w:r>
        <w:t> </w:t>
      </w:r>
      <w:r w:rsidRPr="003C150E">
        <w:t>9A</w:t>
      </w:r>
      <w:r w:rsidR="00827A6D">
        <w:t>(1)(c)</w:t>
      </w:r>
      <w:r w:rsidRPr="003C150E">
        <w:t xml:space="preserve"> of the Act;</w:t>
      </w:r>
    </w:p>
    <w:p w14:paraId="7A8F8C87" w14:textId="700F143F" w:rsidR="00D92736" w:rsidRDefault="00D92736" w:rsidP="00DE4FA9">
      <w:pPr>
        <w:pStyle w:val="DraftDefinition2"/>
        <w:rPr>
          <w:b/>
          <w:i/>
        </w:rPr>
      </w:pPr>
      <w:r>
        <w:rPr>
          <w:b/>
          <w:i/>
        </w:rPr>
        <w:t xml:space="preserve">ASDT </w:t>
      </w:r>
      <w:r w:rsidRPr="00BF7DA7">
        <w:t>means the Australian standard diagnostic techniques published by the Commonwealth Department of Agriculture and Water Resources as published or amended from time to time;</w:t>
      </w:r>
    </w:p>
    <w:p w14:paraId="5973C723" w14:textId="1285D7BE" w:rsidR="00D92736" w:rsidRDefault="00D92736" w:rsidP="00DE4FA9">
      <w:pPr>
        <w:pStyle w:val="DraftDefinition2"/>
        <w:rPr>
          <w:b/>
          <w:i/>
        </w:rPr>
      </w:pPr>
      <w:r>
        <w:rPr>
          <w:b/>
          <w:i/>
        </w:rPr>
        <w:t>AS ISO/IEC 17025-1999</w:t>
      </w:r>
      <w:r w:rsidR="00CF57D2">
        <w:rPr>
          <w:b/>
          <w:i/>
        </w:rPr>
        <w:t xml:space="preserve"> </w:t>
      </w:r>
      <w:r w:rsidR="00CF57D2" w:rsidRPr="00BF7DA7">
        <w:t>means the Australian Standard ASISO/IEC 17025-1999, “General requirements for the competence of testing and calibration laboratories”, as published or amended from time to time;</w:t>
      </w:r>
    </w:p>
    <w:p w14:paraId="2A2366EE" w14:textId="6C2E73DF" w:rsidR="00DE4FA9" w:rsidRDefault="00DE4FA9" w:rsidP="00DE4FA9">
      <w:pPr>
        <w:pStyle w:val="DraftDefinition2"/>
      </w:pPr>
      <w:r w:rsidRPr="00EC7FFE">
        <w:rPr>
          <w:b/>
          <w:i/>
        </w:rPr>
        <w:t>authorised officer</w:t>
      </w:r>
      <w:r w:rsidRPr="003C150E">
        <w:t xml:space="preserve"> means a person appointed under a law of another State or Territory of the Commonwealth</w:t>
      </w:r>
      <w:r w:rsidRPr="003C150E">
        <w:rPr>
          <w:i/>
        </w:rPr>
        <w:t xml:space="preserve"> </w:t>
      </w:r>
      <w:r w:rsidRPr="003C150E">
        <w:t>corresponding with the Act to inspect livestock, livestoc</w:t>
      </w:r>
      <w:r w:rsidR="00F41936">
        <w:t>k products, fodder or fittings;</w:t>
      </w:r>
    </w:p>
    <w:p w14:paraId="7F9D7A55" w14:textId="78E0E49F" w:rsidR="009F46C7" w:rsidRDefault="009F46C7" w:rsidP="009F46C7">
      <w:pPr>
        <w:pStyle w:val="DraftDefinition2"/>
      </w:pPr>
      <w:r>
        <w:rPr>
          <w:b/>
          <w:i/>
        </w:rPr>
        <w:t xml:space="preserve">bovine malignant tumour of the eye larger than 2 cm </w:t>
      </w:r>
      <w:r>
        <w:t>means a squamous cell carcinoma of the ocular, periocular, or both tissues of a size greater than 2 centimetres in any plane, including conditions commonly known as cancer eye or bovine malignant tumour of the eye;</w:t>
      </w:r>
    </w:p>
    <w:p w14:paraId="03B15757" w14:textId="00F311AE" w:rsidR="000901D2" w:rsidRDefault="000901D2" w:rsidP="00DE4FA9">
      <w:pPr>
        <w:pStyle w:val="DraftDefinition2"/>
      </w:pPr>
      <w:r>
        <w:rPr>
          <w:b/>
          <w:i/>
        </w:rPr>
        <w:t xml:space="preserve">Chief Veterinary Officer </w:t>
      </w:r>
      <w:r w:rsidRPr="00D87467">
        <w:t>means the Chief Veterinary Officer of the Department of Economic Development, Jobs, Transport and</w:t>
      </w:r>
      <w:r>
        <w:t xml:space="preserve"> Resources</w:t>
      </w:r>
      <w:r w:rsidRPr="00D87467">
        <w:t xml:space="preserve"> </w:t>
      </w:r>
    </w:p>
    <w:p w14:paraId="2DA729EC" w14:textId="77777777" w:rsidR="004F392D" w:rsidRDefault="004F392D" w:rsidP="004F392D">
      <w:pPr>
        <w:ind w:left="1843" w:hanging="425"/>
        <w:rPr>
          <w:b/>
          <w:i/>
        </w:rPr>
      </w:pPr>
      <w:r>
        <w:rPr>
          <w:b/>
          <w:i/>
        </w:rPr>
        <w:t xml:space="preserve">commercial flock of poultry </w:t>
      </w:r>
      <w:r w:rsidRPr="005C4D82">
        <w:t>means</w:t>
      </w:r>
      <w:r>
        <w:t xml:space="preserve"> a group of more than 1,000 chickens</w:t>
      </w:r>
      <w:r>
        <w:tab/>
      </w:r>
    </w:p>
    <w:p w14:paraId="77C413FC" w14:textId="65C85639" w:rsidR="005F65EF" w:rsidRDefault="004F392D" w:rsidP="00D77CC3">
      <w:r>
        <w:rPr>
          <w:b/>
          <w:i/>
        </w:rPr>
        <w:tab/>
      </w:r>
      <w:r>
        <w:rPr>
          <w:b/>
          <w:i/>
        </w:rPr>
        <w:tab/>
        <w:t>c</w:t>
      </w:r>
      <w:r w:rsidR="005F65EF">
        <w:rPr>
          <w:b/>
          <w:i/>
        </w:rPr>
        <w:t>orresponding law</w:t>
      </w:r>
      <w:r w:rsidR="001B790D">
        <w:rPr>
          <w:b/>
          <w:i/>
        </w:rPr>
        <w:t xml:space="preserve"> </w:t>
      </w:r>
      <w:r w:rsidR="001B790D">
        <w:t xml:space="preserve"> means</w:t>
      </w:r>
      <w:r w:rsidR="001B790D" w:rsidRPr="003C150E">
        <w:t>—</w:t>
      </w:r>
    </w:p>
    <w:p w14:paraId="49BE38C5" w14:textId="1B6BD85F" w:rsidR="001B790D" w:rsidRPr="009217B9" w:rsidRDefault="004A60CC" w:rsidP="00BF7DA7">
      <w:pPr>
        <w:pStyle w:val="Normal-Schedule"/>
        <w:numPr>
          <w:ilvl w:val="0"/>
          <w:numId w:val="169"/>
        </w:numPr>
        <w:tabs>
          <w:tab w:val="clear" w:pos="454"/>
          <w:tab w:val="clear" w:pos="907"/>
          <w:tab w:val="clear" w:pos="1361"/>
          <w:tab w:val="clear" w:pos="1814"/>
          <w:tab w:val="clear" w:pos="2722"/>
        </w:tabs>
        <w:rPr>
          <w:b/>
          <w:sz w:val="24"/>
          <w:szCs w:val="24"/>
        </w:rPr>
      </w:pPr>
      <w:r>
        <w:rPr>
          <w:sz w:val="24"/>
          <w:szCs w:val="24"/>
        </w:rPr>
        <w:lastRenderedPageBreak/>
        <w:t>o</w:t>
      </w:r>
      <w:r w:rsidRPr="00BF7DA7">
        <w:rPr>
          <w:sz w:val="24"/>
          <w:szCs w:val="24"/>
        </w:rPr>
        <w:t xml:space="preserve">ther than for the purposes of regulation </w:t>
      </w:r>
      <w:r>
        <w:rPr>
          <w:sz w:val="24"/>
          <w:szCs w:val="24"/>
        </w:rPr>
        <w:t>105(e), the following Acts</w:t>
      </w:r>
      <w:r w:rsidRPr="003C150E">
        <w:t>—</w:t>
      </w:r>
    </w:p>
    <w:p w14:paraId="2194C6EB" w14:textId="01000BB8" w:rsidR="001B790D"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bCs/>
          <w:color w:val="000000"/>
          <w:sz w:val="24"/>
          <w:szCs w:val="24"/>
          <w:shd w:val="clear" w:color="auto" w:fill="FFFFFF"/>
        </w:rPr>
        <w:t>Animal Diseases and Animal Pests (Emergency Outbreaks) Act 1991</w:t>
      </w:r>
      <w:r w:rsidR="00BF7DA7">
        <w:rPr>
          <w:bCs/>
          <w:color w:val="000000"/>
          <w:sz w:val="24"/>
          <w:szCs w:val="24"/>
          <w:shd w:val="clear" w:color="auto" w:fill="FFFFFF"/>
        </w:rPr>
        <w:t xml:space="preserve"> of New South Wales</w:t>
      </w:r>
      <w:r w:rsidR="004F392D">
        <w:rPr>
          <w:bCs/>
          <w:color w:val="000000"/>
          <w:sz w:val="24"/>
          <w:szCs w:val="24"/>
          <w:shd w:val="clear" w:color="auto" w:fill="FFFFFF"/>
        </w:rPr>
        <w:t>;</w:t>
      </w:r>
    </w:p>
    <w:p w14:paraId="639FE7AE" w14:textId="79CE422B" w:rsidR="001B790D"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Apiaries Act 1985 </w:t>
      </w:r>
      <w:r w:rsidR="00BF7DA7">
        <w:rPr>
          <w:sz w:val="24"/>
          <w:szCs w:val="24"/>
        </w:rPr>
        <w:t>of New South Wales</w:t>
      </w:r>
      <w:r w:rsidR="004F392D">
        <w:rPr>
          <w:sz w:val="24"/>
          <w:szCs w:val="24"/>
        </w:rPr>
        <w:t>;</w:t>
      </w:r>
    </w:p>
    <w:p w14:paraId="2C075682" w14:textId="78CD71E4"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Biosecurity Act 2015</w:t>
      </w:r>
      <w:r w:rsidR="00BF7DA7">
        <w:rPr>
          <w:sz w:val="24"/>
          <w:szCs w:val="24"/>
        </w:rPr>
        <w:t xml:space="preserve"> of New South Wales</w:t>
      </w:r>
      <w:r w:rsidR="004F392D">
        <w:rPr>
          <w:sz w:val="24"/>
          <w:szCs w:val="24"/>
        </w:rPr>
        <w:t>;</w:t>
      </w:r>
    </w:p>
    <w:p w14:paraId="5BB8DA90" w14:textId="7C973062"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Stock Diseases Act 1923</w:t>
      </w:r>
      <w:r w:rsidR="00BF7DA7">
        <w:rPr>
          <w:sz w:val="24"/>
          <w:szCs w:val="24"/>
        </w:rPr>
        <w:t xml:space="preserve"> of New South Wales</w:t>
      </w:r>
      <w:r w:rsidR="004F392D">
        <w:rPr>
          <w:sz w:val="24"/>
          <w:szCs w:val="24"/>
        </w:rPr>
        <w:t>;</w:t>
      </w:r>
    </w:p>
    <w:p w14:paraId="5E4099AE" w14:textId="4F2829D8"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Livestock Act 1997 </w:t>
      </w:r>
      <w:r w:rsidR="00BF7DA7">
        <w:rPr>
          <w:sz w:val="24"/>
          <w:szCs w:val="24"/>
        </w:rPr>
        <w:t>of South Australia</w:t>
      </w:r>
      <w:r w:rsidR="004F392D">
        <w:rPr>
          <w:sz w:val="24"/>
          <w:szCs w:val="24"/>
        </w:rPr>
        <w:t>;</w:t>
      </w:r>
    </w:p>
    <w:p w14:paraId="022070BA" w14:textId="52DA2241"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Biosecurity Act 2014 </w:t>
      </w:r>
      <w:r w:rsidR="00BF7DA7">
        <w:rPr>
          <w:sz w:val="24"/>
          <w:szCs w:val="24"/>
        </w:rPr>
        <w:t>of Queensland</w:t>
      </w:r>
      <w:r w:rsidR="004F392D">
        <w:rPr>
          <w:sz w:val="24"/>
          <w:szCs w:val="24"/>
        </w:rPr>
        <w:t>;</w:t>
      </w:r>
    </w:p>
    <w:p w14:paraId="76EE5BA2" w14:textId="1560E8D7"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Animal (Brands and Movement) Act 1984 </w:t>
      </w:r>
      <w:r w:rsidR="00BF7DA7">
        <w:rPr>
          <w:sz w:val="24"/>
          <w:szCs w:val="24"/>
        </w:rPr>
        <w:t>of Tasmania</w:t>
      </w:r>
      <w:r w:rsidR="004F392D">
        <w:rPr>
          <w:sz w:val="24"/>
          <w:szCs w:val="24"/>
        </w:rPr>
        <w:t>;</w:t>
      </w:r>
    </w:p>
    <w:p w14:paraId="06171575" w14:textId="41D12FAF"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Animal Health Act 1995 </w:t>
      </w:r>
      <w:r w:rsidR="00BF7DA7">
        <w:rPr>
          <w:sz w:val="24"/>
          <w:szCs w:val="24"/>
        </w:rPr>
        <w:t>of Tasmania</w:t>
      </w:r>
      <w:r w:rsidR="004F392D">
        <w:rPr>
          <w:sz w:val="24"/>
          <w:szCs w:val="24"/>
        </w:rPr>
        <w:t>;</w:t>
      </w:r>
    </w:p>
    <w:p w14:paraId="12DC9436" w14:textId="111F3387"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Biosecurity and Agriculture Management Act 2007</w:t>
      </w:r>
      <w:r w:rsidR="00BF7DA7">
        <w:rPr>
          <w:sz w:val="24"/>
          <w:szCs w:val="24"/>
        </w:rPr>
        <w:t xml:space="preserve"> of Western Australia</w:t>
      </w:r>
      <w:r w:rsidR="004F392D">
        <w:rPr>
          <w:sz w:val="24"/>
          <w:szCs w:val="24"/>
        </w:rPr>
        <w:t>;</w:t>
      </w:r>
    </w:p>
    <w:p w14:paraId="138CC915" w14:textId="75088B8B"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Exotic Diseases of Animals Act 1993 </w:t>
      </w:r>
      <w:r w:rsidR="00BF7DA7">
        <w:rPr>
          <w:sz w:val="24"/>
          <w:szCs w:val="24"/>
        </w:rPr>
        <w:t>of Western Australia</w:t>
      </w:r>
      <w:r w:rsidR="004F392D">
        <w:rPr>
          <w:sz w:val="24"/>
          <w:szCs w:val="24"/>
        </w:rPr>
        <w:t>;</w:t>
      </w:r>
    </w:p>
    <w:p w14:paraId="284B3C72" w14:textId="63DE5AF7"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 w:val="24"/>
          <w:szCs w:val="24"/>
        </w:rPr>
      </w:pPr>
      <w:r w:rsidRPr="004A60CC">
        <w:rPr>
          <w:sz w:val="24"/>
          <w:szCs w:val="24"/>
        </w:rPr>
        <w:t xml:space="preserve">Livestock Act </w:t>
      </w:r>
      <w:r w:rsidR="00BF7DA7">
        <w:rPr>
          <w:sz w:val="24"/>
          <w:szCs w:val="24"/>
        </w:rPr>
        <w:t>of the Northern Territory</w:t>
      </w:r>
      <w:r w:rsidR="004F392D">
        <w:rPr>
          <w:sz w:val="24"/>
          <w:szCs w:val="24"/>
        </w:rPr>
        <w:t>;</w:t>
      </w:r>
    </w:p>
    <w:p w14:paraId="0FAA33D0" w14:textId="64549F27" w:rsidR="004A60CC" w:rsidRPr="004A60CC" w:rsidRDefault="001B790D" w:rsidP="00BF7DA7">
      <w:pPr>
        <w:pStyle w:val="Normal-Schedule"/>
        <w:numPr>
          <w:ilvl w:val="0"/>
          <w:numId w:val="170"/>
        </w:numPr>
        <w:tabs>
          <w:tab w:val="clear" w:pos="454"/>
          <w:tab w:val="clear" w:pos="907"/>
          <w:tab w:val="clear" w:pos="1361"/>
          <w:tab w:val="clear" w:pos="1814"/>
          <w:tab w:val="clear" w:pos="2722"/>
        </w:tabs>
        <w:ind w:left="2410" w:hanging="610"/>
        <w:rPr>
          <w:szCs w:val="24"/>
        </w:rPr>
      </w:pPr>
      <w:r w:rsidRPr="004A60CC">
        <w:rPr>
          <w:sz w:val="24"/>
          <w:szCs w:val="24"/>
        </w:rPr>
        <w:t xml:space="preserve">Animal Diseases Act 2005 </w:t>
      </w:r>
      <w:r w:rsidR="00BF7DA7">
        <w:rPr>
          <w:sz w:val="24"/>
          <w:szCs w:val="24"/>
        </w:rPr>
        <w:t>of the Australian Capital Territory</w:t>
      </w:r>
      <w:r w:rsidR="004F392D">
        <w:rPr>
          <w:sz w:val="24"/>
          <w:szCs w:val="24"/>
        </w:rPr>
        <w:t>;</w:t>
      </w:r>
    </w:p>
    <w:p w14:paraId="09557A8A" w14:textId="1D6A8AD0" w:rsidR="001B790D" w:rsidRPr="003B20A3" w:rsidRDefault="001B790D" w:rsidP="00BF7DA7">
      <w:pPr>
        <w:pStyle w:val="Normal-Schedule"/>
        <w:numPr>
          <w:ilvl w:val="0"/>
          <w:numId w:val="170"/>
        </w:numPr>
        <w:tabs>
          <w:tab w:val="clear" w:pos="454"/>
          <w:tab w:val="clear" w:pos="907"/>
          <w:tab w:val="clear" w:pos="1361"/>
          <w:tab w:val="clear" w:pos="1814"/>
          <w:tab w:val="clear" w:pos="2722"/>
        </w:tabs>
        <w:ind w:left="2410" w:hanging="610"/>
        <w:rPr>
          <w:szCs w:val="24"/>
        </w:rPr>
      </w:pPr>
      <w:r w:rsidRPr="004A60CC">
        <w:rPr>
          <w:sz w:val="24"/>
          <w:szCs w:val="24"/>
        </w:rPr>
        <w:t xml:space="preserve">Stock Act 2005 </w:t>
      </w:r>
      <w:r w:rsidR="00BF7DA7">
        <w:rPr>
          <w:sz w:val="24"/>
          <w:szCs w:val="24"/>
        </w:rPr>
        <w:t>of the Australian Capital Territory</w:t>
      </w:r>
      <w:r w:rsidR="004F392D">
        <w:rPr>
          <w:sz w:val="24"/>
          <w:szCs w:val="24"/>
        </w:rPr>
        <w:t>;</w:t>
      </w:r>
    </w:p>
    <w:p w14:paraId="3CCCD21E" w14:textId="0663BFF5" w:rsidR="001B790D" w:rsidRPr="00D92736" w:rsidRDefault="004A60CC" w:rsidP="00BF7DA7">
      <w:pPr>
        <w:pStyle w:val="ListParagraph"/>
        <w:numPr>
          <w:ilvl w:val="0"/>
          <w:numId w:val="169"/>
        </w:numPr>
        <w:rPr>
          <w:szCs w:val="24"/>
        </w:rPr>
      </w:pPr>
      <w:r w:rsidRPr="004A60CC">
        <w:rPr>
          <w:szCs w:val="24"/>
        </w:rPr>
        <w:t>for the purposes of regulation 105</w:t>
      </w:r>
      <w:r w:rsidRPr="003B20A3">
        <w:rPr>
          <w:szCs w:val="24"/>
        </w:rPr>
        <w:t>(e) the following Acts</w:t>
      </w:r>
      <w:r w:rsidRPr="00D92736">
        <w:rPr>
          <w:szCs w:val="24"/>
        </w:rPr>
        <w:t>—</w:t>
      </w:r>
    </w:p>
    <w:p w14:paraId="14A89FD5" w14:textId="1B5C19C4" w:rsidR="004A60CC" w:rsidRPr="004A60CC" w:rsidRDefault="004A60CC" w:rsidP="00BF7DA7">
      <w:pPr>
        <w:pStyle w:val="ListParagraph"/>
        <w:numPr>
          <w:ilvl w:val="1"/>
          <w:numId w:val="169"/>
        </w:numPr>
        <w:ind w:left="2410" w:hanging="677"/>
        <w:rPr>
          <w:bCs/>
          <w:color w:val="000000"/>
          <w:szCs w:val="24"/>
          <w:lang w:eastAsia="en-AU"/>
        </w:rPr>
      </w:pPr>
      <w:r w:rsidRPr="004A60CC">
        <w:rPr>
          <w:bCs/>
          <w:color w:val="000000"/>
          <w:szCs w:val="24"/>
          <w:lang w:eastAsia="en-AU"/>
        </w:rPr>
        <w:t xml:space="preserve">Australian Meat and Live-stock Industry Act 1997 </w:t>
      </w:r>
      <w:r w:rsidR="00BF7DA7">
        <w:rPr>
          <w:bCs/>
          <w:color w:val="000000"/>
          <w:szCs w:val="24"/>
          <w:lang w:eastAsia="en-AU"/>
        </w:rPr>
        <w:t>of the Commonwealth</w:t>
      </w:r>
      <w:r w:rsidR="004F392D">
        <w:rPr>
          <w:bCs/>
          <w:color w:val="000000"/>
          <w:szCs w:val="24"/>
          <w:lang w:eastAsia="en-AU"/>
        </w:rPr>
        <w:t>;</w:t>
      </w:r>
    </w:p>
    <w:p w14:paraId="2408756A" w14:textId="375543A1" w:rsidR="004A60CC" w:rsidRPr="00BF7DA7" w:rsidRDefault="004A60CC" w:rsidP="00BF7DA7">
      <w:pPr>
        <w:pStyle w:val="ListParagraph"/>
        <w:numPr>
          <w:ilvl w:val="1"/>
          <w:numId w:val="169"/>
        </w:numPr>
        <w:ind w:left="2410" w:hanging="677"/>
        <w:rPr>
          <w:szCs w:val="24"/>
          <w:shd w:val="clear" w:color="auto" w:fill="FFFFFF"/>
        </w:rPr>
      </w:pPr>
      <w:r w:rsidRPr="003B20A3">
        <w:rPr>
          <w:szCs w:val="24"/>
        </w:rPr>
        <w:lastRenderedPageBreak/>
        <w:t>M</w:t>
      </w:r>
      <w:r w:rsidRPr="00BF7DA7">
        <w:rPr>
          <w:szCs w:val="24"/>
          <w:shd w:val="clear" w:color="auto" w:fill="FFFFFF"/>
        </w:rPr>
        <w:t xml:space="preserve">eat Industry Act 1978 </w:t>
      </w:r>
      <w:r w:rsidR="00BF7DA7">
        <w:rPr>
          <w:szCs w:val="24"/>
          <w:shd w:val="clear" w:color="auto" w:fill="FFFFFF"/>
        </w:rPr>
        <w:t>of New South Wales</w:t>
      </w:r>
      <w:r w:rsidR="004F392D">
        <w:rPr>
          <w:szCs w:val="24"/>
          <w:shd w:val="clear" w:color="auto" w:fill="FFFFFF"/>
        </w:rPr>
        <w:t>;</w:t>
      </w:r>
    </w:p>
    <w:p w14:paraId="35485B17" w14:textId="5D103FA5" w:rsidR="004A60CC" w:rsidRPr="004A60CC" w:rsidRDefault="004A60CC" w:rsidP="00BF7DA7">
      <w:pPr>
        <w:pStyle w:val="ListParagraph"/>
        <w:numPr>
          <w:ilvl w:val="1"/>
          <w:numId w:val="169"/>
        </w:numPr>
        <w:ind w:left="2410" w:hanging="677"/>
        <w:rPr>
          <w:szCs w:val="24"/>
        </w:rPr>
      </w:pPr>
      <w:r w:rsidRPr="004A60CC">
        <w:rPr>
          <w:szCs w:val="24"/>
        </w:rPr>
        <w:t xml:space="preserve">Food Production (Safety) Act 2000 </w:t>
      </w:r>
      <w:r w:rsidR="00BF7DA7">
        <w:rPr>
          <w:szCs w:val="24"/>
        </w:rPr>
        <w:t>of Queensland</w:t>
      </w:r>
      <w:r w:rsidR="004F392D">
        <w:rPr>
          <w:szCs w:val="24"/>
        </w:rPr>
        <w:t>;</w:t>
      </w:r>
    </w:p>
    <w:p w14:paraId="07D7064A" w14:textId="536673B5" w:rsidR="004A60CC" w:rsidRPr="00D92736" w:rsidRDefault="004A60CC" w:rsidP="00BF7DA7">
      <w:pPr>
        <w:pStyle w:val="ListParagraph"/>
        <w:numPr>
          <w:ilvl w:val="1"/>
          <w:numId w:val="169"/>
        </w:numPr>
        <w:ind w:left="2410" w:hanging="677"/>
        <w:rPr>
          <w:szCs w:val="24"/>
        </w:rPr>
      </w:pPr>
      <w:r w:rsidRPr="003B20A3">
        <w:rPr>
          <w:szCs w:val="24"/>
        </w:rPr>
        <w:t>Primary Produce (Food Safety Schemes) Act 2004</w:t>
      </w:r>
      <w:r w:rsidR="00BF7DA7">
        <w:rPr>
          <w:szCs w:val="24"/>
        </w:rPr>
        <w:t xml:space="preserve"> of South Australia</w:t>
      </w:r>
      <w:r w:rsidR="004F392D">
        <w:rPr>
          <w:szCs w:val="24"/>
        </w:rPr>
        <w:t>;</w:t>
      </w:r>
    </w:p>
    <w:p w14:paraId="5F1901CC" w14:textId="1C71CDA2" w:rsidR="004A60CC" w:rsidRPr="00302701" w:rsidRDefault="004A60CC" w:rsidP="00BF7DA7">
      <w:pPr>
        <w:pStyle w:val="ListParagraph"/>
        <w:numPr>
          <w:ilvl w:val="1"/>
          <w:numId w:val="169"/>
        </w:numPr>
        <w:ind w:left="2410" w:hanging="677"/>
        <w:rPr>
          <w:szCs w:val="24"/>
        </w:rPr>
      </w:pPr>
      <w:r w:rsidRPr="001C2854">
        <w:rPr>
          <w:szCs w:val="24"/>
        </w:rPr>
        <w:t>Western Australian Meat Industry Authority Act 1976</w:t>
      </w:r>
      <w:r w:rsidRPr="00302701">
        <w:rPr>
          <w:szCs w:val="24"/>
        </w:rPr>
        <w:t xml:space="preserve"> </w:t>
      </w:r>
      <w:r w:rsidR="007665F9">
        <w:rPr>
          <w:szCs w:val="24"/>
        </w:rPr>
        <w:t>of Western Australia</w:t>
      </w:r>
      <w:r w:rsidR="004F392D">
        <w:rPr>
          <w:szCs w:val="24"/>
        </w:rPr>
        <w:t>;</w:t>
      </w:r>
    </w:p>
    <w:p w14:paraId="5D66E2CC" w14:textId="54EA8263" w:rsidR="004A60CC" w:rsidRPr="00732CD6" w:rsidRDefault="004A60CC" w:rsidP="00BF7DA7">
      <w:pPr>
        <w:pStyle w:val="ListParagraph"/>
        <w:numPr>
          <w:ilvl w:val="1"/>
          <w:numId w:val="169"/>
        </w:numPr>
        <w:ind w:left="2410" w:hanging="677"/>
        <w:rPr>
          <w:szCs w:val="24"/>
        </w:rPr>
      </w:pPr>
      <w:r w:rsidRPr="00732CD6">
        <w:rPr>
          <w:szCs w:val="24"/>
        </w:rPr>
        <w:t>Primary Produce Safety Act 2011</w:t>
      </w:r>
      <w:r w:rsidR="007665F9">
        <w:rPr>
          <w:szCs w:val="24"/>
        </w:rPr>
        <w:t xml:space="preserve"> of Tasmania</w:t>
      </w:r>
      <w:r w:rsidR="004F392D">
        <w:rPr>
          <w:szCs w:val="24"/>
        </w:rPr>
        <w:t>;</w:t>
      </w:r>
    </w:p>
    <w:p w14:paraId="4F179755" w14:textId="5733EBB3" w:rsidR="004A60CC" w:rsidRPr="00CA111C" w:rsidRDefault="004A60CC" w:rsidP="00BF7DA7">
      <w:pPr>
        <w:pStyle w:val="ListParagraph"/>
        <w:numPr>
          <w:ilvl w:val="1"/>
          <w:numId w:val="169"/>
        </w:numPr>
        <w:ind w:left="2410" w:hanging="677"/>
        <w:rPr>
          <w:szCs w:val="24"/>
        </w:rPr>
      </w:pPr>
      <w:r w:rsidRPr="00CA111C">
        <w:rPr>
          <w:szCs w:val="24"/>
        </w:rPr>
        <w:t xml:space="preserve">Meat Industries Act </w:t>
      </w:r>
      <w:r w:rsidR="007665F9">
        <w:rPr>
          <w:szCs w:val="24"/>
        </w:rPr>
        <w:t>of the Northern Territory</w:t>
      </w:r>
      <w:r w:rsidRPr="00CA111C">
        <w:rPr>
          <w:szCs w:val="24"/>
        </w:rPr>
        <w:t>.</w:t>
      </w:r>
    </w:p>
    <w:p w14:paraId="4E4A8B66" w14:textId="25CF9BD0" w:rsidR="00BB2C57" w:rsidRDefault="00BB2C57" w:rsidP="00DE4FA9">
      <w:pPr>
        <w:pStyle w:val="DraftDefinition2"/>
        <w:rPr>
          <w:b/>
          <w:i/>
        </w:rPr>
      </w:pPr>
      <w:r>
        <w:rPr>
          <w:b/>
          <w:i/>
        </w:rPr>
        <w:t xml:space="preserve">Emergency means </w:t>
      </w:r>
      <w:r w:rsidRPr="00E21A65">
        <w:t>an emergency that poses an imminent danger to livestock but does not include a</w:t>
      </w:r>
      <w:r>
        <w:t xml:space="preserve">n outbreak of </w:t>
      </w:r>
      <w:r w:rsidRPr="00E21A65">
        <w:t>disease</w:t>
      </w:r>
      <w:r>
        <w:t>;</w:t>
      </w:r>
    </w:p>
    <w:p w14:paraId="7A699443" w14:textId="5E0341D9" w:rsidR="00DE4FA9" w:rsidRPr="003C150E" w:rsidRDefault="00DE4FA9" w:rsidP="00DE4FA9">
      <w:pPr>
        <w:pStyle w:val="DraftDefinition2"/>
      </w:pPr>
      <w:r w:rsidRPr="00EC7FFE">
        <w:rPr>
          <w:b/>
          <w:i/>
        </w:rPr>
        <w:t>government apiary officer</w:t>
      </w:r>
      <w:r w:rsidRPr="003C150E">
        <w:t xml:space="preserve"> means a person appointed</w:t>
      </w:r>
      <w:r w:rsidR="004F392D">
        <w:t>,</w:t>
      </w:r>
      <w:r w:rsidRPr="003C150E">
        <w:t xml:space="preserve"> under a law of another State or Territory of the Commonwealth corresponding with the Act</w:t>
      </w:r>
      <w:r w:rsidR="004F392D">
        <w:t>,</w:t>
      </w:r>
      <w:r w:rsidRPr="003C150E">
        <w:t xml:space="preserve"> to inspect bees, bee products, fodder or beekeeping fittings;</w:t>
      </w:r>
    </w:p>
    <w:p w14:paraId="3F69CBFF" w14:textId="65AC982F" w:rsidR="00DE4FA9" w:rsidRPr="003C150E" w:rsidRDefault="00DE4FA9" w:rsidP="00DE4FA9">
      <w:pPr>
        <w:pStyle w:val="DraftDefinition2"/>
      </w:pPr>
      <w:r w:rsidRPr="00EC7FFE">
        <w:rPr>
          <w:b/>
          <w:i/>
        </w:rPr>
        <w:t>knackery</w:t>
      </w:r>
      <w:r w:rsidRPr="003C150E">
        <w:t xml:space="preserve"> </w:t>
      </w:r>
      <w:r w:rsidR="001219B6">
        <w:t>has the same meaning as it has in</w:t>
      </w:r>
      <w:r w:rsidRPr="003C150E">
        <w:t xml:space="preserve"> the </w:t>
      </w:r>
      <w:r w:rsidRPr="003C150E">
        <w:rPr>
          <w:b/>
        </w:rPr>
        <w:t>Meat Industry Act 1993</w:t>
      </w:r>
      <w:r w:rsidRPr="003C150E">
        <w:t>;</w:t>
      </w:r>
    </w:p>
    <w:p w14:paraId="58C3C0A4" w14:textId="62E05426" w:rsidR="00DE4FA9" w:rsidRDefault="00DE4FA9" w:rsidP="00DE4FA9">
      <w:pPr>
        <w:pStyle w:val="DraftDefinition2"/>
      </w:pPr>
      <w:r w:rsidRPr="00EC7FFE">
        <w:rPr>
          <w:b/>
          <w:i/>
        </w:rPr>
        <w:t>National Livestock Identification System</w:t>
      </w:r>
      <w:r w:rsidRPr="003C150E">
        <w:t xml:space="preserve"> means the system in Australia for identifying and trackin</w:t>
      </w:r>
      <w:r>
        <w:t>g livestock for disease control,</w:t>
      </w:r>
      <w:r w:rsidRPr="003C150E">
        <w:t xml:space="preserve"> food </w:t>
      </w:r>
      <w:r w:rsidRPr="00B56272">
        <w:t>safety and market access purposes</w:t>
      </w:r>
      <w:r w:rsidR="00B56272" w:rsidRPr="00787845">
        <w:t>;</w:t>
      </w:r>
    </w:p>
    <w:p w14:paraId="33B240C2" w14:textId="1F6DEE26" w:rsidR="00CF57D2" w:rsidRDefault="00CF57D2" w:rsidP="00DE4FA9">
      <w:pPr>
        <w:pStyle w:val="DraftDefinition2"/>
        <w:rPr>
          <w:b/>
          <w:i/>
        </w:rPr>
      </w:pPr>
      <w:r>
        <w:rPr>
          <w:b/>
          <w:i/>
        </w:rPr>
        <w:t xml:space="preserve">Newcastle Disease Management Plan </w:t>
      </w:r>
      <w:r w:rsidRPr="00885DEB">
        <w:t xml:space="preserve">means the </w:t>
      </w:r>
      <w:r w:rsidR="00885DEB" w:rsidRPr="00885DEB">
        <w:t>Australian</w:t>
      </w:r>
      <w:r w:rsidRPr="00885DEB">
        <w:t xml:space="preserve"> Animal Health Council Ltd. “National Newcastle Disease Management Plan 2013-16 Version 1.7</w:t>
      </w:r>
      <w:r w:rsidR="000170EB">
        <w:t>”</w:t>
      </w:r>
      <w:r w:rsidRPr="00885DEB">
        <w:t>, as published or amended from time to time;</w:t>
      </w:r>
    </w:p>
    <w:p w14:paraId="68C22699" w14:textId="77777777" w:rsidR="00DE4FA9" w:rsidRDefault="00DE4FA9" w:rsidP="00DE4FA9">
      <w:pPr>
        <w:pStyle w:val="DraftDefinition2"/>
      </w:pPr>
      <w:r w:rsidRPr="00EC7FFE">
        <w:rPr>
          <w:b/>
          <w:i/>
        </w:rPr>
        <w:t>NLIS</w:t>
      </w:r>
      <w:r w:rsidRPr="003C150E">
        <w:t xml:space="preserve"> means the National Livestock Identification System;</w:t>
      </w:r>
    </w:p>
    <w:p w14:paraId="389F90D6" w14:textId="629F3783" w:rsidR="00DE4FA9" w:rsidRDefault="00DE4FA9" w:rsidP="00DE4FA9">
      <w:pPr>
        <w:pStyle w:val="DraftDefinition2"/>
      </w:pPr>
      <w:r w:rsidRPr="00EC7FFE">
        <w:rPr>
          <w:b/>
          <w:i/>
        </w:rPr>
        <w:t>NLIS device</w:t>
      </w:r>
      <w:r w:rsidRPr="003C150E">
        <w:rPr>
          <w:b/>
        </w:rPr>
        <w:t xml:space="preserve"> </w:t>
      </w:r>
      <w:r w:rsidRPr="003C150E">
        <w:t>means a device for the permanent identification of livestock</w:t>
      </w:r>
      <w:r w:rsidRPr="003C150E">
        <w:rPr>
          <w:i/>
        </w:rPr>
        <w:t xml:space="preserve"> </w:t>
      </w:r>
      <w:r w:rsidRPr="003C150E">
        <w:t>that—</w:t>
      </w:r>
    </w:p>
    <w:p w14:paraId="56DAA137" w14:textId="0835C2D2" w:rsidR="00DE4FA9" w:rsidRPr="003C150E" w:rsidRDefault="00DE4FA9" w:rsidP="00DE4FA9">
      <w:pPr>
        <w:pStyle w:val="DraftHeading4"/>
        <w:tabs>
          <w:tab w:val="right" w:pos="2268"/>
        </w:tabs>
        <w:ind w:left="2381" w:hanging="2381"/>
      </w:pPr>
      <w:r w:rsidRPr="003C150E">
        <w:lastRenderedPageBreak/>
        <w:tab/>
        <w:t>(a)</w:t>
      </w:r>
      <w:r w:rsidRPr="003C150E">
        <w:tab/>
        <w:t xml:space="preserve">contains a microchip, which </w:t>
      </w:r>
      <w:r w:rsidR="009F46C7">
        <w:t>records</w:t>
      </w:r>
      <w:r w:rsidRPr="003C150E">
        <w:t xml:space="preserve"> information that can be retrieved electronically; and</w:t>
      </w:r>
    </w:p>
    <w:p w14:paraId="1C67A05C" w14:textId="54F4D219" w:rsidR="00DE4FA9" w:rsidRPr="003C150E" w:rsidRDefault="00DE4FA9" w:rsidP="00DE4FA9">
      <w:pPr>
        <w:pStyle w:val="DraftHeading4"/>
        <w:tabs>
          <w:tab w:val="right" w:pos="2268"/>
        </w:tabs>
        <w:ind w:left="2381" w:hanging="2381"/>
      </w:pPr>
      <w:r w:rsidRPr="003C150E">
        <w:tab/>
        <w:t>(b)</w:t>
      </w:r>
      <w:r w:rsidRPr="003C150E">
        <w:tab/>
        <w:t xml:space="preserve">is capable of being permanently </w:t>
      </w:r>
      <w:r w:rsidRPr="001138EC">
        <w:t>attached to or implanted in livestock</w:t>
      </w:r>
      <w:r w:rsidRPr="003C150E">
        <w:t>; and</w:t>
      </w:r>
    </w:p>
    <w:p w14:paraId="4E7FBA0B" w14:textId="3217BD28" w:rsidR="00DE4FA9" w:rsidRDefault="00DE4FA9" w:rsidP="00DE4FA9">
      <w:pPr>
        <w:pStyle w:val="DraftHeading4"/>
        <w:tabs>
          <w:tab w:val="right" w:pos="2268"/>
        </w:tabs>
        <w:ind w:left="2381" w:hanging="2381"/>
      </w:pPr>
      <w:r w:rsidRPr="003C150E">
        <w:tab/>
        <w:t>(c)</w:t>
      </w:r>
      <w:r w:rsidRPr="003C150E">
        <w:tab/>
        <w:t xml:space="preserve">is made by a manufacturer under a licence granted by </w:t>
      </w:r>
      <w:r w:rsidR="009C2080">
        <w:t>NLIS</w:t>
      </w:r>
      <w:r w:rsidRPr="003C150E">
        <w:t xml:space="preserve"> Limited (ABN</w:t>
      </w:r>
      <w:r w:rsidR="00B22F9D">
        <w:t> </w:t>
      </w:r>
      <w:r w:rsidRPr="003C150E">
        <w:t>39</w:t>
      </w:r>
      <w:r w:rsidR="00B22F9D">
        <w:t> </w:t>
      </w:r>
      <w:r w:rsidRPr="003C150E">
        <w:t>081</w:t>
      </w:r>
      <w:r w:rsidR="00B22F9D">
        <w:t> </w:t>
      </w:r>
      <w:r w:rsidRPr="003C150E">
        <w:t>678</w:t>
      </w:r>
      <w:r w:rsidR="00B22F9D">
        <w:t> </w:t>
      </w:r>
      <w:r w:rsidRPr="003C150E">
        <w:t>364);</w:t>
      </w:r>
      <w:r w:rsidR="00750B46">
        <w:t xml:space="preserve"> </w:t>
      </w:r>
      <w:r w:rsidR="00254E4A">
        <w:t>and</w:t>
      </w:r>
    </w:p>
    <w:p w14:paraId="1A4F89E9" w14:textId="42019106" w:rsidR="00254E4A" w:rsidRDefault="00750B46" w:rsidP="004975D2">
      <w:pPr>
        <w:pStyle w:val="DraftHeading4"/>
        <w:tabs>
          <w:tab w:val="left" w:pos="1985"/>
          <w:tab w:val="right" w:pos="2268"/>
        </w:tabs>
        <w:ind w:left="2381" w:hanging="2381"/>
      </w:pPr>
      <w:r>
        <w:tab/>
      </w:r>
      <w:r>
        <w:tab/>
      </w:r>
      <w:r w:rsidR="00254E4A">
        <w:t xml:space="preserve">(d) in the case of a rumen bolus is accompanied by NLIS ear tag in the form of Part </w:t>
      </w:r>
      <w:r w:rsidR="00AC3CAC">
        <w:t>D</w:t>
      </w:r>
      <w:r w:rsidR="00254E4A">
        <w:t xml:space="preserve"> of Sch</w:t>
      </w:r>
      <w:r>
        <w:t>e</w:t>
      </w:r>
      <w:r w:rsidR="00254E4A">
        <w:t>dule 3.</w:t>
      </w:r>
    </w:p>
    <w:p w14:paraId="4D7572ED" w14:textId="221FE782" w:rsidR="00DE4FA9" w:rsidRPr="003C150E" w:rsidRDefault="00DE4FA9" w:rsidP="00DE4FA9">
      <w:pPr>
        <w:pStyle w:val="DraftDefinition2"/>
      </w:pPr>
      <w:r w:rsidRPr="00EC7FFE">
        <w:rPr>
          <w:b/>
          <w:i/>
        </w:rPr>
        <w:t>NLIS ear tag</w:t>
      </w:r>
      <w:r w:rsidRPr="003C150E">
        <w:rPr>
          <w:b/>
        </w:rPr>
        <w:t xml:space="preserve"> </w:t>
      </w:r>
      <w:r w:rsidRPr="003C150E">
        <w:t>means an ear tag for the permanent identification of sheep or goats that—</w:t>
      </w:r>
    </w:p>
    <w:p w14:paraId="2DC6DAF8" w14:textId="3208D170" w:rsidR="00DE4FA9" w:rsidRPr="003C150E" w:rsidRDefault="00DE4FA9" w:rsidP="00DE4FA9">
      <w:pPr>
        <w:pStyle w:val="DraftHeading4"/>
        <w:tabs>
          <w:tab w:val="right" w:pos="2268"/>
        </w:tabs>
        <w:ind w:left="2381" w:hanging="2381"/>
      </w:pPr>
      <w:r w:rsidRPr="003C150E">
        <w:tab/>
        <w:t>(a)</w:t>
      </w:r>
      <w:r w:rsidRPr="003C150E">
        <w:tab/>
      </w:r>
      <w:r w:rsidR="009F46C7">
        <w:t>records</w:t>
      </w:r>
      <w:r w:rsidR="009F46C7" w:rsidRPr="003C150E">
        <w:t xml:space="preserve"> </w:t>
      </w:r>
      <w:r w:rsidRPr="003C150E">
        <w:t>information that can be read visually; and</w:t>
      </w:r>
    </w:p>
    <w:p w14:paraId="40CB3303" w14:textId="0411B248" w:rsidR="00DE4FA9" w:rsidRPr="003C150E" w:rsidRDefault="00DE4FA9" w:rsidP="00DE4FA9">
      <w:pPr>
        <w:pStyle w:val="DraftHeading4"/>
        <w:tabs>
          <w:tab w:val="right" w:pos="2268"/>
        </w:tabs>
        <w:ind w:left="2381" w:hanging="2381"/>
      </w:pPr>
      <w:r w:rsidRPr="003C150E">
        <w:tab/>
        <w:t>(b)</w:t>
      </w:r>
      <w:r w:rsidRPr="003C150E">
        <w:tab/>
        <w:t>is capable of being permanently attached to sheep or goats; and</w:t>
      </w:r>
    </w:p>
    <w:p w14:paraId="4E70C88A" w14:textId="01F21E24" w:rsidR="00DE4FA9" w:rsidRPr="003C150E" w:rsidRDefault="00DE4FA9" w:rsidP="00DE4FA9">
      <w:pPr>
        <w:pStyle w:val="DraftHeading4"/>
        <w:tabs>
          <w:tab w:val="right" w:pos="2268"/>
        </w:tabs>
        <w:ind w:left="2381" w:hanging="2381"/>
      </w:pPr>
      <w:r w:rsidRPr="003C150E">
        <w:tab/>
        <w:t>(c)</w:t>
      </w:r>
      <w:r w:rsidRPr="003C150E">
        <w:tab/>
        <w:t xml:space="preserve">is made by a manufacturer under a licence granted by Meat and </w:t>
      </w:r>
      <w:r w:rsidRPr="003C150E">
        <w:br/>
        <w:t>Livestock Australia Limited (ABN</w:t>
      </w:r>
      <w:r w:rsidR="00B22F9D">
        <w:t> </w:t>
      </w:r>
      <w:r w:rsidRPr="003C150E">
        <w:t>39</w:t>
      </w:r>
      <w:r w:rsidR="00B22F9D">
        <w:t> </w:t>
      </w:r>
      <w:r w:rsidRPr="003C150E">
        <w:t>081</w:t>
      </w:r>
      <w:r w:rsidR="00B22F9D">
        <w:t> 678 </w:t>
      </w:r>
      <w:r w:rsidRPr="003C150E">
        <w:t>364);</w:t>
      </w:r>
    </w:p>
    <w:p w14:paraId="3DF2D0CE" w14:textId="77777777" w:rsidR="001219B6" w:rsidRDefault="009F46C7" w:rsidP="00DE4FA9">
      <w:pPr>
        <w:pStyle w:val="DraftDefinition2"/>
      </w:pPr>
      <w:r>
        <w:rPr>
          <w:b/>
          <w:i/>
        </w:rPr>
        <w:t xml:space="preserve">poultry </w:t>
      </w:r>
      <w:r>
        <w:t xml:space="preserve">means </w:t>
      </w:r>
      <w:r w:rsidR="001219B6">
        <w:t>any of the following livestock reared in captivity</w:t>
      </w:r>
      <w:r w:rsidR="001219B6" w:rsidRPr="003C150E">
        <w:t>—</w:t>
      </w:r>
    </w:p>
    <w:p w14:paraId="719834EC" w14:textId="14AA60BE" w:rsidR="001219B6" w:rsidRDefault="001219B6" w:rsidP="00D87467">
      <w:pPr>
        <w:pStyle w:val="DraftDefinition2"/>
        <w:numPr>
          <w:ilvl w:val="0"/>
          <w:numId w:val="147"/>
        </w:numPr>
      </w:pPr>
      <w:r>
        <w:t>a c</w:t>
      </w:r>
      <w:r w:rsidR="009F46C7">
        <w:t>hicken</w:t>
      </w:r>
      <w:r>
        <w:t xml:space="preserve">; </w:t>
      </w:r>
    </w:p>
    <w:p w14:paraId="5480B860" w14:textId="674E23E0" w:rsidR="001219B6" w:rsidRDefault="001219B6" w:rsidP="00D87467">
      <w:pPr>
        <w:pStyle w:val="DraftDefinition2"/>
        <w:numPr>
          <w:ilvl w:val="0"/>
          <w:numId w:val="147"/>
        </w:numPr>
      </w:pPr>
      <w:r>
        <w:t xml:space="preserve">a </w:t>
      </w:r>
      <w:r w:rsidR="009F46C7">
        <w:t>turkey</w:t>
      </w:r>
      <w:r>
        <w:t xml:space="preserve">; </w:t>
      </w:r>
    </w:p>
    <w:p w14:paraId="29A96D76" w14:textId="3BC333D3" w:rsidR="001219B6" w:rsidRDefault="001219B6" w:rsidP="00D77CC3">
      <w:pPr>
        <w:pStyle w:val="DraftDefinition2"/>
        <w:numPr>
          <w:ilvl w:val="0"/>
          <w:numId w:val="147"/>
        </w:numPr>
      </w:pPr>
      <w:r>
        <w:t xml:space="preserve">a </w:t>
      </w:r>
      <w:r w:rsidR="009F46C7">
        <w:t>guinea fowl</w:t>
      </w:r>
      <w:r>
        <w:t xml:space="preserve">; </w:t>
      </w:r>
    </w:p>
    <w:p w14:paraId="482F7424" w14:textId="4AA7EB43" w:rsidR="001219B6" w:rsidRDefault="001219B6" w:rsidP="00D87467">
      <w:pPr>
        <w:pStyle w:val="DraftDefinition2"/>
        <w:numPr>
          <w:ilvl w:val="0"/>
          <w:numId w:val="147"/>
        </w:numPr>
      </w:pPr>
      <w:r>
        <w:t xml:space="preserve">a </w:t>
      </w:r>
      <w:r w:rsidR="009F46C7">
        <w:t>duck</w:t>
      </w:r>
      <w:r>
        <w:t xml:space="preserve">; </w:t>
      </w:r>
    </w:p>
    <w:p w14:paraId="47686D1D" w14:textId="26F9395D" w:rsidR="001219B6" w:rsidRDefault="001219B6" w:rsidP="00D87467">
      <w:pPr>
        <w:pStyle w:val="DraftDefinition2"/>
        <w:numPr>
          <w:ilvl w:val="0"/>
          <w:numId w:val="147"/>
        </w:numPr>
      </w:pPr>
      <w:r>
        <w:t xml:space="preserve">a </w:t>
      </w:r>
      <w:r w:rsidR="009F46C7">
        <w:t>g</w:t>
      </w:r>
      <w:r>
        <w:t>oo</w:t>
      </w:r>
      <w:r w:rsidR="009F46C7">
        <w:t>se</w:t>
      </w:r>
      <w:r>
        <w:t xml:space="preserve">; </w:t>
      </w:r>
    </w:p>
    <w:p w14:paraId="5BF31FE0" w14:textId="421A7E53" w:rsidR="001219B6" w:rsidRDefault="001219B6" w:rsidP="00D87467">
      <w:pPr>
        <w:pStyle w:val="DraftDefinition2"/>
        <w:numPr>
          <w:ilvl w:val="0"/>
          <w:numId w:val="147"/>
        </w:numPr>
      </w:pPr>
      <w:r>
        <w:t xml:space="preserve">a </w:t>
      </w:r>
      <w:r w:rsidR="009F46C7">
        <w:t>quail</w:t>
      </w:r>
      <w:r>
        <w:t xml:space="preserve">; </w:t>
      </w:r>
    </w:p>
    <w:p w14:paraId="0E3D44E4" w14:textId="0D6D1251" w:rsidR="001219B6" w:rsidRDefault="001219B6" w:rsidP="00D87467">
      <w:pPr>
        <w:pStyle w:val="DraftDefinition2"/>
        <w:numPr>
          <w:ilvl w:val="0"/>
          <w:numId w:val="147"/>
        </w:numPr>
      </w:pPr>
      <w:r>
        <w:t xml:space="preserve">a </w:t>
      </w:r>
      <w:r w:rsidR="009F46C7">
        <w:t>pigeon</w:t>
      </w:r>
      <w:r>
        <w:t xml:space="preserve">; </w:t>
      </w:r>
    </w:p>
    <w:p w14:paraId="66654B2D" w14:textId="2C6470F0" w:rsidR="001219B6" w:rsidRDefault="001219B6" w:rsidP="00D87467">
      <w:pPr>
        <w:pStyle w:val="DraftDefinition2"/>
        <w:numPr>
          <w:ilvl w:val="0"/>
          <w:numId w:val="147"/>
        </w:numPr>
      </w:pPr>
      <w:r>
        <w:t xml:space="preserve">a </w:t>
      </w:r>
      <w:r w:rsidR="009F46C7">
        <w:t>pheasant</w:t>
      </w:r>
      <w:r>
        <w:t xml:space="preserve">; </w:t>
      </w:r>
    </w:p>
    <w:p w14:paraId="5783C244" w14:textId="244D73EB" w:rsidR="001219B6" w:rsidRDefault="001219B6" w:rsidP="00D87467">
      <w:pPr>
        <w:pStyle w:val="DraftDefinition2"/>
        <w:numPr>
          <w:ilvl w:val="0"/>
          <w:numId w:val="147"/>
        </w:numPr>
      </w:pPr>
      <w:r>
        <w:lastRenderedPageBreak/>
        <w:t xml:space="preserve">a </w:t>
      </w:r>
      <w:r w:rsidR="009F46C7">
        <w:t>partridge</w:t>
      </w:r>
      <w:r>
        <w:t xml:space="preserve">; </w:t>
      </w:r>
    </w:p>
    <w:p w14:paraId="0391160C" w14:textId="4A64B1D9" w:rsidR="001219B6" w:rsidRDefault="001219B6" w:rsidP="00D87467">
      <w:pPr>
        <w:pStyle w:val="DraftDefinition2"/>
        <w:numPr>
          <w:ilvl w:val="0"/>
          <w:numId w:val="147"/>
        </w:numPr>
      </w:pPr>
      <w:r>
        <w:t xml:space="preserve">an </w:t>
      </w:r>
      <w:r w:rsidR="009F46C7">
        <w:t>emu</w:t>
      </w:r>
      <w:r>
        <w:t xml:space="preserve">; </w:t>
      </w:r>
    </w:p>
    <w:p w14:paraId="03A4C95D" w14:textId="1407A382" w:rsidR="009F46C7" w:rsidRDefault="001219B6" w:rsidP="00D87467">
      <w:pPr>
        <w:pStyle w:val="DraftDefinition2"/>
        <w:numPr>
          <w:ilvl w:val="0"/>
          <w:numId w:val="147"/>
        </w:numPr>
      </w:pPr>
      <w:r>
        <w:t>an</w:t>
      </w:r>
      <w:r w:rsidR="009F46C7">
        <w:t xml:space="preserve"> ostrich;</w:t>
      </w:r>
    </w:p>
    <w:p w14:paraId="1E49559F" w14:textId="04186542" w:rsidR="00DE4FA9" w:rsidRDefault="00DE4FA9" w:rsidP="00DE4FA9">
      <w:pPr>
        <w:pStyle w:val="DraftDefinition2"/>
      </w:pPr>
      <w:r w:rsidRPr="00EC7FFE">
        <w:rPr>
          <w:b/>
          <w:i/>
        </w:rPr>
        <w:t>registered beekeeper</w:t>
      </w:r>
      <w:r w:rsidRPr="003C150E">
        <w:t xml:space="preserve"> means a person registered as a beekeeper </w:t>
      </w:r>
      <w:r w:rsidR="000170EB">
        <w:t>within the meaning of</w:t>
      </w:r>
      <w:r w:rsidR="000170EB" w:rsidRPr="003C150E">
        <w:t xml:space="preserve"> </w:t>
      </w:r>
      <w:r w:rsidR="0061747F">
        <w:t xml:space="preserve">Division 5 of Part 4 of </w:t>
      </w:r>
      <w:r w:rsidRPr="003C150E">
        <w:t>the Act;</w:t>
      </w:r>
    </w:p>
    <w:p w14:paraId="59D497A3" w14:textId="1626E15F" w:rsidR="000170EB" w:rsidRDefault="000170EB" w:rsidP="00631106">
      <w:pPr>
        <w:pStyle w:val="DraftDefinition2"/>
        <w:rPr>
          <w:b/>
          <w:i/>
        </w:rPr>
      </w:pPr>
      <w:r>
        <w:rPr>
          <w:b/>
          <w:i/>
        </w:rPr>
        <w:t xml:space="preserve">rumen bolus </w:t>
      </w:r>
      <w:r w:rsidRPr="00E21A65">
        <w:t>means</w:t>
      </w:r>
      <w:r w:rsidR="002432BE">
        <w:t xml:space="preserve"> a capsule that may be inserted into cattle which after application is intended to rest in the reticulum for the life of the animal and which contains an electronic transponder that can be read electronically;</w:t>
      </w:r>
    </w:p>
    <w:p w14:paraId="0F3EA8CB" w14:textId="4BCA2F3E" w:rsidR="00631106" w:rsidRDefault="00DE4FA9" w:rsidP="00631106">
      <w:pPr>
        <w:pStyle w:val="DraftDefinition2"/>
      </w:pPr>
      <w:r w:rsidRPr="00EC7FFE">
        <w:rPr>
          <w:b/>
          <w:i/>
        </w:rPr>
        <w:t>the Act</w:t>
      </w:r>
      <w:r w:rsidRPr="003C150E">
        <w:t xml:space="preserve"> means the </w:t>
      </w:r>
      <w:r w:rsidRPr="003C150E">
        <w:rPr>
          <w:b/>
        </w:rPr>
        <w:t>Livestock Disease Control Act 1994</w:t>
      </w:r>
      <w:r w:rsidRPr="003C150E">
        <w:t>;</w:t>
      </w:r>
      <w:r w:rsidR="00631106" w:rsidRPr="00631106">
        <w:t xml:space="preserve"> </w:t>
      </w:r>
    </w:p>
    <w:p w14:paraId="0F0713A5" w14:textId="24E1252E" w:rsidR="00631106" w:rsidRDefault="00B22F9D" w:rsidP="00631106">
      <w:pPr>
        <w:pStyle w:val="DraftDefinition2"/>
      </w:pPr>
      <w:r w:rsidRPr="00EC7FFE">
        <w:rPr>
          <w:b/>
          <w:i/>
        </w:rPr>
        <w:t>veterinary practitioner</w:t>
      </w:r>
      <w:r w:rsidRPr="003C150E">
        <w:t xml:space="preserve"> means a veterinary practitioner </w:t>
      </w:r>
      <w:r w:rsidR="004A0BB6">
        <w:t xml:space="preserve">registered </w:t>
      </w:r>
      <w:r w:rsidRPr="003C150E">
        <w:t xml:space="preserve">under the </w:t>
      </w:r>
      <w:r w:rsidRPr="003C150E">
        <w:rPr>
          <w:b/>
        </w:rPr>
        <w:t>Veterinary Practice Act 1997</w:t>
      </w:r>
      <w:r w:rsidRPr="003C150E">
        <w:t>.</w:t>
      </w:r>
      <w:r w:rsidR="00631106" w:rsidRPr="00631106">
        <w:t xml:space="preserve"> </w:t>
      </w:r>
    </w:p>
    <w:p w14:paraId="73286EBE" w14:textId="429D2591" w:rsidR="00617012" w:rsidRDefault="00DE4FA9" w:rsidP="00631106">
      <w:r w:rsidRPr="003C150E">
        <w:t>__________________</w:t>
      </w:r>
    </w:p>
    <w:p w14:paraId="21B70A63" w14:textId="77777777" w:rsidR="00617012" w:rsidRDefault="00617012">
      <w:pPr>
        <w:suppressLineNumbers w:val="0"/>
        <w:overflowPunct/>
        <w:autoSpaceDE/>
        <w:autoSpaceDN/>
        <w:adjustRightInd/>
        <w:spacing w:before="0"/>
        <w:textAlignment w:val="auto"/>
      </w:pPr>
      <w:r>
        <w:br w:type="page"/>
      </w:r>
    </w:p>
    <w:p w14:paraId="712D7358" w14:textId="2E4030E7" w:rsidR="00CF0BAE" w:rsidRPr="006556D8" w:rsidRDefault="00CF0BAE" w:rsidP="00814202">
      <w:pPr>
        <w:pStyle w:val="DraftHeading1"/>
        <w:tabs>
          <w:tab w:val="right" w:pos="680"/>
        </w:tabs>
        <w:ind w:left="850" w:hanging="850"/>
        <w:jc w:val="center"/>
        <w:rPr>
          <w:sz w:val="32"/>
          <w:szCs w:val="32"/>
        </w:rPr>
      </w:pPr>
      <w:bookmarkStart w:id="29" w:name="_Toc468803768"/>
      <w:bookmarkStart w:id="30" w:name="_Toc335735783"/>
      <w:bookmarkStart w:id="31" w:name="_Toc340239506"/>
      <w:bookmarkStart w:id="32" w:name="_Toc335735784"/>
      <w:bookmarkStart w:id="33" w:name="_Toc340239507"/>
      <w:r w:rsidRPr="006556D8">
        <w:rPr>
          <w:sz w:val="32"/>
          <w:szCs w:val="32"/>
        </w:rPr>
        <w:lastRenderedPageBreak/>
        <w:t xml:space="preserve">Part 2— Notification of </w:t>
      </w:r>
      <w:bookmarkEnd w:id="29"/>
      <w:r w:rsidRPr="006556D8">
        <w:rPr>
          <w:sz w:val="32"/>
          <w:szCs w:val="32"/>
        </w:rPr>
        <w:t>Livestock Diseases</w:t>
      </w:r>
      <w:bookmarkEnd w:id="30"/>
      <w:bookmarkEnd w:id="31"/>
    </w:p>
    <w:p w14:paraId="0D0B3338" w14:textId="48073D69" w:rsidR="00DE4FA9" w:rsidRPr="00DE4FA9" w:rsidRDefault="00CF0BAE" w:rsidP="004B7A89">
      <w:pPr>
        <w:pStyle w:val="DraftHeading1"/>
        <w:tabs>
          <w:tab w:val="right" w:pos="680"/>
        </w:tabs>
        <w:ind w:left="850" w:hanging="850"/>
      </w:pPr>
      <w:r>
        <w:tab/>
      </w:r>
      <w:bookmarkStart w:id="34" w:name="_Toc468803769"/>
      <w:r w:rsidR="00531137">
        <w:t>6</w:t>
      </w:r>
      <w:r w:rsidR="004B7A89">
        <w:tab/>
      </w:r>
      <w:r w:rsidR="00DE4FA9" w:rsidRPr="00DE4FA9">
        <w:t xml:space="preserve">Notification of diseases </w:t>
      </w:r>
      <w:bookmarkEnd w:id="32"/>
      <w:bookmarkEnd w:id="33"/>
      <w:bookmarkEnd w:id="34"/>
    </w:p>
    <w:p w14:paraId="62534E63" w14:textId="750FB072" w:rsidR="004810E7" w:rsidRDefault="00D4536C" w:rsidP="00D4536C">
      <w:pPr>
        <w:pStyle w:val="DraftHeading2"/>
        <w:tabs>
          <w:tab w:val="right" w:pos="1247"/>
        </w:tabs>
        <w:ind w:left="1361" w:hanging="1361"/>
      </w:pPr>
      <w:r>
        <w:tab/>
      </w:r>
      <w:r w:rsidR="00D70D35" w:rsidRPr="00D4536C">
        <w:t>(1)</w:t>
      </w:r>
      <w:r w:rsidR="001A384E">
        <w:tab/>
        <w:t xml:space="preserve">For the purposes of section 7(3) of the Act, </w:t>
      </w:r>
      <w:r w:rsidR="0061747F">
        <w:t>the following is the prescribed time</w:t>
      </w:r>
      <w:r w:rsidR="001A384E">
        <w:t>—</w:t>
      </w:r>
    </w:p>
    <w:p w14:paraId="30F311CB" w14:textId="192DD1B0" w:rsidR="004810E7" w:rsidRDefault="001A384E" w:rsidP="004810E7">
      <w:pPr>
        <w:pStyle w:val="DraftHeading3"/>
        <w:tabs>
          <w:tab w:val="right" w:pos="1757"/>
        </w:tabs>
        <w:ind w:left="1871" w:hanging="1871"/>
      </w:pPr>
      <w:r>
        <w:tab/>
      </w:r>
      <w:r w:rsidR="00D70D35">
        <w:t>(a)</w:t>
      </w:r>
      <w:r>
        <w:tab/>
      </w:r>
      <w:r w:rsidR="0061747F">
        <w:t xml:space="preserve">for </w:t>
      </w:r>
      <w:r>
        <w:t xml:space="preserve">a disease listed in Part A of Schedule 2, without delay; </w:t>
      </w:r>
    </w:p>
    <w:p w14:paraId="77FE6CD0" w14:textId="50CAA19D" w:rsidR="004810E7" w:rsidRDefault="001A384E" w:rsidP="004810E7">
      <w:pPr>
        <w:pStyle w:val="DraftHeading3"/>
        <w:tabs>
          <w:tab w:val="right" w:pos="1757"/>
        </w:tabs>
        <w:ind w:left="1871" w:hanging="1871"/>
      </w:pPr>
      <w:r>
        <w:tab/>
      </w:r>
      <w:r w:rsidR="00D70D35">
        <w:t>(b)</w:t>
      </w:r>
      <w:r>
        <w:tab/>
      </w:r>
      <w:r w:rsidR="0061747F">
        <w:t xml:space="preserve">for </w:t>
      </w:r>
      <w:r>
        <w:t xml:space="preserve">a disease listed in Part B of Schedule 2, within 12 hours; </w:t>
      </w:r>
    </w:p>
    <w:p w14:paraId="76A1601E" w14:textId="04868CF5" w:rsidR="004810E7" w:rsidRDefault="001A384E" w:rsidP="004810E7">
      <w:pPr>
        <w:pStyle w:val="DraftHeading3"/>
        <w:tabs>
          <w:tab w:val="right" w:pos="1757"/>
        </w:tabs>
        <w:ind w:left="1871" w:hanging="1871"/>
      </w:pPr>
      <w:r>
        <w:tab/>
      </w:r>
      <w:r w:rsidR="00D70D35">
        <w:t>(c)</w:t>
      </w:r>
      <w:r>
        <w:tab/>
      </w:r>
      <w:r w:rsidR="0061747F">
        <w:t>for</w:t>
      </w:r>
      <w:r>
        <w:t xml:space="preserve"> a disease listed in Part C of Schedule 2, within 7 days; </w:t>
      </w:r>
    </w:p>
    <w:p w14:paraId="735B68DC" w14:textId="27505F8F" w:rsidR="004810E7" w:rsidRDefault="001A384E" w:rsidP="00D87467">
      <w:pPr>
        <w:pStyle w:val="DraftHeading3"/>
        <w:tabs>
          <w:tab w:val="right" w:pos="1757"/>
        </w:tabs>
        <w:ind w:left="1871" w:hanging="1871"/>
      </w:pPr>
      <w:r>
        <w:tab/>
      </w:r>
      <w:r w:rsidR="00D70D35">
        <w:t>(d)</w:t>
      </w:r>
      <w:r>
        <w:tab/>
      </w:r>
      <w:r w:rsidR="0061747F">
        <w:t>for</w:t>
      </w:r>
      <w:r>
        <w:t xml:space="preserve"> a</w:t>
      </w:r>
      <w:r w:rsidR="0061747F">
        <w:t>ny</w:t>
      </w:r>
      <w:r>
        <w:t xml:space="preserve"> disease not listed in Schedule 2 (other than an exotic disease), within 12 hours</w:t>
      </w:r>
      <w:r w:rsidR="0061747F">
        <w:t>.</w:t>
      </w:r>
    </w:p>
    <w:p w14:paraId="72D6CC2B" w14:textId="660C019E" w:rsidR="004810E7" w:rsidRDefault="001A384E">
      <w:pPr>
        <w:pStyle w:val="DraftHeading2"/>
        <w:tabs>
          <w:tab w:val="right" w:pos="1247"/>
        </w:tabs>
        <w:ind w:left="1361" w:hanging="1361"/>
      </w:pPr>
      <w:r>
        <w:tab/>
      </w:r>
      <w:r w:rsidR="00D70D35">
        <w:t>(</w:t>
      </w:r>
      <w:r w:rsidR="00F72516">
        <w:t>2</w:t>
      </w:r>
      <w:r w:rsidR="00D70D35">
        <w:t>)</w:t>
      </w:r>
      <w:r>
        <w:tab/>
        <w:t xml:space="preserve">For the purposes of section 7(3) of the Act, </w:t>
      </w:r>
      <w:r w:rsidR="0061747F">
        <w:t>the following is</w:t>
      </w:r>
      <w:r>
        <w:t xml:space="preserve"> </w:t>
      </w:r>
      <w:r w:rsidR="00DC1020">
        <w:t xml:space="preserve">the </w:t>
      </w:r>
      <w:r>
        <w:t>prescribed</w:t>
      </w:r>
      <w:r w:rsidR="00DC1020">
        <w:t xml:space="preserve"> manner</w:t>
      </w:r>
      <w:r>
        <w:t>—</w:t>
      </w:r>
    </w:p>
    <w:p w14:paraId="35637493" w14:textId="40A7DD66" w:rsidR="004810E7" w:rsidRDefault="001A384E" w:rsidP="004810E7">
      <w:pPr>
        <w:pStyle w:val="DraftHeading3"/>
        <w:tabs>
          <w:tab w:val="right" w:pos="1757"/>
        </w:tabs>
        <w:ind w:left="1871" w:hanging="1871"/>
      </w:pPr>
      <w:r>
        <w:tab/>
      </w:r>
      <w:r w:rsidR="00D70D35">
        <w:t>(a)</w:t>
      </w:r>
      <w:r>
        <w:tab/>
      </w:r>
      <w:r w:rsidR="0061747F">
        <w:t>in the case of a notice provided in accordance with subregulation (1)(a) that the notice is provided</w:t>
      </w:r>
      <w:r>
        <w:t xml:space="preserve"> by the fastest means of communication available at the time; </w:t>
      </w:r>
    </w:p>
    <w:p w14:paraId="437BF50F" w14:textId="5FB7CFDB" w:rsidR="004810E7" w:rsidRDefault="001A384E" w:rsidP="004810E7">
      <w:pPr>
        <w:pStyle w:val="DraftHeading3"/>
        <w:tabs>
          <w:tab w:val="right" w:pos="1757"/>
        </w:tabs>
        <w:ind w:left="1871" w:hanging="1871"/>
      </w:pPr>
      <w:r>
        <w:tab/>
      </w:r>
      <w:r w:rsidR="00D70D35">
        <w:t>(b)</w:t>
      </w:r>
      <w:r>
        <w:tab/>
      </w:r>
      <w:r w:rsidR="00B85030">
        <w:t xml:space="preserve">for any notice provided in accordance with subregulation (1) that it </w:t>
      </w:r>
      <w:r w:rsidR="00B85030" w:rsidRPr="003C150E">
        <w:t xml:space="preserve">contains </w:t>
      </w:r>
      <w:r w:rsidR="00DC1020">
        <w:t>information in respect of</w:t>
      </w:r>
      <w:r w:rsidR="00B85030" w:rsidRPr="003C150E">
        <w:sym w:font="Symbol" w:char="F0BE"/>
      </w:r>
    </w:p>
    <w:p w14:paraId="7D681A03" w14:textId="7A513FFA" w:rsidR="00DE4FA9" w:rsidRPr="003C150E" w:rsidRDefault="00DE4FA9" w:rsidP="00885DEB">
      <w:pPr>
        <w:pStyle w:val="DraftHeading3"/>
        <w:numPr>
          <w:ilvl w:val="0"/>
          <w:numId w:val="148"/>
        </w:numPr>
        <w:tabs>
          <w:tab w:val="right" w:pos="1757"/>
        </w:tabs>
        <w:ind w:left="2835" w:hanging="708"/>
      </w:pPr>
      <w:r w:rsidRPr="003C150E">
        <w:t>the species of the livestock or the species of livestock from which the livestock product was derived;</w:t>
      </w:r>
      <w:r w:rsidR="00DC1020">
        <w:t xml:space="preserve"> and</w:t>
      </w:r>
    </w:p>
    <w:p w14:paraId="1DBAD09D" w14:textId="1A1058D4" w:rsidR="00DE4FA9" w:rsidRPr="003C150E" w:rsidRDefault="00DE4FA9" w:rsidP="00885DEB">
      <w:pPr>
        <w:pStyle w:val="DraftHeading3"/>
        <w:numPr>
          <w:ilvl w:val="0"/>
          <w:numId w:val="148"/>
        </w:numPr>
        <w:tabs>
          <w:tab w:val="right" w:pos="1757"/>
        </w:tabs>
        <w:ind w:left="2835" w:hanging="708"/>
      </w:pPr>
      <w:r w:rsidRPr="003C150E">
        <w:t>the property identification code identifying the property at which the livestock is kept (if</w:t>
      </w:r>
      <w:r w:rsidR="00D4536C">
        <w:t> </w:t>
      </w:r>
      <w:r w:rsidR="002B1638">
        <w:t>known</w:t>
      </w:r>
      <w:r w:rsidRPr="003C150E">
        <w:t>);</w:t>
      </w:r>
      <w:r w:rsidR="00DC1020">
        <w:t xml:space="preserve"> and</w:t>
      </w:r>
    </w:p>
    <w:p w14:paraId="22E1E3B0" w14:textId="002C6C00" w:rsidR="00DE4FA9" w:rsidRDefault="00DE4FA9" w:rsidP="00885DEB">
      <w:pPr>
        <w:pStyle w:val="DraftHeading3"/>
        <w:numPr>
          <w:ilvl w:val="0"/>
          <w:numId w:val="148"/>
        </w:numPr>
        <w:tabs>
          <w:tab w:val="right" w:pos="1757"/>
        </w:tabs>
        <w:ind w:left="2835" w:hanging="708"/>
      </w:pPr>
      <w:r w:rsidRPr="003C150E">
        <w:t>the disease suspected to be present;</w:t>
      </w:r>
      <w:r w:rsidR="00DC1020">
        <w:t xml:space="preserve"> and</w:t>
      </w:r>
    </w:p>
    <w:p w14:paraId="4EC73FFE" w14:textId="4337EB34" w:rsidR="00AA4891" w:rsidRDefault="00AA4891" w:rsidP="00885DEB">
      <w:pPr>
        <w:pStyle w:val="DraftHeading2"/>
        <w:numPr>
          <w:ilvl w:val="0"/>
          <w:numId w:val="148"/>
        </w:numPr>
        <w:tabs>
          <w:tab w:val="right" w:pos="1757"/>
        </w:tabs>
        <w:ind w:left="2835" w:hanging="708"/>
      </w:pPr>
      <w:r w:rsidRPr="00F46E97">
        <w:lastRenderedPageBreak/>
        <w:t>th</w:t>
      </w:r>
      <w:r>
        <w:t>e number and type of livestock on the property;</w:t>
      </w:r>
      <w:r w:rsidR="00DC1020">
        <w:t xml:space="preserve"> and</w:t>
      </w:r>
    </w:p>
    <w:p w14:paraId="2DB572F0" w14:textId="5347145D" w:rsidR="004810E7" w:rsidRDefault="001A384E" w:rsidP="00885DEB">
      <w:pPr>
        <w:pStyle w:val="DraftHeading3"/>
        <w:numPr>
          <w:ilvl w:val="0"/>
          <w:numId w:val="148"/>
        </w:numPr>
        <w:tabs>
          <w:tab w:val="right" w:pos="1757"/>
        </w:tabs>
        <w:ind w:left="2835" w:hanging="708"/>
      </w:pPr>
      <w:r w:rsidRPr="00B2183E">
        <w:t xml:space="preserve">the </w:t>
      </w:r>
      <w:r w:rsidR="00EF7412">
        <w:t xml:space="preserve">species and </w:t>
      </w:r>
      <w:r w:rsidRPr="00B2183E">
        <w:t xml:space="preserve">number of live animals that are affected and the </w:t>
      </w:r>
      <w:r w:rsidR="00EF7412">
        <w:t xml:space="preserve">species and </w:t>
      </w:r>
      <w:r w:rsidRPr="00B2183E">
        <w:t xml:space="preserve">number </w:t>
      </w:r>
      <w:r>
        <w:t xml:space="preserve">of live animals </w:t>
      </w:r>
      <w:r w:rsidRPr="00B2183E">
        <w:t>that are not affected;</w:t>
      </w:r>
      <w:r w:rsidR="00DC1020">
        <w:t xml:space="preserve"> and</w:t>
      </w:r>
    </w:p>
    <w:p w14:paraId="0C02E2BD" w14:textId="68E52047" w:rsidR="004810E7" w:rsidRDefault="005A0DA2" w:rsidP="00885DEB">
      <w:pPr>
        <w:pStyle w:val="DraftHeading3"/>
        <w:numPr>
          <w:ilvl w:val="0"/>
          <w:numId w:val="148"/>
        </w:numPr>
        <w:tabs>
          <w:tab w:val="right" w:pos="1757"/>
        </w:tabs>
        <w:ind w:left="2835" w:hanging="708"/>
      </w:pPr>
      <w:r>
        <w:t>the number of dead animals;</w:t>
      </w:r>
      <w:r w:rsidR="00DC1020">
        <w:t xml:space="preserve"> and</w:t>
      </w:r>
    </w:p>
    <w:p w14:paraId="579846C3" w14:textId="39144498" w:rsidR="004810E7" w:rsidRDefault="005A0DA2" w:rsidP="00885DEB">
      <w:pPr>
        <w:pStyle w:val="DraftHeading3"/>
        <w:numPr>
          <w:ilvl w:val="0"/>
          <w:numId w:val="148"/>
        </w:numPr>
        <w:tabs>
          <w:tab w:val="right" w:pos="1757"/>
        </w:tabs>
        <w:ind w:left="2835" w:hanging="708"/>
      </w:pPr>
      <w:r>
        <w:t>a description of the signs of the disease;</w:t>
      </w:r>
      <w:r w:rsidR="00DC1020">
        <w:t xml:space="preserve"> and</w:t>
      </w:r>
    </w:p>
    <w:p w14:paraId="7B8E1DAE" w14:textId="59985E46" w:rsidR="005A0DA2" w:rsidRDefault="005A0DA2" w:rsidP="00885DEB">
      <w:pPr>
        <w:pStyle w:val="AmendHeading1"/>
        <w:numPr>
          <w:ilvl w:val="0"/>
          <w:numId w:val="148"/>
        </w:numPr>
        <w:tabs>
          <w:tab w:val="right" w:pos="1701"/>
        </w:tabs>
        <w:ind w:left="2835" w:hanging="708"/>
      </w:pPr>
      <w:r>
        <w:t xml:space="preserve">whether </w:t>
      </w:r>
      <w:r w:rsidR="00B85030">
        <w:t xml:space="preserve">or not </w:t>
      </w:r>
      <w:r>
        <w:t xml:space="preserve">a </w:t>
      </w:r>
      <w:r w:rsidR="00F313ED">
        <w:t>veterinary practitioner</w:t>
      </w:r>
      <w:r w:rsidR="00B85030">
        <w:t xml:space="preserve"> </w:t>
      </w:r>
      <w:r>
        <w:t xml:space="preserve">has been consulted for the purposes of determining </w:t>
      </w:r>
      <w:r w:rsidR="00B85030">
        <w:t xml:space="preserve">if </w:t>
      </w:r>
      <w:r>
        <w:t>the livestock, livestock product or hive is infected with any disease;</w:t>
      </w:r>
      <w:r w:rsidR="00DC1020">
        <w:t xml:space="preserve"> and</w:t>
      </w:r>
    </w:p>
    <w:p w14:paraId="0320E4BF" w14:textId="29ADF6E7" w:rsidR="004810E7" w:rsidRDefault="00DC1020" w:rsidP="00885DEB">
      <w:pPr>
        <w:pStyle w:val="DraftHeading3"/>
        <w:numPr>
          <w:ilvl w:val="0"/>
          <w:numId w:val="148"/>
        </w:numPr>
        <w:tabs>
          <w:tab w:val="right" w:pos="1757"/>
        </w:tabs>
        <w:ind w:left="2835" w:hanging="708"/>
      </w:pPr>
      <w:r>
        <w:t>any</w:t>
      </w:r>
      <w:r w:rsidR="005A0DA2">
        <w:t xml:space="preserve"> </w:t>
      </w:r>
      <w:r w:rsidR="00B85030">
        <w:t>veterinary practitioner</w:t>
      </w:r>
      <w:r w:rsidR="005A0DA2">
        <w:t xml:space="preserve"> </w:t>
      </w:r>
      <w:r>
        <w:t xml:space="preserve">who </w:t>
      </w:r>
      <w:r w:rsidR="005A0DA2">
        <w:t>has been consulted in accordance with paragraph (</w:t>
      </w:r>
      <w:r w:rsidR="00B85030">
        <w:t>viii</w:t>
      </w:r>
      <w:r w:rsidR="005A0DA2">
        <w:t xml:space="preserve">), the name and contact details of the </w:t>
      </w:r>
      <w:r w:rsidR="00B85030">
        <w:t>veterinary practitioner</w:t>
      </w:r>
      <w:r w:rsidR="005A0DA2">
        <w:t>;</w:t>
      </w:r>
      <w:r>
        <w:t xml:space="preserve"> and</w:t>
      </w:r>
    </w:p>
    <w:p w14:paraId="72339899" w14:textId="62414933" w:rsidR="00DE4FA9" w:rsidRPr="003C150E" w:rsidRDefault="00DE4FA9" w:rsidP="00885DEB">
      <w:pPr>
        <w:pStyle w:val="DraftHeading3"/>
        <w:numPr>
          <w:ilvl w:val="0"/>
          <w:numId w:val="148"/>
        </w:numPr>
        <w:tabs>
          <w:tab w:val="right" w:pos="1757"/>
        </w:tabs>
        <w:ind w:left="2835" w:hanging="708"/>
      </w:pPr>
      <w:r w:rsidRPr="003C150E">
        <w:t>the address or description of the location at which the livestock, livestock product or hives were observed;</w:t>
      </w:r>
      <w:r w:rsidR="00DC1020">
        <w:t xml:space="preserve"> and</w:t>
      </w:r>
    </w:p>
    <w:p w14:paraId="747F9497" w14:textId="7DA225D4" w:rsidR="00DE4FA9" w:rsidRDefault="00DE4FA9" w:rsidP="00885DEB">
      <w:pPr>
        <w:pStyle w:val="DraftHeading3"/>
        <w:numPr>
          <w:ilvl w:val="0"/>
          <w:numId w:val="148"/>
        </w:numPr>
        <w:tabs>
          <w:tab w:val="right" w:pos="1757"/>
        </w:tabs>
        <w:ind w:left="2835" w:hanging="708"/>
      </w:pPr>
      <w:r w:rsidRPr="003C150E">
        <w:t>the date of onset of signs</w:t>
      </w:r>
      <w:r w:rsidR="005A0DA2">
        <w:t xml:space="preserve"> </w:t>
      </w:r>
      <w:r w:rsidRPr="003C150E">
        <w:t>of the disease;</w:t>
      </w:r>
      <w:r w:rsidR="00DC1020">
        <w:t xml:space="preserve"> and</w:t>
      </w:r>
    </w:p>
    <w:p w14:paraId="65DD6A70" w14:textId="50924354" w:rsidR="00DE4FA9" w:rsidRDefault="00DE4FA9" w:rsidP="00885DEB">
      <w:pPr>
        <w:pStyle w:val="DraftHeading3"/>
        <w:numPr>
          <w:ilvl w:val="0"/>
          <w:numId w:val="148"/>
        </w:numPr>
        <w:tabs>
          <w:tab w:val="right" w:pos="1757"/>
        </w:tabs>
        <w:ind w:left="2835" w:hanging="708"/>
      </w:pPr>
      <w:r w:rsidRPr="003C150E">
        <w:t>the age of any livestock suspected to be affected by the disease;</w:t>
      </w:r>
      <w:r w:rsidR="00DC1020">
        <w:t xml:space="preserve"> and</w:t>
      </w:r>
    </w:p>
    <w:p w14:paraId="7A49292B" w14:textId="162DDD63" w:rsidR="00DE4FA9" w:rsidRPr="003C150E" w:rsidRDefault="00DE4FA9" w:rsidP="00885DEB">
      <w:pPr>
        <w:pStyle w:val="DraftHeading3"/>
        <w:numPr>
          <w:ilvl w:val="0"/>
          <w:numId w:val="148"/>
        </w:numPr>
        <w:tabs>
          <w:tab w:val="right" w:pos="1757"/>
        </w:tabs>
        <w:ind w:left="2835" w:hanging="708"/>
      </w:pPr>
      <w:r w:rsidRPr="003C150E">
        <w:t xml:space="preserve">whether </w:t>
      </w:r>
      <w:r w:rsidR="00B85030">
        <w:t xml:space="preserve">or not </w:t>
      </w:r>
      <w:r w:rsidRPr="003C150E">
        <w:t xml:space="preserve">any specimens have been submitted to a laboratory for the purpose of determining </w:t>
      </w:r>
      <w:r w:rsidR="00B85030">
        <w:t>if</w:t>
      </w:r>
      <w:r w:rsidR="00B85030" w:rsidRPr="003C150E">
        <w:t xml:space="preserve"> </w:t>
      </w:r>
      <w:r w:rsidRPr="003C150E">
        <w:t>the livestock, livestock product or hive is infected with any disease;</w:t>
      </w:r>
      <w:r w:rsidR="00DC1020">
        <w:t xml:space="preserve"> and</w:t>
      </w:r>
    </w:p>
    <w:p w14:paraId="63BD58B2" w14:textId="7892D9B5" w:rsidR="00DE4FA9" w:rsidRPr="003C150E" w:rsidRDefault="00DE4FA9" w:rsidP="00885DEB">
      <w:pPr>
        <w:pStyle w:val="DraftHeading3"/>
        <w:numPr>
          <w:ilvl w:val="0"/>
          <w:numId w:val="148"/>
        </w:numPr>
        <w:tabs>
          <w:tab w:val="right" w:pos="1757"/>
        </w:tabs>
        <w:ind w:left="2835" w:hanging="708"/>
      </w:pPr>
      <w:r w:rsidRPr="003C150E">
        <w:t>the name and address of the laboratory to which any specimen has been sent;</w:t>
      </w:r>
      <w:r w:rsidR="00DC1020">
        <w:t xml:space="preserve"> and</w:t>
      </w:r>
    </w:p>
    <w:p w14:paraId="72008B17" w14:textId="34B6DE2E" w:rsidR="00DE4FA9" w:rsidRDefault="00DE4FA9" w:rsidP="00885DEB">
      <w:pPr>
        <w:pStyle w:val="DraftHeading3"/>
        <w:numPr>
          <w:ilvl w:val="0"/>
          <w:numId w:val="148"/>
        </w:numPr>
        <w:tabs>
          <w:tab w:val="right" w:pos="1757"/>
        </w:tabs>
        <w:ind w:left="2835"/>
      </w:pPr>
      <w:r w:rsidRPr="003C150E">
        <w:lastRenderedPageBreak/>
        <w:t>the name and address of the owner of the affected livestock, livestock product or hive (if known);</w:t>
      </w:r>
      <w:r w:rsidR="00DC1020">
        <w:t xml:space="preserve"> and</w:t>
      </w:r>
    </w:p>
    <w:p w14:paraId="19E4D6D0" w14:textId="66765410" w:rsidR="00DE4FA9" w:rsidRPr="003C150E" w:rsidRDefault="00DE4FA9" w:rsidP="00E21A65">
      <w:pPr>
        <w:pStyle w:val="DraftHeading3"/>
        <w:numPr>
          <w:ilvl w:val="0"/>
          <w:numId w:val="148"/>
        </w:numPr>
        <w:tabs>
          <w:tab w:val="right" w:pos="1757"/>
        </w:tabs>
        <w:ind w:left="2835" w:hanging="425"/>
      </w:pPr>
      <w:r w:rsidRPr="003C150E">
        <w:t xml:space="preserve">the name, address and telephone number of the person </w:t>
      </w:r>
      <w:r w:rsidR="00B85030">
        <w:t>providing the notice</w:t>
      </w:r>
      <w:r w:rsidRPr="003C150E">
        <w:t>;</w:t>
      </w:r>
      <w:r w:rsidR="00DC1020">
        <w:t xml:space="preserve"> and</w:t>
      </w:r>
    </w:p>
    <w:p w14:paraId="7B119AF0" w14:textId="4B9C7ECC" w:rsidR="00DE4FA9" w:rsidRDefault="00DE4FA9" w:rsidP="00E21A65">
      <w:pPr>
        <w:pStyle w:val="DraftHeading3"/>
        <w:numPr>
          <w:ilvl w:val="0"/>
          <w:numId w:val="148"/>
        </w:numPr>
        <w:tabs>
          <w:tab w:val="right" w:pos="1757"/>
        </w:tabs>
        <w:ind w:left="2835" w:hanging="567"/>
      </w:pPr>
      <w:r w:rsidRPr="003C150E">
        <w:t xml:space="preserve">the date of the </w:t>
      </w:r>
      <w:r w:rsidR="00B85030">
        <w:t>notice</w:t>
      </w:r>
      <w:r w:rsidRPr="003C150E">
        <w:t>.</w:t>
      </w:r>
    </w:p>
    <w:p w14:paraId="445BA6F0" w14:textId="7221E01C" w:rsidR="004810E7" w:rsidRDefault="00D4536C" w:rsidP="00D4536C">
      <w:pPr>
        <w:pStyle w:val="DraftHeading1"/>
        <w:tabs>
          <w:tab w:val="right" w:pos="680"/>
        </w:tabs>
        <w:ind w:left="850" w:hanging="850"/>
      </w:pPr>
      <w:bookmarkStart w:id="35" w:name="_Toc468803770"/>
      <w:r>
        <w:tab/>
      </w:r>
      <w:bookmarkStart w:id="36" w:name="_Toc335735785"/>
      <w:bookmarkStart w:id="37" w:name="_Toc340239508"/>
      <w:r w:rsidR="00531137">
        <w:t>7</w:t>
      </w:r>
      <w:r w:rsidR="005A0DA2">
        <w:tab/>
      </w:r>
      <w:r w:rsidR="005A0DA2" w:rsidRPr="00A64DDB">
        <w:t>Notifica</w:t>
      </w:r>
      <w:r w:rsidR="005A0DA2">
        <w:t>t</w:t>
      </w:r>
      <w:r w:rsidR="005A0DA2" w:rsidRPr="00A64DDB">
        <w:t xml:space="preserve">ion of unusual circumstances </w:t>
      </w:r>
      <w:r w:rsidR="005A0DA2">
        <w:t>of</w:t>
      </w:r>
      <w:r w:rsidR="005A0DA2" w:rsidRPr="00A64DDB">
        <w:t xml:space="preserve"> disease or death in livestock</w:t>
      </w:r>
      <w:bookmarkEnd w:id="35"/>
      <w:bookmarkEnd w:id="36"/>
      <w:bookmarkEnd w:id="37"/>
      <w:r w:rsidR="005A0DA2">
        <w:t xml:space="preserve"> </w:t>
      </w:r>
    </w:p>
    <w:p w14:paraId="691CAF2E" w14:textId="328427E8" w:rsidR="0074763B" w:rsidRDefault="0074763B" w:rsidP="0074763B">
      <w:pPr>
        <w:pStyle w:val="BodySectionSub"/>
      </w:pPr>
      <w:r w:rsidRPr="009B6125">
        <w:t>For the purposes of section</w:t>
      </w:r>
      <w:r>
        <w:t xml:space="preserve"> </w:t>
      </w:r>
      <w:r w:rsidRPr="009B6125">
        <w:t>7B of the Act,</w:t>
      </w:r>
      <w:r>
        <w:t xml:space="preserve"> </w:t>
      </w:r>
      <w:r w:rsidR="00757B45">
        <w:t xml:space="preserve">the following is </w:t>
      </w:r>
      <w:r w:rsidR="00DC1020">
        <w:t xml:space="preserve">the </w:t>
      </w:r>
      <w:r w:rsidR="00757B45">
        <w:t>prescribed</w:t>
      </w:r>
      <w:r w:rsidR="00DC1020">
        <w:t xml:space="preserve"> manner</w:t>
      </w:r>
      <w:r>
        <w:t>—</w:t>
      </w:r>
    </w:p>
    <w:p w14:paraId="0F90C086" w14:textId="11E5B671" w:rsidR="005E509E" w:rsidRDefault="005E509E" w:rsidP="00D87467">
      <w:pPr>
        <w:pStyle w:val="DraftHeading3"/>
        <w:numPr>
          <w:ilvl w:val="0"/>
          <w:numId w:val="150"/>
        </w:numPr>
        <w:tabs>
          <w:tab w:val="right" w:pos="1757"/>
        </w:tabs>
      </w:pPr>
      <w:r>
        <w:t xml:space="preserve">that the </w:t>
      </w:r>
      <w:r w:rsidR="00DC1020">
        <w:t xml:space="preserve">notification </w:t>
      </w:r>
      <w:r>
        <w:t>is provided in writing;</w:t>
      </w:r>
    </w:p>
    <w:p w14:paraId="44BA629B" w14:textId="48DEB5E6" w:rsidR="005E509E" w:rsidRPr="005E509E" w:rsidRDefault="005E509E" w:rsidP="00D87467">
      <w:pPr>
        <w:pStyle w:val="ListParagraph"/>
        <w:numPr>
          <w:ilvl w:val="0"/>
          <w:numId w:val="150"/>
        </w:numPr>
      </w:pPr>
      <w:r>
        <w:t xml:space="preserve">that the </w:t>
      </w:r>
      <w:r w:rsidR="00DC1020">
        <w:t xml:space="preserve">notification </w:t>
      </w:r>
      <w:r>
        <w:t>contains information</w:t>
      </w:r>
      <w:r w:rsidR="00DC1020">
        <w:t xml:space="preserve"> in respect of</w:t>
      </w:r>
      <w:r>
        <w:t>—</w:t>
      </w:r>
    </w:p>
    <w:p w14:paraId="759256D2" w14:textId="7CC010EC" w:rsidR="00F313ED" w:rsidRDefault="005A0DA2" w:rsidP="00885DEB">
      <w:pPr>
        <w:pStyle w:val="DraftHeading2"/>
        <w:numPr>
          <w:ilvl w:val="2"/>
          <w:numId w:val="152"/>
        </w:numPr>
        <w:tabs>
          <w:tab w:val="right" w:pos="1757"/>
        </w:tabs>
        <w:ind w:left="2694" w:hanging="851"/>
      </w:pPr>
      <w:r>
        <w:t>the species of the livestock or the species of livestock from which the livestock product was derived;</w:t>
      </w:r>
      <w:r w:rsidR="00F313ED" w:rsidRPr="00F313ED">
        <w:t xml:space="preserve"> </w:t>
      </w:r>
      <w:r w:rsidR="00DC1020">
        <w:t>and</w:t>
      </w:r>
    </w:p>
    <w:p w14:paraId="289E78D7" w14:textId="5766DF49" w:rsidR="004810E7" w:rsidRDefault="005A0DA2" w:rsidP="00885DEB">
      <w:pPr>
        <w:pStyle w:val="DraftHeading3"/>
        <w:numPr>
          <w:ilvl w:val="2"/>
          <w:numId w:val="152"/>
        </w:numPr>
        <w:tabs>
          <w:tab w:val="right" w:pos="1757"/>
        </w:tabs>
        <w:ind w:left="2694" w:hanging="851"/>
      </w:pPr>
      <w:r>
        <w:t>the property identification code identifying the property at which the livestock is kept (if</w:t>
      </w:r>
      <w:r w:rsidR="00D4536C">
        <w:t> </w:t>
      </w:r>
      <w:r w:rsidR="007E4AA6">
        <w:t>known</w:t>
      </w:r>
      <w:r>
        <w:t>);</w:t>
      </w:r>
      <w:r w:rsidR="00DC1020">
        <w:t xml:space="preserve"> and</w:t>
      </w:r>
    </w:p>
    <w:p w14:paraId="628E988F" w14:textId="2090E14B" w:rsidR="004810E7" w:rsidRDefault="005A0DA2" w:rsidP="00885DEB">
      <w:pPr>
        <w:pStyle w:val="DraftHeading2"/>
        <w:numPr>
          <w:ilvl w:val="2"/>
          <w:numId w:val="152"/>
        </w:numPr>
        <w:tabs>
          <w:tab w:val="right" w:pos="1757"/>
        </w:tabs>
        <w:ind w:left="2694" w:hanging="851"/>
      </w:pPr>
      <w:r>
        <w:t>the disease suspected to be present;</w:t>
      </w:r>
      <w:r w:rsidR="00DC1020">
        <w:t xml:space="preserve"> and</w:t>
      </w:r>
    </w:p>
    <w:p w14:paraId="137F9898" w14:textId="711FB1B1" w:rsidR="004810E7" w:rsidRDefault="005A0DA2" w:rsidP="00885DEB">
      <w:pPr>
        <w:pStyle w:val="DraftHeading2"/>
        <w:numPr>
          <w:ilvl w:val="2"/>
          <w:numId w:val="152"/>
        </w:numPr>
        <w:tabs>
          <w:tab w:val="right" w:pos="1757"/>
        </w:tabs>
        <w:ind w:left="2694" w:hanging="851"/>
      </w:pPr>
      <w:r>
        <w:t xml:space="preserve">the </w:t>
      </w:r>
      <w:r w:rsidR="00EF7412">
        <w:t xml:space="preserve">species and </w:t>
      </w:r>
      <w:r>
        <w:t>number of live animals that are affected and the</w:t>
      </w:r>
      <w:r w:rsidR="00EF7412">
        <w:t xml:space="preserve"> species and</w:t>
      </w:r>
      <w:r>
        <w:t xml:space="preserve"> number of live animals that are not affected;</w:t>
      </w:r>
      <w:r w:rsidR="00DC1020">
        <w:t xml:space="preserve"> and</w:t>
      </w:r>
    </w:p>
    <w:p w14:paraId="210DAF40" w14:textId="67F0BD06" w:rsidR="004810E7" w:rsidRDefault="005A0DA2" w:rsidP="00885DEB">
      <w:pPr>
        <w:pStyle w:val="DraftHeading2"/>
        <w:numPr>
          <w:ilvl w:val="2"/>
          <w:numId w:val="152"/>
        </w:numPr>
        <w:tabs>
          <w:tab w:val="right" w:pos="1757"/>
        </w:tabs>
        <w:ind w:left="2694" w:hanging="851"/>
      </w:pPr>
      <w:r>
        <w:t>the number of dead animals;</w:t>
      </w:r>
      <w:r w:rsidR="00DC1020">
        <w:t xml:space="preserve"> and</w:t>
      </w:r>
    </w:p>
    <w:p w14:paraId="2508EE49" w14:textId="19907469" w:rsidR="004810E7" w:rsidRDefault="005A0DA2" w:rsidP="00885DEB">
      <w:pPr>
        <w:pStyle w:val="DraftHeading2"/>
        <w:numPr>
          <w:ilvl w:val="2"/>
          <w:numId w:val="152"/>
        </w:numPr>
        <w:tabs>
          <w:tab w:val="right" w:pos="1757"/>
        </w:tabs>
        <w:ind w:left="2694" w:hanging="851"/>
      </w:pPr>
      <w:r>
        <w:t>a description of the signs of the disease;</w:t>
      </w:r>
      <w:r w:rsidR="00DC1020">
        <w:t xml:space="preserve"> and</w:t>
      </w:r>
    </w:p>
    <w:p w14:paraId="62AA3DA9" w14:textId="57E827C1" w:rsidR="004810E7" w:rsidRDefault="005A0DA2" w:rsidP="00885DEB">
      <w:pPr>
        <w:pStyle w:val="DraftHeading2"/>
        <w:numPr>
          <w:ilvl w:val="2"/>
          <w:numId w:val="152"/>
        </w:numPr>
        <w:tabs>
          <w:tab w:val="right" w:pos="1757"/>
        </w:tabs>
        <w:ind w:left="2694" w:hanging="851"/>
      </w:pPr>
      <w:r>
        <w:t>the date of onset of signs of the disease;</w:t>
      </w:r>
      <w:r w:rsidR="00661448">
        <w:t xml:space="preserve"> and</w:t>
      </w:r>
    </w:p>
    <w:p w14:paraId="380C5FC0" w14:textId="0049EE2F" w:rsidR="004810E7" w:rsidRDefault="005A0DA2" w:rsidP="00885DEB">
      <w:pPr>
        <w:pStyle w:val="DraftHeading2"/>
        <w:numPr>
          <w:ilvl w:val="2"/>
          <w:numId w:val="152"/>
        </w:numPr>
        <w:tabs>
          <w:tab w:val="right" w:pos="1757"/>
        </w:tabs>
        <w:ind w:left="2694" w:hanging="851"/>
      </w:pPr>
      <w:r>
        <w:t>the age of any livestock suspected to be affected by the disease;</w:t>
      </w:r>
      <w:r w:rsidR="00661448">
        <w:t xml:space="preserve"> and</w:t>
      </w:r>
    </w:p>
    <w:p w14:paraId="4DC21D0B" w14:textId="2F433719" w:rsidR="004810E7" w:rsidRDefault="005A0DA2" w:rsidP="00885DEB">
      <w:pPr>
        <w:pStyle w:val="DraftHeading2"/>
        <w:numPr>
          <w:ilvl w:val="2"/>
          <w:numId w:val="152"/>
        </w:numPr>
        <w:tabs>
          <w:tab w:val="right" w:pos="1757"/>
        </w:tabs>
        <w:ind w:left="2694" w:hanging="851"/>
      </w:pPr>
      <w:r>
        <w:lastRenderedPageBreak/>
        <w:t xml:space="preserve">whether </w:t>
      </w:r>
      <w:r w:rsidR="00F313ED">
        <w:t xml:space="preserve">or not </w:t>
      </w:r>
      <w:r>
        <w:t xml:space="preserve">a </w:t>
      </w:r>
      <w:r w:rsidR="00F313ED">
        <w:t>veterinary practitioner</w:t>
      </w:r>
      <w:r>
        <w:t xml:space="preserve"> has been consulted for the purposes of determining whether the livestock, livestock product or hive is infected with any disease;</w:t>
      </w:r>
      <w:r w:rsidR="00661448">
        <w:t xml:space="preserve"> and</w:t>
      </w:r>
    </w:p>
    <w:p w14:paraId="18199487" w14:textId="22F503A3" w:rsidR="004810E7" w:rsidRDefault="00345D21" w:rsidP="00885DEB">
      <w:pPr>
        <w:pStyle w:val="DraftHeading2"/>
        <w:numPr>
          <w:ilvl w:val="2"/>
          <w:numId w:val="152"/>
        </w:numPr>
        <w:tabs>
          <w:tab w:val="right" w:pos="1757"/>
        </w:tabs>
        <w:ind w:left="2694" w:hanging="851"/>
      </w:pPr>
      <w:r>
        <w:t>any</w:t>
      </w:r>
      <w:r w:rsidR="005A0DA2">
        <w:t xml:space="preserve"> </w:t>
      </w:r>
      <w:r w:rsidR="00F313ED">
        <w:t>veterinary practitioner</w:t>
      </w:r>
      <w:r w:rsidR="005A0DA2">
        <w:t xml:space="preserve"> </w:t>
      </w:r>
      <w:r>
        <w:t xml:space="preserve">who </w:t>
      </w:r>
      <w:r w:rsidR="005A0DA2">
        <w:t>has been consulted in accordance with paragraph (</w:t>
      </w:r>
      <w:r w:rsidR="00F313ED">
        <w:t>ix</w:t>
      </w:r>
      <w:r w:rsidR="005A0DA2">
        <w:t xml:space="preserve">), the name and contact details of the </w:t>
      </w:r>
      <w:r w:rsidR="00F313ED">
        <w:t>veterinary practitioner</w:t>
      </w:r>
      <w:r w:rsidR="005A0DA2">
        <w:t>;</w:t>
      </w:r>
      <w:r w:rsidR="00661448">
        <w:t xml:space="preserve"> and</w:t>
      </w:r>
    </w:p>
    <w:p w14:paraId="2863B18C" w14:textId="2AF20740" w:rsidR="004810E7" w:rsidRDefault="005A0DA2" w:rsidP="00885DEB">
      <w:pPr>
        <w:pStyle w:val="DraftHeading2"/>
        <w:numPr>
          <w:ilvl w:val="2"/>
          <w:numId w:val="152"/>
        </w:numPr>
        <w:tabs>
          <w:tab w:val="right" w:pos="1757"/>
        </w:tabs>
        <w:ind w:left="2694" w:hanging="851"/>
      </w:pPr>
      <w:r>
        <w:t>the address or description of the location at the which the livestock, livestock product or hives were observed;</w:t>
      </w:r>
      <w:r w:rsidR="00661448">
        <w:t xml:space="preserve"> and</w:t>
      </w:r>
    </w:p>
    <w:p w14:paraId="139F0BAC" w14:textId="5FB09F01" w:rsidR="004810E7" w:rsidRDefault="005A0DA2" w:rsidP="00885DEB">
      <w:pPr>
        <w:pStyle w:val="DraftHeading2"/>
        <w:numPr>
          <w:ilvl w:val="2"/>
          <w:numId w:val="152"/>
        </w:numPr>
        <w:tabs>
          <w:tab w:val="right" w:pos="1757"/>
        </w:tabs>
        <w:ind w:left="2694" w:hanging="851"/>
      </w:pPr>
      <w:r>
        <w:t xml:space="preserve">whether </w:t>
      </w:r>
      <w:r w:rsidR="00F313ED">
        <w:t xml:space="preserve">or not </w:t>
      </w:r>
      <w:r>
        <w:t xml:space="preserve">any specimens have been submitted to a laboratory for the purpose of determining </w:t>
      </w:r>
      <w:r w:rsidR="00F313ED">
        <w:t xml:space="preserve">if </w:t>
      </w:r>
      <w:r>
        <w:t>the livestock, livestock product or hive is infected with any disease;</w:t>
      </w:r>
    </w:p>
    <w:p w14:paraId="578F87B8" w14:textId="220CF86B" w:rsidR="004810E7" w:rsidRDefault="005A0DA2" w:rsidP="00885DEB">
      <w:pPr>
        <w:pStyle w:val="DraftHeading2"/>
        <w:numPr>
          <w:ilvl w:val="2"/>
          <w:numId w:val="152"/>
        </w:numPr>
        <w:tabs>
          <w:tab w:val="right" w:pos="1757"/>
        </w:tabs>
        <w:ind w:left="2694" w:hanging="851"/>
      </w:pPr>
      <w:r>
        <w:t>the name and address of the laboratory to which any specimen has been sent;</w:t>
      </w:r>
      <w:r w:rsidR="00661448">
        <w:t xml:space="preserve"> and</w:t>
      </w:r>
    </w:p>
    <w:p w14:paraId="38568D90" w14:textId="774C1B09" w:rsidR="004810E7" w:rsidRDefault="005A0DA2" w:rsidP="00885DEB">
      <w:pPr>
        <w:pStyle w:val="DraftHeading2"/>
        <w:numPr>
          <w:ilvl w:val="2"/>
          <w:numId w:val="152"/>
        </w:numPr>
        <w:tabs>
          <w:tab w:val="right" w:pos="1757"/>
        </w:tabs>
        <w:ind w:left="2694" w:hanging="851"/>
      </w:pPr>
      <w:r>
        <w:t>the name and address of the owner of the affected livestock, livestock product or hive (if known);</w:t>
      </w:r>
    </w:p>
    <w:p w14:paraId="66F68059" w14:textId="66A2F65D" w:rsidR="004810E7" w:rsidRDefault="005A0DA2" w:rsidP="00885DEB">
      <w:pPr>
        <w:pStyle w:val="DraftHeading2"/>
        <w:numPr>
          <w:ilvl w:val="2"/>
          <w:numId w:val="152"/>
        </w:numPr>
        <w:tabs>
          <w:tab w:val="right" w:pos="1757"/>
        </w:tabs>
        <w:ind w:left="2694" w:hanging="851"/>
      </w:pPr>
      <w:r>
        <w:t xml:space="preserve">the name, address and telephone number of the person </w:t>
      </w:r>
      <w:r w:rsidR="00F313ED">
        <w:t>providing the notice</w:t>
      </w:r>
      <w:r>
        <w:t>;</w:t>
      </w:r>
      <w:r w:rsidR="00661448">
        <w:t xml:space="preserve"> and</w:t>
      </w:r>
    </w:p>
    <w:p w14:paraId="19A6C54E" w14:textId="2C9937D8" w:rsidR="004810E7" w:rsidRDefault="005A0DA2" w:rsidP="00885DEB">
      <w:pPr>
        <w:pStyle w:val="DraftHeading3"/>
        <w:numPr>
          <w:ilvl w:val="2"/>
          <w:numId w:val="152"/>
        </w:numPr>
        <w:tabs>
          <w:tab w:val="right" w:pos="1757"/>
        </w:tabs>
        <w:ind w:left="2694" w:hanging="851"/>
      </w:pPr>
      <w:r>
        <w:t xml:space="preserve">the date of the </w:t>
      </w:r>
      <w:r w:rsidR="00DE3559">
        <w:t>notification</w:t>
      </w:r>
      <w:r>
        <w:t>.</w:t>
      </w:r>
    </w:p>
    <w:p w14:paraId="72E8BE9B" w14:textId="77777777" w:rsidR="00885DEB" w:rsidRDefault="00885DEB">
      <w:pPr>
        <w:suppressLineNumbers w:val="0"/>
        <w:overflowPunct/>
        <w:autoSpaceDE/>
        <w:autoSpaceDN/>
        <w:adjustRightInd/>
        <w:spacing w:before="0"/>
        <w:textAlignment w:val="auto"/>
        <w:rPr>
          <w:b/>
          <w:sz w:val="32"/>
          <w:szCs w:val="32"/>
        </w:rPr>
      </w:pPr>
      <w:bookmarkStart w:id="38" w:name="_Toc468803772"/>
      <w:bookmarkStart w:id="39" w:name="_Toc335735787"/>
      <w:bookmarkStart w:id="40" w:name="_Toc340239510"/>
      <w:r>
        <w:rPr>
          <w:b/>
          <w:sz w:val="32"/>
          <w:szCs w:val="32"/>
        </w:rPr>
        <w:br w:type="page"/>
      </w:r>
    </w:p>
    <w:p w14:paraId="2172234A" w14:textId="7D564D84" w:rsidR="00680B92" w:rsidRPr="006556D8" w:rsidRDefault="00CF0BAE" w:rsidP="00814202">
      <w:pPr>
        <w:ind w:left="1440" w:hanging="720"/>
        <w:jc w:val="center"/>
        <w:textAlignment w:val="auto"/>
        <w:rPr>
          <w:sz w:val="32"/>
          <w:szCs w:val="32"/>
        </w:rPr>
      </w:pPr>
      <w:r w:rsidRPr="006556D8">
        <w:rPr>
          <w:b/>
          <w:sz w:val="32"/>
          <w:szCs w:val="32"/>
        </w:rPr>
        <w:lastRenderedPageBreak/>
        <w:t>Part</w:t>
      </w:r>
      <w:r w:rsidR="00F72516" w:rsidRPr="006556D8">
        <w:rPr>
          <w:b/>
          <w:sz w:val="32"/>
          <w:szCs w:val="32"/>
        </w:rPr>
        <w:t xml:space="preserve"> 3</w:t>
      </w:r>
      <w:r w:rsidR="00F72516" w:rsidRPr="006556D8">
        <w:rPr>
          <w:sz w:val="32"/>
          <w:szCs w:val="32"/>
        </w:rPr>
        <w:t>—</w:t>
      </w:r>
      <w:r w:rsidR="00F72516" w:rsidRPr="006556D8">
        <w:rPr>
          <w:b/>
          <w:sz w:val="32"/>
          <w:szCs w:val="32"/>
        </w:rPr>
        <w:t>Requirements for vendor declarations when livestock are moved</w:t>
      </w:r>
    </w:p>
    <w:p w14:paraId="20519F86" w14:textId="5C608189" w:rsidR="00B26A75" w:rsidRPr="00B26A75" w:rsidRDefault="00F72516" w:rsidP="00B26A75">
      <w:pPr>
        <w:pStyle w:val="DraftHeading1"/>
        <w:tabs>
          <w:tab w:val="right" w:pos="680"/>
        </w:tabs>
        <w:ind w:left="850" w:hanging="850"/>
      </w:pPr>
      <w:r w:rsidRPr="00B26A75">
        <w:tab/>
      </w:r>
      <w:r w:rsidR="00885DEB">
        <w:t>8</w:t>
      </w:r>
      <w:r w:rsidR="00885DEB" w:rsidRPr="00B26A75">
        <w:t xml:space="preserve"> </w:t>
      </w:r>
      <w:r w:rsidR="00680B92" w:rsidRPr="00B26A75">
        <w:tab/>
        <w:t>Prescribed</w:t>
      </w:r>
      <w:r w:rsidR="00B26A75" w:rsidRPr="00B26A75">
        <w:t xml:space="preserve"> particulars to be included in </w:t>
      </w:r>
      <w:r w:rsidR="00680B92" w:rsidRPr="00B26A75">
        <w:t>vendor declaration by first owner</w:t>
      </w:r>
    </w:p>
    <w:p w14:paraId="7661A155" w14:textId="77777777" w:rsidR="00680B92" w:rsidRPr="005429A7" w:rsidRDefault="00680B92" w:rsidP="00680B92">
      <w:pPr>
        <w:ind w:left="1080"/>
        <w:textAlignment w:val="auto"/>
      </w:pPr>
      <w:r w:rsidRPr="005429A7">
        <w:t>For the purposes of section 8A(2)(c)(vii) of the Act, the prescribed particulars are –</w:t>
      </w:r>
    </w:p>
    <w:p w14:paraId="1A7728ED" w14:textId="77777777" w:rsidR="00680B92" w:rsidRPr="005429A7" w:rsidRDefault="00680B92" w:rsidP="00BD7A4D">
      <w:pPr>
        <w:numPr>
          <w:ilvl w:val="1"/>
          <w:numId w:val="40"/>
        </w:numPr>
        <w:ind w:left="1440"/>
        <w:contextualSpacing/>
        <w:textAlignment w:val="auto"/>
      </w:pPr>
      <w:r w:rsidRPr="005429A7">
        <w:t>in the case of cattle, pigs, sheep and goats-</w:t>
      </w:r>
    </w:p>
    <w:p w14:paraId="6869C710" w14:textId="77777777" w:rsidR="00680B92" w:rsidRPr="005429A7" w:rsidRDefault="00680B92" w:rsidP="00BD7A4D">
      <w:pPr>
        <w:numPr>
          <w:ilvl w:val="0"/>
          <w:numId w:val="35"/>
        </w:numPr>
        <w:ind w:left="2160"/>
        <w:contextualSpacing/>
        <w:textAlignment w:val="auto"/>
      </w:pPr>
      <w:r w:rsidRPr="005429A7">
        <w:t>the name of the owner of the livestock or the trading name of the owner of the livestock;</w:t>
      </w:r>
    </w:p>
    <w:p w14:paraId="3D06AF24" w14:textId="77777777" w:rsidR="00680B92" w:rsidRPr="005429A7" w:rsidRDefault="00680B92" w:rsidP="00BD7A4D">
      <w:pPr>
        <w:numPr>
          <w:ilvl w:val="0"/>
          <w:numId w:val="35"/>
        </w:numPr>
        <w:ind w:left="2160"/>
        <w:contextualSpacing/>
        <w:textAlignment w:val="auto"/>
      </w:pPr>
      <w:r w:rsidRPr="005429A7">
        <w:t>the physical address of the place from which the livestock are being moved;</w:t>
      </w:r>
    </w:p>
    <w:p w14:paraId="4479DB5C" w14:textId="76D4928A" w:rsidR="00680B92" w:rsidRPr="005429A7" w:rsidRDefault="00680B92" w:rsidP="00BD7A4D">
      <w:pPr>
        <w:numPr>
          <w:ilvl w:val="0"/>
          <w:numId w:val="35"/>
        </w:numPr>
        <w:ind w:left="2160"/>
        <w:contextualSpacing/>
        <w:textAlignment w:val="auto"/>
      </w:pPr>
      <w:r w:rsidRPr="005429A7">
        <w:t>the unique serial number on the form approved by the Secretary under section 8A(2)(b);</w:t>
      </w:r>
    </w:p>
    <w:p w14:paraId="11E125C0" w14:textId="77777777" w:rsidR="00680B92" w:rsidRPr="005429A7" w:rsidRDefault="00680B92" w:rsidP="00BD7A4D">
      <w:pPr>
        <w:numPr>
          <w:ilvl w:val="0"/>
          <w:numId w:val="35"/>
        </w:numPr>
        <w:ind w:left="2160"/>
        <w:contextualSpacing/>
        <w:textAlignment w:val="auto"/>
      </w:pPr>
      <w:r w:rsidRPr="005429A7">
        <w:t>the property identification code of the property of destination or, if not known, the name of the owner of the property of destination and the address;</w:t>
      </w:r>
    </w:p>
    <w:p w14:paraId="543803DD" w14:textId="59CF3827" w:rsidR="00576487" w:rsidRDefault="00680B92" w:rsidP="00BD7A4D">
      <w:pPr>
        <w:numPr>
          <w:ilvl w:val="1"/>
          <w:numId w:val="40"/>
        </w:numPr>
        <w:ind w:left="1548" w:hanging="425"/>
        <w:contextualSpacing/>
        <w:textAlignment w:val="auto"/>
      </w:pPr>
      <w:r w:rsidRPr="005429A7">
        <w:t>in the case of pigs, sheep and goats</w:t>
      </w:r>
      <w:r w:rsidR="00F85F32">
        <w:t xml:space="preserve"> in addition to the matter referred to in paragraph (a)</w:t>
      </w:r>
      <w:r w:rsidRPr="005429A7">
        <w:t xml:space="preserve">– </w:t>
      </w:r>
    </w:p>
    <w:p w14:paraId="00CE66BE" w14:textId="0D0012B8" w:rsidR="00680B92" w:rsidRDefault="00680B92" w:rsidP="00D77CC3">
      <w:pPr>
        <w:numPr>
          <w:ilvl w:val="2"/>
          <w:numId w:val="40"/>
        </w:numPr>
        <w:ind w:hanging="753"/>
        <w:contextualSpacing/>
        <w:textAlignment w:val="auto"/>
      </w:pPr>
      <w:r w:rsidRPr="005429A7">
        <w:t xml:space="preserve">whether the </w:t>
      </w:r>
      <w:r w:rsidR="00F85F32">
        <w:t>pigs, sheep or goats</w:t>
      </w:r>
      <w:r w:rsidR="00F85F32" w:rsidRPr="005429A7">
        <w:t xml:space="preserve"> </w:t>
      </w:r>
      <w:r w:rsidRPr="005429A7">
        <w:t>have been bred by the owner making the declaration</w:t>
      </w:r>
      <w:r w:rsidR="00792C6D">
        <w:t xml:space="preserve"> and if not the period of time they resided on the property</w:t>
      </w:r>
      <w:r w:rsidRPr="005429A7">
        <w:t>;</w:t>
      </w:r>
    </w:p>
    <w:p w14:paraId="0583C7C4" w14:textId="0A19BC70" w:rsidR="00576487" w:rsidRPr="005429A7" w:rsidRDefault="00576487" w:rsidP="00D77CC3">
      <w:pPr>
        <w:numPr>
          <w:ilvl w:val="2"/>
          <w:numId w:val="40"/>
        </w:numPr>
        <w:ind w:hanging="753"/>
        <w:contextualSpacing/>
        <w:textAlignment w:val="auto"/>
      </w:pPr>
      <w:r>
        <w:t xml:space="preserve">the number and description of the </w:t>
      </w:r>
      <w:r w:rsidR="00D6221A">
        <w:t xml:space="preserve">pigs, </w:t>
      </w:r>
      <w:r>
        <w:t>sheep or goats being moved;</w:t>
      </w:r>
    </w:p>
    <w:p w14:paraId="09483D0D" w14:textId="4D912F90" w:rsidR="00680B92" w:rsidRPr="005429A7" w:rsidRDefault="00680B92" w:rsidP="00BD7A4D">
      <w:pPr>
        <w:numPr>
          <w:ilvl w:val="1"/>
          <w:numId w:val="40"/>
        </w:numPr>
        <w:ind w:left="1548" w:hanging="425"/>
        <w:contextualSpacing/>
        <w:textAlignment w:val="auto"/>
      </w:pPr>
      <w:r w:rsidRPr="005429A7">
        <w:t xml:space="preserve">in the case of pigs that are branded or </w:t>
      </w:r>
      <w:r w:rsidR="00894447" w:rsidRPr="005429A7">
        <w:t>tattooed</w:t>
      </w:r>
      <w:r w:rsidR="00F85F32">
        <w:t xml:space="preserve"> in addition to the matter referred to in paragraph (a) and (b)</w:t>
      </w:r>
      <w:r w:rsidR="00894447">
        <w:t>,</w:t>
      </w:r>
      <w:r w:rsidR="00894447" w:rsidRPr="005429A7">
        <w:t xml:space="preserve"> the</w:t>
      </w:r>
      <w:r w:rsidRPr="005429A7">
        <w:t xml:space="preserve"> tattoo or brand number.</w:t>
      </w:r>
    </w:p>
    <w:p w14:paraId="335ACDC7" w14:textId="65818FCB" w:rsidR="00680B92" w:rsidRPr="005429A7" w:rsidRDefault="00680B92" w:rsidP="00680B92">
      <w:pPr>
        <w:tabs>
          <w:tab w:val="left" w:pos="709"/>
        </w:tabs>
        <w:ind w:left="1134" w:hanging="1134"/>
        <w:textAlignment w:val="auto"/>
        <w:rPr>
          <w:b/>
        </w:rPr>
      </w:pPr>
      <w:r w:rsidRPr="005429A7">
        <w:rPr>
          <w:b/>
          <w:color w:val="0070C0"/>
        </w:rPr>
        <w:tab/>
      </w:r>
      <w:r w:rsidR="00885DEB">
        <w:rPr>
          <w:b/>
        </w:rPr>
        <w:t>9</w:t>
      </w:r>
      <w:r w:rsidR="00885DEB" w:rsidRPr="005429A7">
        <w:rPr>
          <w:b/>
        </w:rPr>
        <w:t xml:space="preserve"> </w:t>
      </w:r>
      <w:r w:rsidRPr="005429A7">
        <w:rPr>
          <w:b/>
        </w:rPr>
        <w:tab/>
        <w:t>Prescribed period for which vendor declaration to be kept when ownership does not change</w:t>
      </w:r>
    </w:p>
    <w:p w14:paraId="3D951729" w14:textId="61299DB2" w:rsidR="00680B92" w:rsidRPr="005429A7" w:rsidRDefault="00680B92" w:rsidP="00680B92">
      <w:pPr>
        <w:ind w:left="1134" w:hanging="414"/>
        <w:textAlignment w:val="auto"/>
      </w:pPr>
      <w:r w:rsidRPr="005429A7">
        <w:tab/>
        <w:t>For the purposes of section 8A(4) of the Act, the prescribed period is—</w:t>
      </w:r>
    </w:p>
    <w:p w14:paraId="1BA64325" w14:textId="14939CB2" w:rsidR="00680B92" w:rsidRPr="005429A7" w:rsidRDefault="00680B92" w:rsidP="00BD7A4D">
      <w:pPr>
        <w:numPr>
          <w:ilvl w:val="0"/>
          <w:numId w:val="36"/>
        </w:numPr>
        <w:ind w:left="1134" w:firstLine="0"/>
        <w:contextualSpacing/>
        <w:textAlignment w:val="auto"/>
      </w:pPr>
      <w:r w:rsidRPr="005429A7">
        <w:lastRenderedPageBreak/>
        <w:t>in the case of cattle</w:t>
      </w:r>
      <w:r w:rsidR="00894447">
        <w:t>,</w:t>
      </w:r>
      <w:r w:rsidRPr="005429A7">
        <w:t>7 years;</w:t>
      </w:r>
      <w:r w:rsidR="00894447">
        <w:t xml:space="preserve"> or</w:t>
      </w:r>
    </w:p>
    <w:p w14:paraId="546AA9EC" w14:textId="7DEF02C5" w:rsidR="00680B92" w:rsidRPr="005429A7" w:rsidRDefault="00680B92" w:rsidP="00BD7A4D">
      <w:pPr>
        <w:numPr>
          <w:ilvl w:val="0"/>
          <w:numId w:val="36"/>
        </w:numPr>
        <w:ind w:left="1134" w:firstLine="0"/>
        <w:contextualSpacing/>
        <w:textAlignment w:val="auto"/>
      </w:pPr>
      <w:r w:rsidRPr="005429A7">
        <w:t>in the case of pigs</w:t>
      </w:r>
      <w:r w:rsidR="00894447">
        <w:t>,</w:t>
      </w:r>
      <w:r w:rsidRPr="005429A7">
        <w:t xml:space="preserve"> 2 years;</w:t>
      </w:r>
      <w:r w:rsidR="00894447">
        <w:t xml:space="preserve"> or</w:t>
      </w:r>
    </w:p>
    <w:p w14:paraId="0CD7F308" w14:textId="1CF5F4E2" w:rsidR="00894447" w:rsidRDefault="00680B92" w:rsidP="00BD7A4D">
      <w:pPr>
        <w:numPr>
          <w:ilvl w:val="0"/>
          <w:numId w:val="36"/>
        </w:numPr>
        <w:ind w:left="1440" w:hanging="306"/>
        <w:contextualSpacing/>
        <w:textAlignment w:val="auto"/>
      </w:pPr>
      <w:r w:rsidRPr="005429A7">
        <w:t>in the case of sheep</w:t>
      </w:r>
      <w:r w:rsidR="00894447">
        <w:t>, 7 years; or</w:t>
      </w:r>
    </w:p>
    <w:p w14:paraId="13E872E9" w14:textId="158B6C6E" w:rsidR="00894447" w:rsidRDefault="00894447" w:rsidP="00BD7A4D">
      <w:pPr>
        <w:numPr>
          <w:ilvl w:val="0"/>
          <w:numId w:val="36"/>
        </w:numPr>
        <w:ind w:left="1440" w:hanging="306"/>
        <w:contextualSpacing/>
        <w:textAlignment w:val="auto"/>
      </w:pPr>
      <w:r>
        <w:t>in the case of goats,</w:t>
      </w:r>
      <w:r w:rsidR="00680B92" w:rsidRPr="005429A7">
        <w:t xml:space="preserve"> 7 years</w:t>
      </w:r>
      <w:r>
        <w:t>; or</w:t>
      </w:r>
    </w:p>
    <w:p w14:paraId="1B05A784" w14:textId="59978383" w:rsidR="00680B92" w:rsidRPr="005429A7" w:rsidRDefault="00894447" w:rsidP="00BD7A4D">
      <w:pPr>
        <w:numPr>
          <w:ilvl w:val="0"/>
          <w:numId w:val="36"/>
        </w:numPr>
        <w:ind w:left="1440" w:hanging="306"/>
        <w:contextualSpacing/>
        <w:textAlignment w:val="auto"/>
      </w:pPr>
      <w:r>
        <w:t>in the case of a vendor declaration kept by the NLIS, the period between the date the relevant livestock are moved and the giving o</w:t>
      </w:r>
      <w:r w:rsidR="00F85F32">
        <w:t>f</w:t>
      </w:r>
      <w:r>
        <w:t xml:space="preserve"> a vendor declaration to the NLIS</w:t>
      </w:r>
      <w:r w:rsidR="00B53EBD">
        <w:t>.</w:t>
      </w:r>
    </w:p>
    <w:p w14:paraId="46AA6754" w14:textId="73EC3B8E" w:rsidR="00680B92" w:rsidRPr="005429A7" w:rsidRDefault="00885DEB" w:rsidP="006E1882">
      <w:pPr>
        <w:tabs>
          <w:tab w:val="left" w:pos="1134"/>
        </w:tabs>
        <w:ind w:left="1134" w:hanging="1134"/>
        <w:textAlignment w:val="auto"/>
        <w:rPr>
          <w:b/>
        </w:rPr>
      </w:pPr>
      <w:r>
        <w:rPr>
          <w:b/>
        </w:rPr>
        <w:t>10</w:t>
      </w:r>
      <w:r w:rsidRPr="005429A7">
        <w:rPr>
          <w:b/>
        </w:rPr>
        <w:t xml:space="preserve"> </w:t>
      </w:r>
      <w:r w:rsidR="00680B92" w:rsidRPr="005429A7">
        <w:rPr>
          <w:b/>
        </w:rPr>
        <w:tab/>
        <w:t xml:space="preserve">Prescribed period within which livestock agent to give vendor declaration to new owner </w:t>
      </w:r>
    </w:p>
    <w:p w14:paraId="124AE014" w14:textId="77777777" w:rsidR="00680B92" w:rsidRPr="005429A7" w:rsidRDefault="00680B92" w:rsidP="00680B92">
      <w:pPr>
        <w:ind w:left="1080"/>
        <w:textAlignment w:val="auto"/>
      </w:pPr>
      <w:r w:rsidRPr="005429A7">
        <w:t>For the purposes of section 8A(6) of the Act, the prescribed period is–</w:t>
      </w:r>
    </w:p>
    <w:p w14:paraId="5D831B95" w14:textId="5D5A92B5" w:rsidR="00680B92" w:rsidRPr="005429A7" w:rsidRDefault="00531137" w:rsidP="00BD7A4D">
      <w:pPr>
        <w:numPr>
          <w:ilvl w:val="0"/>
          <w:numId w:val="37"/>
        </w:numPr>
        <w:ind w:left="1440"/>
        <w:contextualSpacing/>
        <w:textAlignment w:val="auto"/>
      </w:pPr>
      <w:r>
        <w:t>i</w:t>
      </w:r>
      <w:r w:rsidR="00680B92" w:rsidRPr="005429A7">
        <w:t>n the case of cattle –</w:t>
      </w:r>
    </w:p>
    <w:p w14:paraId="09C60570" w14:textId="22C04ED5" w:rsidR="00680B92" w:rsidRPr="005429A7" w:rsidRDefault="00926CAF" w:rsidP="00BD7A4D">
      <w:pPr>
        <w:numPr>
          <w:ilvl w:val="0"/>
          <w:numId w:val="38"/>
        </w:numPr>
        <w:ind w:left="2520"/>
        <w:contextualSpacing/>
        <w:textAlignment w:val="auto"/>
      </w:pPr>
      <w:r>
        <w:t>if</w:t>
      </w:r>
      <w:r w:rsidRPr="005429A7">
        <w:t xml:space="preserve"> </w:t>
      </w:r>
      <w:r w:rsidR="00680B92" w:rsidRPr="005429A7">
        <w:t>the cattle are being moved from a saleyard to an abattoir whichever is the sooner of midnight on the day of sale or before the cattle are slaughtered at the abattoir;</w:t>
      </w:r>
    </w:p>
    <w:p w14:paraId="0CCB5928" w14:textId="56DAC7A0" w:rsidR="00680B92" w:rsidRPr="005429A7" w:rsidRDefault="00680B92" w:rsidP="00BD7A4D">
      <w:pPr>
        <w:numPr>
          <w:ilvl w:val="0"/>
          <w:numId w:val="38"/>
        </w:numPr>
        <w:ind w:left="2520"/>
        <w:contextualSpacing/>
        <w:textAlignment w:val="auto"/>
      </w:pPr>
      <w:r w:rsidRPr="005429A7">
        <w:t>in any other case</w:t>
      </w:r>
      <w:r w:rsidR="00F85F32">
        <w:t xml:space="preserve">, </w:t>
      </w:r>
      <w:r w:rsidRPr="005429A7">
        <w:t>within 2 working days</w:t>
      </w:r>
      <w:r w:rsidR="006E1882">
        <w:t>;</w:t>
      </w:r>
      <w:r w:rsidRPr="005429A7">
        <w:t xml:space="preserve"> </w:t>
      </w:r>
    </w:p>
    <w:p w14:paraId="7028013C" w14:textId="22293A77" w:rsidR="00680B92" w:rsidRPr="005429A7" w:rsidRDefault="00680B92" w:rsidP="00BD7A4D">
      <w:pPr>
        <w:numPr>
          <w:ilvl w:val="0"/>
          <w:numId w:val="37"/>
        </w:numPr>
        <w:ind w:left="1440"/>
        <w:contextualSpacing/>
        <w:textAlignment w:val="auto"/>
      </w:pPr>
      <w:r w:rsidRPr="005429A7">
        <w:t>in the case of pigs</w:t>
      </w:r>
      <w:r w:rsidR="00F85F32">
        <w:t>,</w:t>
      </w:r>
      <w:r w:rsidRPr="005429A7">
        <w:t xml:space="preserve"> by the time of delivery;</w:t>
      </w:r>
    </w:p>
    <w:p w14:paraId="49C4535B" w14:textId="77777777" w:rsidR="00680B92" w:rsidRPr="005429A7" w:rsidRDefault="00680B92" w:rsidP="00BD7A4D">
      <w:pPr>
        <w:numPr>
          <w:ilvl w:val="0"/>
          <w:numId w:val="37"/>
        </w:numPr>
        <w:ind w:left="1440"/>
        <w:contextualSpacing/>
        <w:textAlignment w:val="auto"/>
      </w:pPr>
      <w:r w:rsidRPr="005429A7">
        <w:t>in the case of sheep or goats–</w:t>
      </w:r>
    </w:p>
    <w:p w14:paraId="4805AC35" w14:textId="7527C8D6" w:rsidR="00482045" w:rsidRPr="005429A7" w:rsidRDefault="00F85F32" w:rsidP="00814202">
      <w:pPr>
        <w:pStyle w:val="ListParagraph"/>
        <w:numPr>
          <w:ilvl w:val="0"/>
          <w:numId w:val="69"/>
        </w:numPr>
        <w:textAlignment w:val="auto"/>
      </w:pPr>
      <w:r>
        <w:t>that</w:t>
      </w:r>
      <w:r w:rsidR="00680B92" w:rsidRPr="005429A7">
        <w:t xml:space="preserve"> are being moved from a saleyard to an abattoir, </w:t>
      </w:r>
      <w:r w:rsidR="00482045" w:rsidRPr="005429A7">
        <w:t xml:space="preserve">whichever is the sooner of midnight on the day of sale or before the </w:t>
      </w:r>
      <w:r w:rsidR="00482045">
        <w:t>sheep or goats</w:t>
      </w:r>
      <w:r w:rsidR="00482045" w:rsidRPr="005429A7">
        <w:t xml:space="preserve"> are slaughtered at the abattoir;</w:t>
      </w:r>
    </w:p>
    <w:p w14:paraId="2D23AEE6" w14:textId="1250B7C6" w:rsidR="00680B92" w:rsidRPr="005429A7" w:rsidRDefault="00680B92" w:rsidP="00814202">
      <w:pPr>
        <w:pStyle w:val="ListParagraph"/>
        <w:numPr>
          <w:ilvl w:val="0"/>
          <w:numId w:val="69"/>
        </w:numPr>
        <w:textAlignment w:val="auto"/>
      </w:pPr>
      <w:r w:rsidRPr="005429A7">
        <w:t>in any other case</w:t>
      </w:r>
      <w:r w:rsidR="00F85F32">
        <w:t>,</w:t>
      </w:r>
      <w:r w:rsidRPr="005429A7">
        <w:t xml:space="preserve"> within 2 working days.</w:t>
      </w:r>
    </w:p>
    <w:p w14:paraId="4CF977CF" w14:textId="34E6D371" w:rsidR="00680B92" w:rsidRPr="005429A7" w:rsidRDefault="00482045" w:rsidP="006E1882">
      <w:pPr>
        <w:ind w:left="720" w:firstLine="720"/>
        <w:textAlignment w:val="auto"/>
      </w:pPr>
      <w:r>
        <w:t>Penalty: 10 penalty units</w:t>
      </w:r>
    </w:p>
    <w:p w14:paraId="19761A44" w14:textId="48B59A51" w:rsidR="00680B92" w:rsidRPr="005429A7" w:rsidRDefault="00885DEB" w:rsidP="006E1882">
      <w:pPr>
        <w:tabs>
          <w:tab w:val="left" w:pos="1134"/>
        </w:tabs>
        <w:textAlignment w:val="auto"/>
        <w:rPr>
          <w:b/>
        </w:rPr>
      </w:pPr>
      <w:r>
        <w:rPr>
          <w:b/>
        </w:rPr>
        <w:t>11</w:t>
      </w:r>
      <w:r w:rsidR="006E1882">
        <w:rPr>
          <w:b/>
        </w:rPr>
        <w:tab/>
      </w:r>
      <w:r w:rsidR="00680B92" w:rsidRPr="005429A7">
        <w:rPr>
          <w:b/>
        </w:rPr>
        <w:t xml:space="preserve">Prescribed document and particulars for </w:t>
      </w:r>
      <w:r w:rsidR="00680B92" w:rsidRPr="005429A7">
        <w:rPr>
          <w:b/>
        </w:rPr>
        <w:tab/>
        <w:t>document relating to movement of livestock</w:t>
      </w:r>
    </w:p>
    <w:p w14:paraId="62DA62EA" w14:textId="3DA6EE56" w:rsidR="00680B92" w:rsidRDefault="00680B92" w:rsidP="006E1882">
      <w:pPr>
        <w:ind w:left="1440"/>
        <w:textAlignment w:val="auto"/>
      </w:pPr>
      <w:r w:rsidRPr="005429A7">
        <w:t>For the purposes of section 8A(6)(b) of the Act, in the case of pigs, sheep and goats consigned to an abattoir</w:t>
      </w:r>
      <w:r w:rsidR="006E1882">
        <w:t>—</w:t>
      </w:r>
    </w:p>
    <w:p w14:paraId="6FFBED09" w14:textId="4AC7E65E" w:rsidR="00800357" w:rsidRDefault="00800357" w:rsidP="00885DEB">
      <w:pPr>
        <w:pStyle w:val="DraftHeading3"/>
        <w:numPr>
          <w:ilvl w:val="2"/>
          <w:numId w:val="143"/>
        </w:numPr>
        <w:tabs>
          <w:tab w:val="right" w:pos="1757"/>
        </w:tabs>
        <w:ind w:left="2410" w:hanging="567"/>
      </w:pPr>
      <w:r>
        <w:lastRenderedPageBreak/>
        <w:t>a document that sets out the details of the sale of the pigs, sheep or goats is prescribed; and</w:t>
      </w:r>
    </w:p>
    <w:p w14:paraId="71DD7751" w14:textId="7DD6D771" w:rsidR="00800357" w:rsidRDefault="00800357" w:rsidP="00885DEB">
      <w:pPr>
        <w:pStyle w:val="DraftHeading3"/>
        <w:numPr>
          <w:ilvl w:val="2"/>
          <w:numId w:val="143"/>
        </w:numPr>
        <w:tabs>
          <w:tab w:val="right" w:pos="1757"/>
        </w:tabs>
        <w:ind w:left="2410" w:hanging="567"/>
      </w:pPr>
      <w:r>
        <w:t xml:space="preserve">the </w:t>
      </w:r>
      <w:r w:rsidR="007D2898">
        <w:t xml:space="preserve">prescribed </w:t>
      </w:r>
      <w:r>
        <w:t xml:space="preserve">particulars are </w:t>
      </w:r>
      <w:r w:rsidR="007D2898">
        <w:t>the following</w:t>
      </w:r>
      <w:r>
        <w:t>—</w:t>
      </w:r>
    </w:p>
    <w:p w14:paraId="6A9D7DDF" w14:textId="36141591" w:rsidR="00625C67" w:rsidRDefault="00680B92" w:rsidP="00885DEB">
      <w:pPr>
        <w:pStyle w:val="DraftHeading3"/>
        <w:numPr>
          <w:ilvl w:val="0"/>
          <w:numId w:val="153"/>
        </w:numPr>
        <w:tabs>
          <w:tab w:val="right" w:pos="1757"/>
        </w:tabs>
        <w:ind w:left="2410" w:hanging="567"/>
      </w:pPr>
      <w:r w:rsidRPr="005429A7">
        <w:t xml:space="preserve">in the case of </w:t>
      </w:r>
      <w:r w:rsidR="00800357">
        <w:t>pigs, sheep or goats</w:t>
      </w:r>
      <w:r w:rsidR="00800357" w:rsidRPr="005429A7">
        <w:t xml:space="preserve"> </w:t>
      </w:r>
      <w:r w:rsidRPr="005429A7">
        <w:t>that are sold through a saleyard operator</w:t>
      </w:r>
      <w:r w:rsidR="007D2898">
        <w:t>,</w:t>
      </w:r>
      <w:r w:rsidRPr="005429A7">
        <w:t xml:space="preserve"> the property identification code of the saleyard operator;</w:t>
      </w:r>
      <w:r w:rsidR="00625C67" w:rsidRPr="00625C67">
        <w:t xml:space="preserve"> </w:t>
      </w:r>
    </w:p>
    <w:p w14:paraId="0A28F481" w14:textId="6038B5C7" w:rsidR="00625C67" w:rsidRDefault="00625C67" w:rsidP="00885DEB">
      <w:pPr>
        <w:pStyle w:val="DraftHeading3"/>
        <w:numPr>
          <w:ilvl w:val="0"/>
          <w:numId w:val="153"/>
        </w:numPr>
        <w:tabs>
          <w:tab w:val="right" w:pos="1757"/>
        </w:tabs>
        <w:ind w:left="2410" w:hanging="567"/>
      </w:pPr>
      <w:r>
        <w:t>the date of sale;</w:t>
      </w:r>
      <w:r w:rsidRPr="00625C67">
        <w:t xml:space="preserve"> </w:t>
      </w:r>
    </w:p>
    <w:p w14:paraId="5D9C0CA5" w14:textId="03292223" w:rsidR="00625C67" w:rsidRDefault="00625C67" w:rsidP="00885DEB">
      <w:pPr>
        <w:pStyle w:val="DraftHeading3"/>
        <w:numPr>
          <w:ilvl w:val="0"/>
          <w:numId w:val="153"/>
        </w:numPr>
        <w:tabs>
          <w:tab w:val="right" w:pos="1757"/>
        </w:tabs>
        <w:ind w:left="2410" w:hanging="567"/>
      </w:pPr>
      <w:r>
        <w:t>the number of pigs, sheep or goats in the lot;</w:t>
      </w:r>
      <w:r w:rsidRPr="00625C67">
        <w:t xml:space="preserve"> </w:t>
      </w:r>
    </w:p>
    <w:p w14:paraId="3180587A" w14:textId="34F8FEF1" w:rsidR="00625C67" w:rsidRDefault="00625C67" w:rsidP="00885DEB">
      <w:pPr>
        <w:pStyle w:val="DraftHeading3"/>
        <w:numPr>
          <w:ilvl w:val="0"/>
          <w:numId w:val="153"/>
        </w:numPr>
        <w:tabs>
          <w:tab w:val="right" w:pos="1757"/>
        </w:tabs>
        <w:ind w:left="2410" w:hanging="567"/>
      </w:pPr>
      <w:r>
        <w:t>the serial number on any vendor declaration form accompanying the pigs, sheep or goats;</w:t>
      </w:r>
      <w:r w:rsidRPr="00625C67">
        <w:t xml:space="preserve"> </w:t>
      </w:r>
    </w:p>
    <w:p w14:paraId="68AE181F" w14:textId="3578559A" w:rsidR="00625C67" w:rsidRDefault="00625C67" w:rsidP="00885DEB">
      <w:pPr>
        <w:pStyle w:val="DraftHeading3"/>
        <w:numPr>
          <w:ilvl w:val="0"/>
          <w:numId w:val="153"/>
        </w:numPr>
        <w:tabs>
          <w:tab w:val="right" w:pos="1757"/>
        </w:tabs>
        <w:ind w:left="2410" w:hanging="567"/>
      </w:pPr>
      <w:r>
        <w:t>the property identification code identifying the property at which the pigs sheep or goats were kept before being dispatched;</w:t>
      </w:r>
    </w:p>
    <w:p w14:paraId="79E05AC3" w14:textId="087F73C2" w:rsidR="00625C67" w:rsidRDefault="00625C67" w:rsidP="00885DEB">
      <w:pPr>
        <w:pStyle w:val="DraftHeading3"/>
        <w:numPr>
          <w:ilvl w:val="0"/>
          <w:numId w:val="153"/>
        </w:numPr>
        <w:tabs>
          <w:tab w:val="right" w:pos="1757"/>
        </w:tabs>
        <w:ind w:left="2410" w:hanging="567"/>
      </w:pPr>
      <w:r>
        <w:t>the property identification code of the property to which the pigs, sheep or goats will be dispatched;</w:t>
      </w:r>
    </w:p>
    <w:p w14:paraId="2F06F48F" w14:textId="3B8C3DC2" w:rsidR="00625C67" w:rsidRDefault="00625C67" w:rsidP="00885DEB">
      <w:pPr>
        <w:pStyle w:val="DraftHeading3"/>
        <w:numPr>
          <w:ilvl w:val="0"/>
          <w:numId w:val="153"/>
        </w:numPr>
        <w:tabs>
          <w:tab w:val="right" w:pos="1757"/>
        </w:tabs>
        <w:ind w:left="2410" w:hanging="567"/>
      </w:pPr>
      <w:r>
        <w:t xml:space="preserve">whether or not the pigs, sheep or goats are vendor bred and if not, the period of time </w:t>
      </w:r>
      <w:r w:rsidR="009C3CAF">
        <w:t xml:space="preserve">that the first introduced non vendor bred animal </w:t>
      </w:r>
      <w:r>
        <w:t>resided on the property from which they were dispatched;</w:t>
      </w:r>
    </w:p>
    <w:p w14:paraId="38E0E665" w14:textId="1E549B8A" w:rsidR="00625C67" w:rsidRDefault="00625C67" w:rsidP="00885DEB">
      <w:pPr>
        <w:pStyle w:val="DraftHeading3"/>
        <w:numPr>
          <w:ilvl w:val="0"/>
          <w:numId w:val="153"/>
        </w:numPr>
        <w:tabs>
          <w:tab w:val="right" w:pos="1757"/>
        </w:tabs>
        <w:ind w:left="2410" w:hanging="567"/>
      </w:pPr>
      <w:r>
        <w:t xml:space="preserve">if the pigs, sheep or goats are not vendor bred and are not identified with an NLIS device, the property identification codes specified on the vendor declaration as property identification codes that are recorded on NLIS ear tags on pigs, sheep or </w:t>
      </w:r>
      <w:r>
        <w:lastRenderedPageBreak/>
        <w:t>goats (not being the property identification code identifying the property from which the sheep or goats were dispatched;</w:t>
      </w:r>
    </w:p>
    <w:p w14:paraId="666A0858" w14:textId="14155DAA" w:rsidR="00625C67" w:rsidRDefault="00625C67" w:rsidP="00885DEB">
      <w:pPr>
        <w:pStyle w:val="DraftHeading3"/>
        <w:numPr>
          <w:ilvl w:val="0"/>
          <w:numId w:val="153"/>
        </w:numPr>
        <w:tabs>
          <w:tab w:val="right" w:pos="1757"/>
        </w:tabs>
        <w:ind w:left="2410" w:hanging="567"/>
      </w:pPr>
      <w:r>
        <w:t>for every sheep or goat identified with an NLIS device the first 8 visual</w:t>
      </w:r>
      <w:r w:rsidR="00FE7153">
        <w:t>ly</w:t>
      </w:r>
      <w:r>
        <w:t xml:space="preserve"> </w:t>
      </w:r>
      <w:r w:rsidR="00FE7153">
        <w:t xml:space="preserve">readable numbers </w:t>
      </w:r>
      <w:r>
        <w:t>on the NLIS device where it is not identifying the property from which the pigs, sheep or goats were dispatched</w:t>
      </w:r>
      <w:r w:rsidR="00F46DBF">
        <w:t>.</w:t>
      </w:r>
    </w:p>
    <w:p w14:paraId="756A421C" w14:textId="36A7E4E5" w:rsidR="00680B92" w:rsidRPr="005429A7" w:rsidRDefault="00885DEB" w:rsidP="00680B92">
      <w:pPr>
        <w:tabs>
          <w:tab w:val="left" w:pos="1134"/>
        </w:tabs>
        <w:ind w:left="720"/>
        <w:textAlignment w:val="auto"/>
        <w:rPr>
          <w:b/>
        </w:rPr>
      </w:pPr>
      <w:r>
        <w:rPr>
          <w:b/>
        </w:rPr>
        <w:t>12</w:t>
      </w:r>
      <w:r w:rsidRPr="005429A7">
        <w:rPr>
          <w:b/>
        </w:rPr>
        <w:t xml:space="preserve"> </w:t>
      </w:r>
      <w:r w:rsidR="00680B92" w:rsidRPr="005429A7">
        <w:rPr>
          <w:b/>
        </w:rPr>
        <w:tab/>
        <w:t xml:space="preserve">Prescribed period to keep a vendor declaration </w:t>
      </w:r>
      <w:r w:rsidR="00680B92" w:rsidRPr="005429A7">
        <w:rPr>
          <w:b/>
        </w:rPr>
        <w:tab/>
        <w:t>by person giving a vendor declaration</w:t>
      </w:r>
    </w:p>
    <w:p w14:paraId="087715AD" w14:textId="77777777" w:rsidR="00680B92" w:rsidRPr="005429A7" w:rsidRDefault="00680B92" w:rsidP="00680B92">
      <w:pPr>
        <w:ind w:left="1134" w:hanging="414"/>
        <w:textAlignment w:val="auto"/>
      </w:pPr>
      <w:r w:rsidRPr="005429A7">
        <w:tab/>
        <w:t>For the purposes of section 8A(7) of the Act, the prescribed period is—</w:t>
      </w:r>
    </w:p>
    <w:p w14:paraId="5B8737BB" w14:textId="0E2A0C67" w:rsidR="00680B92" w:rsidRPr="005429A7" w:rsidRDefault="00680B92" w:rsidP="00BD7A4D">
      <w:pPr>
        <w:numPr>
          <w:ilvl w:val="0"/>
          <w:numId w:val="41"/>
        </w:numPr>
        <w:contextualSpacing/>
        <w:textAlignment w:val="auto"/>
      </w:pPr>
      <w:r w:rsidRPr="005429A7">
        <w:t>in the case of pigs</w:t>
      </w:r>
      <w:r w:rsidR="001046EB">
        <w:t>,</w:t>
      </w:r>
      <w:r w:rsidRPr="005429A7">
        <w:t xml:space="preserve"> 2 years;</w:t>
      </w:r>
      <w:r w:rsidR="001046EB">
        <w:t xml:space="preserve"> or</w:t>
      </w:r>
    </w:p>
    <w:p w14:paraId="6D71EF60" w14:textId="7E2A857C" w:rsidR="00680B92" w:rsidRPr="005429A7" w:rsidRDefault="00680B92" w:rsidP="00BD7A4D">
      <w:pPr>
        <w:numPr>
          <w:ilvl w:val="0"/>
          <w:numId w:val="41"/>
        </w:numPr>
        <w:contextualSpacing/>
        <w:textAlignment w:val="auto"/>
      </w:pPr>
      <w:r w:rsidRPr="005429A7">
        <w:t>in the case of sheep or goats–</w:t>
      </w:r>
    </w:p>
    <w:p w14:paraId="46F92C09" w14:textId="52F0A60D" w:rsidR="00680B92" w:rsidRPr="005429A7" w:rsidRDefault="001046EB" w:rsidP="00BD7A4D">
      <w:pPr>
        <w:numPr>
          <w:ilvl w:val="0"/>
          <w:numId w:val="42"/>
        </w:numPr>
        <w:tabs>
          <w:tab w:val="left" w:pos="2977"/>
        </w:tabs>
        <w:contextualSpacing/>
        <w:textAlignment w:val="auto"/>
      </w:pPr>
      <w:r>
        <w:t>for</w:t>
      </w:r>
      <w:r w:rsidR="00680B92" w:rsidRPr="005429A7">
        <w:t xml:space="preserve"> a stock and station agent</w:t>
      </w:r>
      <w:r>
        <w:t>,</w:t>
      </w:r>
      <w:r w:rsidR="00680B92" w:rsidRPr="005429A7">
        <w:t>2 years; and</w:t>
      </w:r>
    </w:p>
    <w:p w14:paraId="601B4057" w14:textId="751F2FEA" w:rsidR="00680B92" w:rsidRPr="005429A7" w:rsidRDefault="001046EB" w:rsidP="00BD7A4D">
      <w:pPr>
        <w:numPr>
          <w:ilvl w:val="0"/>
          <w:numId w:val="42"/>
        </w:numPr>
        <w:tabs>
          <w:tab w:val="left" w:pos="2977"/>
        </w:tabs>
        <w:contextualSpacing/>
        <w:textAlignment w:val="auto"/>
      </w:pPr>
      <w:r>
        <w:t>for any other person,</w:t>
      </w:r>
      <w:r w:rsidR="00680B92" w:rsidRPr="005429A7">
        <w:t>7 years;</w:t>
      </w:r>
    </w:p>
    <w:p w14:paraId="1080391A" w14:textId="77777777" w:rsidR="00680B92" w:rsidRPr="005429A7" w:rsidRDefault="00680B92" w:rsidP="00BD7A4D">
      <w:pPr>
        <w:numPr>
          <w:ilvl w:val="0"/>
          <w:numId w:val="41"/>
        </w:numPr>
        <w:contextualSpacing/>
        <w:textAlignment w:val="auto"/>
      </w:pPr>
      <w:r w:rsidRPr="005429A7">
        <w:t>in the case of cattle–</w:t>
      </w:r>
    </w:p>
    <w:p w14:paraId="221B58B6" w14:textId="27B09ADA" w:rsidR="00680B92" w:rsidRPr="005429A7" w:rsidRDefault="001046EB" w:rsidP="00BD7A4D">
      <w:pPr>
        <w:numPr>
          <w:ilvl w:val="1"/>
          <w:numId w:val="41"/>
        </w:numPr>
        <w:ind w:left="2552" w:hanging="567"/>
        <w:contextualSpacing/>
        <w:textAlignment w:val="auto"/>
      </w:pPr>
      <w:r>
        <w:t>for</w:t>
      </w:r>
      <w:r w:rsidR="00680B92" w:rsidRPr="005429A7">
        <w:t xml:space="preserve"> a stock and station agent</w:t>
      </w:r>
      <w:r>
        <w:t xml:space="preserve">, </w:t>
      </w:r>
      <w:r w:rsidR="00680B92" w:rsidRPr="005429A7">
        <w:t>2 years; and</w:t>
      </w:r>
    </w:p>
    <w:p w14:paraId="5B9192CF" w14:textId="3D316A12" w:rsidR="001046EB" w:rsidRDefault="001046EB" w:rsidP="00BD7A4D">
      <w:pPr>
        <w:numPr>
          <w:ilvl w:val="1"/>
          <w:numId w:val="41"/>
        </w:numPr>
        <w:ind w:left="2552" w:hanging="567"/>
        <w:contextualSpacing/>
        <w:textAlignment w:val="auto"/>
      </w:pPr>
      <w:r>
        <w:t xml:space="preserve">for any other person, </w:t>
      </w:r>
      <w:r w:rsidR="00680B92" w:rsidRPr="005429A7">
        <w:t>7 years</w:t>
      </w:r>
      <w:r>
        <w:t>;</w:t>
      </w:r>
    </w:p>
    <w:p w14:paraId="0E2715C9" w14:textId="2BBF1C51" w:rsidR="00680B92" w:rsidRPr="005429A7" w:rsidRDefault="001046EB" w:rsidP="00E21A65">
      <w:pPr>
        <w:numPr>
          <w:ilvl w:val="0"/>
          <w:numId w:val="41"/>
        </w:numPr>
        <w:contextualSpacing/>
        <w:textAlignment w:val="auto"/>
      </w:pPr>
      <w:r>
        <w:t>in the case of a document kept by the NLIS in respect of sheep or goats, the period between the date the vendor declaration or document was given to the person and the giving of the copy to the NLIS</w:t>
      </w:r>
    </w:p>
    <w:p w14:paraId="0C7B876E" w14:textId="74066F98" w:rsidR="00680B92" w:rsidRPr="005429A7" w:rsidRDefault="00885DEB" w:rsidP="00680B92">
      <w:pPr>
        <w:tabs>
          <w:tab w:val="left" w:pos="1134"/>
        </w:tabs>
        <w:ind w:left="720"/>
        <w:textAlignment w:val="auto"/>
        <w:rPr>
          <w:b/>
        </w:rPr>
      </w:pPr>
      <w:r>
        <w:rPr>
          <w:b/>
        </w:rPr>
        <w:t>13</w:t>
      </w:r>
      <w:r w:rsidRPr="005429A7">
        <w:rPr>
          <w:b/>
        </w:rPr>
        <w:t xml:space="preserve"> </w:t>
      </w:r>
      <w:r w:rsidR="00680B92" w:rsidRPr="005429A7">
        <w:rPr>
          <w:b/>
        </w:rPr>
        <w:tab/>
        <w:t xml:space="preserve">Prescribed period for person to keep vendor </w:t>
      </w:r>
      <w:r w:rsidR="00680B92" w:rsidRPr="005429A7">
        <w:rPr>
          <w:b/>
        </w:rPr>
        <w:tab/>
        <w:t xml:space="preserve">declaration or document </w:t>
      </w:r>
    </w:p>
    <w:p w14:paraId="7A073E68" w14:textId="77777777" w:rsidR="00680B92" w:rsidRPr="005429A7" w:rsidRDefault="00680B92" w:rsidP="00680B92">
      <w:pPr>
        <w:ind w:left="1134" w:hanging="414"/>
        <w:textAlignment w:val="auto"/>
      </w:pPr>
      <w:r w:rsidRPr="005429A7">
        <w:tab/>
        <w:t>For the purposes of section 8A(8) of the Act, the prescribed period is—</w:t>
      </w:r>
    </w:p>
    <w:p w14:paraId="02F20582" w14:textId="2AB8BF41" w:rsidR="00680B92" w:rsidRPr="005429A7" w:rsidRDefault="00DA0BCE" w:rsidP="00BD7A4D">
      <w:pPr>
        <w:numPr>
          <w:ilvl w:val="0"/>
          <w:numId w:val="43"/>
        </w:numPr>
        <w:contextualSpacing/>
        <w:textAlignment w:val="auto"/>
      </w:pPr>
      <w:r>
        <w:t>for a document given under</w:t>
      </w:r>
      <w:r w:rsidR="00680B92" w:rsidRPr="005429A7">
        <w:t xml:space="preserve"> section 8A(3) –</w:t>
      </w:r>
    </w:p>
    <w:p w14:paraId="19CA0B18" w14:textId="5DAE18DB" w:rsidR="00680B92" w:rsidRPr="005429A7" w:rsidRDefault="00680B92" w:rsidP="00BD7A4D">
      <w:pPr>
        <w:numPr>
          <w:ilvl w:val="1"/>
          <w:numId w:val="43"/>
        </w:numPr>
        <w:contextualSpacing/>
        <w:textAlignment w:val="auto"/>
      </w:pPr>
      <w:r w:rsidRPr="005429A7">
        <w:t>in the case of pigs</w:t>
      </w:r>
      <w:r w:rsidR="008B33B1">
        <w:t xml:space="preserve">, </w:t>
      </w:r>
      <w:r w:rsidRPr="005429A7">
        <w:t>2 years; and</w:t>
      </w:r>
    </w:p>
    <w:p w14:paraId="77185A67" w14:textId="7AFC63B2" w:rsidR="00680B92" w:rsidRPr="005429A7" w:rsidRDefault="00680B92" w:rsidP="00BD7A4D">
      <w:pPr>
        <w:numPr>
          <w:ilvl w:val="1"/>
          <w:numId w:val="43"/>
        </w:numPr>
        <w:contextualSpacing/>
        <w:textAlignment w:val="auto"/>
      </w:pPr>
      <w:r w:rsidRPr="005429A7">
        <w:t xml:space="preserve">in the case of cattle, sheep </w:t>
      </w:r>
      <w:r w:rsidR="00DA0BCE">
        <w:t>or</w:t>
      </w:r>
      <w:r w:rsidR="00DA0BCE" w:rsidRPr="005429A7">
        <w:t xml:space="preserve"> </w:t>
      </w:r>
      <w:r w:rsidRPr="005429A7">
        <w:t>goats</w:t>
      </w:r>
      <w:r w:rsidR="008B33B1">
        <w:t xml:space="preserve">, </w:t>
      </w:r>
      <w:r w:rsidRPr="005429A7">
        <w:t>7 years;</w:t>
      </w:r>
    </w:p>
    <w:p w14:paraId="7C512B95" w14:textId="3F899136" w:rsidR="00680B92" w:rsidRPr="005429A7" w:rsidRDefault="00DA0BCE" w:rsidP="00BD7A4D">
      <w:pPr>
        <w:numPr>
          <w:ilvl w:val="0"/>
          <w:numId w:val="43"/>
        </w:numPr>
        <w:contextualSpacing/>
        <w:textAlignment w:val="auto"/>
      </w:pPr>
      <w:r>
        <w:lastRenderedPageBreak/>
        <w:t>for a document given under</w:t>
      </w:r>
      <w:r w:rsidR="00680B92" w:rsidRPr="005429A7">
        <w:t xml:space="preserve"> section 8A(6), other than </w:t>
      </w:r>
      <w:r>
        <w:t xml:space="preserve">to </w:t>
      </w:r>
      <w:r w:rsidR="00680B92" w:rsidRPr="005429A7">
        <w:t>a saleyard operator</w:t>
      </w:r>
      <w:r w:rsidR="008B33B1">
        <w:t xml:space="preserve">, </w:t>
      </w:r>
      <w:r w:rsidR="00680B92" w:rsidRPr="005429A7">
        <w:t>2 years.</w:t>
      </w:r>
    </w:p>
    <w:p w14:paraId="5290593F" w14:textId="1B948D86" w:rsidR="00680B92" w:rsidRPr="005429A7" w:rsidRDefault="00885DEB" w:rsidP="00CF0BAE">
      <w:pPr>
        <w:tabs>
          <w:tab w:val="left" w:pos="851"/>
        </w:tabs>
        <w:ind w:left="426" w:hanging="284"/>
        <w:textAlignment w:val="auto"/>
        <w:rPr>
          <w:b/>
        </w:rPr>
      </w:pPr>
      <w:r>
        <w:rPr>
          <w:b/>
        </w:rPr>
        <w:t>14</w:t>
      </w:r>
      <w:r w:rsidRPr="005429A7">
        <w:rPr>
          <w:b/>
        </w:rPr>
        <w:t xml:space="preserve"> </w:t>
      </w:r>
      <w:r w:rsidR="00680B92" w:rsidRPr="005429A7">
        <w:rPr>
          <w:b/>
        </w:rPr>
        <w:t>Prescribed livesto</w:t>
      </w:r>
      <w:r w:rsidR="00CF0BAE">
        <w:rPr>
          <w:b/>
        </w:rPr>
        <w:t xml:space="preserve">ck for the purposes of section </w:t>
      </w:r>
      <w:r w:rsidR="00680B92" w:rsidRPr="005429A7">
        <w:rPr>
          <w:b/>
        </w:rPr>
        <w:t>8A</w:t>
      </w:r>
      <w:r w:rsidR="00DA0BCE">
        <w:rPr>
          <w:b/>
        </w:rPr>
        <w:t>(</w:t>
      </w:r>
      <w:r w:rsidR="008B33B1">
        <w:rPr>
          <w:b/>
        </w:rPr>
        <w:t>9</w:t>
      </w:r>
      <w:r w:rsidR="00DA0BCE">
        <w:rPr>
          <w:b/>
        </w:rPr>
        <w:t>)</w:t>
      </w:r>
      <w:r w:rsidR="00680B92" w:rsidRPr="005429A7">
        <w:rPr>
          <w:b/>
        </w:rPr>
        <w:t xml:space="preserve"> of the Act</w:t>
      </w:r>
    </w:p>
    <w:p w14:paraId="06BCA68C" w14:textId="2514BD31" w:rsidR="00680B92" w:rsidRDefault="00814202" w:rsidP="006E1882">
      <w:pPr>
        <w:pStyle w:val="Heading-PART"/>
        <w:ind w:left="862" w:hanging="142"/>
        <w:jc w:val="left"/>
        <w:rPr>
          <w:b w:val="0"/>
          <w:caps w:val="0"/>
          <w:sz w:val="24"/>
        </w:rPr>
      </w:pPr>
      <w:r>
        <w:rPr>
          <w:b w:val="0"/>
          <w:caps w:val="0"/>
          <w:sz w:val="24"/>
        </w:rPr>
        <w:tab/>
      </w:r>
      <w:r w:rsidR="00680B92" w:rsidRPr="005429A7">
        <w:rPr>
          <w:b w:val="0"/>
          <w:caps w:val="0"/>
          <w:sz w:val="24"/>
        </w:rPr>
        <w:t xml:space="preserve">For the purposes of </w:t>
      </w:r>
      <w:r w:rsidR="008B33B1">
        <w:rPr>
          <w:b w:val="0"/>
          <w:caps w:val="0"/>
          <w:sz w:val="24"/>
        </w:rPr>
        <w:t xml:space="preserve">the definition of </w:t>
      </w:r>
      <w:r w:rsidR="008B33B1" w:rsidRPr="00530369">
        <w:rPr>
          <w:i/>
          <w:caps w:val="0"/>
          <w:sz w:val="24"/>
        </w:rPr>
        <w:t>livestock</w:t>
      </w:r>
      <w:r w:rsidR="008B33B1">
        <w:rPr>
          <w:b w:val="0"/>
          <w:caps w:val="0"/>
          <w:sz w:val="24"/>
        </w:rPr>
        <w:t xml:space="preserve"> in </w:t>
      </w:r>
      <w:r w:rsidR="00680B92" w:rsidRPr="005429A7">
        <w:rPr>
          <w:b w:val="0"/>
          <w:caps w:val="0"/>
          <w:sz w:val="24"/>
        </w:rPr>
        <w:t>section 8A(9) of the Act, the pre</w:t>
      </w:r>
      <w:r w:rsidR="00CF0BAE">
        <w:rPr>
          <w:b w:val="0"/>
          <w:caps w:val="0"/>
          <w:sz w:val="24"/>
        </w:rPr>
        <w:t>scribed</w:t>
      </w:r>
      <w:r w:rsidR="00D72DDA">
        <w:rPr>
          <w:b w:val="0"/>
          <w:caps w:val="0"/>
          <w:sz w:val="24"/>
        </w:rPr>
        <w:t xml:space="preserve"> </w:t>
      </w:r>
      <w:r w:rsidR="00680B92" w:rsidRPr="005429A7">
        <w:rPr>
          <w:b w:val="0"/>
          <w:caps w:val="0"/>
          <w:sz w:val="24"/>
        </w:rPr>
        <w:t>livestock are cattle, pigs, sheep and goats.</w:t>
      </w:r>
    </w:p>
    <w:p w14:paraId="62A7EBF6" w14:textId="7AF2CFBB" w:rsidR="00B26A75" w:rsidRPr="006556D8" w:rsidRDefault="00CF0BAE" w:rsidP="00543572">
      <w:pPr>
        <w:suppressLineNumbers w:val="0"/>
        <w:overflowPunct/>
        <w:autoSpaceDE/>
        <w:autoSpaceDN/>
        <w:adjustRightInd/>
        <w:spacing w:before="0"/>
        <w:textAlignment w:val="auto"/>
        <w:rPr>
          <w:b/>
          <w:sz w:val="32"/>
          <w:szCs w:val="32"/>
        </w:rPr>
      </w:pPr>
      <w:r w:rsidRPr="006556D8">
        <w:rPr>
          <w:b/>
          <w:sz w:val="32"/>
          <w:szCs w:val="32"/>
        </w:rPr>
        <w:t>Part</w:t>
      </w:r>
      <w:r w:rsidR="00B26A75" w:rsidRPr="006556D8">
        <w:rPr>
          <w:b/>
          <w:sz w:val="32"/>
          <w:szCs w:val="32"/>
        </w:rPr>
        <w:t xml:space="preserve"> 4</w:t>
      </w:r>
      <w:r w:rsidR="00B26A75" w:rsidRPr="006556D8">
        <w:rPr>
          <w:sz w:val="32"/>
          <w:szCs w:val="32"/>
        </w:rPr>
        <w:t>—</w:t>
      </w:r>
      <w:r w:rsidR="00B26A75" w:rsidRPr="006556D8">
        <w:rPr>
          <w:b/>
          <w:sz w:val="32"/>
          <w:szCs w:val="32"/>
        </w:rPr>
        <w:t xml:space="preserve">Requirements for movement </w:t>
      </w:r>
      <w:r w:rsidR="006E1882" w:rsidRPr="006556D8">
        <w:rPr>
          <w:b/>
          <w:sz w:val="32"/>
          <w:szCs w:val="32"/>
        </w:rPr>
        <w:t>i</w:t>
      </w:r>
      <w:r w:rsidR="00B26A75" w:rsidRPr="006556D8">
        <w:rPr>
          <w:b/>
          <w:sz w:val="32"/>
          <w:szCs w:val="32"/>
        </w:rPr>
        <w:t>nformation when livestock are slaughtered</w:t>
      </w:r>
    </w:p>
    <w:p w14:paraId="24031A21" w14:textId="0C38251B" w:rsidR="00680B92" w:rsidRDefault="00885DEB" w:rsidP="00CF0BAE">
      <w:pPr>
        <w:pStyle w:val="Heading-PART"/>
        <w:ind w:left="851" w:hanging="284"/>
        <w:jc w:val="left"/>
      </w:pPr>
      <w:r>
        <w:rPr>
          <w:caps w:val="0"/>
          <w:sz w:val="24"/>
        </w:rPr>
        <w:t>15</w:t>
      </w:r>
      <w:r w:rsidRPr="0096684F">
        <w:rPr>
          <w:caps w:val="0"/>
          <w:sz w:val="24"/>
        </w:rPr>
        <w:t xml:space="preserve"> </w:t>
      </w:r>
      <w:r w:rsidR="005074FF">
        <w:rPr>
          <w:caps w:val="0"/>
          <w:sz w:val="24"/>
        </w:rPr>
        <w:t>Cattle, pigs, s</w:t>
      </w:r>
      <w:r w:rsidR="00680B92" w:rsidRPr="0096684F">
        <w:rPr>
          <w:caps w:val="0"/>
          <w:sz w:val="24"/>
        </w:rPr>
        <w:t>heep and goats not to be slaughtered without movement documentation</w:t>
      </w:r>
      <w:r w:rsidR="00680B92">
        <w:rPr>
          <w:b w:val="0"/>
          <w:caps w:val="0"/>
          <w:sz w:val="24"/>
        </w:rPr>
        <w:t xml:space="preserve"> </w:t>
      </w:r>
    </w:p>
    <w:p w14:paraId="260E34B0" w14:textId="65AF4967" w:rsidR="00680B92" w:rsidRDefault="00680B92" w:rsidP="00750B46">
      <w:pPr>
        <w:widowControl w:val="0"/>
        <w:suppressLineNumbers w:val="0"/>
        <w:suppressAutoHyphens/>
        <w:overflowPunct/>
        <w:spacing w:before="0" w:after="113" w:line="220" w:lineRule="atLeast"/>
        <w:ind w:left="1440"/>
        <w:textAlignment w:val="center"/>
        <w:rPr>
          <w:color w:val="000000"/>
          <w:szCs w:val="24"/>
          <w:lang w:val="en-GB" w:eastAsia="en-AU"/>
        </w:rPr>
      </w:pPr>
      <w:r w:rsidRPr="0096684F">
        <w:rPr>
          <w:color w:val="000000"/>
          <w:szCs w:val="24"/>
          <w:lang w:val="en-GB" w:eastAsia="en-AU"/>
        </w:rPr>
        <w:t xml:space="preserve">An abattoir operator must not slaughter </w:t>
      </w:r>
      <w:r w:rsidR="005074FF">
        <w:rPr>
          <w:color w:val="000000"/>
          <w:szCs w:val="24"/>
          <w:lang w:val="en-GB" w:eastAsia="en-AU"/>
        </w:rPr>
        <w:t>cattle, pigs,</w:t>
      </w:r>
      <w:r w:rsidRPr="0096684F">
        <w:rPr>
          <w:color w:val="000000"/>
          <w:szCs w:val="24"/>
          <w:lang w:val="en-GB" w:eastAsia="en-AU"/>
        </w:rPr>
        <w:t xml:space="preserve"> sheep or goat</w:t>
      </w:r>
      <w:r w:rsidR="005074FF">
        <w:rPr>
          <w:color w:val="000000"/>
          <w:szCs w:val="24"/>
          <w:lang w:val="en-GB" w:eastAsia="en-AU"/>
        </w:rPr>
        <w:t>s</w:t>
      </w:r>
      <w:r w:rsidRPr="0096684F">
        <w:rPr>
          <w:color w:val="000000"/>
          <w:szCs w:val="24"/>
          <w:lang w:val="en-GB" w:eastAsia="en-AU"/>
        </w:rPr>
        <w:t xml:space="preserve"> unless the </w:t>
      </w:r>
      <w:r w:rsidR="008B33B1">
        <w:rPr>
          <w:color w:val="000000"/>
          <w:szCs w:val="24"/>
          <w:lang w:val="en-GB" w:eastAsia="en-AU"/>
        </w:rPr>
        <w:t xml:space="preserve">abattoir </w:t>
      </w:r>
      <w:r w:rsidRPr="0096684F">
        <w:rPr>
          <w:color w:val="000000"/>
          <w:szCs w:val="24"/>
          <w:lang w:val="en-GB" w:eastAsia="en-AU"/>
        </w:rPr>
        <w:t xml:space="preserve">operator has in </w:t>
      </w:r>
      <w:r w:rsidR="005A3EF6">
        <w:rPr>
          <w:color w:val="000000"/>
          <w:szCs w:val="24"/>
          <w:lang w:val="en-GB" w:eastAsia="en-AU"/>
        </w:rPr>
        <w:t>the abattoir operator’s</w:t>
      </w:r>
      <w:r w:rsidR="005A3EF6" w:rsidRPr="0096684F">
        <w:rPr>
          <w:color w:val="000000"/>
          <w:szCs w:val="24"/>
          <w:lang w:val="en-GB" w:eastAsia="en-AU"/>
        </w:rPr>
        <w:t xml:space="preserve"> </w:t>
      </w:r>
      <w:r w:rsidRPr="0096684F">
        <w:rPr>
          <w:color w:val="000000"/>
          <w:szCs w:val="24"/>
          <w:lang w:val="en-GB" w:eastAsia="en-AU"/>
        </w:rPr>
        <w:t>possession</w:t>
      </w:r>
      <w:r w:rsidR="00CF0BAE">
        <w:rPr>
          <w:color w:val="000000"/>
          <w:szCs w:val="24"/>
          <w:lang w:val="en-GB" w:eastAsia="en-AU"/>
        </w:rPr>
        <w:t xml:space="preserve">, in relation to the </w:t>
      </w:r>
      <w:r w:rsidR="008B33B1">
        <w:rPr>
          <w:color w:val="000000"/>
          <w:szCs w:val="24"/>
          <w:lang w:val="en-GB" w:eastAsia="en-AU"/>
        </w:rPr>
        <w:t xml:space="preserve">ownership of the </w:t>
      </w:r>
      <w:r w:rsidR="005074FF">
        <w:rPr>
          <w:color w:val="000000"/>
          <w:szCs w:val="24"/>
          <w:lang w:val="en-GB" w:eastAsia="en-AU"/>
        </w:rPr>
        <w:t xml:space="preserve">cattle, pigs, </w:t>
      </w:r>
      <w:r w:rsidR="00CF0BAE">
        <w:rPr>
          <w:color w:val="000000"/>
          <w:szCs w:val="24"/>
          <w:lang w:val="en-GB" w:eastAsia="en-AU"/>
        </w:rPr>
        <w:t>sheep or goat</w:t>
      </w:r>
      <w:r w:rsidR="005074FF">
        <w:rPr>
          <w:color w:val="000000"/>
          <w:szCs w:val="24"/>
          <w:lang w:val="en-GB" w:eastAsia="en-AU"/>
        </w:rPr>
        <w:t>s</w:t>
      </w:r>
      <w:r w:rsidR="00AE7A01">
        <w:rPr>
          <w:color w:val="000000"/>
          <w:szCs w:val="24"/>
          <w:lang w:val="en-GB" w:eastAsia="en-AU"/>
        </w:rPr>
        <w:t xml:space="preserve"> a </w:t>
      </w:r>
      <w:r w:rsidR="008B33B1">
        <w:rPr>
          <w:color w:val="000000"/>
          <w:szCs w:val="24"/>
          <w:lang w:val="en-GB" w:eastAsia="en-AU"/>
        </w:rPr>
        <w:t xml:space="preserve">vendor declaration or a </w:t>
      </w:r>
      <w:r w:rsidR="00D5103D">
        <w:rPr>
          <w:color w:val="000000"/>
          <w:szCs w:val="24"/>
          <w:lang w:val="en-GB" w:eastAsia="en-AU"/>
        </w:rPr>
        <w:t xml:space="preserve">document provided to the </w:t>
      </w:r>
      <w:r w:rsidR="005A3EF6">
        <w:rPr>
          <w:color w:val="000000"/>
          <w:szCs w:val="24"/>
          <w:lang w:val="en-GB" w:eastAsia="en-AU"/>
        </w:rPr>
        <w:t xml:space="preserve">abattoir </w:t>
      </w:r>
      <w:r w:rsidR="00D5103D">
        <w:rPr>
          <w:color w:val="000000"/>
          <w:szCs w:val="24"/>
          <w:lang w:val="en-GB" w:eastAsia="en-AU"/>
        </w:rPr>
        <w:t xml:space="preserve">operator under section 8A of the Act. </w:t>
      </w:r>
    </w:p>
    <w:p w14:paraId="079AC852" w14:textId="0A7F0075" w:rsidR="00D72DDA" w:rsidRDefault="00D72DDA" w:rsidP="00750B46">
      <w:pPr>
        <w:widowControl w:val="0"/>
        <w:suppressLineNumbers w:val="0"/>
        <w:suppressAutoHyphens/>
        <w:overflowPunct/>
        <w:spacing w:before="0" w:after="113" w:line="220" w:lineRule="atLeast"/>
        <w:ind w:left="1440"/>
        <w:textAlignment w:val="center"/>
        <w:rPr>
          <w:color w:val="000000"/>
          <w:szCs w:val="24"/>
          <w:lang w:val="en-GB" w:eastAsia="en-AU"/>
        </w:rPr>
      </w:pPr>
      <w:r>
        <w:rPr>
          <w:color w:val="000000"/>
          <w:szCs w:val="24"/>
          <w:lang w:val="en-GB" w:eastAsia="en-AU"/>
        </w:rPr>
        <w:t>Penalty: 5 penalty units</w:t>
      </w:r>
      <w:r w:rsidR="00750B46">
        <w:rPr>
          <w:color w:val="000000"/>
          <w:szCs w:val="24"/>
          <w:lang w:val="en-GB" w:eastAsia="en-AU"/>
        </w:rPr>
        <w:t>.</w:t>
      </w:r>
    </w:p>
    <w:p w14:paraId="0A080F78" w14:textId="77777777" w:rsidR="007C6677" w:rsidRDefault="007C6677" w:rsidP="007E7DD0">
      <w:pPr>
        <w:widowControl w:val="0"/>
        <w:suppressLineNumbers w:val="0"/>
        <w:suppressAutoHyphens/>
        <w:overflowPunct/>
        <w:spacing w:before="0" w:after="113" w:line="220" w:lineRule="atLeast"/>
        <w:ind w:left="567"/>
        <w:jc w:val="center"/>
        <w:textAlignment w:val="center"/>
        <w:rPr>
          <w:b/>
          <w:color w:val="000000"/>
          <w:szCs w:val="24"/>
          <w:lang w:val="en-GB" w:eastAsia="en-AU"/>
        </w:rPr>
      </w:pPr>
    </w:p>
    <w:p w14:paraId="724625AA" w14:textId="77777777" w:rsidR="007E7DD0" w:rsidRPr="006556D8" w:rsidRDefault="007E7DD0" w:rsidP="00D72DDA">
      <w:pPr>
        <w:widowControl w:val="0"/>
        <w:suppressLineNumbers w:val="0"/>
        <w:suppressAutoHyphens/>
        <w:overflowPunct/>
        <w:spacing w:before="0" w:after="113" w:line="220" w:lineRule="atLeast"/>
        <w:ind w:left="567"/>
        <w:jc w:val="center"/>
        <w:textAlignment w:val="center"/>
        <w:rPr>
          <w:caps/>
          <w:color w:val="000000"/>
          <w:sz w:val="32"/>
          <w:szCs w:val="32"/>
          <w:lang w:val="en-GB"/>
        </w:rPr>
      </w:pPr>
      <w:r w:rsidRPr="006556D8">
        <w:rPr>
          <w:b/>
          <w:color w:val="000000"/>
          <w:sz w:val="32"/>
          <w:szCs w:val="32"/>
          <w:lang w:val="en-GB" w:eastAsia="en-AU"/>
        </w:rPr>
        <w:t>Part 5</w:t>
      </w:r>
      <w:r w:rsidRPr="006556D8">
        <w:rPr>
          <w:b/>
          <w:sz w:val="32"/>
          <w:szCs w:val="32"/>
        </w:rPr>
        <w:t>—Identification of livestock</w:t>
      </w:r>
      <w:bookmarkEnd w:id="38"/>
    </w:p>
    <w:p w14:paraId="081FD802" w14:textId="14EDCBBB" w:rsidR="00DE4FA9" w:rsidRPr="006556D8" w:rsidRDefault="00DE4FA9" w:rsidP="00D72DDA">
      <w:pPr>
        <w:pStyle w:val="Heading-DIVISION"/>
        <w:rPr>
          <w:sz w:val="28"/>
          <w:szCs w:val="28"/>
        </w:rPr>
      </w:pPr>
      <w:bookmarkStart w:id="41" w:name="_Toc468803773"/>
      <w:bookmarkStart w:id="42" w:name="_Toc335735788"/>
      <w:bookmarkStart w:id="43" w:name="_Toc340239511"/>
      <w:bookmarkEnd w:id="39"/>
      <w:bookmarkEnd w:id="40"/>
      <w:r w:rsidRPr="006556D8">
        <w:rPr>
          <w:sz w:val="28"/>
          <w:szCs w:val="28"/>
        </w:rPr>
        <w:t xml:space="preserve">Division 1—Prescribed </w:t>
      </w:r>
      <w:r w:rsidR="006B4A14" w:rsidRPr="006556D8">
        <w:rPr>
          <w:sz w:val="28"/>
          <w:szCs w:val="28"/>
        </w:rPr>
        <w:t>m</w:t>
      </w:r>
      <w:r w:rsidRPr="006556D8">
        <w:rPr>
          <w:sz w:val="28"/>
          <w:szCs w:val="28"/>
        </w:rPr>
        <w:t xml:space="preserve">anner of </w:t>
      </w:r>
      <w:r w:rsidR="006B4A14" w:rsidRPr="006556D8">
        <w:rPr>
          <w:sz w:val="28"/>
          <w:szCs w:val="28"/>
        </w:rPr>
        <w:t>i</w:t>
      </w:r>
      <w:r w:rsidRPr="006556D8">
        <w:rPr>
          <w:sz w:val="28"/>
          <w:szCs w:val="28"/>
        </w:rPr>
        <w:t>dentification for</w:t>
      </w:r>
      <w:bookmarkEnd w:id="41"/>
      <w:r w:rsidRPr="006556D8">
        <w:rPr>
          <w:sz w:val="28"/>
          <w:szCs w:val="28"/>
        </w:rPr>
        <w:t xml:space="preserve"> the </w:t>
      </w:r>
      <w:r w:rsidR="006B4A14" w:rsidRPr="006556D8">
        <w:rPr>
          <w:sz w:val="28"/>
          <w:szCs w:val="28"/>
        </w:rPr>
        <w:t>p</w:t>
      </w:r>
      <w:r w:rsidRPr="006556D8">
        <w:rPr>
          <w:sz w:val="28"/>
          <w:szCs w:val="28"/>
        </w:rPr>
        <w:t xml:space="preserve">urposes of </w:t>
      </w:r>
      <w:r w:rsidR="006B4A14" w:rsidRPr="006556D8">
        <w:rPr>
          <w:sz w:val="28"/>
          <w:szCs w:val="28"/>
        </w:rPr>
        <w:t>s</w:t>
      </w:r>
      <w:r w:rsidRPr="006556D8">
        <w:rPr>
          <w:sz w:val="28"/>
          <w:szCs w:val="28"/>
        </w:rPr>
        <w:t>ection 9 of the Act</w:t>
      </w:r>
      <w:bookmarkEnd w:id="42"/>
      <w:bookmarkEnd w:id="43"/>
    </w:p>
    <w:p w14:paraId="48AE71E8" w14:textId="40249BA9" w:rsidR="00DE4FA9" w:rsidRPr="00DE4FA9" w:rsidRDefault="00DE4FA9" w:rsidP="004B7A89">
      <w:pPr>
        <w:pStyle w:val="DraftHeading1"/>
        <w:tabs>
          <w:tab w:val="right" w:pos="680"/>
        </w:tabs>
        <w:ind w:left="850" w:hanging="850"/>
      </w:pPr>
      <w:bookmarkStart w:id="44" w:name="_Toc468803775"/>
      <w:r>
        <w:tab/>
      </w:r>
      <w:bookmarkStart w:id="45" w:name="_Toc335735789"/>
      <w:bookmarkStart w:id="46" w:name="_Toc340239512"/>
      <w:r w:rsidR="00885DEB">
        <w:t>16</w:t>
      </w:r>
      <w:r w:rsidR="004B7A89">
        <w:tab/>
      </w:r>
      <w:r w:rsidRPr="00DE4FA9">
        <w:t>Prescribed livestock for the purposes of section 9</w:t>
      </w:r>
      <w:bookmarkEnd w:id="45"/>
      <w:bookmarkEnd w:id="46"/>
    </w:p>
    <w:p w14:paraId="394092E3" w14:textId="0797F4C2" w:rsidR="00DE4FA9" w:rsidRPr="003C150E" w:rsidRDefault="00DE4FA9" w:rsidP="00125CC6">
      <w:pPr>
        <w:pStyle w:val="BodySectionSub"/>
      </w:pPr>
      <w:r w:rsidRPr="003C150E">
        <w:t>For the purposes of section 9 of the Act, the prescribed livestock are</w:t>
      </w:r>
      <w:r w:rsidR="00DE5677">
        <w:t xml:space="preserve"> </w:t>
      </w:r>
      <w:r w:rsidRPr="003C150E">
        <w:t xml:space="preserve"> pigs, </w:t>
      </w:r>
      <w:r w:rsidR="00217F5F">
        <w:t>sheep and goats</w:t>
      </w:r>
      <w:r w:rsidR="00FE7153">
        <w:t>.</w:t>
      </w:r>
      <w:r w:rsidR="009141E5">
        <w:t xml:space="preserve"> </w:t>
      </w:r>
    </w:p>
    <w:p w14:paraId="7D4FE394" w14:textId="57747BA2" w:rsidR="00DE4FA9" w:rsidRPr="00F11A58" w:rsidRDefault="00DE4FA9" w:rsidP="004B7A89">
      <w:pPr>
        <w:pStyle w:val="DraftHeading1"/>
        <w:tabs>
          <w:tab w:val="right" w:pos="680"/>
        </w:tabs>
        <w:ind w:left="850" w:hanging="850"/>
      </w:pPr>
      <w:r>
        <w:tab/>
      </w:r>
      <w:bookmarkStart w:id="47" w:name="_Toc335735790"/>
      <w:bookmarkStart w:id="48" w:name="_Toc340239513"/>
      <w:r w:rsidR="00885DEB">
        <w:t>17</w:t>
      </w:r>
      <w:r w:rsidR="004B7A89" w:rsidRPr="00F11A58">
        <w:tab/>
      </w:r>
      <w:r w:rsidRPr="00F11A58">
        <w:t>Prescribed manner of identification for cattle</w:t>
      </w:r>
      <w:bookmarkEnd w:id="44"/>
      <w:bookmarkEnd w:id="47"/>
      <w:bookmarkEnd w:id="48"/>
    </w:p>
    <w:p w14:paraId="3D3FC664" w14:textId="45F8F893" w:rsidR="00F11A58" w:rsidRPr="005429A7" w:rsidRDefault="008B33B1" w:rsidP="00E21A65">
      <w:pPr>
        <w:spacing w:before="0"/>
        <w:ind w:left="1440" w:hanging="436"/>
        <w:textAlignment w:val="auto"/>
      </w:pPr>
      <w:r>
        <w:t>(1)</w:t>
      </w:r>
      <w:r>
        <w:tab/>
      </w:r>
      <w:r w:rsidR="004D23A7">
        <w:t>F</w:t>
      </w:r>
      <w:r w:rsidR="004A3275">
        <w:t>or the purposes of section 9 of the Act in respect of cattle</w:t>
      </w:r>
      <w:r w:rsidR="00F11A58">
        <w:t xml:space="preserve"> </w:t>
      </w:r>
      <w:r w:rsidR="004D23A7">
        <w:t xml:space="preserve">the prescribed manner </w:t>
      </w:r>
      <w:r w:rsidR="00F11A58" w:rsidRPr="005429A7">
        <w:t>is—</w:t>
      </w:r>
    </w:p>
    <w:p w14:paraId="52AAD061" w14:textId="77777777" w:rsidR="00F11A58" w:rsidRPr="005429A7" w:rsidRDefault="00F11A58" w:rsidP="00F11A58">
      <w:pPr>
        <w:spacing w:before="0"/>
        <w:ind w:left="1004"/>
        <w:textAlignment w:val="auto"/>
      </w:pPr>
    </w:p>
    <w:p w14:paraId="0520E7FA" w14:textId="5B8CE536" w:rsidR="004D23A7" w:rsidRDefault="00F11A58" w:rsidP="00530369">
      <w:pPr>
        <w:numPr>
          <w:ilvl w:val="0"/>
          <w:numId w:val="214"/>
        </w:numPr>
        <w:spacing w:before="0"/>
        <w:contextualSpacing/>
        <w:textAlignment w:val="auto"/>
      </w:pPr>
      <w:r w:rsidRPr="005429A7">
        <w:lastRenderedPageBreak/>
        <w:t xml:space="preserve">by means of an NLIS device that sets out the property identification code identifying the property at which the </w:t>
      </w:r>
      <w:r w:rsidR="006941E6">
        <w:t>cattle were</w:t>
      </w:r>
      <w:r w:rsidRPr="005429A7">
        <w:t xml:space="preserve"> born</w:t>
      </w:r>
      <w:r w:rsidR="006941E6">
        <w:t xml:space="preserve"> and</w:t>
      </w:r>
      <w:r w:rsidRPr="005429A7">
        <w:t xml:space="preserve"> </w:t>
      </w:r>
      <w:r w:rsidRPr="008C16B9">
        <w:t xml:space="preserve">in the form of Part </w:t>
      </w:r>
      <w:r w:rsidR="00867016" w:rsidRPr="008C16B9">
        <w:t>A</w:t>
      </w:r>
      <w:r w:rsidRPr="008C16B9">
        <w:t xml:space="preserve"> of Schedule 3</w:t>
      </w:r>
      <w:r w:rsidR="004D23A7">
        <w:t>; or</w:t>
      </w:r>
    </w:p>
    <w:p w14:paraId="7E090236" w14:textId="397A824F" w:rsidR="00F11A58" w:rsidRDefault="004D23A7" w:rsidP="00530369">
      <w:pPr>
        <w:numPr>
          <w:ilvl w:val="0"/>
          <w:numId w:val="214"/>
        </w:numPr>
        <w:spacing w:before="0"/>
        <w:contextualSpacing/>
        <w:textAlignment w:val="auto"/>
      </w:pPr>
      <w:r>
        <w:t>by means of</w:t>
      </w:r>
      <w:r w:rsidR="009032F5">
        <w:t xml:space="preserve"> an NLIS device that is a rumen bolus that is accompanied by an NLIS ear tag in the form of Part D of Schedule 3 </w:t>
      </w:r>
      <w:r w:rsidR="00F11A58" w:rsidRPr="008C16B9">
        <w:t>(</w:t>
      </w:r>
      <w:r w:rsidR="00F11A58" w:rsidRPr="008C16B9">
        <w:rPr>
          <w:b/>
          <w:i/>
        </w:rPr>
        <w:t>cattle</w:t>
      </w:r>
      <w:r w:rsidR="00F11A58" w:rsidRPr="00BC1A56">
        <w:rPr>
          <w:b/>
          <w:i/>
        </w:rPr>
        <w:t xml:space="preserve"> </w:t>
      </w:r>
      <w:r w:rsidR="00F11A58" w:rsidRPr="005429A7">
        <w:rPr>
          <w:b/>
          <w:i/>
        </w:rPr>
        <w:t>breeder electronic tag</w:t>
      </w:r>
      <w:r w:rsidR="00F11A58" w:rsidRPr="005429A7">
        <w:t xml:space="preserve">); </w:t>
      </w:r>
      <w:r w:rsidR="00F11A58">
        <w:t>or</w:t>
      </w:r>
    </w:p>
    <w:p w14:paraId="3AA6BDD0" w14:textId="28EFEE10" w:rsidR="00F11A58" w:rsidRDefault="004D23A7" w:rsidP="00530369">
      <w:pPr>
        <w:numPr>
          <w:ilvl w:val="0"/>
          <w:numId w:val="214"/>
        </w:numPr>
        <w:spacing w:before="0"/>
        <w:contextualSpacing/>
        <w:textAlignment w:val="auto"/>
      </w:pPr>
      <w:r>
        <w:t>in the case that the</w:t>
      </w:r>
      <w:r w:rsidR="00F11A58">
        <w:t xml:space="preserve"> cattle</w:t>
      </w:r>
      <w:r w:rsidR="00F11A58" w:rsidRPr="005429A7">
        <w:t xml:space="preserve"> </w:t>
      </w:r>
      <w:r w:rsidR="008B33B1">
        <w:t>has</w:t>
      </w:r>
      <w:r w:rsidR="008B33B1" w:rsidRPr="005429A7">
        <w:t xml:space="preserve"> </w:t>
      </w:r>
      <w:r w:rsidR="00F11A58" w:rsidRPr="005429A7">
        <w:t xml:space="preserve">moved off the property of birth and is not identified </w:t>
      </w:r>
      <w:r>
        <w:t>by</w:t>
      </w:r>
      <w:r w:rsidRPr="005429A7">
        <w:t xml:space="preserve"> </w:t>
      </w:r>
      <w:r w:rsidR="00F11A58" w:rsidRPr="005429A7">
        <w:t xml:space="preserve">a </w:t>
      </w:r>
      <w:r w:rsidR="00F11A58">
        <w:t xml:space="preserve">cattle </w:t>
      </w:r>
      <w:r w:rsidR="00F11A58" w:rsidRPr="005429A7">
        <w:t xml:space="preserve">breeder electronic tag or the </w:t>
      </w:r>
      <w:r w:rsidR="00F11A58">
        <w:t xml:space="preserve">cattle </w:t>
      </w:r>
      <w:r w:rsidR="00F11A58" w:rsidRPr="005429A7">
        <w:t>breeder electronic tag is not functioning by means of</w:t>
      </w:r>
      <w:r w:rsidR="00F11A58">
        <w:t xml:space="preserve"> </w:t>
      </w:r>
      <w:r w:rsidR="00F11A58" w:rsidRPr="005429A7">
        <w:t xml:space="preserve">an NLIS device that identifies the property at which the </w:t>
      </w:r>
      <w:r w:rsidR="001F57FA">
        <w:t>cattle</w:t>
      </w:r>
      <w:r w:rsidR="00F11A58" w:rsidRPr="005429A7">
        <w:t xml:space="preserve"> was kept immediately before being dispatched, sold, transported, slaughtered or disposed of </w:t>
      </w:r>
      <w:r w:rsidR="006941E6">
        <w:t xml:space="preserve">and </w:t>
      </w:r>
      <w:r w:rsidR="00F11A58">
        <w:t xml:space="preserve">which is in the form of Part </w:t>
      </w:r>
      <w:r w:rsidR="00867016">
        <w:t>B</w:t>
      </w:r>
      <w:r w:rsidR="00F11A58">
        <w:t xml:space="preserve"> of Schedule 3 </w:t>
      </w:r>
      <w:r w:rsidR="00F11A58" w:rsidRPr="005429A7">
        <w:t>(</w:t>
      </w:r>
      <w:r w:rsidR="00F11A58" w:rsidRPr="00BC1A56">
        <w:rPr>
          <w:b/>
          <w:i/>
        </w:rPr>
        <w:t>cattle</w:t>
      </w:r>
      <w:r w:rsidR="00F11A58">
        <w:t xml:space="preserve"> </w:t>
      </w:r>
      <w:r w:rsidR="00F11A58" w:rsidRPr="003015D1">
        <w:rPr>
          <w:b/>
          <w:i/>
        </w:rPr>
        <w:t>post breeder electronic tag</w:t>
      </w:r>
      <w:r w:rsidR="00F11A58" w:rsidRPr="005429A7">
        <w:t>);</w:t>
      </w:r>
      <w:r w:rsidR="00F11A58">
        <w:t xml:space="preserve"> or</w:t>
      </w:r>
    </w:p>
    <w:p w14:paraId="29CCB97E" w14:textId="088F8278" w:rsidR="00F11A58" w:rsidRPr="000D16CF" w:rsidRDefault="004D23A7" w:rsidP="00530369">
      <w:pPr>
        <w:numPr>
          <w:ilvl w:val="0"/>
          <w:numId w:val="214"/>
        </w:numPr>
        <w:spacing w:before="0"/>
        <w:contextualSpacing/>
        <w:textAlignment w:val="auto"/>
      </w:pPr>
      <w:r>
        <w:t>in the case of</w:t>
      </w:r>
      <w:r w:rsidR="006941E6">
        <w:t xml:space="preserve"> cattle</w:t>
      </w:r>
      <w:r w:rsidR="00F11A58" w:rsidRPr="005429A7">
        <w:t xml:space="preserve"> </w:t>
      </w:r>
      <w:r>
        <w:t xml:space="preserve">that </w:t>
      </w:r>
      <w:r w:rsidR="008B33B1">
        <w:t xml:space="preserve">has </w:t>
      </w:r>
      <w:r w:rsidR="008B33B1" w:rsidRPr="005429A7">
        <w:t xml:space="preserve"> </w:t>
      </w:r>
      <w:r w:rsidR="00F11A58" w:rsidRPr="005429A7">
        <w:t xml:space="preserve">moved off the property of birth and the </w:t>
      </w:r>
      <w:r w:rsidR="006941E6">
        <w:t xml:space="preserve">cattle </w:t>
      </w:r>
      <w:r w:rsidR="00F11A58" w:rsidRPr="005429A7">
        <w:t xml:space="preserve">post breeder electronic tag is not functioning by means of an NLIS device that </w:t>
      </w:r>
      <w:r w:rsidR="00F11A58" w:rsidRPr="000D16CF">
        <w:t xml:space="preserve">identifies the property at which the </w:t>
      </w:r>
      <w:r w:rsidR="00867016" w:rsidRPr="000D16CF">
        <w:t>cattle</w:t>
      </w:r>
      <w:r w:rsidR="00F11A58" w:rsidRPr="000D16CF">
        <w:t xml:space="preserve"> w</w:t>
      </w:r>
      <w:r w:rsidR="00867016" w:rsidRPr="000D16CF">
        <w:t>ere</w:t>
      </w:r>
      <w:r w:rsidR="00F11A58" w:rsidRPr="000D16CF">
        <w:t xml:space="preserve"> kept immediately before being dispatched, sold, transported, slaughtered or disposed of</w:t>
      </w:r>
      <w:r w:rsidR="006941E6" w:rsidRPr="000D16CF">
        <w:t xml:space="preserve"> and which is in the form of Part </w:t>
      </w:r>
      <w:r w:rsidR="00867016" w:rsidRPr="000D16CF">
        <w:t>B</w:t>
      </w:r>
      <w:r w:rsidR="006941E6" w:rsidRPr="000D16CF">
        <w:t xml:space="preserve"> of Schedule 3</w:t>
      </w:r>
      <w:r w:rsidR="00F11A58" w:rsidRPr="000D16CF">
        <w:t>; or</w:t>
      </w:r>
    </w:p>
    <w:p w14:paraId="60BEBB06" w14:textId="7D1959B7" w:rsidR="006941E6" w:rsidRPr="000D16CF" w:rsidRDefault="004D23A7" w:rsidP="00530369">
      <w:pPr>
        <w:pStyle w:val="DraftHeading3"/>
        <w:numPr>
          <w:ilvl w:val="0"/>
          <w:numId w:val="214"/>
        </w:numPr>
        <w:tabs>
          <w:tab w:val="right" w:pos="1757"/>
        </w:tabs>
      </w:pPr>
      <w:r>
        <w:t>in the case of</w:t>
      </w:r>
      <w:r w:rsidR="006941E6" w:rsidRPr="000D16CF">
        <w:t xml:space="preserve"> cattle </w:t>
      </w:r>
      <w:r>
        <w:t xml:space="preserve">that </w:t>
      </w:r>
      <w:r w:rsidR="008B33B1">
        <w:t>has</w:t>
      </w:r>
      <w:r w:rsidR="008B33B1" w:rsidRPr="000D16CF">
        <w:t xml:space="preserve"> </w:t>
      </w:r>
      <w:r w:rsidR="00F11A58" w:rsidRPr="000D16CF">
        <w:t xml:space="preserve">moved off the property of birth and is </w:t>
      </w:r>
      <w:r w:rsidR="00E8591B">
        <w:t>subsequent</w:t>
      </w:r>
      <w:r w:rsidR="001C0210">
        <w:t xml:space="preserve">ly moved off any other </w:t>
      </w:r>
      <w:r w:rsidR="00FE222D">
        <w:t xml:space="preserve">property and is unidentified, </w:t>
      </w:r>
      <w:r w:rsidR="00F11A58" w:rsidRPr="000D16CF">
        <w:t xml:space="preserve">by means of </w:t>
      </w:r>
      <w:r w:rsidR="006941E6" w:rsidRPr="000D16CF">
        <w:t xml:space="preserve">a cattle </w:t>
      </w:r>
      <w:r w:rsidR="00F11A58" w:rsidRPr="000D16CF">
        <w:t xml:space="preserve">post breeder electronic tag that is functioning </w:t>
      </w:r>
      <w:r>
        <w:t>; or</w:t>
      </w:r>
      <w:r w:rsidR="006941E6" w:rsidRPr="000D16CF">
        <w:t xml:space="preserve"> </w:t>
      </w:r>
    </w:p>
    <w:p w14:paraId="63A6D546" w14:textId="6F81A85C" w:rsidR="004D23A7" w:rsidRDefault="008B33B1" w:rsidP="00530369">
      <w:pPr>
        <w:pStyle w:val="DraftHeading3"/>
        <w:numPr>
          <w:ilvl w:val="0"/>
          <w:numId w:val="214"/>
        </w:numPr>
        <w:tabs>
          <w:tab w:val="right" w:pos="1757"/>
        </w:tabs>
      </w:pPr>
      <w:r>
        <w:t>i</w:t>
      </w:r>
      <w:r w:rsidR="004D23A7">
        <w:t xml:space="preserve">n the case that the cattle </w:t>
      </w:r>
      <w:r w:rsidR="0063025A" w:rsidRPr="00BC1A56">
        <w:t xml:space="preserve">are less than </w:t>
      </w:r>
      <w:r>
        <w:t>6</w:t>
      </w:r>
      <w:r w:rsidRPr="00BC1A56">
        <w:t xml:space="preserve"> </w:t>
      </w:r>
      <w:r w:rsidR="0063025A" w:rsidRPr="00BC1A56">
        <w:t xml:space="preserve">weeks of age </w:t>
      </w:r>
      <w:r w:rsidR="004D23A7">
        <w:t>and</w:t>
      </w:r>
      <w:r w:rsidR="004D23A7" w:rsidRPr="00BC1A56">
        <w:t xml:space="preserve"> </w:t>
      </w:r>
      <w:r w:rsidR="0063025A" w:rsidRPr="00BC1A56">
        <w:t xml:space="preserve">are consigned directly to a knackery for disposal </w:t>
      </w:r>
      <w:r w:rsidR="004D23A7">
        <w:t>by means of</w:t>
      </w:r>
      <w:r w:rsidRPr="00D87F23">
        <w:t>—</w:t>
      </w:r>
    </w:p>
    <w:p w14:paraId="2DD5EE63" w14:textId="311DC8D4" w:rsidR="004D23A7" w:rsidRDefault="00A60E8B" w:rsidP="00D87467">
      <w:pPr>
        <w:pStyle w:val="DraftHeading3"/>
        <w:numPr>
          <w:ilvl w:val="1"/>
          <w:numId w:val="98"/>
        </w:numPr>
        <w:tabs>
          <w:tab w:val="right" w:pos="1757"/>
        </w:tabs>
      </w:pPr>
      <w:r w:rsidRPr="00BC1A56">
        <w:t>an approved NLIS device</w:t>
      </w:r>
      <w:r w:rsidR="004D23A7">
        <w:t>;</w:t>
      </w:r>
      <w:r w:rsidRPr="00BC1A56">
        <w:t xml:space="preserve"> or</w:t>
      </w:r>
    </w:p>
    <w:p w14:paraId="24B06A19" w14:textId="5C24C46F" w:rsidR="004D23A7" w:rsidRDefault="00A60E8B" w:rsidP="00E21A65">
      <w:pPr>
        <w:pStyle w:val="DraftHeading3"/>
        <w:numPr>
          <w:ilvl w:val="1"/>
          <w:numId w:val="98"/>
        </w:numPr>
        <w:tabs>
          <w:tab w:val="right" w:pos="1757"/>
        </w:tabs>
      </w:pPr>
      <w:r w:rsidRPr="00BC1A56">
        <w:t>an ear tag that identifies the property from which the cattle were dispatched</w:t>
      </w:r>
      <w:r w:rsidR="00657E00">
        <w:t>.</w:t>
      </w:r>
      <w:r w:rsidR="00657E00" w:rsidRPr="00BC1A56" w:rsidDel="00657E00">
        <w:t xml:space="preserve"> </w:t>
      </w:r>
    </w:p>
    <w:p w14:paraId="2E14B5A7" w14:textId="4120C155" w:rsidR="00843EFD" w:rsidRDefault="00843EFD" w:rsidP="00E21A65">
      <w:pPr>
        <w:pStyle w:val="AmendHeading1"/>
        <w:numPr>
          <w:ilvl w:val="2"/>
          <w:numId w:val="98"/>
        </w:numPr>
        <w:ind w:left="1418" w:hanging="425"/>
      </w:pPr>
      <w:r>
        <w:lastRenderedPageBreak/>
        <w:t>A saleyard operator, selling agent or cattle scale operator that reasonably believes that cattle has not been identified in accordance with section 9 of the Act must make and keep for a period of 2 years a record of the use of a post breeder electronic tag to identify cattle that includes the following information</w:t>
      </w:r>
      <w:r w:rsidRPr="005429A7">
        <w:t>—</w:t>
      </w:r>
    </w:p>
    <w:p w14:paraId="6B89943E" w14:textId="77777777" w:rsidR="00843EFD" w:rsidRDefault="00843EFD" w:rsidP="00843EFD">
      <w:pPr>
        <w:pStyle w:val="ListParagraph"/>
        <w:numPr>
          <w:ilvl w:val="0"/>
          <w:numId w:val="203"/>
        </w:numPr>
      </w:pPr>
      <w:r>
        <w:t>the relevant animal identifier;</w:t>
      </w:r>
    </w:p>
    <w:p w14:paraId="180900CB" w14:textId="77777777" w:rsidR="00843EFD" w:rsidRDefault="00843EFD" w:rsidP="00843EFD">
      <w:pPr>
        <w:pStyle w:val="ListParagraph"/>
        <w:numPr>
          <w:ilvl w:val="0"/>
          <w:numId w:val="203"/>
        </w:numPr>
      </w:pPr>
      <w:r>
        <w:t>the date of use of the post breeder electronic tag;</w:t>
      </w:r>
    </w:p>
    <w:p w14:paraId="2C701F60" w14:textId="77777777" w:rsidR="00843EFD" w:rsidRDefault="00843EFD" w:rsidP="00843EFD">
      <w:pPr>
        <w:pStyle w:val="ListParagraph"/>
        <w:numPr>
          <w:ilvl w:val="0"/>
          <w:numId w:val="203"/>
        </w:numPr>
      </w:pPr>
      <w:r>
        <w:t>the name of the person who attached the post breeder electronic tag to the cattle;</w:t>
      </w:r>
    </w:p>
    <w:p w14:paraId="64705F1E" w14:textId="77777777" w:rsidR="00843EFD" w:rsidRDefault="00843EFD" w:rsidP="00843EFD">
      <w:pPr>
        <w:pStyle w:val="ListParagraph"/>
        <w:numPr>
          <w:ilvl w:val="0"/>
          <w:numId w:val="203"/>
        </w:numPr>
      </w:pPr>
      <w:r>
        <w:t>the property identification code of the property from which the cattle originated;</w:t>
      </w:r>
    </w:p>
    <w:p w14:paraId="45FDF969" w14:textId="77777777" w:rsidR="00843EFD" w:rsidRDefault="00843EFD" w:rsidP="00843EFD">
      <w:pPr>
        <w:pStyle w:val="ListParagraph"/>
        <w:numPr>
          <w:ilvl w:val="0"/>
          <w:numId w:val="203"/>
        </w:numPr>
      </w:pPr>
      <w:r>
        <w:t>the total number of livestock in the consignment of which the cattle are a part.</w:t>
      </w:r>
    </w:p>
    <w:p w14:paraId="3B56001F" w14:textId="77777777" w:rsidR="00843EFD" w:rsidRPr="00EA3A30" w:rsidRDefault="00843EFD" w:rsidP="00843EFD">
      <w:pPr>
        <w:ind w:left="1080"/>
      </w:pPr>
      <w:r>
        <w:t>Penalty:</w:t>
      </w:r>
      <w:r>
        <w:tab/>
        <w:t>10 penalty units.</w:t>
      </w:r>
    </w:p>
    <w:p w14:paraId="788BF4B6" w14:textId="6417B27B" w:rsidR="006F7CA2" w:rsidRPr="00D77CC3" w:rsidRDefault="006F7CA2" w:rsidP="00E21A65">
      <w:pPr>
        <w:pStyle w:val="Heading-DIVISION"/>
        <w:ind w:left="993" w:hanging="709"/>
        <w:jc w:val="left"/>
      </w:pPr>
      <w:r>
        <w:t>18</w:t>
      </w:r>
      <w:r>
        <w:tab/>
      </w:r>
      <w:r w:rsidR="000D759F">
        <w:t>Unidentified</w:t>
      </w:r>
      <w:r>
        <w:t xml:space="preserve"> cattle</w:t>
      </w:r>
      <w:r w:rsidRPr="00D87467">
        <w:t>—</w:t>
      </w:r>
      <w:r>
        <w:t>unsafe circumstances</w:t>
      </w:r>
    </w:p>
    <w:p w14:paraId="2C37EA9F" w14:textId="77777777" w:rsidR="006F7CA2" w:rsidRDefault="006F7CA2" w:rsidP="006F7CA2">
      <w:pPr>
        <w:pStyle w:val="Heading-DIVISION"/>
        <w:ind w:left="1080"/>
        <w:jc w:val="left"/>
      </w:pPr>
      <w:r>
        <w:rPr>
          <w:b w:val="0"/>
        </w:rPr>
        <w:t>Regulation 17 does not apply in the circumstance of the dispatch of cattle that has not been identified by an owner who</w:t>
      </w:r>
      <w:r>
        <w:t>—</w:t>
      </w:r>
    </w:p>
    <w:p w14:paraId="78309D04" w14:textId="77777777" w:rsidR="006F7CA2" w:rsidRDefault="006F7CA2" w:rsidP="006F7CA2">
      <w:pPr>
        <w:pStyle w:val="Heading-DIVISION"/>
        <w:numPr>
          <w:ilvl w:val="1"/>
          <w:numId w:val="48"/>
        </w:numPr>
        <w:jc w:val="left"/>
        <w:rPr>
          <w:b w:val="0"/>
        </w:rPr>
      </w:pPr>
      <w:r>
        <w:rPr>
          <w:b w:val="0"/>
        </w:rPr>
        <w:t>reasonably believes it is unsafe to identify the cattle in the manner prescribed under regulation 17; and</w:t>
      </w:r>
    </w:p>
    <w:p w14:paraId="7C0498B0" w14:textId="77777777" w:rsidR="006F7CA2" w:rsidRDefault="006F7CA2" w:rsidP="006F7CA2">
      <w:pPr>
        <w:pStyle w:val="Heading-DIVISION"/>
        <w:numPr>
          <w:ilvl w:val="1"/>
          <w:numId w:val="48"/>
        </w:numPr>
        <w:jc w:val="left"/>
        <w:rPr>
          <w:b w:val="0"/>
        </w:rPr>
      </w:pPr>
      <w:r>
        <w:rPr>
          <w:b w:val="0"/>
        </w:rPr>
        <w:t>has been issued a permit by an inspector authorising the dispatch of the cattle without being identified in the manner prescribed under regulation 17; and</w:t>
      </w:r>
    </w:p>
    <w:p w14:paraId="576289E7" w14:textId="77777777" w:rsidR="006F7CA2" w:rsidRDefault="006F7CA2" w:rsidP="006F7CA2">
      <w:pPr>
        <w:pStyle w:val="Heading-DIVISION"/>
        <w:numPr>
          <w:ilvl w:val="1"/>
          <w:numId w:val="48"/>
        </w:numPr>
        <w:jc w:val="left"/>
        <w:rPr>
          <w:b w:val="0"/>
        </w:rPr>
      </w:pPr>
      <w:r>
        <w:rPr>
          <w:b w:val="0"/>
        </w:rPr>
        <w:t xml:space="preserve">complies with any term or condition of the permit referred to in paragraph (b).  </w:t>
      </w:r>
    </w:p>
    <w:p w14:paraId="7A514765" w14:textId="012FB8AC" w:rsidR="006F7CA2" w:rsidRPr="00D77CC3" w:rsidRDefault="006F7CA2" w:rsidP="006F7CA2">
      <w:pPr>
        <w:pStyle w:val="Heading-DIVISION"/>
        <w:ind w:left="993" w:hanging="284"/>
        <w:jc w:val="left"/>
      </w:pPr>
      <w:r>
        <w:t>19</w:t>
      </w:r>
      <w:r w:rsidRPr="00E70EE5">
        <w:t xml:space="preserve"> </w:t>
      </w:r>
      <w:r w:rsidR="000D759F">
        <w:t xml:space="preserve">Unidentified </w:t>
      </w:r>
      <w:r>
        <w:t xml:space="preserve"> cattle</w:t>
      </w:r>
      <w:r w:rsidRPr="00D87467">
        <w:t>—</w:t>
      </w:r>
      <w:r>
        <w:t xml:space="preserve">emergency </w:t>
      </w:r>
      <w:r w:rsidR="000D759F">
        <w:t>circumstances</w:t>
      </w:r>
    </w:p>
    <w:p w14:paraId="1B2CDDC9" w14:textId="1ECC490C" w:rsidR="006F7CA2" w:rsidRPr="00D87467" w:rsidRDefault="006F7CA2" w:rsidP="006F7CA2">
      <w:pPr>
        <w:ind w:left="1134"/>
      </w:pPr>
      <w:r>
        <w:lastRenderedPageBreak/>
        <w:t>Regulation 17 does not apply in the circumstances of the dispatch by an owner during the course of an emergency of cattle that has not been identified if the owner</w:t>
      </w:r>
      <w:r>
        <w:rPr>
          <w:b/>
        </w:rPr>
        <w:t>—</w:t>
      </w:r>
    </w:p>
    <w:p w14:paraId="234537AC" w14:textId="53C4F81E" w:rsidR="006F7CA2" w:rsidRDefault="00B46D75" w:rsidP="006F7CA2">
      <w:pPr>
        <w:pStyle w:val="ListParagraph"/>
        <w:numPr>
          <w:ilvl w:val="3"/>
          <w:numId w:val="202"/>
        </w:numPr>
        <w:ind w:left="2127" w:hanging="567"/>
      </w:pPr>
      <w:r>
        <w:t>notifies an inspector of the dispatch of the cattle within 7 days of the date that the dispatch occurred</w:t>
      </w:r>
      <w:r w:rsidR="006F7CA2">
        <w:t>; and</w:t>
      </w:r>
    </w:p>
    <w:p w14:paraId="3175782F" w14:textId="1E8E704B" w:rsidR="006F7CA2" w:rsidRDefault="00B46D75" w:rsidP="006F7CA2">
      <w:pPr>
        <w:pStyle w:val="ListParagraph"/>
        <w:numPr>
          <w:ilvl w:val="3"/>
          <w:numId w:val="202"/>
        </w:numPr>
        <w:ind w:left="2127" w:hanging="567"/>
      </w:pPr>
      <w:r>
        <w:t>gives the following information to the Secretary in the manner specified by the Secretary</w:t>
      </w:r>
      <w:r w:rsidR="006F7CA2" w:rsidRPr="00B40485">
        <w:rPr>
          <w:b/>
        </w:rPr>
        <w:t>—</w:t>
      </w:r>
    </w:p>
    <w:p w14:paraId="02906D7B" w14:textId="77777777" w:rsidR="006F7CA2" w:rsidRDefault="006F7CA2" w:rsidP="006F7CA2">
      <w:pPr>
        <w:pStyle w:val="ListParagraph"/>
        <w:numPr>
          <w:ilvl w:val="0"/>
          <w:numId w:val="206"/>
        </w:numPr>
      </w:pPr>
      <w:r>
        <w:t>the property identification code of the property from which the cattle were dispatched; and</w:t>
      </w:r>
    </w:p>
    <w:p w14:paraId="79C4C951" w14:textId="77777777" w:rsidR="006F7CA2" w:rsidRDefault="006F7CA2" w:rsidP="006F7CA2">
      <w:pPr>
        <w:pStyle w:val="ListParagraph"/>
        <w:numPr>
          <w:ilvl w:val="0"/>
          <w:numId w:val="206"/>
        </w:numPr>
      </w:pPr>
      <w:r>
        <w:t>the date of dispatch of the cattle; and</w:t>
      </w:r>
    </w:p>
    <w:p w14:paraId="0D6C2D21" w14:textId="0E92578A" w:rsidR="006F7CA2" w:rsidRDefault="006F7CA2" w:rsidP="006F7CA2">
      <w:pPr>
        <w:pStyle w:val="ListParagraph"/>
        <w:numPr>
          <w:ilvl w:val="0"/>
          <w:numId w:val="206"/>
        </w:numPr>
      </w:pPr>
      <w:r>
        <w:t xml:space="preserve">the number and description of the cattle </w:t>
      </w:r>
      <w:r w:rsidR="00B46D75">
        <w:t>received at the destination property</w:t>
      </w:r>
      <w:r>
        <w:t>; and</w:t>
      </w:r>
    </w:p>
    <w:p w14:paraId="0A0C0968" w14:textId="6C881E64" w:rsidR="006F7CA2" w:rsidRDefault="006F7CA2" w:rsidP="006F7CA2">
      <w:pPr>
        <w:pStyle w:val="ListParagraph"/>
        <w:numPr>
          <w:ilvl w:val="0"/>
          <w:numId w:val="206"/>
        </w:numPr>
      </w:pPr>
      <w:r>
        <w:t>the property identification number of the property of destination</w:t>
      </w:r>
      <w:r w:rsidR="00B46D75">
        <w:t>; and</w:t>
      </w:r>
    </w:p>
    <w:p w14:paraId="0AD19A06" w14:textId="2C1D1151" w:rsidR="006F7CA2" w:rsidRPr="00692166" w:rsidRDefault="00B46D75" w:rsidP="006F7CA2">
      <w:pPr>
        <w:pStyle w:val="ListParagraph"/>
        <w:numPr>
          <w:ilvl w:val="0"/>
          <w:numId w:val="206"/>
        </w:numPr>
      </w:pPr>
      <w:r>
        <w:t>the name and address of the</w:t>
      </w:r>
      <w:r w:rsidR="006F7CA2">
        <w:t xml:space="preserve"> consignee</w:t>
      </w:r>
      <w:r>
        <w:t xml:space="preserve"> (if known)</w:t>
      </w:r>
      <w:r w:rsidR="006F7CA2" w:rsidRPr="00692166">
        <w:t>.</w:t>
      </w:r>
    </w:p>
    <w:p w14:paraId="5A8B30DF" w14:textId="77777777" w:rsidR="00843EFD" w:rsidRPr="00843EFD" w:rsidRDefault="00843EFD" w:rsidP="00E21A65">
      <w:pPr>
        <w:ind w:left="850"/>
      </w:pPr>
    </w:p>
    <w:p w14:paraId="5BFE5F98" w14:textId="0990CFA3" w:rsidR="00DE4FA9" w:rsidRPr="00DE4FA9" w:rsidRDefault="00DE4FA9" w:rsidP="004B7A89">
      <w:pPr>
        <w:pStyle w:val="DraftHeading1"/>
        <w:tabs>
          <w:tab w:val="right" w:pos="680"/>
        </w:tabs>
        <w:ind w:left="850" w:hanging="850"/>
      </w:pPr>
      <w:bookmarkStart w:id="49" w:name="_Toc468803776"/>
      <w:r>
        <w:tab/>
      </w:r>
      <w:bookmarkStart w:id="50" w:name="_Toc335735791"/>
      <w:bookmarkStart w:id="51" w:name="_Toc340239514"/>
      <w:r w:rsidR="006F7CA2">
        <w:t>20</w:t>
      </w:r>
      <w:r w:rsidR="004B7A89">
        <w:tab/>
      </w:r>
      <w:r w:rsidRPr="00DE4FA9">
        <w:t>Prescribed manner of identification for pigs</w:t>
      </w:r>
      <w:bookmarkEnd w:id="49"/>
      <w:bookmarkEnd w:id="50"/>
      <w:bookmarkEnd w:id="51"/>
    </w:p>
    <w:p w14:paraId="48A62A20" w14:textId="137A569E" w:rsidR="00DE4FA9" w:rsidRDefault="00A4480A" w:rsidP="00DE4FA9">
      <w:pPr>
        <w:pStyle w:val="BodySectionSub"/>
      </w:pPr>
      <w:r>
        <w:t>F</w:t>
      </w:r>
      <w:r w:rsidR="00DE4FA9" w:rsidRPr="003C150E">
        <w:t xml:space="preserve">or the purposes of section 9 of the Act </w:t>
      </w:r>
      <w:r>
        <w:t>in respect of</w:t>
      </w:r>
      <w:r w:rsidRPr="003C150E">
        <w:t xml:space="preserve"> </w:t>
      </w:r>
      <w:r w:rsidR="00DE4FA9" w:rsidRPr="003C150E">
        <w:t xml:space="preserve">a pig </w:t>
      </w:r>
      <w:r>
        <w:t xml:space="preserve">the prescribed manner </w:t>
      </w:r>
      <w:r w:rsidR="00DE4FA9" w:rsidRPr="003C150E">
        <w:t>is—</w:t>
      </w:r>
    </w:p>
    <w:p w14:paraId="1F5E70CC" w14:textId="297ED301" w:rsidR="00DE4FA9" w:rsidRPr="003C150E" w:rsidRDefault="00DE4FA9" w:rsidP="00DE4FA9">
      <w:pPr>
        <w:pStyle w:val="DraftHeading3"/>
        <w:tabs>
          <w:tab w:val="right" w:pos="1757"/>
        </w:tabs>
        <w:ind w:left="1871" w:hanging="1871"/>
      </w:pPr>
      <w:r w:rsidRPr="003C150E">
        <w:tab/>
        <w:t>(a)</w:t>
      </w:r>
      <w:r w:rsidRPr="003C150E">
        <w:tab/>
      </w:r>
      <w:r w:rsidR="00B22117">
        <w:t xml:space="preserve">by means of a tattoo or ear tag that </w:t>
      </w:r>
      <w:r w:rsidRPr="003C150E">
        <w:t>sets out the brand</w:t>
      </w:r>
      <w:r w:rsidR="000A2A13">
        <w:t xml:space="preserve"> issued to the owner of the pig by the Secretary</w:t>
      </w:r>
      <w:r w:rsidRPr="003C150E">
        <w:t>, from which can be ascertained, the property identification code identifying the property at which the pig was kept immediately before being dispatched, sold, transported, slaughtered or disposed of; and</w:t>
      </w:r>
    </w:p>
    <w:p w14:paraId="051A0852" w14:textId="23731196" w:rsidR="00DE4FA9" w:rsidRPr="003C150E" w:rsidRDefault="00DE4FA9" w:rsidP="00DE4FA9">
      <w:pPr>
        <w:pStyle w:val="DraftHeading3"/>
        <w:tabs>
          <w:tab w:val="right" w:pos="1757"/>
        </w:tabs>
        <w:ind w:left="1871" w:hanging="1871"/>
      </w:pPr>
      <w:r w:rsidRPr="003C150E">
        <w:tab/>
        <w:t>(b)</w:t>
      </w:r>
      <w:r w:rsidRPr="003C150E">
        <w:tab/>
      </w:r>
      <w:r w:rsidR="00A4480A">
        <w:t>in the case that</w:t>
      </w:r>
      <w:r w:rsidR="00A4480A" w:rsidRPr="003C150E">
        <w:t xml:space="preserve"> </w:t>
      </w:r>
      <w:r w:rsidRPr="003C150E">
        <w:t xml:space="preserve">the pig is less than 25 kilograms in weight, </w:t>
      </w:r>
      <w:r w:rsidR="00B22117">
        <w:t>an</w:t>
      </w:r>
      <w:r w:rsidRPr="00D87F23">
        <w:t xml:space="preserve"> ear tag </w:t>
      </w:r>
      <w:r w:rsidR="00B22117">
        <w:t xml:space="preserve">that </w:t>
      </w:r>
      <w:r w:rsidRPr="00D87F23">
        <w:t xml:space="preserve">must be in the form of Part </w:t>
      </w:r>
      <w:r w:rsidR="0097032C" w:rsidRPr="00D87F23">
        <w:t xml:space="preserve">E </w:t>
      </w:r>
      <w:r w:rsidRPr="00D87F23">
        <w:t>of</w:t>
      </w:r>
      <w:r w:rsidRPr="003C150E">
        <w:t xml:space="preserve"> Schedule 3; and</w:t>
      </w:r>
    </w:p>
    <w:p w14:paraId="52BDECD5" w14:textId="10765DF8" w:rsidR="00DE4FA9" w:rsidRDefault="00DE4FA9" w:rsidP="00DE4FA9">
      <w:pPr>
        <w:pStyle w:val="DraftHeading3"/>
        <w:tabs>
          <w:tab w:val="right" w:pos="1757"/>
        </w:tabs>
        <w:ind w:left="1871" w:hanging="1871"/>
      </w:pPr>
      <w:r w:rsidRPr="003C150E">
        <w:lastRenderedPageBreak/>
        <w:tab/>
      </w:r>
      <w:r w:rsidRPr="00D87F23">
        <w:t>(c)</w:t>
      </w:r>
      <w:r w:rsidRPr="00D87F23">
        <w:tab/>
      </w:r>
      <w:r w:rsidR="00A4480A">
        <w:t>in the case that</w:t>
      </w:r>
      <w:r w:rsidR="00A4480A" w:rsidRPr="00D87F23">
        <w:t xml:space="preserve"> </w:t>
      </w:r>
      <w:r w:rsidRPr="00D87F23">
        <w:t xml:space="preserve">the pig is </w:t>
      </w:r>
      <w:r w:rsidR="00A4480A">
        <w:t xml:space="preserve">more than </w:t>
      </w:r>
      <w:r w:rsidRPr="00D87F23">
        <w:t xml:space="preserve">25 kilograms in weight, </w:t>
      </w:r>
      <w:r w:rsidR="00B22117">
        <w:t>a</w:t>
      </w:r>
      <w:r w:rsidR="00B22117" w:rsidRPr="00D87F23">
        <w:t xml:space="preserve"> </w:t>
      </w:r>
      <w:r w:rsidRPr="00D87F23">
        <w:t xml:space="preserve">tattoo </w:t>
      </w:r>
      <w:r w:rsidR="00B22117">
        <w:t xml:space="preserve">that </w:t>
      </w:r>
      <w:r w:rsidRPr="00D87F23">
        <w:t xml:space="preserve">must be in the form of Part </w:t>
      </w:r>
      <w:r w:rsidR="0097032C" w:rsidRPr="00D87F23">
        <w:t xml:space="preserve">F </w:t>
      </w:r>
      <w:r w:rsidRPr="00D87F23">
        <w:t>of Schedule 3.</w:t>
      </w:r>
    </w:p>
    <w:p w14:paraId="61C01AA0" w14:textId="0CA1C390" w:rsidR="002A110E" w:rsidRPr="00D35CEC" w:rsidRDefault="002A110E" w:rsidP="00E21A65">
      <w:pPr>
        <w:pStyle w:val="Heading-DIVISION"/>
        <w:ind w:left="851" w:hanging="425"/>
        <w:jc w:val="left"/>
      </w:pPr>
      <w:r>
        <w:t>21</w:t>
      </w:r>
      <w:r>
        <w:tab/>
        <w:t>Unidentified pig—unsafe circumstances</w:t>
      </w:r>
    </w:p>
    <w:p w14:paraId="21CA5BB2" w14:textId="77777777" w:rsidR="002A110E" w:rsidRDefault="002A110E" w:rsidP="002A110E">
      <w:pPr>
        <w:pStyle w:val="Heading-DIVISION"/>
        <w:ind w:left="1080"/>
        <w:jc w:val="left"/>
      </w:pPr>
      <w:r>
        <w:rPr>
          <w:b w:val="0"/>
        </w:rPr>
        <w:t>Regulation 20 does not apply in the circumstance of the dispatch of a pig that has not been identified by an owner who</w:t>
      </w:r>
      <w:r>
        <w:t>—</w:t>
      </w:r>
    </w:p>
    <w:p w14:paraId="6B2C80E5" w14:textId="77777777" w:rsidR="002A110E" w:rsidRDefault="002A110E" w:rsidP="002A110E">
      <w:pPr>
        <w:pStyle w:val="Heading-DIVISION"/>
        <w:numPr>
          <w:ilvl w:val="1"/>
          <w:numId w:val="48"/>
        </w:numPr>
        <w:jc w:val="left"/>
        <w:rPr>
          <w:b w:val="0"/>
        </w:rPr>
      </w:pPr>
      <w:r>
        <w:rPr>
          <w:b w:val="0"/>
        </w:rPr>
        <w:t>reasonably believes it is unsafe to identify the pig in the manner prescribed under regulation 20; and</w:t>
      </w:r>
    </w:p>
    <w:p w14:paraId="2559CB1A" w14:textId="77777777" w:rsidR="002A110E" w:rsidRDefault="002A110E" w:rsidP="002A110E">
      <w:pPr>
        <w:pStyle w:val="Heading-DIVISION"/>
        <w:numPr>
          <w:ilvl w:val="1"/>
          <w:numId w:val="48"/>
        </w:numPr>
        <w:jc w:val="left"/>
        <w:rPr>
          <w:b w:val="0"/>
        </w:rPr>
      </w:pPr>
      <w:r>
        <w:rPr>
          <w:b w:val="0"/>
        </w:rPr>
        <w:t>has been issued a permit by an inspector authorising the dispatch of the pig without being identified in the manner prescribed under regulation 20; and</w:t>
      </w:r>
    </w:p>
    <w:p w14:paraId="00D16C4E" w14:textId="77777777" w:rsidR="002A110E" w:rsidRDefault="002A110E" w:rsidP="002A110E">
      <w:pPr>
        <w:pStyle w:val="Heading-DIVISION"/>
        <w:numPr>
          <w:ilvl w:val="1"/>
          <w:numId w:val="48"/>
        </w:numPr>
        <w:jc w:val="left"/>
        <w:rPr>
          <w:b w:val="0"/>
        </w:rPr>
      </w:pPr>
      <w:r>
        <w:rPr>
          <w:b w:val="0"/>
        </w:rPr>
        <w:t xml:space="preserve">complies with any term or condition of the permit referred to in paragraph (b).  </w:t>
      </w:r>
    </w:p>
    <w:p w14:paraId="7D34A73A" w14:textId="08401614" w:rsidR="002A110E" w:rsidRPr="00D35CEC" w:rsidRDefault="002A110E" w:rsidP="00E21A65">
      <w:pPr>
        <w:pStyle w:val="Heading-DIVISION"/>
        <w:ind w:firstLine="426"/>
        <w:jc w:val="left"/>
      </w:pPr>
      <w:r>
        <w:t>22</w:t>
      </w:r>
      <w:r>
        <w:tab/>
        <w:t>Unidentified pig—emergency circumstances</w:t>
      </w:r>
    </w:p>
    <w:p w14:paraId="6800536E" w14:textId="1F34F96D" w:rsidR="002A110E" w:rsidRPr="001A4396" w:rsidRDefault="002A110E" w:rsidP="002A110E">
      <w:pPr>
        <w:pStyle w:val="Heading-DIVISION"/>
        <w:ind w:left="720" w:hanging="720"/>
        <w:jc w:val="left"/>
        <w:rPr>
          <w:b w:val="0"/>
        </w:rPr>
      </w:pPr>
      <w:r>
        <w:rPr>
          <w:b w:val="0"/>
        </w:rPr>
        <w:tab/>
        <w:t>Regulation 20 does not apply in the circumstance of the dispatch by an owner during the course of an emergency of a pig that has not been identified if the owner</w:t>
      </w:r>
      <w:r w:rsidRPr="001A4396">
        <w:rPr>
          <w:b w:val="0"/>
        </w:rPr>
        <w:t>—</w:t>
      </w:r>
    </w:p>
    <w:p w14:paraId="6F8D95D3" w14:textId="43EAA2E4" w:rsidR="002A110E" w:rsidRDefault="002A110E" w:rsidP="00530369">
      <w:pPr>
        <w:pStyle w:val="ListParagraph"/>
        <w:numPr>
          <w:ilvl w:val="0"/>
          <w:numId w:val="217"/>
        </w:numPr>
        <w:ind w:left="1440" w:hanging="720"/>
      </w:pPr>
      <w:r>
        <w:t>notifies an inspector of the dispatch of the pig within 7 days of the date that the dispatch occurred; and</w:t>
      </w:r>
    </w:p>
    <w:p w14:paraId="25B9AAF4" w14:textId="62A00108" w:rsidR="002A110E" w:rsidRDefault="002A110E" w:rsidP="00530369">
      <w:pPr>
        <w:pStyle w:val="ListParagraph"/>
        <w:numPr>
          <w:ilvl w:val="0"/>
          <w:numId w:val="217"/>
        </w:numPr>
        <w:ind w:left="1440" w:hanging="720"/>
      </w:pPr>
      <w:r>
        <w:t>gives the following information to the Secretary in the manner specified by the Secretary</w:t>
      </w:r>
      <w:r w:rsidRPr="00B40485">
        <w:rPr>
          <w:b/>
        </w:rPr>
        <w:t>—</w:t>
      </w:r>
    </w:p>
    <w:p w14:paraId="5EE00A50" w14:textId="77777777" w:rsidR="002A110E" w:rsidRDefault="002A110E" w:rsidP="00530369">
      <w:pPr>
        <w:pStyle w:val="ListParagraph"/>
        <w:numPr>
          <w:ilvl w:val="0"/>
          <w:numId w:val="218"/>
        </w:numPr>
        <w:ind w:left="2410" w:hanging="850"/>
      </w:pPr>
      <w:r>
        <w:t>the property identification code of the property from which the pig was dispatched; and</w:t>
      </w:r>
    </w:p>
    <w:p w14:paraId="53F87754" w14:textId="77777777" w:rsidR="002A110E" w:rsidRDefault="002A110E" w:rsidP="00530369">
      <w:pPr>
        <w:pStyle w:val="ListParagraph"/>
        <w:numPr>
          <w:ilvl w:val="0"/>
          <w:numId w:val="218"/>
        </w:numPr>
        <w:ind w:left="2410" w:hanging="850"/>
      </w:pPr>
      <w:r>
        <w:t>the date of dispatch of the pig; and</w:t>
      </w:r>
    </w:p>
    <w:p w14:paraId="3CFE6497" w14:textId="0665D72A" w:rsidR="00847A4E" w:rsidRDefault="00847A4E" w:rsidP="00530369">
      <w:pPr>
        <w:pStyle w:val="ListParagraph"/>
        <w:numPr>
          <w:ilvl w:val="0"/>
          <w:numId w:val="218"/>
        </w:numPr>
        <w:ind w:left="2410" w:hanging="850"/>
      </w:pPr>
      <w:r>
        <w:t>the number of pigs received at the destination property; and</w:t>
      </w:r>
    </w:p>
    <w:p w14:paraId="7E06AA4D" w14:textId="77777777" w:rsidR="002A110E" w:rsidRDefault="002A110E" w:rsidP="00530369">
      <w:pPr>
        <w:pStyle w:val="ListParagraph"/>
        <w:numPr>
          <w:ilvl w:val="0"/>
          <w:numId w:val="218"/>
        </w:numPr>
        <w:ind w:left="2410" w:hanging="850"/>
      </w:pPr>
      <w:r>
        <w:lastRenderedPageBreak/>
        <w:t>the property identification number of the property of destination; and</w:t>
      </w:r>
    </w:p>
    <w:p w14:paraId="60C0558A" w14:textId="77777777" w:rsidR="002A110E" w:rsidRPr="00692166" w:rsidRDefault="002A110E" w:rsidP="00530369">
      <w:pPr>
        <w:pStyle w:val="ListParagraph"/>
        <w:numPr>
          <w:ilvl w:val="0"/>
          <w:numId w:val="218"/>
        </w:numPr>
        <w:ind w:left="2410" w:hanging="850"/>
      </w:pPr>
      <w:r>
        <w:t>the name and address of the consignee (if known)</w:t>
      </w:r>
      <w:r w:rsidRPr="00692166">
        <w:t>.</w:t>
      </w:r>
    </w:p>
    <w:p w14:paraId="528209D5" w14:textId="77777777" w:rsidR="002A110E" w:rsidRPr="002A110E" w:rsidRDefault="002A110E" w:rsidP="00E21A65"/>
    <w:p w14:paraId="5B338650" w14:textId="15F39D39" w:rsidR="00DE4FA9" w:rsidRPr="00D87F23" w:rsidRDefault="00DE4FA9" w:rsidP="004B7A89">
      <w:pPr>
        <w:pStyle w:val="DraftHeading1"/>
        <w:tabs>
          <w:tab w:val="right" w:pos="680"/>
        </w:tabs>
        <w:ind w:left="850" w:hanging="850"/>
      </w:pPr>
      <w:r w:rsidRPr="00D87F23">
        <w:tab/>
      </w:r>
      <w:bookmarkStart w:id="52" w:name="_Toc335735792"/>
      <w:bookmarkStart w:id="53" w:name="_Toc340239515"/>
      <w:bookmarkStart w:id="54" w:name="_Toc468803777"/>
      <w:r w:rsidR="002A110E">
        <w:t>23</w:t>
      </w:r>
      <w:r w:rsidR="004B7A89" w:rsidRPr="00D87F23">
        <w:tab/>
      </w:r>
      <w:r w:rsidRPr="00D87F23">
        <w:t>Prescribed manner of identification for sheep and goats</w:t>
      </w:r>
      <w:bookmarkEnd w:id="52"/>
      <w:bookmarkEnd w:id="53"/>
      <w:bookmarkEnd w:id="54"/>
    </w:p>
    <w:p w14:paraId="66D7C5A1" w14:textId="276E0056" w:rsidR="00FA0918" w:rsidRPr="00D87F23" w:rsidRDefault="00B22117" w:rsidP="00E21A65">
      <w:pPr>
        <w:pStyle w:val="AmendHeading1"/>
        <w:ind w:left="1418" w:hanging="567"/>
      </w:pPr>
      <w:r>
        <w:t>(1)</w:t>
      </w:r>
      <w:r>
        <w:tab/>
      </w:r>
      <w:r w:rsidR="009141E5">
        <w:t>F</w:t>
      </w:r>
      <w:r w:rsidR="009C5C0B">
        <w:t>or the purposes of section 9 of the Act</w:t>
      </w:r>
      <w:r w:rsidR="00DE5339">
        <w:t>,</w:t>
      </w:r>
      <w:r w:rsidR="009C5C0B">
        <w:t xml:space="preserve"> in</w:t>
      </w:r>
      <w:r w:rsidR="00FA0918" w:rsidRPr="00D87F23">
        <w:t xml:space="preserve"> </w:t>
      </w:r>
      <w:r w:rsidR="009C5C0B">
        <w:t>respect of</w:t>
      </w:r>
      <w:r w:rsidR="00FA0918" w:rsidRPr="00D87F23">
        <w:t xml:space="preserve"> sheep and goats born before 1 January 2017</w:t>
      </w:r>
      <w:r w:rsidR="009C5C0B">
        <w:t xml:space="preserve"> the prescribed manner</w:t>
      </w:r>
      <w:r w:rsidR="00FA0918" w:rsidRPr="00D87F23">
        <w:t xml:space="preserve"> is—</w:t>
      </w:r>
    </w:p>
    <w:p w14:paraId="7EC59E95" w14:textId="0F6170A5" w:rsidR="00FA0918" w:rsidRPr="00D87F23" w:rsidRDefault="00FA0918" w:rsidP="00FA0918">
      <w:pPr>
        <w:pStyle w:val="AmendHeading2"/>
        <w:tabs>
          <w:tab w:val="right" w:pos="2268"/>
        </w:tabs>
        <w:ind w:left="2381" w:hanging="2381"/>
      </w:pPr>
      <w:r w:rsidRPr="00D87F23">
        <w:tab/>
        <w:t>(a)</w:t>
      </w:r>
      <w:r w:rsidRPr="00D87F23">
        <w:tab/>
      </w:r>
      <w:r w:rsidR="00B22117">
        <w:t xml:space="preserve"> the manner of identification under</w:t>
      </w:r>
      <w:r w:rsidRPr="00D87F23">
        <w:t xml:space="preserve"> regulation </w:t>
      </w:r>
      <w:r w:rsidR="002A110E">
        <w:t>24</w:t>
      </w:r>
      <w:r w:rsidRPr="00D87F23">
        <w:t>; or</w:t>
      </w:r>
    </w:p>
    <w:p w14:paraId="032843CE" w14:textId="60CDEACD" w:rsidR="00FA0918" w:rsidRPr="00D87F23" w:rsidRDefault="00FA0918" w:rsidP="00E21A65">
      <w:pPr>
        <w:pStyle w:val="AmendHeading2"/>
        <w:tabs>
          <w:tab w:val="right" w:pos="2268"/>
        </w:tabs>
        <w:ind w:left="2381" w:hanging="2381"/>
      </w:pPr>
      <w:r w:rsidRPr="00D87F23">
        <w:tab/>
        <w:t>(b)</w:t>
      </w:r>
      <w:r w:rsidRPr="00D87F23">
        <w:tab/>
      </w:r>
      <w:r w:rsidR="00B22117">
        <w:t>in the case that</w:t>
      </w:r>
      <w:r w:rsidR="00B22117" w:rsidRPr="00D87F23">
        <w:t xml:space="preserve"> </w:t>
      </w:r>
      <w:r w:rsidRPr="00D87F23">
        <w:t>a sheep or goat is not identified in accordance with paragraph (a)</w:t>
      </w:r>
      <w:r w:rsidR="00B22117">
        <w:t xml:space="preserve"> </w:t>
      </w:r>
      <w:r w:rsidRPr="00D87F23">
        <w:t xml:space="preserve">by means of an NLIS ear tag </w:t>
      </w:r>
      <w:r w:rsidR="001C5AA9" w:rsidRPr="00D87F23">
        <w:t xml:space="preserve">in the form of Part </w:t>
      </w:r>
      <w:r w:rsidR="0097032C" w:rsidRPr="00D87F23">
        <w:t xml:space="preserve">G </w:t>
      </w:r>
      <w:r w:rsidR="001C5AA9" w:rsidRPr="00D87F23">
        <w:t xml:space="preserve">of Schedule 3 </w:t>
      </w:r>
      <w:r w:rsidRPr="00D87F23">
        <w:t>that sets out the property identification code identifying the property at which the sheep or goat was born (</w:t>
      </w:r>
      <w:r w:rsidR="006941E6" w:rsidRPr="00D87F23">
        <w:rPr>
          <w:b/>
          <w:i/>
        </w:rPr>
        <w:t>sheep and goat</w:t>
      </w:r>
      <w:r w:rsidR="006941E6" w:rsidRPr="00D87F23">
        <w:t xml:space="preserve"> </w:t>
      </w:r>
      <w:r w:rsidRPr="00D87F23">
        <w:rPr>
          <w:b/>
          <w:i/>
        </w:rPr>
        <w:t>breeder tag</w:t>
      </w:r>
      <w:r w:rsidRPr="00D87F23">
        <w:t>); and</w:t>
      </w:r>
    </w:p>
    <w:p w14:paraId="7630EC22" w14:textId="2AA17B02" w:rsidR="00B22117" w:rsidRPr="00D87F23" w:rsidRDefault="00B22117" w:rsidP="00530369">
      <w:pPr>
        <w:pStyle w:val="AmendHeading1"/>
        <w:ind w:left="2410" w:hanging="425"/>
      </w:pPr>
      <w:r>
        <w:t>(c)</w:t>
      </w:r>
      <w:r w:rsidR="00FA0918" w:rsidRPr="00D87F23">
        <w:tab/>
      </w:r>
      <w:r>
        <w:t>in the case that a</w:t>
      </w:r>
      <w:r w:rsidR="00FA0918" w:rsidRPr="00D87F23">
        <w:t xml:space="preserve"> sheep or goat </w:t>
      </w:r>
      <w:r w:rsidR="002940D4">
        <w:t xml:space="preserve">is not identified in accordance with paragraph (b) and </w:t>
      </w:r>
      <w:r w:rsidR="00FA0918" w:rsidRPr="00D87F23">
        <w:t>has moved off the property of birth—</w:t>
      </w:r>
    </w:p>
    <w:p w14:paraId="24EB59E0" w14:textId="2A1685A0" w:rsidR="00FA0918" w:rsidRPr="00D87F23" w:rsidRDefault="00FA0918" w:rsidP="00E21A65">
      <w:pPr>
        <w:pStyle w:val="AmendHeading3"/>
        <w:numPr>
          <w:ilvl w:val="4"/>
          <w:numId w:val="202"/>
        </w:numPr>
        <w:tabs>
          <w:tab w:val="right" w:pos="2778"/>
        </w:tabs>
        <w:ind w:left="2835" w:hanging="567"/>
      </w:pPr>
      <w:r w:rsidRPr="00D87F23">
        <w:t xml:space="preserve">by means of an NLIS ear tag </w:t>
      </w:r>
      <w:r w:rsidR="00054F42" w:rsidRPr="00D87F23">
        <w:t xml:space="preserve">in the form of Part </w:t>
      </w:r>
      <w:r w:rsidR="0097032C" w:rsidRPr="00D87F23">
        <w:t>H</w:t>
      </w:r>
      <w:r w:rsidR="00054F42" w:rsidRPr="00D87F23">
        <w:t xml:space="preserve"> of Schedule 3 </w:t>
      </w:r>
      <w:r w:rsidRPr="00D87F23">
        <w:t>that identifies the property at which the sheep or goat was kept immediately before being dispatched, sold, transported, slaughtered or disposed of (</w:t>
      </w:r>
      <w:r w:rsidR="006941E6" w:rsidRPr="00D87F23">
        <w:rPr>
          <w:b/>
          <w:i/>
        </w:rPr>
        <w:t>sheep and goat</w:t>
      </w:r>
      <w:r w:rsidR="006941E6" w:rsidRPr="00D87F23">
        <w:t xml:space="preserve"> </w:t>
      </w:r>
      <w:r w:rsidRPr="00D87F23">
        <w:rPr>
          <w:b/>
          <w:i/>
        </w:rPr>
        <w:t>post-breeder tag</w:t>
      </w:r>
      <w:r w:rsidRPr="00D87F23">
        <w:t>); or</w:t>
      </w:r>
    </w:p>
    <w:p w14:paraId="03B0BA99" w14:textId="032C4A4B" w:rsidR="004B177F" w:rsidRDefault="00FA0918" w:rsidP="00E21A65">
      <w:pPr>
        <w:pStyle w:val="ListParagraph"/>
        <w:numPr>
          <w:ilvl w:val="4"/>
          <w:numId w:val="202"/>
        </w:numPr>
        <w:spacing w:before="0"/>
        <w:ind w:left="2835" w:hanging="567"/>
        <w:textAlignment w:val="auto"/>
      </w:pPr>
      <w:r w:rsidRPr="00D87F23">
        <w:t xml:space="preserve">by </w:t>
      </w:r>
      <w:r w:rsidR="002940D4">
        <w:t xml:space="preserve">means of </w:t>
      </w:r>
      <w:r w:rsidRPr="00D87F23">
        <w:t>recording the property</w:t>
      </w:r>
      <w:r>
        <w:t xml:space="preserve"> identification code from the </w:t>
      </w:r>
      <w:r w:rsidR="002940D4">
        <w:t xml:space="preserve">sheep and goat </w:t>
      </w:r>
      <w:r>
        <w:t xml:space="preserve">breeder tag and any </w:t>
      </w:r>
      <w:r w:rsidR="002940D4">
        <w:t xml:space="preserve">sheep and goat </w:t>
      </w:r>
      <w:r>
        <w:t>post</w:t>
      </w:r>
      <w:r>
        <w:noBreakHyphen/>
        <w:t xml:space="preserve">breeder tag present </w:t>
      </w:r>
      <w:r>
        <w:lastRenderedPageBreak/>
        <w:t>on the sheep or goat onto the vendor declaration</w:t>
      </w:r>
      <w:r w:rsidR="0021651C">
        <w:t>.</w:t>
      </w:r>
    </w:p>
    <w:p w14:paraId="05972B92" w14:textId="0FF8BA12" w:rsidR="00EA3A30" w:rsidRDefault="00EA3A30" w:rsidP="00E21A65">
      <w:pPr>
        <w:pStyle w:val="AmendHeading1"/>
        <w:numPr>
          <w:ilvl w:val="1"/>
          <w:numId w:val="202"/>
        </w:numPr>
      </w:pPr>
      <w:r>
        <w:t>A saleyard operator</w:t>
      </w:r>
      <w:r w:rsidR="00437E89">
        <w:t xml:space="preserve"> or</w:t>
      </w:r>
      <w:r>
        <w:t xml:space="preserve"> selling agent that reasonably believes that </w:t>
      </w:r>
      <w:r w:rsidR="0038362B">
        <w:t xml:space="preserve">a </w:t>
      </w:r>
      <w:r w:rsidR="00843EFD">
        <w:t xml:space="preserve">sheep or goat </w:t>
      </w:r>
      <w:r>
        <w:t xml:space="preserve">has not been identified in accordance with section 9 of the Act must make and keep for a period of 2 years a record of the use of a </w:t>
      </w:r>
      <w:r w:rsidR="00843EFD">
        <w:t>sheep and goat post-</w:t>
      </w:r>
      <w:r>
        <w:t xml:space="preserve">breeder tag to identify </w:t>
      </w:r>
      <w:r w:rsidR="00847A4E">
        <w:t xml:space="preserve">the sheep or goat </w:t>
      </w:r>
      <w:r>
        <w:t>that includes the following information</w:t>
      </w:r>
      <w:r w:rsidR="00843EFD" w:rsidRPr="005429A7">
        <w:t>—</w:t>
      </w:r>
    </w:p>
    <w:p w14:paraId="5D316580" w14:textId="733557A6" w:rsidR="00EA3A30" w:rsidRDefault="00EA3A30" w:rsidP="00E21A65">
      <w:pPr>
        <w:pStyle w:val="ListParagraph"/>
        <w:numPr>
          <w:ilvl w:val="0"/>
          <w:numId w:val="203"/>
        </w:numPr>
      </w:pPr>
      <w:r>
        <w:t>the relevant animal identifier;</w:t>
      </w:r>
    </w:p>
    <w:p w14:paraId="6AC404B7" w14:textId="53A26EF9" w:rsidR="00EA3A30" w:rsidRDefault="00EA3A30" w:rsidP="00E21A65">
      <w:pPr>
        <w:pStyle w:val="ListParagraph"/>
        <w:numPr>
          <w:ilvl w:val="0"/>
          <w:numId w:val="203"/>
        </w:numPr>
      </w:pPr>
      <w:r>
        <w:t xml:space="preserve">the </w:t>
      </w:r>
      <w:r w:rsidR="00843EFD">
        <w:t xml:space="preserve">date of use of the </w:t>
      </w:r>
      <w:r w:rsidR="00E14F68">
        <w:t xml:space="preserve">sheep and goat </w:t>
      </w:r>
      <w:r w:rsidR="00843EFD">
        <w:t>post-</w:t>
      </w:r>
      <w:r>
        <w:t>breeder</w:t>
      </w:r>
      <w:r w:rsidR="00E14F68">
        <w:t xml:space="preserve"> </w:t>
      </w:r>
      <w:r>
        <w:t>tag;</w:t>
      </w:r>
    </w:p>
    <w:p w14:paraId="3D1DC7AF" w14:textId="3EC7784B" w:rsidR="00EA3A30" w:rsidRDefault="00EA3A30" w:rsidP="00E21A65">
      <w:pPr>
        <w:pStyle w:val="ListParagraph"/>
        <w:numPr>
          <w:ilvl w:val="0"/>
          <w:numId w:val="203"/>
        </w:numPr>
      </w:pPr>
      <w:r>
        <w:t xml:space="preserve">the name of the person who attached the </w:t>
      </w:r>
      <w:r w:rsidR="00255144">
        <w:t xml:space="preserve">sheep and goat </w:t>
      </w:r>
      <w:r>
        <w:t>post</w:t>
      </w:r>
      <w:r w:rsidR="00843EFD">
        <w:t>-</w:t>
      </w:r>
      <w:r>
        <w:t xml:space="preserve">breeder tag to the </w:t>
      </w:r>
      <w:r w:rsidR="00255144">
        <w:t>sheep or goat</w:t>
      </w:r>
      <w:r>
        <w:t>;</w:t>
      </w:r>
    </w:p>
    <w:p w14:paraId="0B03807E" w14:textId="055EB6F5" w:rsidR="00EA3A30" w:rsidRDefault="00EA3A30" w:rsidP="00E21A65">
      <w:pPr>
        <w:pStyle w:val="ListParagraph"/>
        <w:numPr>
          <w:ilvl w:val="0"/>
          <w:numId w:val="203"/>
        </w:numPr>
      </w:pPr>
      <w:r>
        <w:t xml:space="preserve">the property identification code of the property from which the </w:t>
      </w:r>
      <w:r w:rsidR="00255144">
        <w:t>sheep or goat</w:t>
      </w:r>
      <w:r>
        <w:t xml:space="preserve"> originated;</w:t>
      </w:r>
    </w:p>
    <w:p w14:paraId="60ADCCC4" w14:textId="1D9D8316" w:rsidR="00EA3A30" w:rsidRDefault="00EA3A30" w:rsidP="00E21A65">
      <w:pPr>
        <w:pStyle w:val="ListParagraph"/>
        <w:numPr>
          <w:ilvl w:val="0"/>
          <w:numId w:val="203"/>
        </w:numPr>
      </w:pPr>
      <w:r>
        <w:t xml:space="preserve">the total number of livestock in the consignment of which the </w:t>
      </w:r>
      <w:r w:rsidR="00255144">
        <w:t>sheep or goat</w:t>
      </w:r>
      <w:r>
        <w:t xml:space="preserve"> are a part</w:t>
      </w:r>
      <w:r w:rsidR="00843EFD">
        <w:t>.</w:t>
      </w:r>
    </w:p>
    <w:p w14:paraId="3D855F44" w14:textId="30803F88" w:rsidR="00843EFD" w:rsidRPr="00EA3A30" w:rsidRDefault="00843EFD" w:rsidP="00E21A65">
      <w:pPr>
        <w:ind w:left="1080"/>
      </w:pPr>
      <w:r>
        <w:t>Penalty:</w:t>
      </w:r>
      <w:r>
        <w:tab/>
        <w:t>10 penalty units.</w:t>
      </w:r>
    </w:p>
    <w:p w14:paraId="12644CFD" w14:textId="77777777" w:rsidR="00B554AD" w:rsidRPr="005429A7" w:rsidRDefault="00B554AD" w:rsidP="00B554AD">
      <w:pPr>
        <w:spacing w:before="0"/>
        <w:textAlignment w:val="auto"/>
      </w:pPr>
    </w:p>
    <w:p w14:paraId="2CEA39D6" w14:textId="50CB6F67" w:rsidR="00B554AD" w:rsidRPr="00D87F23" w:rsidRDefault="002A110E" w:rsidP="00B554AD">
      <w:pPr>
        <w:spacing w:before="0"/>
        <w:ind w:left="1134" w:hanging="567"/>
        <w:textAlignment w:val="auto"/>
        <w:rPr>
          <w:rFonts w:eastAsia="Calibri"/>
          <w:b/>
          <w:bCs/>
          <w:color w:val="000000"/>
          <w:szCs w:val="24"/>
        </w:rPr>
      </w:pPr>
      <w:r>
        <w:rPr>
          <w:rFonts w:eastAsia="Calibri"/>
          <w:b/>
          <w:bCs/>
          <w:color w:val="000000"/>
          <w:szCs w:val="24"/>
        </w:rPr>
        <w:t>24</w:t>
      </w:r>
      <w:r w:rsidR="006F7CA2" w:rsidRPr="00D87F23">
        <w:rPr>
          <w:rFonts w:eastAsia="Calibri"/>
          <w:b/>
          <w:bCs/>
          <w:color w:val="000000"/>
          <w:szCs w:val="24"/>
        </w:rPr>
        <w:t xml:space="preserve"> </w:t>
      </w:r>
      <w:r w:rsidR="0065626F" w:rsidRPr="00D87F23">
        <w:rPr>
          <w:rFonts w:eastAsia="Calibri"/>
          <w:b/>
          <w:bCs/>
          <w:color w:val="000000"/>
          <w:szCs w:val="24"/>
        </w:rPr>
        <w:tab/>
      </w:r>
      <w:r w:rsidR="00B554AD" w:rsidRPr="00D87F23">
        <w:rPr>
          <w:rFonts w:eastAsia="Calibri"/>
          <w:b/>
          <w:bCs/>
          <w:color w:val="000000"/>
          <w:szCs w:val="24"/>
        </w:rPr>
        <w:t xml:space="preserve">Prescribed manner of identification for sheep and goats born on or after 1 January 2017 </w:t>
      </w:r>
    </w:p>
    <w:p w14:paraId="30B99BDD" w14:textId="77777777" w:rsidR="00B554AD" w:rsidRPr="00D87F23" w:rsidRDefault="00B554AD" w:rsidP="00B554AD">
      <w:pPr>
        <w:spacing w:before="0"/>
        <w:ind w:left="1134" w:hanging="567"/>
        <w:textAlignment w:val="auto"/>
        <w:rPr>
          <w:rFonts w:eastAsia="Calibri"/>
          <w:b/>
          <w:bCs/>
          <w:color w:val="000000"/>
          <w:szCs w:val="24"/>
        </w:rPr>
      </w:pPr>
    </w:p>
    <w:p w14:paraId="5B9D2DF2" w14:textId="277DA58D" w:rsidR="00B554AD" w:rsidRPr="00D87F23" w:rsidRDefault="009141E5" w:rsidP="00E21A65">
      <w:pPr>
        <w:pStyle w:val="ListParagraph"/>
        <w:numPr>
          <w:ilvl w:val="0"/>
          <w:numId w:val="204"/>
        </w:numPr>
        <w:spacing w:before="0"/>
        <w:textAlignment w:val="auto"/>
      </w:pPr>
      <w:r>
        <w:t>F</w:t>
      </w:r>
      <w:r w:rsidR="00B554AD" w:rsidRPr="00D87F23">
        <w:t xml:space="preserve">or the purposes of section 9 of the Act, </w:t>
      </w:r>
      <w:r w:rsidR="00DE5339">
        <w:t>in respect of a</w:t>
      </w:r>
      <w:r w:rsidR="00B554AD" w:rsidRPr="00D87F23">
        <w:t xml:space="preserve"> sheep or a goat</w:t>
      </w:r>
      <w:r w:rsidR="00850F9B" w:rsidRPr="00D87F23">
        <w:t xml:space="preserve"> </w:t>
      </w:r>
      <w:r w:rsidR="00B554AD" w:rsidRPr="00D87F23">
        <w:t>born on or after 1 January 2017</w:t>
      </w:r>
      <w:r w:rsidR="00DE5339">
        <w:t xml:space="preserve"> the prescribed manner</w:t>
      </w:r>
      <w:r w:rsidR="00BE20E9" w:rsidRPr="00D87F23">
        <w:t xml:space="preserve"> </w:t>
      </w:r>
      <w:r w:rsidR="00B554AD" w:rsidRPr="00D87F23">
        <w:t>is—</w:t>
      </w:r>
    </w:p>
    <w:p w14:paraId="37F893C0" w14:textId="77777777" w:rsidR="00B554AD" w:rsidRPr="00D87F23" w:rsidRDefault="00B554AD" w:rsidP="00B554AD">
      <w:pPr>
        <w:spacing w:before="0"/>
        <w:ind w:left="1004"/>
        <w:textAlignment w:val="auto"/>
      </w:pPr>
    </w:p>
    <w:p w14:paraId="0BD15DE0" w14:textId="56E2D021" w:rsidR="001B2FB9" w:rsidRPr="00D87F23" w:rsidRDefault="00B554AD" w:rsidP="00E21A65">
      <w:pPr>
        <w:numPr>
          <w:ilvl w:val="0"/>
          <w:numId w:val="105"/>
        </w:numPr>
        <w:spacing w:before="0"/>
        <w:ind w:left="2552" w:hanging="709"/>
        <w:contextualSpacing/>
        <w:textAlignment w:val="auto"/>
      </w:pPr>
      <w:r w:rsidRPr="00D87F23">
        <w:t xml:space="preserve">by means of an NLIS device that sets out the property identification code identifying the property at which the sheep or goat was born </w:t>
      </w:r>
      <w:r w:rsidR="004B177F" w:rsidRPr="00D87F23">
        <w:t xml:space="preserve">in the form of Part </w:t>
      </w:r>
      <w:r w:rsidR="0097032C" w:rsidRPr="00D87F23">
        <w:t>I</w:t>
      </w:r>
      <w:r w:rsidR="004B177F" w:rsidRPr="00D87F23">
        <w:t xml:space="preserve"> of Schedule 3 </w:t>
      </w:r>
      <w:r w:rsidRPr="00D87F23">
        <w:t>(</w:t>
      </w:r>
      <w:r w:rsidRPr="00D87F23">
        <w:rPr>
          <w:b/>
          <w:i/>
        </w:rPr>
        <w:t>breeder electronic tag</w:t>
      </w:r>
      <w:r w:rsidRPr="00D87F23">
        <w:t xml:space="preserve">); </w:t>
      </w:r>
      <w:r w:rsidR="003015D1" w:rsidRPr="00D87F23">
        <w:t>or</w:t>
      </w:r>
    </w:p>
    <w:p w14:paraId="0AF3CD30" w14:textId="3911B208" w:rsidR="002D2CF9" w:rsidRPr="00D87F23" w:rsidRDefault="005115C4" w:rsidP="003F7803">
      <w:pPr>
        <w:numPr>
          <w:ilvl w:val="0"/>
          <w:numId w:val="105"/>
        </w:numPr>
        <w:spacing w:before="0"/>
        <w:ind w:left="2552" w:hanging="709"/>
        <w:contextualSpacing/>
        <w:textAlignment w:val="auto"/>
      </w:pPr>
      <w:r>
        <w:t>in the case that</w:t>
      </w:r>
      <w:r w:rsidRPr="00D87F23">
        <w:t xml:space="preserve"> </w:t>
      </w:r>
      <w:r w:rsidR="00B554AD" w:rsidRPr="00D87F23">
        <w:t xml:space="preserve">a sheep or goat has moved off the property of birth and is </w:t>
      </w:r>
      <w:r w:rsidR="00B554AD" w:rsidRPr="00D87F23">
        <w:lastRenderedPageBreak/>
        <w:t>not identified with a breeder electronic tag or the breeder electronic tag is not functioning</w:t>
      </w:r>
      <w:r>
        <w:t>,</w:t>
      </w:r>
      <w:r w:rsidR="00B554AD" w:rsidRPr="00D87F23">
        <w:t xml:space="preserve"> by means of</w:t>
      </w:r>
      <w:r w:rsidR="002D2CF9" w:rsidRPr="00D87F23">
        <w:t xml:space="preserve"> </w:t>
      </w:r>
      <w:r w:rsidR="00B554AD" w:rsidRPr="00D87F23">
        <w:t xml:space="preserve">an NLIS device that identifies the property at which the sheep or goat was kept immediately before being dispatched, sold, transported, slaughtered or disposed of </w:t>
      </w:r>
      <w:r w:rsidR="004B177F" w:rsidRPr="00D87F23">
        <w:t xml:space="preserve">in the form of Part </w:t>
      </w:r>
      <w:r w:rsidR="0097032C" w:rsidRPr="00D87F23">
        <w:t xml:space="preserve">J </w:t>
      </w:r>
      <w:r w:rsidR="004B177F" w:rsidRPr="00D87F23">
        <w:t xml:space="preserve">of Schedule 3 </w:t>
      </w:r>
      <w:r w:rsidR="00B554AD" w:rsidRPr="00D87F23">
        <w:t>(</w:t>
      </w:r>
      <w:r w:rsidR="00B554AD" w:rsidRPr="00D87F23">
        <w:rPr>
          <w:b/>
          <w:i/>
        </w:rPr>
        <w:t>post breeder electronic tag</w:t>
      </w:r>
      <w:r w:rsidR="00B554AD" w:rsidRPr="00D87F23">
        <w:t>);</w:t>
      </w:r>
      <w:r w:rsidR="001B2FB9" w:rsidRPr="00D87F23">
        <w:t xml:space="preserve"> </w:t>
      </w:r>
      <w:r w:rsidR="002D2CF9" w:rsidRPr="00D87F23">
        <w:t>or</w:t>
      </w:r>
    </w:p>
    <w:p w14:paraId="743E93D6" w14:textId="7A63FDD7" w:rsidR="00B554AD" w:rsidRPr="00D87F23" w:rsidRDefault="005115C4" w:rsidP="003F7803">
      <w:pPr>
        <w:numPr>
          <w:ilvl w:val="0"/>
          <w:numId w:val="105"/>
        </w:numPr>
        <w:spacing w:before="0"/>
        <w:ind w:left="2552" w:hanging="709"/>
        <w:contextualSpacing/>
        <w:textAlignment w:val="auto"/>
      </w:pPr>
      <w:r>
        <w:t>in the case that</w:t>
      </w:r>
      <w:r w:rsidRPr="00D87F23">
        <w:t xml:space="preserve"> </w:t>
      </w:r>
      <w:r w:rsidR="00B554AD" w:rsidRPr="00D87F23">
        <w:t>a sheep or goat has moved off the property of birth and the post breeder electronic tag is not functioning</w:t>
      </w:r>
      <w:r w:rsidR="009D5801" w:rsidRPr="00D87F23">
        <w:t>,</w:t>
      </w:r>
      <w:r w:rsidR="00B554AD" w:rsidRPr="00D87F23">
        <w:t xml:space="preserve"> by means of an NLIS device that identifies the property at which the sheep or goat was kept immediately before being dispatched, sold, transported, slaughtered or disposed of</w:t>
      </w:r>
      <w:r w:rsidR="004B177F" w:rsidRPr="00D87F23">
        <w:t xml:space="preserve"> in the form of Part </w:t>
      </w:r>
      <w:r w:rsidR="0097032C" w:rsidRPr="00D87F23">
        <w:t>J</w:t>
      </w:r>
      <w:r w:rsidR="004B177F" w:rsidRPr="00D87F23">
        <w:t xml:space="preserve"> of Schedule 3</w:t>
      </w:r>
      <w:r w:rsidR="00B554AD" w:rsidRPr="00D87F23">
        <w:t>; or</w:t>
      </w:r>
    </w:p>
    <w:p w14:paraId="1C3ED0C0" w14:textId="649E7C48" w:rsidR="00883215" w:rsidRPr="00D87F23" w:rsidRDefault="005115C4" w:rsidP="003F7803">
      <w:pPr>
        <w:pStyle w:val="DraftHeading3"/>
        <w:numPr>
          <w:ilvl w:val="0"/>
          <w:numId w:val="105"/>
        </w:numPr>
        <w:tabs>
          <w:tab w:val="right" w:pos="1757"/>
        </w:tabs>
        <w:ind w:left="2552" w:hanging="709"/>
      </w:pPr>
      <w:bookmarkStart w:id="55" w:name="_Toc468803778"/>
      <w:r>
        <w:t>in the case that</w:t>
      </w:r>
      <w:r w:rsidRPr="00D87F23">
        <w:t xml:space="preserve"> </w:t>
      </w:r>
      <w:r w:rsidR="00B554AD" w:rsidRPr="00D87F23">
        <w:t xml:space="preserve">a sheep or goat has moved off the property of birth and is </w:t>
      </w:r>
      <w:r w:rsidR="00847A4E">
        <w:t xml:space="preserve">subsequently moved off any other property and is unidentified, </w:t>
      </w:r>
      <w:r w:rsidR="00B554AD" w:rsidRPr="00D87F23">
        <w:t xml:space="preserve">by means of </w:t>
      </w:r>
      <w:r w:rsidR="009D5801" w:rsidRPr="00D87F23">
        <w:t xml:space="preserve">a </w:t>
      </w:r>
      <w:r w:rsidR="00B554AD" w:rsidRPr="00D87F23">
        <w:t>post breeder electronic tag that is functioning</w:t>
      </w:r>
      <w:r w:rsidR="00F825B4" w:rsidRPr="00D87F23">
        <w:t>.</w:t>
      </w:r>
    </w:p>
    <w:p w14:paraId="333FF333" w14:textId="56CEB64C" w:rsidR="003F7803" w:rsidRDefault="003F7803" w:rsidP="00E21A65">
      <w:pPr>
        <w:pStyle w:val="AmendHeading1"/>
        <w:numPr>
          <w:ilvl w:val="0"/>
          <w:numId w:val="204"/>
        </w:numPr>
      </w:pPr>
      <w:r>
        <w:t xml:space="preserve">A saleyard operator or selling agent that reasonably believes that </w:t>
      </w:r>
      <w:r w:rsidR="0038362B">
        <w:t xml:space="preserve">a </w:t>
      </w:r>
      <w:r>
        <w:t>sheep or goat has not been identified in accordance with section 9 of the Act must make and keep for a period of 2 years a record of the use of a sheep and goat post-breeder electronic tag to identify sheep and goats that includes the following information</w:t>
      </w:r>
      <w:r w:rsidRPr="005429A7">
        <w:t>—</w:t>
      </w:r>
    </w:p>
    <w:p w14:paraId="3761B1F6" w14:textId="77777777" w:rsidR="003F7803" w:rsidRDefault="003F7803" w:rsidP="00520BA5">
      <w:pPr>
        <w:pStyle w:val="ListParagraph"/>
        <w:numPr>
          <w:ilvl w:val="0"/>
          <w:numId w:val="222"/>
        </w:numPr>
      </w:pPr>
      <w:r>
        <w:t>the relevant animal identifier;</w:t>
      </w:r>
    </w:p>
    <w:p w14:paraId="39F4FA51" w14:textId="377A5BB4" w:rsidR="003F7803" w:rsidRDefault="003F7803" w:rsidP="00520BA5">
      <w:pPr>
        <w:pStyle w:val="ListParagraph"/>
        <w:numPr>
          <w:ilvl w:val="0"/>
          <w:numId w:val="222"/>
        </w:numPr>
      </w:pPr>
      <w:r>
        <w:t>the date of use of the sheep and goat post-breeder electronic tag;</w:t>
      </w:r>
    </w:p>
    <w:p w14:paraId="0633C800" w14:textId="6C1CCAA0" w:rsidR="003F7803" w:rsidRDefault="003F7803" w:rsidP="00520BA5">
      <w:pPr>
        <w:pStyle w:val="ListParagraph"/>
        <w:numPr>
          <w:ilvl w:val="0"/>
          <w:numId w:val="222"/>
        </w:numPr>
      </w:pPr>
      <w:r>
        <w:lastRenderedPageBreak/>
        <w:t>the name of the person who attached the sheep and goat post-breeder electronic tag to the sheep or goat;</w:t>
      </w:r>
    </w:p>
    <w:p w14:paraId="0B8C61EC" w14:textId="77777777" w:rsidR="003F7803" w:rsidRDefault="003F7803" w:rsidP="00520BA5">
      <w:pPr>
        <w:pStyle w:val="ListParagraph"/>
        <w:numPr>
          <w:ilvl w:val="0"/>
          <w:numId w:val="222"/>
        </w:numPr>
      </w:pPr>
      <w:r>
        <w:t>the property identification code of the property from which the sheep or goat originated;</w:t>
      </w:r>
    </w:p>
    <w:p w14:paraId="23955DDF" w14:textId="77777777" w:rsidR="003F7803" w:rsidRDefault="003F7803" w:rsidP="00520BA5">
      <w:pPr>
        <w:pStyle w:val="ListParagraph"/>
        <w:numPr>
          <w:ilvl w:val="0"/>
          <w:numId w:val="222"/>
        </w:numPr>
      </w:pPr>
      <w:r>
        <w:t>the total number of livestock in the consignment of which the sheep or goat are a part.</w:t>
      </w:r>
    </w:p>
    <w:p w14:paraId="343F0443" w14:textId="77777777" w:rsidR="003F7803" w:rsidRPr="00EA3A30" w:rsidRDefault="003F7803" w:rsidP="003F7803">
      <w:pPr>
        <w:ind w:left="1080"/>
      </w:pPr>
      <w:r>
        <w:t>Penalty:</w:t>
      </w:r>
      <w:r>
        <w:tab/>
        <w:t>10 penalty units.</w:t>
      </w:r>
    </w:p>
    <w:p w14:paraId="5E4B9766" w14:textId="1641EF6B" w:rsidR="006F7CA2" w:rsidRPr="002F7E82" w:rsidRDefault="002A110E" w:rsidP="006F7CA2">
      <w:pPr>
        <w:pStyle w:val="Heading-DIVISION"/>
        <w:ind w:left="993" w:hanging="426"/>
        <w:jc w:val="left"/>
      </w:pPr>
      <w:r>
        <w:t>25</w:t>
      </w:r>
      <w:r w:rsidR="006F7CA2">
        <w:tab/>
      </w:r>
      <w:r w:rsidR="006F7CA2" w:rsidRPr="002F7E82">
        <w:t xml:space="preserve"> </w:t>
      </w:r>
      <w:r w:rsidR="002D37AD">
        <w:t>Unidentified sheep or goats</w:t>
      </w:r>
      <w:r w:rsidR="002D37AD" w:rsidRPr="00D87467">
        <w:t>—</w:t>
      </w:r>
      <w:r w:rsidR="002D37AD">
        <w:t>unsafe circumstances</w:t>
      </w:r>
    </w:p>
    <w:p w14:paraId="14FBFECC" w14:textId="18758D19" w:rsidR="006F7CA2" w:rsidRDefault="006F7CA2" w:rsidP="006F7CA2">
      <w:pPr>
        <w:pStyle w:val="Heading-DIVISION"/>
        <w:ind w:left="1080"/>
        <w:jc w:val="left"/>
      </w:pPr>
      <w:r>
        <w:rPr>
          <w:b w:val="0"/>
        </w:rPr>
        <w:t xml:space="preserve">Regulation </w:t>
      </w:r>
      <w:r w:rsidR="002A110E">
        <w:rPr>
          <w:b w:val="0"/>
        </w:rPr>
        <w:t>23</w:t>
      </w:r>
      <w:r>
        <w:rPr>
          <w:b w:val="0"/>
        </w:rPr>
        <w:t xml:space="preserve"> or </w:t>
      </w:r>
      <w:r w:rsidR="002A110E">
        <w:rPr>
          <w:b w:val="0"/>
        </w:rPr>
        <w:t>24</w:t>
      </w:r>
      <w:r>
        <w:rPr>
          <w:b w:val="0"/>
        </w:rPr>
        <w:t xml:space="preserve"> do not apply in the circumstance of the dispatch of a sheep or a goat that has not been identified by an owner who</w:t>
      </w:r>
      <w:r>
        <w:t>—</w:t>
      </w:r>
    </w:p>
    <w:p w14:paraId="226A8A50" w14:textId="660F97EF" w:rsidR="006F7CA2" w:rsidRDefault="006F7CA2" w:rsidP="00530369">
      <w:pPr>
        <w:pStyle w:val="Heading-DIVISION"/>
        <w:numPr>
          <w:ilvl w:val="1"/>
          <w:numId w:val="219"/>
        </w:numPr>
        <w:jc w:val="left"/>
        <w:rPr>
          <w:b w:val="0"/>
        </w:rPr>
      </w:pPr>
      <w:r>
        <w:rPr>
          <w:b w:val="0"/>
        </w:rPr>
        <w:t xml:space="preserve">reasonably believes it is unsafe to identify the sheep or the goat in the manner prescribed under regulation </w:t>
      </w:r>
      <w:r w:rsidR="002D37AD">
        <w:rPr>
          <w:b w:val="0"/>
        </w:rPr>
        <w:t>23</w:t>
      </w:r>
      <w:r>
        <w:rPr>
          <w:b w:val="0"/>
        </w:rPr>
        <w:t xml:space="preserve"> or </w:t>
      </w:r>
      <w:r w:rsidR="002D37AD">
        <w:rPr>
          <w:b w:val="0"/>
        </w:rPr>
        <w:t>24</w:t>
      </w:r>
      <w:r>
        <w:rPr>
          <w:b w:val="0"/>
        </w:rPr>
        <w:t>; and</w:t>
      </w:r>
    </w:p>
    <w:p w14:paraId="6C48ED5C" w14:textId="29388124" w:rsidR="006F7CA2" w:rsidRDefault="006F7CA2" w:rsidP="00530369">
      <w:pPr>
        <w:pStyle w:val="Heading-DIVISION"/>
        <w:numPr>
          <w:ilvl w:val="1"/>
          <w:numId w:val="219"/>
        </w:numPr>
        <w:jc w:val="left"/>
        <w:rPr>
          <w:b w:val="0"/>
        </w:rPr>
      </w:pPr>
      <w:r>
        <w:rPr>
          <w:b w:val="0"/>
        </w:rPr>
        <w:t xml:space="preserve">has been issued a permit by an inspector authorising the dispatch of the sheep or the goat without being identified in the manner prescribed under regulation </w:t>
      </w:r>
      <w:r w:rsidR="002D37AD">
        <w:rPr>
          <w:b w:val="0"/>
        </w:rPr>
        <w:t>23</w:t>
      </w:r>
      <w:r>
        <w:rPr>
          <w:b w:val="0"/>
        </w:rPr>
        <w:t xml:space="preserve"> ad </w:t>
      </w:r>
      <w:r w:rsidR="002D37AD">
        <w:rPr>
          <w:b w:val="0"/>
        </w:rPr>
        <w:t>24</w:t>
      </w:r>
      <w:r>
        <w:rPr>
          <w:b w:val="0"/>
        </w:rPr>
        <w:t>; and</w:t>
      </w:r>
    </w:p>
    <w:p w14:paraId="44C6DB82" w14:textId="77777777" w:rsidR="006F7CA2" w:rsidRDefault="006F7CA2" w:rsidP="00530369">
      <w:pPr>
        <w:pStyle w:val="Heading-DIVISION"/>
        <w:numPr>
          <w:ilvl w:val="1"/>
          <w:numId w:val="219"/>
        </w:numPr>
        <w:jc w:val="left"/>
        <w:rPr>
          <w:b w:val="0"/>
        </w:rPr>
      </w:pPr>
      <w:r w:rsidRPr="000036E3">
        <w:rPr>
          <w:b w:val="0"/>
        </w:rPr>
        <w:t xml:space="preserve">complies with any term or condition of the permit referred to in paragraph (b).  </w:t>
      </w:r>
    </w:p>
    <w:p w14:paraId="1BDFD216" w14:textId="75438A38" w:rsidR="006F7CA2" w:rsidRDefault="002D37AD" w:rsidP="00E21A65">
      <w:pPr>
        <w:pStyle w:val="Heading-DIVISION"/>
        <w:ind w:left="993" w:hanging="567"/>
        <w:jc w:val="left"/>
      </w:pPr>
      <w:r>
        <w:t>26</w:t>
      </w:r>
      <w:r w:rsidR="006F7CA2" w:rsidRPr="00E70EE5">
        <w:t xml:space="preserve"> </w:t>
      </w:r>
      <w:r w:rsidR="006F7CA2">
        <w:t>Unidentified sheep or goats</w:t>
      </w:r>
      <w:r w:rsidR="006F7CA2" w:rsidRPr="00D87467">
        <w:t>—</w:t>
      </w:r>
      <w:r w:rsidR="006F7CA2">
        <w:t>emergency circumstances</w:t>
      </w:r>
    </w:p>
    <w:p w14:paraId="748B50E2" w14:textId="69CC63C1" w:rsidR="006F7CA2" w:rsidRDefault="006F7CA2" w:rsidP="006F7CA2">
      <w:pPr>
        <w:ind w:left="720" w:hanging="720"/>
        <w:rPr>
          <w:b/>
        </w:rPr>
      </w:pPr>
      <w:r>
        <w:rPr>
          <w:b/>
        </w:rPr>
        <w:tab/>
      </w:r>
      <w:r>
        <w:t xml:space="preserve">Regulation </w:t>
      </w:r>
      <w:r w:rsidR="002D37AD">
        <w:t>23</w:t>
      </w:r>
      <w:r>
        <w:t xml:space="preserve"> and </w:t>
      </w:r>
      <w:r w:rsidR="002D37AD">
        <w:t>24</w:t>
      </w:r>
      <w:r>
        <w:t xml:space="preserve"> do not apply in the circumstances of the dispatch by an owner during the course of an emergency, of a sheep or a goat that has not been identified if the owner</w:t>
      </w:r>
      <w:r>
        <w:rPr>
          <w:b/>
        </w:rPr>
        <w:t>—</w:t>
      </w:r>
    </w:p>
    <w:p w14:paraId="1FAAE577" w14:textId="77777777" w:rsidR="006F7CA2" w:rsidRDefault="006F7CA2" w:rsidP="006F7CA2">
      <w:pPr>
        <w:pStyle w:val="ListParagraph"/>
        <w:numPr>
          <w:ilvl w:val="0"/>
          <w:numId w:val="205"/>
        </w:numPr>
      </w:pPr>
      <w:r>
        <w:lastRenderedPageBreak/>
        <w:t>makes a record within 14 days of the date of the dispatch that contains the information under paragraph (b), and provides that record to the Secretary in the manner specified by the Secretary; and</w:t>
      </w:r>
    </w:p>
    <w:p w14:paraId="7A31C757" w14:textId="77777777" w:rsidR="006F7CA2" w:rsidRDefault="006F7CA2" w:rsidP="006F7CA2">
      <w:pPr>
        <w:pStyle w:val="ListParagraph"/>
        <w:numPr>
          <w:ilvl w:val="0"/>
          <w:numId w:val="205"/>
        </w:numPr>
      </w:pPr>
      <w:r>
        <w:t>a record referred to in paragraph (a) must include the following information</w:t>
      </w:r>
      <w:r w:rsidRPr="004906D3">
        <w:rPr>
          <w:b/>
        </w:rPr>
        <w:t>—</w:t>
      </w:r>
    </w:p>
    <w:p w14:paraId="62B94EE3" w14:textId="24FEB505" w:rsidR="006F7CA2" w:rsidRPr="001A4396" w:rsidRDefault="006F7CA2" w:rsidP="006F7CA2">
      <w:pPr>
        <w:pStyle w:val="Heading-DIVISION"/>
        <w:numPr>
          <w:ilvl w:val="1"/>
          <w:numId w:val="207"/>
        </w:numPr>
        <w:jc w:val="left"/>
        <w:rPr>
          <w:b w:val="0"/>
        </w:rPr>
      </w:pPr>
      <w:r w:rsidRPr="001A4396">
        <w:rPr>
          <w:b w:val="0"/>
        </w:rPr>
        <w:t xml:space="preserve">the property identification code of the property from which the sheep or </w:t>
      </w:r>
      <w:r w:rsidR="00847A4E">
        <w:rPr>
          <w:b w:val="0"/>
        </w:rPr>
        <w:t xml:space="preserve">the </w:t>
      </w:r>
      <w:r w:rsidRPr="001A4396">
        <w:rPr>
          <w:b w:val="0"/>
        </w:rPr>
        <w:t xml:space="preserve">goat </w:t>
      </w:r>
      <w:r w:rsidR="00847A4E">
        <w:rPr>
          <w:b w:val="0"/>
        </w:rPr>
        <w:t>was</w:t>
      </w:r>
      <w:r w:rsidR="00847A4E" w:rsidRPr="001A4396">
        <w:rPr>
          <w:b w:val="0"/>
        </w:rPr>
        <w:t xml:space="preserve"> </w:t>
      </w:r>
      <w:r w:rsidRPr="001A4396">
        <w:rPr>
          <w:b w:val="0"/>
        </w:rPr>
        <w:t>dispatched; and</w:t>
      </w:r>
    </w:p>
    <w:p w14:paraId="7A144516" w14:textId="77777777" w:rsidR="006F7CA2" w:rsidRPr="001A4396" w:rsidRDefault="006F7CA2" w:rsidP="006F7CA2">
      <w:pPr>
        <w:pStyle w:val="Heading-DIVISION"/>
        <w:numPr>
          <w:ilvl w:val="1"/>
          <w:numId w:val="207"/>
        </w:numPr>
        <w:jc w:val="left"/>
        <w:rPr>
          <w:b w:val="0"/>
        </w:rPr>
      </w:pPr>
      <w:r w:rsidRPr="001A4396">
        <w:rPr>
          <w:b w:val="0"/>
        </w:rPr>
        <w:t xml:space="preserve">the date of dispatch of the sheep or </w:t>
      </w:r>
      <w:r>
        <w:rPr>
          <w:b w:val="0"/>
        </w:rPr>
        <w:t xml:space="preserve">the </w:t>
      </w:r>
      <w:r w:rsidRPr="001A4396">
        <w:rPr>
          <w:b w:val="0"/>
        </w:rPr>
        <w:t>goat; and</w:t>
      </w:r>
    </w:p>
    <w:p w14:paraId="76AB4909" w14:textId="5A7340A7" w:rsidR="006F7CA2" w:rsidRPr="001A4396" w:rsidRDefault="006F7CA2" w:rsidP="006F7CA2">
      <w:pPr>
        <w:pStyle w:val="Heading-DIVISION"/>
        <w:numPr>
          <w:ilvl w:val="1"/>
          <w:numId w:val="207"/>
        </w:numPr>
        <w:jc w:val="left"/>
        <w:rPr>
          <w:b w:val="0"/>
        </w:rPr>
      </w:pPr>
      <w:r w:rsidRPr="001A4396">
        <w:rPr>
          <w:b w:val="0"/>
        </w:rPr>
        <w:t xml:space="preserve">the number of sheep </w:t>
      </w:r>
      <w:r w:rsidR="00847A4E">
        <w:rPr>
          <w:b w:val="0"/>
        </w:rPr>
        <w:t>or</w:t>
      </w:r>
      <w:r w:rsidR="00847A4E" w:rsidRPr="001A4396">
        <w:rPr>
          <w:b w:val="0"/>
        </w:rPr>
        <w:t xml:space="preserve"> </w:t>
      </w:r>
      <w:r w:rsidRPr="001A4396">
        <w:rPr>
          <w:b w:val="0"/>
        </w:rPr>
        <w:t>goats received</w:t>
      </w:r>
      <w:r>
        <w:rPr>
          <w:b w:val="0"/>
        </w:rPr>
        <w:t xml:space="preserve"> at the destination property</w:t>
      </w:r>
      <w:r w:rsidRPr="001A4396">
        <w:rPr>
          <w:b w:val="0"/>
        </w:rPr>
        <w:t>; and</w:t>
      </w:r>
    </w:p>
    <w:p w14:paraId="241DDBA0" w14:textId="77777777" w:rsidR="006F7CA2" w:rsidRPr="001A4396" w:rsidRDefault="006F7CA2" w:rsidP="006F7CA2">
      <w:pPr>
        <w:pStyle w:val="Heading-DIVISION"/>
        <w:numPr>
          <w:ilvl w:val="1"/>
          <w:numId w:val="207"/>
        </w:numPr>
        <w:jc w:val="left"/>
        <w:rPr>
          <w:b w:val="0"/>
        </w:rPr>
      </w:pPr>
      <w:r w:rsidRPr="001A4396">
        <w:rPr>
          <w:b w:val="0"/>
        </w:rPr>
        <w:t xml:space="preserve">the unique serial number on </w:t>
      </w:r>
      <w:r>
        <w:rPr>
          <w:b w:val="0"/>
        </w:rPr>
        <w:t>any</w:t>
      </w:r>
      <w:r w:rsidRPr="001A4396">
        <w:rPr>
          <w:b w:val="0"/>
        </w:rPr>
        <w:t xml:space="preserve"> vendor declaration.</w:t>
      </w:r>
    </w:p>
    <w:p w14:paraId="174A2091" w14:textId="51CB1ED9" w:rsidR="000C47C4" w:rsidRDefault="000C47C4" w:rsidP="00B554AD">
      <w:pPr>
        <w:spacing w:before="0"/>
        <w:ind w:left="1134" w:hanging="567"/>
        <w:textAlignment w:val="auto"/>
        <w:rPr>
          <w:rFonts w:eastAsia="Calibri"/>
          <w:b/>
          <w:bCs/>
          <w:color w:val="000000"/>
          <w:szCs w:val="24"/>
        </w:rPr>
      </w:pPr>
    </w:p>
    <w:p w14:paraId="250452F2" w14:textId="050C3630" w:rsidR="00E947FC" w:rsidRPr="00DE4FA9" w:rsidRDefault="00E947FC" w:rsidP="00E947FC">
      <w:pPr>
        <w:pStyle w:val="DraftHeading1"/>
        <w:tabs>
          <w:tab w:val="right" w:pos="680"/>
        </w:tabs>
        <w:ind w:left="850" w:hanging="850"/>
      </w:pPr>
      <w:r>
        <w:tab/>
      </w:r>
      <w:r w:rsidR="00B31545">
        <w:t>27</w:t>
      </w:r>
      <w:r>
        <w:tab/>
      </w:r>
      <w:r w:rsidRPr="00DE4FA9">
        <w:t xml:space="preserve">Prescribed manner </w:t>
      </w:r>
      <w:r>
        <w:t>for</w:t>
      </w:r>
      <w:r w:rsidRPr="00DE4FA9">
        <w:t xml:space="preserve"> identification </w:t>
      </w:r>
      <w:r>
        <w:t>of</w:t>
      </w:r>
      <w:r w:rsidRPr="00DE4FA9">
        <w:t xml:space="preserve"> cattle directly dispatched from place of purchase</w:t>
      </w:r>
    </w:p>
    <w:p w14:paraId="31EED698" w14:textId="5E643F00" w:rsidR="00E947FC" w:rsidRDefault="00E947FC" w:rsidP="00E947FC">
      <w:pPr>
        <w:pStyle w:val="BodySectionSub"/>
      </w:pPr>
      <w:r>
        <w:t>F</w:t>
      </w:r>
      <w:r w:rsidRPr="003C150E">
        <w:t xml:space="preserve">or the purposes of section 9 of the Act </w:t>
      </w:r>
      <w:r>
        <w:t>in respect of</w:t>
      </w:r>
      <w:r w:rsidRPr="003C150E">
        <w:t xml:space="preserve"> any cattle that is dispatched directly from the place at which it was purchased for sale at a saleyard, slaughter at an abattoir or disposal at a knackery, </w:t>
      </w:r>
      <w:r>
        <w:t xml:space="preserve">the prescribed manner </w:t>
      </w:r>
      <w:r w:rsidRPr="003C150E">
        <w:t>is the</w:t>
      </w:r>
      <w:r>
        <w:t xml:space="preserve"> NLIS device</w:t>
      </w:r>
      <w:r w:rsidRPr="003C150E">
        <w:t xml:space="preserve"> ear tag attached to the </w:t>
      </w:r>
      <w:r>
        <w:t>cattle at the time of purchase.</w:t>
      </w:r>
    </w:p>
    <w:p w14:paraId="32AB6667" w14:textId="462CDC0C" w:rsidR="00E947FC" w:rsidRPr="00DE4FA9" w:rsidRDefault="00E947FC" w:rsidP="00E947FC">
      <w:pPr>
        <w:pStyle w:val="DraftHeading1"/>
        <w:tabs>
          <w:tab w:val="right" w:pos="680"/>
        </w:tabs>
        <w:ind w:left="850" w:hanging="850"/>
      </w:pPr>
      <w:r>
        <w:tab/>
      </w:r>
      <w:r w:rsidR="00B31545">
        <w:t>28</w:t>
      </w:r>
      <w:r>
        <w:tab/>
      </w:r>
      <w:r w:rsidRPr="00DE4FA9">
        <w:t xml:space="preserve">Prescribed manner </w:t>
      </w:r>
      <w:r>
        <w:t>for</w:t>
      </w:r>
      <w:r w:rsidRPr="00DE4FA9">
        <w:t xml:space="preserve"> identification </w:t>
      </w:r>
      <w:r>
        <w:t>of</w:t>
      </w:r>
      <w:r w:rsidRPr="00DE4FA9">
        <w:t xml:space="preserve"> pigs directly dispatched from place of purchase</w:t>
      </w:r>
    </w:p>
    <w:p w14:paraId="74844772" w14:textId="1E51CF61" w:rsidR="00E947FC" w:rsidRPr="003C150E" w:rsidRDefault="00EB2444" w:rsidP="00E947FC">
      <w:pPr>
        <w:pStyle w:val="BodySectionSub"/>
      </w:pPr>
      <w:r>
        <w:t>F</w:t>
      </w:r>
      <w:r w:rsidR="00E947FC" w:rsidRPr="003C150E">
        <w:t xml:space="preserve">or the purposes of section 9 of the Act </w:t>
      </w:r>
      <w:r>
        <w:t>in respect of</w:t>
      </w:r>
      <w:r w:rsidR="00E947FC" w:rsidRPr="003C150E">
        <w:t xml:space="preserve"> a pig that is dispatched directly from the place at which it was purchased for sale at a saleyard, </w:t>
      </w:r>
      <w:r w:rsidR="00E947FC" w:rsidRPr="003C150E">
        <w:lastRenderedPageBreak/>
        <w:t>slaughter at an abattoir or disposal at a knackery</w:t>
      </w:r>
      <w:r>
        <w:t>,</w:t>
      </w:r>
      <w:r w:rsidR="00E947FC" w:rsidRPr="003C150E">
        <w:t xml:space="preserve"> </w:t>
      </w:r>
      <w:r>
        <w:t xml:space="preserve">the prescribed manner </w:t>
      </w:r>
      <w:r w:rsidR="00E947FC" w:rsidRPr="003C150E">
        <w:t>is the ear tag or tattoo borne by the pig at the time of purchase.</w:t>
      </w:r>
    </w:p>
    <w:p w14:paraId="11B5CBF0" w14:textId="75007F1B" w:rsidR="00E947FC" w:rsidRPr="00D92EFB" w:rsidRDefault="00E947FC" w:rsidP="00E947FC">
      <w:pPr>
        <w:pStyle w:val="DraftHeading1"/>
        <w:tabs>
          <w:tab w:val="right" w:pos="680"/>
        </w:tabs>
        <w:ind w:left="850" w:hanging="850"/>
      </w:pPr>
      <w:r>
        <w:tab/>
      </w:r>
      <w:r w:rsidR="00B31545">
        <w:t>29</w:t>
      </w:r>
      <w:r w:rsidRPr="00D92EFB">
        <w:tab/>
        <w:t xml:space="preserve">Prescribed manner </w:t>
      </w:r>
      <w:r w:rsidR="00EB2444">
        <w:t>for</w:t>
      </w:r>
      <w:r w:rsidRPr="00D92EFB">
        <w:t xml:space="preserve"> identification </w:t>
      </w:r>
      <w:r w:rsidR="00EB2444">
        <w:t>of</w:t>
      </w:r>
      <w:r w:rsidRPr="00D92EFB">
        <w:t xml:space="preserve"> sheep and goats directly dispatched from place of purchase</w:t>
      </w:r>
    </w:p>
    <w:p w14:paraId="065D82D8" w14:textId="52F8EA49" w:rsidR="00E947FC" w:rsidRPr="00D92EFB" w:rsidRDefault="00EB2444" w:rsidP="00E947FC">
      <w:pPr>
        <w:pStyle w:val="BodySectionSub"/>
      </w:pPr>
      <w:r>
        <w:t>F</w:t>
      </w:r>
      <w:r w:rsidR="00E947FC" w:rsidRPr="00D92EFB">
        <w:t xml:space="preserve">or the purposes of section 9 of the Act </w:t>
      </w:r>
      <w:r>
        <w:t>in respect of</w:t>
      </w:r>
      <w:r w:rsidR="00E947FC" w:rsidRPr="00D92EFB">
        <w:t xml:space="preserve"> a sheep or goat that is dispatched directly from the place at which it was purchased for sale at a saleyard, slaughter at an abattoir or disposal at a knackery</w:t>
      </w:r>
      <w:r>
        <w:t>, the prescribed manner</w:t>
      </w:r>
      <w:r w:rsidR="00E947FC" w:rsidRPr="00D92EFB">
        <w:t xml:space="preserve"> is the </w:t>
      </w:r>
      <w:r w:rsidR="00E947FC">
        <w:t xml:space="preserve">NLIS ear tag or NLIS device </w:t>
      </w:r>
      <w:r w:rsidR="00E947FC" w:rsidRPr="00D92EFB">
        <w:t>borne by the sheep or goat at the time of purchase.</w:t>
      </w:r>
    </w:p>
    <w:p w14:paraId="4C7144FA" w14:textId="723C0E22" w:rsidR="00E947FC" w:rsidRPr="00DE4FA9" w:rsidRDefault="00E947FC" w:rsidP="00E947FC">
      <w:pPr>
        <w:pStyle w:val="DraftHeading1"/>
        <w:tabs>
          <w:tab w:val="right" w:pos="680"/>
        </w:tabs>
        <w:ind w:left="850" w:hanging="850"/>
      </w:pPr>
      <w:r>
        <w:tab/>
      </w:r>
      <w:r w:rsidR="00A4465E">
        <w:t>30</w:t>
      </w:r>
      <w:r>
        <w:tab/>
      </w:r>
      <w:r w:rsidRPr="00DE4FA9">
        <w:t xml:space="preserve">Prescribed manner </w:t>
      </w:r>
      <w:r w:rsidR="00EB2444">
        <w:t>for</w:t>
      </w:r>
      <w:r w:rsidRPr="00DE4FA9">
        <w:t xml:space="preserve"> identification </w:t>
      </w:r>
      <w:r w:rsidR="00EB2444">
        <w:t>of</w:t>
      </w:r>
      <w:r w:rsidRPr="00DE4FA9">
        <w:t xml:space="preserve"> pigs sold privately</w:t>
      </w:r>
    </w:p>
    <w:p w14:paraId="3070009D" w14:textId="0ACF924A" w:rsidR="00E947FC" w:rsidRPr="003C150E" w:rsidRDefault="000E2021" w:rsidP="00E947FC">
      <w:pPr>
        <w:pStyle w:val="BodySectionSub"/>
      </w:pPr>
      <w:r>
        <w:t>F</w:t>
      </w:r>
      <w:r w:rsidR="00E947FC" w:rsidRPr="003C150E">
        <w:t xml:space="preserve">or the purposes of section 9 of the Act </w:t>
      </w:r>
      <w:r>
        <w:t>in respect of</w:t>
      </w:r>
      <w:r w:rsidR="00E947FC" w:rsidRPr="003C150E">
        <w:t xml:space="preserve"> a pig that is sold privately between persons</w:t>
      </w:r>
      <w:r w:rsidR="00E947FC">
        <w:t xml:space="preserve"> </w:t>
      </w:r>
      <w:r w:rsidR="00E947FC" w:rsidRPr="006E314D">
        <w:t>and</w:t>
      </w:r>
      <w:r w:rsidR="00E947FC">
        <w:t> </w:t>
      </w:r>
      <w:r w:rsidR="00E947FC" w:rsidRPr="006E314D">
        <w:t>is</w:t>
      </w:r>
      <w:r w:rsidR="00E947FC" w:rsidRPr="003C150E">
        <w:t xml:space="preserve"> to remain on the purchaser's property for 30 days or more, </w:t>
      </w:r>
      <w:r w:rsidR="00EF7B6F">
        <w:t xml:space="preserve">and is not identified in accordance with regulation </w:t>
      </w:r>
      <w:r w:rsidR="00A4465E">
        <w:t>20</w:t>
      </w:r>
      <w:r w:rsidR="00EF7B6F">
        <w:t xml:space="preserve"> </w:t>
      </w:r>
      <w:r>
        <w:t xml:space="preserve">the prescribed manner </w:t>
      </w:r>
      <w:r w:rsidR="00E947FC" w:rsidRPr="003C150E">
        <w:t>is that the pig must be accompanied by a document that—</w:t>
      </w:r>
    </w:p>
    <w:p w14:paraId="53D4600D" w14:textId="77777777" w:rsidR="00E947FC" w:rsidRPr="003C150E" w:rsidRDefault="00E947FC" w:rsidP="00E947FC">
      <w:pPr>
        <w:pStyle w:val="DraftHeading3"/>
        <w:tabs>
          <w:tab w:val="right" w:pos="1757"/>
        </w:tabs>
        <w:ind w:left="1871" w:hanging="1871"/>
      </w:pPr>
      <w:r w:rsidRPr="003C150E">
        <w:tab/>
        <w:t>(a)</w:t>
      </w:r>
      <w:r w:rsidRPr="003C150E">
        <w:tab/>
        <w:t>identifies the pig by breed, sex and age; and</w:t>
      </w:r>
    </w:p>
    <w:p w14:paraId="1575A479" w14:textId="3ADDFB8D" w:rsidR="00E947FC" w:rsidRDefault="00E947FC" w:rsidP="00E947FC">
      <w:pPr>
        <w:pStyle w:val="DraftHeading3"/>
        <w:tabs>
          <w:tab w:val="right" w:pos="1757"/>
        </w:tabs>
        <w:ind w:left="1871" w:hanging="1871"/>
      </w:pPr>
      <w:r w:rsidRPr="003C150E">
        <w:tab/>
        <w:t>(b)</w:t>
      </w:r>
      <w:r w:rsidRPr="003C150E">
        <w:tab/>
        <w:t>contains the property identification code identifying the</w:t>
      </w:r>
      <w:r w:rsidRPr="003C150E">
        <w:rPr>
          <w:i/>
        </w:rPr>
        <w:t xml:space="preserve"> </w:t>
      </w:r>
      <w:r w:rsidRPr="003C150E">
        <w:t xml:space="preserve">property from which the pig was dispatched for sale or the brand </w:t>
      </w:r>
      <w:r w:rsidR="000A2A13">
        <w:t xml:space="preserve">issued to the owner of the pig by the Secretary </w:t>
      </w:r>
      <w:r w:rsidRPr="003C150E">
        <w:t xml:space="preserve">from which that </w:t>
      </w:r>
      <w:r w:rsidR="00EF7B6F">
        <w:t xml:space="preserve">property identification </w:t>
      </w:r>
      <w:r w:rsidRPr="003C150E">
        <w:t>code can be ascertained.</w:t>
      </w:r>
    </w:p>
    <w:p w14:paraId="6F85B3A2" w14:textId="77777777" w:rsidR="00B554AD" w:rsidRDefault="00B554AD" w:rsidP="00B554AD">
      <w:pPr>
        <w:spacing w:before="0"/>
        <w:ind w:left="1134"/>
        <w:textAlignment w:val="auto"/>
        <w:rPr>
          <w:rFonts w:eastAsia="Calibri"/>
          <w:bCs/>
          <w:color w:val="000000"/>
          <w:szCs w:val="24"/>
        </w:rPr>
      </w:pPr>
    </w:p>
    <w:p w14:paraId="637545D1" w14:textId="77777777" w:rsidR="00E947FC" w:rsidRPr="005429A7" w:rsidRDefault="00E947FC" w:rsidP="00B554AD">
      <w:pPr>
        <w:spacing w:before="0"/>
        <w:ind w:left="1134"/>
        <w:textAlignment w:val="auto"/>
        <w:rPr>
          <w:rFonts w:eastAsia="Calibri"/>
          <w:bCs/>
          <w:color w:val="000000"/>
          <w:szCs w:val="24"/>
        </w:rPr>
      </w:pPr>
    </w:p>
    <w:p w14:paraId="7749462F" w14:textId="763B3AB8" w:rsidR="00B554AD" w:rsidRPr="005429A7" w:rsidRDefault="006E38FE" w:rsidP="00B554AD">
      <w:pPr>
        <w:spacing w:before="0"/>
        <w:ind w:left="1134" w:hanging="567"/>
        <w:textAlignment w:val="auto"/>
        <w:rPr>
          <w:rFonts w:eastAsia="Calibri"/>
          <w:b/>
          <w:bCs/>
          <w:color w:val="000000"/>
          <w:szCs w:val="24"/>
        </w:rPr>
      </w:pPr>
      <w:r>
        <w:rPr>
          <w:b/>
          <w:szCs w:val="24"/>
        </w:rPr>
        <w:t>31</w:t>
      </w:r>
      <w:r w:rsidRPr="005429A7">
        <w:rPr>
          <w:b/>
          <w:szCs w:val="24"/>
        </w:rPr>
        <w:t xml:space="preserve"> </w:t>
      </w:r>
      <w:r w:rsidR="00B554AD" w:rsidRPr="005429A7">
        <w:rPr>
          <w:b/>
          <w:szCs w:val="24"/>
        </w:rPr>
        <w:t>Non-functioning tag may be removed</w:t>
      </w:r>
    </w:p>
    <w:p w14:paraId="20AF54AC" w14:textId="1A01F0EA" w:rsidR="00FB4838" w:rsidRDefault="00B554AD" w:rsidP="00396607">
      <w:pPr>
        <w:pStyle w:val="DraftHeading1"/>
        <w:numPr>
          <w:ilvl w:val="0"/>
          <w:numId w:val="47"/>
        </w:numPr>
        <w:tabs>
          <w:tab w:val="right" w:pos="680"/>
        </w:tabs>
        <w:ind w:left="1430"/>
        <w:rPr>
          <w:b w:val="0"/>
          <w:szCs w:val="24"/>
        </w:rPr>
      </w:pPr>
      <w:r w:rsidRPr="00850F9B">
        <w:rPr>
          <w:b w:val="0"/>
          <w:szCs w:val="24"/>
        </w:rPr>
        <w:t>For the purposes of section 9A(2)(c) of the Act</w:t>
      </w:r>
      <w:r w:rsidR="00FB4838">
        <w:t>—</w:t>
      </w:r>
    </w:p>
    <w:p w14:paraId="74D737A6" w14:textId="71081980" w:rsidR="00FB4838" w:rsidRDefault="00FB4838" w:rsidP="00D87467">
      <w:pPr>
        <w:pStyle w:val="DraftHeading1"/>
        <w:numPr>
          <w:ilvl w:val="1"/>
          <w:numId w:val="47"/>
        </w:numPr>
        <w:tabs>
          <w:tab w:val="right" w:pos="680"/>
        </w:tabs>
        <w:rPr>
          <w:b w:val="0"/>
          <w:szCs w:val="24"/>
        </w:rPr>
      </w:pPr>
      <w:r>
        <w:rPr>
          <w:b w:val="0"/>
          <w:szCs w:val="24"/>
        </w:rPr>
        <w:t>an NLIS</w:t>
      </w:r>
      <w:r w:rsidR="00AF35B2">
        <w:rPr>
          <w:b w:val="0"/>
          <w:szCs w:val="24"/>
        </w:rPr>
        <w:t xml:space="preserve"> device may be removed if </w:t>
      </w:r>
      <w:r w:rsidR="00AF35B2" w:rsidRPr="00D77CC3">
        <w:rPr>
          <w:b w:val="0"/>
        </w:rPr>
        <w:t>the device cannot be read with a reader</w:t>
      </w:r>
      <w:r w:rsidR="00AF35B2">
        <w:rPr>
          <w:b w:val="0"/>
          <w:szCs w:val="24"/>
        </w:rPr>
        <w:t>;</w:t>
      </w:r>
      <w:r w:rsidR="00EF7B6F">
        <w:rPr>
          <w:b w:val="0"/>
          <w:szCs w:val="24"/>
        </w:rPr>
        <w:t xml:space="preserve"> and</w:t>
      </w:r>
    </w:p>
    <w:p w14:paraId="7F7ECEB1" w14:textId="2C209425" w:rsidR="00FB4838" w:rsidRPr="00E21A65" w:rsidRDefault="00AF35B2" w:rsidP="00D77CC3">
      <w:pPr>
        <w:pStyle w:val="DraftHeading1"/>
        <w:numPr>
          <w:ilvl w:val="1"/>
          <w:numId w:val="47"/>
        </w:numPr>
        <w:tabs>
          <w:tab w:val="right" w:pos="680"/>
        </w:tabs>
        <w:rPr>
          <w:b w:val="0"/>
        </w:rPr>
      </w:pPr>
      <w:r>
        <w:rPr>
          <w:b w:val="0"/>
          <w:szCs w:val="24"/>
        </w:rPr>
        <w:lastRenderedPageBreak/>
        <w:t>an NLIS ear tag may be removed if the identifying numbers cannot be visually read</w:t>
      </w:r>
      <w:r>
        <w:rPr>
          <w:b w:val="0"/>
        </w:rPr>
        <w:t>.</w:t>
      </w:r>
    </w:p>
    <w:p w14:paraId="2849BC26" w14:textId="59F9929D" w:rsidR="00396607" w:rsidRDefault="00EF7B6F" w:rsidP="00396607">
      <w:pPr>
        <w:pStyle w:val="ListParagraph"/>
        <w:numPr>
          <w:ilvl w:val="0"/>
          <w:numId w:val="47"/>
        </w:numPr>
        <w:ind w:left="1430"/>
      </w:pPr>
      <w:r>
        <w:t>In</w:t>
      </w:r>
      <w:r w:rsidR="00FB1589" w:rsidRPr="00850F9B">
        <w:t xml:space="preserve"> this regulation </w:t>
      </w:r>
      <w:r w:rsidR="00FB1589" w:rsidRPr="00E21A65">
        <w:rPr>
          <w:b/>
          <w:i/>
        </w:rPr>
        <w:t>reader</w:t>
      </w:r>
      <w:r w:rsidR="00FB1589" w:rsidRPr="00850F9B">
        <w:t xml:space="preserve"> means</w:t>
      </w:r>
      <w:r w:rsidR="006E38FE">
        <w:t xml:space="preserve"> an instrument</w:t>
      </w:r>
      <w:r w:rsidR="00396607">
        <w:t>—</w:t>
      </w:r>
    </w:p>
    <w:p w14:paraId="084B9B97" w14:textId="2CFDC59C" w:rsidR="00FB1589" w:rsidRPr="00850F9B" w:rsidRDefault="00EF7B6F" w:rsidP="00FB1589">
      <w:pPr>
        <w:pStyle w:val="ListParagraph"/>
        <w:numPr>
          <w:ilvl w:val="1"/>
          <w:numId w:val="47"/>
        </w:numPr>
      </w:pPr>
      <w:r>
        <w:t xml:space="preserve">that is </w:t>
      </w:r>
      <w:r w:rsidR="00D20DC0" w:rsidRPr="00850F9B">
        <w:t>u</w:t>
      </w:r>
      <w:r w:rsidR="00FB1589" w:rsidRPr="00850F9B">
        <w:t>sed to scan an NLIS device; and</w:t>
      </w:r>
    </w:p>
    <w:p w14:paraId="5991D659" w14:textId="67F20808" w:rsidR="00FB1589" w:rsidRPr="00850F9B" w:rsidRDefault="00EF7B6F" w:rsidP="00FB1589">
      <w:pPr>
        <w:pStyle w:val="ListParagraph"/>
        <w:numPr>
          <w:ilvl w:val="1"/>
          <w:numId w:val="47"/>
        </w:numPr>
      </w:pPr>
      <w:r>
        <w:t>the instrument</w:t>
      </w:r>
      <w:r w:rsidR="00FB1589" w:rsidRPr="00850F9B">
        <w:t xml:space="preserve"> is capable of detecting and decoding the </w:t>
      </w:r>
      <w:r w:rsidR="00CF59AE">
        <w:t>number encoded on the transponder</w:t>
      </w:r>
      <w:r w:rsidR="00AF35B2">
        <w:t xml:space="preserve"> in </w:t>
      </w:r>
      <w:r w:rsidR="00FB1589" w:rsidRPr="00850F9B">
        <w:t>an NLIS device.</w:t>
      </w:r>
    </w:p>
    <w:p w14:paraId="64997D29" w14:textId="712DB832" w:rsidR="00B554AD" w:rsidRPr="00635F57" w:rsidRDefault="00EB690C" w:rsidP="00B554AD">
      <w:pPr>
        <w:ind w:left="851" w:hanging="284"/>
        <w:rPr>
          <w:b/>
        </w:rPr>
      </w:pPr>
      <w:r>
        <w:rPr>
          <w:b/>
        </w:rPr>
        <w:t>32</w:t>
      </w:r>
      <w:r w:rsidR="008D4469" w:rsidRPr="007A3BBC">
        <w:rPr>
          <w:b/>
        </w:rPr>
        <w:t xml:space="preserve"> </w:t>
      </w:r>
      <w:r w:rsidR="00EF7B6F">
        <w:rPr>
          <w:b/>
        </w:rPr>
        <w:t>Removal or disposal of NLIS ear ag or NLIS device</w:t>
      </w:r>
    </w:p>
    <w:p w14:paraId="75C30A79" w14:textId="77777777" w:rsidR="00EF7B6F" w:rsidRDefault="00EF7B6F" w:rsidP="00530369">
      <w:pPr>
        <w:pStyle w:val="ListParagraph"/>
        <w:numPr>
          <w:ilvl w:val="0"/>
          <w:numId w:val="220"/>
        </w:numPr>
      </w:pPr>
      <w:r>
        <w:t>A person who removes an NLIS ear tag or NLIS device from cattle must dispose of the NLIS ear tag or NLIS device in a manner that prevents its re-use.</w:t>
      </w:r>
    </w:p>
    <w:p w14:paraId="7EE7AB28" w14:textId="6591E5BB" w:rsidR="00EF7B6F" w:rsidRDefault="00EF7B6F" w:rsidP="00E21A65">
      <w:pPr>
        <w:ind w:left="855"/>
      </w:pPr>
      <w:r>
        <w:t>Penalty:</w:t>
      </w:r>
      <w:r w:rsidR="00810E8E">
        <w:t xml:space="preserve"> 5</w:t>
      </w:r>
      <w:r>
        <w:t xml:space="preserve"> penalty units</w:t>
      </w:r>
    </w:p>
    <w:p w14:paraId="21B95861" w14:textId="6B1E9AAE" w:rsidR="00EF7B6F" w:rsidRDefault="00EF7B6F" w:rsidP="00530369">
      <w:pPr>
        <w:pStyle w:val="ListParagraph"/>
        <w:numPr>
          <w:ilvl w:val="0"/>
          <w:numId w:val="220"/>
        </w:numPr>
      </w:pPr>
      <w:r>
        <w:t>A saleyard operator, selling agent or cattle scale operator who removes an NLIS ear tag or NLIS device from cattle, sheep or goats must ensure that the information printed on the NLIS ear tag or electronically recorded on the NLIS device is provided to the Secretary or the administrator of NLIS immediately following that removal in the manner required by the Secretary.</w:t>
      </w:r>
    </w:p>
    <w:p w14:paraId="29272AC6" w14:textId="1CCC8E1B" w:rsidR="00810E8E" w:rsidRDefault="00810E8E" w:rsidP="00E21A65">
      <w:pPr>
        <w:ind w:left="855"/>
      </w:pPr>
      <w:r>
        <w:t xml:space="preserve">Penalty: </w:t>
      </w:r>
      <w:r>
        <w:tab/>
        <w:t>5 penalty units</w:t>
      </w:r>
    </w:p>
    <w:p w14:paraId="7BDDB2B2" w14:textId="78F0C6F6" w:rsidR="009B22EB" w:rsidRDefault="00DE4FA9" w:rsidP="004B7A89">
      <w:pPr>
        <w:pStyle w:val="DraftHeading1"/>
        <w:tabs>
          <w:tab w:val="right" w:pos="680"/>
        </w:tabs>
        <w:ind w:left="850" w:hanging="850"/>
      </w:pPr>
      <w:r>
        <w:tab/>
      </w:r>
      <w:bookmarkStart w:id="56" w:name="_Toc335735793"/>
      <w:bookmarkStart w:id="57" w:name="_Toc340239516"/>
      <w:r w:rsidR="00EB690C">
        <w:t>33</w:t>
      </w:r>
      <w:r w:rsidR="009B22EB">
        <w:tab/>
        <w:t>NLIS device not to be re-used without authority</w:t>
      </w:r>
    </w:p>
    <w:p w14:paraId="125F4EFC" w14:textId="59488A85" w:rsidR="009B22EB" w:rsidRPr="00A717D7" w:rsidRDefault="009A1779" w:rsidP="009A1779">
      <w:pPr>
        <w:pStyle w:val="DraftHeading1"/>
        <w:tabs>
          <w:tab w:val="right" w:pos="680"/>
        </w:tabs>
        <w:ind w:left="1530" w:hanging="850"/>
        <w:rPr>
          <w:b w:val="0"/>
        </w:rPr>
      </w:pPr>
      <w:r>
        <w:tab/>
      </w:r>
      <w:r w:rsidR="006E38FE">
        <w:rPr>
          <w:b w:val="0"/>
        </w:rPr>
        <w:t>A</w:t>
      </w:r>
      <w:r w:rsidR="00541CCE">
        <w:rPr>
          <w:b w:val="0"/>
        </w:rPr>
        <w:t xml:space="preserve"> person must not without the approval of the Secretary use for the identification of livestock, an NLIS device that has previously been used to identify livestock.</w:t>
      </w:r>
    </w:p>
    <w:p w14:paraId="2E4820F9" w14:textId="024C3CCE" w:rsidR="009B22EB" w:rsidRDefault="009B22EB" w:rsidP="009A1779">
      <w:pPr>
        <w:pStyle w:val="DraftHeading1"/>
        <w:tabs>
          <w:tab w:val="right" w:pos="680"/>
        </w:tabs>
        <w:ind w:left="1530" w:hanging="850"/>
      </w:pPr>
      <w:r w:rsidRPr="00A717D7">
        <w:rPr>
          <w:b w:val="0"/>
        </w:rPr>
        <w:tab/>
        <w:t>Penalty: 5 penalty units</w:t>
      </w:r>
      <w:r w:rsidR="00396607">
        <w:rPr>
          <w:b w:val="0"/>
        </w:rPr>
        <w:t>.</w:t>
      </w:r>
    </w:p>
    <w:p w14:paraId="0B1E38A0" w14:textId="77777777" w:rsidR="000036E3" w:rsidRPr="000036E3" w:rsidRDefault="000036E3" w:rsidP="00E21A65">
      <w:pPr>
        <w:ind w:left="720" w:hanging="720"/>
      </w:pPr>
      <w:bookmarkStart w:id="58" w:name="_Toc468803782"/>
      <w:bookmarkEnd w:id="55"/>
      <w:bookmarkEnd w:id="56"/>
      <w:bookmarkEnd w:id="57"/>
    </w:p>
    <w:p w14:paraId="63EAECEE" w14:textId="1CBE88B6" w:rsidR="00DE4FA9" w:rsidRPr="00692166" w:rsidRDefault="00EB690C" w:rsidP="004B7A89">
      <w:pPr>
        <w:pStyle w:val="DraftHeading1"/>
        <w:tabs>
          <w:tab w:val="right" w:pos="680"/>
        </w:tabs>
        <w:ind w:left="850" w:hanging="850"/>
      </w:pPr>
      <w:bookmarkStart w:id="59" w:name="_Toc335735797"/>
      <w:bookmarkStart w:id="60" w:name="_Toc340239520"/>
      <w:r>
        <w:t>34</w:t>
      </w:r>
      <w:r w:rsidR="00623E4F" w:rsidRPr="00692166">
        <w:tab/>
      </w:r>
      <w:r w:rsidR="004B7A89" w:rsidRPr="00692166">
        <w:tab/>
      </w:r>
      <w:r w:rsidR="00DE4FA9" w:rsidRPr="00692166">
        <w:t>Prescribed manner of identification for cattle or pigs to be slaughtered or disposed of</w:t>
      </w:r>
      <w:bookmarkEnd w:id="58"/>
      <w:bookmarkEnd w:id="59"/>
      <w:bookmarkEnd w:id="60"/>
      <w:r w:rsidR="005E6693">
        <w:t xml:space="preserve"> at a knackery</w:t>
      </w:r>
    </w:p>
    <w:p w14:paraId="22AA3D83" w14:textId="1CAE09BD" w:rsidR="00DE4FA9" w:rsidRDefault="00DE4FA9" w:rsidP="00543572">
      <w:pPr>
        <w:pStyle w:val="DraftHeading2"/>
        <w:tabs>
          <w:tab w:val="right" w:pos="1247"/>
        </w:tabs>
        <w:ind w:left="1134"/>
        <w:rPr>
          <w:b/>
        </w:rPr>
      </w:pPr>
      <w:r w:rsidRPr="00692166">
        <w:tab/>
      </w:r>
      <w:r w:rsidR="002B52D5">
        <w:t>F</w:t>
      </w:r>
      <w:r w:rsidRPr="00692166">
        <w:t>or the purposes of section 9 of the Act</w:t>
      </w:r>
      <w:r w:rsidR="002B52D5">
        <w:t>,</w:t>
      </w:r>
      <w:r w:rsidRPr="00692166">
        <w:t xml:space="preserve"> </w:t>
      </w:r>
      <w:r w:rsidR="002B52D5">
        <w:t>in the case of</w:t>
      </w:r>
      <w:r w:rsidR="002B52D5" w:rsidRPr="00692166">
        <w:t xml:space="preserve"> </w:t>
      </w:r>
      <w:r w:rsidRPr="00692166">
        <w:t xml:space="preserve">any cattle or pig </w:t>
      </w:r>
      <w:r w:rsidR="002B52D5" w:rsidRPr="00692166">
        <w:t>that is</w:t>
      </w:r>
      <w:r w:rsidRPr="00692166">
        <w:t xml:space="preserve"> to be slaughtered at an </w:t>
      </w:r>
      <w:r w:rsidRPr="00692166">
        <w:lastRenderedPageBreak/>
        <w:t xml:space="preserve">abattoir or disposed of at a knackery </w:t>
      </w:r>
      <w:r w:rsidR="002B52D5" w:rsidRPr="00692166">
        <w:t>and</w:t>
      </w:r>
      <w:r w:rsidR="002B52D5">
        <w:t xml:space="preserve"> the cattle or pig </w:t>
      </w:r>
      <w:r w:rsidRPr="00692166">
        <w:t xml:space="preserve">is not identified in the manner set out in </w:t>
      </w:r>
      <w:r w:rsidRPr="004A2B98">
        <w:t xml:space="preserve">regulation </w:t>
      </w:r>
      <w:r w:rsidR="001A3851" w:rsidRPr="004A2B98">
        <w:t xml:space="preserve"> </w:t>
      </w:r>
      <w:r w:rsidR="00662A02" w:rsidRPr="00E21A65">
        <w:t>17</w:t>
      </w:r>
      <w:r w:rsidR="004A2B98" w:rsidRPr="00E21A65">
        <w:t>, 20 35</w:t>
      </w:r>
      <w:r w:rsidR="00232FA8" w:rsidRPr="004A2B98">
        <w:t xml:space="preserve"> or</w:t>
      </w:r>
      <w:r w:rsidR="00EB690C" w:rsidRPr="004A2B98">
        <w:t xml:space="preserve"> </w:t>
      </w:r>
      <w:r w:rsidR="004A2B98" w:rsidRPr="00E21A65">
        <w:t>36</w:t>
      </w:r>
      <w:r w:rsidR="001A3851" w:rsidRPr="004A2B98">
        <w:t xml:space="preserve"> </w:t>
      </w:r>
      <w:r w:rsidR="002B52D5" w:rsidRPr="004A2B98">
        <w:t>the prescribed</w:t>
      </w:r>
      <w:r w:rsidR="002B52D5">
        <w:t xml:space="preserve"> manner of identification is that the operator of the abattoir or knackery</w:t>
      </w:r>
      <w:r w:rsidR="002B52D5">
        <w:rPr>
          <w:b/>
        </w:rPr>
        <w:t>—</w:t>
      </w:r>
    </w:p>
    <w:p w14:paraId="3D68D99E" w14:textId="1AA7FE69" w:rsidR="000552A4" w:rsidRDefault="000552A4" w:rsidP="00D77CC3">
      <w:pPr>
        <w:ind w:left="1843" w:hanging="425"/>
      </w:pPr>
      <w:r>
        <w:t>(a)</w:t>
      </w:r>
      <w:r>
        <w:tab/>
        <w:t>before the slaughter or disposal of the cattle or pig determine the property at which the cattle or pig was last kept</w:t>
      </w:r>
      <w:r w:rsidR="00D2521C">
        <w:t xml:space="preserve"> or the lot or pen number at the relevant sale yard from which the cattle or pig was </w:t>
      </w:r>
      <w:r w:rsidR="00CC0C50">
        <w:t>collected</w:t>
      </w:r>
      <w:r w:rsidR="00D2521C">
        <w:t>; and</w:t>
      </w:r>
    </w:p>
    <w:p w14:paraId="31F7315C" w14:textId="276D171A" w:rsidR="00D2521C" w:rsidRPr="000552A4" w:rsidRDefault="00D2521C" w:rsidP="00D77CC3">
      <w:pPr>
        <w:ind w:left="1843" w:hanging="425"/>
      </w:pPr>
      <w:r>
        <w:t>(b)</w:t>
      </w:r>
      <w:r>
        <w:tab/>
        <w:t>keep a record of the information determined under paragraph (a) for 2 years.</w:t>
      </w:r>
    </w:p>
    <w:p w14:paraId="27802343" w14:textId="745071DE" w:rsidR="00DE4FA9" w:rsidRPr="003C150E" w:rsidRDefault="00DE4FA9" w:rsidP="00543572">
      <w:pPr>
        <w:pStyle w:val="DraftHeading2"/>
        <w:tabs>
          <w:tab w:val="right" w:pos="1247"/>
        </w:tabs>
        <w:ind w:left="1361" w:hanging="368"/>
      </w:pPr>
      <w:r w:rsidRPr="003C150E">
        <w:tab/>
      </w:r>
    </w:p>
    <w:p w14:paraId="79D578EF" w14:textId="478656A1" w:rsidR="00DE4FA9" w:rsidRPr="00DE4FA9" w:rsidRDefault="00DE4FA9" w:rsidP="004B7A89">
      <w:pPr>
        <w:pStyle w:val="DraftHeading1"/>
        <w:tabs>
          <w:tab w:val="right" w:pos="680"/>
        </w:tabs>
        <w:ind w:left="850" w:hanging="850"/>
      </w:pPr>
      <w:r>
        <w:tab/>
      </w:r>
      <w:bookmarkStart w:id="61" w:name="_Toc335735798"/>
      <w:bookmarkStart w:id="62" w:name="_Toc340239521"/>
      <w:bookmarkStart w:id="63" w:name="_Toc468803783"/>
      <w:r w:rsidR="00EB690C">
        <w:t>35</w:t>
      </w:r>
      <w:r w:rsidR="004B7A89">
        <w:tab/>
      </w:r>
      <w:r w:rsidRPr="00DE4FA9">
        <w:t>Pigs less than 25 kg may be identified with temporary tags</w:t>
      </w:r>
      <w:bookmarkEnd w:id="61"/>
      <w:bookmarkEnd w:id="62"/>
      <w:bookmarkEnd w:id="63"/>
    </w:p>
    <w:p w14:paraId="0D8D607D" w14:textId="141DB4B6" w:rsidR="00DE4FA9" w:rsidRPr="003C150E" w:rsidRDefault="00DE4FA9" w:rsidP="00DE4FA9">
      <w:pPr>
        <w:pStyle w:val="DraftHeading2"/>
        <w:tabs>
          <w:tab w:val="right" w:pos="1247"/>
        </w:tabs>
        <w:ind w:left="1361" w:hanging="1361"/>
      </w:pPr>
      <w:r w:rsidRPr="003C150E">
        <w:tab/>
        <w:t>(1)</w:t>
      </w:r>
      <w:r w:rsidRPr="003C150E">
        <w:tab/>
      </w:r>
      <w:r w:rsidR="000952E3">
        <w:t>F</w:t>
      </w:r>
      <w:r w:rsidRPr="003C150E">
        <w:t>or the purposes of section 9 of the Act</w:t>
      </w:r>
      <w:r w:rsidR="000952E3">
        <w:t>,</w:t>
      </w:r>
      <w:r w:rsidRPr="003C150E">
        <w:t xml:space="preserve"> </w:t>
      </w:r>
      <w:r w:rsidR="000952E3">
        <w:t>in the case of</w:t>
      </w:r>
      <w:r w:rsidR="000952E3" w:rsidRPr="003C150E">
        <w:t xml:space="preserve"> </w:t>
      </w:r>
      <w:r w:rsidRPr="003C150E">
        <w:t>any pig that has no ear tag, is less than 25 kilograms and that is to be sold in a saleyard or scale operation or slaughtered or disposed of at an abattoir or a knackery</w:t>
      </w:r>
      <w:r w:rsidR="000952E3">
        <w:t xml:space="preserve"> the prescribed manner of identification</w:t>
      </w:r>
      <w:r w:rsidRPr="003C150E">
        <w:t xml:space="preserve"> is that—</w:t>
      </w:r>
    </w:p>
    <w:p w14:paraId="03BB5209" w14:textId="52AA6DA0" w:rsidR="00DE4FA9" w:rsidRDefault="00DE4FA9" w:rsidP="001E0F1E">
      <w:pPr>
        <w:pStyle w:val="DraftHeading3"/>
        <w:tabs>
          <w:tab w:val="right" w:pos="1757"/>
        </w:tabs>
        <w:ind w:left="1871" w:hanging="1871"/>
      </w:pPr>
      <w:r w:rsidRPr="003C150E">
        <w:tab/>
        <w:t>(a)</w:t>
      </w:r>
      <w:r w:rsidRPr="003C150E">
        <w:tab/>
      </w:r>
      <w:r w:rsidR="000952E3">
        <w:t xml:space="preserve">the selling agent ensure that </w:t>
      </w:r>
      <w:r w:rsidRPr="003C150E">
        <w:t xml:space="preserve">a temporary ear tag in the form of Part </w:t>
      </w:r>
      <w:r w:rsidR="007C0FA3" w:rsidRPr="00750B46">
        <w:t xml:space="preserve">K </w:t>
      </w:r>
      <w:r w:rsidRPr="00750B46">
        <w:t>o</w:t>
      </w:r>
      <w:r w:rsidRPr="003C150E">
        <w:t>f Schedule 3 be attached to the pig; and</w:t>
      </w:r>
    </w:p>
    <w:p w14:paraId="4446E6B4" w14:textId="6F3C8636" w:rsidR="00DE4FA9" w:rsidRPr="003C150E" w:rsidRDefault="00DE4FA9" w:rsidP="00DE4FA9">
      <w:pPr>
        <w:pStyle w:val="DraftHeading3"/>
        <w:tabs>
          <w:tab w:val="right" w:pos="1757"/>
        </w:tabs>
        <w:ind w:left="1871" w:hanging="1871"/>
      </w:pPr>
      <w:r w:rsidRPr="003C150E">
        <w:tab/>
        <w:t>(b)</w:t>
      </w:r>
      <w:r w:rsidRPr="003C150E">
        <w:tab/>
        <w:t xml:space="preserve">the following details </w:t>
      </w:r>
      <w:r w:rsidR="000952E3">
        <w:t>are</w:t>
      </w:r>
      <w:r w:rsidRPr="003C150E">
        <w:t xml:space="preserve"> recorded against the tag number by the selling agent or inspector who supplied the ear tag—</w:t>
      </w:r>
    </w:p>
    <w:p w14:paraId="6F0D7382" w14:textId="77777777" w:rsidR="00DE4FA9" w:rsidRPr="003C150E" w:rsidRDefault="00DE4FA9" w:rsidP="00DE4FA9">
      <w:pPr>
        <w:pStyle w:val="DraftHeading4"/>
        <w:tabs>
          <w:tab w:val="right" w:pos="2268"/>
        </w:tabs>
        <w:ind w:left="2381" w:hanging="2381"/>
      </w:pPr>
      <w:r w:rsidRPr="003C150E">
        <w:tab/>
        <w:t>(i)</w:t>
      </w:r>
      <w:r w:rsidRPr="003C150E">
        <w:tab/>
        <w:t>the name and address of the person selling the pig;</w:t>
      </w:r>
    </w:p>
    <w:p w14:paraId="7215468C" w14:textId="77777777" w:rsidR="00DE4FA9" w:rsidRPr="003C150E" w:rsidRDefault="00DE4FA9" w:rsidP="00DE4FA9">
      <w:pPr>
        <w:pStyle w:val="DraftHeading4"/>
        <w:tabs>
          <w:tab w:val="right" w:pos="2268"/>
        </w:tabs>
        <w:ind w:left="2381" w:hanging="2381"/>
      </w:pPr>
      <w:r w:rsidRPr="003C150E">
        <w:tab/>
        <w:t>(ii)</w:t>
      </w:r>
      <w:r w:rsidRPr="003C150E">
        <w:tab/>
        <w:t>the property identification code (if issued) or the brand identifying the</w:t>
      </w:r>
      <w:r w:rsidRPr="003C150E">
        <w:rPr>
          <w:i/>
        </w:rPr>
        <w:t xml:space="preserve"> </w:t>
      </w:r>
      <w:r w:rsidRPr="003C150E">
        <w:t xml:space="preserve">property from which the pig was dispatched. </w:t>
      </w:r>
    </w:p>
    <w:p w14:paraId="354060AC" w14:textId="72B59E9B" w:rsidR="00DE4FA9" w:rsidRPr="003C150E" w:rsidRDefault="00DE4FA9" w:rsidP="00DE4FA9">
      <w:pPr>
        <w:pStyle w:val="DraftHeading2"/>
        <w:tabs>
          <w:tab w:val="right" w:pos="1247"/>
        </w:tabs>
        <w:ind w:left="1361" w:hanging="1361"/>
      </w:pPr>
      <w:r w:rsidRPr="003C150E">
        <w:tab/>
        <w:t>(2)</w:t>
      </w:r>
      <w:r w:rsidRPr="003C150E">
        <w:tab/>
        <w:t xml:space="preserve">A selling agent </w:t>
      </w:r>
      <w:r w:rsidR="00EB690C">
        <w:t xml:space="preserve">must keep </w:t>
      </w:r>
      <w:r w:rsidRPr="003C150E">
        <w:t xml:space="preserve">details </w:t>
      </w:r>
      <w:r w:rsidR="00EB690C">
        <w:t>recorded in accordance with</w:t>
      </w:r>
      <w:r w:rsidR="00EB690C" w:rsidRPr="003C150E">
        <w:t xml:space="preserve"> </w:t>
      </w:r>
      <w:r w:rsidR="006B4A14">
        <w:t>subregulation</w:t>
      </w:r>
      <w:r w:rsidRPr="003C150E">
        <w:t xml:space="preserve"> (1)(b) for 2 years.</w:t>
      </w:r>
    </w:p>
    <w:p w14:paraId="01C96B0C" w14:textId="77777777" w:rsidR="00DE4FA9" w:rsidRDefault="00DE4FA9" w:rsidP="00DE4FA9">
      <w:pPr>
        <w:pStyle w:val="DraftPenalty2"/>
        <w:numPr>
          <w:ilvl w:val="0"/>
          <w:numId w:val="30"/>
        </w:numPr>
      </w:pPr>
      <w:r w:rsidRPr="003C150E">
        <w:lastRenderedPageBreak/>
        <w:t>5 penalty units.</w:t>
      </w:r>
    </w:p>
    <w:p w14:paraId="79540AB2" w14:textId="5E86A5F5" w:rsidR="00276C2D" w:rsidRPr="00DE4FA9" w:rsidRDefault="00276C2D" w:rsidP="00276C2D">
      <w:pPr>
        <w:pStyle w:val="DraftHeading1"/>
        <w:tabs>
          <w:tab w:val="right" w:pos="680"/>
        </w:tabs>
        <w:ind w:left="850" w:hanging="850"/>
      </w:pPr>
      <w:r>
        <w:tab/>
      </w:r>
      <w:r w:rsidR="00EB690C">
        <w:t>36</w:t>
      </w:r>
      <w:r>
        <w:tab/>
      </w:r>
      <w:r w:rsidRPr="00DE4FA9">
        <w:t>Pigs may be identified with temporary tattoos</w:t>
      </w:r>
    </w:p>
    <w:p w14:paraId="282B3BE9" w14:textId="12B2DB0A" w:rsidR="00276C2D" w:rsidRPr="003C150E" w:rsidRDefault="00276C2D" w:rsidP="00276C2D">
      <w:pPr>
        <w:pStyle w:val="DraftHeading2"/>
        <w:tabs>
          <w:tab w:val="right" w:pos="1247"/>
        </w:tabs>
        <w:ind w:left="1361" w:hanging="1361"/>
      </w:pPr>
      <w:r>
        <w:tab/>
      </w:r>
      <w:r w:rsidRPr="00A126CB">
        <w:t>(1)</w:t>
      </w:r>
      <w:r>
        <w:tab/>
      </w:r>
      <w:r w:rsidR="00A93489">
        <w:t>F</w:t>
      </w:r>
      <w:r w:rsidRPr="003C150E">
        <w:t xml:space="preserve">or the purposes of section 9 of the Act for </w:t>
      </w:r>
      <w:r w:rsidR="00A93489">
        <w:t>in the case of a</w:t>
      </w:r>
      <w:r w:rsidR="00A93489" w:rsidRPr="003C150E">
        <w:t xml:space="preserve"> </w:t>
      </w:r>
      <w:r w:rsidRPr="003C150E">
        <w:t xml:space="preserve">pig that is 25 kilograms or more and that has no identifying tattoo and is to be sold in a saleyard or scale operation or slaughtered or disposed of at an abattoir or a knackery </w:t>
      </w:r>
      <w:r w:rsidR="00AE5A88">
        <w:t xml:space="preserve">the prescribed manner of identification </w:t>
      </w:r>
      <w:r w:rsidRPr="003C150E">
        <w:t>is that—</w:t>
      </w:r>
    </w:p>
    <w:p w14:paraId="1DA62D31" w14:textId="7289C8B3" w:rsidR="00276C2D" w:rsidRPr="003C150E" w:rsidRDefault="00276C2D" w:rsidP="00276C2D">
      <w:pPr>
        <w:pStyle w:val="DraftHeading3"/>
        <w:tabs>
          <w:tab w:val="right" w:pos="1757"/>
        </w:tabs>
        <w:ind w:left="1871" w:hanging="1871"/>
      </w:pPr>
      <w:r w:rsidRPr="003C150E">
        <w:tab/>
        <w:t>(a)</w:t>
      </w:r>
      <w:r w:rsidRPr="003C150E">
        <w:tab/>
      </w:r>
      <w:r w:rsidR="00AE5A88">
        <w:t xml:space="preserve">the selling agent ensure that </w:t>
      </w:r>
      <w:r w:rsidRPr="003C150E">
        <w:t xml:space="preserve">a temporary tattoo in accordance with Part </w:t>
      </w:r>
      <w:r>
        <w:t xml:space="preserve">L </w:t>
      </w:r>
      <w:r w:rsidRPr="003C150E">
        <w:t>of Schedule 3 be applied to the pig; and</w:t>
      </w:r>
    </w:p>
    <w:p w14:paraId="0B207896" w14:textId="2AE57277" w:rsidR="00276C2D" w:rsidRPr="003C150E" w:rsidRDefault="00276C2D" w:rsidP="00276C2D">
      <w:pPr>
        <w:pStyle w:val="DraftHeading3"/>
        <w:tabs>
          <w:tab w:val="right" w:pos="1757"/>
        </w:tabs>
        <w:ind w:left="1871" w:hanging="1871"/>
      </w:pPr>
      <w:r w:rsidRPr="003C150E">
        <w:tab/>
        <w:t>(b)</w:t>
      </w:r>
      <w:r w:rsidRPr="003C150E">
        <w:tab/>
        <w:t xml:space="preserve">the following details </w:t>
      </w:r>
      <w:r w:rsidR="00AE5A88">
        <w:t>are</w:t>
      </w:r>
      <w:r w:rsidRPr="003C150E">
        <w:t xml:space="preserve"> recorded against the tattoo brand by the selling agent or inspector who supplied the tattoo brand—</w:t>
      </w:r>
    </w:p>
    <w:p w14:paraId="77BEC66A" w14:textId="77777777" w:rsidR="00276C2D" w:rsidRPr="003C150E" w:rsidRDefault="00276C2D" w:rsidP="00276C2D">
      <w:pPr>
        <w:pStyle w:val="DraftHeading4"/>
        <w:tabs>
          <w:tab w:val="right" w:pos="2268"/>
        </w:tabs>
        <w:ind w:left="2381" w:hanging="2381"/>
      </w:pPr>
      <w:r w:rsidRPr="003C150E">
        <w:tab/>
        <w:t>(i)</w:t>
      </w:r>
      <w:r w:rsidRPr="003C150E">
        <w:tab/>
        <w:t>the name and address of the person selling the pig; and</w:t>
      </w:r>
    </w:p>
    <w:p w14:paraId="6CCECBFD" w14:textId="77777777" w:rsidR="00276C2D" w:rsidRPr="003C150E" w:rsidRDefault="00276C2D" w:rsidP="00276C2D">
      <w:pPr>
        <w:pStyle w:val="DraftHeading4"/>
        <w:tabs>
          <w:tab w:val="right" w:pos="2268"/>
        </w:tabs>
        <w:ind w:left="2381" w:hanging="2381"/>
      </w:pPr>
      <w:r w:rsidRPr="003C150E">
        <w:tab/>
        <w:t>(ii)</w:t>
      </w:r>
      <w:r w:rsidRPr="003C150E">
        <w:tab/>
        <w:t>the p</w:t>
      </w:r>
      <w:r>
        <w:t>roperty identification code (if </w:t>
      </w:r>
      <w:r w:rsidRPr="003C150E">
        <w:t>issued) or other details identifying the</w:t>
      </w:r>
      <w:r w:rsidRPr="003C150E">
        <w:rPr>
          <w:i/>
        </w:rPr>
        <w:t xml:space="preserve"> </w:t>
      </w:r>
      <w:r w:rsidRPr="003C150E">
        <w:t>property from which the pig was dispatched.</w:t>
      </w:r>
    </w:p>
    <w:p w14:paraId="54748FF0" w14:textId="4822D6FE" w:rsidR="00276C2D" w:rsidRPr="003C150E" w:rsidRDefault="00276C2D" w:rsidP="00276C2D">
      <w:pPr>
        <w:pStyle w:val="DraftHeading2"/>
        <w:tabs>
          <w:tab w:val="right" w:pos="1247"/>
        </w:tabs>
        <w:ind w:left="1361" w:hanging="1361"/>
      </w:pPr>
      <w:r w:rsidRPr="003C150E">
        <w:tab/>
      </w:r>
      <w:r w:rsidR="00E3763D" w:rsidRPr="003C150E">
        <w:t>(2)</w:t>
      </w:r>
      <w:r w:rsidR="00E3763D" w:rsidRPr="003C150E">
        <w:tab/>
        <w:t xml:space="preserve">A selling agent </w:t>
      </w:r>
      <w:r w:rsidR="00E3763D">
        <w:t xml:space="preserve">must keep </w:t>
      </w:r>
      <w:r w:rsidR="00E3763D" w:rsidRPr="003C150E">
        <w:t xml:space="preserve">details </w:t>
      </w:r>
      <w:r w:rsidR="00E3763D">
        <w:t>recorded in accordance with</w:t>
      </w:r>
      <w:r w:rsidR="00E3763D" w:rsidRPr="003C150E">
        <w:t xml:space="preserve"> </w:t>
      </w:r>
      <w:r w:rsidR="00E3763D">
        <w:t>subregulation</w:t>
      </w:r>
      <w:r w:rsidR="00E3763D" w:rsidRPr="003C150E">
        <w:t xml:space="preserve"> (1)(b) for 2 years.</w:t>
      </w:r>
    </w:p>
    <w:p w14:paraId="16C2BABD" w14:textId="77777777" w:rsidR="00276C2D" w:rsidRPr="003C150E" w:rsidRDefault="00276C2D" w:rsidP="00276C2D">
      <w:pPr>
        <w:pStyle w:val="DraftPenalty2"/>
        <w:numPr>
          <w:ilvl w:val="0"/>
          <w:numId w:val="30"/>
        </w:numPr>
      </w:pPr>
      <w:r w:rsidRPr="003C150E">
        <w:t>5 penalty units.</w:t>
      </w:r>
    </w:p>
    <w:p w14:paraId="271C668E" w14:textId="138F9096" w:rsidR="00DE4FA9" w:rsidRPr="00DE4FA9" w:rsidRDefault="00DE4FA9" w:rsidP="00F62C5C">
      <w:pPr>
        <w:pStyle w:val="DraftHeading1"/>
        <w:tabs>
          <w:tab w:val="right" w:pos="680"/>
        </w:tabs>
        <w:ind w:left="850" w:hanging="850"/>
      </w:pPr>
      <w:r w:rsidRPr="003D7BED">
        <w:tab/>
      </w:r>
      <w:bookmarkStart w:id="64" w:name="_Toc335735799"/>
      <w:bookmarkStart w:id="65" w:name="_Toc340239522"/>
      <w:bookmarkStart w:id="66" w:name="_Toc468803784"/>
      <w:r w:rsidR="00EB690C">
        <w:t>37</w:t>
      </w:r>
      <w:r w:rsidR="004B7A89">
        <w:tab/>
      </w:r>
      <w:r w:rsidRPr="00DE4FA9">
        <w:t>Cattle may be identified with temporary tags</w:t>
      </w:r>
      <w:bookmarkEnd w:id="64"/>
      <w:bookmarkEnd w:id="65"/>
      <w:bookmarkEnd w:id="66"/>
    </w:p>
    <w:p w14:paraId="4B1DB2A3" w14:textId="05AA8038" w:rsidR="00DE4FA9" w:rsidRPr="003C150E" w:rsidRDefault="00DE4FA9" w:rsidP="001E0F1E">
      <w:pPr>
        <w:pStyle w:val="DraftHeading2"/>
        <w:tabs>
          <w:tab w:val="right" w:pos="1247"/>
        </w:tabs>
        <w:ind w:left="1361" w:hanging="1361"/>
      </w:pPr>
      <w:r w:rsidRPr="003C150E">
        <w:tab/>
        <w:t>(1)</w:t>
      </w:r>
      <w:r w:rsidRPr="003C150E">
        <w:tab/>
      </w:r>
      <w:r w:rsidR="008350E4">
        <w:t>F</w:t>
      </w:r>
      <w:r w:rsidRPr="003C150E">
        <w:t>or the purposes of section 9 of the Act</w:t>
      </w:r>
      <w:r w:rsidR="008350E4">
        <w:t>,</w:t>
      </w:r>
      <w:r w:rsidRPr="003C150E">
        <w:t xml:space="preserve"> </w:t>
      </w:r>
      <w:r w:rsidR="008350E4">
        <w:t>in the case of</w:t>
      </w:r>
      <w:r w:rsidRPr="003C150E">
        <w:t xml:space="preserve"> cattle that  </w:t>
      </w:r>
      <w:r w:rsidR="008350E4">
        <w:t>does not have an</w:t>
      </w:r>
      <w:r w:rsidR="00F97369">
        <w:t xml:space="preserve"> </w:t>
      </w:r>
      <w:r w:rsidR="00FD43E4">
        <w:t>NLIS device</w:t>
      </w:r>
      <w:r w:rsidRPr="003C150E">
        <w:t xml:space="preserve"> and </w:t>
      </w:r>
      <w:r w:rsidR="00276C2D">
        <w:t xml:space="preserve">the selling agent or scale operator </w:t>
      </w:r>
      <w:r w:rsidR="00E3763D">
        <w:t xml:space="preserve">reasonably believes </w:t>
      </w:r>
      <w:r w:rsidR="001C37DC">
        <w:t xml:space="preserve">it is unsafe to </w:t>
      </w:r>
      <w:r w:rsidR="0051428D">
        <w:t xml:space="preserve">attach </w:t>
      </w:r>
      <w:r w:rsidR="001C37DC">
        <w:t>an NLIS device</w:t>
      </w:r>
      <w:r w:rsidR="0051428D">
        <w:t xml:space="preserve"> and the cattle is to be s</w:t>
      </w:r>
      <w:r w:rsidR="0051428D" w:rsidRPr="003C150E">
        <w:t xml:space="preserve">old in a saleyard or scale operation or slaughtered or disposed of at an abattoir or a knackery </w:t>
      </w:r>
      <w:r w:rsidR="0051428D">
        <w:t>the prescribed manner of identification is</w:t>
      </w:r>
      <w:r w:rsidRPr="003C150E">
        <w:t>—</w:t>
      </w:r>
    </w:p>
    <w:p w14:paraId="4D5B02F6" w14:textId="7905A0E2" w:rsidR="00DE4FA9" w:rsidRPr="003C150E" w:rsidRDefault="00DE4FA9" w:rsidP="001E0F1E">
      <w:pPr>
        <w:pStyle w:val="DraftHeading3"/>
        <w:tabs>
          <w:tab w:val="right" w:pos="1757"/>
        </w:tabs>
        <w:ind w:left="1871" w:hanging="1871"/>
      </w:pPr>
      <w:r w:rsidRPr="003C150E">
        <w:tab/>
      </w:r>
      <w:r w:rsidRPr="001D41D8">
        <w:t>(a)</w:t>
      </w:r>
      <w:r w:rsidRPr="001D41D8">
        <w:tab/>
        <w:t>a temporary tail tag in the form of</w:t>
      </w:r>
      <w:r w:rsidR="005A3A3C" w:rsidRPr="001D41D8">
        <w:t xml:space="preserve"> </w:t>
      </w:r>
      <w:r w:rsidRPr="001D41D8">
        <w:t>Part </w:t>
      </w:r>
      <w:r w:rsidR="00867016" w:rsidRPr="001D41D8">
        <w:t>C</w:t>
      </w:r>
      <w:r w:rsidRPr="001D41D8">
        <w:t xml:space="preserve"> of Schedule 3 attached to the cattle</w:t>
      </w:r>
      <w:r w:rsidR="0051428D">
        <w:t>,</w:t>
      </w:r>
      <w:r w:rsidR="003C6C89">
        <w:t xml:space="preserve"> before the </w:t>
      </w:r>
      <w:r w:rsidR="003C6C89">
        <w:lastRenderedPageBreak/>
        <w:t>cattle leave the saleyard or scale operation</w:t>
      </w:r>
      <w:r w:rsidRPr="003C150E">
        <w:t>; and</w:t>
      </w:r>
    </w:p>
    <w:p w14:paraId="378D78DA" w14:textId="67F9F54F" w:rsidR="00DE4FA9" w:rsidRPr="003C150E" w:rsidRDefault="00DE4FA9" w:rsidP="001E0F1E">
      <w:pPr>
        <w:pStyle w:val="DraftHeading3"/>
        <w:tabs>
          <w:tab w:val="right" w:pos="1757"/>
        </w:tabs>
        <w:ind w:left="1871" w:hanging="1871"/>
      </w:pPr>
      <w:r w:rsidRPr="003C150E">
        <w:tab/>
        <w:t>(b)</w:t>
      </w:r>
      <w:r w:rsidRPr="003C150E">
        <w:tab/>
      </w:r>
      <w:r w:rsidR="0051428D">
        <w:t>that the selling agent or the scale operator who attaches a temporary tail tag under paragraph (a) records the following information</w:t>
      </w:r>
      <w:r w:rsidRPr="003C150E">
        <w:t xml:space="preserve"> </w:t>
      </w:r>
      <w:r w:rsidR="00A40F35">
        <w:t xml:space="preserve"> </w:t>
      </w:r>
      <w:r w:rsidRPr="003C150E">
        <w:t xml:space="preserve">against the tag number </w:t>
      </w:r>
      <w:r w:rsidR="003C6C89">
        <w:t xml:space="preserve">by the close of business on the day the tag was </w:t>
      </w:r>
      <w:r w:rsidR="00DD1EB8">
        <w:t>attached</w:t>
      </w:r>
      <w:r w:rsidRPr="003C150E">
        <w:t>—</w:t>
      </w:r>
    </w:p>
    <w:p w14:paraId="496202BC" w14:textId="3FB7B60D" w:rsidR="00DE4FA9" w:rsidRPr="003C150E" w:rsidRDefault="00DE4FA9" w:rsidP="006A732B">
      <w:pPr>
        <w:pStyle w:val="DraftHeading4"/>
        <w:numPr>
          <w:ilvl w:val="0"/>
          <w:numId w:val="107"/>
        </w:numPr>
        <w:tabs>
          <w:tab w:val="right" w:pos="2268"/>
        </w:tabs>
      </w:pPr>
      <w:r w:rsidRPr="003C150E">
        <w:t>the name and address of the person selling the cattle; and</w:t>
      </w:r>
    </w:p>
    <w:p w14:paraId="5740D1F4" w14:textId="05CFE2FF" w:rsidR="00FD43E4" w:rsidRDefault="00DE4FA9" w:rsidP="006A732B">
      <w:pPr>
        <w:pStyle w:val="DraftHeading4"/>
        <w:numPr>
          <w:ilvl w:val="0"/>
          <w:numId w:val="107"/>
        </w:numPr>
        <w:tabs>
          <w:tab w:val="right" w:pos="2268"/>
        </w:tabs>
      </w:pPr>
      <w:r w:rsidRPr="003C150E">
        <w:t>the property identification code (if issued) identifying the property from which the cattle was dispatched</w:t>
      </w:r>
      <w:r w:rsidR="00FD43E4">
        <w:t>;</w:t>
      </w:r>
    </w:p>
    <w:p w14:paraId="3F418BFE" w14:textId="7DAD6D73" w:rsidR="003C6C89" w:rsidRDefault="00FD43E4" w:rsidP="00A40F35">
      <w:pPr>
        <w:pStyle w:val="DraftHeading4"/>
        <w:numPr>
          <w:ilvl w:val="0"/>
          <w:numId w:val="107"/>
        </w:numPr>
        <w:tabs>
          <w:tab w:val="right" w:pos="2268"/>
        </w:tabs>
      </w:pPr>
      <w:r>
        <w:t xml:space="preserve">the number on </w:t>
      </w:r>
      <w:r w:rsidR="00A40F35">
        <w:t xml:space="preserve"> each temporary </w:t>
      </w:r>
      <w:r w:rsidR="00E3763D">
        <w:t xml:space="preserve">tail </w:t>
      </w:r>
      <w:r w:rsidR="00A40F35">
        <w:t>tag attached to the cattle and the date it</w:t>
      </w:r>
      <w:r w:rsidR="003C6C89">
        <w:t xml:space="preserve"> was </w:t>
      </w:r>
      <w:r w:rsidR="002C0191">
        <w:t>attached</w:t>
      </w:r>
      <w:r w:rsidR="003C6C89">
        <w:t>;</w:t>
      </w:r>
    </w:p>
    <w:p w14:paraId="39F7F316" w14:textId="4512F6AF" w:rsidR="003C6C89" w:rsidRPr="003C6C89" w:rsidRDefault="003C6C89" w:rsidP="006A732B">
      <w:pPr>
        <w:pStyle w:val="ListParagraph"/>
        <w:numPr>
          <w:ilvl w:val="0"/>
          <w:numId w:val="107"/>
        </w:numPr>
      </w:pPr>
      <w:r>
        <w:t>the unique number on the vendor declaration accompanying the cattle.</w:t>
      </w:r>
    </w:p>
    <w:p w14:paraId="0778CE52" w14:textId="744325CF" w:rsidR="00DE4FA9" w:rsidRDefault="00E3763D" w:rsidP="00E21A65">
      <w:pPr>
        <w:pStyle w:val="DraftHeading2"/>
        <w:tabs>
          <w:tab w:val="right" w:pos="1247"/>
        </w:tabs>
        <w:ind w:left="1135"/>
      </w:pPr>
      <w:r>
        <w:t>(2)</w:t>
      </w:r>
      <w:r w:rsidR="00DE4FA9" w:rsidRPr="003C150E">
        <w:t xml:space="preserve">A selling agent </w:t>
      </w:r>
      <w:r w:rsidR="003C6C89">
        <w:t xml:space="preserve">or scale operator </w:t>
      </w:r>
      <w:r>
        <w:t>must keep  information recorded</w:t>
      </w:r>
      <w:r w:rsidR="00DE4FA9" w:rsidRPr="003C150E">
        <w:t xml:space="preserve"> </w:t>
      </w:r>
      <w:r w:rsidR="00A40F35">
        <w:t>in accordance with</w:t>
      </w:r>
      <w:r w:rsidR="00DE4FA9" w:rsidRPr="003C150E">
        <w:t xml:space="preserve"> </w:t>
      </w:r>
      <w:r w:rsidR="006B4A14">
        <w:t>subregulation</w:t>
      </w:r>
      <w:r w:rsidR="00DE4FA9" w:rsidRPr="003C150E">
        <w:t xml:space="preserve"> (1)(b) for 2 years.</w:t>
      </w:r>
    </w:p>
    <w:p w14:paraId="6155DCF4" w14:textId="7C270A7F" w:rsidR="00E3763D" w:rsidRPr="00E3763D" w:rsidRDefault="00E3763D" w:rsidP="00E21A65">
      <w:pPr>
        <w:pStyle w:val="ListParagraph"/>
        <w:numPr>
          <w:ilvl w:val="1"/>
          <w:numId w:val="202"/>
        </w:numPr>
      </w:pPr>
      <w:r>
        <w:t xml:space="preserve">The selling agent or the scale operator who records information under paragraph (b) must provide as soon as practicable that information to the Secretary in the </w:t>
      </w:r>
      <w:r w:rsidR="00CB6B83">
        <w:t>manner</w:t>
      </w:r>
      <w:r>
        <w:t xml:space="preserve"> specified by the Secretary.</w:t>
      </w:r>
    </w:p>
    <w:p w14:paraId="408FDD9B" w14:textId="59092E63" w:rsidR="00DE4FA9" w:rsidRDefault="00DE4FA9" w:rsidP="001E0F1E">
      <w:pPr>
        <w:pStyle w:val="DraftPenalty2"/>
        <w:numPr>
          <w:ilvl w:val="0"/>
          <w:numId w:val="31"/>
        </w:numPr>
      </w:pPr>
      <w:r w:rsidRPr="003C150E">
        <w:t>5 penalty units.</w:t>
      </w:r>
    </w:p>
    <w:p w14:paraId="127A0499" w14:textId="01CAF00C" w:rsidR="005E0A53" w:rsidRPr="00D35CEC" w:rsidRDefault="002A110E" w:rsidP="00396607">
      <w:pPr>
        <w:pStyle w:val="Heading-DIVISION"/>
        <w:ind w:left="720" w:hanging="720"/>
        <w:jc w:val="left"/>
      </w:pPr>
      <w:bookmarkStart w:id="67" w:name="_Toc335735801"/>
      <w:bookmarkStart w:id="68" w:name="_Toc340239524"/>
      <w:r w:rsidDel="002A110E">
        <w:t xml:space="preserve"> </w:t>
      </w:r>
      <w:r w:rsidR="00E3763D">
        <w:t>38</w:t>
      </w:r>
      <w:r w:rsidR="00D261AB">
        <w:tab/>
      </w:r>
      <w:r w:rsidR="005E0A53">
        <w:t xml:space="preserve"> Requirement </w:t>
      </w:r>
      <w:r w:rsidR="00D261AB">
        <w:t xml:space="preserve">at saleyards </w:t>
      </w:r>
      <w:r w:rsidR="005E0A53">
        <w:t>to scan sheep and goats</w:t>
      </w:r>
      <w:r w:rsidR="00D23980">
        <w:t xml:space="preserve"> and record </w:t>
      </w:r>
      <w:r w:rsidR="0006299F">
        <w:t>identification information</w:t>
      </w:r>
    </w:p>
    <w:p w14:paraId="2B979ED9" w14:textId="37384945" w:rsidR="00D23980" w:rsidRDefault="00D261AB" w:rsidP="006A732B">
      <w:pPr>
        <w:pStyle w:val="Heading-DIVISION"/>
        <w:ind w:left="1070"/>
        <w:jc w:val="left"/>
        <w:rPr>
          <w:b w:val="0"/>
        </w:rPr>
      </w:pPr>
      <w:r>
        <w:rPr>
          <w:b w:val="0"/>
        </w:rPr>
        <w:t xml:space="preserve">The </w:t>
      </w:r>
      <w:r w:rsidR="00CE5602">
        <w:rPr>
          <w:b w:val="0"/>
        </w:rPr>
        <w:t>selling agent</w:t>
      </w:r>
      <w:r w:rsidR="005E0A53">
        <w:rPr>
          <w:b w:val="0"/>
        </w:rPr>
        <w:t xml:space="preserve"> </w:t>
      </w:r>
      <w:r>
        <w:rPr>
          <w:b w:val="0"/>
        </w:rPr>
        <w:t xml:space="preserve">at a saleyard </w:t>
      </w:r>
      <w:r w:rsidR="00DB3B56">
        <w:rPr>
          <w:b w:val="0"/>
        </w:rPr>
        <w:t xml:space="preserve">in the case of a sheep or goat identified with an NLIS device </w:t>
      </w:r>
      <w:r w:rsidR="00D23980">
        <w:rPr>
          <w:b w:val="0"/>
        </w:rPr>
        <w:t>must</w:t>
      </w:r>
      <w:r w:rsidR="00DB3B56" w:rsidRPr="00DB3B56">
        <w:t xml:space="preserve"> </w:t>
      </w:r>
      <w:r w:rsidR="00DB3B56" w:rsidRPr="003C150E">
        <w:t>—</w:t>
      </w:r>
    </w:p>
    <w:p w14:paraId="549B9521" w14:textId="3A931DBF" w:rsidR="00D23980" w:rsidRDefault="005E0A53" w:rsidP="006A732B">
      <w:pPr>
        <w:pStyle w:val="Heading-DIVISION"/>
        <w:numPr>
          <w:ilvl w:val="1"/>
          <w:numId w:val="99"/>
        </w:numPr>
        <w:jc w:val="left"/>
        <w:rPr>
          <w:b w:val="0"/>
        </w:rPr>
      </w:pPr>
      <w:r>
        <w:rPr>
          <w:b w:val="0"/>
        </w:rPr>
        <w:lastRenderedPageBreak/>
        <w:t xml:space="preserve">scan the NLIS device </w:t>
      </w:r>
      <w:r w:rsidR="00820CF8">
        <w:rPr>
          <w:b w:val="0"/>
        </w:rPr>
        <w:t>to retrieve the encoded device number and record that information</w:t>
      </w:r>
      <w:r w:rsidR="00D23980">
        <w:rPr>
          <w:b w:val="0"/>
        </w:rPr>
        <w:t>; and</w:t>
      </w:r>
    </w:p>
    <w:p w14:paraId="79812C44" w14:textId="055F9AEF" w:rsidR="0085564B" w:rsidRPr="0085564B" w:rsidRDefault="00C544E1" w:rsidP="006A732B">
      <w:pPr>
        <w:pStyle w:val="ListParagraph"/>
        <w:numPr>
          <w:ilvl w:val="1"/>
          <w:numId w:val="99"/>
        </w:numPr>
      </w:pPr>
      <w:r>
        <w:t xml:space="preserve">keep </w:t>
      </w:r>
      <w:r w:rsidR="00DB3B56">
        <w:t xml:space="preserve">a </w:t>
      </w:r>
      <w:r>
        <w:t xml:space="preserve">record </w:t>
      </w:r>
      <w:r w:rsidR="00DB3B56">
        <w:t xml:space="preserve">of the information under paragraph (a) </w:t>
      </w:r>
      <w:r>
        <w:t>for 1 year</w:t>
      </w:r>
      <w:r w:rsidR="006A732B">
        <w:t>.</w:t>
      </w:r>
    </w:p>
    <w:p w14:paraId="6E0F0EFC" w14:textId="2A9EDD30" w:rsidR="005E0A53" w:rsidRDefault="00820CF8" w:rsidP="006A732B">
      <w:pPr>
        <w:pStyle w:val="Heading-DIVISION"/>
        <w:ind w:left="710" w:firstLine="424"/>
        <w:jc w:val="left"/>
        <w:rPr>
          <w:b w:val="0"/>
        </w:rPr>
      </w:pPr>
      <w:r>
        <w:rPr>
          <w:b w:val="0"/>
        </w:rPr>
        <w:t>Penalty: 5 penalty units</w:t>
      </w:r>
      <w:r w:rsidR="001D41D8">
        <w:rPr>
          <w:b w:val="0"/>
        </w:rPr>
        <w:t>.</w:t>
      </w:r>
      <w:r w:rsidR="005E0A53">
        <w:rPr>
          <w:b w:val="0"/>
        </w:rPr>
        <w:t xml:space="preserve"> </w:t>
      </w:r>
    </w:p>
    <w:p w14:paraId="3D2DADA2" w14:textId="6167AAAA" w:rsidR="00F67CB8" w:rsidRPr="00D35CEC" w:rsidRDefault="00E3763D" w:rsidP="00396607">
      <w:pPr>
        <w:pStyle w:val="Heading-DIVISION"/>
        <w:ind w:left="720" w:hanging="720"/>
        <w:jc w:val="left"/>
      </w:pPr>
      <w:r>
        <w:t>39</w:t>
      </w:r>
      <w:r w:rsidR="00396607">
        <w:tab/>
      </w:r>
      <w:r w:rsidR="00EE5206">
        <w:t xml:space="preserve"> </w:t>
      </w:r>
      <w:r w:rsidR="00F67CB8">
        <w:t xml:space="preserve">Requirement on operators of a knackery or </w:t>
      </w:r>
      <w:r w:rsidR="00EE5206">
        <w:t>abattoir</w:t>
      </w:r>
      <w:r w:rsidR="00F67CB8">
        <w:t xml:space="preserve"> scan sheep and goats and record identified sheep and goats</w:t>
      </w:r>
    </w:p>
    <w:p w14:paraId="4B9893E6" w14:textId="02BE2673" w:rsidR="00F67CB8" w:rsidRDefault="000E6E75" w:rsidP="00A717D7">
      <w:pPr>
        <w:pStyle w:val="Heading-DIVISION"/>
        <w:ind w:left="1070"/>
        <w:jc w:val="left"/>
        <w:rPr>
          <w:b w:val="0"/>
        </w:rPr>
      </w:pPr>
      <w:r>
        <w:rPr>
          <w:b w:val="0"/>
        </w:rPr>
        <w:t>A</w:t>
      </w:r>
      <w:r w:rsidR="00F67CB8">
        <w:rPr>
          <w:b w:val="0"/>
        </w:rPr>
        <w:t xml:space="preserve">n operator of a knackery or </w:t>
      </w:r>
      <w:r w:rsidR="00EE5206">
        <w:rPr>
          <w:b w:val="0"/>
        </w:rPr>
        <w:t>abattoir</w:t>
      </w:r>
      <w:r w:rsidR="00F67CB8">
        <w:rPr>
          <w:b w:val="0"/>
        </w:rPr>
        <w:t xml:space="preserve"> that takes possession of </w:t>
      </w:r>
      <w:r>
        <w:rPr>
          <w:b w:val="0"/>
        </w:rPr>
        <w:t xml:space="preserve">a </w:t>
      </w:r>
      <w:r w:rsidR="00F67CB8">
        <w:rPr>
          <w:b w:val="0"/>
        </w:rPr>
        <w:t xml:space="preserve">sheep or </w:t>
      </w:r>
      <w:r>
        <w:rPr>
          <w:b w:val="0"/>
        </w:rPr>
        <w:t xml:space="preserve">a </w:t>
      </w:r>
      <w:r w:rsidR="00F67CB8">
        <w:rPr>
          <w:b w:val="0"/>
        </w:rPr>
        <w:t>goat must</w:t>
      </w:r>
      <w:r w:rsidR="006A732B">
        <w:rPr>
          <w:b w:val="0"/>
        </w:rPr>
        <w:t xml:space="preserve"> </w:t>
      </w:r>
      <w:r w:rsidR="00F67CB8">
        <w:rPr>
          <w:b w:val="0"/>
        </w:rPr>
        <w:t xml:space="preserve">in the case of </w:t>
      </w:r>
      <w:r w:rsidR="00A51523">
        <w:rPr>
          <w:b w:val="0"/>
        </w:rPr>
        <w:t xml:space="preserve">a </w:t>
      </w:r>
      <w:r w:rsidR="00F67CB8">
        <w:rPr>
          <w:b w:val="0"/>
        </w:rPr>
        <w:t xml:space="preserve">sheep or </w:t>
      </w:r>
      <w:r w:rsidR="00A51523">
        <w:rPr>
          <w:b w:val="0"/>
        </w:rPr>
        <w:t xml:space="preserve">a </w:t>
      </w:r>
      <w:r w:rsidR="00F67CB8">
        <w:rPr>
          <w:b w:val="0"/>
        </w:rPr>
        <w:t>goat identified with an NLIS device, scan the NLIS device to retrieve the encoded device n</w:t>
      </w:r>
      <w:r w:rsidR="007E32D5">
        <w:rPr>
          <w:b w:val="0"/>
        </w:rPr>
        <w:t xml:space="preserve">umber and </w:t>
      </w:r>
      <w:r w:rsidR="002631B5">
        <w:rPr>
          <w:b w:val="0"/>
        </w:rPr>
        <w:t>forward that number</w:t>
      </w:r>
      <w:r w:rsidR="00A51523">
        <w:rPr>
          <w:b w:val="0"/>
        </w:rPr>
        <w:t xml:space="preserve"> </w:t>
      </w:r>
      <w:r w:rsidR="00CE5602">
        <w:rPr>
          <w:b w:val="0"/>
        </w:rPr>
        <w:t>to the Secretary in the manner</w:t>
      </w:r>
      <w:r w:rsidR="00A51523">
        <w:rPr>
          <w:b w:val="0"/>
        </w:rPr>
        <w:t xml:space="preserve"> </w:t>
      </w:r>
      <w:r w:rsidR="002631B5">
        <w:rPr>
          <w:b w:val="0"/>
        </w:rPr>
        <w:t xml:space="preserve">specified </w:t>
      </w:r>
      <w:r w:rsidR="00A51523">
        <w:rPr>
          <w:b w:val="0"/>
        </w:rPr>
        <w:t>by the Secretary</w:t>
      </w:r>
      <w:r w:rsidR="00CE5602">
        <w:rPr>
          <w:b w:val="0"/>
        </w:rPr>
        <w:t>.</w:t>
      </w:r>
    </w:p>
    <w:p w14:paraId="39A32522" w14:textId="2B9852A1" w:rsidR="00F67CB8" w:rsidRDefault="00F67CB8" w:rsidP="00F67CB8">
      <w:pPr>
        <w:pStyle w:val="Heading-DIVISION"/>
        <w:ind w:left="710" w:firstLine="424"/>
        <w:jc w:val="left"/>
        <w:rPr>
          <w:b w:val="0"/>
        </w:rPr>
      </w:pPr>
      <w:r>
        <w:rPr>
          <w:b w:val="0"/>
        </w:rPr>
        <w:t>Penalty: 5 penalty units</w:t>
      </w:r>
      <w:r w:rsidR="001D41D8">
        <w:rPr>
          <w:b w:val="0"/>
        </w:rPr>
        <w:t>.</w:t>
      </w:r>
      <w:r>
        <w:rPr>
          <w:b w:val="0"/>
        </w:rPr>
        <w:t xml:space="preserve"> </w:t>
      </w:r>
    </w:p>
    <w:p w14:paraId="10767DF7" w14:textId="4890E662" w:rsidR="00DE4FA9" w:rsidRPr="009A1779" w:rsidRDefault="00DE4FA9" w:rsidP="00DE4FA9">
      <w:pPr>
        <w:pStyle w:val="Heading-DIVISION"/>
        <w:rPr>
          <w:sz w:val="28"/>
          <w:szCs w:val="28"/>
        </w:rPr>
      </w:pPr>
      <w:bookmarkStart w:id="69" w:name="_Toc468803786"/>
      <w:r w:rsidRPr="009A1779">
        <w:rPr>
          <w:sz w:val="28"/>
          <w:szCs w:val="28"/>
        </w:rPr>
        <w:t xml:space="preserve">Division 2—Identification of </w:t>
      </w:r>
      <w:r w:rsidR="006B4A14" w:rsidRPr="009A1779">
        <w:rPr>
          <w:sz w:val="28"/>
          <w:szCs w:val="28"/>
        </w:rPr>
        <w:t>l</w:t>
      </w:r>
      <w:r w:rsidRPr="009A1779">
        <w:rPr>
          <w:sz w:val="28"/>
          <w:szCs w:val="28"/>
        </w:rPr>
        <w:t xml:space="preserve">ivestock </w:t>
      </w:r>
      <w:r w:rsidR="00B212FE">
        <w:rPr>
          <w:sz w:val="28"/>
          <w:szCs w:val="28"/>
        </w:rPr>
        <w:t>brought</w:t>
      </w:r>
      <w:r w:rsidR="00B212FE" w:rsidRPr="009A1779">
        <w:rPr>
          <w:sz w:val="28"/>
          <w:szCs w:val="28"/>
        </w:rPr>
        <w:t xml:space="preserve"> </w:t>
      </w:r>
      <w:r w:rsidRPr="009A1779">
        <w:rPr>
          <w:sz w:val="28"/>
          <w:szCs w:val="28"/>
        </w:rPr>
        <w:t>into Victoria</w:t>
      </w:r>
      <w:bookmarkEnd w:id="67"/>
      <w:bookmarkEnd w:id="68"/>
      <w:bookmarkEnd w:id="69"/>
    </w:p>
    <w:p w14:paraId="2CCB290D" w14:textId="4D2D56F2" w:rsidR="00DE4FA9" w:rsidRPr="00DE4FA9" w:rsidRDefault="00E3763D" w:rsidP="004B7A89">
      <w:pPr>
        <w:pStyle w:val="DraftHeading1"/>
        <w:tabs>
          <w:tab w:val="right" w:pos="680"/>
        </w:tabs>
        <w:ind w:left="850" w:hanging="850"/>
      </w:pPr>
      <w:bookmarkStart w:id="70" w:name="_Toc335735802"/>
      <w:bookmarkStart w:id="71" w:name="_Toc340239525"/>
      <w:bookmarkStart w:id="72" w:name="_Toc468803787"/>
      <w:r>
        <w:t>40</w:t>
      </w:r>
      <w:r w:rsidR="00396607">
        <w:tab/>
      </w:r>
      <w:r w:rsidR="004B7A89">
        <w:tab/>
      </w:r>
      <w:r w:rsidR="00DE4FA9" w:rsidRPr="00DE4FA9">
        <w:t xml:space="preserve">Identification of livestock </w:t>
      </w:r>
      <w:r w:rsidR="00054B87">
        <w:t>brought</w:t>
      </w:r>
      <w:r w:rsidR="00054B87" w:rsidRPr="00DE4FA9">
        <w:t xml:space="preserve"> </w:t>
      </w:r>
      <w:r w:rsidR="00DE4FA9" w:rsidRPr="00DE4FA9">
        <w:t>into Victoria</w:t>
      </w:r>
      <w:bookmarkEnd w:id="70"/>
      <w:bookmarkEnd w:id="71"/>
      <w:bookmarkEnd w:id="72"/>
    </w:p>
    <w:p w14:paraId="08F293AB" w14:textId="6BAF6880" w:rsidR="00DE4FA9" w:rsidRPr="003C150E" w:rsidRDefault="00DE4FA9" w:rsidP="00DE4FA9">
      <w:pPr>
        <w:pStyle w:val="DraftHeading2"/>
        <w:tabs>
          <w:tab w:val="right" w:pos="1247"/>
        </w:tabs>
        <w:ind w:left="1361" w:hanging="1361"/>
      </w:pPr>
      <w:r w:rsidRPr="003C150E">
        <w:tab/>
        <w:t>(1)</w:t>
      </w:r>
      <w:r w:rsidRPr="003C150E">
        <w:tab/>
      </w:r>
      <w:r w:rsidR="00573041">
        <w:t xml:space="preserve">For the purposes of section </w:t>
      </w:r>
      <w:r w:rsidR="00B212FE">
        <w:t xml:space="preserve">10(2)(a) of the Act </w:t>
      </w:r>
      <w:r w:rsidR="00573041">
        <w:t xml:space="preserve">the prescribed </w:t>
      </w:r>
      <w:r w:rsidR="00B212FE">
        <w:t xml:space="preserve">requirements </w:t>
      </w:r>
      <w:r w:rsidR="00573041">
        <w:t>are that a person</w:t>
      </w:r>
      <w:r w:rsidRPr="003C150E">
        <w:t xml:space="preserve"> </w:t>
      </w:r>
      <w:r w:rsidR="00B212FE">
        <w:t>who brings</w:t>
      </w:r>
      <w:r w:rsidR="00B212FE" w:rsidRPr="003C150E">
        <w:t xml:space="preserve"> </w:t>
      </w:r>
      <w:r w:rsidRPr="003C150E">
        <w:t>into Victoria any cattle, pig, sheep or goat from another State or a Territory of the Commonwealth</w:t>
      </w:r>
      <w:r w:rsidR="00054B87">
        <w:t xml:space="preserve"> </w:t>
      </w:r>
      <w:r w:rsidR="00B212FE">
        <w:t>are</w:t>
      </w:r>
      <w:r w:rsidRPr="003C150E">
        <w:t>—</w:t>
      </w:r>
    </w:p>
    <w:p w14:paraId="742A3C8F" w14:textId="7E154BC2" w:rsidR="00DE4FA9" w:rsidRDefault="00DE4FA9" w:rsidP="00D77CC3">
      <w:pPr>
        <w:pStyle w:val="DraftHeading3"/>
        <w:numPr>
          <w:ilvl w:val="4"/>
          <w:numId w:val="161"/>
        </w:numPr>
        <w:tabs>
          <w:tab w:val="right" w:pos="1757"/>
        </w:tabs>
        <w:ind w:left="2694" w:hanging="426"/>
      </w:pPr>
      <w:r w:rsidRPr="003C150E">
        <w:t xml:space="preserve">in the case of cattle, </w:t>
      </w:r>
      <w:r w:rsidR="00573041">
        <w:t xml:space="preserve">the cattle </w:t>
      </w:r>
      <w:r w:rsidR="00B212FE">
        <w:t xml:space="preserve">must be identified </w:t>
      </w:r>
      <w:r w:rsidRPr="003C150E">
        <w:t>by means of an NLIS device that identifies cattle in accordance with any laws relating to identification of livestock of the State or Territory from which the cattle was dispatched; and</w:t>
      </w:r>
    </w:p>
    <w:p w14:paraId="3938891B" w14:textId="1208471E" w:rsidR="00DE4FA9" w:rsidRPr="003C150E" w:rsidRDefault="00DE4FA9" w:rsidP="00D77CC3">
      <w:pPr>
        <w:pStyle w:val="DraftHeading4"/>
        <w:numPr>
          <w:ilvl w:val="4"/>
          <w:numId w:val="161"/>
        </w:numPr>
        <w:tabs>
          <w:tab w:val="right" w:pos="2268"/>
        </w:tabs>
        <w:ind w:left="2694" w:hanging="426"/>
      </w:pPr>
      <w:r w:rsidRPr="003C150E">
        <w:lastRenderedPageBreak/>
        <w:t xml:space="preserve">in the case of a pig, </w:t>
      </w:r>
      <w:r w:rsidR="00573041">
        <w:t xml:space="preserve">the pig </w:t>
      </w:r>
      <w:r w:rsidR="00B212FE">
        <w:t xml:space="preserve">must be identified </w:t>
      </w:r>
      <w:r w:rsidRPr="003C150E">
        <w:t>by a tattoo or ear tag that contains the brand that identifies the property from which the pig was dispatched in accordance with any laws relating to identification of livestock of the State or Territory from which the pig was dispatched; and</w:t>
      </w:r>
    </w:p>
    <w:p w14:paraId="48F0AF85" w14:textId="629D041E" w:rsidR="00DE4FA9" w:rsidRPr="003C150E" w:rsidRDefault="00DE4FA9" w:rsidP="00D77CC3">
      <w:pPr>
        <w:pStyle w:val="DraftHeading4"/>
        <w:numPr>
          <w:ilvl w:val="4"/>
          <w:numId w:val="161"/>
        </w:numPr>
        <w:tabs>
          <w:tab w:val="right" w:pos="2268"/>
        </w:tabs>
        <w:ind w:left="2694" w:hanging="426"/>
      </w:pPr>
      <w:r w:rsidRPr="003C150E">
        <w:t xml:space="preserve">in the case of a sheep or goat, </w:t>
      </w:r>
      <w:r w:rsidR="00573041">
        <w:t xml:space="preserve">the sheep or goat </w:t>
      </w:r>
      <w:r w:rsidR="00B212FE">
        <w:t xml:space="preserve">must be identified </w:t>
      </w:r>
      <w:r w:rsidRPr="003C150E">
        <w:t>by means of an NLIS device or an NLIS ear tag that identifies</w:t>
      </w:r>
      <w:r w:rsidRPr="003C150E">
        <w:rPr>
          <w:i/>
        </w:rPr>
        <w:t xml:space="preserve"> </w:t>
      </w:r>
      <w:r w:rsidRPr="003C150E">
        <w:t xml:space="preserve">the sheep or </w:t>
      </w:r>
      <w:r w:rsidR="00573041">
        <w:t xml:space="preserve">the </w:t>
      </w:r>
      <w:r w:rsidRPr="003C150E">
        <w:t>goat in accordance with any laws relating to identification of livestock of the State or Territory from which the sheep or goat was dispatched; and</w:t>
      </w:r>
    </w:p>
    <w:p w14:paraId="548A4B92" w14:textId="3EDCFC07" w:rsidR="00DE4FA9" w:rsidRDefault="00B212FE" w:rsidP="00D77CC3">
      <w:pPr>
        <w:pStyle w:val="DraftHeading3"/>
        <w:numPr>
          <w:ilvl w:val="4"/>
          <w:numId w:val="161"/>
        </w:numPr>
        <w:tabs>
          <w:tab w:val="right" w:pos="1757"/>
        </w:tabs>
        <w:ind w:left="2694" w:hanging="426"/>
      </w:pPr>
      <w:r>
        <w:t xml:space="preserve">that </w:t>
      </w:r>
      <w:r w:rsidR="00C40BCD">
        <w:t xml:space="preserve">the </w:t>
      </w:r>
      <w:r w:rsidR="00537BFF">
        <w:t>consignment</w:t>
      </w:r>
      <w:r w:rsidR="00C40BCD">
        <w:t xml:space="preserve"> is </w:t>
      </w:r>
      <w:r w:rsidR="00DE4FA9" w:rsidRPr="003C150E">
        <w:t>accompanied by a completed and accurate vendor declaration.</w:t>
      </w:r>
    </w:p>
    <w:p w14:paraId="0D649E07" w14:textId="682560B9" w:rsidR="00DE4FA9" w:rsidRPr="003C150E" w:rsidRDefault="00DE4FA9" w:rsidP="00DE4FA9">
      <w:pPr>
        <w:pStyle w:val="DraftHeading2"/>
        <w:tabs>
          <w:tab w:val="right" w:pos="1247"/>
        </w:tabs>
        <w:ind w:left="1361" w:hanging="1361"/>
      </w:pPr>
      <w:r w:rsidRPr="003C150E">
        <w:tab/>
        <w:t>(2)</w:t>
      </w:r>
      <w:r w:rsidRPr="003C150E">
        <w:tab/>
      </w:r>
      <w:r w:rsidR="00B212FE">
        <w:t>For the purposes of section 10(2)(a) of the Act a</w:t>
      </w:r>
      <w:r w:rsidRPr="003C150E">
        <w:t xml:space="preserve"> person </w:t>
      </w:r>
      <w:r w:rsidR="00C40BCD">
        <w:t>may</w:t>
      </w:r>
      <w:r w:rsidR="00C40BCD" w:rsidRPr="003C150E">
        <w:t xml:space="preserve"> </w:t>
      </w:r>
      <w:r w:rsidRPr="003C150E">
        <w:t xml:space="preserve">introduce cattle, pigs, sheep or goats into Victoria in accordance with </w:t>
      </w:r>
      <w:r w:rsidR="00B212FE">
        <w:t xml:space="preserve">any requirement determined by </w:t>
      </w:r>
      <w:r w:rsidRPr="003C150E">
        <w:t>the Secretary.</w:t>
      </w:r>
    </w:p>
    <w:p w14:paraId="7AAE7FAE" w14:textId="77777777" w:rsidR="00DE4FA9" w:rsidRPr="006556D8" w:rsidRDefault="00DE4FA9" w:rsidP="00DE4FA9">
      <w:pPr>
        <w:pStyle w:val="Heading-DIVISION"/>
        <w:rPr>
          <w:sz w:val="28"/>
          <w:szCs w:val="28"/>
        </w:rPr>
      </w:pPr>
      <w:bookmarkStart w:id="73" w:name="_Toc335735803"/>
      <w:bookmarkStart w:id="74" w:name="_Toc340239526"/>
      <w:bookmarkStart w:id="75" w:name="_Toc468803788"/>
      <w:r w:rsidRPr="006556D8">
        <w:rPr>
          <w:sz w:val="28"/>
          <w:szCs w:val="28"/>
        </w:rPr>
        <w:t xml:space="preserve">Division 3—Permanent </w:t>
      </w:r>
      <w:r w:rsidR="006B4A14" w:rsidRPr="006556D8">
        <w:rPr>
          <w:sz w:val="28"/>
          <w:szCs w:val="28"/>
        </w:rPr>
        <w:t>i</w:t>
      </w:r>
      <w:r w:rsidRPr="006556D8">
        <w:rPr>
          <w:sz w:val="28"/>
          <w:szCs w:val="28"/>
        </w:rPr>
        <w:t xml:space="preserve">dentification of </w:t>
      </w:r>
      <w:r w:rsidR="006B4A14" w:rsidRPr="006556D8">
        <w:rPr>
          <w:sz w:val="28"/>
          <w:szCs w:val="28"/>
        </w:rPr>
        <w:t>l</w:t>
      </w:r>
      <w:r w:rsidRPr="006556D8">
        <w:rPr>
          <w:sz w:val="28"/>
          <w:szCs w:val="28"/>
        </w:rPr>
        <w:t>ivestock</w:t>
      </w:r>
      <w:bookmarkEnd w:id="73"/>
      <w:bookmarkEnd w:id="74"/>
      <w:bookmarkEnd w:id="75"/>
    </w:p>
    <w:p w14:paraId="136522A3" w14:textId="7CFC8147" w:rsidR="00DE4FA9" w:rsidRPr="00DE4FA9" w:rsidRDefault="00DE4FA9" w:rsidP="004B7A89">
      <w:pPr>
        <w:pStyle w:val="DraftHeading1"/>
        <w:tabs>
          <w:tab w:val="right" w:pos="680"/>
        </w:tabs>
        <w:ind w:left="850" w:hanging="850"/>
      </w:pPr>
      <w:r>
        <w:tab/>
      </w:r>
      <w:bookmarkStart w:id="76" w:name="_Toc335735804"/>
      <w:bookmarkStart w:id="77" w:name="_Toc340239527"/>
      <w:bookmarkStart w:id="78" w:name="_Toc468803789"/>
      <w:r w:rsidR="00B212FE">
        <w:t>41</w:t>
      </w:r>
      <w:r w:rsidR="004B7A89">
        <w:tab/>
      </w:r>
      <w:r w:rsidRPr="00DE4FA9">
        <w:t>Prescribed classes of livestock to be permanently identified</w:t>
      </w:r>
      <w:bookmarkEnd w:id="76"/>
      <w:bookmarkEnd w:id="77"/>
      <w:bookmarkEnd w:id="78"/>
    </w:p>
    <w:p w14:paraId="3BF434D6" w14:textId="7DF88C75" w:rsidR="00DE4FA9" w:rsidRPr="003C150E" w:rsidRDefault="00DE4FA9" w:rsidP="00DE4FA9">
      <w:pPr>
        <w:pStyle w:val="BodySectionSub"/>
      </w:pPr>
      <w:r w:rsidRPr="003C150E">
        <w:t xml:space="preserve">For the purposes of section 9Aof the Act the prescribed classes of livestock are </w:t>
      </w:r>
      <w:r w:rsidR="00244D09">
        <w:t xml:space="preserve">pigs, </w:t>
      </w:r>
      <w:r w:rsidRPr="003C150E">
        <w:t>sheep and goats.</w:t>
      </w:r>
    </w:p>
    <w:p w14:paraId="229BD008" w14:textId="43315486" w:rsidR="00DE4FA9" w:rsidRPr="00DE4FA9" w:rsidRDefault="00DE4FA9" w:rsidP="004B7A89">
      <w:pPr>
        <w:pStyle w:val="DraftHeading1"/>
        <w:tabs>
          <w:tab w:val="right" w:pos="680"/>
        </w:tabs>
        <w:ind w:left="850" w:hanging="850"/>
      </w:pPr>
      <w:r>
        <w:tab/>
      </w:r>
      <w:bookmarkStart w:id="79" w:name="_Toc335735805"/>
      <w:bookmarkStart w:id="80" w:name="_Toc340239528"/>
      <w:bookmarkStart w:id="81" w:name="_Toc468803790"/>
      <w:r w:rsidR="00B212FE">
        <w:t>42</w:t>
      </w:r>
      <w:r w:rsidR="004B7A89">
        <w:tab/>
      </w:r>
      <w:r w:rsidRPr="00DE4FA9">
        <w:t xml:space="preserve">Prescribed circumstances for permanent identification </w:t>
      </w:r>
      <w:bookmarkEnd w:id="79"/>
      <w:bookmarkEnd w:id="80"/>
      <w:bookmarkEnd w:id="81"/>
      <w:r w:rsidR="00642D8A">
        <w:t>of prescribed classes of livestock</w:t>
      </w:r>
    </w:p>
    <w:p w14:paraId="4E889806" w14:textId="36698B3A" w:rsidR="00DE4FA9" w:rsidRPr="003C150E" w:rsidRDefault="00125CC6" w:rsidP="00DE4FA9">
      <w:pPr>
        <w:pStyle w:val="DraftHeading2"/>
        <w:tabs>
          <w:tab w:val="right" w:pos="1247"/>
        </w:tabs>
        <w:ind w:left="1361" w:hanging="1361"/>
      </w:pPr>
      <w:r>
        <w:lastRenderedPageBreak/>
        <w:tab/>
        <w:t>(1)</w:t>
      </w:r>
      <w:r>
        <w:tab/>
      </w:r>
      <w:r w:rsidR="00DE4FA9" w:rsidRPr="003C150E">
        <w:t>For the purposes of section 9A</w:t>
      </w:r>
      <w:r w:rsidR="00642D8A">
        <w:t>(1)(b)</w:t>
      </w:r>
      <w:r w:rsidR="00DE4FA9" w:rsidRPr="003C150E">
        <w:t xml:space="preserve"> of the Act the prescribed circumstances</w:t>
      </w:r>
      <w:r w:rsidR="00642D8A">
        <w:t>, in the case of cattle</w:t>
      </w:r>
      <w:r w:rsidR="00B212FE">
        <w:t>,</w:t>
      </w:r>
      <w:r w:rsidR="00DE4FA9" w:rsidRPr="003C150E">
        <w:t xml:space="preserve"> are—</w:t>
      </w:r>
    </w:p>
    <w:p w14:paraId="693D0534" w14:textId="77777777" w:rsidR="00DE4FA9" w:rsidRPr="003C150E" w:rsidRDefault="00DE4FA9" w:rsidP="00DE4FA9">
      <w:pPr>
        <w:pStyle w:val="DraftHeading3"/>
        <w:tabs>
          <w:tab w:val="right" w:pos="1757"/>
        </w:tabs>
        <w:ind w:left="1871" w:hanging="1871"/>
      </w:pPr>
      <w:r w:rsidRPr="003C150E">
        <w:tab/>
        <w:t>(a)</w:t>
      </w:r>
      <w:r w:rsidRPr="003C150E">
        <w:tab/>
        <w:t>before the cattle are dispatched from the property at which they are being kept—</w:t>
      </w:r>
    </w:p>
    <w:p w14:paraId="64FD92BA" w14:textId="6F391A34" w:rsidR="00DE4FA9" w:rsidRPr="003C150E" w:rsidRDefault="00DE4FA9" w:rsidP="00DE4FA9">
      <w:pPr>
        <w:pStyle w:val="DraftHeading4"/>
        <w:tabs>
          <w:tab w:val="right" w:pos="2268"/>
        </w:tabs>
        <w:ind w:left="2381" w:hanging="2381"/>
      </w:pPr>
      <w:r w:rsidRPr="003C150E">
        <w:tab/>
        <w:t>(i)</w:t>
      </w:r>
      <w:r w:rsidRPr="003C150E">
        <w:tab/>
        <w:t>to another property for grazing</w:t>
      </w:r>
      <w:r w:rsidR="00D44D80">
        <w:t>;</w:t>
      </w:r>
      <w:r w:rsidRPr="003C150E">
        <w:t xml:space="preserve"> feeding </w:t>
      </w:r>
      <w:r w:rsidR="00D44D80">
        <w:t xml:space="preserve">or exhibition </w:t>
      </w:r>
      <w:r w:rsidR="00EA0966">
        <w:t>if</w:t>
      </w:r>
      <w:r w:rsidR="00EA0966" w:rsidRPr="003C150E">
        <w:t xml:space="preserve"> </w:t>
      </w:r>
      <w:r w:rsidRPr="003C150E">
        <w:t>the other property</w:t>
      </w:r>
      <w:r w:rsidR="00D44D80">
        <w:t xml:space="preserve"> </w:t>
      </w:r>
      <w:r w:rsidR="00EA0966">
        <w:t>has a different</w:t>
      </w:r>
      <w:r w:rsidR="00D44D80">
        <w:t xml:space="preserve"> property identification code</w:t>
      </w:r>
      <w:r w:rsidRPr="003C150E">
        <w:t>; or</w:t>
      </w:r>
    </w:p>
    <w:p w14:paraId="6EF2C68E" w14:textId="77777777" w:rsidR="00DE4FA9" w:rsidRPr="003C150E" w:rsidRDefault="00DE4FA9" w:rsidP="00DE4FA9">
      <w:pPr>
        <w:pStyle w:val="DraftHeading4"/>
        <w:tabs>
          <w:tab w:val="right" w:pos="2268"/>
        </w:tabs>
        <w:ind w:left="2381" w:hanging="2381"/>
      </w:pPr>
      <w:r w:rsidRPr="003C150E">
        <w:tab/>
        <w:t>(ii)</w:t>
      </w:r>
      <w:r w:rsidRPr="003C150E">
        <w:tab/>
        <w:t>to another property after private sale of the cattle; or</w:t>
      </w:r>
    </w:p>
    <w:p w14:paraId="72B81F62" w14:textId="77777777" w:rsidR="00DE4FA9" w:rsidRPr="00035E7D" w:rsidRDefault="00DE4FA9" w:rsidP="00DE4FA9">
      <w:pPr>
        <w:pStyle w:val="DraftHeading4"/>
        <w:tabs>
          <w:tab w:val="right" w:pos="2268"/>
        </w:tabs>
        <w:ind w:left="2381" w:hanging="2381"/>
      </w:pPr>
      <w:r w:rsidRPr="003C150E">
        <w:tab/>
        <w:t>(iii)</w:t>
      </w:r>
      <w:r w:rsidRPr="003C150E">
        <w:tab/>
        <w:t>to another property in any other circumstances other than those set out in section 9(a) of the Act; and</w:t>
      </w:r>
    </w:p>
    <w:p w14:paraId="198CB53B" w14:textId="5BB00B65" w:rsidR="00792985" w:rsidRDefault="00DE4FA9" w:rsidP="00D35CEC">
      <w:pPr>
        <w:pStyle w:val="DraftHeading3"/>
        <w:tabs>
          <w:tab w:val="right" w:pos="1757"/>
        </w:tabs>
        <w:ind w:left="1871" w:hanging="1871"/>
      </w:pPr>
      <w:r w:rsidRPr="003C150E">
        <w:tab/>
        <w:t>(b)</w:t>
      </w:r>
      <w:r w:rsidRPr="003C150E">
        <w:tab/>
        <w:t>in the case of cattle not permanently identified in accordance with section 9A that are introduced to a property</w:t>
      </w:r>
      <w:r w:rsidR="00D44D80">
        <w:t xml:space="preserve"> </w:t>
      </w:r>
      <w:r w:rsidRPr="003C150E">
        <w:t>before being dispatched</w:t>
      </w:r>
      <w:r w:rsidR="00EA0966">
        <w:t xml:space="preserve"> from the property to which </w:t>
      </w:r>
      <w:r w:rsidR="00642D8A">
        <w:t xml:space="preserve">the cattle </w:t>
      </w:r>
      <w:r w:rsidR="00EA0966">
        <w:t>were introduced</w:t>
      </w:r>
      <w:r w:rsidR="00EE5206">
        <w:t>.</w:t>
      </w:r>
    </w:p>
    <w:p w14:paraId="7293354B" w14:textId="4348D8E2" w:rsidR="00642D8A" w:rsidRPr="003C150E" w:rsidRDefault="00DE4FA9" w:rsidP="00E21A65">
      <w:pPr>
        <w:pStyle w:val="DraftHeading2"/>
        <w:tabs>
          <w:tab w:val="right" w:pos="1247"/>
        </w:tabs>
        <w:ind w:left="1361" w:hanging="1361"/>
      </w:pPr>
      <w:r w:rsidRPr="003C150E">
        <w:tab/>
        <w:t>(2)</w:t>
      </w:r>
      <w:r w:rsidRPr="003C150E">
        <w:tab/>
        <w:t>For the purposes of section 9A(1)(b) of the Act the prescribed circumstances</w:t>
      </w:r>
      <w:r w:rsidR="00642D8A">
        <w:t xml:space="preserve">, in the case of sheep or goats </w:t>
      </w:r>
      <w:r w:rsidR="00517018">
        <w:t xml:space="preserve">are before </w:t>
      </w:r>
      <w:r w:rsidR="00642D8A">
        <w:t xml:space="preserve">the sheep or goats are removed </w:t>
      </w:r>
      <w:r w:rsidRPr="003C150E">
        <w:t>from the property at which they are being kept to another property</w:t>
      </w:r>
      <w:r w:rsidR="00054B87">
        <w:t xml:space="preserve"> are</w:t>
      </w:r>
      <w:r w:rsidRPr="003C150E">
        <w:t>—</w:t>
      </w:r>
    </w:p>
    <w:p w14:paraId="1631045C" w14:textId="36348A9A" w:rsidR="00E022EC" w:rsidRPr="003C150E" w:rsidRDefault="00DE4FA9" w:rsidP="00E21A65">
      <w:pPr>
        <w:pStyle w:val="DraftHeading3"/>
        <w:numPr>
          <w:ilvl w:val="0"/>
          <w:numId w:val="210"/>
        </w:numPr>
        <w:tabs>
          <w:tab w:val="right" w:pos="1757"/>
        </w:tabs>
        <w:ind w:hanging="416"/>
      </w:pPr>
      <w:r w:rsidRPr="003C150E">
        <w:t>for grazing</w:t>
      </w:r>
      <w:r w:rsidR="00EA0966">
        <w:t xml:space="preserve">, </w:t>
      </w:r>
      <w:r w:rsidRPr="003C150E">
        <w:t xml:space="preserve">feeding </w:t>
      </w:r>
      <w:r w:rsidR="00EA0966">
        <w:t>or exhibition if that other property has a different property identification code</w:t>
      </w:r>
      <w:r w:rsidRPr="003C150E">
        <w:t>; or</w:t>
      </w:r>
    </w:p>
    <w:p w14:paraId="5CB51C9C" w14:textId="77777777" w:rsidR="00054B87" w:rsidRDefault="00DE4FA9" w:rsidP="00CF176F">
      <w:pPr>
        <w:pStyle w:val="DraftHeading3"/>
        <w:numPr>
          <w:ilvl w:val="0"/>
          <w:numId w:val="210"/>
        </w:numPr>
        <w:tabs>
          <w:tab w:val="right" w:pos="1757"/>
        </w:tabs>
      </w:pPr>
      <w:r w:rsidRPr="003C150E">
        <w:t>after private sale of the sheep or goats</w:t>
      </w:r>
      <w:bookmarkStart w:id="82" w:name="_Toc335735806"/>
      <w:bookmarkStart w:id="83" w:name="_Toc340239529"/>
      <w:bookmarkStart w:id="84" w:name="_Toc468803791"/>
      <w:r w:rsidR="00054B87">
        <w:t>.</w:t>
      </w:r>
    </w:p>
    <w:p w14:paraId="2D33E5A7" w14:textId="2B176397" w:rsidR="00DE4FA9" w:rsidRPr="006556D8" w:rsidRDefault="00DE4FA9" w:rsidP="00D77CC3">
      <w:pPr>
        <w:pStyle w:val="DraftHeading3"/>
        <w:tabs>
          <w:tab w:val="right" w:pos="1757"/>
        </w:tabs>
        <w:ind w:left="2050"/>
        <w:rPr>
          <w:sz w:val="28"/>
          <w:szCs w:val="28"/>
        </w:rPr>
      </w:pPr>
      <w:r w:rsidRPr="006556D8">
        <w:rPr>
          <w:sz w:val="28"/>
          <w:szCs w:val="28"/>
        </w:rPr>
        <w:t>Division 4—General</w:t>
      </w:r>
      <w:bookmarkEnd w:id="82"/>
      <w:bookmarkEnd w:id="83"/>
      <w:bookmarkEnd w:id="84"/>
    </w:p>
    <w:p w14:paraId="3AFDF99B" w14:textId="75868004" w:rsidR="00DE4FA9" w:rsidRDefault="00DE4FA9" w:rsidP="004B7A89">
      <w:pPr>
        <w:pStyle w:val="DraftHeading1"/>
        <w:tabs>
          <w:tab w:val="right" w:pos="680"/>
        </w:tabs>
        <w:ind w:left="850" w:hanging="850"/>
      </w:pPr>
      <w:r>
        <w:tab/>
      </w:r>
      <w:bookmarkStart w:id="85" w:name="_Toc335735807"/>
      <w:bookmarkStart w:id="86" w:name="_Toc340239530"/>
      <w:bookmarkStart w:id="87" w:name="_Toc468803792"/>
      <w:r w:rsidR="00E741F0">
        <w:t>43</w:t>
      </w:r>
      <w:r w:rsidR="004B7A89">
        <w:tab/>
      </w:r>
      <w:r w:rsidRPr="00DE4FA9">
        <w:t>Livestock prescribed for the purposes of section 9B</w:t>
      </w:r>
      <w:bookmarkEnd w:id="85"/>
      <w:bookmarkEnd w:id="86"/>
      <w:bookmarkEnd w:id="87"/>
    </w:p>
    <w:p w14:paraId="6A7D52D2" w14:textId="77777777" w:rsidR="00DE4FA9" w:rsidRDefault="00DE4FA9" w:rsidP="00DE4FA9">
      <w:pPr>
        <w:pStyle w:val="DraftHeading2"/>
        <w:tabs>
          <w:tab w:val="right" w:pos="1247"/>
        </w:tabs>
        <w:ind w:left="1361" w:hanging="1361"/>
      </w:pPr>
      <w:r w:rsidRPr="003C150E">
        <w:tab/>
        <w:t>(1)</w:t>
      </w:r>
      <w:r w:rsidRPr="003C150E">
        <w:tab/>
        <w:t xml:space="preserve">For the purposes of section 9B(1) of the Act, the prescribed classes of livestock are pigs, sheep, goats, </w:t>
      </w:r>
      <w:r w:rsidR="00F11D0B">
        <w:t xml:space="preserve">horses, </w:t>
      </w:r>
      <w:r w:rsidRPr="003C150E">
        <w:t>alpaca, llama, deer and poultry.</w:t>
      </w:r>
    </w:p>
    <w:p w14:paraId="5F091DAC" w14:textId="4DDFBAD1" w:rsidR="009A2D33" w:rsidRDefault="009A2D33" w:rsidP="00E21A65">
      <w:pPr>
        <w:pStyle w:val="DraftHeading2"/>
        <w:tabs>
          <w:tab w:val="right" w:pos="1247"/>
        </w:tabs>
        <w:ind w:left="1361" w:hanging="1361"/>
      </w:pPr>
      <w:r>
        <w:tab/>
      </w:r>
    </w:p>
    <w:p w14:paraId="06841013" w14:textId="1B0ED4EC" w:rsidR="00DE4FA9" w:rsidRPr="00DE4FA9" w:rsidRDefault="00DE4FA9" w:rsidP="004B7A89">
      <w:pPr>
        <w:pStyle w:val="DraftHeading1"/>
        <w:tabs>
          <w:tab w:val="right" w:pos="680"/>
        </w:tabs>
        <w:ind w:left="850" w:hanging="850"/>
      </w:pPr>
      <w:bookmarkStart w:id="88" w:name="_Toc468803793"/>
      <w:r>
        <w:lastRenderedPageBreak/>
        <w:tab/>
      </w:r>
      <w:bookmarkStart w:id="89" w:name="_Toc335735808"/>
      <w:bookmarkStart w:id="90" w:name="_Toc340239531"/>
      <w:r w:rsidR="00E741F0">
        <w:t>44</w:t>
      </w:r>
      <w:r w:rsidR="004B7A89">
        <w:tab/>
      </w:r>
      <w:r w:rsidRPr="00DE4FA9">
        <w:t>Applications for property identification code</w:t>
      </w:r>
      <w:bookmarkEnd w:id="88"/>
      <w:bookmarkEnd w:id="89"/>
      <w:bookmarkEnd w:id="90"/>
    </w:p>
    <w:p w14:paraId="70BCCDEA" w14:textId="0F19CB44" w:rsidR="004810E7" w:rsidRDefault="005A0DA2">
      <w:pPr>
        <w:pStyle w:val="DraftHeading2"/>
        <w:tabs>
          <w:tab w:val="right" w:pos="1247"/>
        </w:tabs>
        <w:ind w:left="1361" w:hanging="1361"/>
      </w:pPr>
      <w:r>
        <w:tab/>
      </w:r>
      <w:r w:rsidR="00D70D35">
        <w:t>(1)</w:t>
      </w:r>
      <w:r>
        <w:tab/>
        <w:t xml:space="preserve">For the purposes of section 9B(3)(a) of the Act, </w:t>
      </w:r>
      <w:r w:rsidR="006633E3">
        <w:t>the prescribed manner is</w:t>
      </w:r>
      <w:r>
        <w:t>—</w:t>
      </w:r>
    </w:p>
    <w:p w14:paraId="163476CE" w14:textId="496AAA93" w:rsidR="004810E7" w:rsidRDefault="005A0DA2" w:rsidP="004810E7">
      <w:pPr>
        <w:pStyle w:val="DraftHeading3"/>
        <w:tabs>
          <w:tab w:val="right" w:pos="1757"/>
        </w:tabs>
        <w:ind w:left="1871" w:hanging="1871"/>
      </w:pPr>
      <w:r>
        <w:tab/>
      </w:r>
      <w:r w:rsidR="00D70D35">
        <w:t>(a)</w:t>
      </w:r>
      <w:r>
        <w:tab/>
        <w:t>in writing</w:t>
      </w:r>
      <w:r w:rsidR="00224509">
        <w:t xml:space="preserve"> in the form approved by the Secretary</w:t>
      </w:r>
      <w:r>
        <w:t>;</w:t>
      </w:r>
      <w:r w:rsidR="006633E3">
        <w:t xml:space="preserve"> or</w:t>
      </w:r>
    </w:p>
    <w:p w14:paraId="75BE8CC8" w14:textId="0234C37A" w:rsidR="004810E7" w:rsidRDefault="005A0DA2" w:rsidP="004810E7">
      <w:pPr>
        <w:pStyle w:val="DraftHeading3"/>
        <w:tabs>
          <w:tab w:val="right" w:pos="1757"/>
        </w:tabs>
        <w:ind w:left="1871" w:hanging="1871"/>
      </w:pPr>
      <w:r>
        <w:tab/>
      </w:r>
      <w:r w:rsidR="00D70D35">
        <w:t>(b)</w:t>
      </w:r>
      <w:r>
        <w:tab/>
      </w:r>
      <w:r w:rsidR="00224509">
        <w:t xml:space="preserve">by </w:t>
      </w:r>
      <w:r w:rsidR="00054B87">
        <w:t>electronic communication</w:t>
      </w:r>
      <w:r w:rsidR="00224509">
        <w:t xml:space="preserve"> on the </w:t>
      </w:r>
      <w:r w:rsidR="00082EE1">
        <w:t>I</w:t>
      </w:r>
      <w:r w:rsidR="00224509">
        <w:t xml:space="preserve">nternet </w:t>
      </w:r>
      <w:r w:rsidR="00082EE1">
        <w:t>website of the department</w:t>
      </w:r>
      <w:r>
        <w:t>;</w:t>
      </w:r>
    </w:p>
    <w:p w14:paraId="2A2BCD98" w14:textId="35DA10AC" w:rsidR="004810E7" w:rsidRDefault="005A0DA2" w:rsidP="004810E7">
      <w:pPr>
        <w:pStyle w:val="DraftHeading3"/>
        <w:tabs>
          <w:tab w:val="right" w:pos="1757"/>
        </w:tabs>
        <w:ind w:left="1871" w:hanging="1871"/>
      </w:pPr>
      <w:r>
        <w:tab/>
      </w:r>
      <w:r w:rsidR="00D70D35">
        <w:t>(c)</w:t>
      </w:r>
      <w:r>
        <w:tab/>
      </w:r>
      <w:r w:rsidR="006633E3">
        <w:t xml:space="preserve">sending </w:t>
      </w:r>
      <w:r>
        <w:t>to the Secretary by post, fax or by any other form or communication approved by the Secretary</w:t>
      </w:r>
      <w:r w:rsidR="006633E3">
        <w:t xml:space="preserve"> in the form approved by the Secretary</w:t>
      </w:r>
      <w:r>
        <w:t>.</w:t>
      </w:r>
    </w:p>
    <w:p w14:paraId="21E0B9F5" w14:textId="09BE75B9" w:rsidR="004810E7" w:rsidRDefault="005A0DA2">
      <w:pPr>
        <w:pStyle w:val="DraftHeading2"/>
        <w:tabs>
          <w:tab w:val="right" w:pos="1247"/>
        </w:tabs>
        <w:ind w:left="1361" w:hanging="1361"/>
      </w:pPr>
      <w:r>
        <w:tab/>
      </w:r>
      <w:r w:rsidR="00D70D35">
        <w:t>(</w:t>
      </w:r>
      <w:r w:rsidR="006A368E">
        <w:t>2</w:t>
      </w:r>
      <w:r w:rsidR="00D70D35">
        <w:t>)</w:t>
      </w:r>
      <w:r>
        <w:tab/>
        <w:t xml:space="preserve">For the purposes of section 9B(3)(b) of the Act, the following </w:t>
      </w:r>
      <w:r w:rsidR="006633E3">
        <w:t xml:space="preserve">is the prescribed </w:t>
      </w:r>
      <w:r>
        <w:t>information—</w:t>
      </w:r>
    </w:p>
    <w:p w14:paraId="454AB429" w14:textId="77777777" w:rsidR="004810E7" w:rsidRDefault="005A0DA2" w:rsidP="004810E7">
      <w:pPr>
        <w:pStyle w:val="DraftHeading3"/>
        <w:tabs>
          <w:tab w:val="right" w:pos="1757"/>
        </w:tabs>
        <w:ind w:left="1871" w:hanging="1871"/>
      </w:pPr>
      <w:r>
        <w:tab/>
      </w:r>
      <w:r w:rsidR="00D70D35">
        <w:t>(a)</w:t>
      </w:r>
      <w:r>
        <w:tab/>
        <w:t>the name, postal address, telephone number, facsimile number (if any) and email address (if any) of the applicant, the person responsible for the husbandry of the livestock and the owner of the property; and</w:t>
      </w:r>
    </w:p>
    <w:p w14:paraId="5DEE5FA9" w14:textId="6AB6E883" w:rsidR="004810E7" w:rsidRDefault="005A0DA2" w:rsidP="004810E7">
      <w:pPr>
        <w:pStyle w:val="DraftHeading3"/>
        <w:tabs>
          <w:tab w:val="right" w:pos="1757"/>
        </w:tabs>
        <w:ind w:left="1871" w:hanging="1871"/>
      </w:pPr>
      <w:r>
        <w:tab/>
      </w:r>
      <w:r w:rsidR="00D70D35">
        <w:t>(b)</w:t>
      </w:r>
      <w:r>
        <w:tab/>
        <w:t xml:space="preserve">details of the property (including the shire, parish, rural address, </w:t>
      </w:r>
      <w:r w:rsidR="006633E3">
        <w:t>C</w:t>
      </w:r>
      <w:r>
        <w:t>ouncil property number (if any) and grazing licence number (if applicable)); and</w:t>
      </w:r>
    </w:p>
    <w:p w14:paraId="1CD8BD46" w14:textId="77777777" w:rsidR="004810E7" w:rsidRDefault="005A0DA2" w:rsidP="004810E7">
      <w:pPr>
        <w:pStyle w:val="DraftHeading3"/>
        <w:tabs>
          <w:tab w:val="right" w:pos="1757"/>
        </w:tabs>
        <w:ind w:left="1871" w:hanging="1871"/>
      </w:pPr>
      <w:r>
        <w:tab/>
      </w:r>
      <w:r w:rsidR="00D70D35">
        <w:t>(c)</w:t>
      </w:r>
      <w:r>
        <w:tab/>
        <w:t xml:space="preserve">the type </w:t>
      </w:r>
      <w:r w:rsidR="00224509">
        <w:t xml:space="preserve">and number </w:t>
      </w:r>
      <w:r>
        <w:t>of livestock running on the property at the time of the application; and</w:t>
      </w:r>
    </w:p>
    <w:p w14:paraId="41E1E8F7" w14:textId="77777777" w:rsidR="004810E7" w:rsidRDefault="005A0DA2" w:rsidP="004810E7">
      <w:pPr>
        <w:pStyle w:val="DraftHeading3"/>
        <w:tabs>
          <w:tab w:val="right" w:pos="1757"/>
        </w:tabs>
        <w:ind w:left="1871" w:hanging="1871"/>
      </w:pPr>
      <w:r>
        <w:tab/>
      </w:r>
      <w:r w:rsidR="00D70D35">
        <w:t>(d)</w:t>
      </w:r>
      <w:r>
        <w:tab/>
        <w:t>if the ownership in the property changed within 12 months before the application, the name and address of the former owner and the previous property identification code that was issued in relation to the property.</w:t>
      </w:r>
    </w:p>
    <w:p w14:paraId="22F6B5E4" w14:textId="1AE0905E" w:rsidR="004810E7" w:rsidRDefault="00DE4FA9" w:rsidP="0082685E">
      <w:pPr>
        <w:pStyle w:val="DraftHeading2"/>
        <w:tabs>
          <w:tab w:val="right" w:pos="1247"/>
        </w:tabs>
        <w:ind w:left="1418" w:hanging="1361"/>
      </w:pPr>
      <w:r w:rsidRPr="003C150E">
        <w:tab/>
      </w:r>
      <w:r w:rsidR="00D70D35">
        <w:t>(</w:t>
      </w:r>
      <w:r w:rsidR="006633E3">
        <w:t>3</w:t>
      </w:r>
      <w:r w:rsidR="00D70D35">
        <w:t>)</w:t>
      </w:r>
      <w:r w:rsidR="005A0DA2">
        <w:tab/>
        <w:t xml:space="preserve">For the purposes of paragraph (e) of the definition of </w:t>
      </w:r>
      <w:r w:rsidR="005A0DA2" w:rsidRPr="006C16FB">
        <w:rPr>
          <w:b/>
          <w:i/>
        </w:rPr>
        <w:t>livestock business</w:t>
      </w:r>
      <w:r w:rsidR="005A0DA2">
        <w:t xml:space="preserve"> in section 9B(7) of the Act, a prescribed class of business is—</w:t>
      </w:r>
    </w:p>
    <w:p w14:paraId="137678DB" w14:textId="77777777" w:rsidR="004810E7" w:rsidRDefault="005A0DA2" w:rsidP="004810E7">
      <w:pPr>
        <w:pStyle w:val="DraftHeading3"/>
        <w:tabs>
          <w:tab w:val="right" w:pos="1757"/>
        </w:tabs>
        <w:ind w:left="1871" w:hanging="1871"/>
      </w:pPr>
      <w:r>
        <w:lastRenderedPageBreak/>
        <w:tab/>
      </w:r>
      <w:r w:rsidR="00D70D35">
        <w:t>(a)</w:t>
      </w:r>
      <w:r>
        <w:tab/>
        <w:t>a business undertaken by a stock and station agent; or</w:t>
      </w:r>
    </w:p>
    <w:p w14:paraId="430718D7" w14:textId="774943D4" w:rsidR="00230D53" w:rsidRDefault="005A0DA2" w:rsidP="004810E7">
      <w:pPr>
        <w:pStyle w:val="DraftHeading3"/>
        <w:tabs>
          <w:tab w:val="right" w:pos="1757"/>
        </w:tabs>
        <w:ind w:left="1871" w:hanging="1871"/>
      </w:pPr>
      <w:r>
        <w:tab/>
      </w:r>
      <w:r w:rsidR="00D70D35">
        <w:t>(b)</w:t>
      </w:r>
      <w:r>
        <w:tab/>
        <w:t>a business dealing with the buying or selling of livestock or the carcases of livestock</w:t>
      </w:r>
      <w:r w:rsidR="00230D53">
        <w:t>;</w:t>
      </w:r>
      <w:r w:rsidR="006633E3">
        <w:t xml:space="preserve"> or</w:t>
      </w:r>
    </w:p>
    <w:p w14:paraId="2DC77FEE" w14:textId="50BC09C9" w:rsidR="006A368E" w:rsidRDefault="00230D53" w:rsidP="00806CC4">
      <w:pPr>
        <w:pStyle w:val="DraftHeading3"/>
        <w:tabs>
          <w:tab w:val="right" w:pos="1757"/>
        </w:tabs>
        <w:ind w:left="1871" w:hanging="1871"/>
      </w:pPr>
      <w:bookmarkStart w:id="91" w:name="_Toc468803794"/>
      <w:r>
        <w:tab/>
        <w:t>(c)</w:t>
      </w:r>
      <w:r>
        <w:tab/>
        <w:t xml:space="preserve">a business dealing with the displaying </w:t>
      </w:r>
      <w:r w:rsidR="00303F03">
        <w:t xml:space="preserve">or exhibiting </w:t>
      </w:r>
      <w:r>
        <w:t>of livestock</w:t>
      </w:r>
      <w:r w:rsidR="006A368E">
        <w:t>;</w:t>
      </w:r>
      <w:r w:rsidR="006633E3">
        <w:t xml:space="preserve"> or</w:t>
      </w:r>
    </w:p>
    <w:p w14:paraId="55B9496C" w14:textId="58D041E7" w:rsidR="004810E7" w:rsidRDefault="006A368E" w:rsidP="00806CC4">
      <w:pPr>
        <w:pStyle w:val="DraftHeading3"/>
        <w:tabs>
          <w:tab w:val="right" w:pos="1757"/>
        </w:tabs>
        <w:ind w:left="1871" w:hanging="1871"/>
      </w:pPr>
      <w:r>
        <w:tab/>
        <w:t>(d)</w:t>
      </w:r>
      <w:r>
        <w:tab/>
        <w:t>an artificial breeding centre</w:t>
      </w:r>
      <w:r w:rsidR="006633E3">
        <w:t>.</w:t>
      </w:r>
    </w:p>
    <w:p w14:paraId="30E2421C" w14:textId="503D5E85" w:rsidR="006633E3" w:rsidRDefault="006633E3" w:rsidP="00D87467">
      <w:pPr>
        <w:pStyle w:val="DraftHeading2"/>
        <w:tabs>
          <w:tab w:val="right" w:pos="1247"/>
        </w:tabs>
        <w:ind w:left="2211" w:hanging="1361"/>
      </w:pPr>
      <w:r w:rsidRPr="003C150E">
        <w:t>(</w:t>
      </w:r>
      <w:r>
        <w:t>4</w:t>
      </w:r>
      <w:r w:rsidRPr="003C150E">
        <w:t>)</w:t>
      </w:r>
      <w:r w:rsidRPr="003C150E">
        <w:tab/>
      </w:r>
      <w:r>
        <w:t xml:space="preserve"> </w:t>
      </w:r>
      <w:r w:rsidRPr="003C150E">
        <w:t xml:space="preserve">In this regulation </w:t>
      </w:r>
      <w:r w:rsidRPr="00EC7FFE">
        <w:rPr>
          <w:b/>
          <w:i/>
        </w:rPr>
        <w:t>council</w:t>
      </w:r>
      <w:r w:rsidRPr="003C150E">
        <w:t xml:space="preserve"> </w:t>
      </w:r>
      <w:r>
        <w:t>has the same meaning as in</w:t>
      </w:r>
      <w:r w:rsidRPr="003C150E">
        <w:t xml:space="preserve"> the </w:t>
      </w:r>
      <w:r w:rsidRPr="003C150E">
        <w:rPr>
          <w:b/>
        </w:rPr>
        <w:t>Local Government Act 1989</w:t>
      </w:r>
      <w:r w:rsidRPr="003C150E">
        <w:t>.</w:t>
      </w:r>
    </w:p>
    <w:p w14:paraId="0404D460" w14:textId="205B0CCF" w:rsidR="00D9485E" w:rsidRDefault="00DE4FA9" w:rsidP="004B7A89">
      <w:pPr>
        <w:pStyle w:val="DraftHeading1"/>
        <w:tabs>
          <w:tab w:val="right" w:pos="680"/>
        </w:tabs>
        <w:ind w:left="850" w:hanging="850"/>
      </w:pPr>
      <w:r>
        <w:tab/>
      </w:r>
      <w:bookmarkStart w:id="92" w:name="_Toc335735809"/>
      <w:bookmarkStart w:id="93" w:name="_Toc340239532"/>
      <w:r w:rsidR="00082EE1">
        <w:t>45</w:t>
      </w:r>
      <w:r w:rsidR="004B7A89">
        <w:tab/>
      </w:r>
      <w:r w:rsidR="00D9485E">
        <w:t xml:space="preserve">NLIS </w:t>
      </w:r>
      <w:r w:rsidR="00517A8A">
        <w:t xml:space="preserve">tags and </w:t>
      </w:r>
      <w:r w:rsidR="00D9485E">
        <w:t>devices are specific to property</w:t>
      </w:r>
    </w:p>
    <w:p w14:paraId="7599B331" w14:textId="00CAA6F9" w:rsidR="00D9485E" w:rsidRDefault="00F82515" w:rsidP="00CF176F">
      <w:pPr>
        <w:ind w:left="1440"/>
      </w:pPr>
      <w:r>
        <w:t>A</w:t>
      </w:r>
      <w:r w:rsidR="00D9485E" w:rsidRPr="00D9485E">
        <w:t xml:space="preserve"> person</w:t>
      </w:r>
      <w:r>
        <w:t xml:space="preserve">, other than a person approved by </w:t>
      </w:r>
      <w:r w:rsidR="00CB6B83">
        <w:t>an</w:t>
      </w:r>
      <w:r>
        <w:t xml:space="preserve"> inspector,</w:t>
      </w:r>
      <w:r w:rsidR="00D9485E" w:rsidRPr="00D9485E">
        <w:t xml:space="preserve"> must not </w:t>
      </w:r>
      <w:r w:rsidR="006633E3">
        <w:t>attach</w:t>
      </w:r>
      <w:r w:rsidR="006633E3" w:rsidRPr="00D9485E">
        <w:t xml:space="preserve"> </w:t>
      </w:r>
      <w:r w:rsidR="00D9485E" w:rsidRPr="00D9485E">
        <w:t>an NLIS device</w:t>
      </w:r>
      <w:r w:rsidR="00487CAB">
        <w:t xml:space="preserve"> or NLIS ear tag</w:t>
      </w:r>
      <w:r w:rsidR="00D9485E" w:rsidRPr="00D9485E">
        <w:t xml:space="preserve"> to any livestock on a property if the property identification code </w:t>
      </w:r>
      <w:r w:rsidR="00487CAB">
        <w:t xml:space="preserve">visible on the NLIS ear tag or </w:t>
      </w:r>
      <w:r w:rsidR="00D9485E" w:rsidRPr="00D9485E">
        <w:t>encoded on the NLIS device i</w:t>
      </w:r>
      <w:r w:rsidR="00D9485E" w:rsidRPr="00CF6649">
        <w:t>s not the property identification code allocated</w:t>
      </w:r>
      <w:r w:rsidR="00D9485E" w:rsidRPr="00487CAB">
        <w:t xml:space="preserve"> by the Secretary to that property.</w:t>
      </w:r>
    </w:p>
    <w:p w14:paraId="3494250D" w14:textId="33F47487" w:rsidR="00487CAB" w:rsidRPr="00D9485E" w:rsidRDefault="00487CAB" w:rsidP="00487CAB">
      <w:pPr>
        <w:ind w:left="720" w:hanging="720"/>
      </w:pPr>
      <w:r>
        <w:tab/>
      </w:r>
      <w:r w:rsidR="001D41D8">
        <w:tab/>
      </w:r>
      <w:r>
        <w:t>Penalty: 5 penalty units</w:t>
      </w:r>
      <w:r w:rsidR="001D41D8">
        <w:t>.</w:t>
      </w:r>
    </w:p>
    <w:p w14:paraId="40429C76" w14:textId="271F7852" w:rsidR="00DE4FA9" w:rsidRPr="00DE4FA9" w:rsidRDefault="00082EE1" w:rsidP="004B7A89">
      <w:pPr>
        <w:pStyle w:val="DraftHeading1"/>
        <w:tabs>
          <w:tab w:val="right" w:pos="680"/>
        </w:tabs>
        <w:ind w:left="850" w:hanging="850"/>
      </w:pPr>
      <w:r>
        <w:t xml:space="preserve">46 </w:t>
      </w:r>
      <w:r w:rsidR="00396607">
        <w:tab/>
      </w:r>
      <w:r w:rsidR="00447599" w:rsidRPr="00DE4FA9">
        <w:t>Tags</w:t>
      </w:r>
      <w:r w:rsidR="00DE4FA9" w:rsidRPr="00DE4FA9">
        <w:t>, devices and tattoo brands to be returned where livestock no longer kept at property</w:t>
      </w:r>
      <w:bookmarkEnd w:id="91"/>
      <w:bookmarkEnd w:id="92"/>
      <w:bookmarkEnd w:id="93"/>
    </w:p>
    <w:p w14:paraId="00F68BCE" w14:textId="66CF2F06" w:rsidR="00DE4FA9" w:rsidRPr="003C150E" w:rsidRDefault="00DE4FA9" w:rsidP="00DE4FA9">
      <w:pPr>
        <w:pStyle w:val="BodySectionSub"/>
      </w:pPr>
      <w:r w:rsidRPr="003C150E">
        <w:t xml:space="preserve">The owner of any cattle or livestock of a class </w:t>
      </w:r>
      <w:r w:rsidRPr="00A859D5">
        <w:t xml:space="preserve">prescribed in regulation </w:t>
      </w:r>
      <w:r w:rsidR="0082685E">
        <w:t>39</w:t>
      </w:r>
      <w:r w:rsidRPr="00A859D5">
        <w:t>, in respect of</w:t>
      </w:r>
      <w:r w:rsidRPr="003C150E">
        <w:t xml:space="preserve"> which a property identification code has been issued, </w:t>
      </w:r>
      <w:r w:rsidR="006633E3">
        <w:t>who</w:t>
      </w:r>
      <w:r w:rsidR="006633E3" w:rsidRPr="003C150E">
        <w:t xml:space="preserve"> </w:t>
      </w:r>
      <w:r w:rsidRPr="003C150E">
        <w:t>permanently ceases to keep the cattle or livestock on the property identified by the code must—</w:t>
      </w:r>
    </w:p>
    <w:p w14:paraId="0D5E00E8" w14:textId="77777777" w:rsidR="00DE4FA9" w:rsidRDefault="00DE4FA9" w:rsidP="00DE4FA9">
      <w:pPr>
        <w:pStyle w:val="DraftHeading3"/>
        <w:tabs>
          <w:tab w:val="right" w:pos="1757"/>
        </w:tabs>
        <w:ind w:left="1871" w:hanging="1871"/>
      </w:pPr>
      <w:r w:rsidRPr="003C150E">
        <w:tab/>
        <w:t>(a)</w:t>
      </w:r>
      <w:r w:rsidRPr="003C150E">
        <w:tab/>
        <w:t>immediately notify the Secretary of that fact; and</w:t>
      </w:r>
    </w:p>
    <w:p w14:paraId="6A55780E" w14:textId="03E3274B" w:rsidR="00DE4FA9" w:rsidRPr="003C150E" w:rsidRDefault="00DE4FA9" w:rsidP="00DE4FA9">
      <w:pPr>
        <w:pStyle w:val="DraftHeading3"/>
        <w:tabs>
          <w:tab w:val="right" w:pos="1757"/>
        </w:tabs>
        <w:ind w:left="1871" w:hanging="1871"/>
      </w:pPr>
      <w:r w:rsidRPr="003C150E">
        <w:tab/>
        <w:t>(b)</w:t>
      </w:r>
      <w:r w:rsidRPr="003C150E">
        <w:tab/>
        <w:t>return to the Secretary any unused ear tags or approved NLIS devices and any tattoo brands in the owner's possession that were to be used to identify the cattle</w:t>
      </w:r>
      <w:r w:rsidR="00F72D32">
        <w:t>,</w:t>
      </w:r>
      <w:r w:rsidR="00955066">
        <w:t xml:space="preserve"> </w:t>
      </w:r>
      <w:r w:rsidRPr="003C150E">
        <w:t>pigs</w:t>
      </w:r>
      <w:r w:rsidR="00F72D32">
        <w:t>, sheep or goats</w:t>
      </w:r>
      <w:r w:rsidRPr="003C150E">
        <w:t>.</w:t>
      </w:r>
    </w:p>
    <w:p w14:paraId="6BEBAA21" w14:textId="77777777" w:rsidR="00DE4FA9" w:rsidRDefault="00DE4FA9" w:rsidP="00DE4FA9">
      <w:pPr>
        <w:pStyle w:val="DraftPenalty2"/>
        <w:numPr>
          <w:ilvl w:val="0"/>
          <w:numId w:val="15"/>
        </w:numPr>
      </w:pPr>
      <w:r w:rsidRPr="003C150E">
        <w:t>5 penalty units.</w:t>
      </w:r>
    </w:p>
    <w:p w14:paraId="4AEAB1DE" w14:textId="7D57A632" w:rsidR="00DE4FA9" w:rsidRPr="00DE4FA9" w:rsidRDefault="00DE4FA9" w:rsidP="004B7A89">
      <w:pPr>
        <w:pStyle w:val="DraftHeading1"/>
        <w:tabs>
          <w:tab w:val="right" w:pos="680"/>
        </w:tabs>
        <w:ind w:left="850" w:hanging="850"/>
      </w:pPr>
      <w:r>
        <w:lastRenderedPageBreak/>
        <w:tab/>
      </w:r>
      <w:bookmarkStart w:id="94" w:name="_Toc335735810"/>
      <w:bookmarkStart w:id="95" w:name="_Toc340239533"/>
      <w:bookmarkStart w:id="96" w:name="_Toc468803795"/>
      <w:r w:rsidR="00F82515">
        <w:t>47</w:t>
      </w:r>
      <w:r w:rsidR="004B7A89">
        <w:tab/>
      </w:r>
      <w:r w:rsidRPr="00DE4FA9">
        <w:t>Carcase to remain identified until tests carried out</w:t>
      </w:r>
      <w:bookmarkEnd w:id="94"/>
      <w:bookmarkEnd w:id="95"/>
      <w:bookmarkEnd w:id="96"/>
    </w:p>
    <w:p w14:paraId="28B6717C" w14:textId="268FC626" w:rsidR="00DE4FA9" w:rsidRPr="003C150E" w:rsidRDefault="00DE4FA9" w:rsidP="00DE4FA9">
      <w:pPr>
        <w:pStyle w:val="BodySectionSub"/>
      </w:pPr>
      <w:r w:rsidRPr="003C150E">
        <w:t>An operator of an abattoir or knackery must</w:t>
      </w:r>
      <w:r w:rsidR="0050286F">
        <w:t xml:space="preserve">, in </w:t>
      </w:r>
      <w:r w:rsidR="00F82515">
        <w:t>respect of</w:t>
      </w:r>
      <w:r w:rsidR="0050286F">
        <w:t xml:space="preserve"> all cattle, sheep, goats or pigs </w:t>
      </w:r>
      <w:r w:rsidR="00F82515">
        <w:t xml:space="preserve">that the operator knows has </w:t>
      </w:r>
      <w:r w:rsidR="0050286F">
        <w:t xml:space="preserve">not </w:t>
      </w:r>
      <w:r w:rsidR="00F82515">
        <w:t xml:space="preserve">been </w:t>
      </w:r>
      <w:r w:rsidR="0050286F">
        <w:t>purchased from a saleyard,</w:t>
      </w:r>
      <w:r w:rsidRPr="003C150E">
        <w:t xml:space="preserve"> ensure that any </w:t>
      </w:r>
      <w:r w:rsidR="00E839F3">
        <w:t xml:space="preserve">NLIS ear tag, NLIS device, tattoo or other </w:t>
      </w:r>
      <w:r w:rsidRPr="003C150E">
        <w:t>identification tag that was attached to cattle</w:t>
      </w:r>
      <w:r w:rsidR="00E839F3">
        <w:t>, sheep, goat</w:t>
      </w:r>
      <w:r w:rsidR="00941AE2">
        <w:t>s</w:t>
      </w:r>
      <w:r w:rsidRPr="003C150E">
        <w:t xml:space="preserve"> or pig</w:t>
      </w:r>
      <w:r w:rsidR="00941AE2">
        <w:t>s</w:t>
      </w:r>
      <w:r w:rsidRPr="003C150E">
        <w:t xml:space="preserve"> before being slaughtered </w:t>
      </w:r>
      <w:r w:rsidR="00941AE2">
        <w:t>is able to</w:t>
      </w:r>
      <w:r w:rsidR="00941AE2" w:rsidRPr="003C150E">
        <w:t xml:space="preserve"> </w:t>
      </w:r>
      <w:r w:rsidRPr="003C150E">
        <w:t>be related to the carcase of the cattle</w:t>
      </w:r>
      <w:r w:rsidR="00E839F3">
        <w:t>, sheep, goat</w:t>
      </w:r>
      <w:r w:rsidRPr="003C150E">
        <w:t xml:space="preserve"> or pig until the carcase has passed all examinations and tests required to be carried out by the inspection and quality assurance process at th</w:t>
      </w:r>
      <w:r w:rsidR="00941AE2">
        <w:t>at</w:t>
      </w:r>
      <w:r w:rsidRPr="003C150E">
        <w:t xml:space="preserve"> abattoir or knackery.</w:t>
      </w:r>
    </w:p>
    <w:p w14:paraId="7A2C61BC" w14:textId="77777777" w:rsidR="00DE4FA9" w:rsidRPr="003C150E" w:rsidRDefault="00DE4FA9" w:rsidP="00DE4FA9">
      <w:pPr>
        <w:pStyle w:val="DraftPenalty2"/>
        <w:numPr>
          <w:ilvl w:val="0"/>
          <w:numId w:val="16"/>
        </w:numPr>
      </w:pPr>
      <w:r w:rsidRPr="003C150E">
        <w:t>10 penalty units.</w:t>
      </w:r>
    </w:p>
    <w:p w14:paraId="7335155C" w14:textId="6579CA54" w:rsidR="00447599" w:rsidRDefault="00447599">
      <w:pPr>
        <w:suppressLineNumbers w:val="0"/>
        <w:overflowPunct/>
        <w:autoSpaceDE/>
        <w:autoSpaceDN/>
        <w:adjustRightInd/>
        <w:spacing w:before="0"/>
        <w:textAlignment w:val="auto"/>
        <w:rPr>
          <w:b/>
          <w:caps/>
          <w:sz w:val="22"/>
        </w:rPr>
      </w:pPr>
      <w:bookmarkStart w:id="97" w:name="_Toc335735811"/>
      <w:bookmarkStart w:id="98" w:name="_Toc340239534"/>
      <w:bookmarkStart w:id="99" w:name="_Toc468803796"/>
      <w:r>
        <w:br w:type="page"/>
      </w:r>
    </w:p>
    <w:p w14:paraId="21970D57" w14:textId="2E9C8B04" w:rsidR="00DE4FA9" w:rsidRPr="006556D8" w:rsidRDefault="006556D8" w:rsidP="00DE4FA9">
      <w:pPr>
        <w:pStyle w:val="Heading-PART"/>
        <w:rPr>
          <w:sz w:val="32"/>
          <w:szCs w:val="32"/>
        </w:rPr>
      </w:pPr>
      <w:r>
        <w:rPr>
          <w:caps w:val="0"/>
          <w:sz w:val="32"/>
          <w:szCs w:val="32"/>
        </w:rPr>
        <w:lastRenderedPageBreak/>
        <w:t>Part 4—I</w:t>
      </w:r>
      <w:r w:rsidRPr="006556D8">
        <w:rPr>
          <w:caps w:val="0"/>
          <w:sz w:val="32"/>
          <w:szCs w:val="32"/>
        </w:rPr>
        <w:t>ntroduction of livestock, livestock pro</w:t>
      </w:r>
      <w:r>
        <w:rPr>
          <w:caps w:val="0"/>
          <w:sz w:val="32"/>
          <w:szCs w:val="32"/>
        </w:rPr>
        <w:t>ducts, fodder or fittings into V</w:t>
      </w:r>
      <w:r w:rsidRPr="006556D8">
        <w:rPr>
          <w:caps w:val="0"/>
          <w:sz w:val="32"/>
          <w:szCs w:val="32"/>
        </w:rPr>
        <w:t>ictoria</w:t>
      </w:r>
      <w:bookmarkEnd w:id="97"/>
      <w:bookmarkEnd w:id="98"/>
      <w:bookmarkEnd w:id="99"/>
    </w:p>
    <w:p w14:paraId="3AE78824" w14:textId="77777777" w:rsidR="00DE4FA9" w:rsidRPr="006556D8" w:rsidRDefault="00DE4FA9" w:rsidP="00DE4FA9">
      <w:pPr>
        <w:pStyle w:val="Heading-DIVISION"/>
        <w:rPr>
          <w:sz w:val="28"/>
          <w:szCs w:val="28"/>
        </w:rPr>
      </w:pPr>
      <w:bookmarkStart w:id="100" w:name="_Toc335735812"/>
      <w:bookmarkStart w:id="101" w:name="_Toc340239535"/>
      <w:bookmarkStart w:id="102" w:name="_Toc468803797"/>
      <w:r w:rsidRPr="006556D8">
        <w:rPr>
          <w:sz w:val="28"/>
          <w:szCs w:val="28"/>
        </w:rPr>
        <w:t>Division 1—General</w:t>
      </w:r>
      <w:bookmarkEnd w:id="100"/>
      <w:bookmarkEnd w:id="101"/>
      <w:bookmarkEnd w:id="102"/>
    </w:p>
    <w:p w14:paraId="5A58E8C5" w14:textId="4D2BA2E6" w:rsidR="00DE4FA9" w:rsidRPr="006556D8" w:rsidRDefault="00DE4FA9" w:rsidP="00DE4FA9">
      <w:pPr>
        <w:pStyle w:val="Heading-DIVISION"/>
        <w:rPr>
          <w:sz w:val="28"/>
          <w:szCs w:val="28"/>
        </w:rPr>
      </w:pPr>
      <w:bookmarkStart w:id="103" w:name="_Toc335735814"/>
      <w:bookmarkStart w:id="104" w:name="_Toc340239537"/>
      <w:bookmarkStart w:id="105" w:name="_Toc468803799"/>
      <w:r w:rsidRPr="006556D8">
        <w:rPr>
          <w:sz w:val="28"/>
          <w:szCs w:val="28"/>
        </w:rPr>
        <w:t xml:space="preserve">Division </w:t>
      </w:r>
      <w:r w:rsidR="001C2854">
        <w:rPr>
          <w:sz w:val="28"/>
          <w:szCs w:val="28"/>
        </w:rPr>
        <w:t>1</w:t>
      </w:r>
      <w:r w:rsidRPr="006556D8">
        <w:rPr>
          <w:sz w:val="28"/>
          <w:szCs w:val="28"/>
        </w:rPr>
        <w:t xml:space="preserve">—Certification of </w:t>
      </w:r>
      <w:r w:rsidR="006B4A14" w:rsidRPr="006556D8">
        <w:rPr>
          <w:sz w:val="28"/>
          <w:szCs w:val="28"/>
        </w:rPr>
        <w:t>l</w:t>
      </w:r>
      <w:r w:rsidRPr="006556D8">
        <w:rPr>
          <w:sz w:val="28"/>
          <w:szCs w:val="28"/>
        </w:rPr>
        <w:t xml:space="preserve">ivestock, </w:t>
      </w:r>
      <w:r w:rsidR="006B4A14" w:rsidRPr="006556D8">
        <w:rPr>
          <w:sz w:val="28"/>
          <w:szCs w:val="28"/>
        </w:rPr>
        <w:t>l</w:t>
      </w:r>
      <w:r w:rsidRPr="006556D8">
        <w:rPr>
          <w:sz w:val="28"/>
          <w:szCs w:val="28"/>
        </w:rPr>
        <w:t xml:space="preserve">ivestock </w:t>
      </w:r>
      <w:r w:rsidR="006B4A14" w:rsidRPr="006556D8">
        <w:rPr>
          <w:sz w:val="28"/>
          <w:szCs w:val="28"/>
        </w:rPr>
        <w:t>p</w:t>
      </w:r>
      <w:r w:rsidRPr="006556D8">
        <w:rPr>
          <w:sz w:val="28"/>
          <w:szCs w:val="28"/>
        </w:rPr>
        <w:t xml:space="preserve">roducts, </w:t>
      </w:r>
      <w:r w:rsidR="006B4A14" w:rsidRPr="006556D8">
        <w:rPr>
          <w:sz w:val="28"/>
          <w:szCs w:val="28"/>
        </w:rPr>
        <w:t>f</w:t>
      </w:r>
      <w:r w:rsidRPr="006556D8">
        <w:rPr>
          <w:sz w:val="28"/>
          <w:szCs w:val="28"/>
        </w:rPr>
        <w:t xml:space="preserve">odder or </w:t>
      </w:r>
      <w:r w:rsidR="006B4A14" w:rsidRPr="006556D8">
        <w:rPr>
          <w:sz w:val="28"/>
          <w:szCs w:val="28"/>
        </w:rPr>
        <w:t>f</w:t>
      </w:r>
      <w:r w:rsidRPr="006556D8">
        <w:rPr>
          <w:sz w:val="28"/>
          <w:szCs w:val="28"/>
        </w:rPr>
        <w:t xml:space="preserve">ittings </w:t>
      </w:r>
      <w:r w:rsidR="006B4A14" w:rsidRPr="006556D8">
        <w:rPr>
          <w:sz w:val="28"/>
          <w:szCs w:val="28"/>
        </w:rPr>
        <w:t>i</w:t>
      </w:r>
      <w:r w:rsidRPr="006556D8">
        <w:rPr>
          <w:sz w:val="28"/>
          <w:szCs w:val="28"/>
        </w:rPr>
        <w:t>ntroduced into Victoria</w:t>
      </w:r>
      <w:bookmarkEnd w:id="103"/>
      <w:bookmarkEnd w:id="104"/>
      <w:bookmarkEnd w:id="105"/>
    </w:p>
    <w:p w14:paraId="1FE6AEE7" w14:textId="74B16E8D" w:rsidR="00DE4FA9" w:rsidRPr="00DE4FA9" w:rsidRDefault="00DE4FA9" w:rsidP="004B7A89">
      <w:pPr>
        <w:pStyle w:val="DraftHeading1"/>
        <w:tabs>
          <w:tab w:val="right" w:pos="680"/>
        </w:tabs>
        <w:ind w:left="850" w:hanging="850"/>
      </w:pPr>
      <w:r>
        <w:tab/>
      </w:r>
      <w:bookmarkStart w:id="106" w:name="_Toc335735815"/>
      <w:bookmarkStart w:id="107" w:name="_Toc340239538"/>
      <w:bookmarkStart w:id="108" w:name="_Toc468803800"/>
      <w:r w:rsidR="0095247C">
        <w:t>48</w:t>
      </w:r>
      <w:r w:rsidR="004B7A89">
        <w:tab/>
      </w:r>
      <w:r w:rsidRPr="00DE4FA9">
        <w:t>Prescribed manner of certification</w:t>
      </w:r>
      <w:bookmarkEnd w:id="106"/>
      <w:bookmarkEnd w:id="107"/>
      <w:bookmarkEnd w:id="108"/>
    </w:p>
    <w:p w14:paraId="2D9F2299" w14:textId="2AC82690" w:rsidR="00DE4FA9" w:rsidRPr="00DE4FA9" w:rsidRDefault="00DE4FA9" w:rsidP="00BF7DA7">
      <w:pPr>
        <w:pStyle w:val="BodySectionSub"/>
      </w:pPr>
      <w:r w:rsidRPr="003C150E">
        <w:t>For the purposes of section 10</w:t>
      </w:r>
      <w:r w:rsidR="001C2854">
        <w:t>(2) and (3)</w:t>
      </w:r>
      <w:r w:rsidRPr="003C150E">
        <w:t xml:space="preserve"> of the Act, </w:t>
      </w:r>
      <w:r w:rsidR="001C2854">
        <w:t>the following manner of certification is prescribed</w:t>
      </w:r>
      <w:r w:rsidR="001C2854" w:rsidRPr="003C150E">
        <w:t>—</w:t>
      </w:r>
    </w:p>
    <w:p w14:paraId="1D12F976" w14:textId="00136CCE" w:rsidR="001C2854" w:rsidRDefault="00DE4FA9" w:rsidP="00DE4FA9">
      <w:pPr>
        <w:pStyle w:val="DraftHeading3"/>
        <w:tabs>
          <w:tab w:val="right" w:pos="1757"/>
        </w:tabs>
        <w:ind w:left="1871" w:hanging="1871"/>
      </w:pPr>
      <w:r w:rsidRPr="003C150E">
        <w:tab/>
        <w:t>(a)</w:t>
      </w:r>
      <w:r w:rsidRPr="003C150E">
        <w:tab/>
      </w:r>
      <w:r w:rsidR="001C2854">
        <w:t xml:space="preserve">in the case of </w:t>
      </w:r>
      <w:r w:rsidRPr="003C150E">
        <w:t xml:space="preserve">cattle from Queensland, Western Australia or the Northern Territory, </w:t>
      </w:r>
      <w:r w:rsidR="001C2854">
        <w:t>that is not</w:t>
      </w:r>
      <w:r w:rsidR="00547EEE">
        <w:t xml:space="preserve"> being sent directly to an abattoir for slaughter, </w:t>
      </w:r>
      <w:r w:rsidR="001C2854">
        <w:t xml:space="preserve">a </w:t>
      </w:r>
      <w:r w:rsidRPr="003C150E">
        <w:t>certificate in the form of Parts A and B of Schedule 4 completed by</w:t>
      </w:r>
      <w:r w:rsidR="001C2854" w:rsidRPr="003C150E">
        <w:t>—</w:t>
      </w:r>
    </w:p>
    <w:p w14:paraId="3419960C" w14:textId="55EB13C1" w:rsidR="001C2854" w:rsidRDefault="00DE4FA9" w:rsidP="00BF7DA7">
      <w:pPr>
        <w:pStyle w:val="DraftHeading3"/>
        <w:numPr>
          <w:ilvl w:val="0"/>
          <w:numId w:val="171"/>
        </w:numPr>
        <w:tabs>
          <w:tab w:val="right" w:pos="1757"/>
        </w:tabs>
      </w:pPr>
      <w:r w:rsidRPr="003C150E">
        <w:t>the owner of the cattle</w:t>
      </w:r>
      <w:r>
        <w:t xml:space="preserve"> </w:t>
      </w:r>
      <w:r w:rsidR="001C2854">
        <w:t>14 days or less before the introduction of the cattle into Victoria;</w:t>
      </w:r>
      <w:r w:rsidRPr="003C150E">
        <w:t xml:space="preserve"> and </w:t>
      </w:r>
    </w:p>
    <w:p w14:paraId="70D4D35F" w14:textId="549E2433" w:rsidR="00DE4FA9" w:rsidRDefault="00DE4FA9" w:rsidP="00BF7DA7">
      <w:pPr>
        <w:pStyle w:val="DraftHeading3"/>
        <w:numPr>
          <w:ilvl w:val="0"/>
          <w:numId w:val="171"/>
        </w:numPr>
        <w:tabs>
          <w:tab w:val="right" w:pos="1757"/>
        </w:tabs>
      </w:pPr>
      <w:r w:rsidRPr="003C150E">
        <w:t>an authorised officer;</w:t>
      </w:r>
    </w:p>
    <w:p w14:paraId="78EA7097" w14:textId="69256A34" w:rsidR="009E0ABD" w:rsidRDefault="00DE4FA9" w:rsidP="00DE4FA9">
      <w:pPr>
        <w:pStyle w:val="DraftHeading3"/>
        <w:tabs>
          <w:tab w:val="right" w:pos="1757"/>
        </w:tabs>
        <w:ind w:left="1871" w:hanging="1871"/>
      </w:pPr>
      <w:r w:rsidRPr="003C150E">
        <w:tab/>
        <w:t>(b)</w:t>
      </w:r>
      <w:r w:rsidRPr="003C150E">
        <w:tab/>
      </w:r>
      <w:r w:rsidR="001C2854">
        <w:t>in the case of</w:t>
      </w:r>
      <w:r w:rsidR="001C2854" w:rsidRPr="003C150E">
        <w:t xml:space="preserve"> </w:t>
      </w:r>
      <w:r w:rsidRPr="003C150E">
        <w:t xml:space="preserve">pigs from Western Australia or </w:t>
      </w:r>
      <w:r w:rsidR="001C2854">
        <w:t xml:space="preserve">the area of </w:t>
      </w:r>
      <w:r w:rsidRPr="003C150E">
        <w:t>Queensland north of the Tropic of Capricorn o</w:t>
      </w:r>
      <w:r w:rsidR="005A3A3C">
        <w:t xml:space="preserve">r the Northern Territory, </w:t>
      </w:r>
      <w:r w:rsidR="001C2854">
        <w:t>that are not</w:t>
      </w:r>
      <w:r w:rsidR="00547EEE">
        <w:t xml:space="preserve"> being sent directly to an abattoir for slaughter, </w:t>
      </w:r>
      <w:r w:rsidR="001C2854">
        <w:t xml:space="preserve">a </w:t>
      </w:r>
      <w:r w:rsidRPr="00A859D5">
        <w:t>certificate in the form of Parts A and B of Schedule 5 completed by</w:t>
      </w:r>
      <w:r w:rsidR="009E0ABD" w:rsidRPr="003C150E">
        <w:t>—</w:t>
      </w:r>
    </w:p>
    <w:p w14:paraId="11163BA1" w14:textId="20E98817" w:rsidR="009E0ABD" w:rsidRDefault="00DE4FA9" w:rsidP="00BF7DA7">
      <w:pPr>
        <w:pStyle w:val="DraftHeading3"/>
        <w:numPr>
          <w:ilvl w:val="0"/>
          <w:numId w:val="172"/>
        </w:numPr>
        <w:tabs>
          <w:tab w:val="right" w:pos="1757"/>
        </w:tabs>
      </w:pPr>
      <w:r w:rsidRPr="003C150E">
        <w:t xml:space="preserve">the owner of the pigs </w:t>
      </w:r>
      <w:r w:rsidR="009E0ABD">
        <w:t xml:space="preserve">14 days or less </w:t>
      </w:r>
      <w:r w:rsidRPr="003C150E">
        <w:t xml:space="preserve">before the </w:t>
      </w:r>
      <w:r w:rsidR="009E0ABD">
        <w:t>introduction of the pigs into Victoria;</w:t>
      </w:r>
      <w:r w:rsidRPr="003C150E">
        <w:t xml:space="preserve"> and </w:t>
      </w:r>
    </w:p>
    <w:p w14:paraId="1CD8C25C" w14:textId="1CFA5B51" w:rsidR="00DE4FA9" w:rsidRPr="003C150E" w:rsidRDefault="00DE4FA9" w:rsidP="00BF7DA7">
      <w:pPr>
        <w:pStyle w:val="DraftHeading3"/>
        <w:numPr>
          <w:ilvl w:val="0"/>
          <w:numId w:val="172"/>
        </w:numPr>
        <w:tabs>
          <w:tab w:val="right" w:pos="1757"/>
        </w:tabs>
      </w:pPr>
      <w:r w:rsidRPr="003C150E">
        <w:t>an authorised officer;</w:t>
      </w:r>
    </w:p>
    <w:p w14:paraId="1578364F" w14:textId="72DE9659" w:rsidR="00E647C9" w:rsidRPr="003C150E" w:rsidRDefault="00DE4FA9" w:rsidP="00E647C9">
      <w:pPr>
        <w:pStyle w:val="DraftHeading3"/>
        <w:tabs>
          <w:tab w:val="right" w:pos="1757"/>
        </w:tabs>
        <w:ind w:left="1871" w:hanging="1871"/>
      </w:pPr>
      <w:r w:rsidRPr="003C150E">
        <w:tab/>
      </w:r>
      <w:r w:rsidR="00E647C9" w:rsidRPr="003C150E">
        <w:t>(c)</w:t>
      </w:r>
      <w:r w:rsidR="00E647C9" w:rsidRPr="003C150E">
        <w:tab/>
      </w:r>
      <w:r w:rsidR="00D76626">
        <w:t>in the case of</w:t>
      </w:r>
      <w:r w:rsidR="00D76626" w:rsidRPr="003C150E">
        <w:t xml:space="preserve"> </w:t>
      </w:r>
      <w:r w:rsidR="00E647C9" w:rsidRPr="003C150E">
        <w:t xml:space="preserve">bees, bee products, </w:t>
      </w:r>
      <w:r w:rsidR="00E647C9">
        <w:t>pollen</w:t>
      </w:r>
      <w:r w:rsidR="00E647C9" w:rsidRPr="003C150E">
        <w:t xml:space="preserve"> or used beekeeping fittings, </w:t>
      </w:r>
      <w:r w:rsidR="00D76626">
        <w:t xml:space="preserve">a </w:t>
      </w:r>
      <w:r w:rsidR="00E647C9" w:rsidRPr="003C150E">
        <w:t xml:space="preserve">certificate </w:t>
      </w:r>
      <w:r w:rsidR="0095247C">
        <w:t xml:space="preserve">(as the case requires) </w:t>
      </w:r>
      <w:r w:rsidR="00E647C9" w:rsidRPr="003C150E">
        <w:t xml:space="preserve">in the form of Parts A and B </w:t>
      </w:r>
      <w:r w:rsidR="00E647C9" w:rsidRPr="003C150E">
        <w:lastRenderedPageBreak/>
        <w:t>of Schedule 6 or Parts A and B of Schedule 7  completed by—</w:t>
      </w:r>
    </w:p>
    <w:p w14:paraId="190D7818" w14:textId="478C0C7C" w:rsidR="009572DD" w:rsidRDefault="00E647C9" w:rsidP="00E647C9">
      <w:pPr>
        <w:pStyle w:val="DraftHeading4"/>
        <w:tabs>
          <w:tab w:val="right" w:pos="2268"/>
        </w:tabs>
        <w:ind w:left="2381" w:hanging="2381"/>
      </w:pPr>
      <w:r w:rsidRPr="003C150E">
        <w:tab/>
        <w:t>(i)</w:t>
      </w:r>
      <w:r w:rsidRPr="003C150E">
        <w:tab/>
        <w:t xml:space="preserve">the owner of the bees, bee products, </w:t>
      </w:r>
      <w:r>
        <w:t>pollen</w:t>
      </w:r>
      <w:r w:rsidRPr="003C150E">
        <w:t xml:space="preserve"> or used beekeeping fittings</w:t>
      </w:r>
      <w:r w:rsidR="009572DD" w:rsidRPr="003C150E">
        <w:t>—</w:t>
      </w:r>
    </w:p>
    <w:p w14:paraId="2E36CD75" w14:textId="09822733" w:rsidR="009572DD" w:rsidRDefault="009572DD" w:rsidP="00BF7DA7">
      <w:pPr>
        <w:pStyle w:val="DraftHeading4"/>
        <w:numPr>
          <w:ilvl w:val="0"/>
          <w:numId w:val="173"/>
        </w:numPr>
        <w:tabs>
          <w:tab w:val="right" w:pos="2268"/>
        </w:tabs>
      </w:pPr>
      <w:r>
        <w:t>one month or less</w:t>
      </w:r>
      <w:r w:rsidR="00E647C9" w:rsidRPr="003C150E">
        <w:t xml:space="preserve"> before </w:t>
      </w:r>
      <w:r>
        <w:t>the introduction into Victoria of the bees, bee products, pollen or used beekeeping fittings</w:t>
      </w:r>
      <w:r w:rsidR="00E647C9" w:rsidRPr="003C150E">
        <w:t xml:space="preserve">; </w:t>
      </w:r>
      <w:r>
        <w:t>or</w:t>
      </w:r>
    </w:p>
    <w:p w14:paraId="3FC82B3F" w14:textId="7C093F71" w:rsidR="00E647C9" w:rsidRPr="003C150E" w:rsidRDefault="009572DD" w:rsidP="00BF7DA7">
      <w:pPr>
        <w:pStyle w:val="DraftHeading4"/>
        <w:numPr>
          <w:ilvl w:val="0"/>
          <w:numId w:val="173"/>
        </w:numPr>
        <w:tabs>
          <w:tab w:val="right" w:pos="2268"/>
        </w:tabs>
      </w:pPr>
      <w:r>
        <w:t xml:space="preserve">Four months or less before the introduction into Victoria of a queen bee, escorts, queen cell or packaged bees; </w:t>
      </w:r>
      <w:r w:rsidR="00E647C9" w:rsidRPr="003C150E">
        <w:t>and</w:t>
      </w:r>
    </w:p>
    <w:p w14:paraId="7D2FF2B7" w14:textId="3FF6E036" w:rsidR="00E647C9" w:rsidRPr="003C150E" w:rsidRDefault="00E647C9" w:rsidP="00E647C9">
      <w:pPr>
        <w:pStyle w:val="DraftHeading4"/>
        <w:tabs>
          <w:tab w:val="right" w:pos="2268"/>
        </w:tabs>
        <w:ind w:left="2381" w:hanging="2381"/>
      </w:pPr>
      <w:r w:rsidRPr="003C150E">
        <w:tab/>
        <w:t>(ii)</w:t>
      </w:r>
      <w:r w:rsidRPr="003C150E">
        <w:tab/>
        <w:t>a government apiary officer</w:t>
      </w:r>
      <w:r w:rsidR="00F67D0E">
        <w:t>.</w:t>
      </w:r>
    </w:p>
    <w:p w14:paraId="43879717" w14:textId="3661A89B" w:rsidR="00DE4FA9" w:rsidRPr="00DE4FA9" w:rsidRDefault="00DE4FA9" w:rsidP="004B7A89">
      <w:pPr>
        <w:pStyle w:val="DraftHeading1"/>
        <w:tabs>
          <w:tab w:val="right" w:pos="680"/>
        </w:tabs>
        <w:ind w:left="850" w:hanging="850"/>
      </w:pPr>
      <w:bookmarkStart w:id="109" w:name="_Toc468803802"/>
      <w:r>
        <w:tab/>
      </w:r>
      <w:bookmarkStart w:id="110" w:name="_Toc335735817"/>
      <w:bookmarkStart w:id="111" w:name="_Toc340239540"/>
      <w:r w:rsidR="0095247C">
        <w:t>49</w:t>
      </w:r>
      <w:r w:rsidR="004B7A89">
        <w:tab/>
      </w:r>
      <w:r w:rsidRPr="00DE4FA9">
        <w:t>Owner must forward certificate to Secretary</w:t>
      </w:r>
      <w:bookmarkEnd w:id="109"/>
      <w:bookmarkEnd w:id="110"/>
      <w:bookmarkEnd w:id="111"/>
    </w:p>
    <w:p w14:paraId="2669019F" w14:textId="30CD8118" w:rsidR="00DE4FA9" w:rsidRPr="003C150E" w:rsidRDefault="00DE4FA9" w:rsidP="00DE4FA9">
      <w:pPr>
        <w:pStyle w:val="DraftHeading2"/>
        <w:tabs>
          <w:tab w:val="right" w:pos="1247"/>
        </w:tabs>
        <w:ind w:left="1361" w:hanging="1361"/>
      </w:pPr>
      <w:r w:rsidRPr="003C150E">
        <w:tab/>
        <w:t>(1)</w:t>
      </w:r>
      <w:r w:rsidRPr="003C150E">
        <w:tab/>
      </w:r>
      <w:r w:rsidR="00302701">
        <w:t xml:space="preserve">An owner of livestock who has completed a certificate in the manner prescribed under regulation </w:t>
      </w:r>
      <w:r w:rsidR="00077C09" w:rsidRPr="00232FA8">
        <w:t>46</w:t>
      </w:r>
      <w:r w:rsidR="00302701" w:rsidRPr="00232FA8">
        <w:t>(a) or (b)</w:t>
      </w:r>
      <w:r w:rsidR="00302701">
        <w:t xml:space="preserve"> must give that certificate to the Secretary 48 hours or less after the introduction of the relevant livestock into Victoria.</w:t>
      </w:r>
    </w:p>
    <w:p w14:paraId="256FE5D0" w14:textId="5B8E25D0" w:rsidR="00DE4FA9" w:rsidRDefault="00DE4FA9" w:rsidP="00DE4FA9">
      <w:pPr>
        <w:pStyle w:val="DraftHeading2"/>
        <w:tabs>
          <w:tab w:val="right" w:pos="1247"/>
        </w:tabs>
        <w:ind w:left="1361" w:hanging="1361"/>
      </w:pPr>
      <w:r w:rsidRPr="003C150E">
        <w:tab/>
        <w:t>(2)</w:t>
      </w:r>
      <w:r w:rsidRPr="003C150E">
        <w:tab/>
      </w:r>
      <w:r w:rsidR="00302701">
        <w:t>An owner of h</w:t>
      </w:r>
      <w:r w:rsidR="0095247C">
        <w:t>o</w:t>
      </w:r>
      <w:r w:rsidR="00302701">
        <w:t xml:space="preserve">ney, beeswax, pollen or used beekeeping fittings who has completed a certificate in the manner prescribed under regulation </w:t>
      </w:r>
      <w:r w:rsidR="00077C09" w:rsidRPr="00232FA8">
        <w:t>46</w:t>
      </w:r>
      <w:r w:rsidR="00302701" w:rsidRPr="00232FA8">
        <w:t>(c)</w:t>
      </w:r>
      <w:r w:rsidR="00302701" w:rsidRPr="00077C09">
        <w:t xml:space="preserve"> must</w:t>
      </w:r>
      <w:r w:rsidR="00302701">
        <w:t xml:space="preserve"> give that certificate to the Secretary</w:t>
      </w:r>
      <w:r w:rsidR="00302701" w:rsidRPr="003C150E">
        <w:t>—</w:t>
      </w:r>
    </w:p>
    <w:p w14:paraId="4789D445" w14:textId="14EC4C3A" w:rsidR="00302701" w:rsidRDefault="00302701" w:rsidP="00BF7DA7">
      <w:pPr>
        <w:pStyle w:val="ListParagraph"/>
        <w:numPr>
          <w:ilvl w:val="0"/>
          <w:numId w:val="174"/>
        </w:numPr>
        <w:ind w:left="1985" w:hanging="567"/>
      </w:pPr>
      <w:r>
        <w:t xml:space="preserve">in the case that the certificate is in the form of Parts A and B of Schedule 6, 48 hours or less after the introduction of the relevant </w:t>
      </w:r>
      <w:r w:rsidR="0024593A">
        <w:t xml:space="preserve">bees, </w:t>
      </w:r>
      <w:r>
        <w:t>honey, beeswax, pollen or used beekeeping fittings into Victoria; or</w:t>
      </w:r>
    </w:p>
    <w:p w14:paraId="76154E3D" w14:textId="77777777" w:rsidR="00302701" w:rsidRPr="00302701" w:rsidRDefault="00302701" w:rsidP="00BF7DA7">
      <w:pPr>
        <w:pStyle w:val="ListParagraph"/>
        <w:numPr>
          <w:ilvl w:val="0"/>
          <w:numId w:val="174"/>
        </w:numPr>
        <w:ind w:left="1985" w:hanging="567"/>
      </w:pPr>
      <w:r>
        <w:t>in the case that the certificate is in the form of Parts A and B of Schedule 7, 48 hours or less after the introduction of the relevant honey, beeswax, pollen or used be</w:t>
      </w:r>
      <w:r w:rsidR="0024593A">
        <w:t>ekeeping fittings into Victoria.</w:t>
      </w:r>
    </w:p>
    <w:p w14:paraId="50D0271E" w14:textId="774D7ECA" w:rsidR="00DE4FA9" w:rsidRPr="00DE4FA9" w:rsidRDefault="00DE4FA9" w:rsidP="004B7A89">
      <w:pPr>
        <w:pStyle w:val="DraftHeading1"/>
        <w:tabs>
          <w:tab w:val="right" w:pos="680"/>
        </w:tabs>
        <w:ind w:left="850" w:hanging="850"/>
      </w:pPr>
      <w:r>
        <w:lastRenderedPageBreak/>
        <w:tab/>
      </w:r>
      <w:bookmarkStart w:id="112" w:name="_Toc335735818"/>
      <w:bookmarkStart w:id="113" w:name="_Toc340239541"/>
      <w:bookmarkStart w:id="114" w:name="_Toc468803803"/>
      <w:r w:rsidR="0095247C">
        <w:t>50</w:t>
      </w:r>
      <w:r w:rsidR="004B7A89">
        <w:tab/>
      </w:r>
      <w:r w:rsidRPr="00DE4FA9">
        <w:t>Copy of certificate must accompan</w:t>
      </w:r>
      <w:r w:rsidR="002C7D0B">
        <w:t>y livestock, livestock products </w:t>
      </w:r>
      <w:r w:rsidRPr="00DE4FA9">
        <w:t>etc.</w:t>
      </w:r>
      <w:bookmarkEnd w:id="112"/>
      <w:bookmarkEnd w:id="113"/>
      <w:bookmarkEnd w:id="114"/>
    </w:p>
    <w:p w14:paraId="3B35ED0D" w14:textId="3C08FEB3" w:rsidR="00DE4FA9" w:rsidRPr="003C150E" w:rsidRDefault="00DE4FA9" w:rsidP="00DE4FA9">
      <w:pPr>
        <w:pStyle w:val="DraftHeading2"/>
        <w:tabs>
          <w:tab w:val="right" w:pos="1247"/>
        </w:tabs>
        <w:ind w:left="1361" w:hanging="1361"/>
      </w:pPr>
      <w:r w:rsidRPr="003C150E">
        <w:tab/>
        <w:t>(1)</w:t>
      </w:r>
      <w:r w:rsidRPr="003C150E">
        <w:tab/>
        <w:t>A person who introduces cattle or pig</w:t>
      </w:r>
      <w:r w:rsidR="00CC6CFD">
        <w:t>s</w:t>
      </w:r>
      <w:r w:rsidRPr="003C150E">
        <w:t xml:space="preserve"> into Victoria </w:t>
      </w:r>
      <w:r w:rsidR="00CC6CFD">
        <w:t xml:space="preserve">that are the subject of a certificate completed in the manner prescribed under regulation </w:t>
      </w:r>
      <w:r w:rsidR="00077C09" w:rsidRPr="00232FA8">
        <w:t>46</w:t>
      </w:r>
      <w:r w:rsidR="00CC6CFD" w:rsidRPr="00232FA8">
        <w:t>(a) and (b)</w:t>
      </w:r>
      <w:r w:rsidR="00CC6CFD">
        <w:t xml:space="preserve"> </w:t>
      </w:r>
      <w:r w:rsidRPr="003C150E">
        <w:t xml:space="preserve">must ensure that a copy of </w:t>
      </w:r>
      <w:r w:rsidR="00CC6CFD">
        <w:t>the</w:t>
      </w:r>
      <w:r w:rsidRPr="003C150E">
        <w:t xml:space="preserve"> </w:t>
      </w:r>
      <w:r w:rsidRPr="00A859D5">
        <w:t>certificate</w:t>
      </w:r>
      <w:r w:rsidRPr="003C7E46">
        <w:t>—</w:t>
      </w:r>
    </w:p>
    <w:p w14:paraId="1ED3DA40" w14:textId="519C35FF" w:rsidR="00DE4FA9" w:rsidRPr="003C150E" w:rsidRDefault="00DE4FA9" w:rsidP="00DE4FA9">
      <w:pPr>
        <w:pStyle w:val="DraftHeading3"/>
        <w:tabs>
          <w:tab w:val="right" w:pos="1757"/>
        </w:tabs>
        <w:ind w:left="1871" w:hanging="1871"/>
      </w:pPr>
      <w:r w:rsidRPr="003C150E">
        <w:tab/>
        <w:t>(a)</w:t>
      </w:r>
      <w:r w:rsidRPr="003C150E">
        <w:tab/>
        <w:t xml:space="preserve">accompanies the </w:t>
      </w:r>
      <w:r w:rsidR="0095247C">
        <w:t xml:space="preserve">relevant </w:t>
      </w:r>
      <w:r w:rsidRPr="003C150E">
        <w:t>cattle or pig; and</w:t>
      </w:r>
    </w:p>
    <w:p w14:paraId="0596A573" w14:textId="57790BDF" w:rsidR="00DE4FA9" w:rsidRPr="003C150E" w:rsidRDefault="00DE4FA9" w:rsidP="00DE4FA9">
      <w:pPr>
        <w:pStyle w:val="DraftHeading3"/>
        <w:tabs>
          <w:tab w:val="right" w:pos="1757"/>
        </w:tabs>
        <w:ind w:left="1871" w:hanging="1871"/>
      </w:pPr>
      <w:r w:rsidRPr="003C150E">
        <w:tab/>
        <w:t>(</w:t>
      </w:r>
      <w:r w:rsidR="00CC6CFD">
        <w:t>b</w:t>
      </w:r>
      <w:r w:rsidRPr="003C150E">
        <w:t>)</w:t>
      </w:r>
      <w:r w:rsidRPr="003C150E">
        <w:tab/>
        <w:t xml:space="preserve">is given to the consignee specified in the certificate. </w:t>
      </w:r>
    </w:p>
    <w:p w14:paraId="7F55E8CB" w14:textId="401FFD5B" w:rsidR="00DE4FA9" w:rsidRPr="003C150E" w:rsidRDefault="00DE4FA9" w:rsidP="00DE4FA9">
      <w:pPr>
        <w:pStyle w:val="DraftHeading2"/>
        <w:tabs>
          <w:tab w:val="right" w:pos="1247"/>
        </w:tabs>
        <w:ind w:left="1361" w:hanging="1361"/>
      </w:pPr>
      <w:r w:rsidRPr="003C150E">
        <w:tab/>
        <w:t>(2)</w:t>
      </w:r>
      <w:r w:rsidRPr="003C150E">
        <w:tab/>
        <w:t xml:space="preserve">A person who introduces any bees, bee products, pollen or used beekeeping fittings into Victoria </w:t>
      </w:r>
      <w:r w:rsidR="000D237F">
        <w:t xml:space="preserve">that are the subject of a certificate completed in the manner prescribed under regulation </w:t>
      </w:r>
      <w:r w:rsidR="00077C09" w:rsidRPr="00232FA8">
        <w:t>46</w:t>
      </w:r>
      <w:r w:rsidR="000D237F" w:rsidRPr="00232FA8">
        <w:t>(c)</w:t>
      </w:r>
      <w:r w:rsidR="000D237F">
        <w:t xml:space="preserve"> </w:t>
      </w:r>
      <w:r w:rsidRPr="003C150E">
        <w:t xml:space="preserve">must ensure that a copy of </w:t>
      </w:r>
      <w:r w:rsidR="000D237F">
        <w:t>the</w:t>
      </w:r>
      <w:r w:rsidRPr="003C150E">
        <w:t xml:space="preserve"> certificate—</w:t>
      </w:r>
    </w:p>
    <w:p w14:paraId="1DD0A08B" w14:textId="77777777" w:rsidR="00DE4FA9" w:rsidRPr="003C150E" w:rsidRDefault="00DE4FA9" w:rsidP="00DE4FA9">
      <w:pPr>
        <w:pStyle w:val="DraftHeading3"/>
        <w:tabs>
          <w:tab w:val="right" w:pos="1757"/>
        </w:tabs>
        <w:ind w:left="1871" w:hanging="1871"/>
      </w:pPr>
      <w:r w:rsidRPr="003C150E">
        <w:tab/>
        <w:t>(a)</w:t>
      </w:r>
      <w:r w:rsidRPr="003C150E">
        <w:tab/>
        <w:t>accompanies the bees, bee products, pollen or used beekeeping fittings; and</w:t>
      </w:r>
    </w:p>
    <w:p w14:paraId="439C1BFC" w14:textId="02D53FAF" w:rsidR="00DE4FA9" w:rsidRPr="003C150E" w:rsidRDefault="00DE4FA9" w:rsidP="003B0B0E">
      <w:pPr>
        <w:pStyle w:val="DraftHeading3"/>
        <w:tabs>
          <w:tab w:val="right" w:pos="1757"/>
        </w:tabs>
        <w:ind w:left="1871" w:hanging="1871"/>
      </w:pPr>
      <w:r w:rsidRPr="003C150E">
        <w:tab/>
      </w:r>
    </w:p>
    <w:p w14:paraId="56EA72D4" w14:textId="49F8D8AB" w:rsidR="00DE4FA9" w:rsidRPr="003C150E" w:rsidRDefault="00DE4FA9" w:rsidP="00DE4FA9">
      <w:pPr>
        <w:pStyle w:val="DraftHeading3"/>
        <w:tabs>
          <w:tab w:val="right" w:pos="1757"/>
        </w:tabs>
        <w:ind w:left="1871" w:hanging="1871"/>
      </w:pPr>
      <w:r w:rsidRPr="003C150E">
        <w:tab/>
        <w:t>(</w:t>
      </w:r>
      <w:r w:rsidR="000D237F">
        <w:t>b</w:t>
      </w:r>
      <w:r w:rsidRPr="003C150E">
        <w:t>)</w:t>
      </w:r>
      <w:r w:rsidRPr="003C150E">
        <w:tab/>
        <w:t xml:space="preserve">is given to the consignee specified in the certificate. </w:t>
      </w:r>
    </w:p>
    <w:p w14:paraId="7B441883" w14:textId="4AB7E280" w:rsidR="00DE4FA9" w:rsidRPr="00324EF6" w:rsidRDefault="00DE4FA9" w:rsidP="004B7A89">
      <w:pPr>
        <w:pStyle w:val="DraftHeading1"/>
        <w:tabs>
          <w:tab w:val="right" w:pos="680"/>
        </w:tabs>
        <w:ind w:left="850" w:hanging="850"/>
      </w:pPr>
      <w:r>
        <w:tab/>
      </w:r>
      <w:bookmarkStart w:id="115" w:name="_Toc335735819"/>
      <w:bookmarkStart w:id="116" w:name="_Toc340239542"/>
      <w:bookmarkStart w:id="117" w:name="_Toc468803804"/>
      <w:r w:rsidR="0095247C">
        <w:t>51</w:t>
      </w:r>
      <w:r w:rsidR="004B7A89" w:rsidRPr="00077C09">
        <w:tab/>
      </w:r>
      <w:r w:rsidRPr="00077C09">
        <w:t>Consignee to retain cop</w:t>
      </w:r>
      <w:r w:rsidRPr="00324EF6">
        <w:t>y of certificate</w:t>
      </w:r>
      <w:bookmarkEnd w:id="115"/>
      <w:bookmarkEnd w:id="116"/>
      <w:bookmarkEnd w:id="117"/>
    </w:p>
    <w:p w14:paraId="42AAA30C" w14:textId="1D5C0BE0" w:rsidR="00DE4FA9" w:rsidRPr="003C150E" w:rsidRDefault="00DE4FA9" w:rsidP="006E314D">
      <w:pPr>
        <w:pStyle w:val="BodySectionSub"/>
      </w:pPr>
      <w:r w:rsidRPr="008976C4">
        <w:t xml:space="preserve">A consignee that has been given a copy of a certificate under regulation </w:t>
      </w:r>
      <w:r w:rsidR="00077C09" w:rsidRPr="00077C09">
        <w:t>48</w:t>
      </w:r>
      <w:r w:rsidRPr="00077C09">
        <w:t>, must retain it for</w:t>
      </w:r>
      <w:r w:rsidRPr="003C150E">
        <w:t xml:space="preserve"> 3</w:t>
      </w:r>
      <w:r>
        <w:t> </w:t>
      </w:r>
      <w:r w:rsidRPr="003C150E">
        <w:t>months after the date of the certificate.</w:t>
      </w:r>
    </w:p>
    <w:p w14:paraId="273DDA34" w14:textId="77777777" w:rsidR="00DE4FA9" w:rsidRPr="003C150E" w:rsidRDefault="00DE4FA9" w:rsidP="00DE4FA9">
      <w:pPr>
        <w:pStyle w:val="DraftPenalty2"/>
        <w:numPr>
          <w:ilvl w:val="0"/>
          <w:numId w:val="32"/>
        </w:numPr>
      </w:pPr>
      <w:r w:rsidRPr="003C150E">
        <w:t>5 penalty units.</w:t>
      </w:r>
    </w:p>
    <w:p w14:paraId="0AE8C460" w14:textId="4004F378" w:rsidR="00DE4FA9" w:rsidRPr="006556D8" w:rsidRDefault="00DE4FA9" w:rsidP="00DE4FA9">
      <w:pPr>
        <w:pStyle w:val="Heading-DIVISION"/>
        <w:rPr>
          <w:sz w:val="28"/>
          <w:szCs w:val="28"/>
        </w:rPr>
      </w:pPr>
      <w:bookmarkStart w:id="118" w:name="_Toc335735820"/>
      <w:bookmarkStart w:id="119" w:name="_Toc340239543"/>
      <w:bookmarkStart w:id="120" w:name="_Toc468803805"/>
      <w:r w:rsidRPr="006556D8">
        <w:rPr>
          <w:sz w:val="28"/>
          <w:szCs w:val="28"/>
        </w:rPr>
        <w:t xml:space="preserve">Division </w:t>
      </w:r>
      <w:r w:rsidR="003B0B0E">
        <w:rPr>
          <w:sz w:val="28"/>
          <w:szCs w:val="28"/>
        </w:rPr>
        <w:t>2</w:t>
      </w:r>
      <w:r w:rsidRPr="006556D8">
        <w:rPr>
          <w:sz w:val="28"/>
          <w:szCs w:val="28"/>
        </w:rPr>
        <w:t xml:space="preserve">—Restrictions on </w:t>
      </w:r>
      <w:r w:rsidR="006B4A14" w:rsidRPr="006556D8">
        <w:rPr>
          <w:sz w:val="28"/>
          <w:szCs w:val="28"/>
        </w:rPr>
        <w:t>i</w:t>
      </w:r>
      <w:r w:rsidRPr="006556D8">
        <w:rPr>
          <w:sz w:val="28"/>
          <w:szCs w:val="28"/>
        </w:rPr>
        <w:t xml:space="preserve">ntroduction of </w:t>
      </w:r>
      <w:r w:rsidR="006B4A14" w:rsidRPr="006556D8">
        <w:rPr>
          <w:sz w:val="28"/>
          <w:szCs w:val="28"/>
        </w:rPr>
        <w:t>l</w:t>
      </w:r>
      <w:r w:rsidRPr="006556D8">
        <w:rPr>
          <w:sz w:val="28"/>
          <w:szCs w:val="28"/>
        </w:rPr>
        <w:t xml:space="preserve">ivestock, </w:t>
      </w:r>
      <w:r w:rsidR="006B4A14" w:rsidRPr="006556D8">
        <w:rPr>
          <w:sz w:val="28"/>
          <w:szCs w:val="28"/>
        </w:rPr>
        <w:t>l</w:t>
      </w:r>
      <w:r w:rsidRPr="006556D8">
        <w:rPr>
          <w:sz w:val="28"/>
          <w:szCs w:val="28"/>
        </w:rPr>
        <w:t xml:space="preserve">ivestock </w:t>
      </w:r>
      <w:r w:rsidR="006B4A14" w:rsidRPr="006556D8">
        <w:rPr>
          <w:sz w:val="28"/>
          <w:szCs w:val="28"/>
        </w:rPr>
        <w:t>p</w:t>
      </w:r>
      <w:r w:rsidRPr="006556D8">
        <w:rPr>
          <w:sz w:val="28"/>
          <w:szCs w:val="28"/>
        </w:rPr>
        <w:t xml:space="preserve">roducts, </w:t>
      </w:r>
      <w:r w:rsidR="006B4A14" w:rsidRPr="006556D8">
        <w:rPr>
          <w:sz w:val="28"/>
          <w:szCs w:val="28"/>
        </w:rPr>
        <w:t>f</w:t>
      </w:r>
      <w:r w:rsidRPr="006556D8">
        <w:rPr>
          <w:sz w:val="28"/>
          <w:szCs w:val="28"/>
        </w:rPr>
        <w:t xml:space="preserve">odder or </w:t>
      </w:r>
      <w:r w:rsidR="006B4A14" w:rsidRPr="006556D8">
        <w:rPr>
          <w:sz w:val="28"/>
          <w:szCs w:val="28"/>
        </w:rPr>
        <w:t>f</w:t>
      </w:r>
      <w:r w:rsidRPr="006556D8">
        <w:rPr>
          <w:sz w:val="28"/>
          <w:szCs w:val="28"/>
        </w:rPr>
        <w:t>ittings into Victoria</w:t>
      </w:r>
      <w:bookmarkEnd w:id="118"/>
      <w:bookmarkEnd w:id="119"/>
      <w:bookmarkEnd w:id="120"/>
    </w:p>
    <w:p w14:paraId="1EC2554B" w14:textId="3FF682FC" w:rsidR="00DE4FA9" w:rsidRPr="00DE4FA9" w:rsidRDefault="00DE4FA9" w:rsidP="004B7A89">
      <w:pPr>
        <w:pStyle w:val="DraftHeading1"/>
        <w:tabs>
          <w:tab w:val="right" w:pos="680"/>
        </w:tabs>
        <w:ind w:left="850" w:hanging="850"/>
      </w:pPr>
      <w:r>
        <w:tab/>
      </w:r>
      <w:bookmarkStart w:id="121" w:name="_Toc335735821"/>
      <w:bookmarkStart w:id="122" w:name="_Toc340239544"/>
      <w:bookmarkStart w:id="123" w:name="_Toc468803806"/>
      <w:r w:rsidR="0095247C">
        <w:t>52</w:t>
      </w:r>
      <w:r w:rsidR="004B7A89" w:rsidRPr="008976C4">
        <w:tab/>
      </w:r>
      <w:r w:rsidRPr="008976C4">
        <w:t>Livestock subject to quarantine or restrictions on</w:t>
      </w:r>
      <w:r w:rsidRPr="00DE4FA9">
        <w:t xml:space="preserve"> movement must not be introduced into Victoria</w:t>
      </w:r>
      <w:bookmarkEnd w:id="121"/>
      <w:bookmarkEnd w:id="122"/>
      <w:bookmarkEnd w:id="123"/>
    </w:p>
    <w:p w14:paraId="204EDD7D" w14:textId="77777777" w:rsidR="00DE4FA9" w:rsidRPr="003C150E" w:rsidRDefault="00DE4FA9" w:rsidP="00DE4FA9">
      <w:pPr>
        <w:pStyle w:val="DraftHeading2"/>
        <w:tabs>
          <w:tab w:val="right" w:pos="1247"/>
        </w:tabs>
        <w:ind w:left="1361" w:hanging="1361"/>
      </w:pPr>
      <w:r w:rsidRPr="003C150E">
        <w:tab/>
        <w:t>(1)</w:t>
      </w:r>
      <w:r w:rsidRPr="003C150E">
        <w:tab/>
        <w:t xml:space="preserve">A person must not, without the written approval of the Secretary, introduce into Victoria from any </w:t>
      </w:r>
      <w:r w:rsidRPr="003C150E">
        <w:lastRenderedPageBreak/>
        <w:t>State or Territory of the Commonwealth any livestock (other than bees) which is</w:t>
      </w:r>
      <w:r w:rsidRPr="003C150E">
        <w:sym w:font="Symbol" w:char="F0BE"/>
      </w:r>
    </w:p>
    <w:p w14:paraId="0C93C394" w14:textId="77777777" w:rsidR="00DE4FA9" w:rsidRPr="003C150E" w:rsidRDefault="00DE4FA9" w:rsidP="00DE4FA9">
      <w:pPr>
        <w:pStyle w:val="DraftHeading3"/>
        <w:tabs>
          <w:tab w:val="right" w:pos="1757"/>
        </w:tabs>
        <w:ind w:left="1871" w:hanging="1871"/>
      </w:pPr>
      <w:r w:rsidRPr="003C150E">
        <w:tab/>
        <w:t>(a)</w:t>
      </w:r>
      <w:r w:rsidRPr="003C150E">
        <w:tab/>
        <w:t>from a quarantine area under the laws of that State or Territory; or</w:t>
      </w:r>
    </w:p>
    <w:p w14:paraId="1BC2BCF7" w14:textId="77777777" w:rsidR="00DE4FA9" w:rsidRPr="003C150E" w:rsidRDefault="00DE4FA9" w:rsidP="00DE4FA9">
      <w:pPr>
        <w:pStyle w:val="DraftHeading3"/>
        <w:tabs>
          <w:tab w:val="right" w:pos="1757"/>
        </w:tabs>
        <w:ind w:left="1871" w:hanging="1871"/>
      </w:pPr>
      <w:r w:rsidRPr="003C150E">
        <w:tab/>
        <w:t>(b)</w:t>
      </w:r>
      <w:r w:rsidRPr="003C150E">
        <w:tab/>
        <w:t>subject to restrictions on movement under the laws of that State or Territory.</w:t>
      </w:r>
    </w:p>
    <w:p w14:paraId="18D80C0D" w14:textId="075D86D0" w:rsidR="00DE4FA9" w:rsidRDefault="00DE4FA9" w:rsidP="00DE4FA9">
      <w:pPr>
        <w:pStyle w:val="DraftHeading2"/>
        <w:tabs>
          <w:tab w:val="right" w:pos="1247"/>
        </w:tabs>
        <w:ind w:left="1361" w:hanging="1361"/>
      </w:pPr>
      <w:r w:rsidRPr="003C150E">
        <w:tab/>
        <w:t>(2)</w:t>
      </w:r>
      <w:r w:rsidRPr="003C150E">
        <w:tab/>
      </w:r>
      <w:r w:rsidR="00C94EF7">
        <w:t>For the purposes of subregulation (1) the</w:t>
      </w:r>
      <w:r w:rsidRPr="003C150E">
        <w:t xml:space="preserve"> Secretary may give </w:t>
      </w:r>
      <w:r w:rsidR="00670F69">
        <w:t xml:space="preserve"> an </w:t>
      </w:r>
      <w:r w:rsidRPr="003C150E">
        <w:t xml:space="preserve">approval </w:t>
      </w:r>
      <w:r w:rsidR="00670F69">
        <w:t>subject to conditions (if any)</w:t>
      </w:r>
      <w:r w:rsidR="00C94EF7">
        <w:t>if the Secretary</w:t>
      </w:r>
      <w:r w:rsidRPr="003C150E">
        <w:t xml:space="preserve"> </w:t>
      </w:r>
      <w:r w:rsidRPr="00C94EF7">
        <w:t>is</w:t>
      </w:r>
      <w:r w:rsidRPr="003C150E">
        <w:t xml:space="preserve"> satisfied that the introduction of the livestock into Victoria is unlikely to lead to the transmission of disease from the livestock to other livestock or humans</w:t>
      </w:r>
      <w:r w:rsidR="00670F69">
        <w:t>.</w:t>
      </w:r>
      <w:r w:rsidRPr="003C150E">
        <w:t xml:space="preserve"> </w:t>
      </w:r>
    </w:p>
    <w:p w14:paraId="33530AAB" w14:textId="6F0BE5C5" w:rsidR="00DE4FA9" w:rsidRPr="00DE4FA9" w:rsidRDefault="00DE4FA9" w:rsidP="004B7A89">
      <w:pPr>
        <w:pStyle w:val="DraftHeading1"/>
        <w:tabs>
          <w:tab w:val="right" w:pos="680"/>
        </w:tabs>
        <w:ind w:left="850" w:hanging="850"/>
      </w:pPr>
      <w:r>
        <w:tab/>
      </w:r>
      <w:bookmarkStart w:id="124" w:name="_Toc335735822"/>
      <w:bookmarkStart w:id="125" w:name="_Toc340239545"/>
      <w:bookmarkStart w:id="126" w:name="_Toc468803807"/>
      <w:r w:rsidR="0095247C">
        <w:t>53</w:t>
      </w:r>
      <w:r w:rsidR="004B7A89">
        <w:tab/>
      </w:r>
      <w:r w:rsidRPr="00DE4FA9">
        <w:t>Restrictions on introduction of cattle from Queensland, Western Australia and Northern Territory</w:t>
      </w:r>
      <w:bookmarkEnd w:id="124"/>
      <w:bookmarkEnd w:id="125"/>
      <w:bookmarkEnd w:id="126"/>
    </w:p>
    <w:p w14:paraId="13CD0197" w14:textId="77777777" w:rsidR="00DE4FA9" w:rsidRPr="003C150E" w:rsidRDefault="00DE4FA9" w:rsidP="006E314D">
      <w:pPr>
        <w:pStyle w:val="BodySectionSub"/>
      </w:pPr>
      <w:r w:rsidRPr="003C150E">
        <w:t>A person must not introduce into Victoria any cattle from Queensland, Western Australia or Northern Territory</w:t>
      </w:r>
      <w:r w:rsidR="00F675EF">
        <w:t xml:space="preserve"> unless the cattle—</w:t>
      </w:r>
    </w:p>
    <w:p w14:paraId="3AC2AB90" w14:textId="77777777" w:rsidR="00DE4FA9" w:rsidRPr="003C150E" w:rsidRDefault="00DE4FA9" w:rsidP="00DE4FA9">
      <w:pPr>
        <w:pStyle w:val="DraftHeading3"/>
        <w:tabs>
          <w:tab w:val="right" w:pos="1757"/>
        </w:tabs>
        <w:ind w:left="1871" w:hanging="1871"/>
      </w:pPr>
      <w:r w:rsidRPr="003C150E">
        <w:tab/>
        <w:t>(a)</w:t>
      </w:r>
      <w:r w:rsidRPr="003C150E">
        <w:tab/>
        <w:t>is in good health and free from cattle tick; and</w:t>
      </w:r>
    </w:p>
    <w:p w14:paraId="593C8582" w14:textId="77777777" w:rsidR="00DE4FA9" w:rsidRPr="003C150E" w:rsidRDefault="00DE4FA9" w:rsidP="00DE4FA9">
      <w:pPr>
        <w:pStyle w:val="DraftHeading3"/>
        <w:tabs>
          <w:tab w:val="right" w:pos="1757"/>
        </w:tabs>
        <w:ind w:left="1871" w:hanging="1871"/>
      </w:pPr>
      <w:r w:rsidRPr="003C150E">
        <w:tab/>
        <w:t>(b)</w:t>
      </w:r>
      <w:r w:rsidRPr="003C150E">
        <w:tab/>
        <w:t>travels by direct transport without being agisted or depastured en route except for any necessary stops for feeding and watering; and</w:t>
      </w:r>
    </w:p>
    <w:p w14:paraId="01DAB009" w14:textId="367AA9CF" w:rsidR="00DE4FA9" w:rsidRPr="003C150E" w:rsidRDefault="00DE4FA9" w:rsidP="00DE4FA9">
      <w:pPr>
        <w:pStyle w:val="DraftHeading3"/>
        <w:tabs>
          <w:tab w:val="right" w:pos="1757"/>
        </w:tabs>
        <w:ind w:left="1871" w:hanging="1871"/>
      </w:pPr>
      <w:r w:rsidRPr="003C150E">
        <w:tab/>
        <w:t>(c)</w:t>
      </w:r>
      <w:r w:rsidRPr="003C150E">
        <w:tab/>
        <w:t>has been inspected by the person required to complete Part A of Schedule 4</w:t>
      </w:r>
      <w:r w:rsidR="003C6AB7">
        <w:t>,</w:t>
      </w:r>
      <w:r w:rsidRPr="003C150E">
        <w:t>14</w:t>
      </w:r>
      <w:r>
        <w:t> </w:t>
      </w:r>
      <w:r w:rsidRPr="003C150E">
        <w:t xml:space="preserve">days </w:t>
      </w:r>
      <w:r w:rsidR="00670F69">
        <w:t xml:space="preserve">or less </w:t>
      </w:r>
      <w:r w:rsidRPr="003C150E">
        <w:t>bef</w:t>
      </w:r>
      <w:r w:rsidR="00B2542B">
        <w:t>ore introduction of the cattle.</w:t>
      </w:r>
    </w:p>
    <w:p w14:paraId="3D9FFAA6" w14:textId="1AD12B9D" w:rsidR="00DE4FA9" w:rsidRPr="00DE4FA9" w:rsidRDefault="00DE4FA9" w:rsidP="004B7A89">
      <w:pPr>
        <w:pStyle w:val="DraftHeading1"/>
        <w:tabs>
          <w:tab w:val="right" w:pos="680"/>
        </w:tabs>
        <w:ind w:left="850" w:hanging="850"/>
      </w:pPr>
      <w:r>
        <w:tab/>
      </w:r>
      <w:bookmarkStart w:id="127" w:name="_Toc335735823"/>
      <w:bookmarkStart w:id="128" w:name="_Toc340239546"/>
      <w:bookmarkStart w:id="129" w:name="_Toc468803808"/>
      <w:r w:rsidR="003C6AB7">
        <w:t>54</w:t>
      </w:r>
      <w:r w:rsidR="004B7A89">
        <w:tab/>
      </w:r>
      <w:r w:rsidRPr="00DE4FA9">
        <w:t>Restrictions on introduction of pigs from the Northern Territory, Western Australia or Queensland</w:t>
      </w:r>
      <w:bookmarkEnd w:id="127"/>
      <w:bookmarkEnd w:id="128"/>
      <w:bookmarkEnd w:id="129"/>
    </w:p>
    <w:p w14:paraId="3D5F80AF" w14:textId="77777777" w:rsidR="00DE4FA9" w:rsidRPr="003C150E" w:rsidRDefault="00DE4FA9" w:rsidP="00AE72A7">
      <w:pPr>
        <w:pStyle w:val="BodySectionSub"/>
      </w:pPr>
      <w:r w:rsidRPr="003C150E">
        <w:t>A person must not introduce into Victoria any pig from any area of Western Australia or Queensland north of the Tropic of Capricorn, or the Northern Territory unless—</w:t>
      </w:r>
    </w:p>
    <w:p w14:paraId="13D883E8" w14:textId="77777777" w:rsidR="00DE4FA9" w:rsidRPr="003C150E" w:rsidRDefault="00DE4FA9" w:rsidP="00DE4FA9">
      <w:pPr>
        <w:pStyle w:val="DraftHeading3"/>
        <w:tabs>
          <w:tab w:val="right" w:pos="1757"/>
        </w:tabs>
        <w:ind w:left="1871" w:hanging="1871"/>
      </w:pPr>
      <w:r w:rsidRPr="003C150E">
        <w:lastRenderedPageBreak/>
        <w:tab/>
        <w:t>(a)</w:t>
      </w:r>
      <w:r w:rsidRPr="003C150E">
        <w:tab/>
        <w:t>it comes from a herd—</w:t>
      </w:r>
    </w:p>
    <w:p w14:paraId="744915F2" w14:textId="77777777" w:rsidR="00DE4FA9" w:rsidRPr="003C150E" w:rsidRDefault="00DE4FA9" w:rsidP="00DE4FA9">
      <w:pPr>
        <w:pStyle w:val="DraftHeading4"/>
        <w:tabs>
          <w:tab w:val="right" w:pos="2268"/>
        </w:tabs>
        <w:ind w:left="2381" w:hanging="2381"/>
      </w:pPr>
      <w:r w:rsidRPr="003C150E">
        <w:tab/>
        <w:t>(i)</w:t>
      </w:r>
      <w:r w:rsidRPr="003C150E">
        <w:tab/>
        <w:t>recognised as being free of swine brucellosis by that State or Territory of the Commonwealth; or</w:t>
      </w:r>
    </w:p>
    <w:p w14:paraId="32DBEDBC" w14:textId="4160B3AC" w:rsidR="00DE4FA9" w:rsidRDefault="00DE4FA9" w:rsidP="00DE4FA9">
      <w:pPr>
        <w:pStyle w:val="DraftHeading4"/>
        <w:tabs>
          <w:tab w:val="right" w:pos="2268"/>
        </w:tabs>
        <w:ind w:left="2381" w:hanging="2381"/>
      </w:pPr>
      <w:r w:rsidRPr="003C150E">
        <w:tab/>
        <w:t>(ii)</w:t>
      </w:r>
      <w:r w:rsidRPr="003C150E">
        <w:tab/>
        <w:t xml:space="preserve">in which swine brucellosis is not known to exist and the pig has, 30 days </w:t>
      </w:r>
      <w:r w:rsidR="00670F69">
        <w:t xml:space="preserve">or less </w:t>
      </w:r>
      <w:r w:rsidRPr="003C150E">
        <w:t>before entry into Victoria, been subjected to a blood test for swine brucellosis and the test has given a negative result; and</w:t>
      </w:r>
    </w:p>
    <w:p w14:paraId="3A3C12D9" w14:textId="77777777" w:rsidR="00DE4FA9" w:rsidRPr="003C150E" w:rsidRDefault="00DE4FA9" w:rsidP="00DE4FA9">
      <w:pPr>
        <w:pStyle w:val="DraftHeading3"/>
        <w:tabs>
          <w:tab w:val="right" w:pos="1757"/>
        </w:tabs>
        <w:ind w:left="1871" w:hanging="1871"/>
      </w:pPr>
      <w:r w:rsidRPr="003C150E">
        <w:tab/>
        <w:t>(b)</w:t>
      </w:r>
      <w:r w:rsidRPr="003C150E">
        <w:tab/>
        <w:t>the pig is in good health and not under surveillance because of disease; and</w:t>
      </w:r>
    </w:p>
    <w:p w14:paraId="2DABE899" w14:textId="6582EF77" w:rsidR="00DE4FA9" w:rsidRPr="003C150E" w:rsidRDefault="00DE4FA9" w:rsidP="00DE4FA9">
      <w:pPr>
        <w:pStyle w:val="DraftHeading3"/>
        <w:tabs>
          <w:tab w:val="right" w:pos="1757"/>
        </w:tabs>
        <w:ind w:left="1871" w:hanging="1871"/>
      </w:pPr>
      <w:r w:rsidRPr="003C150E">
        <w:tab/>
        <w:t>(c)</w:t>
      </w:r>
      <w:r w:rsidRPr="003C150E">
        <w:tab/>
        <w:t>the pig has been inspected by the person required to complete Part A of Schedule 5</w:t>
      </w:r>
      <w:r w:rsidR="003C6AB7">
        <w:t>,</w:t>
      </w:r>
      <w:r w:rsidRPr="003C150E">
        <w:t xml:space="preserve">14 days </w:t>
      </w:r>
      <w:r w:rsidR="00670F69">
        <w:t xml:space="preserve">or less </w:t>
      </w:r>
      <w:r w:rsidRPr="003C150E">
        <w:t>before introduction of the pig.</w:t>
      </w:r>
    </w:p>
    <w:p w14:paraId="37070049" w14:textId="6B29825E" w:rsidR="00DE4FA9" w:rsidRPr="00DE4FA9" w:rsidRDefault="00DE4FA9" w:rsidP="004B7A89">
      <w:pPr>
        <w:pStyle w:val="DraftHeading1"/>
        <w:tabs>
          <w:tab w:val="right" w:pos="680"/>
        </w:tabs>
        <w:ind w:left="850" w:hanging="850"/>
      </w:pPr>
      <w:r>
        <w:tab/>
      </w:r>
      <w:bookmarkStart w:id="130" w:name="_Toc335735824"/>
      <w:bookmarkStart w:id="131" w:name="_Toc340239547"/>
      <w:bookmarkStart w:id="132" w:name="_Toc468803809"/>
      <w:r w:rsidR="003C6AB7">
        <w:t>55</w:t>
      </w:r>
      <w:r w:rsidR="004B7A89">
        <w:tab/>
      </w:r>
      <w:r w:rsidRPr="00DE4FA9">
        <w:t>Restrictions on introduction of bees, bee products, pollen and used beekeeping fittings</w:t>
      </w:r>
      <w:bookmarkEnd w:id="130"/>
      <w:bookmarkEnd w:id="131"/>
      <w:bookmarkEnd w:id="132"/>
      <w:r w:rsidR="00670F69">
        <w:t>—quarantine area</w:t>
      </w:r>
    </w:p>
    <w:p w14:paraId="5AC6D6C1" w14:textId="5E55CDF0" w:rsidR="00DE4FA9" w:rsidRDefault="00DE4FA9" w:rsidP="00DE4FA9">
      <w:pPr>
        <w:pStyle w:val="DraftHeading2"/>
        <w:tabs>
          <w:tab w:val="right" w:pos="1247"/>
        </w:tabs>
        <w:ind w:left="1361" w:hanging="1361"/>
      </w:pPr>
      <w:r w:rsidRPr="003C150E">
        <w:tab/>
      </w:r>
      <w:r w:rsidRPr="00A051EF">
        <w:t>(1)</w:t>
      </w:r>
      <w:r w:rsidRPr="00A051EF">
        <w:tab/>
      </w:r>
      <w:r w:rsidR="00670F69" w:rsidRPr="00A051EF">
        <w:t xml:space="preserve">Subject to regulation </w:t>
      </w:r>
      <w:r w:rsidR="00670F69" w:rsidRPr="00232FA8">
        <w:t>5</w:t>
      </w:r>
      <w:r w:rsidR="00A051EF" w:rsidRPr="00232FA8">
        <w:t>4</w:t>
      </w:r>
      <w:r w:rsidR="00670F69" w:rsidRPr="00232FA8">
        <w:t>(2)</w:t>
      </w:r>
      <w:r w:rsidR="00670F69" w:rsidRPr="00A051EF">
        <w:t xml:space="preserve"> a</w:t>
      </w:r>
      <w:r w:rsidRPr="00A051EF">
        <w:t xml:space="preserve"> person must not,</w:t>
      </w:r>
      <w:r w:rsidRPr="003C150E">
        <w:t xml:space="preserve"> without the written approval of the Secretary, introduce into Victoria any bees, bee products, pollen or used beekeeping fittings from an apiary that is under the laws of the State or Territory of the Commonwealth in which the apiary is located—</w:t>
      </w:r>
    </w:p>
    <w:p w14:paraId="19299FC1" w14:textId="77777777" w:rsidR="00DE4FA9" w:rsidRPr="003C150E" w:rsidRDefault="00DE4FA9" w:rsidP="00DE4FA9">
      <w:pPr>
        <w:pStyle w:val="DraftHeading3"/>
        <w:tabs>
          <w:tab w:val="right" w:pos="1757"/>
        </w:tabs>
        <w:ind w:left="1871" w:hanging="1871"/>
      </w:pPr>
      <w:r w:rsidRPr="003C150E">
        <w:tab/>
        <w:t>(a)</w:t>
      </w:r>
      <w:r w:rsidRPr="003C150E">
        <w:tab/>
        <w:t>in a quarantine area in respect of a disease of bees; or</w:t>
      </w:r>
    </w:p>
    <w:p w14:paraId="6CE26955" w14:textId="77777777" w:rsidR="00DE4FA9" w:rsidRPr="003C150E" w:rsidRDefault="00DE4FA9" w:rsidP="00DE4FA9">
      <w:pPr>
        <w:pStyle w:val="DraftHeading3"/>
        <w:tabs>
          <w:tab w:val="right" w:pos="1757"/>
        </w:tabs>
        <w:ind w:left="1871" w:hanging="1871"/>
      </w:pPr>
      <w:r w:rsidRPr="003C150E">
        <w:tab/>
        <w:t>(b)</w:t>
      </w:r>
      <w:r w:rsidRPr="003C150E">
        <w:tab/>
        <w:t>in an area subject to restrictions on the movement of bees, bee products, pollen or beekeeping fittings due to a disease of bees.</w:t>
      </w:r>
    </w:p>
    <w:p w14:paraId="44EFC0E3" w14:textId="79744318" w:rsidR="00DE4FA9" w:rsidRDefault="00DE4FA9" w:rsidP="00DE4FA9">
      <w:pPr>
        <w:pStyle w:val="DraftHeading2"/>
        <w:tabs>
          <w:tab w:val="right" w:pos="1247"/>
        </w:tabs>
        <w:ind w:left="1361" w:hanging="1361"/>
      </w:pPr>
      <w:r w:rsidRPr="003C150E">
        <w:tab/>
        <w:t>(2)</w:t>
      </w:r>
      <w:r w:rsidRPr="003C150E">
        <w:tab/>
      </w:r>
      <w:r w:rsidR="00CC03E6">
        <w:t>For the purposes of subregu</w:t>
      </w:r>
      <w:r w:rsidR="00CB6B83">
        <w:t>l</w:t>
      </w:r>
      <w:r w:rsidR="00CC03E6">
        <w:t>ation (1), the</w:t>
      </w:r>
      <w:r w:rsidRPr="003C150E">
        <w:t xml:space="preserve"> Secretary may give </w:t>
      </w:r>
      <w:r w:rsidR="00CC03E6">
        <w:t>an</w:t>
      </w:r>
      <w:r w:rsidRPr="003C150E">
        <w:t xml:space="preserve"> approval </w:t>
      </w:r>
      <w:r w:rsidR="00CC03E6">
        <w:t>subject to conditions (if any) if the Secretary is</w:t>
      </w:r>
      <w:r w:rsidRPr="003C150E">
        <w:t xml:space="preserve"> satisfied that the introduction of the bees, bee products, pollen or used beekeeping fittings into Victoria is </w:t>
      </w:r>
      <w:r w:rsidRPr="003C150E">
        <w:lastRenderedPageBreak/>
        <w:t>unlikely to lead to the transmission of disease from the bees, bee products, pollen or used beekeeping fittings to other livestock or humans</w:t>
      </w:r>
      <w:r w:rsidR="00CC03E6">
        <w:t>.</w:t>
      </w:r>
      <w:r w:rsidRPr="003C150E">
        <w:t xml:space="preserve"> </w:t>
      </w:r>
    </w:p>
    <w:p w14:paraId="34B77607" w14:textId="327B3DB2" w:rsidR="0042742E" w:rsidRPr="00DE4FA9" w:rsidRDefault="0042742E" w:rsidP="0042742E">
      <w:pPr>
        <w:pStyle w:val="DraftHeading1"/>
        <w:tabs>
          <w:tab w:val="right" w:pos="680"/>
        </w:tabs>
        <w:ind w:left="850" w:hanging="850"/>
      </w:pPr>
      <w:r>
        <w:tab/>
      </w:r>
      <w:r w:rsidR="003C6AB7">
        <w:t>56</w:t>
      </w:r>
      <w:r w:rsidR="00CC03E6">
        <w:tab/>
        <w:t>Restrictions on introduction of bees, beeproducts, pollen and used beekeeping fittings—disease of bees</w:t>
      </w:r>
    </w:p>
    <w:p w14:paraId="52DDEFE8" w14:textId="7C3EE91A" w:rsidR="0042742E" w:rsidRDefault="00BD1739" w:rsidP="0042742E">
      <w:pPr>
        <w:pStyle w:val="DraftHeading2"/>
        <w:tabs>
          <w:tab w:val="right" w:pos="1247"/>
        </w:tabs>
        <w:ind w:left="1361" w:hanging="1361"/>
      </w:pPr>
      <w:r>
        <w:tab/>
      </w:r>
      <w:r w:rsidRPr="00BD1739">
        <w:t>(</w:t>
      </w:r>
      <w:r w:rsidR="0042742E">
        <w:t>1</w:t>
      </w:r>
      <w:r w:rsidRPr="00BD1739">
        <w:t>)</w:t>
      </w:r>
      <w:r>
        <w:tab/>
      </w:r>
      <w:r w:rsidR="003C6AB7">
        <w:t>Subject to subregu</w:t>
      </w:r>
      <w:r w:rsidR="00735C43">
        <w:t>l</w:t>
      </w:r>
      <w:r w:rsidR="003C6AB7">
        <w:t>ation (2) a</w:t>
      </w:r>
      <w:r w:rsidRPr="00E14BAD">
        <w:t xml:space="preserve"> person must not</w:t>
      </w:r>
      <w:r>
        <w:rPr>
          <w:b/>
        </w:rPr>
        <w:t xml:space="preserve"> </w:t>
      </w:r>
      <w:r w:rsidRPr="00E14BAD">
        <w:t xml:space="preserve">introduce into Victoria </w:t>
      </w:r>
      <w:r>
        <w:t>any bees (including queen cells,</w:t>
      </w:r>
      <w:r>
        <w:rPr>
          <w:b/>
        </w:rPr>
        <w:t xml:space="preserve"> </w:t>
      </w:r>
      <w:r>
        <w:t>queen bees, escorts, packaged bees), bee products, pollen or used beekeeping fittings unless they are—</w:t>
      </w:r>
    </w:p>
    <w:p w14:paraId="38EDA461" w14:textId="7FC4C985" w:rsidR="00BD1739" w:rsidRDefault="00BD1739" w:rsidP="00BF7DA7">
      <w:pPr>
        <w:pStyle w:val="DraftHeading3"/>
        <w:tabs>
          <w:tab w:val="right" w:pos="1843"/>
        </w:tabs>
        <w:ind w:left="1871" w:hanging="453"/>
      </w:pPr>
      <w:r w:rsidRPr="00BD1739">
        <w:t>(a)</w:t>
      </w:r>
      <w:r>
        <w:tab/>
      </w:r>
      <w:r w:rsidR="0042742E">
        <w:tab/>
      </w:r>
      <w:r>
        <w:t>from an apiary recognised by the State or Territory of the Commonwealth in which the apiary is located as not showing symptoms of American foul brood disease; and</w:t>
      </w:r>
    </w:p>
    <w:p w14:paraId="0FC7E6E5" w14:textId="77777777" w:rsidR="00BD1739" w:rsidRPr="005D1193" w:rsidRDefault="00BD1739" w:rsidP="00BD1739">
      <w:pPr>
        <w:pStyle w:val="DraftHeading3"/>
        <w:tabs>
          <w:tab w:val="right" w:pos="1757"/>
        </w:tabs>
        <w:ind w:left="1871" w:hanging="1871"/>
      </w:pPr>
      <w:r>
        <w:tab/>
      </w:r>
      <w:r w:rsidRPr="00BD1739">
        <w:t>(b)</w:t>
      </w:r>
      <w:r>
        <w:tab/>
        <w:t>from hives not showing field symptoms of any other disease of bees.</w:t>
      </w:r>
    </w:p>
    <w:p w14:paraId="02F1A7E0" w14:textId="467B23A0" w:rsidR="00DE4FA9" w:rsidRPr="003C150E" w:rsidRDefault="00DE4FA9" w:rsidP="00DE4FA9">
      <w:pPr>
        <w:pStyle w:val="DraftHeading2"/>
        <w:tabs>
          <w:tab w:val="right" w:pos="1247"/>
        </w:tabs>
        <w:spacing w:before="240"/>
        <w:ind w:left="1361" w:hanging="1361"/>
      </w:pPr>
      <w:r w:rsidRPr="003C150E">
        <w:tab/>
        <w:t>(</w:t>
      </w:r>
      <w:r w:rsidR="0042742E">
        <w:t>2</w:t>
      </w:r>
      <w:r w:rsidRPr="003C150E">
        <w:t>)</w:t>
      </w:r>
      <w:r w:rsidRPr="003C150E">
        <w:tab/>
      </w:r>
      <w:r w:rsidR="0042742E">
        <w:t>A</w:t>
      </w:r>
      <w:r w:rsidRPr="003C150E">
        <w:t xml:space="preserve"> person may introduce into Victoria any honey, beeswax or pollen, used beekeeping fittings </w:t>
      </w:r>
      <w:r w:rsidR="00732CD6">
        <w:t>or</w:t>
      </w:r>
      <w:r w:rsidRPr="003C150E">
        <w:t>, hives affected by A</w:t>
      </w:r>
      <w:r w:rsidR="00B2542B">
        <w:t>merican foul brood disease if—</w:t>
      </w:r>
    </w:p>
    <w:p w14:paraId="0BC1F732" w14:textId="7D128B43" w:rsidR="00DE4FA9" w:rsidRDefault="00DE4FA9" w:rsidP="00DE4FA9">
      <w:pPr>
        <w:pStyle w:val="DraftHeading3"/>
        <w:tabs>
          <w:tab w:val="right" w:pos="1757"/>
        </w:tabs>
        <w:ind w:left="1871" w:hanging="1871"/>
      </w:pPr>
      <w:r w:rsidRPr="003C150E">
        <w:tab/>
        <w:t>(a)</w:t>
      </w:r>
      <w:r w:rsidRPr="003C150E">
        <w:tab/>
        <w:t>the pollen and used beekeeping fittings have been sufficiently irradiated by gamma radiation to eliminate any American foul brood disease before introd</w:t>
      </w:r>
      <w:r w:rsidR="00F675EF">
        <w:t xml:space="preserve">uction; </w:t>
      </w:r>
      <w:r w:rsidR="00732CD6">
        <w:t>or</w:t>
      </w:r>
    </w:p>
    <w:p w14:paraId="43B00B0D" w14:textId="120F0B60" w:rsidR="00DE4FA9" w:rsidRPr="003C150E" w:rsidRDefault="00DE4FA9" w:rsidP="00BF7DA7">
      <w:pPr>
        <w:pStyle w:val="DraftHeading3"/>
        <w:tabs>
          <w:tab w:val="right" w:pos="1757"/>
        </w:tabs>
        <w:ind w:left="1871" w:hanging="1871"/>
      </w:pPr>
      <w:r w:rsidRPr="003C150E">
        <w:tab/>
        <w:t>(b)</w:t>
      </w:r>
      <w:r w:rsidRPr="003C150E">
        <w:tab/>
        <w:t xml:space="preserve">the honey, beeswax, pollen or used beekeeping fittings are placed in containers </w:t>
      </w:r>
      <w:r>
        <w:t xml:space="preserve">which are (except for containers placed inside a larger container and in that case only the larger container is labelled) </w:t>
      </w:r>
      <w:r w:rsidRPr="003C150E">
        <w:t>labelled with weather-proof labels setting out—</w:t>
      </w:r>
    </w:p>
    <w:p w14:paraId="75402827" w14:textId="66342ADA" w:rsidR="00B22F9D" w:rsidRPr="003C150E" w:rsidRDefault="00B22F9D" w:rsidP="00BF7DA7">
      <w:pPr>
        <w:pStyle w:val="DraftHeading5"/>
        <w:numPr>
          <w:ilvl w:val="2"/>
          <w:numId w:val="176"/>
        </w:numPr>
        <w:tabs>
          <w:tab w:val="right" w:pos="2778"/>
        </w:tabs>
      </w:pPr>
      <w:r w:rsidRPr="003C150E">
        <w:t>the name of the owner of the apiary from which the honey, beeswax, pollen or fittings originated or the name of the owner's agent; and</w:t>
      </w:r>
    </w:p>
    <w:p w14:paraId="395148FE" w14:textId="59937928" w:rsidR="00B22F9D" w:rsidRDefault="00B22F9D" w:rsidP="00BF7DA7">
      <w:pPr>
        <w:pStyle w:val="DraftHeading5"/>
        <w:numPr>
          <w:ilvl w:val="2"/>
          <w:numId w:val="176"/>
        </w:numPr>
        <w:tabs>
          <w:tab w:val="right" w:pos="2778"/>
        </w:tabs>
      </w:pPr>
      <w:r w:rsidRPr="003C150E">
        <w:lastRenderedPageBreak/>
        <w:t>a contact telephone number of an inspector and the words "This load contains American foul brood diseased material which is hi</w:t>
      </w:r>
      <w:r>
        <w:t xml:space="preserve">ghly infectious to honey bees. </w:t>
      </w:r>
      <w:r w:rsidRPr="003C150E">
        <w:t xml:space="preserve">In the event of an accident contact an apiary inspector appointed under the </w:t>
      </w:r>
      <w:r w:rsidRPr="003C150E">
        <w:rPr>
          <w:b/>
        </w:rPr>
        <w:t>Livestock Disease Control Act 1994</w:t>
      </w:r>
      <w:r w:rsidRPr="003C150E">
        <w:t xml:space="preserve"> as soon as possible</w:t>
      </w:r>
      <w:r w:rsidR="006E1882" w:rsidRPr="003C150E">
        <w:t>"</w:t>
      </w:r>
      <w:r w:rsidR="006E1882">
        <w:t>;</w:t>
      </w:r>
      <w:r w:rsidRPr="003C150E">
        <w:t xml:space="preserve"> </w:t>
      </w:r>
      <w:r w:rsidR="00732CD6">
        <w:t>or</w:t>
      </w:r>
    </w:p>
    <w:p w14:paraId="76ABD2A4" w14:textId="6A35350B" w:rsidR="00732CD6" w:rsidRPr="003C150E" w:rsidRDefault="00DE4FA9" w:rsidP="00732CD6">
      <w:pPr>
        <w:pStyle w:val="DraftHeading3"/>
        <w:tabs>
          <w:tab w:val="right" w:pos="1757"/>
        </w:tabs>
        <w:ind w:left="1871" w:hanging="1871"/>
      </w:pPr>
      <w:r w:rsidRPr="003C150E">
        <w:tab/>
        <w:t>(</w:t>
      </w:r>
      <w:r w:rsidR="00732CD6">
        <w:t>c</w:t>
      </w:r>
      <w:r w:rsidRPr="003C150E">
        <w:t>)</w:t>
      </w:r>
      <w:r w:rsidRPr="003C150E">
        <w:tab/>
        <w:t xml:space="preserve">the person ensures that the honey or beeswax </w:t>
      </w:r>
      <w:r w:rsidR="00732CD6">
        <w:t>is</w:t>
      </w:r>
      <w:r w:rsidRPr="003C150E">
        <w:t xml:space="preserve"> treated at a processing plant approved by the Secretary to eliminate the American foul brood disease immediately after </w:t>
      </w:r>
      <w:r w:rsidR="00732CD6">
        <w:t xml:space="preserve">it’s </w:t>
      </w:r>
      <w:r w:rsidRPr="003C150E">
        <w:t xml:space="preserve">introduction into Victoria; </w:t>
      </w:r>
      <w:r w:rsidR="00732CD6">
        <w:t>or</w:t>
      </w:r>
    </w:p>
    <w:p w14:paraId="46F22C73" w14:textId="70D9AFAB" w:rsidR="00DE4FA9" w:rsidRPr="003C150E" w:rsidRDefault="00DE4FA9" w:rsidP="00732CD6">
      <w:pPr>
        <w:pStyle w:val="DraftHeading4"/>
        <w:tabs>
          <w:tab w:val="right" w:pos="2268"/>
        </w:tabs>
        <w:ind w:left="2381" w:hanging="2381"/>
      </w:pPr>
      <w:r w:rsidRPr="003C150E">
        <w:tab/>
        <w:t>(</w:t>
      </w:r>
      <w:r w:rsidR="00732CD6">
        <w:t>d</w:t>
      </w:r>
      <w:r w:rsidRPr="003C150E">
        <w:t>)</w:t>
      </w:r>
      <w:r w:rsidRPr="003C150E">
        <w:tab/>
        <w:t xml:space="preserve">the person ensures that the pollen or </w:t>
      </w:r>
      <w:r w:rsidR="00732CD6">
        <w:t xml:space="preserve">used beekeeping </w:t>
      </w:r>
      <w:r w:rsidRPr="003C150E">
        <w:t xml:space="preserve">fittings will be sufficiently irradiated by gamma radiation to eliminate any American foul brood disease at a plant approved by the Secretary immediately after </w:t>
      </w:r>
      <w:r w:rsidR="00732CD6">
        <w:t xml:space="preserve">it’s </w:t>
      </w:r>
      <w:r w:rsidRPr="003C150E">
        <w:t>introduction into Victoria.</w:t>
      </w:r>
    </w:p>
    <w:p w14:paraId="10B8BF60" w14:textId="66501ADE" w:rsidR="00732CD6" w:rsidRPr="00BF7DA7" w:rsidRDefault="005A0DA2">
      <w:pPr>
        <w:pStyle w:val="DraftHeading2"/>
        <w:tabs>
          <w:tab w:val="right" w:pos="1247"/>
        </w:tabs>
        <w:ind w:left="1361" w:hanging="1361"/>
        <w:rPr>
          <w:b/>
        </w:rPr>
      </w:pPr>
      <w:r w:rsidRPr="00BF7DA7">
        <w:rPr>
          <w:b/>
        </w:rPr>
        <w:tab/>
      </w:r>
      <w:r w:rsidR="003C6AB7">
        <w:rPr>
          <w:b/>
        </w:rPr>
        <w:t>57</w:t>
      </w:r>
      <w:r w:rsidR="003C6AB7" w:rsidRPr="00BF7DA7">
        <w:rPr>
          <w:b/>
        </w:rPr>
        <w:t xml:space="preserve"> </w:t>
      </w:r>
      <w:r w:rsidR="00732CD6" w:rsidRPr="00BF7DA7">
        <w:rPr>
          <w:b/>
        </w:rPr>
        <w:t>Prescribed requirement</w:t>
      </w:r>
      <w:r w:rsidR="009D4FD7" w:rsidRPr="009D6DC2">
        <w:rPr>
          <w:b/>
        </w:rPr>
        <w:t>—</w:t>
      </w:r>
      <w:r w:rsidR="00732CD6" w:rsidRPr="00BF7DA7">
        <w:rPr>
          <w:b/>
        </w:rPr>
        <w:t>introduction of bees</w:t>
      </w:r>
    </w:p>
    <w:p w14:paraId="3C35CA13" w14:textId="46273147" w:rsidR="004810E7" w:rsidRDefault="00732CD6" w:rsidP="00232FA8">
      <w:pPr>
        <w:pStyle w:val="DraftHeading2"/>
        <w:tabs>
          <w:tab w:val="right" w:pos="1247"/>
        </w:tabs>
        <w:ind w:left="567"/>
      </w:pPr>
      <w:r>
        <w:tab/>
        <w:t>For the purposes of section 10(2)(a) of the Act</w:t>
      </w:r>
      <w:r w:rsidR="00C85D16">
        <w:t xml:space="preserve"> it is a prescribed requirement that any</w:t>
      </w:r>
      <w:r w:rsidR="005A0DA2">
        <w:t xml:space="preserve"> bees, pollen or used beekeeping fittings from an apiary in Tasmania</w:t>
      </w:r>
      <w:r w:rsidR="00C85D16">
        <w:t xml:space="preserve"> </w:t>
      </w:r>
      <w:r w:rsidR="00695015">
        <w:t xml:space="preserve">is </w:t>
      </w:r>
      <w:r w:rsidR="00C85D16">
        <w:t>not introduced into Victoria</w:t>
      </w:r>
      <w:r w:rsidR="005A0DA2">
        <w:t>.</w:t>
      </w:r>
    </w:p>
    <w:p w14:paraId="399066F2" w14:textId="3D3BDC8A" w:rsidR="00C85D16" w:rsidRPr="00BF7DA7" w:rsidRDefault="00695015">
      <w:pPr>
        <w:pStyle w:val="DraftHeading2"/>
        <w:tabs>
          <w:tab w:val="right" w:pos="1247"/>
        </w:tabs>
        <w:ind w:left="1361" w:hanging="1361"/>
        <w:rPr>
          <w:b/>
        </w:rPr>
      </w:pPr>
      <w:r>
        <w:rPr>
          <w:b/>
        </w:rPr>
        <w:t>58</w:t>
      </w:r>
      <w:r w:rsidRPr="00BF7DA7">
        <w:rPr>
          <w:b/>
        </w:rPr>
        <w:t xml:space="preserve"> </w:t>
      </w:r>
      <w:r w:rsidR="00C85D16" w:rsidRPr="00BF7DA7">
        <w:rPr>
          <w:b/>
        </w:rPr>
        <w:t>Prescribed requirement—introduction of comb</w:t>
      </w:r>
      <w:r w:rsidR="00AB1B12">
        <w:rPr>
          <w:b/>
        </w:rPr>
        <w:t xml:space="preserve"> honey</w:t>
      </w:r>
    </w:p>
    <w:p w14:paraId="222855E3" w14:textId="23E6A924" w:rsidR="00A051EF" w:rsidRDefault="00C85D16" w:rsidP="00A051EF">
      <w:pPr>
        <w:pStyle w:val="DraftHeading2"/>
        <w:tabs>
          <w:tab w:val="right" w:pos="1247"/>
        </w:tabs>
        <w:ind w:left="567"/>
      </w:pPr>
      <w:r>
        <w:tab/>
        <w:t>For the purposes of section 10(2)</w:t>
      </w:r>
      <w:r w:rsidR="00695015">
        <w:t>(a)</w:t>
      </w:r>
      <w:r>
        <w:t xml:space="preserve"> of the Act it is a prescribed requirement that</w:t>
      </w:r>
      <w:r w:rsidR="005A0DA2">
        <w:t xml:space="preserve"> any comb honey from an apiary in Tasmania </w:t>
      </w:r>
      <w:r w:rsidR="00695015">
        <w:t xml:space="preserve">is </w:t>
      </w:r>
      <w:r>
        <w:t xml:space="preserve">not introduced into Victoria </w:t>
      </w:r>
      <w:r w:rsidR="005A0DA2">
        <w:t>unless before the comb honey is introduced—</w:t>
      </w:r>
    </w:p>
    <w:p w14:paraId="5033AA0F" w14:textId="77777777" w:rsidR="004810E7" w:rsidRDefault="005A0DA2" w:rsidP="00A051EF">
      <w:pPr>
        <w:pStyle w:val="DraftHeading2"/>
        <w:tabs>
          <w:tab w:val="right" w:pos="1247"/>
        </w:tabs>
        <w:ind w:left="1361" w:hanging="1361"/>
      </w:pPr>
      <w:r>
        <w:tab/>
      </w:r>
      <w:r w:rsidR="00D70D35">
        <w:t>(a)</w:t>
      </w:r>
      <w:r>
        <w:tab/>
        <w:t>the comb honey is frozen to minus 15</w:t>
      </w:r>
      <w:r w:rsidR="00F675EF">
        <w:t> </w:t>
      </w:r>
      <w:r>
        <w:t>degrees centigrade and held at that temperature for 24 hours; and</w:t>
      </w:r>
    </w:p>
    <w:p w14:paraId="2093151A" w14:textId="77777777" w:rsidR="004810E7" w:rsidRDefault="005A0DA2" w:rsidP="004810E7">
      <w:pPr>
        <w:pStyle w:val="DraftHeading3"/>
        <w:tabs>
          <w:tab w:val="right" w:pos="1757"/>
        </w:tabs>
        <w:ind w:left="1871" w:hanging="1871"/>
      </w:pPr>
      <w:r>
        <w:tab/>
      </w:r>
      <w:r w:rsidR="00D70D35">
        <w:t>(b)</w:t>
      </w:r>
      <w:r>
        <w:tab/>
        <w:t>the comb honey is stored and transported in bee-free containers or transport vehicles; and</w:t>
      </w:r>
    </w:p>
    <w:p w14:paraId="459D37E6" w14:textId="77777777" w:rsidR="004810E7" w:rsidRDefault="005A0DA2" w:rsidP="004810E7">
      <w:pPr>
        <w:pStyle w:val="DraftHeading3"/>
        <w:tabs>
          <w:tab w:val="right" w:pos="1757"/>
        </w:tabs>
        <w:ind w:left="1871" w:hanging="1871"/>
      </w:pPr>
      <w:r>
        <w:lastRenderedPageBreak/>
        <w:tab/>
      </w:r>
      <w:r w:rsidR="00D70D35">
        <w:t>(c)</w:t>
      </w:r>
      <w:r>
        <w:tab/>
        <w:t>the comb honey is cut and packed in a bee-free area; and</w:t>
      </w:r>
    </w:p>
    <w:p w14:paraId="3B7647E6" w14:textId="77777777" w:rsidR="004810E7" w:rsidRDefault="005A0DA2" w:rsidP="004810E7">
      <w:pPr>
        <w:pStyle w:val="DraftHeading3"/>
        <w:tabs>
          <w:tab w:val="right" w:pos="1757"/>
        </w:tabs>
        <w:ind w:left="1871" w:hanging="1871"/>
      </w:pPr>
      <w:r>
        <w:tab/>
      </w:r>
      <w:r w:rsidR="00D70D35">
        <w:t>(d)</w:t>
      </w:r>
      <w:r>
        <w:tab/>
        <w:t>no other comb honey was on the premises whilst the comb honey was being processed; and</w:t>
      </w:r>
    </w:p>
    <w:p w14:paraId="43B1181F" w14:textId="435EEC3E" w:rsidR="004810E7" w:rsidRDefault="005A0DA2" w:rsidP="004810E7">
      <w:pPr>
        <w:pStyle w:val="DraftHeading3"/>
        <w:tabs>
          <w:tab w:val="right" w:pos="1757"/>
        </w:tabs>
        <w:ind w:left="1871" w:hanging="1871"/>
      </w:pPr>
      <w:r>
        <w:tab/>
      </w:r>
      <w:r w:rsidR="00D70D35">
        <w:t>(e)</w:t>
      </w:r>
      <w:r>
        <w:tab/>
        <w:t xml:space="preserve">copies of a temperature data log endorsed by the government apiary officer who completes </w:t>
      </w:r>
      <w:r w:rsidRPr="00BC0A73">
        <w:t xml:space="preserve">the certificates referred to in regulations </w:t>
      </w:r>
      <w:r w:rsidR="00BC0A73" w:rsidRPr="00530369">
        <w:t xml:space="preserve">48 </w:t>
      </w:r>
      <w:r w:rsidRPr="00530369">
        <w:t xml:space="preserve">and </w:t>
      </w:r>
      <w:r w:rsidR="00BC0A73" w:rsidRPr="00BC0A73">
        <w:t xml:space="preserve">49 </w:t>
      </w:r>
      <w:r w:rsidRPr="00BC0A73">
        <w:t>accompany those certificates.</w:t>
      </w:r>
    </w:p>
    <w:p w14:paraId="20A1A72E" w14:textId="35046127" w:rsidR="009D4FD7" w:rsidRDefault="00695015" w:rsidP="00DE4FA9">
      <w:pPr>
        <w:pStyle w:val="DraftHeading2"/>
        <w:tabs>
          <w:tab w:val="right" w:pos="1247"/>
        </w:tabs>
        <w:ind w:left="1361" w:hanging="1361"/>
      </w:pPr>
      <w:r>
        <w:rPr>
          <w:b/>
        </w:rPr>
        <w:t>59</w:t>
      </w:r>
      <w:r w:rsidRPr="009D6DC2">
        <w:rPr>
          <w:b/>
        </w:rPr>
        <w:t xml:space="preserve"> </w:t>
      </w:r>
      <w:r w:rsidR="009D4FD7" w:rsidRPr="009D6DC2">
        <w:rPr>
          <w:b/>
        </w:rPr>
        <w:t xml:space="preserve">Prescribed requirement—introduction of </w:t>
      </w:r>
      <w:r w:rsidR="009D4FD7">
        <w:rPr>
          <w:b/>
        </w:rPr>
        <w:t>pollen</w:t>
      </w:r>
      <w:r w:rsidR="00DE4FA9" w:rsidRPr="003C150E">
        <w:tab/>
      </w:r>
    </w:p>
    <w:p w14:paraId="6E12D603" w14:textId="040FDB61" w:rsidR="00DE4FA9" w:rsidRPr="003C150E" w:rsidRDefault="009D4FD7" w:rsidP="00DE4FA9">
      <w:pPr>
        <w:pStyle w:val="DraftHeading2"/>
        <w:tabs>
          <w:tab w:val="right" w:pos="1247"/>
        </w:tabs>
        <w:ind w:left="1361" w:hanging="1361"/>
      </w:pPr>
      <w:r>
        <w:t>For the purposes of section 10(2)</w:t>
      </w:r>
      <w:r w:rsidR="00695015">
        <w:t>(a)</w:t>
      </w:r>
      <w:r>
        <w:t xml:space="preserve"> of the Act it is a prescribed requirement that</w:t>
      </w:r>
      <w:r w:rsidR="00DE4FA9" w:rsidRPr="003C150E">
        <w:t xml:space="preserve"> any pollen for feeding to bees</w:t>
      </w:r>
      <w:r>
        <w:t xml:space="preserve"> </w:t>
      </w:r>
      <w:r w:rsidR="00695015">
        <w:t xml:space="preserve">is </w:t>
      </w:r>
      <w:r>
        <w:t>not introduced into Victoria</w:t>
      </w:r>
      <w:r w:rsidR="00DE4FA9" w:rsidRPr="003C150E">
        <w:t xml:space="preserve"> unless—</w:t>
      </w:r>
    </w:p>
    <w:p w14:paraId="63A92C1F" w14:textId="77777777" w:rsidR="00DE4FA9" w:rsidRPr="003C150E" w:rsidRDefault="00DE4FA9" w:rsidP="00DE4FA9">
      <w:pPr>
        <w:pStyle w:val="DraftHeading3"/>
        <w:tabs>
          <w:tab w:val="right" w:pos="1757"/>
        </w:tabs>
        <w:ind w:left="1871" w:hanging="1871"/>
      </w:pPr>
      <w:r w:rsidRPr="003C150E">
        <w:tab/>
        <w:t>(a)</w:t>
      </w:r>
      <w:r w:rsidRPr="003C150E">
        <w:tab/>
        <w:t>it has been irradiated to a minimum 15</w:t>
      </w:r>
      <w:r>
        <w:t> </w:t>
      </w:r>
      <w:r w:rsidRPr="003C150E">
        <w:t>kilogray before introduction; or</w:t>
      </w:r>
    </w:p>
    <w:p w14:paraId="6C0E84FD" w14:textId="44D4BE5D" w:rsidR="00DE4FA9" w:rsidRDefault="00DE4FA9" w:rsidP="00DE4FA9">
      <w:pPr>
        <w:pStyle w:val="DraftHeading3"/>
        <w:tabs>
          <w:tab w:val="right" w:pos="1757"/>
        </w:tabs>
        <w:ind w:left="1871" w:hanging="1871"/>
      </w:pPr>
      <w:r w:rsidRPr="003C150E">
        <w:tab/>
        <w:t>(b)</w:t>
      </w:r>
      <w:r w:rsidRPr="003C150E">
        <w:tab/>
        <w:t xml:space="preserve">the person ensures that the pollen will be so irradiated immediately after </w:t>
      </w:r>
      <w:r w:rsidR="00695015">
        <w:t xml:space="preserve">its </w:t>
      </w:r>
      <w:r w:rsidRPr="003C150E">
        <w:t>introduction.</w:t>
      </w:r>
    </w:p>
    <w:p w14:paraId="4A684CE0" w14:textId="4A395017" w:rsidR="002A533B" w:rsidRDefault="00695015" w:rsidP="00DE4FA9">
      <w:pPr>
        <w:pStyle w:val="DraftHeading2"/>
        <w:tabs>
          <w:tab w:val="right" w:pos="1247"/>
        </w:tabs>
        <w:ind w:left="1361" w:hanging="1361"/>
      </w:pPr>
      <w:r>
        <w:rPr>
          <w:b/>
        </w:rPr>
        <w:t>60</w:t>
      </w:r>
      <w:r w:rsidRPr="009D6DC2">
        <w:rPr>
          <w:b/>
        </w:rPr>
        <w:t xml:space="preserve"> </w:t>
      </w:r>
      <w:r w:rsidR="002A533B">
        <w:rPr>
          <w:b/>
        </w:rPr>
        <w:t>Offence to feed pollen not irradiated to bees</w:t>
      </w:r>
    </w:p>
    <w:p w14:paraId="246F0D9E" w14:textId="6EBD81DB" w:rsidR="00DE4FA9" w:rsidRPr="003C150E" w:rsidRDefault="00DE4FA9" w:rsidP="00DE4FA9">
      <w:pPr>
        <w:pStyle w:val="DraftHeading2"/>
        <w:tabs>
          <w:tab w:val="right" w:pos="1247"/>
        </w:tabs>
        <w:ind w:left="1361" w:hanging="1361"/>
      </w:pPr>
      <w:r w:rsidRPr="003C150E">
        <w:tab/>
      </w:r>
      <w:r w:rsidRPr="003C150E">
        <w:tab/>
        <w:t xml:space="preserve">A person must not feed to bees, pollen that has been introduced into Victoria, unless the pollen has been irradiated to a minimum 15 kilogray before or immediately after </w:t>
      </w:r>
      <w:r w:rsidR="00BC0A73">
        <w:t xml:space="preserve">its </w:t>
      </w:r>
      <w:r w:rsidRPr="003C150E">
        <w:t>introduction.</w:t>
      </w:r>
    </w:p>
    <w:p w14:paraId="536A256A" w14:textId="77777777" w:rsidR="00DE4FA9" w:rsidRDefault="00DE4FA9" w:rsidP="00DE4FA9">
      <w:pPr>
        <w:pStyle w:val="DraftPenalty2"/>
        <w:numPr>
          <w:ilvl w:val="0"/>
          <w:numId w:val="29"/>
        </w:numPr>
      </w:pPr>
      <w:r w:rsidRPr="003C150E">
        <w:t>5 penalty units.</w:t>
      </w:r>
    </w:p>
    <w:p w14:paraId="021126E9" w14:textId="6C8A91C6" w:rsidR="00DE4FA9" w:rsidRPr="003C150E" w:rsidRDefault="00DE4FA9" w:rsidP="00D35CEC">
      <w:pPr>
        <w:pStyle w:val="DraftHeading1"/>
        <w:tabs>
          <w:tab w:val="right" w:pos="680"/>
        </w:tabs>
        <w:ind w:left="850" w:hanging="850"/>
      </w:pPr>
      <w:r>
        <w:tab/>
      </w:r>
    </w:p>
    <w:p w14:paraId="670E72F0" w14:textId="77777777" w:rsidR="00DE4FA9" w:rsidRPr="003C150E" w:rsidRDefault="00DE4FA9" w:rsidP="00DE4FA9">
      <w:pPr>
        <w:spacing w:after="180"/>
        <w:jc w:val="center"/>
      </w:pPr>
      <w:r w:rsidRPr="003C150E">
        <w:t>__________________</w:t>
      </w:r>
    </w:p>
    <w:p w14:paraId="305C472B" w14:textId="1EE2601E" w:rsidR="00DE4FA9" w:rsidRPr="006556D8" w:rsidRDefault="00DE4FA9" w:rsidP="00DE4FA9">
      <w:pPr>
        <w:pStyle w:val="Heading-PART"/>
        <w:rPr>
          <w:sz w:val="32"/>
          <w:szCs w:val="32"/>
        </w:rPr>
      </w:pPr>
      <w:r w:rsidRPr="003C150E">
        <w:br w:type="page"/>
      </w:r>
      <w:bookmarkStart w:id="133" w:name="_Toc335735826"/>
      <w:bookmarkStart w:id="134" w:name="_Toc340239549"/>
      <w:bookmarkStart w:id="135" w:name="_Toc468803811"/>
      <w:r w:rsidR="006556D8">
        <w:rPr>
          <w:caps w:val="0"/>
          <w:sz w:val="32"/>
          <w:szCs w:val="32"/>
        </w:rPr>
        <w:lastRenderedPageBreak/>
        <w:t>Part 5—T</w:t>
      </w:r>
      <w:r w:rsidR="006556D8" w:rsidRPr="006556D8">
        <w:rPr>
          <w:caps w:val="0"/>
          <w:sz w:val="32"/>
          <w:szCs w:val="32"/>
        </w:rPr>
        <w:t>esting for diseases</w:t>
      </w:r>
      <w:bookmarkEnd w:id="133"/>
      <w:bookmarkEnd w:id="134"/>
      <w:bookmarkEnd w:id="135"/>
    </w:p>
    <w:p w14:paraId="5F230F44" w14:textId="13C26198" w:rsidR="00DE4FA9" w:rsidRPr="00DE4FA9" w:rsidRDefault="00DE4FA9" w:rsidP="004B7A89">
      <w:pPr>
        <w:pStyle w:val="DraftHeading1"/>
        <w:tabs>
          <w:tab w:val="right" w:pos="680"/>
        </w:tabs>
        <w:ind w:left="850" w:hanging="850"/>
      </w:pPr>
      <w:r>
        <w:tab/>
      </w:r>
      <w:bookmarkStart w:id="136" w:name="_Toc335735827"/>
      <w:bookmarkStart w:id="137" w:name="_Toc340239550"/>
      <w:bookmarkStart w:id="138" w:name="_Toc468803812"/>
      <w:r w:rsidR="00DE7357">
        <w:t>61</w:t>
      </w:r>
      <w:r w:rsidR="004B7A89">
        <w:tab/>
      </w:r>
      <w:r w:rsidR="004A551D">
        <w:t>T</w:t>
      </w:r>
      <w:r w:rsidRPr="00DE4FA9">
        <w:t>esting</w:t>
      </w:r>
      <w:bookmarkEnd w:id="136"/>
      <w:bookmarkEnd w:id="137"/>
      <w:bookmarkEnd w:id="138"/>
      <w:r w:rsidR="004A551D">
        <w:t xml:space="preserve"> for diseases</w:t>
      </w:r>
    </w:p>
    <w:p w14:paraId="1902F6BF" w14:textId="3EC34593" w:rsidR="00CC1F83" w:rsidRDefault="00DE4FA9" w:rsidP="00DE4FA9">
      <w:pPr>
        <w:pStyle w:val="DraftHeading2"/>
        <w:tabs>
          <w:tab w:val="right" w:pos="1247"/>
        </w:tabs>
        <w:ind w:left="1361" w:hanging="1361"/>
      </w:pPr>
      <w:r w:rsidRPr="003C150E">
        <w:tab/>
        <w:t>(1)</w:t>
      </w:r>
      <w:r w:rsidRPr="003C150E">
        <w:tab/>
      </w:r>
      <w:r w:rsidR="00CC1F83">
        <w:t>For the purposes of section 16(2A)(f) and section 16(2B)(f), the prescribed information is the animal identifier.</w:t>
      </w:r>
    </w:p>
    <w:p w14:paraId="25989805" w14:textId="1D909661" w:rsidR="00DE4FA9" w:rsidRPr="003C150E" w:rsidRDefault="00CC1F83" w:rsidP="00DE4FA9">
      <w:pPr>
        <w:pStyle w:val="DraftHeading2"/>
        <w:tabs>
          <w:tab w:val="right" w:pos="1247"/>
        </w:tabs>
        <w:ind w:left="1361" w:hanging="1361"/>
      </w:pPr>
      <w:r>
        <w:tab/>
        <w:t>(2)</w:t>
      </w:r>
      <w:r>
        <w:tab/>
      </w:r>
      <w:r w:rsidR="00DE4FA9" w:rsidRPr="003C150E">
        <w:t>For the purposes of section 16(3)(a) of the Act the prescribed standards are</w:t>
      </w:r>
      <w:r w:rsidR="00DE4FA9" w:rsidRPr="003C150E">
        <w:sym w:font="Symbol" w:char="F0BE"/>
      </w:r>
    </w:p>
    <w:p w14:paraId="6A0CC870" w14:textId="30F70EAB" w:rsidR="00DE4FA9" w:rsidRPr="00917B5E" w:rsidRDefault="00DE4FA9" w:rsidP="00DE4FA9">
      <w:pPr>
        <w:pStyle w:val="DraftHeading3"/>
        <w:tabs>
          <w:tab w:val="right" w:pos="1757"/>
        </w:tabs>
        <w:ind w:left="1871" w:hanging="1871"/>
      </w:pPr>
      <w:r w:rsidRPr="003C150E">
        <w:tab/>
      </w:r>
      <w:r w:rsidRPr="00917B5E">
        <w:t>(a)</w:t>
      </w:r>
      <w:r w:rsidRPr="00917B5E">
        <w:tab/>
      </w:r>
      <w:r w:rsidR="00CE6323">
        <w:t>in the case of the determination of whether or not a sample or specimen is infected with a disease</w:t>
      </w:r>
      <w:r w:rsidR="00CE6323" w:rsidRPr="003C150E">
        <w:t>—</w:t>
      </w:r>
      <w:r w:rsidR="00CE6323">
        <w:t>ANZSDP;</w:t>
      </w:r>
    </w:p>
    <w:p w14:paraId="07725B9D" w14:textId="3540DDD1" w:rsidR="00DE4FA9" w:rsidRPr="003C150E" w:rsidRDefault="00DE4FA9" w:rsidP="00DE4FA9">
      <w:pPr>
        <w:pStyle w:val="DraftHeading3"/>
        <w:tabs>
          <w:tab w:val="right" w:pos="1757"/>
        </w:tabs>
        <w:ind w:left="1871" w:hanging="1871"/>
      </w:pPr>
      <w:r w:rsidRPr="00917B5E">
        <w:tab/>
        <w:t>(b)</w:t>
      </w:r>
      <w:r w:rsidRPr="00917B5E">
        <w:tab/>
        <w:t xml:space="preserve">in any other case, the relevant </w:t>
      </w:r>
      <w:r w:rsidR="00CE6323">
        <w:t>part of the ASDT for a</w:t>
      </w:r>
      <w:r w:rsidR="00DE7357">
        <w:t xml:space="preserve"> disease</w:t>
      </w:r>
      <w:r w:rsidR="00B2542B" w:rsidRPr="00917B5E">
        <w:t>.</w:t>
      </w:r>
    </w:p>
    <w:p w14:paraId="4931513A" w14:textId="1E9BA243" w:rsidR="00DE4FA9" w:rsidRDefault="00DE4FA9" w:rsidP="00DE4FA9">
      <w:pPr>
        <w:pStyle w:val="DraftHeading2"/>
        <w:tabs>
          <w:tab w:val="right" w:pos="1247"/>
        </w:tabs>
        <w:ind w:left="1361" w:hanging="1361"/>
      </w:pPr>
      <w:r w:rsidRPr="003C150E">
        <w:tab/>
        <w:t>(</w:t>
      </w:r>
      <w:r w:rsidR="00CE6323">
        <w:t>3</w:t>
      </w:r>
      <w:r w:rsidRPr="003C150E">
        <w:t>)</w:t>
      </w:r>
      <w:r w:rsidRPr="003C150E">
        <w:tab/>
        <w:t xml:space="preserve">For the purposes of section 16(4) of the Act the prescribed standard </w:t>
      </w:r>
      <w:r w:rsidR="00CE6323">
        <w:t>is</w:t>
      </w:r>
      <w:r w:rsidRPr="00C073EE">
        <w:t xml:space="preserve"> </w:t>
      </w:r>
      <w:r w:rsidRPr="003D0885">
        <w:t>AS ISO</w:t>
      </w:r>
      <w:r w:rsidRPr="00C073EE">
        <w:t>/IEC 17025</w:t>
      </w:r>
      <w:r w:rsidRPr="003C150E">
        <w:t>—</w:t>
      </w:r>
      <w:r w:rsidR="00CE6323">
        <w:t>1999</w:t>
      </w:r>
      <w:r w:rsidR="00DE7357">
        <w:t>.</w:t>
      </w:r>
      <w:r w:rsidR="00CE6323" w:rsidRPr="003C150E">
        <w:t xml:space="preserve"> </w:t>
      </w:r>
    </w:p>
    <w:p w14:paraId="660C5FD6" w14:textId="53ACA72D" w:rsidR="00DE4FA9" w:rsidRPr="00DE4FA9" w:rsidRDefault="00DE4FA9" w:rsidP="004B7A89">
      <w:pPr>
        <w:pStyle w:val="DraftHeading1"/>
        <w:tabs>
          <w:tab w:val="right" w:pos="680"/>
        </w:tabs>
        <w:ind w:left="850" w:hanging="850"/>
      </w:pPr>
      <w:r>
        <w:tab/>
      </w:r>
      <w:bookmarkStart w:id="139" w:name="_Toc335735828"/>
      <w:bookmarkStart w:id="140" w:name="_Toc340239551"/>
      <w:bookmarkStart w:id="141" w:name="_Toc468803813"/>
      <w:r w:rsidR="00DE7357">
        <w:t>62</w:t>
      </w:r>
      <w:r w:rsidR="004B7A89">
        <w:tab/>
      </w:r>
      <w:r w:rsidRPr="00DE4FA9">
        <w:t>Records to be kept in relation to laboratory examinations</w:t>
      </w:r>
      <w:bookmarkEnd w:id="139"/>
      <w:bookmarkEnd w:id="140"/>
      <w:bookmarkEnd w:id="141"/>
    </w:p>
    <w:p w14:paraId="4B9CD45B" w14:textId="0EF27619" w:rsidR="00DE4FA9" w:rsidRPr="003C150E" w:rsidRDefault="00DE4FA9" w:rsidP="00530369">
      <w:pPr>
        <w:pStyle w:val="DraftHeading2"/>
        <w:tabs>
          <w:tab w:val="right" w:pos="1247"/>
        </w:tabs>
        <w:ind w:left="851" w:hanging="510"/>
      </w:pPr>
      <w:r w:rsidRPr="003C150E">
        <w:tab/>
        <w:t xml:space="preserve">For the purposes of section 16(3)(b) of the Act, the </w:t>
      </w:r>
      <w:r w:rsidR="00DE7357">
        <w:t xml:space="preserve">following are </w:t>
      </w:r>
      <w:r w:rsidR="008C70FC">
        <w:t xml:space="preserve">the </w:t>
      </w:r>
      <w:r w:rsidRPr="003C150E">
        <w:t>prescribed</w:t>
      </w:r>
      <w:r w:rsidR="008C70FC">
        <w:t xml:space="preserve"> records</w:t>
      </w:r>
      <w:r w:rsidRPr="003C150E">
        <w:t>—</w:t>
      </w:r>
    </w:p>
    <w:p w14:paraId="5A8B8983" w14:textId="5799F42E" w:rsidR="00DE4FA9" w:rsidRPr="003C150E" w:rsidRDefault="00DE4FA9" w:rsidP="00DE4FA9">
      <w:pPr>
        <w:pStyle w:val="DraftHeading3"/>
        <w:tabs>
          <w:tab w:val="right" w:pos="1757"/>
        </w:tabs>
        <w:ind w:left="1871" w:hanging="1871"/>
      </w:pPr>
      <w:r w:rsidRPr="003C150E">
        <w:tab/>
        <w:t>(a)</w:t>
      </w:r>
      <w:r w:rsidRPr="003C150E">
        <w:tab/>
      </w:r>
      <w:r w:rsidR="00DE7357">
        <w:t xml:space="preserve">a record of </w:t>
      </w:r>
      <w:r w:rsidRPr="003C150E">
        <w:t>the date of submission of a sample or specimen;</w:t>
      </w:r>
    </w:p>
    <w:p w14:paraId="36275A5B" w14:textId="5FE4E618" w:rsidR="00DE4FA9" w:rsidRPr="003C150E" w:rsidRDefault="00DE4FA9" w:rsidP="00DE4FA9">
      <w:pPr>
        <w:pStyle w:val="DraftHeading3"/>
        <w:tabs>
          <w:tab w:val="right" w:pos="1757"/>
        </w:tabs>
        <w:ind w:left="1871" w:hanging="1871"/>
      </w:pPr>
      <w:r w:rsidRPr="003C150E">
        <w:tab/>
        <w:t>(b)</w:t>
      </w:r>
      <w:r w:rsidRPr="003C150E">
        <w:tab/>
      </w:r>
      <w:r w:rsidR="00DE7357">
        <w:t xml:space="preserve">a record of </w:t>
      </w:r>
      <w:r w:rsidRPr="003C150E">
        <w:t>the name and address of the owner of the livestock from which the sample or specimen is submitted;</w:t>
      </w:r>
    </w:p>
    <w:p w14:paraId="1EC220E3" w14:textId="6B5C1DC7" w:rsidR="00DE4FA9" w:rsidRPr="003C150E" w:rsidRDefault="00DE4FA9" w:rsidP="00DE4FA9">
      <w:pPr>
        <w:pStyle w:val="DraftHeading3"/>
        <w:tabs>
          <w:tab w:val="right" w:pos="1757"/>
        </w:tabs>
        <w:ind w:left="1871" w:hanging="1871"/>
      </w:pPr>
      <w:r w:rsidRPr="003C150E">
        <w:tab/>
        <w:t>(c)</w:t>
      </w:r>
      <w:r w:rsidRPr="003C150E">
        <w:tab/>
      </w:r>
      <w:r w:rsidR="00DE7357">
        <w:t xml:space="preserve">a record of </w:t>
      </w:r>
      <w:r w:rsidRPr="003C150E">
        <w:t>the name and address of the person submitting the sample or specimen;</w:t>
      </w:r>
    </w:p>
    <w:p w14:paraId="1874776A" w14:textId="47EF4D2F" w:rsidR="00DE4FA9" w:rsidRPr="003C150E" w:rsidRDefault="00DE4FA9" w:rsidP="00DE4FA9">
      <w:pPr>
        <w:pStyle w:val="DraftHeading3"/>
        <w:tabs>
          <w:tab w:val="right" w:pos="1757"/>
        </w:tabs>
        <w:ind w:left="1871" w:hanging="1871"/>
      </w:pPr>
      <w:r w:rsidRPr="003C150E">
        <w:tab/>
        <w:t>(d)</w:t>
      </w:r>
      <w:r w:rsidRPr="003C150E">
        <w:tab/>
      </w:r>
      <w:r w:rsidR="00DE7357">
        <w:t xml:space="preserve">a record of </w:t>
      </w:r>
      <w:r w:rsidRPr="003C150E">
        <w:t>the property identification code identifying the property at which the livestock is kept;</w:t>
      </w:r>
    </w:p>
    <w:p w14:paraId="2C1800E3" w14:textId="4270E183" w:rsidR="00F1394F" w:rsidRDefault="00DE4FA9" w:rsidP="00DE4FA9">
      <w:pPr>
        <w:pStyle w:val="DraftHeading3"/>
        <w:tabs>
          <w:tab w:val="right" w:pos="1757"/>
        </w:tabs>
        <w:ind w:left="1871" w:hanging="1871"/>
      </w:pPr>
      <w:r w:rsidRPr="003C150E">
        <w:tab/>
        <w:t>(e)</w:t>
      </w:r>
      <w:r w:rsidRPr="003C150E">
        <w:tab/>
      </w:r>
      <w:r w:rsidR="00DE7357">
        <w:t xml:space="preserve">a record of </w:t>
      </w:r>
      <w:r w:rsidR="00F1394F">
        <w:t>the animal identifier;</w:t>
      </w:r>
    </w:p>
    <w:p w14:paraId="4715D3E8" w14:textId="7F882578" w:rsidR="00DE4FA9" w:rsidRPr="003C150E" w:rsidRDefault="00F1394F" w:rsidP="00DE4FA9">
      <w:pPr>
        <w:pStyle w:val="DraftHeading3"/>
        <w:tabs>
          <w:tab w:val="right" w:pos="1757"/>
        </w:tabs>
        <w:ind w:left="1871" w:hanging="1871"/>
      </w:pPr>
      <w:r>
        <w:tab/>
        <w:t>(f)</w:t>
      </w:r>
      <w:r>
        <w:tab/>
      </w:r>
      <w:r w:rsidR="00DE7357">
        <w:t xml:space="preserve">a record of </w:t>
      </w:r>
      <w:r w:rsidR="00DE4FA9" w:rsidRPr="003C150E">
        <w:t>a brief description of the sample or specimen submitted;</w:t>
      </w:r>
    </w:p>
    <w:p w14:paraId="2B6F402D" w14:textId="2512665B" w:rsidR="00DE4FA9" w:rsidRPr="003C150E" w:rsidRDefault="00DE4FA9" w:rsidP="00DE4FA9">
      <w:pPr>
        <w:pStyle w:val="DraftHeading3"/>
        <w:tabs>
          <w:tab w:val="right" w:pos="1757"/>
        </w:tabs>
        <w:ind w:left="1871" w:hanging="1871"/>
      </w:pPr>
      <w:r w:rsidRPr="003C150E">
        <w:lastRenderedPageBreak/>
        <w:tab/>
        <w:t>(</w:t>
      </w:r>
      <w:r w:rsidR="00F1394F">
        <w:t>g</w:t>
      </w:r>
      <w:r w:rsidRPr="003C150E">
        <w:t>)</w:t>
      </w:r>
      <w:r w:rsidRPr="003C150E">
        <w:tab/>
      </w:r>
      <w:r w:rsidR="00DE7357">
        <w:t xml:space="preserve">a record of </w:t>
      </w:r>
      <w:r w:rsidRPr="003C150E">
        <w:t>a brief description of the test, analysis or the diagnostic examination performed on the sample or specimen;</w:t>
      </w:r>
    </w:p>
    <w:p w14:paraId="65FDD078" w14:textId="4DED6AFA" w:rsidR="00DE4FA9" w:rsidRPr="003C150E" w:rsidRDefault="00DE4FA9" w:rsidP="00DE4FA9">
      <w:pPr>
        <w:pStyle w:val="DraftHeading3"/>
        <w:tabs>
          <w:tab w:val="right" w:pos="1757"/>
        </w:tabs>
        <w:ind w:left="1871" w:hanging="1871"/>
      </w:pPr>
      <w:r w:rsidRPr="003C150E">
        <w:tab/>
        <w:t>(</w:t>
      </w:r>
      <w:r w:rsidR="00F1394F">
        <w:t>h</w:t>
      </w:r>
      <w:r w:rsidRPr="003C150E">
        <w:t>)</w:t>
      </w:r>
      <w:r w:rsidRPr="003C150E">
        <w:tab/>
      </w:r>
      <w:r w:rsidR="00DE7357">
        <w:t xml:space="preserve">a record of </w:t>
      </w:r>
      <w:r w:rsidRPr="003C150E">
        <w:t>a brief description of the results of the test, analysis or diagnostic examination;</w:t>
      </w:r>
    </w:p>
    <w:p w14:paraId="5533686E" w14:textId="282DE252" w:rsidR="00DE4FA9" w:rsidRPr="003C150E" w:rsidRDefault="00DE4FA9" w:rsidP="00DE4FA9">
      <w:pPr>
        <w:pStyle w:val="DraftHeading3"/>
        <w:tabs>
          <w:tab w:val="right" w:pos="1757"/>
        </w:tabs>
        <w:ind w:left="1871" w:hanging="1871"/>
      </w:pPr>
      <w:r w:rsidRPr="003C150E">
        <w:tab/>
        <w:t>(</w:t>
      </w:r>
      <w:r w:rsidR="00F1394F">
        <w:t>i</w:t>
      </w:r>
      <w:r w:rsidRPr="003C150E">
        <w:t>)</w:t>
      </w:r>
      <w:r w:rsidRPr="003C150E">
        <w:tab/>
      </w:r>
      <w:r w:rsidR="00DE7357">
        <w:t xml:space="preserve">a record of </w:t>
      </w:r>
      <w:r w:rsidRPr="003C150E">
        <w:t>any comments on the relevance of the test, analysis or diagnostic examination performed;</w:t>
      </w:r>
    </w:p>
    <w:p w14:paraId="303A1FD3" w14:textId="0350340B" w:rsidR="00DE4FA9" w:rsidRPr="003C150E" w:rsidRDefault="00DE4FA9" w:rsidP="00DE4FA9">
      <w:pPr>
        <w:pStyle w:val="DraftHeading3"/>
        <w:tabs>
          <w:tab w:val="right" w:pos="1757"/>
        </w:tabs>
        <w:ind w:left="1871" w:hanging="1871"/>
      </w:pPr>
      <w:r w:rsidRPr="003C150E">
        <w:tab/>
        <w:t>(</w:t>
      </w:r>
      <w:r w:rsidR="00F1394F">
        <w:t>j</w:t>
      </w:r>
      <w:r w:rsidRPr="003C150E">
        <w:t>)</w:t>
      </w:r>
      <w:r w:rsidRPr="003C150E">
        <w:tab/>
      </w:r>
      <w:r w:rsidR="00DE7357">
        <w:t xml:space="preserve">a record of </w:t>
      </w:r>
      <w:r w:rsidRPr="003C150E">
        <w:t>any provisional and final diagnosis in relation to the test, analysis or diagnostic examination.</w:t>
      </w:r>
    </w:p>
    <w:p w14:paraId="40E3AFA7" w14:textId="76FF99C9" w:rsidR="00DE4FA9" w:rsidRDefault="00DE4FA9" w:rsidP="00DE4FA9">
      <w:pPr>
        <w:pStyle w:val="DraftHeading2"/>
        <w:tabs>
          <w:tab w:val="right" w:pos="1247"/>
        </w:tabs>
        <w:ind w:left="1361" w:hanging="1361"/>
      </w:pPr>
      <w:r w:rsidRPr="003C150E">
        <w:tab/>
      </w:r>
      <w:r w:rsidR="00B2542B">
        <w:t>.</w:t>
      </w:r>
    </w:p>
    <w:p w14:paraId="6B84F785" w14:textId="02651ADA" w:rsidR="00DE7357" w:rsidRPr="00E21A65" w:rsidRDefault="00DE7357" w:rsidP="00E21A65">
      <w:pPr>
        <w:rPr>
          <w:b/>
        </w:rPr>
      </w:pPr>
      <w:r w:rsidRPr="00E21A65">
        <w:rPr>
          <w:b/>
        </w:rPr>
        <w:t>63</w:t>
      </w:r>
      <w:r w:rsidRPr="00E21A65">
        <w:rPr>
          <w:b/>
        </w:rPr>
        <w:tab/>
        <w:t>Period that prescribed records are to be kept</w:t>
      </w:r>
    </w:p>
    <w:p w14:paraId="57D7870E" w14:textId="3849E62B" w:rsidR="00DE7357" w:rsidRDefault="00DE7357" w:rsidP="00E21A65">
      <w:pPr>
        <w:ind w:left="720" w:hanging="720"/>
      </w:pPr>
      <w:r>
        <w:tab/>
        <w:t>An owner or person in charge of premises registered as a veterinary diagnostic laboratory must keep a record prescribed under regulation 62 for 7 years from the date that the prescribed record is submitted to the Secretary.</w:t>
      </w:r>
    </w:p>
    <w:p w14:paraId="21CC5E49" w14:textId="2991EFFB" w:rsidR="00DE7357" w:rsidRPr="00DE7357" w:rsidRDefault="00DE7357" w:rsidP="00E21A65">
      <w:pPr>
        <w:ind w:left="720" w:hanging="720"/>
      </w:pPr>
      <w:r>
        <w:tab/>
        <w:t>Penalty: 10 penalty units</w:t>
      </w:r>
    </w:p>
    <w:p w14:paraId="6CDAD519" w14:textId="79F0E88A" w:rsidR="00DE4FA9" w:rsidRPr="00DE4FA9" w:rsidRDefault="00887F70" w:rsidP="004B7A89">
      <w:pPr>
        <w:pStyle w:val="DraftHeading1"/>
        <w:tabs>
          <w:tab w:val="right" w:pos="680"/>
        </w:tabs>
        <w:ind w:left="850" w:hanging="850"/>
      </w:pPr>
      <w:bookmarkStart w:id="142" w:name="_Toc335735829"/>
      <w:bookmarkStart w:id="143" w:name="_Toc340239552"/>
      <w:bookmarkStart w:id="144" w:name="_Toc468803814"/>
      <w:r>
        <w:tab/>
      </w:r>
      <w:r w:rsidR="00DE7357">
        <w:t>64</w:t>
      </w:r>
      <w:r w:rsidR="004B7A89">
        <w:tab/>
      </w:r>
      <w:r w:rsidR="00DE4FA9" w:rsidRPr="00DE4FA9">
        <w:t>Time and manner of reporting</w:t>
      </w:r>
      <w:bookmarkEnd w:id="142"/>
      <w:bookmarkEnd w:id="143"/>
      <w:bookmarkEnd w:id="144"/>
    </w:p>
    <w:p w14:paraId="5AAE2F7A" w14:textId="21D0E2C1" w:rsidR="00DE4FA9" w:rsidRPr="003C150E" w:rsidRDefault="00DE4FA9" w:rsidP="00DE4FA9">
      <w:pPr>
        <w:pStyle w:val="BodySectionSub"/>
      </w:pPr>
      <w:r w:rsidRPr="003C150E">
        <w:t>For the purposes of section 16(3)(b) of the Act, the prescribed time and manner is—</w:t>
      </w:r>
    </w:p>
    <w:p w14:paraId="67602F17" w14:textId="08758A81" w:rsidR="00DE4FA9" w:rsidRPr="003C150E" w:rsidRDefault="00DE4FA9" w:rsidP="00DE4FA9">
      <w:pPr>
        <w:pStyle w:val="DraftHeading3"/>
        <w:tabs>
          <w:tab w:val="right" w:pos="1757"/>
        </w:tabs>
        <w:ind w:left="1871" w:hanging="1871"/>
      </w:pPr>
      <w:r w:rsidRPr="003C150E">
        <w:tab/>
        <w:t>(a)</w:t>
      </w:r>
      <w:r w:rsidRPr="003C150E">
        <w:tab/>
        <w:t>in the case of a disease listed in Part A of Schedule 2, immediately after the test, analysis or diagnostic examination is completed</w:t>
      </w:r>
      <w:r w:rsidR="0065304A">
        <w:t xml:space="preserve">, </w:t>
      </w:r>
      <w:r w:rsidR="0065304A" w:rsidRPr="003C150E">
        <w:t>by hand delivery or electronic transmission</w:t>
      </w:r>
      <w:r w:rsidRPr="003C150E">
        <w:t>; and</w:t>
      </w:r>
    </w:p>
    <w:p w14:paraId="6FFB620A" w14:textId="204F3BF3" w:rsidR="00DE4FA9" w:rsidRPr="003C150E" w:rsidRDefault="00DE4FA9" w:rsidP="00DE4FA9">
      <w:pPr>
        <w:pStyle w:val="DraftHeading3"/>
        <w:tabs>
          <w:tab w:val="right" w:pos="1757"/>
        </w:tabs>
        <w:ind w:left="1871" w:hanging="1871"/>
      </w:pPr>
      <w:r w:rsidRPr="003C150E">
        <w:tab/>
        <w:t>(b)</w:t>
      </w:r>
      <w:r w:rsidRPr="003C150E">
        <w:tab/>
        <w:t>in the case of a disease listed in Part B of Schedule 2, within 7 days after the test, analysis or diagnostic examination is completed</w:t>
      </w:r>
      <w:r w:rsidR="0065304A">
        <w:t xml:space="preserve">, </w:t>
      </w:r>
      <w:r w:rsidR="0065304A" w:rsidRPr="003C150E">
        <w:t>by hand delivery, post or electronic transmission</w:t>
      </w:r>
      <w:r w:rsidRPr="003C150E">
        <w:t>; and</w:t>
      </w:r>
    </w:p>
    <w:p w14:paraId="19ED0DED" w14:textId="1ABB9EE3" w:rsidR="00DE4FA9" w:rsidRPr="003C150E" w:rsidRDefault="00DE4FA9" w:rsidP="00DE4FA9">
      <w:pPr>
        <w:pStyle w:val="DraftHeading3"/>
        <w:tabs>
          <w:tab w:val="right" w:pos="1757"/>
        </w:tabs>
        <w:ind w:left="1871" w:hanging="1871"/>
      </w:pPr>
      <w:r w:rsidRPr="003C150E">
        <w:tab/>
        <w:t>(c)</w:t>
      </w:r>
      <w:r w:rsidRPr="003C150E">
        <w:tab/>
        <w:t xml:space="preserve">in the case of an exotic disease, immediately after the test, analysis or diagnostic </w:t>
      </w:r>
      <w:r w:rsidRPr="003C150E">
        <w:lastRenderedPageBreak/>
        <w:t>examination is completed</w:t>
      </w:r>
      <w:r w:rsidR="0065304A">
        <w:t xml:space="preserve">, </w:t>
      </w:r>
      <w:r w:rsidR="0065304A" w:rsidRPr="003C150E">
        <w:t>by hand delivery or electronic transmission</w:t>
      </w:r>
      <w:r w:rsidRPr="003C150E">
        <w:t>.</w:t>
      </w:r>
    </w:p>
    <w:p w14:paraId="6C780D30" w14:textId="77777777" w:rsidR="00560A08" w:rsidRDefault="00560A08">
      <w:pPr>
        <w:suppressLineNumbers w:val="0"/>
        <w:overflowPunct/>
        <w:autoSpaceDE/>
        <w:autoSpaceDN/>
        <w:adjustRightInd/>
        <w:spacing w:before="0"/>
        <w:textAlignment w:val="auto"/>
        <w:rPr>
          <w:b/>
          <w:caps/>
          <w:sz w:val="22"/>
        </w:rPr>
      </w:pPr>
      <w:bookmarkStart w:id="145" w:name="_Toc335735830"/>
      <w:bookmarkStart w:id="146" w:name="_Toc340239553"/>
      <w:bookmarkStart w:id="147" w:name="_Toc468803815"/>
      <w:r>
        <w:br w:type="page"/>
      </w:r>
    </w:p>
    <w:p w14:paraId="33FF0F48" w14:textId="2B7A1987" w:rsidR="00DE4FA9" w:rsidRPr="006556D8" w:rsidRDefault="006E4662" w:rsidP="00DE4FA9">
      <w:pPr>
        <w:pStyle w:val="Heading-PART"/>
        <w:rPr>
          <w:sz w:val="32"/>
          <w:szCs w:val="32"/>
        </w:rPr>
      </w:pPr>
      <w:r w:rsidRPr="006556D8">
        <w:rPr>
          <w:caps w:val="0"/>
          <w:sz w:val="32"/>
          <w:szCs w:val="32"/>
        </w:rPr>
        <w:lastRenderedPageBreak/>
        <w:t>Part 6—Prevention of spread of disease</w:t>
      </w:r>
      <w:bookmarkEnd w:id="145"/>
      <w:bookmarkEnd w:id="146"/>
      <w:bookmarkEnd w:id="147"/>
    </w:p>
    <w:p w14:paraId="5AFA1C8A" w14:textId="77777777" w:rsidR="00DE4FA9" w:rsidRPr="006556D8" w:rsidRDefault="00DE4FA9" w:rsidP="00DE4FA9">
      <w:pPr>
        <w:pStyle w:val="Heading-DIVISION"/>
        <w:rPr>
          <w:sz w:val="28"/>
          <w:szCs w:val="28"/>
        </w:rPr>
      </w:pPr>
      <w:bookmarkStart w:id="148" w:name="_Toc335735831"/>
      <w:bookmarkStart w:id="149" w:name="_Toc340239554"/>
      <w:bookmarkStart w:id="150" w:name="_Toc468803816"/>
      <w:r w:rsidRPr="006556D8">
        <w:rPr>
          <w:sz w:val="28"/>
          <w:szCs w:val="28"/>
        </w:rPr>
        <w:t xml:space="preserve">Division 1—Vaccinating of </w:t>
      </w:r>
      <w:r w:rsidR="006B4A14" w:rsidRPr="006556D8">
        <w:rPr>
          <w:sz w:val="28"/>
          <w:szCs w:val="28"/>
        </w:rPr>
        <w:t>l</w:t>
      </w:r>
      <w:r w:rsidRPr="006556D8">
        <w:rPr>
          <w:sz w:val="28"/>
          <w:szCs w:val="28"/>
        </w:rPr>
        <w:t>ivestock</w:t>
      </w:r>
      <w:bookmarkEnd w:id="148"/>
      <w:bookmarkEnd w:id="149"/>
      <w:bookmarkEnd w:id="150"/>
    </w:p>
    <w:p w14:paraId="23514279" w14:textId="26464B30" w:rsidR="00F62C5C" w:rsidRDefault="00DE4FA9" w:rsidP="004B7A89">
      <w:pPr>
        <w:pStyle w:val="DraftHeading1"/>
        <w:tabs>
          <w:tab w:val="right" w:pos="680"/>
        </w:tabs>
        <w:ind w:left="850" w:hanging="850"/>
      </w:pPr>
      <w:bookmarkStart w:id="151" w:name="_Toc468803817"/>
      <w:r>
        <w:tab/>
      </w:r>
      <w:bookmarkStart w:id="152" w:name="_Toc335735832"/>
      <w:bookmarkStart w:id="153" w:name="_Toc340239555"/>
      <w:r w:rsidR="00C9315C">
        <w:t>65</w:t>
      </w:r>
      <w:r w:rsidR="004B7A89">
        <w:tab/>
      </w:r>
      <w:r w:rsidR="00F62C5C">
        <w:t>Requirement to vaccinate for Newcastle disease</w:t>
      </w:r>
    </w:p>
    <w:p w14:paraId="50151558" w14:textId="47A613F3" w:rsidR="00702E91" w:rsidRDefault="00F62C5C" w:rsidP="00BF7DA7">
      <w:pPr>
        <w:ind w:left="1134" w:hanging="425"/>
      </w:pPr>
      <w:r w:rsidRPr="00F17F91">
        <w:t>(1)</w:t>
      </w:r>
      <w:r w:rsidRPr="00F17F91">
        <w:tab/>
      </w:r>
      <w:r w:rsidR="00730A87">
        <w:t>A</w:t>
      </w:r>
      <w:r w:rsidRPr="00F17F91">
        <w:t>n owner</w:t>
      </w:r>
      <w:r w:rsidR="00730A87">
        <w:t xml:space="preserve"> </w:t>
      </w:r>
      <w:r w:rsidRPr="00F17F91">
        <w:t>of a</w:t>
      </w:r>
      <w:r w:rsidRPr="00F62C5C">
        <w:t xml:space="preserve"> commercial flock of poultry</w:t>
      </w:r>
      <w:r w:rsidR="00730A87">
        <w:t>, other than an owner who holds the approval given by the chief veterinary officer,</w:t>
      </w:r>
      <w:r w:rsidR="00730A87" w:rsidRPr="00F17F91">
        <w:t xml:space="preserve"> </w:t>
      </w:r>
      <w:r w:rsidRPr="00F62C5C">
        <w:t xml:space="preserve"> </w:t>
      </w:r>
      <w:r w:rsidR="00702E91" w:rsidRPr="00F62C5C">
        <w:t>must ensure</w:t>
      </w:r>
      <w:r w:rsidRPr="00F62C5C">
        <w:t xml:space="preserve"> that </w:t>
      </w:r>
      <w:r>
        <w:t xml:space="preserve">all chickens in the </w:t>
      </w:r>
      <w:r w:rsidR="00916047">
        <w:t xml:space="preserve">commercial flock of </w:t>
      </w:r>
      <w:r w:rsidR="00702E91">
        <w:t>poultry</w:t>
      </w:r>
      <w:r>
        <w:t xml:space="preserve"> are</w:t>
      </w:r>
      <w:r w:rsidR="000C7B83">
        <w:t xml:space="preserve"> </w:t>
      </w:r>
      <w:r>
        <w:t>vaccinated and</w:t>
      </w:r>
      <w:r w:rsidR="000C7B83">
        <w:t xml:space="preserve"> serologically monitored in accordance with the </w:t>
      </w:r>
      <w:r w:rsidR="001E1AF2">
        <w:t>Newcastle Disease Management Plan</w:t>
      </w:r>
      <w:r w:rsidR="00702E91">
        <w:t>.</w:t>
      </w:r>
    </w:p>
    <w:p w14:paraId="70867085" w14:textId="77777777" w:rsidR="00702E91" w:rsidRDefault="00702E91" w:rsidP="00702E91">
      <w:pPr>
        <w:ind w:left="1440"/>
      </w:pPr>
      <w:r>
        <w:t>Penalty: 10 penalty units.</w:t>
      </w:r>
    </w:p>
    <w:p w14:paraId="7A3052D6" w14:textId="49583887" w:rsidR="00702E91" w:rsidRDefault="00CA111C" w:rsidP="00702E91">
      <w:pPr>
        <w:ind w:left="1134" w:hanging="425"/>
      </w:pPr>
      <w:r w:rsidDel="00702E91">
        <w:t xml:space="preserve"> </w:t>
      </w:r>
      <w:r w:rsidR="0077656E">
        <w:t>(</w:t>
      </w:r>
      <w:r w:rsidR="00702E91">
        <w:t>2</w:t>
      </w:r>
      <w:r w:rsidR="0077656E">
        <w:t>)</w:t>
      </w:r>
      <w:r w:rsidR="0077656E">
        <w:tab/>
      </w:r>
      <w:r w:rsidR="00730A87">
        <w:t>A</w:t>
      </w:r>
      <w:r>
        <w:t>n</w:t>
      </w:r>
      <w:r w:rsidR="00702E91">
        <w:t xml:space="preserve"> owner of a commercial flock of poultry</w:t>
      </w:r>
      <w:r w:rsidR="00730A87">
        <w:t xml:space="preserve">, other than an owner who holds </w:t>
      </w:r>
      <w:r w:rsidR="008C70FC">
        <w:t xml:space="preserve">an </w:t>
      </w:r>
      <w:r w:rsidR="00730A87">
        <w:t>approval given by the chief veterinary officer,</w:t>
      </w:r>
      <w:r w:rsidR="00730A87" w:rsidRPr="00F17F91">
        <w:t xml:space="preserve"> </w:t>
      </w:r>
      <w:r w:rsidR="00702E91">
        <w:t xml:space="preserve"> must </w:t>
      </w:r>
      <w:r w:rsidR="0077656E">
        <w:t xml:space="preserve">ensure, </w:t>
      </w:r>
      <w:r w:rsidR="001E1AF2">
        <w:t xml:space="preserve">that </w:t>
      </w:r>
      <w:r w:rsidR="00730A87">
        <w:t xml:space="preserve">any </w:t>
      </w:r>
      <w:r w:rsidR="0077656E">
        <w:t>chickens introduced into the flock</w:t>
      </w:r>
      <w:r w:rsidR="006E4662">
        <w:t>—</w:t>
      </w:r>
    </w:p>
    <w:p w14:paraId="6B9AF2E9" w14:textId="63E01693" w:rsidR="0077656E" w:rsidRDefault="0077656E" w:rsidP="00BF7DA7">
      <w:pPr>
        <w:pStyle w:val="ListParagraph"/>
        <w:numPr>
          <w:ilvl w:val="0"/>
          <w:numId w:val="177"/>
        </w:numPr>
      </w:pPr>
      <w:r>
        <w:t xml:space="preserve">have been vaccinated in accordance with the </w:t>
      </w:r>
      <w:r w:rsidR="001E1AF2">
        <w:t>Newcastle Disease Management Plan</w:t>
      </w:r>
      <w:r>
        <w:t>;</w:t>
      </w:r>
      <w:r w:rsidR="001E1AF2">
        <w:t xml:space="preserve"> and</w:t>
      </w:r>
      <w:r w:rsidR="004E004B">
        <w:t xml:space="preserve"> </w:t>
      </w:r>
    </w:p>
    <w:p w14:paraId="2C7A1A9E" w14:textId="29EF537F" w:rsidR="00730A87" w:rsidRDefault="0077656E" w:rsidP="00BF7DA7">
      <w:pPr>
        <w:pStyle w:val="ListParagraph"/>
        <w:numPr>
          <w:ilvl w:val="0"/>
          <w:numId w:val="177"/>
        </w:numPr>
      </w:pPr>
      <w:r>
        <w:t xml:space="preserve">are accompanied by a vendor declaration </w:t>
      </w:r>
      <w:r w:rsidR="00730A87">
        <w:t>that includes the following particulars</w:t>
      </w:r>
      <w:r w:rsidR="00730A87" w:rsidRPr="003C150E">
        <w:t>—</w:t>
      </w:r>
    </w:p>
    <w:p w14:paraId="363AE40B" w14:textId="77777777" w:rsidR="00730A87" w:rsidRDefault="00730A87" w:rsidP="00E21A65">
      <w:pPr>
        <w:pStyle w:val="ListParagraph"/>
        <w:numPr>
          <w:ilvl w:val="1"/>
          <w:numId w:val="177"/>
        </w:numPr>
      </w:pPr>
      <w:r>
        <w:t xml:space="preserve"> </w:t>
      </w:r>
      <w:r w:rsidR="0077656E">
        <w:t>the age and number of chickens</w:t>
      </w:r>
      <w:r>
        <w:t>;</w:t>
      </w:r>
    </w:p>
    <w:p w14:paraId="11161B7C" w14:textId="5D630A53" w:rsidR="00CA111C" w:rsidRDefault="0077656E" w:rsidP="00E21A65">
      <w:pPr>
        <w:pStyle w:val="ListParagraph"/>
        <w:numPr>
          <w:ilvl w:val="1"/>
          <w:numId w:val="177"/>
        </w:numPr>
      </w:pPr>
      <w:r>
        <w:t xml:space="preserve">the date of vaccination and type of Newcastle disease vaccine </w:t>
      </w:r>
      <w:r w:rsidRPr="00560A08">
        <w:t>administered</w:t>
      </w:r>
      <w:r w:rsidR="00CA111C">
        <w:t>.</w:t>
      </w:r>
      <w:r w:rsidRPr="00560A08">
        <w:t xml:space="preserve"> </w:t>
      </w:r>
    </w:p>
    <w:p w14:paraId="4C59518A" w14:textId="77777777" w:rsidR="00CA111C" w:rsidRDefault="00CA111C" w:rsidP="00BF7DA7">
      <w:pPr>
        <w:ind w:left="1418" w:hanging="1026"/>
      </w:pPr>
      <w:r>
        <w:t>Penalty: 10 penalty units.</w:t>
      </w:r>
    </w:p>
    <w:p w14:paraId="39FA6058" w14:textId="4B218B71" w:rsidR="00CA111C" w:rsidRDefault="00CA111C" w:rsidP="00CA111C">
      <w:pPr>
        <w:ind w:left="1134" w:hanging="425"/>
      </w:pPr>
      <w:r>
        <w:t>(3)</w:t>
      </w:r>
      <w:r>
        <w:tab/>
      </w:r>
      <w:r w:rsidR="00C9315C">
        <w:t>A</w:t>
      </w:r>
      <w:r>
        <w:t xml:space="preserve">n owner of a commercial flock of poultry must </w:t>
      </w:r>
      <w:r w:rsidR="001E1AF2">
        <w:t>on the direction of</w:t>
      </w:r>
      <w:r w:rsidR="0077656E" w:rsidRPr="00914377">
        <w:t xml:space="preserve"> the </w:t>
      </w:r>
      <w:r w:rsidR="00C9315C">
        <w:t>c</w:t>
      </w:r>
      <w:r w:rsidR="0077656E" w:rsidRPr="00914377">
        <w:t xml:space="preserve">hief </w:t>
      </w:r>
      <w:r w:rsidR="00C9315C">
        <w:t>v</w:t>
      </w:r>
      <w:r w:rsidR="0077656E" w:rsidRPr="00914377">
        <w:t xml:space="preserve">eterinary </w:t>
      </w:r>
      <w:r w:rsidR="00C9315C">
        <w:t>o</w:t>
      </w:r>
      <w:r w:rsidR="0077656E" w:rsidRPr="00914377">
        <w:t xml:space="preserve">fficer, submit </w:t>
      </w:r>
      <w:r w:rsidR="00C9315C">
        <w:t xml:space="preserve">the </w:t>
      </w:r>
      <w:r w:rsidR="0077656E" w:rsidRPr="00914377">
        <w:t xml:space="preserve">chickens for sampling for Newcastle disease </w:t>
      </w:r>
      <w:r w:rsidR="00D21A3C" w:rsidRPr="00914377">
        <w:t>to a veterinary practitioner</w:t>
      </w:r>
      <w:r w:rsidR="00C9315C">
        <w:t xml:space="preserve"> or</w:t>
      </w:r>
      <w:r w:rsidR="00D21A3C" w:rsidRPr="00914377">
        <w:t xml:space="preserve"> an </w:t>
      </w:r>
      <w:r w:rsidR="005713F2" w:rsidRPr="00914377">
        <w:t>inspector</w:t>
      </w:r>
      <w:r w:rsidR="00D21A3C" w:rsidRPr="00914377">
        <w:t xml:space="preserve"> </w:t>
      </w:r>
      <w:r w:rsidR="00744247" w:rsidRPr="00744247">
        <w:t>approved by</w:t>
      </w:r>
      <w:r w:rsidR="00744247">
        <w:t xml:space="preserve"> the Secretary</w:t>
      </w:r>
      <w:r>
        <w:t>.</w:t>
      </w:r>
      <w:r w:rsidR="00D21A3C" w:rsidRPr="00914377">
        <w:t xml:space="preserve"> </w:t>
      </w:r>
    </w:p>
    <w:p w14:paraId="3EEF81BD" w14:textId="4780F9C2" w:rsidR="00CA111C" w:rsidRDefault="00CA111C" w:rsidP="00BF7DA7">
      <w:pPr>
        <w:pStyle w:val="ListParagraph"/>
        <w:ind w:left="1440" w:hanging="731"/>
      </w:pPr>
      <w:r>
        <w:t>Penalty: 10 penalty units.</w:t>
      </w:r>
    </w:p>
    <w:p w14:paraId="695949A0" w14:textId="77777777" w:rsidR="00CA111C" w:rsidRPr="00914377" w:rsidRDefault="00CA111C" w:rsidP="00BF7DA7">
      <w:pPr>
        <w:pStyle w:val="ListParagraph"/>
        <w:ind w:left="1440" w:hanging="731"/>
      </w:pPr>
    </w:p>
    <w:p w14:paraId="44FD5B76" w14:textId="2F12BD09" w:rsidR="00744247" w:rsidRDefault="002E53B8" w:rsidP="00530369">
      <w:pPr>
        <w:ind w:left="1135" w:hanging="426"/>
      </w:pPr>
      <w:r>
        <w:t xml:space="preserve">(4) </w:t>
      </w:r>
      <w:r w:rsidR="00C9315C">
        <w:t>A</w:t>
      </w:r>
      <w:r w:rsidR="00CA111C">
        <w:t xml:space="preserve">n owner of a commercial flock of poultry must </w:t>
      </w:r>
      <w:r w:rsidR="00C9315C">
        <w:t xml:space="preserve">notify </w:t>
      </w:r>
      <w:r w:rsidR="00D21A3C">
        <w:t xml:space="preserve">the </w:t>
      </w:r>
      <w:r w:rsidR="00C9315C">
        <w:t>c</w:t>
      </w:r>
      <w:r w:rsidR="00955066">
        <w:t xml:space="preserve">hief </w:t>
      </w:r>
      <w:r w:rsidR="00C9315C">
        <w:t>v</w:t>
      </w:r>
      <w:r w:rsidR="00D21A3C">
        <w:t xml:space="preserve">eterinary </w:t>
      </w:r>
      <w:r w:rsidR="00C9315C">
        <w:t>o</w:t>
      </w:r>
      <w:r w:rsidR="00955066">
        <w:t xml:space="preserve">fficer </w:t>
      </w:r>
      <w:r w:rsidR="00D21A3C">
        <w:t xml:space="preserve">of any adverse reaction or suspected adverse reaction to </w:t>
      </w:r>
      <w:r w:rsidR="00C9315C">
        <w:t xml:space="preserve">any </w:t>
      </w:r>
      <w:r w:rsidR="00D21A3C">
        <w:t xml:space="preserve">Newcastle disease vaccine </w:t>
      </w:r>
      <w:r w:rsidR="00C9315C">
        <w:t xml:space="preserve">administered to the </w:t>
      </w:r>
      <w:r w:rsidR="00C9315C">
        <w:lastRenderedPageBreak/>
        <w:t xml:space="preserve">commercial flock </w:t>
      </w:r>
      <w:r w:rsidR="00887F70">
        <w:t xml:space="preserve">of poultry </w:t>
      </w:r>
      <w:r w:rsidR="00D21A3C">
        <w:t>within 48 hours of the vaccination being administered</w:t>
      </w:r>
      <w:r w:rsidR="00CA111C">
        <w:t>.</w:t>
      </w:r>
    </w:p>
    <w:p w14:paraId="477E3836" w14:textId="46AA9F59" w:rsidR="00CA111C" w:rsidRDefault="00CA111C" w:rsidP="00232FA8">
      <w:pPr>
        <w:ind w:left="855"/>
      </w:pPr>
      <w:r>
        <w:t>Penalty: 10 penalty units.</w:t>
      </w:r>
    </w:p>
    <w:p w14:paraId="493C5AA0" w14:textId="7CEAC4CD" w:rsidR="00D21A3C" w:rsidRDefault="001D4CD3" w:rsidP="00232FA8">
      <w:pPr>
        <w:ind w:left="1134" w:hanging="425"/>
      </w:pPr>
      <w:r>
        <w:t xml:space="preserve">(5) </w:t>
      </w:r>
      <w:r w:rsidR="00744247">
        <w:t xml:space="preserve"> </w:t>
      </w:r>
      <w:r w:rsidR="00C9315C">
        <w:t>A</w:t>
      </w:r>
      <w:r>
        <w:t xml:space="preserve">n owner of a commercial flock of poultry must </w:t>
      </w:r>
      <w:r w:rsidR="00C9315C">
        <w:t xml:space="preserve">from the date of the administration of a Newcastle disease vaccine to the commercial flock </w:t>
      </w:r>
      <w:r w:rsidR="00887F70">
        <w:t xml:space="preserve">of poultry </w:t>
      </w:r>
      <w:r w:rsidR="00C9315C">
        <w:t xml:space="preserve">keep </w:t>
      </w:r>
      <w:r w:rsidR="00D21A3C">
        <w:t>for 3 years the following records</w:t>
      </w:r>
      <w:r w:rsidR="00952C27" w:rsidRPr="003C150E">
        <w:t>—</w:t>
      </w:r>
    </w:p>
    <w:p w14:paraId="558DDADD" w14:textId="558CF810" w:rsidR="00D21A3C" w:rsidRDefault="003D3D72" w:rsidP="00744247">
      <w:pPr>
        <w:pStyle w:val="ListParagraph"/>
        <w:numPr>
          <w:ilvl w:val="2"/>
          <w:numId w:val="178"/>
        </w:numPr>
        <w:ind w:left="1843" w:hanging="567"/>
      </w:pPr>
      <w:r>
        <w:t xml:space="preserve">any </w:t>
      </w:r>
      <w:r w:rsidR="00D21A3C">
        <w:t xml:space="preserve">vendor declarations received for chickens introduced to the </w:t>
      </w:r>
      <w:r>
        <w:t xml:space="preserve">commercial </w:t>
      </w:r>
      <w:r w:rsidR="00D21A3C">
        <w:t>flock</w:t>
      </w:r>
      <w:r w:rsidR="00887F70">
        <w:t xml:space="preserve"> of poultry</w:t>
      </w:r>
      <w:r w:rsidR="00D21A3C">
        <w:t>;</w:t>
      </w:r>
    </w:p>
    <w:p w14:paraId="5DB27395" w14:textId="1C1566F0" w:rsidR="00D21A3C" w:rsidRDefault="003D3D72" w:rsidP="00744247">
      <w:pPr>
        <w:pStyle w:val="ListParagraph"/>
        <w:numPr>
          <w:ilvl w:val="2"/>
          <w:numId w:val="178"/>
        </w:numPr>
        <w:ind w:left="1843" w:hanging="567"/>
      </w:pPr>
      <w:r>
        <w:t xml:space="preserve">any </w:t>
      </w:r>
      <w:r w:rsidR="00D21A3C">
        <w:t>records of the type of Newcastle disease vaccine  administered to the commercial flock</w:t>
      </w:r>
      <w:r w:rsidR="00887F70">
        <w:t xml:space="preserve"> of poultry</w:t>
      </w:r>
      <w:r w:rsidR="00D21A3C">
        <w:t xml:space="preserve"> and the date, location and age and number of chickens vaccinated;</w:t>
      </w:r>
    </w:p>
    <w:p w14:paraId="2593DEFE" w14:textId="7C1AD8F4" w:rsidR="00D21A3C" w:rsidRDefault="003D3D72" w:rsidP="00744247">
      <w:pPr>
        <w:pStyle w:val="ListParagraph"/>
        <w:numPr>
          <w:ilvl w:val="2"/>
          <w:numId w:val="178"/>
        </w:numPr>
        <w:ind w:left="1843" w:hanging="567"/>
      </w:pPr>
      <w:r>
        <w:t xml:space="preserve">any </w:t>
      </w:r>
      <w:r w:rsidR="00E071C8">
        <w:t xml:space="preserve">records of </w:t>
      </w:r>
      <w:r w:rsidR="00D21A3C">
        <w:t xml:space="preserve">serological monitoring of the commercial flock </w:t>
      </w:r>
      <w:r w:rsidR="00887F70">
        <w:t xml:space="preserve">of poultry </w:t>
      </w:r>
      <w:r w:rsidR="00D21A3C">
        <w:t xml:space="preserve">for </w:t>
      </w:r>
      <w:r w:rsidR="00E071C8">
        <w:t>Newcastle disease.</w:t>
      </w:r>
    </w:p>
    <w:p w14:paraId="7C5D00FC" w14:textId="7B476FC7" w:rsidR="00E071C8" w:rsidRDefault="00E071C8" w:rsidP="00232FA8">
      <w:pPr>
        <w:ind w:left="720"/>
      </w:pPr>
      <w:r>
        <w:t>Penalty: 10 penalty units</w:t>
      </w:r>
      <w:r w:rsidR="001D41D8">
        <w:t>.</w:t>
      </w:r>
    </w:p>
    <w:p w14:paraId="2D1836D7" w14:textId="2D020BB1" w:rsidR="00744247" w:rsidRDefault="00A8323D" w:rsidP="00530369">
      <w:pPr>
        <w:ind w:left="1440" w:hanging="585"/>
      </w:pPr>
      <w:r>
        <w:t xml:space="preserve">(6) </w:t>
      </w:r>
      <w:r w:rsidR="00B0328A">
        <w:tab/>
      </w:r>
      <w:r>
        <w:t>A</w:t>
      </w:r>
      <w:r w:rsidR="00E071C8">
        <w:t xml:space="preserve"> person</w:t>
      </w:r>
      <w:r>
        <w:t xml:space="preserve"> other than a person who holds an approval of the chief veterinary officer,</w:t>
      </w:r>
      <w:r w:rsidR="00E071C8">
        <w:t xml:space="preserve"> must</w:t>
      </w:r>
      <w:r>
        <w:t xml:space="preserve"> </w:t>
      </w:r>
      <w:r w:rsidR="00952C27">
        <w:t xml:space="preserve">ensure that </w:t>
      </w:r>
      <w:r w:rsidR="00E071C8">
        <w:t xml:space="preserve">chickens </w:t>
      </w:r>
      <w:r w:rsidR="00952C27">
        <w:t xml:space="preserve">introduced </w:t>
      </w:r>
      <w:r w:rsidR="00E071C8">
        <w:t>into a commercial flock</w:t>
      </w:r>
      <w:r w:rsidR="00887F70">
        <w:t xml:space="preserve"> of poultry</w:t>
      </w:r>
      <w:r w:rsidR="00744247" w:rsidRPr="003C150E">
        <w:t>—</w:t>
      </w:r>
      <w:r w:rsidR="00744247">
        <w:t xml:space="preserve"> </w:t>
      </w:r>
    </w:p>
    <w:p w14:paraId="0F6B8DB6" w14:textId="77777777" w:rsidR="00B0328A" w:rsidRDefault="00E071C8" w:rsidP="00530369">
      <w:pPr>
        <w:pStyle w:val="ListParagraph"/>
        <w:numPr>
          <w:ilvl w:val="0"/>
          <w:numId w:val="211"/>
        </w:numPr>
        <w:ind w:left="1843" w:hanging="425"/>
      </w:pPr>
      <w:r>
        <w:t xml:space="preserve">have been vaccinated in accordance with the </w:t>
      </w:r>
      <w:r w:rsidR="00952C27">
        <w:t>Newcastle Disease Management Plan</w:t>
      </w:r>
      <w:r>
        <w:t>;</w:t>
      </w:r>
      <w:r w:rsidR="00952C27">
        <w:t xml:space="preserve"> and</w:t>
      </w:r>
      <w:r w:rsidR="00A8323D">
        <w:t xml:space="preserve"> </w:t>
      </w:r>
    </w:p>
    <w:p w14:paraId="187E85A7" w14:textId="2C2831FF" w:rsidR="00D90982" w:rsidRDefault="00E071C8" w:rsidP="00530369">
      <w:pPr>
        <w:pStyle w:val="ListParagraph"/>
        <w:numPr>
          <w:ilvl w:val="0"/>
          <w:numId w:val="211"/>
        </w:numPr>
        <w:ind w:left="1843" w:hanging="425"/>
      </w:pPr>
      <w:r>
        <w:t xml:space="preserve">are accompanied by a vendor declaration </w:t>
      </w:r>
      <w:r w:rsidR="00D90982">
        <w:t>that includes the following particulars</w:t>
      </w:r>
      <w:r w:rsidR="00D90982" w:rsidRPr="003C150E">
        <w:t>—</w:t>
      </w:r>
    </w:p>
    <w:p w14:paraId="7A2B8389" w14:textId="6C68E6CF" w:rsidR="00D90982" w:rsidRDefault="00D90982" w:rsidP="00E21A65">
      <w:pPr>
        <w:pStyle w:val="ListParagraph"/>
        <w:numPr>
          <w:ilvl w:val="1"/>
          <w:numId w:val="211"/>
        </w:numPr>
      </w:pPr>
      <w:r>
        <w:t xml:space="preserve"> </w:t>
      </w:r>
      <w:r w:rsidR="00E071C8">
        <w:t xml:space="preserve">the age and number of </w:t>
      </w:r>
      <w:r w:rsidR="00B0328A">
        <w:t xml:space="preserve">the </w:t>
      </w:r>
      <w:r w:rsidR="00E071C8">
        <w:t>chickens</w:t>
      </w:r>
      <w:r>
        <w:t>;</w:t>
      </w:r>
    </w:p>
    <w:p w14:paraId="68455BEC" w14:textId="0392039A" w:rsidR="00E071C8" w:rsidRDefault="00E071C8" w:rsidP="00E21A65">
      <w:pPr>
        <w:pStyle w:val="ListParagraph"/>
        <w:numPr>
          <w:ilvl w:val="1"/>
          <w:numId w:val="211"/>
        </w:numPr>
      </w:pPr>
      <w:r>
        <w:t xml:space="preserve"> the date of vaccination and type of Newcastle disease vaccine administered.</w:t>
      </w:r>
    </w:p>
    <w:p w14:paraId="58810D7E" w14:textId="71F0B990" w:rsidR="00FF0EDF" w:rsidRDefault="0061037A" w:rsidP="00530369">
      <w:pPr>
        <w:ind w:left="1004"/>
      </w:pPr>
      <w:r>
        <w:t xml:space="preserve">(7) </w:t>
      </w:r>
      <w:r w:rsidR="00FF0EDF">
        <w:t xml:space="preserve">In this regulation an </w:t>
      </w:r>
      <w:r w:rsidR="00FF0EDF" w:rsidRPr="00530369">
        <w:rPr>
          <w:b/>
        </w:rPr>
        <w:t>owner</w:t>
      </w:r>
      <w:r w:rsidR="00FF0EDF">
        <w:t xml:space="preserve"> means an owner of a commercial flock of poultry but does not include–</w:t>
      </w:r>
    </w:p>
    <w:p w14:paraId="64AF1568" w14:textId="587D786B" w:rsidR="00FF0EDF" w:rsidRDefault="0061037A" w:rsidP="00530369">
      <w:pPr>
        <w:pStyle w:val="ListParagraph"/>
        <w:numPr>
          <w:ilvl w:val="1"/>
          <w:numId w:val="221"/>
        </w:numPr>
      </w:pPr>
      <w:r>
        <w:t>a</w:t>
      </w:r>
      <w:r w:rsidR="00FF0EDF">
        <w:t xml:space="preserve">n owner of a commercial flock of poultry who is the holder of a permit issued under section 30(2) of the Act who is operating </w:t>
      </w:r>
      <w:r w:rsidR="00FF0EDF">
        <w:lastRenderedPageBreak/>
        <w:t>in accordance with that permit while that permit is in force; or</w:t>
      </w:r>
    </w:p>
    <w:p w14:paraId="2CD89F17" w14:textId="6C6FE21A" w:rsidR="00FF0EDF" w:rsidRDefault="0061037A" w:rsidP="00530369">
      <w:pPr>
        <w:pStyle w:val="ListParagraph"/>
        <w:numPr>
          <w:ilvl w:val="1"/>
          <w:numId w:val="221"/>
        </w:numPr>
      </w:pPr>
      <w:r>
        <w:t>a</w:t>
      </w:r>
      <w:r w:rsidR="00FF0EDF">
        <w:t xml:space="preserve">n owner of a commercial flock of poultry tested by a veterinary diagnostic laboratory </w:t>
      </w:r>
      <w:r w:rsidR="00BF28AF">
        <w:t xml:space="preserve">registered by the Secretary under section 16(1) of the Act </w:t>
      </w:r>
      <w:r w:rsidR="00FF0EDF">
        <w:t xml:space="preserve">found to </w:t>
      </w:r>
      <w:r w:rsidR="00BF28AF">
        <w:t>not contain a pathogen capable of causing disease</w:t>
      </w:r>
      <w:r w:rsidR="00FF0EDF">
        <w:t>.</w:t>
      </w:r>
    </w:p>
    <w:p w14:paraId="4825BCBD" w14:textId="00830B63" w:rsidR="00DE4FA9" w:rsidRPr="00DE4FA9" w:rsidRDefault="00F62C5C" w:rsidP="004B7A89">
      <w:pPr>
        <w:pStyle w:val="DraftHeading1"/>
        <w:tabs>
          <w:tab w:val="right" w:pos="680"/>
        </w:tabs>
        <w:ind w:left="850" w:hanging="850"/>
      </w:pPr>
      <w:r>
        <w:tab/>
      </w:r>
      <w:r w:rsidR="00D90982">
        <w:t>66</w:t>
      </w:r>
      <w:r>
        <w:tab/>
      </w:r>
      <w:r w:rsidR="00DE4FA9" w:rsidRPr="00DE4FA9">
        <w:t>Restrictions on the use of vaccines for certain diseases</w:t>
      </w:r>
      <w:bookmarkEnd w:id="151"/>
      <w:bookmarkEnd w:id="152"/>
      <w:bookmarkEnd w:id="153"/>
    </w:p>
    <w:p w14:paraId="224FB651" w14:textId="67D2CD90" w:rsidR="00826290" w:rsidRDefault="00826290" w:rsidP="00FF062D">
      <w:pPr>
        <w:pStyle w:val="BodySectionSub"/>
        <w:numPr>
          <w:ilvl w:val="0"/>
          <w:numId w:val="101"/>
        </w:numPr>
        <w:ind w:left="1418" w:hanging="425"/>
      </w:pPr>
      <w:r w:rsidRPr="003C150E">
        <w:t xml:space="preserve">A person </w:t>
      </w:r>
      <w:r w:rsidR="00AF42DE">
        <w:t xml:space="preserve">other than a person who is authorised by the Secretary under regulation 67, </w:t>
      </w:r>
      <w:r w:rsidRPr="003C150E">
        <w:t xml:space="preserve">must not </w:t>
      </w:r>
      <w:r w:rsidR="00B81B34">
        <w:t xml:space="preserve">administer a vaccine to </w:t>
      </w:r>
      <w:r w:rsidRPr="003C150E">
        <w:t xml:space="preserve">any livestock for the control or treatment of </w:t>
      </w:r>
      <w:r>
        <w:t xml:space="preserve">anthrax or </w:t>
      </w:r>
      <w:r w:rsidRPr="003C150E">
        <w:t xml:space="preserve">any </w:t>
      </w:r>
      <w:r>
        <w:t xml:space="preserve">exotic </w:t>
      </w:r>
      <w:r w:rsidRPr="003C150E">
        <w:t>disease</w:t>
      </w:r>
      <w:r>
        <w:t>.</w:t>
      </w:r>
    </w:p>
    <w:p w14:paraId="67120635" w14:textId="7E9823EB" w:rsidR="00826290" w:rsidRPr="00435658" w:rsidRDefault="00826290" w:rsidP="00DA776C">
      <w:pPr>
        <w:ind w:left="1980" w:hanging="562"/>
      </w:pPr>
      <w:r>
        <w:t>Penalty: 10 penalty units</w:t>
      </w:r>
      <w:r w:rsidR="001D41D8">
        <w:t>.</w:t>
      </w:r>
    </w:p>
    <w:p w14:paraId="2C5FC9B5" w14:textId="2FF4C49A" w:rsidR="0040027B" w:rsidRPr="005927E4" w:rsidRDefault="00826290" w:rsidP="00E21A65">
      <w:pPr>
        <w:pStyle w:val="ListParagraph"/>
        <w:numPr>
          <w:ilvl w:val="0"/>
          <w:numId w:val="101"/>
        </w:numPr>
        <w:ind w:left="1418" w:hanging="425"/>
      </w:pPr>
      <w:r>
        <w:t xml:space="preserve">A person </w:t>
      </w:r>
      <w:r w:rsidR="00C01E72">
        <w:t xml:space="preserve">who </w:t>
      </w:r>
      <w:r>
        <w:t xml:space="preserve">is authorised </w:t>
      </w:r>
      <w:r w:rsidR="00C01E72">
        <w:t xml:space="preserve">under regulation </w:t>
      </w:r>
      <w:r w:rsidR="00AF42DE">
        <w:t>67</w:t>
      </w:r>
      <w:r w:rsidR="00C01E72">
        <w:t xml:space="preserve"> must comply with any condition that applies to that authorisation</w:t>
      </w:r>
      <w:r w:rsidR="005C6226">
        <w:t>.</w:t>
      </w:r>
      <w:r w:rsidR="0040027B" w:rsidRPr="005927E4">
        <w:t xml:space="preserve"> </w:t>
      </w:r>
    </w:p>
    <w:p w14:paraId="7D6FF388" w14:textId="0D55BD41" w:rsidR="00C01E72" w:rsidRDefault="00C01E72" w:rsidP="00BF7DA7">
      <w:pPr>
        <w:ind w:left="993"/>
      </w:pPr>
      <w:r>
        <w:t>Penalty: 10 penalty units</w:t>
      </w:r>
    </w:p>
    <w:p w14:paraId="4AB627D5" w14:textId="72C81436" w:rsidR="00C01E72" w:rsidRDefault="00DA776C" w:rsidP="00FF062D">
      <w:pPr>
        <w:ind w:left="1560" w:hanging="567"/>
      </w:pPr>
      <w:r>
        <w:t>(3)</w:t>
      </w:r>
      <w:r>
        <w:tab/>
      </w:r>
      <w:r w:rsidR="000A463B">
        <w:t>In the case where the person authorised under regulation 67 is not the owner of the livestock to be vaccinated , the</w:t>
      </w:r>
      <w:r w:rsidR="00C01E72">
        <w:t xml:space="preserve"> owner of livestock must not without reasonable excuse refuse o</w:t>
      </w:r>
      <w:r w:rsidR="000A463B">
        <w:t>r</w:t>
      </w:r>
      <w:r w:rsidR="00C01E72">
        <w:t xml:space="preserve"> fail to provide such assistance as a person or a class of persons authorised under regulation </w:t>
      </w:r>
      <w:r w:rsidR="000A463B">
        <w:t>67</w:t>
      </w:r>
      <w:r w:rsidR="00C01E72">
        <w:t xml:space="preserve"> may reasonably require to administer a vaccine to the owner’s livestock.</w:t>
      </w:r>
    </w:p>
    <w:p w14:paraId="0BC7201C" w14:textId="158C24D1" w:rsidR="00C01E72" w:rsidRDefault="00C01E72" w:rsidP="00FF062D">
      <w:pPr>
        <w:ind w:left="1560" w:hanging="567"/>
      </w:pPr>
      <w:r>
        <w:tab/>
        <w:t>Penalty: 10 penalty units</w:t>
      </w:r>
    </w:p>
    <w:p w14:paraId="46EA0C8D" w14:textId="1333AA22" w:rsidR="00EE1F73" w:rsidRPr="00E21A65" w:rsidRDefault="00EE1F73" w:rsidP="00FF062D">
      <w:pPr>
        <w:ind w:left="1560" w:hanging="567"/>
        <w:rPr>
          <w:b/>
        </w:rPr>
      </w:pPr>
      <w:r w:rsidRPr="00E21A65">
        <w:rPr>
          <w:b/>
        </w:rPr>
        <w:t>67 Authorisation of person or class of person to administer vaccine</w:t>
      </w:r>
    </w:p>
    <w:p w14:paraId="6B47802A" w14:textId="7A32DE8A" w:rsidR="00C01E72" w:rsidRDefault="00C01E72" w:rsidP="00FF062D">
      <w:pPr>
        <w:ind w:left="1560" w:hanging="567"/>
      </w:pPr>
      <w:r>
        <w:t>(</w:t>
      </w:r>
      <w:r w:rsidR="00EE1F73">
        <w:t>1</w:t>
      </w:r>
      <w:r>
        <w:t>)</w:t>
      </w:r>
      <w:r>
        <w:tab/>
        <w:t xml:space="preserve">The Secretary, by instrument, may authorise a person or class of persons </w:t>
      </w:r>
      <w:r w:rsidR="00EE1F73">
        <w:t>to</w:t>
      </w:r>
      <w:r>
        <w:t xml:space="preserve"> administer a vaccine to any livestock for the control or treatment of anthrax or an exotic disease.</w:t>
      </w:r>
    </w:p>
    <w:p w14:paraId="78787209" w14:textId="17E09A57" w:rsidR="00C01E72" w:rsidRDefault="00C01E72" w:rsidP="00FF062D">
      <w:pPr>
        <w:ind w:left="1560" w:hanging="567"/>
      </w:pPr>
      <w:r>
        <w:lastRenderedPageBreak/>
        <w:t>(</w:t>
      </w:r>
      <w:r w:rsidR="00EE1F73">
        <w:t>2</w:t>
      </w:r>
      <w:r>
        <w:t>)</w:t>
      </w:r>
      <w:r>
        <w:tab/>
        <w:t>The terms and conditions of an authorisation of a person or class of persons under subregulation (</w:t>
      </w:r>
      <w:r w:rsidR="005E7BEC">
        <w:t>1</w:t>
      </w:r>
      <w:r>
        <w:t>) may</w:t>
      </w:r>
      <w:r w:rsidR="004E004B" w:rsidRPr="003C150E">
        <w:t>—</w:t>
      </w:r>
    </w:p>
    <w:p w14:paraId="41A70F41" w14:textId="03CDFB91" w:rsidR="004E004B" w:rsidRDefault="004E004B" w:rsidP="00324EF6">
      <w:pPr>
        <w:ind w:left="1985" w:hanging="425"/>
      </w:pPr>
      <w:r>
        <w:t>(a)</w:t>
      </w:r>
      <w:r>
        <w:tab/>
        <w:t>direct that an authorisation is limited to specific livestock or class of livestock; and</w:t>
      </w:r>
    </w:p>
    <w:p w14:paraId="10EF2DD9" w14:textId="42BE931B" w:rsidR="00347A8C" w:rsidRDefault="00347A8C" w:rsidP="00324EF6">
      <w:pPr>
        <w:ind w:left="1985" w:hanging="425"/>
      </w:pPr>
      <w:r>
        <w:t>(b) direct that an authorisation is limited to a specific vaccine; and</w:t>
      </w:r>
    </w:p>
    <w:p w14:paraId="1EF4DE4A" w14:textId="77777777" w:rsidR="00347A8C" w:rsidRDefault="004E004B" w:rsidP="00E21A65">
      <w:pPr>
        <w:ind w:left="1985" w:hanging="425"/>
      </w:pPr>
      <w:r>
        <w:t>(b)</w:t>
      </w:r>
      <w:r>
        <w:tab/>
        <w:t>contain general directions as to how the person’s authorisation may be exercised</w:t>
      </w:r>
      <w:r w:rsidR="005C6226">
        <w:t>; and</w:t>
      </w:r>
    </w:p>
    <w:p w14:paraId="7B6B86B9" w14:textId="68460E2C" w:rsidR="005C6226" w:rsidRDefault="00347A8C" w:rsidP="00E21A65">
      <w:pPr>
        <w:tabs>
          <w:tab w:val="left" w:pos="2552"/>
        </w:tabs>
        <w:ind w:left="1985" w:hanging="600"/>
      </w:pPr>
      <w:r>
        <w:t>(c)</w:t>
      </w:r>
      <w:r>
        <w:tab/>
      </w:r>
      <w:r w:rsidR="005C6226">
        <w:t>impose conditions, requirements or restrictions which may include</w:t>
      </w:r>
      <w:r w:rsidR="005C6226" w:rsidRPr="003C150E">
        <w:t>—</w:t>
      </w:r>
    </w:p>
    <w:p w14:paraId="671C60AA" w14:textId="6A522EC0" w:rsidR="005C6226" w:rsidRPr="005927E4" w:rsidRDefault="005C6226" w:rsidP="00E21A65">
      <w:pPr>
        <w:pStyle w:val="ListParagraph"/>
        <w:numPr>
          <w:ilvl w:val="3"/>
          <w:numId w:val="213"/>
        </w:numPr>
      </w:pPr>
      <w:r w:rsidRPr="005927E4">
        <w:t>requirements for mustering, separation or isolation for vaccination, during vaccination or for a specified period after vaccination;</w:t>
      </w:r>
      <w:r w:rsidR="00771947">
        <w:t xml:space="preserve"> or</w:t>
      </w:r>
    </w:p>
    <w:p w14:paraId="46B54488" w14:textId="104C187A" w:rsidR="005C6226" w:rsidRPr="005927E4" w:rsidRDefault="005C6226" w:rsidP="00E21A65">
      <w:pPr>
        <w:pStyle w:val="ListParagraph"/>
        <w:numPr>
          <w:ilvl w:val="3"/>
          <w:numId w:val="213"/>
        </w:numPr>
      </w:pPr>
      <w:r w:rsidRPr="005927E4">
        <w:t xml:space="preserve">restrictions on slaughter </w:t>
      </w:r>
      <w:r w:rsidR="00771947">
        <w:t xml:space="preserve">of the livestock </w:t>
      </w:r>
      <w:r w:rsidRPr="005927E4">
        <w:t xml:space="preserve">for human consumption, </w:t>
      </w:r>
    </w:p>
    <w:p w14:paraId="3312E907" w14:textId="2C74A5A5" w:rsidR="005C6226" w:rsidRPr="005927E4" w:rsidRDefault="005C6226" w:rsidP="00E21A65">
      <w:pPr>
        <w:pStyle w:val="ListParagraph"/>
        <w:numPr>
          <w:ilvl w:val="3"/>
          <w:numId w:val="213"/>
        </w:numPr>
      </w:pPr>
      <w:r w:rsidRPr="005927E4">
        <w:t xml:space="preserve">requirements for, or restrictions </w:t>
      </w:r>
      <w:r w:rsidR="00771947">
        <w:t>on the</w:t>
      </w:r>
      <w:r w:rsidRPr="005927E4">
        <w:t xml:space="preserve"> sale or export from Victoria</w:t>
      </w:r>
      <w:r w:rsidR="00771947">
        <w:t xml:space="preserve"> of the livestock</w:t>
      </w:r>
      <w:r w:rsidRPr="005927E4">
        <w:t xml:space="preserve">. </w:t>
      </w:r>
    </w:p>
    <w:p w14:paraId="793DCBA4" w14:textId="4C2CF5FD" w:rsidR="004E004B" w:rsidRDefault="00AC4D7F" w:rsidP="00FF062D">
      <w:pPr>
        <w:ind w:left="1560" w:hanging="567"/>
      </w:pPr>
      <w:r w:rsidDel="00AC4D7F">
        <w:t xml:space="preserve"> </w:t>
      </w:r>
      <w:r w:rsidR="005E7BEC">
        <w:t>(</w:t>
      </w:r>
      <w:r>
        <w:t>3</w:t>
      </w:r>
      <w:r w:rsidR="005E7BEC">
        <w:t>)</w:t>
      </w:r>
      <w:r w:rsidR="005E7BEC">
        <w:tab/>
      </w:r>
      <w:r w:rsidR="004E004B">
        <w:t>The Secretary, in writing, may vary or revoke the authorisation of a person or a class of person at any time.</w:t>
      </w:r>
    </w:p>
    <w:p w14:paraId="6A8B1082" w14:textId="70EE81D9" w:rsidR="00B81B34" w:rsidRPr="001334D5" w:rsidRDefault="00DE4FA9" w:rsidP="004B7A89">
      <w:pPr>
        <w:pStyle w:val="DraftHeading1"/>
        <w:tabs>
          <w:tab w:val="right" w:pos="680"/>
        </w:tabs>
        <w:ind w:left="850" w:hanging="850"/>
      </w:pPr>
      <w:r>
        <w:tab/>
      </w:r>
      <w:bookmarkStart w:id="154" w:name="_Toc335735833"/>
      <w:bookmarkStart w:id="155" w:name="_Toc340239556"/>
      <w:bookmarkStart w:id="156" w:name="_Toc468803818"/>
      <w:r w:rsidR="005C6226">
        <w:t>68</w:t>
      </w:r>
      <w:r w:rsidR="004B7A89" w:rsidRPr="001334D5">
        <w:tab/>
      </w:r>
      <w:r w:rsidR="00B81B34" w:rsidRPr="001334D5">
        <w:t xml:space="preserve">Requirement </w:t>
      </w:r>
      <w:r w:rsidR="005456E5" w:rsidRPr="001334D5">
        <w:t xml:space="preserve">for </w:t>
      </w:r>
      <w:r w:rsidR="00B81B34" w:rsidRPr="001334D5">
        <w:t>vaccinat</w:t>
      </w:r>
      <w:r w:rsidR="005456E5" w:rsidRPr="001334D5">
        <w:t>ion</w:t>
      </w:r>
      <w:r w:rsidR="00B81B34" w:rsidRPr="001334D5">
        <w:t xml:space="preserve"> for anthrax</w:t>
      </w:r>
      <w:r w:rsidR="00065CC5" w:rsidRPr="001334D5">
        <w:t xml:space="preserve"> </w:t>
      </w:r>
    </w:p>
    <w:p w14:paraId="4D3CB91A" w14:textId="7F830479" w:rsidR="00822E01" w:rsidRPr="001334D5" w:rsidRDefault="0042503F" w:rsidP="00DF6CBD">
      <w:pPr>
        <w:pStyle w:val="DraftHeading1"/>
        <w:numPr>
          <w:ilvl w:val="3"/>
          <w:numId w:val="84"/>
        </w:numPr>
        <w:tabs>
          <w:tab w:val="right" w:pos="680"/>
        </w:tabs>
        <w:ind w:left="1276" w:hanging="425"/>
        <w:rPr>
          <w:b w:val="0"/>
        </w:rPr>
      </w:pPr>
      <w:r>
        <w:rPr>
          <w:b w:val="0"/>
        </w:rPr>
        <w:t xml:space="preserve">An inspector, by notice in writing, may require an owner of livestock to vaccinate the owner’s livestock and any other livestock born or introduced to a property on which the livestock is kept during the period specified in the notice if the </w:t>
      </w:r>
      <w:r w:rsidR="00641D92" w:rsidRPr="001334D5">
        <w:rPr>
          <w:b w:val="0"/>
        </w:rPr>
        <w:t>inspector</w:t>
      </w:r>
      <w:r w:rsidR="00FA54D6" w:rsidRPr="001334D5">
        <w:rPr>
          <w:b w:val="0"/>
        </w:rPr>
        <w:t xml:space="preserve"> b</w:t>
      </w:r>
      <w:r w:rsidR="009C71BF" w:rsidRPr="001334D5">
        <w:rPr>
          <w:b w:val="0"/>
        </w:rPr>
        <w:t>elieve</w:t>
      </w:r>
      <w:r w:rsidR="00FA54D6" w:rsidRPr="001334D5">
        <w:rPr>
          <w:b w:val="0"/>
        </w:rPr>
        <w:t>s</w:t>
      </w:r>
      <w:r w:rsidR="009C71BF" w:rsidRPr="001334D5">
        <w:rPr>
          <w:b w:val="0"/>
        </w:rPr>
        <w:t xml:space="preserve"> on reasonable grounds that</w:t>
      </w:r>
      <w:r w:rsidR="00822E01" w:rsidRPr="001334D5">
        <w:t>—</w:t>
      </w:r>
    </w:p>
    <w:p w14:paraId="49F809AE" w14:textId="48A46741" w:rsidR="006F6461" w:rsidRPr="00BF7DA7" w:rsidRDefault="006F6461" w:rsidP="006F6461">
      <w:pPr>
        <w:pStyle w:val="DraftHeading1"/>
        <w:numPr>
          <w:ilvl w:val="4"/>
          <w:numId w:val="145"/>
        </w:numPr>
        <w:tabs>
          <w:tab w:val="right" w:pos="680"/>
        </w:tabs>
        <w:ind w:left="1985" w:hanging="567"/>
        <w:rPr>
          <w:b w:val="0"/>
        </w:rPr>
      </w:pPr>
      <w:r>
        <w:rPr>
          <w:b w:val="0"/>
        </w:rPr>
        <w:t>livestock are infected with anthrax; or</w:t>
      </w:r>
    </w:p>
    <w:p w14:paraId="66AEE97A" w14:textId="661A11D0" w:rsidR="006F6461" w:rsidRDefault="006F6461" w:rsidP="00F23D89">
      <w:pPr>
        <w:pStyle w:val="DraftHeading1"/>
        <w:numPr>
          <w:ilvl w:val="4"/>
          <w:numId w:val="145"/>
        </w:numPr>
        <w:tabs>
          <w:tab w:val="right" w:pos="680"/>
        </w:tabs>
        <w:ind w:left="1985" w:hanging="567"/>
        <w:rPr>
          <w:b w:val="0"/>
        </w:rPr>
      </w:pPr>
      <w:r>
        <w:rPr>
          <w:b w:val="0"/>
        </w:rPr>
        <w:t>livestock are at risk of becoming infected with anthrax; or</w:t>
      </w:r>
    </w:p>
    <w:p w14:paraId="5F3FD9BD" w14:textId="1AFEE98A" w:rsidR="006F6461" w:rsidRDefault="006F6461" w:rsidP="00F23D89">
      <w:pPr>
        <w:pStyle w:val="DraftHeading1"/>
        <w:numPr>
          <w:ilvl w:val="4"/>
          <w:numId w:val="145"/>
        </w:numPr>
        <w:tabs>
          <w:tab w:val="right" w:pos="680"/>
        </w:tabs>
        <w:ind w:left="1985" w:hanging="567"/>
        <w:rPr>
          <w:b w:val="0"/>
        </w:rPr>
      </w:pPr>
      <w:r>
        <w:rPr>
          <w:b w:val="0"/>
        </w:rPr>
        <w:lastRenderedPageBreak/>
        <w:t>anthrax is present on a property on which the livestock is kept; or</w:t>
      </w:r>
    </w:p>
    <w:p w14:paraId="0B23D6F4" w14:textId="604FA0DF" w:rsidR="005C416C" w:rsidRPr="001334D5" w:rsidRDefault="006F6461" w:rsidP="00FA439A">
      <w:pPr>
        <w:pStyle w:val="DraftHeading1"/>
        <w:numPr>
          <w:ilvl w:val="4"/>
          <w:numId w:val="145"/>
        </w:numPr>
        <w:tabs>
          <w:tab w:val="right" w:pos="680"/>
        </w:tabs>
        <w:ind w:left="1985" w:hanging="567"/>
        <w:rPr>
          <w:b w:val="0"/>
        </w:rPr>
      </w:pPr>
      <w:r>
        <w:rPr>
          <w:b w:val="0"/>
        </w:rPr>
        <w:t>there is a risk that anthrax may be present on a property on which the livestock is kept</w:t>
      </w:r>
      <w:r w:rsidR="0042503F">
        <w:t>.</w:t>
      </w:r>
    </w:p>
    <w:p w14:paraId="7776BAB7" w14:textId="7F960136" w:rsidR="00B47105" w:rsidRPr="001334D5" w:rsidRDefault="00D95ECD" w:rsidP="00F23D89">
      <w:pPr>
        <w:pStyle w:val="ListParagraph"/>
        <w:numPr>
          <w:ilvl w:val="3"/>
          <w:numId w:val="84"/>
        </w:numPr>
        <w:ind w:left="1276" w:hanging="425"/>
      </w:pPr>
      <w:r w:rsidRPr="001334D5">
        <w:t xml:space="preserve">A notice </w:t>
      </w:r>
      <w:r w:rsidR="00771947">
        <w:t xml:space="preserve">given </w:t>
      </w:r>
      <w:r w:rsidRPr="001334D5">
        <w:t>under this regulation may</w:t>
      </w:r>
      <w:r w:rsidR="00B47105" w:rsidRPr="001334D5">
        <w:t>—</w:t>
      </w:r>
      <w:r w:rsidRPr="001334D5">
        <w:t xml:space="preserve"> </w:t>
      </w:r>
    </w:p>
    <w:p w14:paraId="26DAE6ED" w14:textId="2EC214BD" w:rsidR="00B47105" w:rsidRPr="001334D5" w:rsidRDefault="004C36AB" w:rsidP="00F23D89">
      <w:pPr>
        <w:pStyle w:val="ListParagraph"/>
        <w:numPr>
          <w:ilvl w:val="4"/>
          <w:numId w:val="146"/>
        </w:numPr>
        <w:ind w:left="1985" w:hanging="567"/>
      </w:pPr>
      <w:r w:rsidRPr="001334D5">
        <w:t>a</w:t>
      </w:r>
      <w:r w:rsidR="00B47105" w:rsidRPr="001334D5">
        <w:t xml:space="preserve">pply to livestock of </w:t>
      </w:r>
      <w:r w:rsidR="004C78EE">
        <w:t xml:space="preserve">a </w:t>
      </w:r>
      <w:r w:rsidR="00B47105" w:rsidRPr="001334D5">
        <w:t>specified species;</w:t>
      </w:r>
      <w:r w:rsidR="00324EF6">
        <w:t xml:space="preserve"> </w:t>
      </w:r>
      <w:r w:rsidR="004C78EE">
        <w:t>or</w:t>
      </w:r>
    </w:p>
    <w:p w14:paraId="0C913075" w14:textId="3AE0AF33" w:rsidR="0049420E" w:rsidRPr="001334D5" w:rsidRDefault="007B300A" w:rsidP="004C36AB">
      <w:pPr>
        <w:pStyle w:val="ListParagraph"/>
        <w:numPr>
          <w:ilvl w:val="4"/>
          <w:numId w:val="146"/>
        </w:numPr>
        <w:ind w:left="1985" w:hanging="567"/>
      </w:pPr>
      <w:r w:rsidRPr="001334D5">
        <w:t xml:space="preserve">specify the </w:t>
      </w:r>
      <w:r w:rsidR="00B613E7" w:rsidRPr="001334D5">
        <w:t xml:space="preserve">period within which the notice </w:t>
      </w:r>
      <w:r w:rsidR="004C78EE">
        <w:t>applies</w:t>
      </w:r>
      <w:r w:rsidR="00B613E7" w:rsidRPr="001334D5">
        <w:t>;</w:t>
      </w:r>
      <w:r w:rsidR="00771947">
        <w:t xml:space="preserve"> or</w:t>
      </w:r>
    </w:p>
    <w:p w14:paraId="7F78F6E0" w14:textId="1CA62919" w:rsidR="001575AE" w:rsidRPr="005927E4" w:rsidRDefault="00641D92" w:rsidP="001575AE">
      <w:pPr>
        <w:pStyle w:val="ListParagraph"/>
        <w:numPr>
          <w:ilvl w:val="4"/>
          <w:numId w:val="146"/>
        </w:numPr>
        <w:ind w:left="1985" w:hanging="567"/>
      </w:pPr>
      <w:r w:rsidRPr="001334D5">
        <w:t xml:space="preserve">require </w:t>
      </w:r>
      <w:r w:rsidR="004C78EE">
        <w:t>one or more</w:t>
      </w:r>
      <w:r w:rsidR="00F63D94" w:rsidRPr="001334D5">
        <w:t xml:space="preserve"> vaccinations</w:t>
      </w:r>
      <w:r w:rsidRPr="001334D5">
        <w:t xml:space="preserve"> over</w:t>
      </w:r>
      <w:r w:rsidR="00B613E7" w:rsidRPr="001334D5">
        <w:t xml:space="preserve"> </w:t>
      </w:r>
      <w:r w:rsidR="004C78EE">
        <w:t>a</w:t>
      </w:r>
      <w:r w:rsidR="004C78EE" w:rsidRPr="001334D5">
        <w:t xml:space="preserve"> </w:t>
      </w:r>
      <w:r w:rsidR="00B613E7" w:rsidRPr="001334D5">
        <w:t xml:space="preserve">period </w:t>
      </w:r>
      <w:r w:rsidR="004C78EE">
        <w:t>that</w:t>
      </w:r>
      <w:r w:rsidR="00B613E7" w:rsidRPr="001334D5">
        <w:t xml:space="preserve"> the notice </w:t>
      </w:r>
      <w:r w:rsidR="004C78EE">
        <w:t>applies</w:t>
      </w:r>
      <w:r w:rsidR="00F63D94" w:rsidRPr="005927E4">
        <w:t>;</w:t>
      </w:r>
      <w:r w:rsidRPr="005927E4">
        <w:t xml:space="preserve"> </w:t>
      </w:r>
      <w:r w:rsidR="004C78EE">
        <w:t>or</w:t>
      </w:r>
      <w:r w:rsidR="004C78EE" w:rsidRPr="005927E4">
        <w:t xml:space="preserve"> </w:t>
      </w:r>
    </w:p>
    <w:p w14:paraId="2C9FFA18" w14:textId="58AE01DB" w:rsidR="00641D92" w:rsidRPr="005927E4" w:rsidRDefault="00F63D94" w:rsidP="004C36AB">
      <w:pPr>
        <w:pStyle w:val="ListParagraph"/>
        <w:numPr>
          <w:ilvl w:val="4"/>
          <w:numId w:val="146"/>
        </w:numPr>
        <w:ind w:left="1985" w:hanging="567"/>
      </w:pPr>
      <w:r w:rsidRPr="005927E4">
        <w:t xml:space="preserve"> </w:t>
      </w:r>
      <w:r w:rsidR="00641D92" w:rsidRPr="005927E4">
        <w:t xml:space="preserve">require vaccination occur within a specified time </w:t>
      </w:r>
      <w:r w:rsidR="008704C5" w:rsidRPr="005927E4">
        <w:t xml:space="preserve">including a specified time </w:t>
      </w:r>
      <w:r w:rsidR="00B613E7" w:rsidRPr="005927E4">
        <w:t xml:space="preserve">of </w:t>
      </w:r>
      <w:r w:rsidR="004C78EE">
        <w:t>a</w:t>
      </w:r>
      <w:r w:rsidR="004C78EE" w:rsidRPr="005927E4">
        <w:t xml:space="preserve"> </w:t>
      </w:r>
      <w:r w:rsidR="00641D92" w:rsidRPr="005927E4">
        <w:t>year</w:t>
      </w:r>
      <w:r w:rsidR="00266585" w:rsidRPr="005927E4">
        <w:t xml:space="preserve"> or at a specified age of the livestock</w:t>
      </w:r>
      <w:r w:rsidR="00641D92" w:rsidRPr="005927E4">
        <w:t>;</w:t>
      </w:r>
      <w:r w:rsidR="00771947">
        <w:t xml:space="preserve"> or</w:t>
      </w:r>
    </w:p>
    <w:p w14:paraId="6BF68571" w14:textId="08F850A8" w:rsidR="008704C5" w:rsidRPr="005927E4" w:rsidRDefault="008704C5" w:rsidP="004C36AB">
      <w:pPr>
        <w:pStyle w:val="ListParagraph"/>
        <w:numPr>
          <w:ilvl w:val="4"/>
          <w:numId w:val="146"/>
        </w:numPr>
        <w:ind w:left="1985" w:hanging="567"/>
      </w:pPr>
      <w:r w:rsidRPr="005927E4">
        <w:t xml:space="preserve">require the livestock to be identified </w:t>
      </w:r>
      <w:r w:rsidR="00941A1E" w:rsidRPr="005927E4">
        <w:t>in a specified manner</w:t>
      </w:r>
      <w:r w:rsidRPr="005927E4">
        <w:t xml:space="preserve"> prior to the livestock being submitted for vaccination;</w:t>
      </w:r>
      <w:r w:rsidR="00771947">
        <w:t xml:space="preserve"> or</w:t>
      </w:r>
    </w:p>
    <w:p w14:paraId="1D6CCA7F" w14:textId="393AE305" w:rsidR="008704C5" w:rsidRPr="005927E4" w:rsidRDefault="00D95ECD" w:rsidP="004C36AB">
      <w:pPr>
        <w:pStyle w:val="ListParagraph"/>
        <w:numPr>
          <w:ilvl w:val="4"/>
          <w:numId w:val="146"/>
        </w:numPr>
        <w:ind w:left="1985" w:hanging="567"/>
      </w:pPr>
      <w:r w:rsidRPr="005927E4">
        <w:t>impose conditions</w:t>
      </w:r>
      <w:r w:rsidR="00766A7D" w:rsidRPr="005927E4">
        <w:t>,</w:t>
      </w:r>
      <w:r w:rsidRPr="005927E4">
        <w:t xml:space="preserve"> </w:t>
      </w:r>
      <w:r w:rsidR="001575AE" w:rsidRPr="005927E4">
        <w:t xml:space="preserve">requirements </w:t>
      </w:r>
      <w:r w:rsidRPr="005927E4">
        <w:t xml:space="preserve">or restrictions relating to the livestock </w:t>
      </w:r>
      <w:r w:rsidR="00B47105" w:rsidRPr="005927E4">
        <w:t xml:space="preserve">or specified species of livestock </w:t>
      </w:r>
      <w:r w:rsidR="00771947">
        <w:t>to which the notice applies which may include</w:t>
      </w:r>
      <w:r w:rsidR="008704C5" w:rsidRPr="005927E4">
        <w:t>—</w:t>
      </w:r>
    </w:p>
    <w:p w14:paraId="20BA889A" w14:textId="2AFDBA74" w:rsidR="001575AE" w:rsidRPr="005927E4" w:rsidRDefault="001575AE" w:rsidP="008976C4">
      <w:pPr>
        <w:pStyle w:val="ListParagraph"/>
        <w:numPr>
          <w:ilvl w:val="2"/>
          <w:numId w:val="200"/>
        </w:numPr>
        <w:ind w:left="2552" w:hanging="572"/>
      </w:pPr>
      <w:r w:rsidRPr="005927E4">
        <w:t xml:space="preserve">requirements for mustering, separation or isolation </w:t>
      </w:r>
      <w:r w:rsidR="00771947">
        <w:t xml:space="preserve">of the livestock </w:t>
      </w:r>
      <w:r w:rsidR="00766A7D" w:rsidRPr="005927E4">
        <w:t>for</w:t>
      </w:r>
      <w:r w:rsidRPr="005927E4">
        <w:t xml:space="preserve"> vaccination, during vaccination or for a specified period after vaccination;</w:t>
      </w:r>
      <w:r w:rsidR="00771947">
        <w:t xml:space="preserve"> or</w:t>
      </w:r>
    </w:p>
    <w:p w14:paraId="3685D58F" w14:textId="2324142E" w:rsidR="008704C5" w:rsidRPr="005927E4" w:rsidRDefault="004C36AB" w:rsidP="008976C4">
      <w:pPr>
        <w:pStyle w:val="ListParagraph"/>
        <w:numPr>
          <w:ilvl w:val="2"/>
          <w:numId w:val="200"/>
        </w:numPr>
        <w:ind w:left="2552" w:hanging="572"/>
      </w:pPr>
      <w:r w:rsidRPr="005927E4">
        <w:t xml:space="preserve">restrictions on slaughter </w:t>
      </w:r>
      <w:r w:rsidR="00771947">
        <w:t xml:space="preserve">of the livestock </w:t>
      </w:r>
      <w:r w:rsidRPr="005927E4">
        <w:t>for human consumption</w:t>
      </w:r>
      <w:r w:rsidR="00771947">
        <w:t>; or</w:t>
      </w:r>
      <w:r w:rsidRPr="005927E4">
        <w:t xml:space="preserve"> </w:t>
      </w:r>
    </w:p>
    <w:p w14:paraId="1AB177A6" w14:textId="01B719A5" w:rsidR="004C36AB" w:rsidRPr="005927E4" w:rsidRDefault="004C36AB" w:rsidP="008976C4">
      <w:pPr>
        <w:pStyle w:val="ListParagraph"/>
        <w:numPr>
          <w:ilvl w:val="2"/>
          <w:numId w:val="200"/>
        </w:numPr>
        <w:ind w:left="2552" w:hanging="572"/>
      </w:pPr>
      <w:r w:rsidRPr="005927E4">
        <w:t xml:space="preserve">requirements for, or restrictions </w:t>
      </w:r>
      <w:r w:rsidR="00771947">
        <w:t>on the</w:t>
      </w:r>
      <w:r w:rsidR="00771947" w:rsidRPr="005927E4">
        <w:t xml:space="preserve"> </w:t>
      </w:r>
      <w:r w:rsidR="001575AE" w:rsidRPr="005927E4">
        <w:t xml:space="preserve">sale </w:t>
      </w:r>
      <w:r w:rsidR="00AE7D9D" w:rsidRPr="005927E4">
        <w:t>or export</w:t>
      </w:r>
      <w:r w:rsidRPr="005927E4">
        <w:t xml:space="preserve"> from Victoria</w:t>
      </w:r>
      <w:r w:rsidR="00771947">
        <w:t xml:space="preserve"> of the livestock</w:t>
      </w:r>
      <w:r w:rsidRPr="005927E4">
        <w:t xml:space="preserve">. </w:t>
      </w:r>
    </w:p>
    <w:p w14:paraId="363FDCC2" w14:textId="34010A33" w:rsidR="00D95ECD" w:rsidRPr="00E5678F" w:rsidRDefault="004C78EE" w:rsidP="00BF7DA7">
      <w:pPr>
        <w:pStyle w:val="DraftHeading1"/>
        <w:tabs>
          <w:tab w:val="right" w:pos="680"/>
        </w:tabs>
        <w:ind w:left="720" w:hanging="360"/>
        <w:rPr>
          <w:b w:val="0"/>
        </w:rPr>
      </w:pPr>
      <w:r>
        <w:rPr>
          <w:b w:val="0"/>
        </w:rPr>
        <w:t>(3)</w:t>
      </w:r>
      <w:r w:rsidR="00345506" w:rsidRPr="00E5678F">
        <w:rPr>
          <w:b w:val="0"/>
        </w:rPr>
        <w:t xml:space="preserve">An owner </w:t>
      </w:r>
      <w:r w:rsidR="00771947">
        <w:rPr>
          <w:b w:val="0"/>
        </w:rPr>
        <w:t>given</w:t>
      </w:r>
      <w:r w:rsidR="00345506" w:rsidRPr="00E5678F">
        <w:rPr>
          <w:b w:val="0"/>
        </w:rPr>
        <w:t xml:space="preserve"> a notice under this regulation must comply with the notice</w:t>
      </w:r>
      <w:r w:rsidR="007B300A" w:rsidRPr="00E5678F">
        <w:rPr>
          <w:b w:val="0"/>
        </w:rPr>
        <w:t xml:space="preserve"> and any conditions or restrictions imposed under the notice</w:t>
      </w:r>
      <w:r w:rsidR="00345506" w:rsidRPr="00E5678F">
        <w:rPr>
          <w:b w:val="0"/>
        </w:rPr>
        <w:t>.</w:t>
      </w:r>
      <w:r w:rsidR="00D95ECD" w:rsidRPr="00E5678F">
        <w:rPr>
          <w:b w:val="0"/>
        </w:rPr>
        <w:t xml:space="preserve"> </w:t>
      </w:r>
    </w:p>
    <w:p w14:paraId="69A2D8AB" w14:textId="52DF34AC" w:rsidR="00610837" w:rsidRPr="00E5678F" w:rsidRDefault="00610837" w:rsidP="00D77CC3">
      <w:pPr>
        <w:pStyle w:val="ListParagraph"/>
        <w:ind w:left="1440"/>
      </w:pPr>
      <w:r w:rsidRPr="00E5678F">
        <w:t>Penalty: 20 penalty units</w:t>
      </w:r>
    </w:p>
    <w:p w14:paraId="4CF1527D" w14:textId="05C15CD5" w:rsidR="00DE4FA9" w:rsidRPr="00DE4FA9" w:rsidRDefault="00B81B34" w:rsidP="004B7A89">
      <w:pPr>
        <w:pStyle w:val="DraftHeading1"/>
        <w:tabs>
          <w:tab w:val="right" w:pos="680"/>
        </w:tabs>
        <w:ind w:left="850" w:hanging="850"/>
      </w:pPr>
      <w:r>
        <w:lastRenderedPageBreak/>
        <w:tab/>
      </w:r>
      <w:r w:rsidR="00771947">
        <w:t>69</w:t>
      </w:r>
      <w:r>
        <w:tab/>
      </w:r>
      <w:r w:rsidR="00DE4FA9" w:rsidRPr="00DE4FA9">
        <w:t xml:space="preserve">Secretary may approve keeping of </w:t>
      </w:r>
      <w:r w:rsidR="000376AD">
        <w:t>babesiosis</w:t>
      </w:r>
      <w:r w:rsidR="000376AD" w:rsidRPr="00DE4FA9">
        <w:t xml:space="preserve"> </w:t>
      </w:r>
      <w:r w:rsidR="00DE4FA9" w:rsidRPr="00DE4FA9">
        <w:t>vaccinated livestock in Victoria</w:t>
      </w:r>
      <w:bookmarkEnd w:id="154"/>
      <w:bookmarkEnd w:id="155"/>
      <w:bookmarkEnd w:id="156"/>
    </w:p>
    <w:p w14:paraId="3A958180" w14:textId="2BC3F14A" w:rsidR="00321CC8" w:rsidRDefault="00321CC8" w:rsidP="00321CC8">
      <w:pPr>
        <w:pStyle w:val="BodySectionSub"/>
      </w:pPr>
      <w:r>
        <w:t xml:space="preserve">A person must not keep in Victoria, livestock vaccinated for </w:t>
      </w:r>
      <w:r w:rsidR="00AF4732">
        <w:t xml:space="preserve">babesiosis </w:t>
      </w:r>
      <w:r>
        <w:t>unless</w:t>
      </w:r>
      <w:r w:rsidR="008976C4" w:rsidRPr="005927E4">
        <w:t>—</w:t>
      </w:r>
    </w:p>
    <w:p w14:paraId="61461E3D" w14:textId="66130755" w:rsidR="00DE4FA9" w:rsidRDefault="00321CC8" w:rsidP="00FF062D">
      <w:pPr>
        <w:pStyle w:val="BodySectionSub"/>
        <w:ind w:left="1843" w:hanging="425"/>
      </w:pPr>
      <w:r>
        <w:t>(a)</w:t>
      </w:r>
      <w:r>
        <w:tab/>
      </w:r>
      <w:r w:rsidR="00BC06CE">
        <w:t>t</w:t>
      </w:r>
      <w:r w:rsidR="00BC06CE" w:rsidRPr="003C150E">
        <w:t xml:space="preserve">he </w:t>
      </w:r>
      <w:r w:rsidR="00DE4FA9" w:rsidRPr="003C150E">
        <w:t xml:space="preserve">Secretary </w:t>
      </w:r>
      <w:r>
        <w:t>has approved</w:t>
      </w:r>
      <w:r w:rsidR="00DE4FA9" w:rsidRPr="003C150E">
        <w:t xml:space="preserve"> the keeping of </w:t>
      </w:r>
      <w:r>
        <w:t xml:space="preserve">the </w:t>
      </w:r>
      <w:r w:rsidR="00DE4FA9" w:rsidRPr="003C150E">
        <w:t xml:space="preserve">livestock </w:t>
      </w:r>
      <w:r w:rsidR="00BC06CE">
        <w:t>due to</w:t>
      </w:r>
      <w:r w:rsidR="00DE4FA9" w:rsidRPr="003C150E">
        <w:t xml:space="preserve"> the livestock </w:t>
      </w:r>
      <w:r w:rsidR="00BC06CE">
        <w:t>being</w:t>
      </w:r>
      <w:r w:rsidR="00BC06CE" w:rsidRPr="003C150E">
        <w:t xml:space="preserve"> </w:t>
      </w:r>
      <w:r w:rsidR="00DE4FA9" w:rsidRPr="003C150E">
        <w:t>injured or unable to travel</w:t>
      </w:r>
      <w:r w:rsidR="00914377">
        <w:t>;</w:t>
      </w:r>
      <w:r w:rsidR="00DE4FA9" w:rsidRPr="003C150E">
        <w:t xml:space="preserve"> </w:t>
      </w:r>
      <w:r w:rsidR="00771947">
        <w:t>or</w:t>
      </w:r>
    </w:p>
    <w:p w14:paraId="5A02E19A" w14:textId="0FB6E8D5" w:rsidR="00DE4FA9" w:rsidRPr="003C150E" w:rsidRDefault="00DE4FA9" w:rsidP="003D0885">
      <w:pPr>
        <w:pStyle w:val="DraftHeading3"/>
        <w:tabs>
          <w:tab w:val="right" w:pos="1757"/>
        </w:tabs>
        <w:ind w:left="1871" w:hanging="1871"/>
      </w:pPr>
      <w:r w:rsidRPr="003C150E">
        <w:tab/>
      </w:r>
      <w:r w:rsidR="00914377">
        <w:t>(b)</w:t>
      </w:r>
      <w:r w:rsidRPr="003C150E">
        <w:tab/>
      </w:r>
      <w:r w:rsidR="00321CC8">
        <w:t xml:space="preserve">the livestock </w:t>
      </w:r>
      <w:r w:rsidRPr="003C150E">
        <w:t>is to be dispatched for slaughter at an abattoir or disposal at a knackery; or</w:t>
      </w:r>
    </w:p>
    <w:p w14:paraId="3B95A9D0" w14:textId="6696772D" w:rsidR="00DE4FA9" w:rsidRPr="003C150E" w:rsidRDefault="00DE4FA9" w:rsidP="003D0885">
      <w:pPr>
        <w:pStyle w:val="DraftHeading3"/>
        <w:tabs>
          <w:tab w:val="right" w:pos="1757"/>
        </w:tabs>
        <w:ind w:left="1871" w:hanging="1871"/>
      </w:pPr>
      <w:r w:rsidRPr="003C150E">
        <w:tab/>
        <w:t>(b)</w:t>
      </w:r>
      <w:r w:rsidRPr="003C150E">
        <w:tab/>
      </w:r>
      <w:r w:rsidR="00BC06CE">
        <w:t xml:space="preserve">the livestock </w:t>
      </w:r>
      <w:r w:rsidRPr="003C150E">
        <w:t xml:space="preserve">is identified with an approved NLIS device and the </w:t>
      </w:r>
      <w:r w:rsidR="00BC06CE">
        <w:t>Secretary</w:t>
      </w:r>
      <w:r w:rsidRPr="003C150E">
        <w:t xml:space="preserve"> is notified of the vaccination.</w:t>
      </w:r>
    </w:p>
    <w:p w14:paraId="77A0545F" w14:textId="030D2B50" w:rsidR="00DE4FA9" w:rsidRPr="00DE4FA9" w:rsidRDefault="00DE4FA9" w:rsidP="004B7A89">
      <w:pPr>
        <w:pStyle w:val="DraftHeading1"/>
        <w:tabs>
          <w:tab w:val="right" w:pos="680"/>
        </w:tabs>
        <w:ind w:left="850" w:hanging="850"/>
      </w:pPr>
      <w:r>
        <w:tab/>
      </w:r>
      <w:bookmarkStart w:id="157" w:name="_Toc335735834"/>
      <w:bookmarkStart w:id="158" w:name="_Toc340239557"/>
      <w:bookmarkStart w:id="159" w:name="_Toc468803819"/>
      <w:r w:rsidR="00DF7FBE">
        <w:t>70</w:t>
      </w:r>
      <w:r w:rsidR="004B7A89">
        <w:tab/>
      </w:r>
      <w:r w:rsidRPr="00DE4FA9">
        <w:t>Notice to Secretary</w:t>
      </w:r>
      <w:bookmarkEnd w:id="157"/>
      <w:bookmarkEnd w:id="158"/>
      <w:bookmarkEnd w:id="159"/>
    </w:p>
    <w:p w14:paraId="5CD1A91C" w14:textId="77777777" w:rsidR="00DE4FA9" w:rsidRPr="003C150E" w:rsidRDefault="00DE4FA9" w:rsidP="00F626FC">
      <w:pPr>
        <w:pStyle w:val="BodySectionSub"/>
      </w:pPr>
      <w:r w:rsidRPr="003C150E">
        <w:t>A person engaged in administering any vaccine, serum or diagnostic agent to livestock must, within 48 hours after the administration, notify the Secretary of any livestock that—</w:t>
      </w:r>
    </w:p>
    <w:p w14:paraId="725186E3" w14:textId="5C75D103" w:rsidR="00DE4FA9" w:rsidRPr="003C150E" w:rsidRDefault="00DE4FA9" w:rsidP="00DE4FA9">
      <w:pPr>
        <w:pStyle w:val="DraftHeading3"/>
        <w:tabs>
          <w:tab w:val="right" w:pos="1757"/>
        </w:tabs>
        <w:ind w:left="1871" w:hanging="1871"/>
      </w:pPr>
      <w:r w:rsidRPr="003C150E">
        <w:tab/>
        <w:t>(a)</w:t>
      </w:r>
      <w:r w:rsidRPr="003C150E">
        <w:tab/>
        <w:t xml:space="preserve">shows evidence of infection with </w:t>
      </w:r>
      <w:r w:rsidR="005F400F">
        <w:t xml:space="preserve">the </w:t>
      </w:r>
      <w:r w:rsidRPr="003C150E">
        <w:t>disease</w:t>
      </w:r>
      <w:r w:rsidR="005F400F">
        <w:t xml:space="preserve"> that is the subject of the vaccine, serum or diagnostic agent</w:t>
      </w:r>
      <w:r w:rsidRPr="003C150E">
        <w:t>; or</w:t>
      </w:r>
    </w:p>
    <w:p w14:paraId="3CB0AC00" w14:textId="77777777" w:rsidR="00DE4FA9" w:rsidRPr="003C150E" w:rsidRDefault="00DE4FA9" w:rsidP="00DE4FA9">
      <w:pPr>
        <w:pStyle w:val="DraftHeading3"/>
        <w:tabs>
          <w:tab w:val="right" w:pos="1757"/>
        </w:tabs>
        <w:ind w:left="1871" w:hanging="1871"/>
      </w:pPr>
      <w:r w:rsidRPr="003C150E">
        <w:tab/>
        <w:t>(b)</w:t>
      </w:r>
      <w:r w:rsidRPr="003C150E">
        <w:tab/>
        <w:t>shows an adverse reaction to the vaccine, serum or diagnostic agent.</w:t>
      </w:r>
    </w:p>
    <w:p w14:paraId="60C34773" w14:textId="77777777" w:rsidR="00DE4FA9" w:rsidRDefault="00DE4FA9" w:rsidP="00DE4FA9">
      <w:pPr>
        <w:pStyle w:val="DraftPenalty2"/>
        <w:numPr>
          <w:ilvl w:val="0"/>
          <w:numId w:val="18"/>
        </w:numPr>
      </w:pPr>
      <w:r w:rsidRPr="003C150E">
        <w:t>10 penalty units.</w:t>
      </w:r>
    </w:p>
    <w:p w14:paraId="3E99039C" w14:textId="2B4350F7" w:rsidR="00DE4FA9" w:rsidRPr="00DE4FA9" w:rsidRDefault="00DE4FA9" w:rsidP="004B7A89">
      <w:pPr>
        <w:pStyle w:val="DraftHeading1"/>
        <w:tabs>
          <w:tab w:val="right" w:pos="680"/>
        </w:tabs>
        <w:ind w:left="850" w:hanging="850"/>
      </w:pPr>
      <w:r>
        <w:tab/>
      </w:r>
      <w:bookmarkStart w:id="160" w:name="_Toc335735835"/>
      <w:bookmarkStart w:id="161" w:name="_Toc340239558"/>
      <w:bookmarkStart w:id="162" w:name="_Toc468803820"/>
      <w:r w:rsidR="00660E34">
        <w:t>71</w:t>
      </w:r>
      <w:r w:rsidR="004B7A89">
        <w:tab/>
      </w:r>
      <w:r w:rsidRPr="00DE4FA9">
        <w:t>Identification of livestock vaccinated for Johne's disease</w:t>
      </w:r>
      <w:bookmarkEnd w:id="160"/>
      <w:bookmarkEnd w:id="161"/>
      <w:bookmarkEnd w:id="162"/>
    </w:p>
    <w:p w14:paraId="3006B9DF" w14:textId="3566DE94" w:rsidR="00DE4FA9" w:rsidRPr="003C150E" w:rsidRDefault="00DE4FA9" w:rsidP="00DE4FA9">
      <w:pPr>
        <w:pStyle w:val="DraftHeading2"/>
        <w:tabs>
          <w:tab w:val="right" w:pos="1247"/>
        </w:tabs>
        <w:ind w:left="1361" w:hanging="1361"/>
      </w:pPr>
      <w:r w:rsidRPr="003C150E">
        <w:tab/>
      </w:r>
      <w:r w:rsidRPr="003C150E">
        <w:tab/>
      </w:r>
      <w:r w:rsidR="005F400F">
        <w:t>A</w:t>
      </w:r>
      <w:r w:rsidR="005F400F" w:rsidRPr="003C150E">
        <w:t xml:space="preserve"> </w:t>
      </w:r>
      <w:r w:rsidRPr="003C150E">
        <w:t>person vaccinating livestock for Johne's disease must ensure that the livestock are identified—</w:t>
      </w:r>
    </w:p>
    <w:p w14:paraId="0D155D62" w14:textId="46759674" w:rsidR="00DE4FA9" w:rsidRPr="003C150E" w:rsidRDefault="00DE4FA9" w:rsidP="009F5166">
      <w:pPr>
        <w:pStyle w:val="DraftHeading3"/>
        <w:tabs>
          <w:tab w:val="right" w:pos="1757"/>
        </w:tabs>
        <w:ind w:left="1871" w:hanging="1871"/>
      </w:pPr>
      <w:r w:rsidRPr="003C150E">
        <w:tab/>
        <w:t>(a)</w:t>
      </w:r>
      <w:r w:rsidRPr="003C150E">
        <w:tab/>
        <w:t xml:space="preserve">in the case of a sheep or goat, by an approved NLIS ear tag or ear tag in the form </w:t>
      </w:r>
      <w:r w:rsidRPr="003C7E46">
        <w:t xml:space="preserve">of Part </w:t>
      </w:r>
      <w:r w:rsidR="005F400F">
        <w:t>G or H</w:t>
      </w:r>
      <w:r w:rsidR="005F400F" w:rsidRPr="003C7E46">
        <w:t xml:space="preserve"> </w:t>
      </w:r>
      <w:r w:rsidRPr="003C7E46">
        <w:t>of Schedule 3 (as the case requires)</w:t>
      </w:r>
      <w:r w:rsidRPr="003C150E">
        <w:t xml:space="preserve"> that—</w:t>
      </w:r>
    </w:p>
    <w:p w14:paraId="07AC2304" w14:textId="77777777" w:rsidR="00DE4FA9" w:rsidRPr="003C150E" w:rsidRDefault="00DE4FA9" w:rsidP="00DE4FA9">
      <w:pPr>
        <w:pStyle w:val="DraftHeading4"/>
        <w:tabs>
          <w:tab w:val="right" w:pos="2268"/>
        </w:tabs>
        <w:ind w:left="2381" w:hanging="2381"/>
      </w:pPr>
      <w:r w:rsidRPr="003C150E">
        <w:tab/>
        <w:t>(i)</w:t>
      </w:r>
      <w:r w:rsidRPr="003C150E">
        <w:tab/>
        <w:t>is attached to an ear of the sheep or goat; and</w:t>
      </w:r>
    </w:p>
    <w:p w14:paraId="71C7FC95" w14:textId="77777777" w:rsidR="00DE4FA9" w:rsidRPr="003C150E" w:rsidRDefault="00DE4FA9" w:rsidP="00DE4FA9">
      <w:pPr>
        <w:pStyle w:val="DraftHeading4"/>
        <w:tabs>
          <w:tab w:val="right" w:pos="2268"/>
        </w:tabs>
        <w:ind w:left="2381" w:hanging="2381"/>
      </w:pPr>
      <w:r w:rsidRPr="003C150E">
        <w:lastRenderedPageBreak/>
        <w:tab/>
        <w:t>(ii)</w:t>
      </w:r>
      <w:r w:rsidRPr="003C150E">
        <w:tab/>
        <w:t>is printed on one side with the NLIS logo and the property identification code that identifies the property on which the sheep or goat was vaccinated; and</w:t>
      </w:r>
    </w:p>
    <w:p w14:paraId="2031DFCF" w14:textId="77777777" w:rsidR="00DE4FA9" w:rsidRPr="003C150E" w:rsidRDefault="00DE4FA9" w:rsidP="00DE4FA9">
      <w:pPr>
        <w:pStyle w:val="DraftHeading4"/>
        <w:tabs>
          <w:tab w:val="right" w:pos="2268"/>
        </w:tabs>
        <w:ind w:left="2381" w:hanging="2381"/>
      </w:pPr>
      <w:r w:rsidRPr="003C150E">
        <w:tab/>
        <w:t>(iii)</w:t>
      </w:r>
      <w:r w:rsidRPr="003C150E">
        <w:tab/>
        <w:t>is printed on the other side with the capital letter "V" inside a circle; and</w:t>
      </w:r>
    </w:p>
    <w:p w14:paraId="3463CF75" w14:textId="77777777" w:rsidR="00DE4FA9" w:rsidRPr="003C150E" w:rsidRDefault="00DE4FA9" w:rsidP="00511C71">
      <w:pPr>
        <w:pStyle w:val="DraftHeading3"/>
        <w:tabs>
          <w:tab w:val="right" w:pos="1757"/>
        </w:tabs>
        <w:ind w:left="1871" w:hanging="1871"/>
      </w:pPr>
      <w:r w:rsidRPr="003C150E">
        <w:tab/>
        <w:t>(b)</w:t>
      </w:r>
      <w:r w:rsidRPr="003C150E">
        <w:tab/>
        <w:t>in any other case—</w:t>
      </w:r>
    </w:p>
    <w:p w14:paraId="741A8B60" w14:textId="77777777" w:rsidR="00DE4FA9" w:rsidRPr="003C150E" w:rsidRDefault="00DE4FA9" w:rsidP="00F71D12">
      <w:pPr>
        <w:pStyle w:val="DraftHeading4"/>
        <w:tabs>
          <w:tab w:val="right" w:pos="2268"/>
        </w:tabs>
        <w:ind w:left="2381" w:hanging="2381"/>
      </w:pPr>
      <w:r w:rsidRPr="003C150E">
        <w:tab/>
        <w:t>(i)</w:t>
      </w:r>
      <w:r w:rsidRPr="003C150E">
        <w:tab/>
        <w:t>by a three hole ear punch in an ear of the livestock; or</w:t>
      </w:r>
    </w:p>
    <w:p w14:paraId="3961D3D7" w14:textId="77777777" w:rsidR="00DE4FA9" w:rsidRPr="003C150E" w:rsidRDefault="00DE4FA9" w:rsidP="00F71D12">
      <w:pPr>
        <w:pStyle w:val="DraftHeading4"/>
        <w:tabs>
          <w:tab w:val="right" w:pos="2268"/>
        </w:tabs>
        <w:ind w:left="2381" w:hanging="2381"/>
      </w:pPr>
      <w:r w:rsidRPr="003C150E">
        <w:tab/>
        <w:t>(ii)</w:t>
      </w:r>
      <w:r w:rsidRPr="003C150E">
        <w:tab/>
        <w:t>in any other manner approved by the Secretary</w:t>
      </w:r>
      <w:r>
        <w:t>.</w:t>
      </w:r>
    </w:p>
    <w:p w14:paraId="7908C395" w14:textId="77777777" w:rsidR="00DE4FA9" w:rsidRPr="003C150E" w:rsidRDefault="00DE4FA9" w:rsidP="00DE4FA9">
      <w:pPr>
        <w:pStyle w:val="DraftPenalty2"/>
        <w:numPr>
          <w:ilvl w:val="0"/>
          <w:numId w:val="19"/>
        </w:numPr>
      </w:pPr>
      <w:r w:rsidRPr="003C150E">
        <w:t>10 penalty units.</w:t>
      </w:r>
    </w:p>
    <w:p w14:paraId="472E4DD0" w14:textId="0DCB16C1" w:rsidR="00DE4FA9" w:rsidRPr="006556D8" w:rsidRDefault="00DE4FA9" w:rsidP="001D41D8">
      <w:pPr>
        <w:pStyle w:val="DraftHeading1"/>
        <w:tabs>
          <w:tab w:val="right" w:pos="680"/>
        </w:tabs>
        <w:ind w:left="850" w:hanging="850"/>
        <w:jc w:val="center"/>
        <w:rPr>
          <w:sz w:val="28"/>
          <w:szCs w:val="28"/>
        </w:rPr>
      </w:pPr>
      <w:bookmarkStart w:id="163" w:name="_Toc335735837"/>
      <w:bookmarkStart w:id="164" w:name="_Toc340239560"/>
      <w:bookmarkStart w:id="165" w:name="_Toc468803822"/>
      <w:r w:rsidRPr="006556D8">
        <w:rPr>
          <w:sz w:val="28"/>
          <w:szCs w:val="28"/>
        </w:rPr>
        <w:t xml:space="preserve">Division 2—Dairy </w:t>
      </w:r>
      <w:r w:rsidR="006B4A14" w:rsidRPr="006556D8">
        <w:rPr>
          <w:sz w:val="28"/>
          <w:szCs w:val="28"/>
        </w:rPr>
        <w:t>p</w:t>
      </w:r>
      <w:r w:rsidRPr="006556D8">
        <w:rPr>
          <w:sz w:val="28"/>
          <w:szCs w:val="28"/>
        </w:rPr>
        <w:t>roduce</w:t>
      </w:r>
      <w:bookmarkEnd w:id="163"/>
      <w:bookmarkEnd w:id="164"/>
      <w:bookmarkEnd w:id="165"/>
    </w:p>
    <w:p w14:paraId="566BF256" w14:textId="5085D059" w:rsidR="00DE4FA9" w:rsidRPr="00DE4FA9" w:rsidRDefault="00DE4FA9" w:rsidP="004B7A89">
      <w:pPr>
        <w:pStyle w:val="DraftHeading1"/>
        <w:tabs>
          <w:tab w:val="right" w:pos="680"/>
        </w:tabs>
        <w:ind w:left="850" w:hanging="850"/>
      </w:pPr>
      <w:r>
        <w:tab/>
      </w:r>
      <w:bookmarkStart w:id="166" w:name="_Toc335735838"/>
      <w:bookmarkStart w:id="167" w:name="_Toc340239561"/>
      <w:bookmarkStart w:id="168" w:name="_Toc468803823"/>
      <w:r w:rsidR="00660E34">
        <w:t>72</w:t>
      </w:r>
      <w:r w:rsidR="004B7A89">
        <w:tab/>
      </w:r>
      <w:r w:rsidRPr="00DE4FA9">
        <w:t>Treatment of dairy produce for use as livestock food</w:t>
      </w:r>
      <w:bookmarkEnd w:id="166"/>
      <w:bookmarkEnd w:id="167"/>
      <w:bookmarkEnd w:id="168"/>
    </w:p>
    <w:p w14:paraId="6301BE59" w14:textId="77777777" w:rsidR="00DE4FA9" w:rsidRPr="003C150E" w:rsidRDefault="00DE4FA9" w:rsidP="00DE4FA9">
      <w:pPr>
        <w:pStyle w:val="BodySectionSub"/>
      </w:pPr>
      <w:r w:rsidRPr="003C150E">
        <w:t>A person must not remove skim milk, butter milk or whey from any premises where dairy produce is received for the purpose of feeding it to livestock unless it—</w:t>
      </w:r>
    </w:p>
    <w:p w14:paraId="54F03AF7" w14:textId="77777777" w:rsidR="00DE4FA9" w:rsidRPr="003C150E" w:rsidRDefault="00DE4FA9" w:rsidP="00DE4FA9">
      <w:pPr>
        <w:pStyle w:val="DraftHeading3"/>
        <w:tabs>
          <w:tab w:val="right" w:pos="1757"/>
        </w:tabs>
        <w:ind w:left="1871" w:hanging="1871"/>
      </w:pPr>
      <w:r w:rsidRPr="003C150E">
        <w:tab/>
        <w:t>(a)</w:t>
      </w:r>
      <w:r w:rsidRPr="003C150E">
        <w:tab/>
        <w:t>has been heated to a temperature of not less than 71°C and held at that temperature for at least 15 seconds; or</w:t>
      </w:r>
    </w:p>
    <w:p w14:paraId="1F12FF62" w14:textId="77777777" w:rsidR="00DE4FA9" w:rsidRPr="003C150E" w:rsidRDefault="00DE4FA9" w:rsidP="00DE4FA9">
      <w:pPr>
        <w:pStyle w:val="DraftHeading3"/>
        <w:tabs>
          <w:tab w:val="right" w:pos="1757"/>
        </w:tabs>
        <w:ind w:left="1871" w:hanging="1871"/>
      </w:pPr>
      <w:r w:rsidRPr="003C150E">
        <w:tab/>
        <w:t>(b)</w:t>
      </w:r>
      <w:r w:rsidRPr="003C150E">
        <w:tab/>
        <w:t>was derived from dairy produce which has been subjected to one of the following heat treatment procedures—</w:t>
      </w:r>
    </w:p>
    <w:p w14:paraId="36DC0A6D" w14:textId="77777777" w:rsidR="00DE4FA9" w:rsidRPr="003C150E" w:rsidRDefault="00DE4FA9" w:rsidP="00DE4FA9">
      <w:pPr>
        <w:pStyle w:val="DraftHeading4"/>
        <w:tabs>
          <w:tab w:val="right" w:pos="2268"/>
        </w:tabs>
        <w:ind w:left="2381" w:hanging="2381"/>
      </w:pPr>
      <w:r w:rsidRPr="003C150E">
        <w:tab/>
        <w:t>(i)</w:t>
      </w:r>
      <w:r w:rsidRPr="003C150E">
        <w:tab/>
        <w:t>held at a temperature of not less than 63°C for not less than 30 minutes;</w:t>
      </w:r>
    </w:p>
    <w:p w14:paraId="3288B770" w14:textId="77777777" w:rsidR="00DE4FA9" w:rsidRPr="003C150E" w:rsidRDefault="00DE4FA9" w:rsidP="00DE4FA9">
      <w:pPr>
        <w:pStyle w:val="DraftHeading4"/>
        <w:tabs>
          <w:tab w:val="right" w:pos="2268"/>
        </w:tabs>
        <w:ind w:left="2381" w:hanging="2381"/>
      </w:pPr>
      <w:r w:rsidRPr="003C150E">
        <w:tab/>
        <w:t>(ii)</w:t>
      </w:r>
      <w:r w:rsidRPr="003C150E">
        <w:tab/>
        <w:t>held at a temperature of not less than 71°C for not less than 15 seconds;</w:t>
      </w:r>
    </w:p>
    <w:p w14:paraId="41F2143C" w14:textId="77777777" w:rsidR="00DE4FA9" w:rsidRPr="003C150E" w:rsidRDefault="00DE4FA9" w:rsidP="00DE4FA9">
      <w:pPr>
        <w:pStyle w:val="DraftHeading4"/>
        <w:tabs>
          <w:tab w:val="right" w:pos="2268"/>
        </w:tabs>
        <w:ind w:left="2381" w:hanging="2381"/>
      </w:pPr>
      <w:r w:rsidRPr="003C150E">
        <w:tab/>
        <w:t>(iii)</w:t>
      </w:r>
      <w:r w:rsidRPr="003C150E">
        <w:tab/>
        <w:t>held at a temperature of not less than 82°C for not less than 2 seconds;</w:t>
      </w:r>
    </w:p>
    <w:p w14:paraId="7EFF25BF" w14:textId="77777777" w:rsidR="00DE4FA9" w:rsidRPr="003C150E" w:rsidRDefault="00DE4FA9" w:rsidP="00DE4FA9">
      <w:pPr>
        <w:pStyle w:val="DraftHeading4"/>
        <w:tabs>
          <w:tab w:val="right" w:pos="2268"/>
        </w:tabs>
        <w:ind w:left="2381" w:hanging="2381"/>
      </w:pPr>
      <w:r w:rsidRPr="003C150E">
        <w:tab/>
        <w:t>(iv)</w:t>
      </w:r>
      <w:r w:rsidRPr="003C150E">
        <w:tab/>
        <w:t>held at a temperature of not less than 132°C for not less than 1 second.</w:t>
      </w:r>
    </w:p>
    <w:p w14:paraId="1D581C6E" w14:textId="77777777" w:rsidR="00DE4FA9" w:rsidRDefault="00DE4FA9" w:rsidP="00DE4FA9">
      <w:pPr>
        <w:pStyle w:val="DraftPenalty2"/>
        <w:numPr>
          <w:ilvl w:val="0"/>
          <w:numId w:val="21"/>
        </w:numPr>
      </w:pPr>
      <w:r w:rsidRPr="003C150E">
        <w:lastRenderedPageBreak/>
        <w:t>10 penalty units.</w:t>
      </w:r>
    </w:p>
    <w:p w14:paraId="15167095" w14:textId="77777777" w:rsidR="00DE4FA9" w:rsidRPr="006556D8" w:rsidRDefault="00DE4FA9" w:rsidP="00DE4FA9">
      <w:pPr>
        <w:pStyle w:val="Heading-DIVISION"/>
        <w:rPr>
          <w:sz w:val="28"/>
          <w:szCs w:val="28"/>
        </w:rPr>
      </w:pPr>
      <w:bookmarkStart w:id="169" w:name="_Toc335735839"/>
      <w:bookmarkStart w:id="170" w:name="_Toc340239562"/>
      <w:bookmarkStart w:id="171" w:name="_Toc468803824"/>
      <w:r w:rsidRPr="006556D8">
        <w:rPr>
          <w:sz w:val="28"/>
          <w:szCs w:val="28"/>
        </w:rPr>
        <w:t xml:space="preserve">Division 3—Exotic </w:t>
      </w:r>
      <w:r w:rsidR="006B4A14" w:rsidRPr="006556D8">
        <w:rPr>
          <w:sz w:val="28"/>
          <w:szCs w:val="28"/>
        </w:rPr>
        <w:t>d</w:t>
      </w:r>
      <w:r w:rsidRPr="006556D8">
        <w:rPr>
          <w:sz w:val="28"/>
          <w:szCs w:val="28"/>
        </w:rPr>
        <w:t xml:space="preserve">isease </w:t>
      </w:r>
      <w:r w:rsidR="006B4A14" w:rsidRPr="006556D8">
        <w:rPr>
          <w:sz w:val="28"/>
          <w:szCs w:val="28"/>
        </w:rPr>
        <w:t>a</w:t>
      </w:r>
      <w:r w:rsidRPr="006556D8">
        <w:rPr>
          <w:sz w:val="28"/>
          <w:szCs w:val="28"/>
        </w:rPr>
        <w:t>gents</w:t>
      </w:r>
      <w:bookmarkEnd w:id="169"/>
      <w:bookmarkEnd w:id="170"/>
      <w:bookmarkEnd w:id="171"/>
    </w:p>
    <w:p w14:paraId="18E9BCC7" w14:textId="3896D527" w:rsidR="00DE4FA9" w:rsidRPr="00DE4FA9" w:rsidRDefault="00DE4FA9" w:rsidP="004B7A89">
      <w:pPr>
        <w:pStyle w:val="DraftHeading1"/>
        <w:tabs>
          <w:tab w:val="right" w:pos="680"/>
        </w:tabs>
        <w:ind w:left="850" w:hanging="850"/>
      </w:pPr>
      <w:r>
        <w:tab/>
      </w:r>
      <w:bookmarkStart w:id="172" w:name="_Toc335735840"/>
      <w:bookmarkStart w:id="173" w:name="_Toc340239563"/>
      <w:bookmarkStart w:id="174" w:name="_Toc468803825"/>
      <w:r w:rsidR="00660E34">
        <w:t>73</w:t>
      </w:r>
      <w:r w:rsidR="004B7A89">
        <w:tab/>
      </w:r>
      <w:r w:rsidRPr="00DE4FA9">
        <w:t>Handling and use of exotic disease agents</w:t>
      </w:r>
      <w:bookmarkEnd w:id="172"/>
      <w:bookmarkEnd w:id="173"/>
      <w:bookmarkEnd w:id="174"/>
    </w:p>
    <w:p w14:paraId="2E82AF08" w14:textId="05BEE8FA" w:rsidR="00DE4FA9" w:rsidRPr="003C150E" w:rsidRDefault="00AB0784" w:rsidP="00DE4FA9">
      <w:pPr>
        <w:pStyle w:val="BodySectionSub"/>
      </w:pPr>
      <w:r>
        <w:t>For the purposes of</w:t>
      </w:r>
      <w:r w:rsidR="00DE4FA9" w:rsidRPr="003C150E">
        <w:t xml:space="preserve"> section 39(2) of the Act </w:t>
      </w:r>
      <w:r>
        <w:t>a person who has the authority of the Secretary</w:t>
      </w:r>
      <w:r w:rsidR="00DE4FA9" w:rsidRPr="003C150E">
        <w:t xml:space="preserve"> must maintain the exotic disease agent—</w:t>
      </w:r>
    </w:p>
    <w:p w14:paraId="6681879E" w14:textId="07FC724D" w:rsidR="00DE4FA9" w:rsidRPr="00FB010D" w:rsidRDefault="00DE4FA9" w:rsidP="00DE4FA9">
      <w:pPr>
        <w:pStyle w:val="DraftHeading3"/>
        <w:tabs>
          <w:tab w:val="right" w:pos="1757"/>
        </w:tabs>
        <w:ind w:left="1871" w:hanging="1871"/>
      </w:pPr>
      <w:r w:rsidRPr="003C150E">
        <w:tab/>
        <w:t>(a)</w:t>
      </w:r>
      <w:r w:rsidRPr="003C150E">
        <w:tab/>
        <w:t xml:space="preserve">within the security of the building </w:t>
      </w:r>
      <w:r w:rsidR="00AB0784">
        <w:t>that is</w:t>
      </w:r>
      <w:r w:rsidR="00AB0784" w:rsidRPr="003C150E">
        <w:t xml:space="preserve"> </w:t>
      </w:r>
      <w:r w:rsidRPr="003C150E">
        <w:t xml:space="preserve">the </w:t>
      </w:r>
      <w:r w:rsidR="00AB0784">
        <w:t xml:space="preserve">office of the </w:t>
      </w:r>
      <w:r w:rsidRPr="003C150E">
        <w:t xml:space="preserve">Australian Animal Health Laboratory, </w:t>
      </w:r>
      <w:r w:rsidR="00AB0784">
        <w:t>at 5 Portarlington Road</w:t>
      </w:r>
      <w:r w:rsidR="00AB0784" w:rsidRPr="003C150E">
        <w:t xml:space="preserve"> </w:t>
      </w:r>
      <w:r w:rsidR="00AB0784">
        <w:t xml:space="preserve">East </w:t>
      </w:r>
      <w:r w:rsidRPr="003C150E">
        <w:t>Geelong</w:t>
      </w:r>
      <w:r w:rsidR="00AB0784">
        <w:t>, Victoria or any subsequent address of that office</w:t>
      </w:r>
      <w:r w:rsidRPr="003C150E">
        <w:t>; or</w:t>
      </w:r>
    </w:p>
    <w:p w14:paraId="123C9DB4" w14:textId="77777777" w:rsidR="00DE4FA9" w:rsidRPr="003C150E" w:rsidRDefault="00DE4FA9" w:rsidP="00DE4FA9">
      <w:pPr>
        <w:pStyle w:val="DraftHeading3"/>
        <w:tabs>
          <w:tab w:val="right" w:pos="1757"/>
        </w:tabs>
        <w:ind w:left="1871" w:hanging="1871"/>
      </w:pPr>
      <w:r w:rsidRPr="003C150E">
        <w:tab/>
        <w:t>(b)</w:t>
      </w:r>
      <w:r w:rsidRPr="003C150E">
        <w:tab/>
        <w:t>within any other laboratory approved by the Secretary if the exotic disease agent—</w:t>
      </w:r>
    </w:p>
    <w:p w14:paraId="3A7ACC0C" w14:textId="7AB99F47" w:rsidR="00DE4FA9" w:rsidRPr="003C150E" w:rsidRDefault="00DE4FA9" w:rsidP="00DE4FA9">
      <w:pPr>
        <w:pStyle w:val="DraftHeading4"/>
        <w:tabs>
          <w:tab w:val="right" w:pos="2268"/>
        </w:tabs>
        <w:ind w:left="2381" w:hanging="2381"/>
      </w:pPr>
      <w:r w:rsidRPr="003C150E">
        <w:tab/>
        <w:t>(i)</w:t>
      </w:r>
      <w:r w:rsidRPr="003C150E">
        <w:tab/>
        <w:t>is maintained in in</w:t>
      </w:r>
      <w:r w:rsidR="00AB0784">
        <w:t>-</w:t>
      </w:r>
      <w:r w:rsidRPr="003C150E">
        <w:t>vitro systems; and</w:t>
      </w:r>
    </w:p>
    <w:p w14:paraId="13F2B10B" w14:textId="77777777" w:rsidR="00DE4FA9" w:rsidRPr="003C150E" w:rsidRDefault="00DE4FA9" w:rsidP="00DE4FA9">
      <w:pPr>
        <w:pStyle w:val="DraftHeading4"/>
        <w:tabs>
          <w:tab w:val="right" w:pos="2268"/>
        </w:tabs>
        <w:ind w:left="2381" w:hanging="2381"/>
      </w:pPr>
      <w:r w:rsidRPr="003C150E">
        <w:tab/>
        <w:t>(ii)</w:t>
      </w:r>
      <w:r w:rsidRPr="003C150E">
        <w:tab/>
        <w:t>is maintained under any other conditions imposed by the Secretary; and</w:t>
      </w:r>
    </w:p>
    <w:p w14:paraId="607EADD0" w14:textId="77777777" w:rsidR="00DE4FA9" w:rsidRPr="003C150E" w:rsidRDefault="00DE4FA9" w:rsidP="00DE4FA9">
      <w:pPr>
        <w:pStyle w:val="DraftHeading4"/>
        <w:tabs>
          <w:tab w:val="right" w:pos="2268"/>
        </w:tabs>
        <w:ind w:left="2381" w:hanging="2381"/>
      </w:pPr>
      <w:r w:rsidRPr="003C150E">
        <w:tab/>
        <w:t>(iii)</w:t>
      </w:r>
      <w:r w:rsidRPr="003C150E">
        <w:tab/>
        <w:t>with the approval of the Secretary, is only used to perform tests, prepare</w:t>
      </w:r>
      <w:r>
        <w:br/>
      </w:r>
      <w:r w:rsidRPr="003C150E">
        <w:t>re-agents for tests or undertake research for the diagnosis, monitoring or surveillance for the presence of the exotic disease in livestock in Australia.</w:t>
      </w:r>
    </w:p>
    <w:p w14:paraId="76DEF4F4" w14:textId="58C7F9E9" w:rsidR="00DE4FA9" w:rsidRPr="006556D8" w:rsidRDefault="00DE4FA9" w:rsidP="00DE4FA9">
      <w:pPr>
        <w:pStyle w:val="Heading-DIVISION"/>
        <w:rPr>
          <w:sz w:val="28"/>
          <w:szCs w:val="28"/>
        </w:rPr>
      </w:pPr>
      <w:bookmarkStart w:id="175" w:name="_Toc335735841"/>
      <w:bookmarkStart w:id="176" w:name="_Toc340239564"/>
      <w:bookmarkStart w:id="177" w:name="_Toc468803826"/>
      <w:r w:rsidRPr="006556D8">
        <w:rPr>
          <w:sz w:val="28"/>
          <w:szCs w:val="28"/>
        </w:rPr>
        <w:t>Division 4—Dairying</w:t>
      </w:r>
      <w:bookmarkEnd w:id="175"/>
      <w:bookmarkEnd w:id="176"/>
      <w:bookmarkEnd w:id="177"/>
      <w:r w:rsidR="00885DCD">
        <w:rPr>
          <w:sz w:val="28"/>
          <w:szCs w:val="28"/>
        </w:rPr>
        <w:t xml:space="preserve"> animals</w:t>
      </w:r>
    </w:p>
    <w:p w14:paraId="62682029" w14:textId="0D7C0573" w:rsidR="00DE4FA9" w:rsidRPr="00DE4FA9" w:rsidRDefault="00DE4FA9" w:rsidP="004B7A89">
      <w:pPr>
        <w:pStyle w:val="DraftHeading1"/>
        <w:tabs>
          <w:tab w:val="right" w:pos="680"/>
        </w:tabs>
        <w:ind w:left="850" w:hanging="850"/>
      </w:pPr>
      <w:r>
        <w:tab/>
      </w:r>
      <w:bookmarkStart w:id="178" w:name="_Toc335735842"/>
      <w:bookmarkStart w:id="179" w:name="_Toc340239565"/>
      <w:bookmarkStart w:id="180" w:name="_Toc468803827"/>
      <w:r w:rsidR="00660E34">
        <w:t>74</w:t>
      </w:r>
      <w:r w:rsidR="004B7A89">
        <w:tab/>
      </w:r>
      <w:r w:rsidRPr="00DE4FA9">
        <w:t>Identification of cows, goats, sheep or buffalo prohibited for dairying</w:t>
      </w:r>
      <w:bookmarkEnd w:id="178"/>
      <w:bookmarkEnd w:id="179"/>
      <w:bookmarkEnd w:id="180"/>
    </w:p>
    <w:p w14:paraId="4FA6B7E9" w14:textId="0ACB5343" w:rsidR="00DE4FA9" w:rsidRDefault="00DE4FA9" w:rsidP="00DE4FA9">
      <w:pPr>
        <w:pStyle w:val="BodySectionSub"/>
      </w:pPr>
      <w:r w:rsidRPr="003C150E">
        <w:t>For the purposes of section 45(1)</w:t>
      </w:r>
      <w:r w:rsidR="00885DCD">
        <w:t>(b)</w:t>
      </w:r>
      <w:r w:rsidRPr="003C150E">
        <w:t xml:space="preserve"> of the Act the prescribed manner of branding is by way of an ear </w:t>
      </w:r>
      <w:r w:rsidRPr="00772475">
        <w:t xml:space="preserve">tag in the form of Part </w:t>
      </w:r>
      <w:r w:rsidR="008775FB">
        <w:t>M</w:t>
      </w:r>
      <w:r w:rsidR="008775FB" w:rsidRPr="00772475">
        <w:t xml:space="preserve"> </w:t>
      </w:r>
      <w:r w:rsidRPr="00772475">
        <w:t>of Schedule 3.</w:t>
      </w:r>
    </w:p>
    <w:p w14:paraId="1FF2B321" w14:textId="673A68DE" w:rsidR="00DE4FA9" w:rsidRPr="006556D8" w:rsidRDefault="00DE4FA9" w:rsidP="00DE4FA9">
      <w:pPr>
        <w:pStyle w:val="Heading-DIVISION"/>
        <w:rPr>
          <w:sz w:val="28"/>
          <w:szCs w:val="28"/>
        </w:rPr>
      </w:pPr>
      <w:bookmarkStart w:id="181" w:name="_Toc335735844"/>
      <w:bookmarkStart w:id="182" w:name="_Toc340239567"/>
      <w:bookmarkStart w:id="183" w:name="_Toc468803829"/>
      <w:r w:rsidRPr="006556D8">
        <w:rPr>
          <w:sz w:val="28"/>
          <w:szCs w:val="28"/>
        </w:rPr>
        <w:t xml:space="preserve">Division </w:t>
      </w:r>
      <w:r w:rsidR="00090578" w:rsidRPr="006556D8">
        <w:rPr>
          <w:sz w:val="28"/>
          <w:szCs w:val="28"/>
        </w:rPr>
        <w:t>5</w:t>
      </w:r>
      <w:r w:rsidRPr="006556D8">
        <w:rPr>
          <w:sz w:val="28"/>
          <w:szCs w:val="28"/>
        </w:rPr>
        <w:t>—Bees</w:t>
      </w:r>
      <w:bookmarkEnd w:id="181"/>
      <w:bookmarkEnd w:id="182"/>
      <w:bookmarkEnd w:id="183"/>
    </w:p>
    <w:p w14:paraId="3CCEA9C4" w14:textId="69E9BCCE" w:rsidR="00DE4FA9" w:rsidRPr="00DE4FA9" w:rsidRDefault="00DE4FA9" w:rsidP="004B7A89">
      <w:pPr>
        <w:pStyle w:val="DraftHeading1"/>
        <w:tabs>
          <w:tab w:val="right" w:pos="680"/>
        </w:tabs>
        <w:ind w:left="850" w:hanging="850"/>
      </w:pPr>
      <w:r>
        <w:tab/>
      </w:r>
      <w:bookmarkStart w:id="184" w:name="_Toc335735845"/>
      <w:bookmarkStart w:id="185" w:name="_Toc340239568"/>
      <w:bookmarkStart w:id="186" w:name="_Toc468803830"/>
      <w:r w:rsidR="00660E34">
        <w:t>75</w:t>
      </w:r>
      <w:r w:rsidR="004B7A89">
        <w:tab/>
      </w:r>
      <w:r w:rsidRPr="00DE4FA9">
        <w:t>Hives to be marked with registered brand</w:t>
      </w:r>
      <w:bookmarkEnd w:id="184"/>
      <w:bookmarkEnd w:id="185"/>
      <w:bookmarkEnd w:id="186"/>
    </w:p>
    <w:p w14:paraId="274FED3F" w14:textId="3545EF3B" w:rsidR="00DE4FA9" w:rsidRPr="003C150E" w:rsidRDefault="00DE4FA9" w:rsidP="00DE4FA9">
      <w:pPr>
        <w:pStyle w:val="BodySectionSub"/>
      </w:pPr>
      <w:r w:rsidRPr="003C150E">
        <w:lastRenderedPageBreak/>
        <w:t>For the purposes of section 50</w:t>
      </w:r>
      <w:r w:rsidR="00885DCD">
        <w:t>(1)</w:t>
      </w:r>
      <w:r w:rsidRPr="003C150E">
        <w:t xml:space="preserve"> of the Act, the prescribed manner for marking or branding a hive is to burn, stencil, paint, endorse, stamp, carve or etch the letters, figures or symbols constituting the registered brand so that the brand is clear and legible and not less than 19 millimetres in height.</w:t>
      </w:r>
    </w:p>
    <w:p w14:paraId="404D4AA0" w14:textId="46FD153C" w:rsidR="00DE4FA9" w:rsidRPr="00DE4FA9" w:rsidRDefault="00DE4FA9" w:rsidP="004B7A89">
      <w:pPr>
        <w:pStyle w:val="DraftHeading1"/>
        <w:tabs>
          <w:tab w:val="right" w:pos="680"/>
        </w:tabs>
        <w:ind w:left="850" w:hanging="850"/>
      </w:pPr>
      <w:r>
        <w:tab/>
      </w:r>
      <w:bookmarkStart w:id="187" w:name="_Toc335735846"/>
      <w:bookmarkStart w:id="188" w:name="_Toc340239569"/>
      <w:bookmarkStart w:id="189" w:name="_Toc468803831"/>
      <w:r w:rsidR="00660E34">
        <w:t>76</w:t>
      </w:r>
      <w:r w:rsidR="004B7A89">
        <w:tab/>
      </w:r>
      <w:bookmarkEnd w:id="187"/>
      <w:bookmarkEnd w:id="188"/>
      <w:bookmarkEnd w:id="189"/>
      <w:r w:rsidR="00885DCD">
        <w:t>Disposal and acquisition of hives</w:t>
      </w:r>
    </w:p>
    <w:p w14:paraId="7034B390" w14:textId="7C0AD728" w:rsidR="00DE4FA9" w:rsidRPr="0023097E" w:rsidRDefault="00DE4FA9" w:rsidP="00DE4FA9">
      <w:pPr>
        <w:pStyle w:val="BodySectionSub"/>
      </w:pPr>
      <w:r w:rsidRPr="003C150E">
        <w:t>For the purposes of section 51</w:t>
      </w:r>
      <w:r w:rsidR="00885DCD">
        <w:t>(1)</w:t>
      </w:r>
      <w:r w:rsidRPr="003C150E">
        <w:t xml:space="preserve"> of the Act the prescribed form is the form in Schedule 8.</w:t>
      </w:r>
    </w:p>
    <w:p w14:paraId="30D99A8B" w14:textId="5216E788" w:rsidR="00DE4FA9" w:rsidRPr="006556D8" w:rsidRDefault="006556D8" w:rsidP="00DE4FA9">
      <w:pPr>
        <w:pStyle w:val="Heading-DIVISION"/>
        <w:rPr>
          <w:sz w:val="28"/>
          <w:szCs w:val="28"/>
        </w:rPr>
      </w:pPr>
      <w:bookmarkStart w:id="190" w:name="_Toc335735847"/>
      <w:bookmarkStart w:id="191" w:name="_Toc340239570"/>
      <w:bookmarkStart w:id="192" w:name="_Toc468803832"/>
      <w:r w:rsidRPr="006556D8">
        <w:rPr>
          <w:sz w:val="28"/>
          <w:szCs w:val="28"/>
        </w:rPr>
        <w:t>Division 6</w:t>
      </w:r>
      <w:r w:rsidR="00DE4FA9" w:rsidRPr="006556D8">
        <w:rPr>
          <w:sz w:val="28"/>
          <w:szCs w:val="28"/>
        </w:rPr>
        <w:t xml:space="preserve">—Artificial </w:t>
      </w:r>
      <w:r w:rsidR="006B4A14" w:rsidRPr="006556D8">
        <w:rPr>
          <w:sz w:val="28"/>
          <w:szCs w:val="28"/>
        </w:rPr>
        <w:t>b</w:t>
      </w:r>
      <w:r w:rsidR="00DE4FA9" w:rsidRPr="006556D8">
        <w:rPr>
          <w:sz w:val="28"/>
          <w:szCs w:val="28"/>
        </w:rPr>
        <w:t>reeding</w:t>
      </w:r>
      <w:bookmarkEnd w:id="190"/>
      <w:bookmarkEnd w:id="191"/>
      <w:bookmarkEnd w:id="192"/>
    </w:p>
    <w:p w14:paraId="5A6E7AAD" w14:textId="762475EF" w:rsidR="00DE4FA9" w:rsidRDefault="00FD7BAA" w:rsidP="00FD7BAA">
      <w:pPr>
        <w:pStyle w:val="DraftHeading1"/>
        <w:tabs>
          <w:tab w:val="right" w:pos="680"/>
        </w:tabs>
        <w:ind w:left="850" w:hanging="850"/>
      </w:pPr>
      <w:r>
        <w:tab/>
      </w:r>
      <w:bookmarkStart w:id="193" w:name="_Toc335735848"/>
      <w:bookmarkStart w:id="194" w:name="_Toc340239571"/>
      <w:bookmarkStart w:id="195" w:name="_Toc468803833"/>
      <w:r w:rsidR="00660E34">
        <w:t>77</w:t>
      </w:r>
      <w:r w:rsidR="004B7A89">
        <w:tab/>
      </w:r>
      <w:r w:rsidRPr="00A36312">
        <w:t>Record of sales of semen from sires</w:t>
      </w:r>
      <w:bookmarkEnd w:id="193"/>
      <w:bookmarkEnd w:id="194"/>
      <w:bookmarkEnd w:id="195"/>
    </w:p>
    <w:p w14:paraId="5B652653" w14:textId="77777777" w:rsidR="00DE4FA9" w:rsidRPr="003C150E" w:rsidRDefault="00DE4FA9" w:rsidP="00DE4FA9">
      <w:pPr>
        <w:pStyle w:val="DraftHeading2"/>
        <w:tabs>
          <w:tab w:val="right" w:pos="1247"/>
        </w:tabs>
        <w:ind w:left="1361" w:hanging="1361"/>
      </w:pPr>
      <w:r w:rsidRPr="003C150E">
        <w:tab/>
        <w:t>(1)</w:t>
      </w:r>
      <w:r w:rsidRPr="003C150E">
        <w:tab/>
        <w:t>For the purposes of section 55(4) of the Act, the prescribed records are the following—</w:t>
      </w:r>
    </w:p>
    <w:p w14:paraId="527C1212" w14:textId="7097A610" w:rsidR="00DE4FA9" w:rsidRPr="003C150E" w:rsidRDefault="00DE4FA9" w:rsidP="00DE4FA9">
      <w:pPr>
        <w:pStyle w:val="DraftHeading3"/>
        <w:tabs>
          <w:tab w:val="right" w:pos="1757"/>
        </w:tabs>
        <w:ind w:left="1871" w:hanging="1871"/>
      </w:pPr>
      <w:r w:rsidRPr="003C150E">
        <w:tab/>
        <w:t>(a)</w:t>
      </w:r>
      <w:r w:rsidRPr="003C150E">
        <w:tab/>
      </w:r>
      <w:r w:rsidR="00885DCD">
        <w:t xml:space="preserve">a record of </w:t>
      </w:r>
      <w:r w:rsidRPr="003C150E">
        <w:t>the address of the premises from which the semen was received;</w:t>
      </w:r>
    </w:p>
    <w:p w14:paraId="0BC13BF2" w14:textId="15917B71" w:rsidR="00DE4FA9" w:rsidRDefault="00DE4FA9" w:rsidP="00DE4FA9">
      <w:pPr>
        <w:pStyle w:val="DraftHeading3"/>
        <w:tabs>
          <w:tab w:val="right" w:pos="1757"/>
        </w:tabs>
        <w:ind w:left="1871" w:hanging="1871"/>
      </w:pPr>
      <w:r w:rsidRPr="003C150E">
        <w:tab/>
        <w:t>(b)</w:t>
      </w:r>
      <w:r w:rsidRPr="003C150E">
        <w:tab/>
      </w:r>
      <w:r w:rsidR="00885DCD">
        <w:t xml:space="preserve">a record of </w:t>
      </w:r>
      <w:r w:rsidRPr="003C150E">
        <w:t xml:space="preserve">the premises at which the semen was collected from the </w:t>
      </w:r>
      <w:r w:rsidR="00FD7BAA">
        <w:t>sire</w:t>
      </w:r>
      <w:r w:rsidRPr="003C150E">
        <w:t>;</w:t>
      </w:r>
    </w:p>
    <w:p w14:paraId="77971440" w14:textId="0939567A" w:rsidR="00EA1B7F" w:rsidRDefault="00DE4FA9" w:rsidP="00D35CEC">
      <w:pPr>
        <w:pStyle w:val="DraftHeading3"/>
        <w:tabs>
          <w:tab w:val="right" w:pos="1757"/>
        </w:tabs>
        <w:ind w:left="1871" w:hanging="1871"/>
      </w:pPr>
      <w:r w:rsidRPr="003C150E">
        <w:tab/>
        <w:t>(c)</w:t>
      </w:r>
      <w:r w:rsidRPr="003C150E">
        <w:tab/>
      </w:r>
      <w:r w:rsidR="00885DCD">
        <w:t xml:space="preserve">a record of </w:t>
      </w:r>
      <w:r w:rsidRPr="003C150E">
        <w:t xml:space="preserve">the identity of the </w:t>
      </w:r>
      <w:r w:rsidR="00FD7BAA">
        <w:t>sire</w:t>
      </w:r>
      <w:r w:rsidRPr="003C150E">
        <w:t xml:space="preserve"> from which the semen was collected;</w:t>
      </w:r>
    </w:p>
    <w:p w14:paraId="79F0D90D" w14:textId="77B7312D" w:rsidR="00DE4FA9" w:rsidRPr="003C150E" w:rsidRDefault="00DE4FA9" w:rsidP="00DE4FA9">
      <w:pPr>
        <w:pStyle w:val="DraftHeading3"/>
        <w:tabs>
          <w:tab w:val="right" w:pos="1757"/>
        </w:tabs>
        <w:ind w:left="1871" w:hanging="1871"/>
      </w:pPr>
      <w:r w:rsidRPr="003C150E">
        <w:tab/>
        <w:t>(d)</w:t>
      </w:r>
      <w:r w:rsidRPr="003C150E">
        <w:tab/>
      </w:r>
      <w:r w:rsidR="00885DCD">
        <w:t xml:space="preserve">a record of </w:t>
      </w:r>
      <w:r w:rsidRPr="003C150E">
        <w:t>the batch number of the semen;</w:t>
      </w:r>
    </w:p>
    <w:p w14:paraId="27C3C707" w14:textId="49E687A7" w:rsidR="00DE4FA9" w:rsidRPr="003C150E" w:rsidRDefault="00DE4FA9" w:rsidP="00DE4FA9">
      <w:pPr>
        <w:pStyle w:val="DraftHeading3"/>
        <w:tabs>
          <w:tab w:val="right" w:pos="1757"/>
        </w:tabs>
        <w:ind w:left="1871" w:hanging="1871"/>
      </w:pPr>
      <w:r w:rsidRPr="003C150E">
        <w:tab/>
        <w:t>(e)</w:t>
      </w:r>
      <w:r w:rsidRPr="003C150E">
        <w:tab/>
      </w:r>
      <w:r w:rsidR="00885DCD">
        <w:t xml:space="preserve">a record of </w:t>
      </w:r>
      <w:r w:rsidRPr="003C150E">
        <w:t>a statement as to whether the semen was chilled or frozen when sold;</w:t>
      </w:r>
    </w:p>
    <w:p w14:paraId="1CB72266" w14:textId="2BEEF8B2" w:rsidR="00DE4FA9" w:rsidRPr="003C150E" w:rsidRDefault="00DE4FA9" w:rsidP="00DE4FA9">
      <w:pPr>
        <w:pStyle w:val="DraftHeading3"/>
        <w:tabs>
          <w:tab w:val="right" w:pos="1757"/>
        </w:tabs>
        <w:ind w:left="1871" w:hanging="1871"/>
      </w:pPr>
      <w:r w:rsidRPr="003C150E">
        <w:tab/>
        <w:t>(f)</w:t>
      </w:r>
      <w:r w:rsidRPr="003C150E">
        <w:tab/>
      </w:r>
      <w:r w:rsidR="00885DCD">
        <w:t xml:space="preserve">a record of </w:t>
      </w:r>
      <w:r w:rsidRPr="003C150E">
        <w:t>the name and address of the person to whom the semen was sold; and</w:t>
      </w:r>
    </w:p>
    <w:p w14:paraId="38AF6824" w14:textId="09C79524" w:rsidR="00DE4FA9" w:rsidRDefault="00DE4FA9" w:rsidP="00DE4FA9">
      <w:pPr>
        <w:pStyle w:val="DraftHeading3"/>
        <w:tabs>
          <w:tab w:val="right" w:pos="1757"/>
        </w:tabs>
        <w:ind w:left="1871" w:hanging="1871"/>
      </w:pPr>
      <w:r w:rsidRPr="003C150E">
        <w:tab/>
        <w:t>(g)</w:t>
      </w:r>
      <w:r w:rsidRPr="003C150E">
        <w:tab/>
      </w:r>
      <w:r w:rsidR="00885DCD">
        <w:t xml:space="preserve">a record of </w:t>
      </w:r>
      <w:r w:rsidRPr="003C150E">
        <w:t>the date on which the semen was sold;</w:t>
      </w:r>
    </w:p>
    <w:p w14:paraId="3C3AF2B0" w14:textId="46ED129E" w:rsidR="00DE4FA9" w:rsidRPr="003C150E" w:rsidRDefault="00DE4FA9" w:rsidP="00DE4FA9">
      <w:pPr>
        <w:pStyle w:val="DraftHeading3"/>
        <w:tabs>
          <w:tab w:val="right" w:pos="1757"/>
        </w:tabs>
        <w:ind w:left="1871" w:hanging="1871"/>
      </w:pPr>
      <w:r w:rsidRPr="003C150E">
        <w:tab/>
        <w:t>(h)</w:t>
      </w:r>
      <w:r w:rsidRPr="003C150E">
        <w:tab/>
        <w:t>in the case of semen that is not sold</w:t>
      </w:r>
      <w:r w:rsidR="00475A88">
        <w:t xml:space="preserve"> a record of</w:t>
      </w:r>
      <w:r w:rsidRPr="003C150E">
        <w:t>—</w:t>
      </w:r>
    </w:p>
    <w:p w14:paraId="3C7D19F6" w14:textId="77777777" w:rsidR="00DE4FA9" w:rsidRPr="003C150E" w:rsidRDefault="00DE4FA9" w:rsidP="00DE4FA9">
      <w:pPr>
        <w:pStyle w:val="DraftHeading4"/>
        <w:tabs>
          <w:tab w:val="right" w:pos="2268"/>
        </w:tabs>
        <w:ind w:left="2381" w:hanging="2381"/>
      </w:pPr>
      <w:r w:rsidRPr="003C150E">
        <w:tab/>
        <w:t>(i)</w:t>
      </w:r>
      <w:r w:rsidRPr="003C150E">
        <w:tab/>
        <w:t>the particulars of any semen stored at the premises; or</w:t>
      </w:r>
    </w:p>
    <w:p w14:paraId="2659CBE9" w14:textId="77777777" w:rsidR="00DE4FA9" w:rsidRPr="003C150E" w:rsidRDefault="00DE4FA9" w:rsidP="00DE4FA9">
      <w:pPr>
        <w:pStyle w:val="DraftHeading4"/>
        <w:tabs>
          <w:tab w:val="right" w:pos="2268"/>
        </w:tabs>
        <w:ind w:left="2381" w:hanging="2381"/>
      </w:pPr>
      <w:r w:rsidRPr="003C150E">
        <w:tab/>
        <w:t>(ii)</w:t>
      </w:r>
      <w:r w:rsidRPr="003C150E">
        <w:tab/>
        <w:t>the method and date of disposal of the semen.</w:t>
      </w:r>
    </w:p>
    <w:p w14:paraId="5DF05F71" w14:textId="052041E0" w:rsidR="00DE4FA9" w:rsidRPr="003C150E" w:rsidRDefault="00DE4FA9" w:rsidP="00DE4FA9">
      <w:pPr>
        <w:pStyle w:val="DraftHeading2"/>
        <w:tabs>
          <w:tab w:val="right" w:pos="1247"/>
        </w:tabs>
        <w:ind w:left="1361" w:hanging="1361"/>
      </w:pPr>
      <w:r w:rsidRPr="003C150E">
        <w:lastRenderedPageBreak/>
        <w:tab/>
        <w:t>(2)</w:t>
      </w:r>
      <w:r w:rsidRPr="003C150E">
        <w:tab/>
      </w:r>
      <w:r w:rsidR="005767BC">
        <w:t>For the purposes of section 55(4) the prescribed manner is that the</w:t>
      </w:r>
      <w:r w:rsidR="005767BC" w:rsidRPr="003C150E">
        <w:t xml:space="preserve"> </w:t>
      </w:r>
      <w:r w:rsidRPr="003C150E">
        <w:t xml:space="preserve">records </w:t>
      </w:r>
      <w:r w:rsidR="005767BC">
        <w:t>prescribed under</w:t>
      </w:r>
      <w:r w:rsidRPr="003C150E">
        <w:t xml:space="preserve"> </w:t>
      </w:r>
      <w:r w:rsidR="006B4A14">
        <w:t>subregulation</w:t>
      </w:r>
      <w:r w:rsidRPr="003C150E">
        <w:t xml:space="preserve"> (1) must be completed and reconciled at least once a month.</w:t>
      </w:r>
    </w:p>
    <w:p w14:paraId="698A5BEC" w14:textId="6FCD5B8A" w:rsidR="00DE4FA9" w:rsidRPr="00DE4FA9" w:rsidRDefault="00DE4FA9" w:rsidP="004B7A89">
      <w:pPr>
        <w:pStyle w:val="DraftHeading1"/>
        <w:tabs>
          <w:tab w:val="right" w:pos="680"/>
        </w:tabs>
        <w:ind w:left="850" w:hanging="850"/>
      </w:pPr>
      <w:r>
        <w:tab/>
      </w:r>
      <w:bookmarkStart w:id="196" w:name="_Toc335735849"/>
      <w:bookmarkStart w:id="197" w:name="_Toc340239572"/>
      <w:bookmarkStart w:id="198" w:name="_Toc468803834"/>
      <w:r w:rsidR="00660E34">
        <w:t>78</w:t>
      </w:r>
      <w:r w:rsidR="004B7A89">
        <w:tab/>
      </w:r>
      <w:r w:rsidRPr="00DE4FA9">
        <w:t>Health of livestock must be declared annually</w:t>
      </w:r>
      <w:bookmarkEnd w:id="196"/>
      <w:bookmarkEnd w:id="197"/>
      <w:bookmarkEnd w:id="198"/>
    </w:p>
    <w:p w14:paraId="5057E0C1" w14:textId="5FDEAAA3" w:rsidR="00305D08" w:rsidRDefault="00305D08" w:rsidP="00DE4FA9">
      <w:pPr>
        <w:pStyle w:val="BodySectionSub"/>
      </w:pPr>
      <w:r>
        <w:t>For the purposes of section 98(2) of the Act the prescribed conditions of a licence granted under</w:t>
      </w:r>
      <w:r w:rsidR="00552E12">
        <w:t xml:space="preserve"> section 57 are</w:t>
      </w:r>
      <w:r w:rsidR="00552E12" w:rsidRPr="003C150E">
        <w:t>—</w:t>
      </w:r>
    </w:p>
    <w:p w14:paraId="0F69FB7F" w14:textId="1C778AE2" w:rsidR="00DE4FA9" w:rsidRPr="00FB010D" w:rsidRDefault="00660E34" w:rsidP="00232FA8">
      <w:pPr>
        <w:pStyle w:val="BodySectionSub"/>
        <w:ind w:left="1843" w:hanging="482"/>
      </w:pPr>
      <w:r w:rsidRPr="003C150E" w:rsidDel="00660E34">
        <w:t xml:space="preserve"> </w:t>
      </w:r>
      <w:r w:rsidR="00552E12">
        <w:t>(a)</w:t>
      </w:r>
      <w:r w:rsidR="00552E12">
        <w:tab/>
        <w:t>that the licensee before 15 January each year ensure that</w:t>
      </w:r>
      <w:r w:rsidR="00DE4FA9" w:rsidRPr="003C150E">
        <w:t>—</w:t>
      </w:r>
    </w:p>
    <w:p w14:paraId="6673ABF1" w14:textId="418BD902" w:rsidR="00552E12" w:rsidRPr="003C150E" w:rsidRDefault="00DE4FA9" w:rsidP="00552E12">
      <w:pPr>
        <w:pStyle w:val="DraftHeading3"/>
        <w:numPr>
          <w:ilvl w:val="0"/>
          <w:numId w:val="181"/>
        </w:numPr>
        <w:tabs>
          <w:tab w:val="right" w:pos="1757"/>
        </w:tabs>
      </w:pPr>
      <w:r w:rsidRPr="003C150E">
        <w:t>a certificate in the form of Part A of Schedule 9 as to the health of the livestock on the premises for the preceding calendar year is certified by a veterinary practitioner; and</w:t>
      </w:r>
    </w:p>
    <w:p w14:paraId="47BBE8AD" w14:textId="2D110921" w:rsidR="00DE4FA9" w:rsidRPr="003C150E" w:rsidRDefault="00DE4FA9" w:rsidP="00BF7DA7">
      <w:pPr>
        <w:pStyle w:val="DraftHeading3"/>
        <w:numPr>
          <w:ilvl w:val="0"/>
          <w:numId w:val="181"/>
        </w:numPr>
        <w:tabs>
          <w:tab w:val="right" w:pos="1757"/>
        </w:tabs>
      </w:pPr>
      <w:r w:rsidRPr="003C150E">
        <w:t>a statement in the form of Part B of Schedule</w:t>
      </w:r>
      <w:r>
        <w:t> </w:t>
      </w:r>
      <w:r w:rsidRPr="003C150E">
        <w:t>9 as to the health of the livestock on the premises is made by the licensee of the premises; and</w:t>
      </w:r>
    </w:p>
    <w:p w14:paraId="72CFB239" w14:textId="6E68DB79" w:rsidR="008976C4" w:rsidRPr="00FB010D" w:rsidRDefault="00DE4FA9" w:rsidP="008976C4">
      <w:pPr>
        <w:pStyle w:val="BodySectionSub"/>
        <w:ind w:left="1843" w:hanging="482"/>
      </w:pPr>
      <w:r w:rsidRPr="003C150E">
        <w:t>(</w:t>
      </w:r>
      <w:r w:rsidR="00552E12">
        <w:t>b</w:t>
      </w:r>
      <w:r>
        <w:t>)</w:t>
      </w:r>
      <w:r>
        <w:tab/>
      </w:r>
      <w:r w:rsidR="00552E12">
        <w:t>that the licensee ensure as soon as practicable after a certificate is certified and a statement is made under paragraph (a) that the certificate and the statement are given to the Secretary.</w:t>
      </w:r>
      <w:r w:rsidR="008976C4" w:rsidRPr="008976C4">
        <w:t xml:space="preserve"> </w:t>
      </w:r>
    </w:p>
    <w:p w14:paraId="6E197F84" w14:textId="2B5EE6F9" w:rsidR="008976C4" w:rsidRPr="008976C4" w:rsidRDefault="008976C4" w:rsidP="008976C4">
      <w:pPr>
        <w:pStyle w:val="DraftHeading1"/>
        <w:numPr>
          <w:ilvl w:val="0"/>
          <w:numId w:val="200"/>
        </w:numPr>
        <w:tabs>
          <w:tab w:val="right" w:pos="680"/>
        </w:tabs>
        <w:overflowPunct/>
        <w:autoSpaceDE/>
        <w:autoSpaceDN/>
        <w:adjustRightInd/>
        <w:spacing w:before="0"/>
        <w:jc w:val="center"/>
        <w:textAlignment w:val="auto"/>
        <w:rPr>
          <w:sz w:val="32"/>
          <w:szCs w:val="32"/>
        </w:rPr>
      </w:pPr>
      <w:r w:rsidRPr="008976C4">
        <w:rPr>
          <w:sz w:val="32"/>
          <w:szCs w:val="32"/>
        </w:rPr>
        <w:br w:type="page"/>
      </w:r>
    </w:p>
    <w:p w14:paraId="4AD90777" w14:textId="69D01098" w:rsidR="00BF5571" w:rsidRPr="00BF7DA7" w:rsidRDefault="00BF5571" w:rsidP="00232FA8">
      <w:pPr>
        <w:pStyle w:val="DraftHeading1"/>
        <w:tabs>
          <w:tab w:val="right" w:pos="680"/>
        </w:tabs>
        <w:ind w:left="1080"/>
        <w:jc w:val="center"/>
        <w:rPr>
          <w:sz w:val="32"/>
          <w:szCs w:val="32"/>
        </w:rPr>
      </w:pPr>
      <w:r w:rsidRPr="00BF7DA7">
        <w:rPr>
          <w:sz w:val="32"/>
          <w:szCs w:val="32"/>
        </w:rPr>
        <w:lastRenderedPageBreak/>
        <w:t>Part 7—Compensation</w:t>
      </w:r>
      <w:bookmarkStart w:id="199" w:name="_Toc335735851"/>
      <w:bookmarkStart w:id="200" w:name="_Toc340239574"/>
      <w:bookmarkStart w:id="201" w:name="_Toc468803836"/>
    </w:p>
    <w:p w14:paraId="28F7DADD" w14:textId="3117C5C9" w:rsidR="00DE4FA9" w:rsidRPr="00DE4FA9" w:rsidRDefault="00BF5571" w:rsidP="004B7A89">
      <w:pPr>
        <w:pStyle w:val="DraftHeading1"/>
        <w:tabs>
          <w:tab w:val="right" w:pos="680"/>
        </w:tabs>
        <w:ind w:left="850" w:hanging="850"/>
      </w:pPr>
      <w:r>
        <w:tab/>
      </w:r>
      <w:r w:rsidR="00660E34">
        <w:t>79</w:t>
      </w:r>
      <w:r w:rsidR="004B7A89">
        <w:tab/>
      </w:r>
      <w:r>
        <w:t>Prescribed m</w:t>
      </w:r>
      <w:r w:rsidR="00DE4FA9" w:rsidRPr="00DE4FA9">
        <w:t>anner of applying for compensation</w:t>
      </w:r>
      <w:bookmarkEnd w:id="199"/>
      <w:bookmarkEnd w:id="200"/>
      <w:bookmarkEnd w:id="201"/>
    </w:p>
    <w:p w14:paraId="188E7168" w14:textId="2FE8A895" w:rsidR="00DE4FA9" w:rsidRDefault="00DE4FA9" w:rsidP="00DE4FA9">
      <w:pPr>
        <w:pStyle w:val="DraftHeading2"/>
        <w:tabs>
          <w:tab w:val="right" w:pos="1247"/>
        </w:tabs>
        <w:ind w:left="1361" w:hanging="1361"/>
      </w:pPr>
      <w:r w:rsidRPr="003C150E">
        <w:tab/>
        <w:t>(1)</w:t>
      </w:r>
      <w:r w:rsidRPr="003C150E">
        <w:tab/>
      </w:r>
      <w:r w:rsidR="007C1120">
        <w:t>Subject to subregulation (2)</w:t>
      </w:r>
      <w:r w:rsidRPr="003C150E">
        <w:t xml:space="preserve"> </w:t>
      </w:r>
      <w:r w:rsidR="007C1120">
        <w:t xml:space="preserve">for the purposes of </w:t>
      </w:r>
      <w:r w:rsidRPr="003C150E">
        <w:t xml:space="preserve">section 88(1) of the Act </w:t>
      </w:r>
      <w:r w:rsidR="007C1120">
        <w:t>the prescribed manner is</w:t>
      </w:r>
      <w:r w:rsidRPr="003C150E">
        <w:t>—</w:t>
      </w:r>
    </w:p>
    <w:p w14:paraId="30025D47" w14:textId="780B8702" w:rsidR="007C1120" w:rsidRDefault="007C1120" w:rsidP="00BF7DA7">
      <w:pPr>
        <w:pStyle w:val="ListParagraph"/>
        <w:numPr>
          <w:ilvl w:val="0"/>
          <w:numId w:val="185"/>
        </w:numPr>
      </w:pPr>
      <w:r>
        <w:t xml:space="preserve">that </w:t>
      </w:r>
      <w:r w:rsidR="00CF14CB">
        <w:t xml:space="preserve">an </w:t>
      </w:r>
      <w:r>
        <w:t>application is made in writing to the Secretary; and</w:t>
      </w:r>
    </w:p>
    <w:p w14:paraId="0168922E" w14:textId="6D475381" w:rsidR="007C1120" w:rsidRDefault="007C1120" w:rsidP="00BF7DA7">
      <w:pPr>
        <w:pStyle w:val="ListParagraph"/>
        <w:numPr>
          <w:ilvl w:val="0"/>
          <w:numId w:val="185"/>
        </w:numPr>
      </w:pPr>
      <w:r>
        <w:t xml:space="preserve">that </w:t>
      </w:r>
      <w:r w:rsidR="00CF14CB">
        <w:t xml:space="preserve">an </w:t>
      </w:r>
      <w:r>
        <w:t xml:space="preserve">application is </w:t>
      </w:r>
      <w:r w:rsidR="00237B5B">
        <w:t>accompanied by the following information</w:t>
      </w:r>
      <w:r w:rsidR="00237B5B" w:rsidRPr="003C150E">
        <w:t>—</w:t>
      </w:r>
    </w:p>
    <w:p w14:paraId="035ED402" w14:textId="0B9824F6" w:rsidR="00237B5B" w:rsidRPr="003C150E" w:rsidRDefault="00DE4FA9" w:rsidP="00237B5B">
      <w:pPr>
        <w:pStyle w:val="DraftHeading3"/>
        <w:numPr>
          <w:ilvl w:val="0"/>
          <w:numId w:val="187"/>
        </w:numPr>
        <w:tabs>
          <w:tab w:val="right" w:pos="2268"/>
        </w:tabs>
        <w:ind w:left="2268" w:hanging="567"/>
      </w:pPr>
      <w:r w:rsidRPr="003C150E">
        <w:t>details of the numbers of, description of, condition of, and disease which affected, any livestock, premises, livestock products, fodder, fittings or vehicles which were or are to be destroyed or disinfected;</w:t>
      </w:r>
      <w:r w:rsidR="00237B5B" w:rsidRPr="00237B5B">
        <w:t xml:space="preserve"> </w:t>
      </w:r>
    </w:p>
    <w:p w14:paraId="679F31D6" w14:textId="23C71F6A" w:rsidR="00DE4FA9" w:rsidRPr="003C150E" w:rsidRDefault="00DE4FA9" w:rsidP="00BF7DA7">
      <w:pPr>
        <w:pStyle w:val="DraftHeading3"/>
        <w:numPr>
          <w:ilvl w:val="0"/>
          <w:numId w:val="187"/>
        </w:numPr>
        <w:tabs>
          <w:tab w:val="right" w:pos="2268"/>
        </w:tabs>
        <w:ind w:left="2268" w:hanging="567"/>
      </w:pPr>
      <w:r w:rsidRPr="003C150E">
        <w:t>the market value of each item of property referred to in paragraph (</w:t>
      </w:r>
      <w:r w:rsidR="00173403">
        <w:t>i</w:t>
      </w:r>
      <w:r w:rsidRPr="003C150E">
        <w:t>);</w:t>
      </w:r>
    </w:p>
    <w:p w14:paraId="6147CB29" w14:textId="290CEB6B" w:rsidR="00DE4FA9" w:rsidRPr="003C150E" w:rsidRDefault="00DE4FA9" w:rsidP="00BF7DA7">
      <w:pPr>
        <w:pStyle w:val="DraftHeading3"/>
        <w:numPr>
          <w:ilvl w:val="0"/>
          <w:numId w:val="187"/>
        </w:numPr>
        <w:tabs>
          <w:tab w:val="right" w:pos="2268"/>
        </w:tabs>
        <w:ind w:left="2268" w:hanging="567"/>
      </w:pPr>
      <w:r w:rsidRPr="003C150E">
        <w:t>the agreement of the owner to the valuation of each item of property;</w:t>
      </w:r>
    </w:p>
    <w:p w14:paraId="1A49DDBB" w14:textId="6FB02D67" w:rsidR="00DE4FA9" w:rsidRPr="003C150E" w:rsidRDefault="00DE4FA9" w:rsidP="00BF7DA7">
      <w:pPr>
        <w:pStyle w:val="DraftHeading3"/>
        <w:numPr>
          <w:ilvl w:val="0"/>
          <w:numId w:val="187"/>
        </w:numPr>
        <w:tabs>
          <w:tab w:val="right" w:pos="2268"/>
        </w:tabs>
        <w:ind w:left="2268" w:hanging="567"/>
      </w:pPr>
      <w:r w:rsidRPr="003C150E">
        <w:t>a certificate of an inspector stating that each item of property was destroyed or disinfected in accordance with an order by an inspector;</w:t>
      </w:r>
    </w:p>
    <w:p w14:paraId="1ECC0FC0" w14:textId="54CAB7D6" w:rsidR="00DE4FA9" w:rsidRPr="003C150E" w:rsidRDefault="00DE4FA9" w:rsidP="00BF7DA7">
      <w:pPr>
        <w:pStyle w:val="DraftHeading3"/>
        <w:numPr>
          <w:ilvl w:val="0"/>
          <w:numId w:val="187"/>
        </w:numPr>
        <w:tabs>
          <w:tab w:val="right" w:pos="2268"/>
        </w:tabs>
        <w:ind w:left="2268" w:hanging="567"/>
      </w:pPr>
      <w:r w:rsidRPr="003C150E">
        <w:t>the date of destruction of each item of property;</w:t>
      </w:r>
    </w:p>
    <w:p w14:paraId="1584F0CD" w14:textId="6B30AD13" w:rsidR="00DE4FA9" w:rsidRPr="003C150E" w:rsidRDefault="00DE4FA9" w:rsidP="00BF7DA7">
      <w:pPr>
        <w:pStyle w:val="DraftHeading3"/>
        <w:numPr>
          <w:ilvl w:val="0"/>
          <w:numId w:val="187"/>
        </w:numPr>
        <w:tabs>
          <w:tab w:val="right" w:pos="2268"/>
        </w:tabs>
        <w:ind w:left="2268" w:hanging="567"/>
      </w:pPr>
      <w:r w:rsidRPr="003C150E">
        <w:t xml:space="preserve">a declaration by the claimant as to </w:t>
      </w:r>
      <w:r w:rsidR="00173403">
        <w:t>the claimant’s</w:t>
      </w:r>
      <w:r w:rsidRPr="003C150E">
        <w:t xml:space="preserve"> and any other person's interest in or entitlement over each item of property;</w:t>
      </w:r>
    </w:p>
    <w:p w14:paraId="281696DB" w14:textId="7289EF20" w:rsidR="00DE4FA9" w:rsidRPr="003C150E" w:rsidRDefault="00DE4FA9" w:rsidP="00BF7DA7">
      <w:pPr>
        <w:pStyle w:val="DraftHeading3"/>
        <w:numPr>
          <w:ilvl w:val="0"/>
          <w:numId w:val="187"/>
        </w:numPr>
        <w:tabs>
          <w:tab w:val="right" w:pos="2268"/>
        </w:tabs>
        <w:ind w:left="2268" w:hanging="567"/>
      </w:pPr>
      <w:r w:rsidRPr="003C150E">
        <w:t xml:space="preserve">the property identification code (if any) relating to any livestock that is the subject of </w:t>
      </w:r>
      <w:r w:rsidR="00173403">
        <w:t>an</w:t>
      </w:r>
      <w:r w:rsidR="00173403" w:rsidRPr="003C150E">
        <w:t xml:space="preserve"> </w:t>
      </w:r>
      <w:r w:rsidRPr="003C150E">
        <w:t>application.</w:t>
      </w:r>
    </w:p>
    <w:p w14:paraId="05A613BF" w14:textId="5B8789FF" w:rsidR="00DE4FA9" w:rsidRDefault="00763A8E" w:rsidP="00232FA8">
      <w:pPr>
        <w:pStyle w:val="DraftHeading2"/>
        <w:numPr>
          <w:ilvl w:val="3"/>
          <w:numId w:val="146"/>
        </w:numPr>
        <w:tabs>
          <w:tab w:val="right" w:pos="1247"/>
        </w:tabs>
        <w:ind w:left="1701" w:hanging="567"/>
      </w:pPr>
      <w:r>
        <w:t>For the purposes of section 88(1) of the Act, in the case of a</w:t>
      </w:r>
      <w:r w:rsidR="00DE4FA9" w:rsidRPr="003C150E">
        <w:t xml:space="preserve">n application for compensation for </w:t>
      </w:r>
      <w:r w:rsidR="00DE4FA9" w:rsidRPr="003C150E">
        <w:lastRenderedPageBreak/>
        <w:t xml:space="preserve">a carcase or portion of a carcase condemned as unfit for human consumption under the </w:t>
      </w:r>
      <w:r w:rsidR="00DE4FA9" w:rsidRPr="003C150E">
        <w:rPr>
          <w:b/>
        </w:rPr>
        <w:t>Meat Industry Act 1993</w:t>
      </w:r>
      <w:r w:rsidR="00DE4FA9" w:rsidRPr="003C150E">
        <w:t xml:space="preserve"> or the Export Control Act 1982 of the Commonwealth </w:t>
      </w:r>
      <w:r>
        <w:t>the prescribed manner is</w:t>
      </w:r>
      <w:r w:rsidR="00DE4FA9" w:rsidRPr="003C150E">
        <w:t>—</w:t>
      </w:r>
    </w:p>
    <w:p w14:paraId="2FAED900" w14:textId="77777777" w:rsidR="00763A8E" w:rsidRDefault="00763A8E" w:rsidP="00BF7DA7">
      <w:pPr>
        <w:pStyle w:val="ListParagraph"/>
        <w:numPr>
          <w:ilvl w:val="0"/>
          <w:numId w:val="188"/>
        </w:numPr>
      </w:pPr>
      <w:r>
        <w:t>that the application is made in writing to the Secretary; and</w:t>
      </w:r>
    </w:p>
    <w:p w14:paraId="61C7AD30" w14:textId="77777777" w:rsidR="00763A8E" w:rsidRDefault="00763A8E" w:rsidP="00BF7DA7">
      <w:pPr>
        <w:pStyle w:val="ListParagraph"/>
        <w:numPr>
          <w:ilvl w:val="0"/>
          <w:numId w:val="188"/>
        </w:numPr>
      </w:pPr>
      <w:r>
        <w:t>that the application is accompanied by the following information</w:t>
      </w:r>
      <w:r w:rsidRPr="003C150E">
        <w:t>—</w:t>
      </w:r>
    </w:p>
    <w:p w14:paraId="6491FB1A" w14:textId="39AC0C2D" w:rsidR="00763A8E" w:rsidRPr="003C150E" w:rsidRDefault="00DE4FA9" w:rsidP="008976C4">
      <w:pPr>
        <w:pStyle w:val="DraftHeading3"/>
        <w:numPr>
          <w:ilvl w:val="0"/>
          <w:numId w:val="189"/>
        </w:numPr>
        <w:tabs>
          <w:tab w:val="right" w:pos="1757"/>
        </w:tabs>
        <w:ind w:left="2520" w:hanging="535"/>
      </w:pPr>
      <w:r w:rsidRPr="003C150E">
        <w:t xml:space="preserve">details of the number, description and condition of the livestock prior to slaughter; </w:t>
      </w:r>
    </w:p>
    <w:p w14:paraId="5577D18F" w14:textId="1B492063" w:rsidR="00DE4FA9" w:rsidRPr="003C150E" w:rsidRDefault="00DE4FA9" w:rsidP="008976C4">
      <w:pPr>
        <w:pStyle w:val="DraftHeading3"/>
        <w:numPr>
          <w:ilvl w:val="0"/>
          <w:numId w:val="189"/>
        </w:numPr>
        <w:tabs>
          <w:tab w:val="right" w:pos="1757"/>
        </w:tabs>
        <w:ind w:left="2520" w:hanging="535"/>
      </w:pPr>
      <w:r w:rsidRPr="003C150E">
        <w:t xml:space="preserve">details of the disease which affected the carcase or portion of carcase of the livestock after slaughter; </w:t>
      </w:r>
    </w:p>
    <w:p w14:paraId="70AF2FFD" w14:textId="55CECB15" w:rsidR="00DE4FA9" w:rsidRPr="003C150E" w:rsidRDefault="00DE4FA9" w:rsidP="008976C4">
      <w:pPr>
        <w:pStyle w:val="DraftHeading3"/>
        <w:numPr>
          <w:ilvl w:val="0"/>
          <w:numId w:val="189"/>
        </w:numPr>
        <w:tabs>
          <w:tab w:val="right" w:pos="1757"/>
        </w:tabs>
        <w:ind w:left="2520" w:hanging="535"/>
      </w:pPr>
      <w:r w:rsidRPr="003C150E">
        <w:t xml:space="preserve">details of the value claimed for each of the carcases that were condemned; </w:t>
      </w:r>
    </w:p>
    <w:p w14:paraId="0BD10356" w14:textId="4F35DC94" w:rsidR="00DE4FA9" w:rsidRPr="003C150E" w:rsidRDefault="00DE4FA9" w:rsidP="008976C4">
      <w:pPr>
        <w:pStyle w:val="DraftHeading3"/>
        <w:numPr>
          <w:ilvl w:val="0"/>
          <w:numId w:val="189"/>
        </w:numPr>
        <w:tabs>
          <w:tab w:val="right" w:pos="1757"/>
        </w:tabs>
        <w:ind w:left="2520" w:hanging="535"/>
      </w:pPr>
      <w:r w:rsidRPr="003C150E">
        <w:t xml:space="preserve">the </w:t>
      </w:r>
      <w:r w:rsidR="006A368E">
        <w:t>animal identifier</w:t>
      </w:r>
      <w:r w:rsidRPr="003C150E">
        <w:t xml:space="preserve"> incorporated in the microchip contained in any NLIS device or the NLIS number printed on that device attached to the livestock before slaughter; </w:t>
      </w:r>
    </w:p>
    <w:p w14:paraId="6C79A89F" w14:textId="41052558" w:rsidR="00DE4FA9" w:rsidRPr="003C150E" w:rsidRDefault="00DE4FA9" w:rsidP="008976C4">
      <w:pPr>
        <w:pStyle w:val="DraftHeading3"/>
        <w:numPr>
          <w:ilvl w:val="0"/>
          <w:numId w:val="189"/>
        </w:numPr>
        <w:tabs>
          <w:tab w:val="right" w:pos="1757"/>
        </w:tabs>
        <w:ind w:left="2520" w:hanging="535"/>
      </w:pPr>
      <w:r w:rsidRPr="003C150E">
        <w:t xml:space="preserve">details of any tail tag, ear tag or tattoo brand (as the case may be) borne by the livestock before slaughter; </w:t>
      </w:r>
    </w:p>
    <w:p w14:paraId="1246C650" w14:textId="46B698D6" w:rsidR="00DE4FA9" w:rsidRPr="003C150E" w:rsidRDefault="00DE4FA9" w:rsidP="008976C4">
      <w:pPr>
        <w:pStyle w:val="DraftHeading3"/>
        <w:numPr>
          <w:ilvl w:val="0"/>
          <w:numId w:val="189"/>
        </w:numPr>
        <w:tabs>
          <w:tab w:val="right" w:pos="1757"/>
        </w:tabs>
        <w:ind w:left="2520" w:hanging="535"/>
      </w:pPr>
      <w:r w:rsidRPr="003C150E">
        <w:t xml:space="preserve">certification of the details of condemnation by a person responsible for quality assurance under the </w:t>
      </w:r>
      <w:r w:rsidRPr="003C150E">
        <w:rPr>
          <w:b/>
        </w:rPr>
        <w:t xml:space="preserve">Meat Industry Act 1993 </w:t>
      </w:r>
      <w:r w:rsidRPr="003C150E">
        <w:t>or</w:t>
      </w:r>
      <w:r w:rsidRPr="003C150E">
        <w:rPr>
          <w:b/>
        </w:rPr>
        <w:t xml:space="preserve"> </w:t>
      </w:r>
      <w:r w:rsidRPr="003C150E">
        <w:t>the Export Control Act 1982 of the Commonwealth</w:t>
      </w:r>
      <w:r w:rsidR="006E1882">
        <w:t xml:space="preserve">; </w:t>
      </w:r>
    </w:p>
    <w:p w14:paraId="4032A9ED" w14:textId="5F0332C9" w:rsidR="00DE4FA9" w:rsidRPr="003C150E" w:rsidRDefault="00DE4FA9" w:rsidP="008976C4">
      <w:pPr>
        <w:pStyle w:val="DraftHeading3"/>
        <w:numPr>
          <w:ilvl w:val="0"/>
          <w:numId w:val="189"/>
        </w:numPr>
        <w:tabs>
          <w:tab w:val="right" w:pos="1757"/>
        </w:tabs>
        <w:ind w:left="2520" w:hanging="535"/>
      </w:pPr>
      <w:r w:rsidRPr="003C150E">
        <w:t xml:space="preserve">the date of destruction of the condemned carcase; </w:t>
      </w:r>
    </w:p>
    <w:p w14:paraId="1163C89C" w14:textId="18C02C74" w:rsidR="00DE4FA9" w:rsidRDefault="00DE4FA9" w:rsidP="008976C4">
      <w:pPr>
        <w:pStyle w:val="DraftHeading3"/>
        <w:numPr>
          <w:ilvl w:val="0"/>
          <w:numId w:val="189"/>
        </w:numPr>
        <w:tabs>
          <w:tab w:val="right" w:pos="1757"/>
        </w:tabs>
        <w:ind w:left="2520" w:hanging="535"/>
      </w:pPr>
      <w:r w:rsidRPr="003C150E">
        <w:t xml:space="preserve">a copy of the invoice </w:t>
      </w:r>
      <w:r w:rsidR="005A3A3C">
        <w:t xml:space="preserve">issued under section </w:t>
      </w:r>
      <w:r w:rsidRPr="003C150E">
        <w:t>95(5)</w:t>
      </w:r>
      <w:r w:rsidR="00B05A8E" w:rsidRPr="00131195">
        <w:t>, 95A(5) or 95B(5)</w:t>
      </w:r>
      <w:r w:rsidRPr="003C150E">
        <w:t xml:space="preserve"> of the </w:t>
      </w:r>
      <w:r w:rsidRPr="003C150E">
        <w:lastRenderedPageBreak/>
        <w:t>Act for the purchase of the livestock or carcase.</w:t>
      </w:r>
    </w:p>
    <w:p w14:paraId="5D340352" w14:textId="645B7EC3" w:rsidR="00DE4FA9" w:rsidRPr="00DE4FA9" w:rsidRDefault="00DE4FA9" w:rsidP="004B7A89">
      <w:pPr>
        <w:pStyle w:val="DraftHeading1"/>
        <w:tabs>
          <w:tab w:val="right" w:pos="680"/>
        </w:tabs>
        <w:ind w:left="850" w:hanging="850"/>
      </w:pPr>
      <w:r>
        <w:tab/>
      </w:r>
      <w:bookmarkStart w:id="202" w:name="_Toc335735852"/>
      <w:bookmarkStart w:id="203" w:name="_Toc340239575"/>
      <w:bookmarkStart w:id="204" w:name="_Toc468803837"/>
      <w:r w:rsidR="00CF14CB">
        <w:t>80</w:t>
      </w:r>
      <w:r w:rsidR="004B7A89">
        <w:tab/>
      </w:r>
      <w:r w:rsidRPr="00DE4FA9">
        <w:t>Time limits for applying for compensation</w:t>
      </w:r>
      <w:bookmarkEnd w:id="202"/>
      <w:bookmarkEnd w:id="203"/>
      <w:bookmarkEnd w:id="204"/>
    </w:p>
    <w:p w14:paraId="7EE50B66" w14:textId="0605F1ED" w:rsidR="00DE4FA9" w:rsidRPr="003C150E" w:rsidRDefault="00016193" w:rsidP="00DE4FA9">
      <w:pPr>
        <w:pStyle w:val="BodySectionSub"/>
      </w:pPr>
      <w:r>
        <w:t>For the purposes of section 88(1) of the Act the prescribed time limit</w:t>
      </w:r>
      <w:r w:rsidR="00B64489">
        <w:t xml:space="preserve"> is</w:t>
      </w:r>
      <w:r w:rsidR="00DE4FA9" w:rsidRPr="003C150E">
        <w:t>—</w:t>
      </w:r>
    </w:p>
    <w:p w14:paraId="33F34868" w14:textId="77777777" w:rsidR="00DE4FA9" w:rsidRPr="003C150E" w:rsidRDefault="00DE4FA9" w:rsidP="00DE4FA9">
      <w:pPr>
        <w:pStyle w:val="DraftHeading3"/>
        <w:tabs>
          <w:tab w:val="right" w:pos="1757"/>
        </w:tabs>
        <w:ind w:left="1871" w:hanging="1871"/>
      </w:pPr>
      <w:r w:rsidRPr="003C150E">
        <w:tab/>
        <w:t>(a)</w:t>
      </w:r>
      <w:r w:rsidRPr="003C150E">
        <w:tab/>
        <w:t>in the case of a compensatable exotic disease, within 30 days from—</w:t>
      </w:r>
    </w:p>
    <w:p w14:paraId="172D9D78" w14:textId="77777777" w:rsidR="00DE4FA9" w:rsidRPr="003C150E" w:rsidRDefault="00DE4FA9" w:rsidP="00DE4FA9">
      <w:pPr>
        <w:pStyle w:val="DraftHeading4"/>
        <w:tabs>
          <w:tab w:val="right" w:pos="2268"/>
        </w:tabs>
        <w:ind w:left="2381" w:hanging="2381"/>
      </w:pPr>
      <w:r w:rsidRPr="003C150E">
        <w:tab/>
        <w:t>(i)</w:t>
      </w:r>
      <w:r w:rsidRPr="003C150E">
        <w:tab/>
        <w:t>the date of the destruction or death of any domestic livestock; and</w:t>
      </w:r>
    </w:p>
    <w:p w14:paraId="4BFEB659" w14:textId="77777777" w:rsidR="00DE4FA9" w:rsidRDefault="00DE4FA9" w:rsidP="00DE4FA9">
      <w:pPr>
        <w:pStyle w:val="DraftHeading4"/>
        <w:tabs>
          <w:tab w:val="right" w:pos="2268"/>
        </w:tabs>
        <w:ind w:left="2381" w:hanging="2381"/>
      </w:pPr>
      <w:r w:rsidRPr="003C150E">
        <w:tab/>
        <w:t>(ii)</w:t>
      </w:r>
      <w:r w:rsidRPr="003C150E">
        <w:tab/>
        <w:t>the date of destruction of any premises, livestock product, fodder, fittings or vehicle; and</w:t>
      </w:r>
    </w:p>
    <w:p w14:paraId="55D2D985" w14:textId="77777777" w:rsidR="00DE4FA9" w:rsidRPr="003C150E" w:rsidRDefault="00DE4FA9" w:rsidP="00DE4FA9">
      <w:pPr>
        <w:pStyle w:val="DraftHeading3"/>
        <w:tabs>
          <w:tab w:val="right" w:pos="1757"/>
        </w:tabs>
        <w:ind w:left="1871" w:hanging="1871"/>
      </w:pPr>
      <w:r w:rsidRPr="003C150E">
        <w:tab/>
        <w:t>(b)</w:t>
      </w:r>
      <w:r w:rsidRPr="003C150E">
        <w:tab/>
        <w:t>in the case of a compensatable disease in respect of bees, sheep, goats, cattle or swine, within 30 days from—</w:t>
      </w:r>
    </w:p>
    <w:p w14:paraId="14EFAF4B" w14:textId="77777777" w:rsidR="00DE4FA9" w:rsidRPr="003C150E" w:rsidRDefault="00DE4FA9" w:rsidP="00DE4FA9">
      <w:pPr>
        <w:pStyle w:val="DraftHeading4"/>
        <w:tabs>
          <w:tab w:val="right" w:pos="2268"/>
        </w:tabs>
        <w:ind w:left="2381" w:hanging="2381"/>
      </w:pPr>
      <w:r w:rsidRPr="003C150E">
        <w:tab/>
        <w:t>(i)</w:t>
      </w:r>
      <w:r w:rsidRPr="003C150E">
        <w:tab/>
        <w:t>the date on which any livestock was destroyed; or</w:t>
      </w:r>
    </w:p>
    <w:p w14:paraId="4A2479E8" w14:textId="77777777" w:rsidR="00DE4FA9" w:rsidRPr="003C150E" w:rsidRDefault="00DE4FA9" w:rsidP="00DE4FA9">
      <w:pPr>
        <w:pStyle w:val="DraftHeading4"/>
        <w:tabs>
          <w:tab w:val="right" w:pos="2268"/>
        </w:tabs>
        <w:ind w:left="2381" w:hanging="2381"/>
      </w:pPr>
      <w:r w:rsidRPr="003C150E">
        <w:tab/>
        <w:t>(ii)</w:t>
      </w:r>
      <w:r w:rsidRPr="003C150E">
        <w:tab/>
        <w:t>in the case of any livestock that dies before being destroyed, the date on which it died after being ordered to be destroyed by an inspector; and</w:t>
      </w:r>
    </w:p>
    <w:p w14:paraId="7CA90E9C" w14:textId="251AE545" w:rsidR="00660E34" w:rsidRDefault="00DE4FA9" w:rsidP="00E21A65">
      <w:pPr>
        <w:pStyle w:val="DraftHeading3"/>
        <w:numPr>
          <w:ilvl w:val="0"/>
          <w:numId w:val="188"/>
        </w:numPr>
        <w:tabs>
          <w:tab w:val="right" w:pos="1757"/>
        </w:tabs>
      </w:pPr>
      <w:r w:rsidRPr="003C150E">
        <w:t>in the case of a compensatable disease in respect of bees, within 30 days from the date on which any bee product, beekeeping fittings or other article was destroyed or disinfected</w:t>
      </w:r>
      <w:r w:rsidR="00660E34">
        <w:t>; and</w:t>
      </w:r>
    </w:p>
    <w:p w14:paraId="746592D1" w14:textId="13DA4729" w:rsidR="00DE4FA9" w:rsidRDefault="00660E34" w:rsidP="00E21A65">
      <w:pPr>
        <w:pStyle w:val="DraftHeading3"/>
        <w:numPr>
          <w:ilvl w:val="0"/>
          <w:numId w:val="188"/>
        </w:numPr>
        <w:tabs>
          <w:tab w:val="right" w:pos="1757"/>
        </w:tabs>
      </w:pPr>
      <w:r>
        <w:t xml:space="preserve">in the case of an application for compensation pursuant to </w:t>
      </w:r>
      <w:r w:rsidR="000062BC">
        <w:t xml:space="preserve">which </w:t>
      </w:r>
      <w:r>
        <w:t>section 79E(c) of the Act</w:t>
      </w:r>
      <w:r w:rsidR="000062BC">
        <w:t xml:space="preserve"> applies</w:t>
      </w:r>
      <w:r>
        <w:t>, within 30 days or such other period approved by the chief veterinary officer.</w:t>
      </w:r>
    </w:p>
    <w:p w14:paraId="4539BB33" w14:textId="273558AA" w:rsidR="000062BC" w:rsidRPr="00E21A65" w:rsidRDefault="00B27874" w:rsidP="00E21A65">
      <w:pPr>
        <w:pStyle w:val="DraftHeading1"/>
        <w:tabs>
          <w:tab w:val="right" w:pos="680"/>
        </w:tabs>
        <w:ind w:left="850" w:firstLine="1"/>
        <w:rPr>
          <w:b w:val="0"/>
        </w:rPr>
      </w:pPr>
      <w:bookmarkStart w:id="205" w:name="_Toc340239576"/>
      <w:bookmarkStart w:id="206" w:name="_Toc468803838"/>
      <w:r w:rsidRPr="00E21A65">
        <w:rPr>
          <w:b w:val="0"/>
        </w:rPr>
        <w:tab/>
      </w:r>
    </w:p>
    <w:p w14:paraId="5D3A4BCD" w14:textId="7B501D58" w:rsidR="00977C03" w:rsidRDefault="00083DA9" w:rsidP="0074763B">
      <w:pPr>
        <w:pStyle w:val="DraftHeading1"/>
        <w:tabs>
          <w:tab w:val="right" w:pos="680"/>
        </w:tabs>
        <w:ind w:left="850" w:hanging="850"/>
      </w:pPr>
      <w:r>
        <w:t xml:space="preserve">81 </w:t>
      </w:r>
      <w:r w:rsidR="00B27874">
        <w:t>Cattle Compensation Advisory Committee</w:t>
      </w:r>
      <w:bookmarkEnd w:id="205"/>
      <w:bookmarkEnd w:id="206"/>
    </w:p>
    <w:p w14:paraId="207AD237" w14:textId="77777777" w:rsidR="00977C03" w:rsidRDefault="00B27874">
      <w:pPr>
        <w:pStyle w:val="BodySectionSub"/>
      </w:pPr>
      <w:r>
        <w:t>For the purposes of section 79(3A) of the Act—</w:t>
      </w:r>
    </w:p>
    <w:p w14:paraId="22DF3A2F" w14:textId="77777777" w:rsidR="00977C03" w:rsidRDefault="00B27874">
      <w:pPr>
        <w:pStyle w:val="DraftHeading3"/>
        <w:tabs>
          <w:tab w:val="right" w:pos="1757"/>
        </w:tabs>
        <w:ind w:left="1871" w:hanging="1871"/>
      </w:pPr>
      <w:r>
        <w:lastRenderedPageBreak/>
        <w:tab/>
        <w:t>(a)</w:t>
      </w:r>
      <w:r>
        <w:tab/>
        <w:t>the Victorian Farmers Federation is the prescribed body that represents the cattle industry;</w:t>
      </w:r>
    </w:p>
    <w:p w14:paraId="68C7EB5F" w14:textId="5AED5795" w:rsidR="00977C03" w:rsidRDefault="00B27874">
      <w:pPr>
        <w:pStyle w:val="DraftHeading3"/>
        <w:tabs>
          <w:tab w:val="right" w:pos="1757"/>
        </w:tabs>
        <w:ind w:left="1871" w:hanging="1871"/>
      </w:pPr>
      <w:r>
        <w:tab/>
      </w:r>
      <w:r w:rsidRPr="00531FDC">
        <w:t>(b)</w:t>
      </w:r>
      <w:r>
        <w:tab/>
        <w:t xml:space="preserve">the Australian Livestock and Property Agents </w:t>
      </w:r>
      <w:r w:rsidR="00B42EA9">
        <w:t xml:space="preserve">Association </w:t>
      </w:r>
      <w:r>
        <w:t>Limited is the prescribed body that represents the livestock agents profession;</w:t>
      </w:r>
    </w:p>
    <w:p w14:paraId="589D9498" w14:textId="77777777" w:rsidR="00977C03" w:rsidRDefault="00B27874">
      <w:pPr>
        <w:pStyle w:val="DraftHeading3"/>
        <w:tabs>
          <w:tab w:val="right" w:pos="1757"/>
        </w:tabs>
        <w:ind w:left="1871" w:hanging="1871"/>
      </w:pPr>
      <w:r>
        <w:tab/>
      </w:r>
      <w:r w:rsidRPr="00531FDC">
        <w:t>(c)</w:t>
      </w:r>
      <w:r>
        <w:tab/>
        <w:t>the Australian Meat Industry Council is the prescribed body that represents the meat processing industry.</w:t>
      </w:r>
    </w:p>
    <w:p w14:paraId="19F19EF2" w14:textId="4B82C23D" w:rsidR="00977C03" w:rsidRDefault="00B27874">
      <w:pPr>
        <w:pStyle w:val="DraftHeading1"/>
        <w:tabs>
          <w:tab w:val="right" w:pos="680"/>
        </w:tabs>
        <w:ind w:left="850" w:hanging="850"/>
      </w:pPr>
      <w:bookmarkStart w:id="207" w:name="_Toc339022845"/>
      <w:r>
        <w:tab/>
      </w:r>
      <w:bookmarkStart w:id="208" w:name="_Toc340239577"/>
      <w:r w:rsidR="00083DA9">
        <w:t>82</w:t>
      </w:r>
      <w:r>
        <w:tab/>
        <w:t>Sheep and Goat Compensation Advisory Committee</w:t>
      </w:r>
      <w:bookmarkEnd w:id="207"/>
      <w:bookmarkEnd w:id="208"/>
    </w:p>
    <w:p w14:paraId="656B7AE9" w14:textId="77777777" w:rsidR="00977C03" w:rsidRDefault="00B27874">
      <w:pPr>
        <w:pStyle w:val="BodySectionSub"/>
      </w:pPr>
      <w:r>
        <w:t>For the purposes of section 79I(3A) of the Act—</w:t>
      </w:r>
    </w:p>
    <w:p w14:paraId="6757240B" w14:textId="77777777" w:rsidR="00977C03" w:rsidRDefault="00B27874">
      <w:pPr>
        <w:pStyle w:val="DraftHeading3"/>
        <w:tabs>
          <w:tab w:val="right" w:pos="1757"/>
        </w:tabs>
        <w:ind w:left="1871" w:hanging="1871"/>
      </w:pPr>
      <w:r>
        <w:tab/>
        <w:t>(a)</w:t>
      </w:r>
      <w:r>
        <w:tab/>
        <w:t>the Victorian Farmers Federation is the prescribed body that represents the sheep industry and the goat industry;</w:t>
      </w:r>
    </w:p>
    <w:p w14:paraId="150EAD50" w14:textId="6052B644" w:rsidR="00977C03" w:rsidRDefault="00B27874">
      <w:pPr>
        <w:pStyle w:val="DraftHeading3"/>
        <w:tabs>
          <w:tab w:val="right" w:pos="1757"/>
        </w:tabs>
        <w:ind w:left="1871" w:hanging="1871"/>
      </w:pPr>
      <w:r>
        <w:tab/>
      </w:r>
      <w:r w:rsidRPr="00531FDC">
        <w:t>(b)</w:t>
      </w:r>
      <w:r>
        <w:tab/>
        <w:t xml:space="preserve">the Australian Livestock and Property Agents </w:t>
      </w:r>
      <w:r w:rsidR="00B42EA9">
        <w:t xml:space="preserve">Association </w:t>
      </w:r>
      <w:r>
        <w:t>Limited is the prescribed body that represents the livestock agents profession;</w:t>
      </w:r>
    </w:p>
    <w:p w14:paraId="6F1B9E71" w14:textId="77777777" w:rsidR="00977C03" w:rsidRDefault="00B27874">
      <w:pPr>
        <w:pStyle w:val="DraftHeading3"/>
        <w:tabs>
          <w:tab w:val="right" w:pos="1757"/>
        </w:tabs>
        <w:ind w:left="1871" w:hanging="1871"/>
      </w:pPr>
      <w:r>
        <w:tab/>
      </w:r>
      <w:r w:rsidRPr="00531FDC">
        <w:t>(c)</w:t>
      </w:r>
      <w:r>
        <w:tab/>
        <w:t>the Australian Meat Industry Council is the prescribed body that represents the meat processing industry.</w:t>
      </w:r>
    </w:p>
    <w:p w14:paraId="65B1D3CB" w14:textId="77777777" w:rsidR="00DE4FA9" w:rsidRPr="003C150E" w:rsidRDefault="00DE4FA9" w:rsidP="00DE4FA9">
      <w:pPr>
        <w:spacing w:after="180"/>
        <w:jc w:val="center"/>
      </w:pPr>
      <w:r w:rsidRPr="003C150E">
        <w:t>__________________</w:t>
      </w:r>
    </w:p>
    <w:p w14:paraId="721703BC" w14:textId="4E5EF17E" w:rsidR="00DE4FA9" w:rsidRPr="006556D8" w:rsidRDefault="00DE4FA9" w:rsidP="00DE4FA9">
      <w:pPr>
        <w:pStyle w:val="Heading-PART"/>
        <w:rPr>
          <w:sz w:val="32"/>
          <w:szCs w:val="32"/>
        </w:rPr>
      </w:pPr>
      <w:r w:rsidRPr="003C150E">
        <w:br w:type="page"/>
      </w:r>
      <w:bookmarkStart w:id="209" w:name="_Toc335735853"/>
      <w:bookmarkStart w:id="210" w:name="_Toc340239578"/>
      <w:bookmarkStart w:id="211" w:name="_Toc468803840"/>
      <w:r w:rsidR="006E4662" w:rsidRPr="006556D8">
        <w:rPr>
          <w:caps w:val="0"/>
          <w:sz w:val="32"/>
          <w:szCs w:val="32"/>
        </w:rPr>
        <w:lastRenderedPageBreak/>
        <w:t>Part 8—Records of sale, purchase and movement of livestock</w:t>
      </w:r>
      <w:bookmarkEnd w:id="209"/>
      <w:bookmarkEnd w:id="210"/>
      <w:bookmarkEnd w:id="211"/>
    </w:p>
    <w:p w14:paraId="77F74033" w14:textId="77777777" w:rsidR="00DE4FA9" w:rsidRPr="006556D8" w:rsidRDefault="00DE4FA9" w:rsidP="00DE4FA9">
      <w:pPr>
        <w:pStyle w:val="Heading-DIVISION"/>
        <w:rPr>
          <w:sz w:val="28"/>
          <w:szCs w:val="28"/>
        </w:rPr>
      </w:pPr>
      <w:bookmarkStart w:id="212" w:name="_Toc335735854"/>
      <w:bookmarkStart w:id="213" w:name="_Toc340239579"/>
      <w:bookmarkStart w:id="214" w:name="_Toc468803841"/>
      <w:r w:rsidRPr="006556D8">
        <w:rPr>
          <w:sz w:val="28"/>
          <w:szCs w:val="28"/>
        </w:rPr>
        <w:t>Division 1—General</w:t>
      </w:r>
      <w:bookmarkEnd w:id="212"/>
      <w:bookmarkEnd w:id="213"/>
      <w:bookmarkEnd w:id="214"/>
    </w:p>
    <w:p w14:paraId="6366DCEF" w14:textId="72626F01" w:rsidR="00DE4FA9" w:rsidRPr="00DE4FA9" w:rsidRDefault="00083DA9" w:rsidP="004B7A89">
      <w:pPr>
        <w:pStyle w:val="DraftHeading1"/>
        <w:tabs>
          <w:tab w:val="right" w:pos="680"/>
        </w:tabs>
        <w:ind w:left="850" w:hanging="850"/>
      </w:pPr>
      <w:bookmarkStart w:id="215" w:name="_Toc335735855"/>
      <w:bookmarkStart w:id="216" w:name="_Toc340239580"/>
      <w:bookmarkStart w:id="217" w:name="_Toc468803842"/>
      <w:r>
        <w:t>83</w:t>
      </w:r>
      <w:r w:rsidR="001D41D8">
        <w:tab/>
      </w:r>
      <w:r w:rsidR="001D41D8">
        <w:tab/>
      </w:r>
      <w:r w:rsidR="00DE4FA9" w:rsidRPr="00DE4FA9">
        <w:t>Definitions and interpretation</w:t>
      </w:r>
      <w:bookmarkEnd w:id="215"/>
      <w:bookmarkEnd w:id="216"/>
      <w:bookmarkEnd w:id="217"/>
    </w:p>
    <w:p w14:paraId="5A690DF0" w14:textId="77777777" w:rsidR="00DE4FA9" w:rsidRPr="003C150E" w:rsidRDefault="00DE4FA9" w:rsidP="00DE4FA9">
      <w:pPr>
        <w:pStyle w:val="DraftHeading2"/>
        <w:tabs>
          <w:tab w:val="right" w:pos="1247"/>
        </w:tabs>
        <w:ind w:left="1361" w:hanging="1361"/>
      </w:pPr>
      <w:r w:rsidRPr="003C150E">
        <w:tab/>
        <w:t>(1)</w:t>
      </w:r>
      <w:r w:rsidRPr="003C150E">
        <w:tab/>
        <w:t>In this Part—</w:t>
      </w:r>
    </w:p>
    <w:p w14:paraId="0B48A035" w14:textId="13918AA8" w:rsidR="00DE4FA9" w:rsidRDefault="00DE4FA9" w:rsidP="00DE4FA9">
      <w:pPr>
        <w:pStyle w:val="DraftDefinition2"/>
      </w:pPr>
      <w:r w:rsidRPr="00EC7FFE">
        <w:rPr>
          <w:b/>
          <w:i/>
        </w:rPr>
        <w:t>livestock manager</w:t>
      </w:r>
      <w:r w:rsidRPr="003C150E">
        <w:t xml:space="preserve"> </w:t>
      </w:r>
      <w:r w:rsidR="009E3853">
        <w:t xml:space="preserve">means </w:t>
      </w:r>
      <w:r w:rsidRPr="003C150E">
        <w:t>in relation to a property the person responsible for the husbandry of livestock at that property;</w:t>
      </w:r>
    </w:p>
    <w:p w14:paraId="5F538701" w14:textId="77777777" w:rsidR="00DE4FA9" w:rsidRDefault="00DE4FA9" w:rsidP="00DE4FA9">
      <w:pPr>
        <w:pStyle w:val="DraftDefinition2"/>
      </w:pPr>
      <w:r w:rsidRPr="00EC7FFE">
        <w:rPr>
          <w:b/>
          <w:i/>
        </w:rPr>
        <w:t>scale operation</w:t>
      </w:r>
      <w:r w:rsidRPr="003C150E">
        <w:rPr>
          <w:b/>
        </w:rPr>
        <w:t xml:space="preserve"> </w:t>
      </w:r>
      <w:r w:rsidRPr="003C150E">
        <w:t>includes any business that purchases cattle by liveweight or price per head.</w:t>
      </w:r>
    </w:p>
    <w:p w14:paraId="5126A7AE" w14:textId="77777777" w:rsidR="00DE4FA9" w:rsidRPr="003C150E" w:rsidRDefault="00DE4FA9" w:rsidP="00DE4FA9">
      <w:pPr>
        <w:pStyle w:val="DraftHeading2"/>
        <w:tabs>
          <w:tab w:val="right" w:pos="1247"/>
        </w:tabs>
        <w:ind w:left="1361" w:hanging="1361"/>
      </w:pPr>
      <w:r w:rsidRPr="003C150E">
        <w:tab/>
        <w:t>(2)</w:t>
      </w:r>
      <w:r w:rsidRPr="003C150E">
        <w:tab/>
        <w:t>In this Part a property identification code in relation to livestock that have been introduced from, or that are to be dispatched to, another State or Territory of the Commonwealth includes an identification code or number issued in accordance with a law of that State or Territory that corresponds with section 9B of the Act.</w:t>
      </w:r>
    </w:p>
    <w:p w14:paraId="52FBB0DA" w14:textId="77777777" w:rsidR="00DE4FA9" w:rsidRDefault="00DE4FA9" w:rsidP="00DE4FA9">
      <w:pPr>
        <w:pStyle w:val="DraftHeading2"/>
        <w:tabs>
          <w:tab w:val="right" w:pos="1247"/>
        </w:tabs>
        <w:ind w:left="1361" w:hanging="1361"/>
      </w:pPr>
      <w:r w:rsidRPr="003C150E">
        <w:tab/>
        <w:t>(3)</w:t>
      </w:r>
      <w:r w:rsidRPr="003C150E">
        <w:tab/>
        <w:t>In this Part, if livestock are dispatched from one property to another and a property identification code identifying the property that the livestock were dispatched to or from has not been issued by the Secretary under section 9B of the Act or in accordance with a corresponding law of another State or a Territory of the Commonwealth (as the case requires), the address of the property (not being a saleyard) on which the livestock were kept before being dispatched or are to be kept after being dispatched may be used.</w:t>
      </w:r>
    </w:p>
    <w:p w14:paraId="1CBC7197" w14:textId="77777777" w:rsidR="00DE4FA9" w:rsidRDefault="00DE4FA9" w:rsidP="00DE4FA9"/>
    <w:p w14:paraId="36440EF8" w14:textId="45497931" w:rsidR="00DE4FA9" w:rsidRPr="00DE4FA9" w:rsidRDefault="00DE4FA9" w:rsidP="004B7A89">
      <w:pPr>
        <w:pStyle w:val="DraftHeading1"/>
        <w:tabs>
          <w:tab w:val="right" w:pos="680"/>
        </w:tabs>
        <w:ind w:left="850" w:hanging="850"/>
      </w:pPr>
      <w:r>
        <w:tab/>
      </w:r>
      <w:bookmarkStart w:id="218" w:name="_Toc335735856"/>
      <w:bookmarkStart w:id="219" w:name="_Toc340239581"/>
      <w:bookmarkStart w:id="220" w:name="_Toc468803843"/>
      <w:r w:rsidR="00083DA9">
        <w:t>84</w:t>
      </w:r>
      <w:r w:rsidR="004B7A89">
        <w:tab/>
      </w:r>
      <w:r w:rsidRPr="00DE4FA9">
        <w:t>Records about livestock sold</w:t>
      </w:r>
      <w:bookmarkEnd w:id="218"/>
      <w:bookmarkEnd w:id="219"/>
      <w:bookmarkEnd w:id="220"/>
    </w:p>
    <w:p w14:paraId="35FFC713" w14:textId="77777777" w:rsidR="00DE4FA9" w:rsidRPr="003C150E" w:rsidRDefault="00DE4FA9" w:rsidP="00DE4FA9">
      <w:pPr>
        <w:pStyle w:val="DraftHeading2"/>
        <w:tabs>
          <w:tab w:val="right" w:pos="1247"/>
        </w:tabs>
        <w:ind w:left="1361" w:hanging="1361"/>
      </w:pPr>
      <w:r w:rsidRPr="003C150E">
        <w:tab/>
        <w:t>(1)</w:t>
      </w:r>
      <w:r w:rsidRPr="003C150E">
        <w:tab/>
        <w:t>For the purposes of section 94A(1) of the Act—</w:t>
      </w:r>
    </w:p>
    <w:p w14:paraId="3084E4B7" w14:textId="77777777" w:rsidR="00DE4FA9" w:rsidRPr="003C150E" w:rsidRDefault="00DE4FA9" w:rsidP="00DE4FA9">
      <w:pPr>
        <w:pStyle w:val="DraftHeading3"/>
        <w:tabs>
          <w:tab w:val="right" w:pos="1757"/>
        </w:tabs>
        <w:ind w:left="1871" w:hanging="1871"/>
      </w:pPr>
      <w:r w:rsidRPr="003C150E">
        <w:lastRenderedPageBreak/>
        <w:tab/>
        <w:t>(a)</w:t>
      </w:r>
      <w:r w:rsidRPr="003C150E">
        <w:tab/>
        <w:t>the prescribed species of livestock are the following—</w:t>
      </w:r>
    </w:p>
    <w:p w14:paraId="75471EE3" w14:textId="77777777" w:rsidR="00DE4FA9" w:rsidRPr="003C150E" w:rsidRDefault="00DE4FA9" w:rsidP="00DE4FA9">
      <w:pPr>
        <w:pStyle w:val="DraftHeading4"/>
        <w:tabs>
          <w:tab w:val="right" w:pos="2268"/>
        </w:tabs>
        <w:ind w:left="2381" w:hanging="2381"/>
      </w:pPr>
      <w:r w:rsidRPr="003C150E">
        <w:tab/>
        <w:t>(i)</w:t>
      </w:r>
      <w:r w:rsidRPr="003C150E">
        <w:tab/>
        <w:t>cattle;</w:t>
      </w:r>
    </w:p>
    <w:p w14:paraId="4478E592" w14:textId="77777777" w:rsidR="00DE4FA9" w:rsidRPr="003C150E" w:rsidRDefault="00DE4FA9" w:rsidP="00DE4FA9">
      <w:pPr>
        <w:pStyle w:val="DraftHeading4"/>
        <w:tabs>
          <w:tab w:val="right" w:pos="2268"/>
        </w:tabs>
        <w:ind w:left="2381" w:hanging="2381"/>
      </w:pPr>
      <w:r w:rsidRPr="003C150E">
        <w:tab/>
        <w:t>(ii)</w:t>
      </w:r>
      <w:r w:rsidRPr="003C150E">
        <w:tab/>
        <w:t>sheep;</w:t>
      </w:r>
    </w:p>
    <w:p w14:paraId="6D0BFCA9" w14:textId="77777777" w:rsidR="00DE4FA9" w:rsidRPr="003C150E" w:rsidRDefault="00DE4FA9" w:rsidP="00DE4FA9">
      <w:pPr>
        <w:pStyle w:val="DraftHeading4"/>
        <w:tabs>
          <w:tab w:val="right" w:pos="2268"/>
        </w:tabs>
        <w:ind w:left="2381" w:hanging="2381"/>
      </w:pPr>
      <w:r w:rsidRPr="003C150E">
        <w:tab/>
        <w:t>(iii)</w:t>
      </w:r>
      <w:r w:rsidRPr="003C150E">
        <w:tab/>
        <w:t>goats;</w:t>
      </w:r>
    </w:p>
    <w:p w14:paraId="20D18532" w14:textId="77C2AF0F" w:rsidR="00DE4FA9" w:rsidRPr="004B7A89" w:rsidRDefault="00DE4FA9" w:rsidP="00DE4FA9">
      <w:pPr>
        <w:pStyle w:val="DraftHeading4"/>
        <w:tabs>
          <w:tab w:val="right" w:pos="2268"/>
        </w:tabs>
        <w:ind w:left="2381" w:hanging="2381"/>
        <w:rPr>
          <w:lang w:val="da-DK"/>
        </w:rPr>
      </w:pPr>
      <w:r w:rsidRPr="004B7A89">
        <w:rPr>
          <w:lang w:val="da-DK"/>
        </w:rPr>
        <w:tab/>
        <w:t>(</w:t>
      </w:r>
      <w:r w:rsidR="00166F76">
        <w:rPr>
          <w:lang w:val="da-DK"/>
        </w:rPr>
        <w:t>i</w:t>
      </w:r>
      <w:r w:rsidRPr="004B7A89">
        <w:rPr>
          <w:lang w:val="da-DK"/>
        </w:rPr>
        <w:t>v)</w:t>
      </w:r>
      <w:r w:rsidRPr="004B7A89">
        <w:rPr>
          <w:lang w:val="da-DK"/>
        </w:rPr>
        <w:tab/>
        <w:t>deer;</w:t>
      </w:r>
    </w:p>
    <w:p w14:paraId="5D3083DB" w14:textId="5C97C298" w:rsidR="006B7DB2" w:rsidRPr="006B7DB2" w:rsidRDefault="00DE4FA9" w:rsidP="006B7DB2">
      <w:pPr>
        <w:pStyle w:val="DraftHeading4"/>
        <w:tabs>
          <w:tab w:val="right" w:pos="2268"/>
        </w:tabs>
        <w:ind w:left="2381" w:hanging="2381"/>
        <w:rPr>
          <w:lang w:val="da-DK"/>
        </w:rPr>
      </w:pPr>
      <w:r w:rsidRPr="004B7A89">
        <w:rPr>
          <w:lang w:val="da-DK"/>
        </w:rPr>
        <w:tab/>
        <w:t>(v)</w:t>
      </w:r>
      <w:r w:rsidRPr="004B7A89">
        <w:rPr>
          <w:lang w:val="da-DK"/>
        </w:rPr>
        <w:tab/>
        <w:t>pigs;</w:t>
      </w:r>
      <w:r w:rsidR="00B07341">
        <w:rPr>
          <w:lang w:val="da-DK"/>
        </w:rPr>
        <w:t xml:space="preserve"> and</w:t>
      </w:r>
    </w:p>
    <w:p w14:paraId="20E38EB3" w14:textId="20CD856C" w:rsidR="00DE4FA9" w:rsidRPr="003C150E" w:rsidRDefault="00DE4FA9" w:rsidP="00DE4FA9">
      <w:pPr>
        <w:pStyle w:val="DraftHeading3"/>
        <w:tabs>
          <w:tab w:val="right" w:pos="1757"/>
        </w:tabs>
        <w:ind w:left="1871" w:hanging="1871"/>
      </w:pPr>
      <w:r w:rsidRPr="004B7A89">
        <w:rPr>
          <w:lang w:val="da-DK"/>
        </w:rPr>
        <w:tab/>
      </w:r>
      <w:r w:rsidRPr="003C150E">
        <w:t>(b)</w:t>
      </w:r>
      <w:r w:rsidRPr="003C150E">
        <w:tab/>
        <w:t>a prescribed business is the business of carrying on as an auctioneer;</w:t>
      </w:r>
      <w:r w:rsidR="005B0912">
        <w:t xml:space="preserve"> and</w:t>
      </w:r>
    </w:p>
    <w:p w14:paraId="54E625A5" w14:textId="0FC5499E" w:rsidR="00DE4FA9" w:rsidRPr="003C150E" w:rsidRDefault="00DE4FA9" w:rsidP="00DE4FA9">
      <w:pPr>
        <w:pStyle w:val="DraftHeading3"/>
        <w:tabs>
          <w:tab w:val="right" w:pos="1757"/>
        </w:tabs>
        <w:ind w:left="1871" w:hanging="1871"/>
      </w:pPr>
      <w:r w:rsidRPr="003C150E">
        <w:tab/>
        <w:t>(c)</w:t>
      </w:r>
      <w:r w:rsidRPr="003C150E">
        <w:tab/>
        <w:t>the prescribed particulars are the following—</w:t>
      </w:r>
    </w:p>
    <w:p w14:paraId="1C3F02C3" w14:textId="15F244B5" w:rsidR="00DE4FA9" w:rsidRPr="003C150E" w:rsidRDefault="00DE4FA9" w:rsidP="00D77CC3">
      <w:pPr>
        <w:pStyle w:val="DraftHeading4"/>
        <w:numPr>
          <w:ilvl w:val="0"/>
          <w:numId w:val="116"/>
        </w:numPr>
        <w:tabs>
          <w:tab w:val="right" w:pos="2410"/>
        </w:tabs>
        <w:ind w:left="2410" w:hanging="610"/>
      </w:pPr>
      <w:r w:rsidRPr="003C150E">
        <w:t>the name and address of the seller;</w:t>
      </w:r>
    </w:p>
    <w:p w14:paraId="3859A1D2" w14:textId="35369503" w:rsidR="00DE4FA9" w:rsidRPr="003C150E" w:rsidRDefault="00DE4FA9" w:rsidP="00D77CC3">
      <w:pPr>
        <w:pStyle w:val="DraftHeading4"/>
        <w:numPr>
          <w:ilvl w:val="0"/>
          <w:numId w:val="116"/>
        </w:numPr>
        <w:tabs>
          <w:tab w:val="right" w:pos="2410"/>
        </w:tabs>
        <w:ind w:left="2410" w:hanging="610"/>
      </w:pPr>
      <w:r w:rsidRPr="003C150E">
        <w:t>the date of the sale;</w:t>
      </w:r>
    </w:p>
    <w:p w14:paraId="61A1CADB" w14:textId="323459D1" w:rsidR="00DE4FA9" w:rsidRPr="003C150E" w:rsidRDefault="005552D7" w:rsidP="00D77CC3">
      <w:pPr>
        <w:pStyle w:val="DraftHeading4"/>
        <w:numPr>
          <w:ilvl w:val="0"/>
          <w:numId w:val="116"/>
        </w:numPr>
        <w:tabs>
          <w:tab w:val="right" w:pos="2410"/>
        </w:tabs>
        <w:ind w:left="2410" w:hanging="610"/>
      </w:pPr>
      <w:r>
        <w:t xml:space="preserve"> </w:t>
      </w:r>
      <w:r w:rsidR="00DE4FA9" w:rsidRPr="003C150E">
        <w:t>the location of the sale;</w:t>
      </w:r>
    </w:p>
    <w:p w14:paraId="16F01E09" w14:textId="1D666365" w:rsidR="00DE4FA9" w:rsidRPr="003C150E" w:rsidRDefault="005552D7" w:rsidP="00D77CC3">
      <w:pPr>
        <w:pStyle w:val="DraftHeading4"/>
        <w:numPr>
          <w:ilvl w:val="0"/>
          <w:numId w:val="116"/>
        </w:numPr>
        <w:tabs>
          <w:tab w:val="right" w:pos="2410"/>
        </w:tabs>
        <w:ind w:left="2410" w:hanging="610"/>
      </w:pPr>
      <w:r>
        <w:t xml:space="preserve"> </w:t>
      </w:r>
      <w:r w:rsidR="00DE4FA9" w:rsidRPr="003C150E">
        <w:t>a description of the livestock including species, age and sex;</w:t>
      </w:r>
    </w:p>
    <w:p w14:paraId="14BCF705" w14:textId="38EE7B45" w:rsidR="00DE4FA9" w:rsidRPr="003C150E" w:rsidRDefault="00DE4FA9" w:rsidP="00D77CC3">
      <w:pPr>
        <w:pStyle w:val="DraftHeading4"/>
        <w:numPr>
          <w:ilvl w:val="0"/>
          <w:numId w:val="116"/>
        </w:numPr>
        <w:tabs>
          <w:tab w:val="right" w:pos="2410"/>
        </w:tabs>
        <w:ind w:left="2410" w:hanging="610"/>
      </w:pPr>
      <w:r w:rsidRPr="003C150E">
        <w:t xml:space="preserve">the number of </w:t>
      </w:r>
      <w:r w:rsidR="00B15AB8">
        <w:t>head in the sale lot</w:t>
      </w:r>
      <w:r w:rsidRPr="003C150E">
        <w:t>;</w:t>
      </w:r>
    </w:p>
    <w:p w14:paraId="305D33B0" w14:textId="7BFFE391" w:rsidR="00DE4FA9" w:rsidRPr="003C150E" w:rsidRDefault="005552D7" w:rsidP="00D77CC3">
      <w:pPr>
        <w:pStyle w:val="DraftHeading4"/>
        <w:numPr>
          <w:ilvl w:val="0"/>
          <w:numId w:val="116"/>
        </w:numPr>
        <w:tabs>
          <w:tab w:val="right" w:pos="2410"/>
        </w:tabs>
        <w:ind w:left="2410" w:hanging="610"/>
      </w:pPr>
      <w:r>
        <w:t xml:space="preserve"> </w:t>
      </w:r>
      <w:r w:rsidR="00DE4FA9" w:rsidRPr="003C150E">
        <w:t>the name</w:t>
      </w:r>
      <w:r w:rsidR="008E231D">
        <w:t>,</w:t>
      </w:r>
      <w:r w:rsidR="00DE4FA9" w:rsidRPr="003C150E">
        <w:t xml:space="preserve"> address</w:t>
      </w:r>
      <w:r w:rsidR="008E231D">
        <w:t xml:space="preserve"> and property identification code</w:t>
      </w:r>
      <w:r w:rsidR="00DE4FA9" w:rsidRPr="003C150E">
        <w:t xml:space="preserve"> of the purchaser;</w:t>
      </w:r>
    </w:p>
    <w:p w14:paraId="435A73F9" w14:textId="00656629" w:rsidR="008E231D" w:rsidRDefault="008E231D" w:rsidP="00D77CC3">
      <w:pPr>
        <w:pStyle w:val="DraftHeading4"/>
        <w:numPr>
          <w:ilvl w:val="0"/>
          <w:numId w:val="116"/>
        </w:numPr>
        <w:tabs>
          <w:tab w:val="right" w:pos="2410"/>
        </w:tabs>
        <w:ind w:left="2410" w:hanging="610"/>
      </w:pPr>
      <w:r>
        <w:t>if stated in the vendor declaration, whether the livestock were bred by the vendor;</w:t>
      </w:r>
    </w:p>
    <w:p w14:paraId="0294BB9C" w14:textId="02F73BCD" w:rsidR="00DE4FA9" w:rsidRPr="003C150E" w:rsidRDefault="00DE4FA9" w:rsidP="00D77CC3">
      <w:pPr>
        <w:pStyle w:val="DraftHeading4"/>
        <w:numPr>
          <w:ilvl w:val="0"/>
          <w:numId w:val="116"/>
        </w:numPr>
        <w:tabs>
          <w:tab w:val="right" w:pos="2410"/>
        </w:tabs>
        <w:ind w:left="2410" w:hanging="610"/>
      </w:pPr>
      <w:r w:rsidRPr="003C150E">
        <w:t>in the case of cattle,</w:t>
      </w:r>
      <w:r w:rsidR="00456B00">
        <w:t xml:space="preserve"> sheep and goats</w:t>
      </w:r>
      <w:r w:rsidRPr="003C150E">
        <w:t xml:space="preserve"> the property identification code identifying the property where the cattle</w:t>
      </w:r>
      <w:r w:rsidR="00456B00">
        <w:t>, sheep or goats</w:t>
      </w:r>
      <w:r w:rsidRPr="003C150E">
        <w:t xml:space="preserve"> w</w:t>
      </w:r>
      <w:r w:rsidR="00456B00">
        <w:t>ere</w:t>
      </w:r>
      <w:r w:rsidRPr="003C150E">
        <w:t xml:space="preserve"> kept before the sale (not being the saleyard </w:t>
      </w:r>
      <w:r w:rsidR="002D2973">
        <w:t xml:space="preserve">or scales operation </w:t>
      </w:r>
      <w:r w:rsidRPr="003C150E">
        <w:t>where the cattle</w:t>
      </w:r>
      <w:r w:rsidR="00456B00">
        <w:t>, sheep or goats</w:t>
      </w:r>
      <w:r w:rsidRPr="003C150E">
        <w:t xml:space="preserve"> w</w:t>
      </w:r>
      <w:r w:rsidR="00456B00">
        <w:t>ere</w:t>
      </w:r>
      <w:r w:rsidRPr="003C150E">
        <w:t xml:space="preserve"> sold);</w:t>
      </w:r>
    </w:p>
    <w:p w14:paraId="12027491" w14:textId="5E4B639C" w:rsidR="00FB2BC9" w:rsidRDefault="005552D7" w:rsidP="00D77CC3">
      <w:pPr>
        <w:pStyle w:val="DraftHeading4"/>
        <w:numPr>
          <w:ilvl w:val="0"/>
          <w:numId w:val="116"/>
        </w:numPr>
        <w:tabs>
          <w:tab w:val="right" w:pos="2410"/>
        </w:tabs>
        <w:ind w:left="2410" w:hanging="610"/>
      </w:pPr>
      <w:r>
        <w:t xml:space="preserve"> </w:t>
      </w:r>
      <w:r w:rsidR="00DE4FA9" w:rsidRPr="003C150E">
        <w:t xml:space="preserve">in the case of cattle, the property identification code identifying the property where the cattle </w:t>
      </w:r>
      <w:r w:rsidR="00C17275">
        <w:t>are</w:t>
      </w:r>
      <w:r w:rsidR="00C17275" w:rsidRPr="003C150E">
        <w:t xml:space="preserve"> </w:t>
      </w:r>
      <w:r w:rsidR="00DE4FA9" w:rsidRPr="003C150E">
        <w:t xml:space="preserve">to be kept </w:t>
      </w:r>
      <w:r w:rsidR="00DE4FA9" w:rsidRPr="003C150E">
        <w:lastRenderedPageBreak/>
        <w:t>after the sale (if provided by the purchaser of the cattle)</w:t>
      </w:r>
      <w:r w:rsidR="00914377">
        <w:t>.</w:t>
      </w:r>
    </w:p>
    <w:p w14:paraId="2D7149AB" w14:textId="2EBB21FF" w:rsidR="00DE4FA9" w:rsidRPr="00DE4FA9" w:rsidRDefault="00083DA9" w:rsidP="004B7A89">
      <w:pPr>
        <w:pStyle w:val="DraftHeading1"/>
        <w:tabs>
          <w:tab w:val="right" w:pos="680"/>
        </w:tabs>
        <w:ind w:left="850" w:hanging="850"/>
      </w:pPr>
      <w:bookmarkStart w:id="221" w:name="_Toc335735857"/>
      <w:bookmarkStart w:id="222" w:name="_Toc340239582"/>
      <w:bookmarkStart w:id="223" w:name="_Toc468803844"/>
      <w:r>
        <w:t>85</w:t>
      </w:r>
      <w:r w:rsidR="004B7A89">
        <w:tab/>
      </w:r>
      <w:r w:rsidR="001D41D8">
        <w:tab/>
      </w:r>
      <w:r w:rsidR="00DE4FA9" w:rsidRPr="00DE4FA9">
        <w:t>Records about livestock purchased</w:t>
      </w:r>
      <w:bookmarkEnd w:id="221"/>
      <w:bookmarkEnd w:id="222"/>
      <w:bookmarkEnd w:id="223"/>
    </w:p>
    <w:p w14:paraId="73CE2DFF" w14:textId="58B57198" w:rsidR="00DE4FA9" w:rsidRPr="003C150E" w:rsidRDefault="00C17275" w:rsidP="00232FA8">
      <w:pPr>
        <w:pStyle w:val="BodySectionSub"/>
        <w:ind w:hanging="368"/>
      </w:pPr>
      <w:r>
        <w:t>(1)</w:t>
      </w:r>
      <w:r>
        <w:tab/>
      </w:r>
      <w:r w:rsidR="00DE4FA9" w:rsidRPr="003C150E">
        <w:t>For the purposes of section 94A(2) of the Act—</w:t>
      </w:r>
    </w:p>
    <w:p w14:paraId="47C78533" w14:textId="77777777" w:rsidR="00DE4FA9" w:rsidRPr="003C150E" w:rsidRDefault="00DE4FA9" w:rsidP="00DE4FA9">
      <w:pPr>
        <w:pStyle w:val="DraftHeading3"/>
        <w:tabs>
          <w:tab w:val="right" w:pos="1757"/>
        </w:tabs>
        <w:ind w:left="1871" w:hanging="1871"/>
      </w:pPr>
      <w:r w:rsidRPr="003C150E">
        <w:tab/>
        <w:t>(a)</w:t>
      </w:r>
      <w:r w:rsidRPr="003C150E">
        <w:tab/>
        <w:t>a prescribed business is the business of carrying on as—</w:t>
      </w:r>
    </w:p>
    <w:p w14:paraId="4C4DCF37" w14:textId="77777777" w:rsidR="00DE4FA9" w:rsidRPr="003C150E" w:rsidRDefault="00DE4FA9" w:rsidP="00DE4FA9">
      <w:pPr>
        <w:pStyle w:val="DraftHeading4"/>
        <w:tabs>
          <w:tab w:val="right" w:pos="2268"/>
        </w:tabs>
        <w:ind w:left="2381" w:hanging="2381"/>
      </w:pPr>
      <w:r w:rsidRPr="003C150E">
        <w:tab/>
        <w:t>(i)</w:t>
      </w:r>
      <w:r w:rsidRPr="003C150E">
        <w:tab/>
        <w:t>a cattle scale operator; or</w:t>
      </w:r>
    </w:p>
    <w:p w14:paraId="60135B14" w14:textId="77777777" w:rsidR="00DE4FA9" w:rsidRPr="003C150E" w:rsidRDefault="00DE4FA9" w:rsidP="00DE4FA9">
      <w:pPr>
        <w:pStyle w:val="DraftHeading4"/>
        <w:tabs>
          <w:tab w:val="right" w:pos="2268"/>
        </w:tabs>
        <w:ind w:left="2381" w:hanging="2381"/>
      </w:pPr>
      <w:r w:rsidRPr="003C150E">
        <w:tab/>
        <w:t>(ii)</w:t>
      </w:r>
      <w:r w:rsidRPr="003C150E">
        <w:tab/>
        <w:t>a farmer; or</w:t>
      </w:r>
    </w:p>
    <w:p w14:paraId="6199EFE5" w14:textId="77777777" w:rsidR="00DE4FA9" w:rsidRPr="003C150E" w:rsidRDefault="00DE4FA9" w:rsidP="00DE4FA9">
      <w:pPr>
        <w:pStyle w:val="DraftHeading4"/>
        <w:tabs>
          <w:tab w:val="right" w:pos="2268"/>
        </w:tabs>
        <w:ind w:left="2381" w:hanging="2381"/>
      </w:pPr>
      <w:r w:rsidRPr="003C150E">
        <w:tab/>
        <w:t>(iii)</w:t>
      </w:r>
      <w:r w:rsidRPr="003C150E">
        <w:tab/>
        <w:t>a grazier; or</w:t>
      </w:r>
    </w:p>
    <w:p w14:paraId="69951807" w14:textId="483C6240" w:rsidR="00DE4FA9" w:rsidRPr="003C150E" w:rsidRDefault="00DE4FA9" w:rsidP="00DE4FA9">
      <w:pPr>
        <w:pStyle w:val="DraftHeading4"/>
        <w:tabs>
          <w:tab w:val="right" w:pos="2268"/>
        </w:tabs>
        <w:ind w:left="2381" w:hanging="2381"/>
      </w:pPr>
      <w:r w:rsidRPr="003C150E">
        <w:tab/>
        <w:t>(iv)</w:t>
      </w:r>
      <w:r w:rsidRPr="003C150E">
        <w:tab/>
        <w:t>a livestock buyer;</w:t>
      </w:r>
      <w:r w:rsidR="00C17275">
        <w:t xml:space="preserve"> and</w:t>
      </w:r>
    </w:p>
    <w:p w14:paraId="17C7BDB4" w14:textId="4F921AC0" w:rsidR="00DE4FA9" w:rsidRPr="003C150E" w:rsidRDefault="00DE4FA9" w:rsidP="00DE4FA9">
      <w:pPr>
        <w:pStyle w:val="DraftHeading3"/>
        <w:tabs>
          <w:tab w:val="right" w:pos="1757"/>
        </w:tabs>
        <w:ind w:left="1871" w:hanging="1871"/>
      </w:pPr>
      <w:r w:rsidRPr="003C150E">
        <w:tab/>
        <w:t>(b)</w:t>
      </w:r>
      <w:r w:rsidRPr="003C150E">
        <w:tab/>
        <w:t>a prescribed species of livestock is cattle</w:t>
      </w:r>
      <w:r w:rsidR="00F61F0B">
        <w:t>, sheep and goats</w:t>
      </w:r>
      <w:r w:rsidRPr="003C150E">
        <w:t>;</w:t>
      </w:r>
      <w:r w:rsidR="00C17275">
        <w:t xml:space="preserve"> and</w:t>
      </w:r>
    </w:p>
    <w:p w14:paraId="64C57137" w14:textId="66FC36F3" w:rsidR="00DE4FA9" w:rsidRPr="003C150E" w:rsidRDefault="00DE4FA9" w:rsidP="00DE4FA9">
      <w:pPr>
        <w:pStyle w:val="DraftHeading3"/>
        <w:tabs>
          <w:tab w:val="right" w:pos="1757"/>
        </w:tabs>
        <w:ind w:left="1871" w:hanging="1871"/>
        <w:rPr>
          <w:snapToGrid w:val="0"/>
        </w:rPr>
      </w:pPr>
      <w:r w:rsidRPr="003C150E">
        <w:rPr>
          <w:snapToGrid w:val="0"/>
        </w:rPr>
        <w:tab/>
        <w:t>(c)</w:t>
      </w:r>
      <w:r w:rsidRPr="003C150E">
        <w:rPr>
          <w:snapToGrid w:val="0"/>
        </w:rPr>
        <w:tab/>
        <w:t xml:space="preserve">the </w:t>
      </w:r>
      <w:r w:rsidRPr="003C150E">
        <w:t>prescribed particulars about the cattle</w:t>
      </w:r>
      <w:r w:rsidR="00E56CE5">
        <w:t>, sheep or goats</w:t>
      </w:r>
      <w:r w:rsidRPr="003C150E">
        <w:t xml:space="preserve"> </w:t>
      </w:r>
      <w:r w:rsidRPr="003C150E">
        <w:rPr>
          <w:snapToGrid w:val="0"/>
        </w:rPr>
        <w:t>are the following</w:t>
      </w:r>
      <w:r w:rsidRPr="003C150E">
        <w:sym w:font="Symbol" w:char="F0BE"/>
      </w:r>
    </w:p>
    <w:p w14:paraId="0595281F" w14:textId="327FFDFD" w:rsidR="00DE4FA9" w:rsidRPr="003C150E" w:rsidRDefault="00DE4FA9" w:rsidP="00DE4FA9">
      <w:pPr>
        <w:pStyle w:val="DraftHeading4"/>
        <w:tabs>
          <w:tab w:val="right" w:pos="2268"/>
        </w:tabs>
        <w:ind w:left="2381" w:hanging="2381"/>
        <w:rPr>
          <w:snapToGrid w:val="0"/>
        </w:rPr>
      </w:pPr>
      <w:r w:rsidRPr="003C150E">
        <w:rPr>
          <w:snapToGrid w:val="0"/>
        </w:rPr>
        <w:tab/>
        <w:t>(i)</w:t>
      </w:r>
      <w:r w:rsidRPr="003C150E">
        <w:rPr>
          <w:snapToGrid w:val="0"/>
        </w:rPr>
        <w:tab/>
        <w:t>the name and address of the purchaser;</w:t>
      </w:r>
    </w:p>
    <w:p w14:paraId="4630D845" w14:textId="698039B3" w:rsidR="00DE4FA9" w:rsidRPr="003C150E" w:rsidRDefault="00DE4FA9" w:rsidP="00DE4FA9">
      <w:pPr>
        <w:pStyle w:val="DraftHeading4"/>
        <w:tabs>
          <w:tab w:val="right" w:pos="2268"/>
        </w:tabs>
        <w:ind w:left="2381" w:hanging="2381"/>
      </w:pPr>
      <w:r w:rsidRPr="003C150E">
        <w:tab/>
        <w:t>(ii)</w:t>
      </w:r>
      <w:r w:rsidRPr="003C150E">
        <w:tab/>
        <w:t>the property identification code identifying the property at which the cattle</w:t>
      </w:r>
      <w:r w:rsidR="00E56CE5">
        <w:t>, sheep or goats</w:t>
      </w:r>
      <w:r w:rsidRPr="003C150E">
        <w:t xml:space="preserve"> </w:t>
      </w:r>
      <w:r w:rsidR="00E56CE5">
        <w:t>are</w:t>
      </w:r>
      <w:r w:rsidRPr="003C150E">
        <w:t xml:space="preserve"> to be </w:t>
      </w:r>
      <w:r w:rsidR="002D2973">
        <w:t>taken</w:t>
      </w:r>
      <w:r w:rsidR="002D2973" w:rsidRPr="003C150E">
        <w:t xml:space="preserve"> </w:t>
      </w:r>
      <w:r w:rsidRPr="003C150E">
        <w:t>after the purchase;</w:t>
      </w:r>
    </w:p>
    <w:p w14:paraId="5AE5B2F2" w14:textId="74D4EBDB" w:rsidR="00DE4FA9" w:rsidRPr="003C150E" w:rsidRDefault="00DE4FA9" w:rsidP="00DE4FA9">
      <w:pPr>
        <w:pStyle w:val="DraftHeading4"/>
        <w:tabs>
          <w:tab w:val="right" w:pos="2268"/>
        </w:tabs>
        <w:ind w:left="2381" w:hanging="2381"/>
      </w:pPr>
      <w:r w:rsidRPr="003C150E">
        <w:tab/>
        <w:t>(iii)</w:t>
      </w:r>
      <w:r w:rsidRPr="003C150E">
        <w:tab/>
        <w:t>whether the cattle</w:t>
      </w:r>
      <w:r w:rsidR="00E56CE5">
        <w:t>, sheep or goats</w:t>
      </w:r>
      <w:r w:rsidRPr="003C150E">
        <w:t xml:space="preserve"> </w:t>
      </w:r>
      <w:r w:rsidR="00E56CE5">
        <w:t>are</w:t>
      </w:r>
      <w:r w:rsidRPr="003C150E">
        <w:t xml:space="preserve"> to be dispatched directly to an abattoir or knackery for slaughter or disposal within 7 days of its purchase</w:t>
      </w:r>
      <w:r w:rsidR="00C17275">
        <w:t>.</w:t>
      </w:r>
    </w:p>
    <w:p w14:paraId="390ECCA0" w14:textId="09930274" w:rsidR="00DE4FA9" w:rsidRPr="003C150E" w:rsidRDefault="00DE4FA9" w:rsidP="00DE4FA9">
      <w:pPr>
        <w:pStyle w:val="DraftHeading3"/>
        <w:tabs>
          <w:tab w:val="right" w:pos="1757"/>
        </w:tabs>
        <w:ind w:left="1871" w:hanging="1871"/>
      </w:pPr>
      <w:r w:rsidRPr="003C150E">
        <w:tab/>
        <w:t>(</w:t>
      </w:r>
      <w:r w:rsidR="00C17275">
        <w:t>2</w:t>
      </w:r>
      <w:r w:rsidRPr="003C150E">
        <w:t>)</w:t>
      </w:r>
      <w:r w:rsidRPr="003C150E">
        <w:tab/>
      </w:r>
      <w:r w:rsidR="009E3853">
        <w:t xml:space="preserve">For the purposes of section 94A(2)(b) </w:t>
      </w:r>
      <w:r w:rsidRPr="003C150E">
        <w:t>a prescribed seller is a person who carries on business as—</w:t>
      </w:r>
    </w:p>
    <w:p w14:paraId="07CCE062" w14:textId="060E0238" w:rsidR="00DE4FA9" w:rsidRPr="003C150E" w:rsidRDefault="00DE4FA9" w:rsidP="00BF7DA7">
      <w:pPr>
        <w:pStyle w:val="DraftHeading4"/>
        <w:numPr>
          <w:ilvl w:val="2"/>
          <w:numId w:val="191"/>
        </w:numPr>
        <w:tabs>
          <w:tab w:val="right" w:pos="2268"/>
        </w:tabs>
      </w:pPr>
      <w:r w:rsidRPr="003C150E">
        <w:t>an auctioneer; or</w:t>
      </w:r>
    </w:p>
    <w:p w14:paraId="1F38C365" w14:textId="6277D08B" w:rsidR="00216BF7" w:rsidRDefault="00DE4FA9" w:rsidP="00BF7DA7">
      <w:pPr>
        <w:pStyle w:val="DraftHeading4"/>
        <w:numPr>
          <w:ilvl w:val="2"/>
          <w:numId w:val="191"/>
        </w:numPr>
        <w:tabs>
          <w:tab w:val="right" w:pos="2268"/>
        </w:tabs>
      </w:pPr>
      <w:r w:rsidRPr="003C150E">
        <w:t>a cattle scale operator</w:t>
      </w:r>
      <w:r w:rsidR="00216BF7">
        <w:t>; or</w:t>
      </w:r>
    </w:p>
    <w:p w14:paraId="59C8C34D" w14:textId="29885929" w:rsidR="00DE4FA9" w:rsidRPr="003C150E" w:rsidRDefault="00216BF7" w:rsidP="00BF7DA7">
      <w:pPr>
        <w:pStyle w:val="DraftHeading4"/>
        <w:numPr>
          <w:ilvl w:val="2"/>
          <w:numId w:val="191"/>
        </w:numPr>
        <w:tabs>
          <w:tab w:val="right" w:pos="2268"/>
        </w:tabs>
      </w:pPr>
      <w:r>
        <w:t>a selling agent</w:t>
      </w:r>
      <w:r w:rsidR="006E4662">
        <w:t>.</w:t>
      </w:r>
    </w:p>
    <w:p w14:paraId="05F9478E" w14:textId="5C13FB44" w:rsidR="00DE4FA9" w:rsidRPr="00DE4FA9" w:rsidRDefault="00DE4FA9" w:rsidP="004B7A89">
      <w:pPr>
        <w:pStyle w:val="DraftHeading1"/>
        <w:tabs>
          <w:tab w:val="right" w:pos="680"/>
        </w:tabs>
        <w:ind w:left="850" w:hanging="850"/>
      </w:pPr>
      <w:r>
        <w:tab/>
      </w:r>
      <w:bookmarkStart w:id="224" w:name="_Toc335735858"/>
      <w:bookmarkStart w:id="225" w:name="_Toc340239583"/>
      <w:bookmarkStart w:id="226" w:name="_Toc468803845"/>
      <w:r w:rsidR="00083DA9">
        <w:t>86</w:t>
      </w:r>
      <w:r w:rsidR="004B7A89">
        <w:tab/>
      </w:r>
      <w:r w:rsidRPr="00DE4FA9">
        <w:t>Notification about slaughter or disposal of livestock</w:t>
      </w:r>
      <w:bookmarkEnd w:id="224"/>
      <w:bookmarkEnd w:id="225"/>
      <w:bookmarkEnd w:id="226"/>
    </w:p>
    <w:p w14:paraId="473AB940" w14:textId="6ED14C9D" w:rsidR="00DE4FA9" w:rsidRPr="003C150E" w:rsidRDefault="00DE4FA9" w:rsidP="00DE4FA9">
      <w:pPr>
        <w:pStyle w:val="BodySectionSub"/>
      </w:pPr>
      <w:r w:rsidRPr="003C150E">
        <w:lastRenderedPageBreak/>
        <w:t xml:space="preserve">For the purposes of section 94B(a)(iv) of the Act, </w:t>
      </w:r>
      <w:r w:rsidRPr="003C150E">
        <w:rPr>
          <w:snapToGrid w:val="0"/>
        </w:rPr>
        <w:t xml:space="preserve">the prescribed information </w:t>
      </w:r>
      <w:r w:rsidR="000C2A3E">
        <w:rPr>
          <w:snapToGrid w:val="0"/>
        </w:rPr>
        <w:t>in the case of</w:t>
      </w:r>
      <w:r w:rsidRPr="003C150E">
        <w:rPr>
          <w:snapToGrid w:val="0"/>
        </w:rPr>
        <w:t xml:space="preserve"> individual cattle, other than calves which are less than 6 weeks of age, is—</w:t>
      </w:r>
    </w:p>
    <w:p w14:paraId="32E19B9A" w14:textId="1C23CBF3" w:rsidR="00DE4FA9" w:rsidRPr="003C150E" w:rsidRDefault="00DE4FA9" w:rsidP="00DE4FA9">
      <w:pPr>
        <w:pStyle w:val="DraftHeading3"/>
        <w:tabs>
          <w:tab w:val="right" w:pos="1757"/>
        </w:tabs>
        <w:ind w:left="1871" w:hanging="1871"/>
        <w:rPr>
          <w:snapToGrid w:val="0"/>
        </w:rPr>
      </w:pPr>
      <w:r w:rsidRPr="003C150E">
        <w:tab/>
        <w:t>(a)</w:t>
      </w:r>
      <w:r w:rsidRPr="003C150E">
        <w:tab/>
        <w:t>the weight of the carcase prior to chilling and after bleeding,</w:t>
      </w:r>
      <w:r w:rsidRPr="003C150E">
        <w:rPr>
          <w:snapToGrid w:val="0"/>
        </w:rPr>
        <w:t xml:space="preserve"> skinning, evisceration and trimming (</w:t>
      </w:r>
      <w:r w:rsidRPr="00BF7DA7">
        <w:rPr>
          <w:b/>
          <w:i/>
          <w:snapToGrid w:val="0"/>
        </w:rPr>
        <w:t>hot standard carcase weight</w:t>
      </w:r>
      <w:r w:rsidRPr="003C150E">
        <w:rPr>
          <w:snapToGrid w:val="0"/>
        </w:rPr>
        <w:t>); or</w:t>
      </w:r>
    </w:p>
    <w:p w14:paraId="141B2423" w14:textId="4003ACE4" w:rsidR="00DE4FA9" w:rsidRPr="003C150E" w:rsidRDefault="00DE4FA9" w:rsidP="00DE4FA9">
      <w:pPr>
        <w:pStyle w:val="DraftHeading3"/>
        <w:tabs>
          <w:tab w:val="right" w:pos="1757"/>
        </w:tabs>
        <w:ind w:left="1871" w:hanging="1871"/>
      </w:pPr>
      <w:r w:rsidRPr="003C150E">
        <w:rPr>
          <w:snapToGrid w:val="0"/>
        </w:rPr>
        <w:tab/>
        <w:t>(b)</w:t>
      </w:r>
      <w:r w:rsidRPr="003C150E">
        <w:rPr>
          <w:snapToGrid w:val="0"/>
        </w:rPr>
        <w:tab/>
        <w:t>the weight of the carcase immediately after slaughter prior to the evisceration and the removal of the hide (</w:t>
      </w:r>
      <w:r w:rsidRPr="00BF7DA7">
        <w:rPr>
          <w:b/>
          <w:i/>
          <w:snapToGrid w:val="0"/>
        </w:rPr>
        <w:t>slaughter weight</w:t>
      </w:r>
      <w:r w:rsidRPr="003C150E">
        <w:rPr>
          <w:snapToGrid w:val="0"/>
        </w:rPr>
        <w:t>).</w:t>
      </w:r>
    </w:p>
    <w:p w14:paraId="7046073D" w14:textId="06071136" w:rsidR="00DE4FA9" w:rsidRPr="006556D8" w:rsidRDefault="00DE4FA9" w:rsidP="00DE4FA9">
      <w:pPr>
        <w:pStyle w:val="Heading-DIVISION"/>
        <w:rPr>
          <w:sz w:val="28"/>
          <w:szCs w:val="28"/>
        </w:rPr>
      </w:pPr>
      <w:bookmarkStart w:id="227" w:name="_Toc335735859"/>
      <w:bookmarkStart w:id="228" w:name="_Toc340239584"/>
      <w:bookmarkStart w:id="229" w:name="_Toc468803846"/>
      <w:r w:rsidRPr="006556D8">
        <w:rPr>
          <w:sz w:val="28"/>
          <w:szCs w:val="28"/>
        </w:rPr>
        <w:t xml:space="preserve">Division 2—Information about the </w:t>
      </w:r>
      <w:r w:rsidR="006B4A14" w:rsidRPr="006556D8">
        <w:rPr>
          <w:sz w:val="28"/>
          <w:szCs w:val="28"/>
        </w:rPr>
        <w:t>m</w:t>
      </w:r>
      <w:r w:rsidRPr="006556D8">
        <w:rPr>
          <w:sz w:val="28"/>
          <w:szCs w:val="28"/>
        </w:rPr>
        <w:t xml:space="preserve">ovement of </w:t>
      </w:r>
      <w:r w:rsidR="006B4A14" w:rsidRPr="006556D8">
        <w:rPr>
          <w:sz w:val="28"/>
          <w:szCs w:val="28"/>
        </w:rPr>
        <w:t>c</w:t>
      </w:r>
      <w:r w:rsidRPr="006556D8">
        <w:rPr>
          <w:sz w:val="28"/>
          <w:szCs w:val="28"/>
        </w:rPr>
        <w:t>attle</w:t>
      </w:r>
      <w:bookmarkEnd w:id="227"/>
      <w:bookmarkEnd w:id="228"/>
      <w:bookmarkEnd w:id="229"/>
      <w:r w:rsidR="00DA6BB6" w:rsidRPr="006556D8">
        <w:rPr>
          <w:sz w:val="28"/>
          <w:szCs w:val="28"/>
        </w:rPr>
        <w:t>, sheep and goats</w:t>
      </w:r>
    </w:p>
    <w:p w14:paraId="37F3435A" w14:textId="059B526C" w:rsidR="00DE4FA9" w:rsidRPr="00DE4FA9" w:rsidRDefault="00DE4FA9" w:rsidP="004B7A89">
      <w:pPr>
        <w:pStyle w:val="DraftHeading1"/>
        <w:tabs>
          <w:tab w:val="right" w:pos="680"/>
        </w:tabs>
        <w:ind w:left="850" w:hanging="850"/>
      </w:pPr>
      <w:r>
        <w:tab/>
      </w:r>
      <w:bookmarkStart w:id="230" w:name="_Toc335735861"/>
      <w:bookmarkStart w:id="231" w:name="_Toc340239586"/>
      <w:bookmarkStart w:id="232" w:name="_Toc468803848"/>
      <w:r w:rsidR="00083DA9">
        <w:t>87</w:t>
      </w:r>
      <w:r w:rsidR="004B7A89">
        <w:tab/>
      </w:r>
      <w:r w:rsidRPr="00DE4FA9">
        <w:t>Definitions</w:t>
      </w:r>
      <w:bookmarkEnd w:id="230"/>
      <w:bookmarkEnd w:id="231"/>
      <w:bookmarkEnd w:id="232"/>
    </w:p>
    <w:p w14:paraId="0A6B926A" w14:textId="77777777" w:rsidR="00DE4FA9" w:rsidRPr="003C150E" w:rsidRDefault="00DE4FA9" w:rsidP="00DE4FA9">
      <w:pPr>
        <w:pStyle w:val="BodySectionSub"/>
      </w:pPr>
      <w:r w:rsidRPr="003C150E">
        <w:t>In this Division—</w:t>
      </w:r>
    </w:p>
    <w:p w14:paraId="70422ACE" w14:textId="096D3C7A" w:rsidR="006450A0" w:rsidRDefault="00C80AD6" w:rsidP="005552D7">
      <w:pPr>
        <w:pStyle w:val="DraftDefinition2"/>
      </w:pPr>
      <w:r>
        <w:rPr>
          <w:b/>
          <w:i/>
        </w:rPr>
        <w:t xml:space="preserve">cattle </w:t>
      </w:r>
      <w:r w:rsidR="00DE4FA9" w:rsidRPr="00EC7FFE">
        <w:rPr>
          <w:b/>
          <w:i/>
        </w:rPr>
        <w:t>movement information</w:t>
      </w:r>
      <w:r w:rsidR="00DE4FA9" w:rsidRPr="003C150E">
        <w:t xml:space="preserve">, </w:t>
      </w:r>
      <w:r w:rsidR="00EB7E73">
        <w:t>means</w:t>
      </w:r>
      <w:r w:rsidR="000C2A3E">
        <w:t xml:space="preserve"> in respect of cattle</w:t>
      </w:r>
      <w:r w:rsidR="00EB7E73" w:rsidRPr="003C150E">
        <w:t>—</w:t>
      </w:r>
    </w:p>
    <w:p w14:paraId="06ABEFD8" w14:textId="5F938B94" w:rsidR="006450A0" w:rsidRPr="003C150E" w:rsidRDefault="00DE4FA9" w:rsidP="00BF7DA7">
      <w:pPr>
        <w:pStyle w:val="DraftHeading4"/>
        <w:numPr>
          <w:ilvl w:val="0"/>
          <w:numId w:val="192"/>
        </w:numPr>
        <w:tabs>
          <w:tab w:val="right" w:pos="2268"/>
        </w:tabs>
        <w:ind w:left="2148" w:hanging="708"/>
      </w:pPr>
      <w:r w:rsidRPr="003C150E">
        <w:t xml:space="preserve">the </w:t>
      </w:r>
      <w:r w:rsidR="006A368E">
        <w:t>animal identifier</w:t>
      </w:r>
      <w:r w:rsidRPr="003C150E">
        <w:t xml:space="preserve"> and number incorporated in the microchip contained in the NLIS device used to identify the cattle; </w:t>
      </w:r>
    </w:p>
    <w:p w14:paraId="1766D4AE" w14:textId="4297CC83" w:rsidR="006450A0" w:rsidRPr="003C150E" w:rsidRDefault="006450A0" w:rsidP="00BF7DA7">
      <w:pPr>
        <w:pStyle w:val="DraftDefinition2"/>
        <w:numPr>
          <w:ilvl w:val="0"/>
          <w:numId w:val="192"/>
        </w:numPr>
        <w:tabs>
          <w:tab w:val="clear" w:pos="2268"/>
          <w:tab w:val="right" w:pos="2835"/>
        </w:tabs>
        <w:ind w:left="2148" w:hanging="708"/>
      </w:pPr>
      <w:r w:rsidDel="00EB7E73">
        <w:t xml:space="preserve"> </w:t>
      </w:r>
      <w:r w:rsidR="00DE4FA9" w:rsidRPr="003C150E">
        <w:t>the serial number on any vendor declaration form accompanying the cattle</w:t>
      </w:r>
      <w:r>
        <w:t>;</w:t>
      </w:r>
    </w:p>
    <w:p w14:paraId="51BEDD0C" w14:textId="2179E715" w:rsidR="00DE4FA9" w:rsidRPr="003C150E" w:rsidRDefault="006A7322" w:rsidP="00BF7DA7">
      <w:pPr>
        <w:pStyle w:val="DraftHeading4"/>
        <w:numPr>
          <w:ilvl w:val="0"/>
          <w:numId w:val="192"/>
        </w:numPr>
        <w:tabs>
          <w:tab w:val="right" w:pos="2268"/>
        </w:tabs>
        <w:ind w:left="2148" w:hanging="708"/>
      </w:pPr>
      <w:r>
        <w:t xml:space="preserve"> </w:t>
      </w:r>
      <w:r w:rsidR="00DE4FA9" w:rsidRPr="003C150E">
        <w:t>the date on which (as the case requires)—</w:t>
      </w:r>
    </w:p>
    <w:p w14:paraId="24D41AA0" w14:textId="77777777" w:rsidR="006445B2" w:rsidRDefault="00DE4FA9" w:rsidP="00BF7DA7">
      <w:pPr>
        <w:pStyle w:val="DraftHeading5"/>
        <w:numPr>
          <w:ilvl w:val="2"/>
          <w:numId w:val="193"/>
        </w:numPr>
        <w:tabs>
          <w:tab w:val="right" w:pos="2835"/>
        </w:tabs>
        <w:ind w:left="2999" w:hanging="572"/>
      </w:pPr>
      <w:r w:rsidRPr="003C150E">
        <w:t>the cattle were sold or passed</w:t>
      </w:r>
      <w:r w:rsidR="00C452CC">
        <w:t xml:space="preserve"> in</w:t>
      </w:r>
      <w:r w:rsidRPr="003C150E">
        <w:t xml:space="preserve"> </w:t>
      </w:r>
      <w:r w:rsidR="00DA6BB6">
        <w:t>at</w:t>
      </w:r>
      <w:r w:rsidRPr="003C150E">
        <w:t xml:space="preserve"> the public auction</w:t>
      </w:r>
      <w:r w:rsidR="00DA6BB6">
        <w:t xml:space="preserve"> or </w:t>
      </w:r>
      <w:r w:rsidR="00DA6BB6" w:rsidRPr="003C150E">
        <w:t>cattle scale operation</w:t>
      </w:r>
      <w:r w:rsidR="00DA6BB6">
        <w:t xml:space="preserve"> (as applicable)</w:t>
      </w:r>
      <w:r w:rsidRPr="003C150E">
        <w:t>; o</w:t>
      </w:r>
      <w:r w:rsidR="006445B2">
        <w:t>r</w:t>
      </w:r>
    </w:p>
    <w:p w14:paraId="18F2337A" w14:textId="56B89ED7" w:rsidR="00DE4FA9" w:rsidRPr="003C150E" w:rsidRDefault="00DE4FA9" w:rsidP="00BF7DA7">
      <w:pPr>
        <w:pStyle w:val="DraftHeading5"/>
        <w:numPr>
          <w:ilvl w:val="2"/>
          <w:numId w:val="193"/>
        </w:numPr>
        <w:tabs>
          <w:tab w:val="right" w:pos="2835"/>
        </w:tabs>
        <w:ind w:left="2999" w:hanging="572"/>
      </w:pPr>
      <w:r w:rsidRPr="003C150E">
        <w:t>the cattle were introduced to the new property; and</w:t>
      </w:r>
    </w:p>
    <w:p w14:paraId="1EAD808D" w14:textId="4DA72731" w:rsidR="00DE4FA9" w:rsidRPr="003C150E" w:rsidRDefault="00DE4FA9" w:rsidP="00BF7DA7">
      <w:pPr>
        <w:pStyle w:val="DraftHeading4"/>
        <w:numPr>
          <w:ilvl w:val="0"/>
          <w:numId w:val="192"/>
        </w:numPr>
        <w:tabs>
          <w:tab w:val="right" w:pos="2268"/>
        </w:tabs>
        <w:ind w:left="2148" w:hanging="708"/>
      </w:pPr>
      <w:r w:rsidRPr="003C150E">
        <w:t>the property identification code identifying the property at which the cattle were kept before being dispatched</w:t>
      </w:r>
      <w:r w:rsidR="000B77A5">
        <w:t xml:space="preserve"> (not being a saleyard or scale operation at </w:t>
      </w:r>
      <w:r w:rsidR="000B77A5">
        <w:lastRenderedPageBreak/>
        <w:t>which the cattle were sold or passed in)</w:t>
      </w:r>
      <w:r w:rsidRPr="003C150E">
        <w:t>; and</w:t>
      </w:r>
    </w:p>
    <w:p w14:paraId="1442F9AE" w14:textId="20975320" w:rsidR="00DE4FA9" w:rsidRDefault="00694161" w:rsidP="00BF7DA7">
      <w:pPr>
        <w:pStyle w:val="DraftHeading5"/>
        <w:numPr>
          <w:ilvl w:val="0"/>
          <w:numId w:val="192"/>
        </w:numPr>
        <w:tabs>
          <w:tab w:val="right" w:pos="2778"/>
        </w:tabs>
        <w:ind w:left="2148" w:hanging="708"/>
      </w:pPr>
      <w:r>
        <w:t xml:space="preserve">the property identification code of the property at which the </w:t>
      </w:r>
      <w:r w:rsidR="006450A0">
        <w:t xml:space="preserve">cattle </w:t>
      </w:r>
      <w:r>
        <w:t>are being kept</w:t>
      </w:r>
      <w:r w:rsidR="00DE4FA9" w:rsidRPr="003C150E">
        <w:t>;</w:t>
      </w:r>
      <w:r>
        <w:t xml:space="preserve"> and</w:t>
      </w:r>
    </w:p>
    <w:p w14:paraId="3F461747" w14:textId="3A94B88A" w:rsidR="004F6B99" w:rsidRDefault="004F6B99" w:rsidP="00BF7DA7">
      <w:pPr>
        <w:pStyle w:val="DraftHeading5"/>
        <w:numPr>
          <w:ilvl w:val="0"/>
          <w:numId w:val="192"/>
        </w:numPr>
        <w:tabs>
          <w:tab w:val="right" w:pos="2778"/>
        </w:tabs>
        <w:ind w:left="2148" w:hanging="708"/>
      </w:pPr>
      <w:r>
        <w:t xml:space="preserve">in the case of cattle less than 6 weeks of age and not accompanied by their dam, the time </w:t>
      </w:r>
      <w:r w:rsidR="005C6CEC">
        <w:t>the number referred to in paragraph (</w:t>
      </w:r>
      <w:r w:rsidR="000062BC">
        <w:t>a</w:t>
      </w:r>
      <w:r w:rsidR="005C6CEC">
        <w:t>) was recorded; and</w:t>
      </w:r>
      <w:r>
        <w:tab/>
      </w:r>
    </w:p>
    <w:p w14:paraId="0D659E7D" w14:textId="5BD96D61" w:rsidR="004F6B99" w:rsidRPr="004F6B99" w:rsidRDefault="004F6B99" w:rsidP="00BF7DA7">
      <w:pPr>
        <w:ind w:left="2148" w:hanging="708"/>
      </w:pPr>
    </w:p>
    <w:p w14:paraId="5CECA2E5" w14:textId="0F3382D1" w:rsidR="00583626" w:rsidRDefault="00C80AD6" w:rsidP="00CA36CB">
      <w:pPr>
        <w:pStyle w:val="ListParagraph"/>
        <w:ind w:left="1440" w:hanging="589"/>
      </w:pPr>
      <w:r w:rsidRPr="00232FA8">
        <w:rPr>
          <w:b/>
          <w:i/>
        </w:rPr>
        <w:t>pig, sheep or goat movement information</w:t>
      </w:r>
      <w:r>
        <w:t xml:space="preserve"> means in respect of a pig, sheep or goat</w:t>
      </w:r>
      <w:r w:rsidR="00247F5B" w:rsidRPr="003C150E">
        <w:t>—</w:t>
      </w:r>
    </w:p>
    <w:p w14:paraId="7B069B98" w14:textId="77777777" w:rsidR="00583626" w:rsidRDefault="00583626" w:rsidP="00CA36CB">
      <w:pPr>
        <w:pStyle w:val="DraftHeading3"/>
        <w:numPr>
          <w:ilvl w:val="2"/>
          <w:numId w:val="195"/>
        </w:numPr>
        <w:tabs>
          <w:tab w:val="right" w:pos="1757"/>
        </w:tabs>
        <w:ind w:left="2694" w:hanging="714"/>
      </w:pPr>
      <w:r>
        <w:t>the date of sale;</w:t>
      </w:r>
    </w:p>
    <w:p w14:paraId="478C1EE3" w14:textId="077228B2" w:rsidR="00583626" w:rsidRDefault="00583626" w:rsidP="00CA36CB">
      <w:pPr>
        <w:pStyle w:val="DraftHeading3"/>
        <w:numPr>
          <w:ilvl w:val="2"/>
          <w:numId w:val="195"/>
        </w:numPr>
        <w:tabs>
          <w:tab w:val="right" w:pos="1757"/>
        </w:tabs>
        <w:ind w:left="2694" w:hanging="714"/>
      </w:pPr>
      <w:r>
        <w:t xml:space="preserve">the number of </w:t>
      </w:r>
      <w:r w:rsidR="00B45DAF">
        <w:t xml:space="preserve">pigs, </w:t>
      </w:r>
      <w:r>
        <w:t>sheep or goats in the lot;</w:t>
      </w:r>
    </w:p>
    <w:p w14:paraId="6589D04A" w14:textId="550A4E7E" w:rsidR="00583626" w:rsidRDefault="00583626" w:rsidP="00CA36CB">
      <w:pPr>
        <w:pStyle w:val="DraftHeading3"/>
        <w:numPr>
          <w:ilvl w:val="2"/>
          <w:numId w:val="195"/>
        </w:numPr>
        <w:tabs>
          <w:tab w:val="right" w:pos="1757"/>
        </w:tabs>
        <w:ind w:left="2694" w:hanging="714"/>
      </w:pPr>
      <w:r>
        <w:t xml:space="preserve">the serial number on any vendor declaration form accompanying the </w:t>
      </w:r>
      <w:r w:rsidR="00B45DAF">
        <w:t xml:space="preserve">pigs, </w:t>
      </w:r>
      <w:r>
        <w:t>sheep or goats;</w:t>
      </w:r>
    </w:p>
    <w:p w14:paraId="7308A150" w14:textId="76BB3EA5" w:rsidR="00583626" w:rsidRDefault="00583626" w:rsidP="00CA36CB">
      <w:pPr>
        <w:pStyle w:val="DraftHeading3"/>
        <w:numPr>
          <w:ilvl w:val="2"/>
          <w:numId w:val="195"/>
        </w:numPr>
        <w:tabs>
          <w:tab w:val="right" w:pos="1757"/>
        </w:tabs>
        <w:ind w:left="2694" w:hanging="714"/>
      </w:pPr>
      <w:r>
        <w:t xml:space="preserve">the property identification code identifying the property at which the </w:t>
      </w:r>
      <w:r w:rsidR="00B45DAF">
        <w:t>pigs</w:t>
      </w:r>
      <w:r w:rsidR="002C601F">
        <w:t xml:space="preserve"> </w:t>
      </w:r>
      <w:r>
        <w:t>sheep or goats were kept before being dispatched;</w:t>
      </w:r>
    </w:p>
    <w:p w14:paraId="2D2172A0" w14:textId="6084F0FC" w:rsidR="00583626" w:rsidRDefault="00583626" w:rsidP="00CA36CB">
      <w:pPr>
        <w:pStyle w:val="DraftHeading3"/>
        <w:numPr>
          <w:ilvl w:val="2"/>
          <w:numId w:val="195"/>
        </w:numPr>
        <w:tabs>
          <w:tab w:val="right" w:pos="1757"/>
        </w:tabs>
        <w:ind w:left="2694" w:hanging="714"/>
      </w:pPr>
      <w:r>
        <w:t xml:space="preserve">the property identification code of the property </w:t>
      </w:r>
      <w:r w:rsidR="00B221A8">
        <w:t xml:space="preserve">to </w:t>
      </w:r>
      <w:r>
        <w:t xml:space="preserve">which the </w:t>
      </w:r>
      <w:r w:rsidR="002C601F">
        <w:t xml:space="preserve">pigs, </w:t>
      </w:r>
      <w:r>
        <w:t>sheep or goats will be dispatched;</w:t>
      </w:r>
    </w:p>
    <w:p w14:paraId="773721A3" w14:textId="671DD9C9" w:rsidR="00583626" w:rsidRDefault="00583626" w:rsidP="00CA36CB">
      <w:pPr>
        <w:pStyle w:val="DraftHeading3"/>
        <w:numPr>
          <w:ilvl w:val="2"/>
          <w:numId w:val="195"/>
        </w:numPr>
        <w:tabs>
          <w:tab w:val="right" w:pos="1757"/>
        </w:tabs>
        <w:ind w:left="2694" w:hanging="714"/>
      </w:pPr>
      <w:r>
        <w:t xml:space="preserve">whether </w:t>
      </w:r>
      <w:r w:rsidR="00640481">
        <w:t xml:space="preserve">or not </w:t>
      </w:r>
      <w:r>
        <w:t xml:space="preserve">the </w:t>
      </w:r>
      <w:r w:rsidR="002C601F">
        <w:t xml:space="preserve">pigs, </w:t>
      </w:r>
      <w:r>
        <w:t xml:space="preserve">sheep or goats </w:t>
      </w:r>
      <w:r w:rsidR="00640481">
        <w:t>are vendor bred</w:t>
      </w:r>
      <w:r w:rsidR="002C601F">
        <w:t xml:space="preserve"> and if not, the period of time they resided on the property from which they were dispatched</w:t>
      </w:r>
      <w:r>
        <w:t>;</w:t>
      </w:r>
    </w:p>
    <w:p w14:paraId="19126F4A" w14:textId="4D9C52E8" w:rsidR="00583626" w:rsidRDefault="000062BC" w:rsidP="00CA36CB">
      <w:pPr>
        <w:pStyle w:val="DraftHeading3"/>
        <w:numPr>
          <w:ilvl w:val="2"/>
          <w:numId w:val="195"/>
        </w:numPr>
        <w:tabs>
          <w:tab w:val="right" w:pos="1757"/>
        </w:tabs>
        <w:ind w:left="2694" w:hanging="714"/>
      </w:pPr>
      <w:r>
        <w:t xml:space="preserve">in the case that </w:t>
      </w:r>
      <w:r w:rsidR="00583626">
        <w:t xml:space="preserve">the </w:t>
      </w:r>
      <w:r w:rsidR="00625C67">
        <w:t xml:space="preserve">pigs, </w:t>
      </w:r>
      <w:r w:rsidR="00583626">
        <w:t>sheep or goats are no</w:t>
      </w:r>
      <w:r w:rsidR="00640481">
        <w:t>t</w:t>
      </w:r>
      <w:r w:rsidR="00583626">
        <w:t xml:space="preserve"> vendor bred and are not identified with an NLIS device, the property identification codes </w:t>
      </w:r>
      <w:r w:rsidR="00583626">
        <w:lastRenderedPageBreak/>
        <w:t xml:space="preserve">specified </w:t>
      </w:r>
      <w:r w:rsidR="00F4075D">
        <w:t xml:space="preserve">on </w:t>
      </w:r>
      <w:r w:rsidR="00583626">
        <w:t xml:space="preserve">the vendor declaration as </w:t>
      </w:r>
      <w:r w:rsidR="00F4075D">
        <w:t xml:space="preserve">property identification codes that are recorded on NLIS ear tags on pigs, sheep or goats </w:t>
      </w:r>
      <w:r w:rsidR="00583626">
        <w:t xml:space="preserve">(not being the property identification code identifying the property from which the </w:t>
      </w:r>
      <w:r w:rsidR="00083DA9">
        <w:t xml:space="preserve">pigs, </w:t>
      </w:r>
      <w:r w:rsidR="00583626">
        <w:t>sheep or goats were dispatched;</w:t>
      </w:r>
    </w:p>
    <w:p w14:paraId="457E4019" w14:textId="46753235" w:rsidR="0095346A" w:rsidRDefault="0095346A" w:rsidP="00CA36CB">
      <w:pPr>
        <w:pStyle w:val="DraftHeading3"/>
        <w:numPr>
          <w:ilvl w:val="2"/>
          <w:numId w:val="195"/>
        </w:numPr>
        <w:tabs>
          <w:tab w:val="right" w:pos="1757"/>
        </w:tabs>
        <w:ind w:left="2694" w:hanging="714"/>
      </w:pPr>
      <w:r>
        <w:t xml:space="preserve">the </w:t>
      </w:r>
      <w:r w:rsidR="002C601F">
        <w:t>unique number encoded in any NLIS device</w:t>
      </w:r>
      <w:r>
        <w:t>;</w:t>
      </w:r>
    </w:p>
    <w:p w14:paraId="73443422" w14:textId="698065F5" w:rsidR="00583626" w:rsidRDefault="00583626" w:rsidP="00CA36CB">
      <w:pPr>
        <w:pStyle w:val="DraftHeading3"/>
        <w:numPr>
          <w:ilvl w:val="2"/>
          <w:numId w:val="195"/>
        </w:numPr>
        <w:tabs>
          <w:tab w:val="right" w:pos="1757"/>
        </w:tabs>
        <w:ind w:left="2694" w:hanging="714"/>
      </w:pPr>
      <w:r>
        <w:t xml:space="preserve">for every </w:t>
      </w:r>
      <w:r w:rsidR="00866712">
        <w:t xml:space="preserve">pig, </w:t>
      </w:r>
      <w:r>
        <w:t xml:space="preserve">sheep or goat identified with an NLIS device the </w:t>
      </w:r>
      <w:r w:rsidR="005B3114">
        <w:t>first 8 visual characters on the NLIS device</w:t>
      </w:r>
      <w:r w:rsidR="00F4075D">
        <w:t xml:space="preserve"> </w:t>
      </w:r>
      <w:r w:rsidR="006D4F60">
        <w:t>where it is not identifying</w:t>
      </w:r>
      <w:r w:rsidR="00F4075D">
        <w:t xml:space="preserve"> the property from which the </w:t>
      </w:r>
      <w:r w:rsidR="006D4F60">
        <w:t xml:space="preserve">pigs, </w:t>
      </w:r>
      <w:r w:rsidR="00F4075D">
        <w:t>sheep or goats were dispatched</w:t>
      </w:r>
      <w:r>
        <w:t>; and</w:t>
      </w:r>
    </w:p>
    <w:p w14:paraId="47CE6FCA" w14:textId="1DACF7B5" w:rsidR="00F23BA1" w:rsidRDefault="00F23BA1" w:rsidP="00CA36CB">
      <w:pPr>
        <w:pStyle w:val="DraftHeading3"/>
        <w:numPr>
          <w:ilvl w:val="2"/>
          <w:numId w:val="195"/>
        </w:numPr>
        <w:tabs>
          <w:tab w:val="right" w:pos="1757"/>
        </w:tabs>
        <w:ind w:left="2694" w:hanging="714"/>
      </w:pPr>
      <w:r>
        <w:t xml:space="preserve">an electronic copy of the vendor declaration accompanying the </w:t>
      </w:r>
      <w:r w:rsidR="00625C67">
        <w:t xml:space="preserve">pigs, </w:t>
      </w:r>
      <w:r>
        <w:t>sheep or goats.</w:t>
      </w:r>
    </w:p>
    <w:p w14:paraId="38A57070" w14:textId="04BB917A" w:rsidR="00E86F21" w:rsidRPr="00F3614D" w:rsidRDefault="002552B3" w:rsidP="00BF7DA7">
      <w:pPr>
        <w:ind w:left="1134"/>
      </w:pPr>
      <w:r w:rsidRPr="00232FA8">
        <w:rPr>
          <w:b/>
          <w:i/>
        </w:rPr>
        <w:t>pig movement information</w:t>
      </w:r>
      <w:r>
        <w:t xml:space="preserve"> means in respect of</w:t>
      </w:r>
      <w:r w:rsidR="00CA36CB">
        <w:t xml:space="preserve"> </w:t>
      </w:r>
      <w:r w:rsidR="000062BC">
        <w:t xml:space="preserve">a </w:t>
      </w:r>
      <w:r w:rsidR="00E86F21" w:rsidRPr="00F3614D">
        <w:t>pig—</w:t>
      </w:r>
    </w:p>
    <w:p w14:paraId="110D93B7" w14:textId="2AC89BC3" w:rsidR="00E86F21" w:rsidRPr="00F3614D" w:rsidRDefault="000062BC" w:rsidP="00BF7DA7">
      <w:pPr>
        <w:pStyle w:val="ListParagraph"/>
        <w:numPr>
          <w:ilvl w:val="1"/>
          <w:numId w:val="88"/>
        </w:numPr>
        <w:ind w:left="2127" w:hanging="687"/>
      </w:pPr>
      <w:r>
        <w:t xml:space="preserve">the </w:t>
      </w:r>
      <w:r w:rsidR="00912342" w:rsidRPr="00F3614D">
        <w:t>date of introduction of the pig to the property;</w:t>
      </w:r>
    </w:p>
    <w:p w14:paraId="79058D60" w14:textId="0A57B813" w:rsidR="00912342" w:rsidRPr="00F3614D" w:rsidRDefault="00912342" w:rsidP="00BF7DA7">
      <w:pPr>
        <w:pStyle w:val="ListParagraph"/>
        <w:numPr>
          <w:ilvl w:val="1"/>
          <w:numId w:val="88"/>
        </w:numPr>
        <w:ind w:left="2127" w:hanging="687"/>
      </w:pPr>
      <w:r w:rsidRPr="00F3614D">
        <w:t xml:space="preserve">the property identification code of the property </w:t>
      </w:r>
      <w:r w:rsidR="00F3614D" w:rsidRPr="00F3614D">
        <w:t xml:space="preserve">to which the pig </w:t>
      </w:r>
      <w:r w:rsidR="000062BC">
        <w:t>was</w:t>
      </w:r>
      <w:r w:rsidR="000062BC" w:rsidRPr="00F3614D">
        <w:t xml:space="preserve"> </w:t>
      </w:r>
      <w:r w:rsidR="00F3614D" w:rsidRPr="00F3614D">
        <w:t>introduced</w:t>
      </w:r>
      <w:r w:rsidRPr="00F3614D">
        <w:t>;</w:t>
      </w:r>
    </w:p>
    <w:p w14:paraId="695B4FB8" w14:textId="6840AEE8" w:rsidR="00912342" w:rsidRPr="00F3614D" w:rsidRDefault="00912342" w:rsidP="00BF7DA7">
      <w:pPr>
        <w:pStyle w:val="ListParagraph"/>
        <w:numPr>
          <w:ilvl w:val="1"/>
          <w:numId w:val="88"/>
        </w:numPr>
        <w:ind w:left="2127" w:hanging="687"/>
      </w:pPr>
      <w:r w:rsidRPr="00F3614D">
        <w:t xml:space="preserve">the property identification code of the property from which the pig </w:t>
      </w:r>
      <w:r w:rsidR="000062BC">
        <w:t>was</w:t>
      </w:r>
      <w:r w:rsidR="000062BC" w:rsidRPr="00F3614D">
        <w:t xml:space="preserve"> </w:t>
      </w:r>
      <w:r w:rsidRPr="00F3614D">
        <w:t>moved;</w:t>
      </w:r>
    </w:p>
    <w:p w14:paraId="1AACB8FB" w14:textId="1F0BD611" w:rsidR="00912342" w:rsidRPr="00F3614D" w:rsidRDefault="00912342" w:rsidP="00BF7DA7">
      <w:pPr>
        <w:pStyle w:val="ListParagraph"/>
        <w:numPr>
          <w:ilvl w:val="1"/>
          <w:numId w:val="88"/>
        </w:numPr>
        <w:ind w:left="2127" w:hanging="687"/>
      </w:pPr>
      <w:r w:rsidRPr="00F3614D">
        <w:t>the number of pigs that have been introduced;</w:t>
      </w:r>
    </w:p>
    <w:p w14:paraId="41A62CA7" w14:textId="7B471658" w:rsidR="00912342" w:rsidRPr="00F3614D" w:rsidRDefault="00912342" w:rsidP="00BF7DA7">
      <w:pPr>
        <w:pStyle w:val="ListParagraph"/>
        <w:numPr>
          <w:ilvl w:val="1"/>
          <w:numId w:val="88"/>
        </w:numPr>
        <w:ind w:left="2127" w:hanging="687"/>
      </w:pPr>
      <w:r w:rsidRPr="00F3614D">
        <w:t>the unique number on the vendor declaration that accompanied the pigs;</w:t>
      </w:r>
    </w:p>
    <w:p w14:paraId="24200406" w14:textId="523DC769" w:rsidR="00912342" w:rsidRPr="00F3614D" w:rsidRDefault="00912342" w:rsidP="00BF7DA7">
      <w:pPr>
        <w:pStyle w:val="ListParagraph"/>
        <w:numPr>
          <w:ilvl w:val="1"/>
          <w:numId w:val="88"/>
        </w:numPr>
        <w:ind w:left="2127" w:hanging="687"/>
      </w:pPr>
      <w:r w:rsidRPr="00F3614D">
        <w:t xml:space="preserve">whether the pig </w:t>
      </w:r>
      <w:r w:rsidR="000062BC">
        <w:t>was</w:t>
      </w:r>
      <w:r w:rsidR="000062BC" w:rsidRPr="00F3614D">
        <w:t xml:space="preserve"> </w:t>
      </w:r>
      <w:r w:rsidRPr="00F3614D">
        <w:t xml:space="preserve">bred on the property from which </w:t>
      </w:r>
      <w:r w:rsidR="000062BC">
        <w:t>it was</w:t>
      </w:r>
      <w:r w:rsidR="000062BC" w:rsidRPr="00F3614D">
        <w:t xml:space="preserve"> </w:t>
      </w:r>
      <w:r w:rsidRPr="00F3614D">
        <w:t xml:space="preserve">moved, and if not, the period of time the pig </w:t>
      </w:r>
      <w:r w:rsidR="000062BC">
        <w:t>was</w:t>
      </w:r>
      <w:r w:rsidR="000062BC" w:rsidRPr="00F3614D">
        <w:t xml:space="preserve"> </w:t>
      </w:r>
      <w:r w:rsidRPr="00F3614D">
        <w:t xml:space="preserve">kept on the property from which </w:t>
      </w:r>
      <w:r w:rsidR="000062BC">
        <w:t>it was</w:t>
      </w:r>
      <w:r w:rsidRPr="00F3614D">
        <w:t xml:space="preserve"> moved.</w:t>
      </w:r>
    </w:p>
    <w:p w14:paraId="40498B53" w14:textId="6B7FA368" w:rsidR="00912342" w:rsidRPr="00F3614D" w:rsidRDefault="00912342" w:rsidP="006A7322">
      <w:pPr>
        <w:pStyle w:val="ListParagraph"/>
        <w:ind w:left="3240"/>
      </w:pPr>
    </w:p>
    <w:p w14:paraId="32624036" w14:textId="5A80B0D2" w:rsidR="00E86F21" w:rsidRPr="00F3614D" w:rsidRDefault="002552B3" w:rsidP="00232FA8">
      <w:pPr>
        <w:ind w:left="1418" w:hanging="284"/>
      </w:pPr>
      <w:r w:rsidRPr="00232FA8">
        <w:rPr>
          <w:b/>
          <w:i/>
        </w:rPr>
        <w:lastRenderedPageBreak/>
        <w:t>sheep or goat movement information</w:t>
      </w:r>
      <w:r>
        <w:t xml:space="preserve"> means in respect of</w:t>
      </w:r>
      <w:r w:rsidR="00E86F21" w:rsidRPr="00F3614D">
        <w:t xml:space="preserve"> </w:t>
      </w:r>
      <w:r w:rsidR="00BD1BD9">
        <w:t xml:space="preserve">a </w:t>
      </w:r>
      <w:r w:rsidR="00E86F21" w:rsidRPr="00F3614D">
        <w:t xml:space="preserve">sheep </w:t>
      </w:r>
      <w:r w:rsidR="00BD1BD9">
        <w:t>or</w:t>
      </w:r>
      <w:r w:rsidR="00BD1BD9" w:rsidRPr="00F3614D">
        <w:t xml:space="preserve"> </w:t>
      </w:r>
      <w:r w:rsidR="00E86F21" w:rsidRPr="00F3614D">
        <w:t>goat—</w:t>
      </w:r>
    </w:p>
    <w:p w14:paraId="4DD63047" w14:textId="160C4F05" w:rsidR="00F3614D" w:rsidRPr="00F3614D" w:rsidRDefault="00BD1BD9" w:rsidP="00BF7DA7">
      <w:pPr>
        <w:pStyle w:val="ListParagraph"/>
        <w:numPr>
          <w:ilvl w:val="0"/>
          <w:numId w:val="197"/>
        </w:numPr>
      </w:pPr>
      <w:r>
        <w:t xml:space="preserve">the </w:t>
      </w:r>
      <w:r w:rsidR="00F3614D" w:rsidRPr="00F3614D">
        <w:t>date of introduction of the sheep or goat to the property;</w:t>
      </w:r>
    </w:p>
    <w:p w14:paraId="2D0701F0" w14:textId="4534FAFA" w:rsidR="00F3614D" w:rsidRPr="00F3614D" w:rsidRDefault="00F3614D" w:rsidP="00BF7DA7">
      <w:pPr>
        <w:pStyle w:val="ListParagraph"/>
        <w:numPr>
          <w:ilvl w:val="0"/>
          <w:numId w:val="197"/>
        </w:numPr>
      </w:pPr>
      <w:r w:rsidRPr="00F3614D">
        <w:t>the property identification code of the property to which the sheep or goat w</w:t>
      </w:r>
      <w:r w:rsidR="00BD1BD9">
        <w:t>as</w:t>
      </w:r>
      <w:r w:rsidRPr="00F3614D">
        <w:t xml:space="preserve"> introduced;</w:t>
      </w:r>
    </w:p>
    <w:p w14:paraId="00E22E7B" w14:textId="6FA525F9" w:rsidR="00F3614D" w:rsidRPr="00F3614D" w:rsidRDefault="00F3614D" w:rsidP="00BF7DA7">
      <w:pPr>
        <w:pStyle w:val="ListParagraph"/>
        <w:numPr>
          <w:ilvl w:val="0"/>
          <w:numId w:val="197"/>
        </w:numPr>
      </w:pPr>
      <w:r w:rsidRPr="00F3614D">
        <w:t xml:space="preserve">the property identification code of the property from which the </w:t>
      </w:r>
      <w:r w:rsidR="00BD1BD9">
        <w:t>sheep or goat</w:t>
      </w:r>
      <w:r w:rsidR="00BD1BD9" w:rsidRPr="00F3614D">
        <w:t xml:space="preserve"> </w:t>
      </w:r>
      <w:r w:rsidR="00BD1BD9">
        <w:t>was</w:t>
      </w:r>
      <w:r w:rsidR="00BD1BD9" w:rsidRPr="00F3614D">
        <w:t xml:space="preserve"> </w:t>
      </w:r>
      <w:r w:rsidRPr="00F3614D">
        <w:t>moved;</w:t>
      </w:r>
    </w:p>
    <w:p w14:paraId="001DD371" w14:textId="2DAEC75B" w:rsidR="00F3614D" w:rsidRPr="00F3614D" w:rsidRDefault="00F3614D" w:rsidP="00BF7DA7">
      <w:pPr>
        <w:pStyle w:val="ListParagraph"/>
        <w:numPr>
          <w:ilvl w:val="0"/>
          <w:numId w:val="197"/>
        </w:numPr>
      </w:pPr>
      <w:r w:rsidRPr="00F3614D">
        <w:t xml:space="preserve">the number of </w:t>
      </w:r>
      <w:r w:rsidR="00BD1BD9">
        <w:t>sheep or goats</w:t>
      </w:r>
      <w:r w:rsidR="00BD1BD9" w:rsidRPr="00F3614D">
        <w:t xml:space="preserve"> </w:t>
      </w:r>
      <w:r w:rsidRPr="00F3614D">
        <w:t>that have been introduced;</w:t>
      </w:r>
    </w:p>
    <w:p w14:paraId="134556B8" w14:textId="2522B851" w:rsidR="00F3614D" w:rsidRPr="00F3614D" w:rsidRDefault="00F3614D" w:rsidP="00BF7DA7">
      <w:pPr>
        <w:pStyle w:val="ListParagraph"/>
        <w:numPr>
          <w:ilvl w:val="0"/>
          <w:numId w:val="197"/>
        </w:numPr>
      </w:pPr>
      <w:r w:rsidRPr="00F3614D">
        <w:t xml:space="preserve">the unique number on the vendor declaration that accompanied the </w:t>
      </w:r>
      <w:r w:rsidR="00BD1BD9">
        <w:t>sheep or goat</w:t>
      </w:r>
      <w:r w:rsidRPr="00F3614D">
        <w:t>;</w:t>
      </w:r>
    </w:p>
    <w:p w14:paraId="5FDE1AB3" w14:textId="4005AF20" w:rsidR="002552B3" w:rsidRDefault="00F3614D" w:rsidP="00BF7DA7">
      <w:pPr>
        <w:pStyle w:val="DraftHeading3"/>
        <w:numPr>
          <w:ilvl w:val="0"/>
          <w:numId w:val="197"/>
        </w:numPr>
        <w:tabs>
          <w:tab w:val="right" w:pos="1757"/>
        </w:tabs>
      </w:pPr>
      <w:r w:rsidRPr="00F3614D">
        <w:t>whether or not the sheep or goat are vendor bred</w:t>
      </w:r>
      <w:r w:rsidRPr="00845CF7">
        <w:t>;</w:t>
      </w:r>
      <w:r w:rsidR="002552B3" w:rsidRPr="002552B3">
        <w:t xml:space="preserve"> </w:t>
      </w:r>
    </w:p>
    <w:p w14:paraId="776A1108" w14:textId="1897A8EB" w:rsidR="00F3614D" w:rsidRDefault="00BD1BD9" w:rsidP="00BF7DA7">
      <w:pPr>
        <w:pStyle w:val="DraftHeading3"/>
        <w:numPr>
          <w:ilvl w:val="0"/>
          <w:numId w:val="197"/>
        </w:numPr>
        <w:tabs>
          <w:tab w:val="right" w:pos="1757"/>
        </w:tabs>
      </w:pPr>
      <w:r>
        <w:t>in the case that</w:t>
      </w:r>
      <w:r w:rsidRPr="00B45DAF">
        <w:t xml:space="preserve"> </w:t>
      </w:r>
      <w:r w:rsidR="00F3614D" w:rsidRPr="00B45DAF">
        <w:t>the sheep or goat are not vendor bred and are not identified with an NLIS device, the property identification codes specified in the vendor declaration as properties on which the sheep or goats have been kept (not being the property identification code identifying the property from which the sheep or goats were dispatched;</w:t>
      </w:r>
    </w:p>
    <w:p w14:paraId="40FBD75A" w14:textId="7DD45CF7" w:rsidR="007A0429" w:rsidRDefault="007A0429" w:rsidP="00BF7DA7">
      <w:pPr>
        <w:pStyle w:val="DraftHeading3"/>
        <w:numPr>
          <w:ilvl w:val="0"/>
          <w:numId w:val="197"/>
        </w:numPr>
        <w:tabs>
          <w:tab w:val="right" w:pos="1757"/>
        </w:tabs>
      </w:pPr>
      <w:r>
        <w:t xml:space="preserve">for every sheep or goat identified with an NLIS device the first </w:t>
      </w:r>
      <w:r w:rsidR="00866712">
        <w:t xml:space="preserve">8 </w:t>
      </w:r>
      <w:r>
        <w:t>visually readable characters on the NLIS device where the device is not identifying the property from which the pigs, sheep or goats were dispatched.</w:t>
      </w:r>
    </w:p>
    <w:p w14:paraId="1D6CBA50" w14:textId="6F345531" w:rsidR="002552B3" w:rsidRDefault="00DE4FA9" w:rsidP="002552B3">
      <w:pPr>
        <w:pStyle w:val="DraftDefinition2"/>
      </w:pPr>
      <w:r w:rsidRPr="00EC7FFE">
        <w:rPr>
          <w:b/>
          <w:i/>
        </w:rPr>
        <w:t>the specified manner</w:t>
      </w:r>
      <w:r w:rsidRPr="003C150E">
        <w:t xml:space="preserve"> in relation to the recording of movement information, means the manner specified by the Secretary by notice published in the Government Gazette</w:t>
      </w:r>
      <w:r>
        <w:t>;</w:t>
      </w:r>
      <w:r w:rsidR="002552B3" w:rsidRPr="002552B3">
        <w:t xml:space="preserve"> </w:t>
      </w:r>
    </w:p>
    <w:p w14:paraId="5BD4D78E" w14:textId="47295F5C" w:rsidR="00DE4FA9" w:rsidRDefault="00DE4FA9" w:rsidP="00DE4FA9">
      <w:pPr>
        <w:pStyle w:val="DraftDefinition2"/>
      </w:pPr>
      <w:r w:rsidRPr="00EC7FFE">
        <w:rPr>
          <w:b/>
          <w:i/>
        </w:rPr>
        <w:lastRenderedPageBreak/>
        <w:t>the required manner or by the required method of transmission</w:t>
      </w:r>
      <w:r w:rsidRPr="003C150E">
        <w:t xml:space="preserve"> in relation to the forwarding of information to the Secretary or to </w:t>
      </w:r>
      <w:r w:rsidR="003468A6">
        <w:t>such other</w:t>
      </w:r>
      <w:r w:rsidRPr="003C150E">
        <w:t xml:space="preserve"> person</w:t>
      </w:r>
      <w:r w:rsidR="003468A6">
        <w:t>s</w:t>
      </w:r>
      <w:r w:rsidRPr="003C150E">
        <w:t xml:space="preserve"> </w:t>
      </w:r>
      <w:r w:rsidR="000E2C6C">
        <w:t>specified in</w:t>
      </w:r>
      <w:r w:rsidR="003468A6">
        <w:t xml:space="preserve"> this Division</w:t>
      </w:r>
      <w:r w:rsidRPr="003C150E">
        <w:t>, means the manner or the method of transmission, required by the Secretary by notice publi</w:t>
      </w:r>
      <w:r w:rsidR="00AE72A7">
        <w:t>shed in the Government Gazette.</w:t>
      </w:r>
    </w:p>
    <w:p w14:paraId="439BC265" w14:textId="32B5B03C" w:rsidR="00DE4FA9" w:rsidRPr="00DE4FA9" w:rsidRDefault="0095346A" w:rsidP="004B7A89">
      <w:pPr>
        <w:pStyle w:val="DraftHeading1"/>
        <w:tabs>
          <w:tab w:val="right" w:pos="680"/>
        </w:tabs>
        <w:ind w:left="850" w:hanging="850"/>
      </w:pPr>
      <w:bookmarkStart w:id="233" w:name="_Toc335735862"/>
      <w:bookmarkStart w:id="234" w:name="_Toc340239587"/>
      <w:bookmarkStart w:id="235" w:name="_Toc468803849"/>
      <w:r>
        <w:rPr>
          <w:b w:val="0"/>
          <w:i/>
        </w:rPr>
        <w:tab/>
      </w:r>
      <w:r w:rsidR="00083DA9">
        <w:t>88</w:t>
      </w:r>
      <w:r w:rsidR="004B7A89">
        <w:tab/>
      </w:r>
      <w:r w:rsidR="00DE4FA9" w:rsidRPr="00DE4FA9">
        <w:t>Cattle scale operator to record movement information and forward it to Secretary</w:t>
      </w:r>
      <w:bookmarkEnd w:id="233"/>
      <w:bookmarkEnd w:id="234"/>
      <w:bookmarkEnd w:id="235"/>
    </w:p>
    <w:p w14:paraId="6AEEAB75" w14:textId="2F6E8F2A" w:rsidR="00DE4FA9" w:rsidRPr="003C150E" w:rsidRDefault="00DE4FA9" w:rsidP="00DE4FA9">
      <w:pPr>
        <w:pStyle w:val="BodySectionSub"/>
      </w:pPr>
      <w:r w:rsidRPr="003C150E">
        <w:t xml:space="preserve">A person who carries on </w:t>
      </w:r>
      <w:r w:rsidR="00AB02C3">
        <w:t xml:space="preserve">a </w:t>
      </w:r>
      <w:r w:rsidRPr="003C150E">
        <w:t>business as a cattle scale operator must—</w:t>
      </w:r>
    </w:p>
    <w:p w14:paraId="6134A3F5" w14:textId="3C3375DF" w:rsidR="00DE4FA9" w:rsidRPr="003C150E" w:rsidRDefault="00DE4FA9" w:rsidP="00DE4FA9">
      <w:pPr>
        <w:pStyle w:val="DraftHeading3"/>
        <w:tabs>
          <w:tab w:val="right" w:pos="1757"/>
        </w:tabs>
        <w:ind w:left="1871" w:hanging="1871"/>
      </w:pPr>
      <w:r w:rsidRPr="003C150E">
        <w:tab/>
        <w:t>(a)</w:t>
      </w:r>
      <w:r w:rsidRPr="003C150E">
        <w:tab/>
        <w:t xml:space="preserve">record the </w:t>
      </w:r>
      <w:r w:rsidR="00583452">
        <w:t xml:space="preserve">cattle </w:t>
      </w:r>
      <w:r w:rsidRPr="003C150E">
        <w:t xml:space="preserve">movement information in the </w:t>
      </w:r>
      <w:r>
        <w:t>specified</w:t>
      </w:r>
      <w:r w:rsidRPr="003C150E">
        <w:t xml:space="preserve"> manner for each head of cattle sold or passed in; and</w:t>
      </w:r>
    </w:p>
    <w:p w14:paraId="3B82E2F8" w14:textId="193C346D" w:rsidR="00DE4FA9" w:rsidRPr="003C150E" w:rsidRDefault="00DE4FA9" w:rsidP="00DE4FA9">
      <w:pPr>
        <w:pStyle w:val="DraftHeading3"/>
        <w:tabs>
          <w:tab w:val="right" w:pos="1757"/>
        </w:tabs>
        <w:ind w:left="1871" w:hanging="1871"/>
      </w:pPr>
      <w:r w:rsidRPr="003C150E">
        <w:tab/>
        <w:t>(b)</w:t>
      </w:r>
      <w:r w:rsidRPr="003C150E">
        <w:tab/>
        <w:t>if the cattle are to be dispatched directly to an abattoir for slaughter or to a knackery for disposal within 7 days of being sold or passed in, must forward to the Secretary or a person nominated by the Secretary in the required manner or by the required method of transmission—</w:t>
      </w:r>
    </w:p>
    <w:p w14:paraId="274A0C54" w14:textId="642A4AAB" w:rsidR="00DE4FA9" w:rsidRPr="003C150E" w:rsidRDefault="00DE4FA9" w:rsidP="00DE4FA9">
      <w:pPr>
        <w:pStyle w:val="DraftHeading4"/>
        <w:tabs>
          <w:tab w:val="right" w:pos="2268"/>
        </w:tabs>
        <w:ind w:left="2381" w:hanging="2381"/>
      </w:pPr>
      <w:r w:rsidRPr="003C150E">
        <w:tab/>
        <w:t>(i)</w:t>
      </w:r>
      <w:r w:rsidRPr="003C150E">
        <w:tab/>
        <w:t xml:space="preserve">the </w:t>
      </w:r>
      <w:r w:rsidR="002857BB">
        <w:t xml:space="preserve">cattle </w:t>
      </w:r>
      <w:r w:rsidRPr="003C150E">
        <w:t>movement information (other than the property identification code identifying property at which the cattle are to be kept after being sold or passed in) before the cattle leave the scale; and</w:t>
      </w:r>
    </w:p>
    <w:p w14:paraId="5EC7A9E3" w14:textId="457F658D" w:rsidR="00DE4FA9" w:rsidRPr="003C150E" w:rsidRDefault="00DE4FA9" w:rsidP="00DE4FA9">
      <w:pPr>
        <w:pStyle w:val="DraftHeading4"/>
        <w:tabs>
          <w:tab w:val="right" w:pos="2268"/>
        </w:tabs>
        <w:ind w:left="2381" w:hanging="2381"/>
      </w:pPr>
      <w:r w:rsidRPr="003C150E">
        <w:tab/>
        <w:t>(ii)</w:t>
      </w:r>
      <w:r w:rsidRPr="003C150E">
        <w:tab/>
        <w:t xml:space="preserve">the </w:t>
      </w:r>
      <w:r w:rsidR="002857BB">
        <w:t xml:space="preserve">cattle </w:t>
      </w:r>
      <w:r w:rsidRPr="003C150E">
        <w:t>property identification code identifying the property at which the cattle are to be kept after being sold or passed in (if provided by the purchaser or owner), by close of business on the next day after the cattle are sold or passed in; and</w:t>
      </w:r>
    </w:p>
    <w:p w14:paraId="4405F506" w14:textId="0E99A69D" w:rsidR="00920779" w:rsidRDefault="00DE4FA9" w:rsidP="00BF7DA7">
      <w:pPr>
        <w:pStyle w:val="DraftHeading3"/>
        <w:tabs>
          <w:tab w:val="right" w:pos="1757"/>
          <w:tab w:val="left" w:pos="2268"/>
        </w:tabs>
        <w:ind w:left="1871" w:hanging="1871"/>
      </w:pPr>
      <w:r w:rsidRPr="003C150E">
        <w:tab/>
        <w:t>(c)</w:t>
      </w:r>
      <w:r w:rsidRPr="003C150E">
        <w:tab/>
      </w:r>
      <w:r w:rsidR="00920779">
        <w:t xml:space="preserve">for each head of cattle purchased at less than 6 weeks of age and not accompanied by their dam, record the number encoded in the NLIS </w:t>
      </w:r>
      <w:r w:rsidR="00920779">
        <w:lastRenderedPageBreak/>
        <w:t xml:space="preserve">device attached to the cattle </w:t>
      </w:r>
      <w:r w:rsidR="004A2B98">
        <w:t xml:space="preserve">and </w:t>
      </w:r>
      <w:r w:rsidR="00920779">
        <w:t>the time of the reading of the device, before taking possession of the cattle; and</w:t>
      </w:r>
    </w:p>
    <w:p w14:paraId="4D00C674" w14:textId="4367AD7C" w:rsidR="00920779" w:rsidRDefault="00920779" w:rsidP="00920779">
      <w:pPr>
        <w:pStyle w:val="DraftHeading3"/>
        <w:tabs>
          <w:tab w:val="right" w:pos="1757"/>
          <w:tab w:val="left" w:pos="2268"/>
        </w:tabs>
        <w:ind w:left="1871" w:hanging="1871"/>
      </w:pPr>
      <w:r>
        <w:tab/>
        <w:t>(d)</w:t>
      </w:r>
      <w:r>
        <w:tab/>
      </w:r>
      <w:r w:rsidR="00DE4FA9" w:rsidRPr="003C150E">
        <w:t xml:space="preserve">in any other case, forward to the Secretary or a person nominated by the Secretary in the required manner or by the required method of transmission the </w:t>
      </w:r>
      <w:r w:rsidR="002857BB">
        <w:t xml:space="preserve">cattle </w:t>
      </w:r>
      <w:r w:rsidR="00DE4FA9" w:rsidRPr="003C150E">
        <w:t>movement information by close of business on the next day after the cattle are sold or passed in.</w:t>
      </w:r>
      <w:r w:rsidRPr="00920779">
        <w:t xml:space="preserve"> </w:t>
      </w:r>
    </w:p>
    <w:p w14:paraId="5AF1E99E" w14:textId="2B6C515C" w:rsidR="004F5DCD" w:rsidRPr="002920DF" w:rsidRDefault="002857BB" w:rsidP="00BF7DA7">
      <w:pPr>
        <w:pStyle w:val="DraftHeading3"/>
        <w:tabs>
          <w:tab w:val="right" w:pos="1757"/>
        </w:tabs>
        <w:ind w:left="2591" w:hanging="1871"/>
      </w:pPr>
      <w:r>
        <w:t xml:space="preserve">Penalty: </w:t>
      </w:r>
      <w:r w:rsidR="004F5DCD">
        <w:t>20 penalty units.</w:t>
      </w:r>
    </w:p>
    <w:p w14:paraId="3F80C04A" w14:textId="7F36ADB5" w:rsidR="00431C67" w:rsidRDefault="00431C67" w:rsidP="00431C67">
      <w:pPr>
        <w:pStyle w:val="DraftHeading1"/>
        <w:tabs>
          <w:tab w:val="right" w:pos="680"/>
        </w:tabs>
        <w:ind w:left="850" w:hanging="850"/>
      </w:pPr>
      <w:r>
        <w:tab/>
      </w:r>
      <w:bookmarkStart w:id="236" w:name="_Toc335735863"/>
      <w:bookmarkStart w:id="237" w:name="_Toc340239588"/>
      <w:bookmarkStart w:id="238" w:name="_Toc468803850"/>
      <w:r w:rsidR="00083DA9">
        <w:t>89</w:t>
      </w:r>
      <w:r w:rsidR="004B7A89">
        <w:tab/>
      </w:r>
      <w:r w:rsidRPr="00037EB1">
        <w:t>Auctioneer or selling agent of cattle</w:t>
      </w:r>
      <w:r w:rsidR="00E95A31">
        <w:t>, sheep or goats</w:t>
      </w:r>
      <w:r w:rsidRPr="00037EB1">
        <w:t xml:space="preserve"> sold other than at a saleyard to record movement information and forward it to Secretary</w:t>
      </w:r>
      <w:bookmarkEnd w:id="236"/>
      <w:bookmarkEnd w:id="237"/>
      <w:bookmarkEnd w:id="238"/>
    </w:p>
    <w:p w14:paraId="28B94D3F" w14:textId="395765ED" w:rsidR="00DE4FA9" w:rsidRPr="003C150E" w:rsidRDefault="00DE4FA9" w:rsidP="00DE4FA9">
      <w:pPr>
        <w:pStyle w:val="BodySectionSub"/>
      </w:pPr>
      <w:r w:rsidRPr="003C150E">
        <w:t xml:space="preserve">A person who conducts a public auction </w:t>
      </w:r>
      <w:r w:rsidR="00AD7F2F">
        <w:t>or sale</w:t>
      </w:r>
      <w:r w:rsidR="00AD7F2F" w:rsidRPr="003C150E">
        <w:t xml:space="preserve"> </w:t>
      </w:r>
      <w:r w:rsidR="00805306">
        <w:t xml:space="preserve">other than at a saleyard, </w:t>
      </w:r>
      <w:r w:rsidRPr="003C150E">
        <w:t>of cattle</w:t>
      </w:r>
      <w:r w:rsidR="00805306">
        <w:t>, sheep or goats required under these regul</w:t>
      </w:r>
      <w:r w:rsidR="00422346">
        <w:t>a</w:t>
      </w:r>
      <w:r w:rsidR="00805306">
        <w:t>tions to be identified with an NLIS device</w:t>
      </w:r>
      <w:r w:rsidRPr="003C150E">
        <w:t>—</w:t>
      </w:r>
    </w:p>
    <w:p w14:paraId="67D526A7" w14:textId="77777777" w:rsidR="00DE4FA9" w:rsidRPr="003C150E" w:rsidRDefault="00DE4FA9" w:rsidP="00DE4FA9">
      <w:pPr>
        <w:pStyle w:val="DraftHeading3"/>
        <w:tabs>
          <w:tab w:val="right" w:pos="1757"/>
        </w:tabs>
        <w:ind w:left="1871" w:hanging="1871"/>
      </w:pPr>
      <w:r w:rsidRPr="003C150E">
        <w:tab/>
        <w:t>(a)</w:t>
      </w:r>
      <w:r w:rsidRPr="003C150E">
        <w:tab/>
        <w:t xml:space="preserve">must record the movement information in the </w:t>
      </w:r>
      <w:r>
        <w:t>specified</w:t>
      </w:r>
      <w:r w:rsidRPr="003C150E">
        <w:t xml:space="preserve"> manner for each head of cattle</w:t>
      </w:r>
      <w:r w:rsidR="00E95A31">
        <w:t>, sheep or goats</w:t>
      </w:r>
      <w:r w:rsidRPr="003C150E">
        <w:t xml:space="preserve"> sold or passed in at the auction; and</w:t>
      </w:r>
    </w:p>
    <w:p w14:paraId="7738BA6B" w14:textId="39FDF0F5" w:rsidR="00DE4FA9" w:rsidRPr="003C150E" w:rsidRDefault="00DE4FA9" w:rsidP="00DE4FA9">
      <w:pPr>
        <w:pStyle w:val="DraftHeading3"/>
        <w:tabs>
          <w:tab w:val="right" w:pos="1757"/>
        </w:tabs>
        <w:ind w:left="1871" w:hanging="1871"/>
      </w:pPr>
      <w:r w:rsidRPr="003C150E">
        <w:tab/>
        <w:t>(b)</w:t>
      </w:r>
      <w:r w:rsidRPr="003C150E">
        <w:tab/>
        <w:t>if advised by the purchaser or owner of the cattle</w:t>
      </w:r>
      <w:r w:rsidR="00E95A31">
        <w:t>, sheep or goats</w:t>
      </w:r>
      <w:r w:rsidRPr="003C150E">
        <w:t xml:space="preserve"> that the cattle</w:t>
      </w:r>
      <w:r w:rsidR="00E95A31">
        <w:t>, sheep or goats (as applicable)</w:t>
      </w:r>
      <w:r w:rsidRPr="003C150E">
        <w:t xml:space="preserve"> are to be dispatched directly to an abattoir for slaughter or to a knackery for disposal within 7 days of being sold or passed in, must forward to the Secretary or a person nominated by the Secretary in the required manner or by the required method of transmission—</w:t>
      </w:r>
    </w:p>
    <w:p w14:paraId="56548E56" w14:textId="208A0B99" w:rsidR="00DE4FA9" w:rsidRPr="003C150E" w:rsidRDefault="00DE4FA9" w:rsidP="00DE4FA9">
      <w:pPr>
        <w:pStyle w:val="DraftHeading4"/>
        <w:tabs>
          <w:tab w:val="right" w:pos="2268"/>
        </w:tabs>
        <w:ind w:left="2381" w:hanging="2381"/>
      </w:pPr>
      <w:r w:rsidRPr="003C150E">
        <w:tab/>
        <w:t>(i)</w:t>
      </w:r>
      <w:r w:rsidRPr="003C150E">
        <w:tab/>
        <w:t>the movement information (other than the property identification code identifying the property at which the cattle</w:t>
      </w:r>
      <w:r w:rsidR="00BE2EEB">
        <w:t>, sheep or goats</w:t>
      </w:r>
      <w:r w:rsidRPr="003C150E">
        <w:t xml:space="preserve"> are to be kept after being sold or passed in) before the </w:t>
      </w:r>
      <w:r w:rsidRPr="003C150E">
        <w:lastRenderedPageBreak/>
        <w:t>cattle</w:t>
      </w:r>
      <w:r w:rsidR="00E95A31">
        <w:t>, sheep or goats</w:t>
      </w:r>
      <w:r w:rsidRPr="003C150E">
        <w:t xml:space="preserve"> leave the place of public auction; and</w:t>
      </w:r>
    </w:p>
    <w:p w14:paraId="04E54FA3" w14:textId="71A3B4DA" w:rsidR="00DE4FA9" w:rsidRPr="003C150E" w:rsidRDefault="00DE4FA9" w:rsidP="00DE4FA9">
      <w:pPr>
        <w:pStyle w:val="DraftHeading4"/>
        <w:tabs>
          <w:tab w:val="right" w:pos="2268"/>
        </w:tabs>
        <w:ind w:left="2381" w:hanging="2381"/>
      </w:pPr>
      <w:r w:rsidRPr="003C150E">
        <w:tab/>
        <w:t>(ii)</w:t>
      </w:r>
      <w:r w:rsidRPr="003C150E">
        <w:tab/>
        <w:t>the property identification code of the property at which the cattle</w:t>
      </w:r>
      <w:r w:rsidR="00E95A31">
        <w:t>, sheep or goats</w:t>
      </w:r>
      <w:r w:rsidRPr="003C150E">
        <w:t xml:space="preserve"> are to be kept after being sold or passed in (if provided by the purchaser or owner) by close of business on the next day after the cattle</w:t>
      </w:r>
      <w:r w:rsidR="00E95A31">
        <w:t>, sheep or goats</w:t>
      </w:r>
      <w:r w:rsidRPr="003C150E">
        <w:t xml:space="preserve"> are sold or passed in; and</w:t>
      </w:r>
    </w:p>
    <w:p w14:paraId="6C2CE43F" w14:textId="0DB11E7E" w:rsidR="00DE4FA9" w:rsidRPr="003C150E" w:rsidRDefault="00DE4FA9" w:rsidP="00DE4FA9">
      <w:pPr>
        <w:pStyle w:val="DraftHeading3"/>
        <w:tabs>
          <w:tab w:val="right" w:pos="1757"/>
        </w:tabs>
        <w:ind w:left="1871" w:hanging="1871"/>
      </w:pPr>
      <w:r w:rsidRPr="003C150E">
        <w:tab/>
        <w:t>(c)</w:t>
      </w:r>
      <w:r w:rsidRPr="003C150E">
        <w:tab/>
        <w:t>in any other case, forward to the Secretary or a person nominated by the Secretary in the required manner or by the required method of transmission the movement information by close of business on the next day after the cattle</w:t>
      </w:r>
      <w:r w:rsidR="00E46E77">
        <w:t>, sheep or goats</w:t>
      </w:r>
      <w:r w:rsidRPr="003C150E">
        <w:t xml:space="preserve"> are sold or passed in.</w:t>
      </w:r>
    </w:p>
    <w:p w14:paraId="113D4265" w14:textId="77777777" w:rsidR="001A1480" w:rsidRPr="002920DF" w:rsidRDefault="001A1480" w:rsidP="001A1480">
      <w:pPr>
        <w:pStyle w:val="AmendPenalty1"/>
        <w:numPr>
          <w:ilvl w:val="0"/>
          <w:numId w:val="23"/>
        </w:numPr>
        <w:tabs>
          <w:tab w:val="left" w:pos="2410"/>
        </w:tabs>
      </w:pPr>
      <w:r>
        <w:t>20 penalty units.</w:t>
      </w:r>
    </w:p>
    <w:p w14:paraId="7628D9C1" w14:textId="6FB2F6A1" w:rsidR="00DE4FA9" w:rsidRPr="00DE4FA9" w:rsidRDefault="00DE4FA9" w:rsidP="004B7A89">
      <w:pPr>
        <w:pStyle w:val="DraftHeading1"/>
        <w:tabs>
          <w:tab w:val="right" w:pos="680"/>
        </w:tabs>
        <w:ind w:left="850" w:hanging="850"/>
      </w:pPr>
      <w:r>
        <w:tab/>
      </w:r>
      <w:bookmarkStart w:id="239" w:name="_Toc335735864"/>
      <w:bookmarkStart w:id="240" w:name="_Toc340239589"/>
      <w:bookmarkStart w:id="241" w:name="_Toc468803851"/>
      <w:r w:rsidR="00083DA9">
        <w:t>90</w:t>
      </w:r>
      <w:r w:rsidR="004B7A89">
        <w:tab/>
      </w:r>
      <w:r w:rsidRPr="00C56E6E">
        <w:t xml:space="preserve">Auctioneer </w:t>
      </w:r>
      <w:r w:rsidR="00E46E77">
        <w:t xml:space="preserve">or selling agent </w:t>
      </w:r>
      <w:r w:rsidR="00836CA7">
        <w:t>of cattle</w:t>
      </w:r>
      <w:r w:rsidRPr="00C56E6E">
        <w:t xml:space="preserve"> to provide information to saleyard operator</w:t>
      </w:r>
      <w:bookmarkEnd w:id="239"/>
      <w:bookmarkEnd w:id="240"/>
      <w:bookmarkEnd w:id="241"/>
      <w:r w:rsidR="00C46532">
        <w:t xml:space="preserve"> and operator of an abattoir or knackery</w:t>
      </w:r>
    </w:p>
    <w:p w14:paraId="4539BE23" w14:textId="02A36AD7" w:rsidR="00DE4FA9" w:rsidRPr="003C150E" w:rsidRDefault="00DE4FA9" w:rsidP="00DE4FA9">
      <w:pPr>
        <w:pStyle w:val="DraftHeading2"/>
        <w:tabs>
          <w:tab w:val="right" w:pos="1247"/>
        </w:tabs>
        <w:ind w:left="1361" w:hanging="1361"/>
      </w:pPr>
      <w:r>
        <w:tab/>
      </w:r>
      <w:r w:rsidRPr="00CF4BA9">
        <w:t>(1)</w:t>
      </w:r>
      <w:r>
        <w:tab/>
      </w:r>
      <w:r w:rsidRPr="003C150E">
        <w:t>A person who conducts a public auction of cattle</w:t>
      </w:r>
      <w:r w:rsidR="00AF2359">
        <w:t xml:space="preserve"> </w:t>
      </w:r>
      <w:r w:rsidRPr="003C150E">
        <w:t xml:space="preserve">at a saleyard must, for each head of cattle sold or passed in at that auction, provide to the operator of the saleyard in the </w:t>
      </w:r>
      <w:r w:rsidR="00C46532">
        <w:t xml:space="preserve">required </w:t>
      </w:r>
      <w:r w:rsidRPr="003C150E">
        <w:t>manner —</w:t>
      </w:r>
    </w:p>
    <w:p w14:paraId="534011D1" w14:textId="24EA11FC" w:rsidR="00DE4FA9" w:rsidRPr="003C150E" w:rsidRDefault="00DE4FA9" w:rsidP="004975D2">
      <w:pPr>
        <w:pStyle w:val="DraftHeading3"/>
        <w:tabs>
          <w:tab w:val="right" w:pos="1757"/>
        </w:tabs>
        <w:ind w:left="1871" w:hanging="1871"/>
      </w:pPr>
      <w:r w:rsidRPr="003C150E">
        <w:tab/>
        <w:t>(a)</w:t>
      </w:r>
      <w:r w:rsidRPr="003C150E">
        <w:tab/>
        <w:t xml:space="preserve">if </w:t>
      </w:r>
      <w:r w:rsidR="003B20A3">
        <w:t>the purchaser is the operator of an abattoir or knackery</w:t>
      </w:r>
      <w:r w:rsidRPr="003C150E">
        <w:t xml:space="preserve"> within 7 days after being sold or passed in</w:t>
      </w:r>
      <w:r w:rsidR="007F1B1C">
        <w:t xml:space="preserve"> advice </w:t>
      </w:r>
      <w:r w:rsidR="00C46CDE">
        <w:t>to be provided</w:t>
      </w:r>
      <w:r w:rsidR="005D171E">
        <w:t xml:space="preserve"> </w:t>
      </w:r>
      <w:r w:rsidR="00C46CDE">
        <w:t>before the cattle are dispatched from the saleyard; that</w:t>
      </w:r>
      <w:r w:rsidRPr="003C150E">
        <w:t>—</w:t>
      </w:r>
    </w:p>
    <w:p w14:paraId="17CE4387" w14:textId="12326A84" w:rsidR="00E24B69" w:rsidRDefault="00DE4FA9" w:rsidP="00E5678F">
      <w:pPr>
        <w:pStyle w:val="DraftHeading4"/>
        <w:numPr>
          <w:ilvl w:val="0"/>
          <w:numId w:val="137"/>
        </w:numPr>
        <w:tabs>
          <w:tab w:val="right" w:pos="2268"/>
        </w:tabs>
      </w:pPr>
      <w:r w:rsidRPr="003C150E">
        <w:t>the cattle</w:t>
      </w:r>
      <w:r w:rsidR="00AF2359">
        <w:t xml:space="preserve"> </w:t>
      </w:r>
      <w:r w:rsidRPr="003C150E">
        <w:t>are to be dispatched directly from the saleyard to an abattoir for slaughter or to a knackery for disposal within 7 days after being sold or passed in</w:t>
      </w:r>
      <w:r w:rsidR="00C46CDE">
        <w:t>;</w:t>
      </w:r>
      <w:r>
        <w:t xml:space="preserve"> </w:t>
      </w:r>
    </w:p>
    <w:p w14:paraId="65E95DE5" w14:textId="5F11C17F" w:rsidR="00DE4FA9" w:rsidRDefault="00DE4FA9" w:rsidP="00E5678F">
      <w:pPr>
        <w:pStyle w:val="DraftHeading4"/>
        <w:numPr>
          <w:ilvl w:val="0"/>
          <w:numId w:val="137"/>
        </w:numPr>
        <w:tabs>
          <w:tab w:val="right" w:pos="2268"/>
        </w:tabs>
      </w:pPr>
      <w:r w:rsidRPr="003C150E">
        <w:t xml:space="preserve">the property identification code identifying the property </w:t>
      </w:r>
      <w:r w:rsidRPr="003C150E">
        <w:lastRenderedPageBreak/>
        <w:t>at which the cattle were kept before being sold or passed in and the serial number on any vendor declaration form accompanying the cattle; and</w:t>
      </w:r>
    </w:p>
    <w:p w14:paraId="31E7C9DB" w14:textId="6783C95B" w:rsidR="00DE4FA9" w:rsidRPr="003C150E" w:rsidRDefault="00DE4FA9" w:rsidP="00E5678F">
      <w:pPr>
        <w:pStyle w:val="DraftHeading4"/>
        <w:numPr>
          <w:ilvl w:val="0"/>
          <w:numId w:val="137"/>
        </w:numPr>
        <w:tabs>
          <w:tab w:val="right" w:pos="2268"/>
        </w:tabs>
      </w:pPr>
      <w:r w:rsidRPr="003C150E">
        <w:t>the property identification code identifying the property at which the cattle are to be kept after the sale</w:t>
      </w:r>
      <w:r w:rsidR="00E24B69">
        <w:t>;</w:t>
      </w:r>
      <w:r w:rsidRPr="003C150E">
        <w:t xml:space="preserve"> and</w:t>
      </w:r>
    </w:p>
    <w:p w14:paraId="2437AC21" w14:textId="70ABCDB7" w:rsidR="00DE4FA9" w:rsidRPr="003C150E" w:rsidRDefault="00DE4FA9" w:rsidP="00DE4FA9">
      <w:pPr>
        <w:pStyle w:val="DraftHeading3"/>
        <w:tabs>
          <w:tab w:val="right" w:pos="1757"/>
        </w:tabs>
        <w:ind w:left="1871" w:hanging="1871"/>
      </w:pPr>
      <w:r w:rsidRPr="003C150E">
        <w:tab/>
        <w:t>(b)</w:t>
      </w:r>
      <w:r w:rsidRPr="003C150E">
        <w:tab/>
        <w:t>in any other case the following information by midday on the next day after the cattle</w:t>
      </w:r>
      <w:r w:rsidR="00AF2359">
        <w:t xml:space="preserve">, </w:t>
      </w:r>
      <w:r w:rsidRPr="003C150E">
        <w:t>are sold or passed in—</w:t>
      </w:r>
    </w:p>
    <w:p w14:paraId="06D3321A" w14:textId="09FFCC83" w:rsidR="00DE4FA9" w:rsidRPr="003C150E" w:rsidRDefault="00DE4FA9" w:rsidP="00DE4FA9">
      <w:pPr>
        <w:pStyle w:val="DraftHeading4"/>
        <w:tabs>
          <w:tab w:val="right" w:pos="2268"/>
        </w:tabs>
        <w:ind w:left="2381" w:hanging="2381"/>
      </w:pPr>
      <w:r w:rsidRPr="003C150E">
        <w:tab/>
        <w:t>(i)</w:t>
      </w:r>
      <w:r w:rsidRPr="003C150E">
        <w:tab/>
        <w:t xml:space="preserve">the property identification code identifying the property at which the cattle were kept before being sold or passed in; </w:t>
      </w:r>
    </w:p>
    <w:p w14:paraId="6F35C730" w14:textId="355567C7" w:rsidR="00DE4FA9" w:rsidRPr="003C150E" w:rsidRDefault="00DE4FA9" w:rsidP="00DE4FA9">
      <w:pPr>
        <w:pStyle w:val="DraftHeading4"/>
        <w:tabs>
          <w:tab w:val="right" w:pos="2268"/>
        </w:tabs>
        <w:ind w:left="2381" w:hanging="2381"/>
      </w:pPr>
      <w:r w:rsidRPr="003C150E">
        <w:tab/>
        <w:t>(ii)</w:t>
      </w:r>
      <w:r w:rsidRPr="003C150E">
        <w:tab/>
        <w:t xml:space="preserve">the serial number on any vendor declaration form accompanying the cattle; </w:t>
      </w:r>
    </w:p>
    <w:p w14:paraId="7D278208" w14:textId="5F190054" w:rsidR="00DE4FA9" w:rsidRDefault="00DE4FA9" w:rsidP="00DE4FA9">
      <w:pPr>
        <w:pStyle w:val="DraftHeading4"/>
        <w:tabs>
          <w:tab w:val="right" w:pos="2268"/>
        </w:tabs>
        <w:ind w:left="2381" w:hanging="2381"/>
      </w:pPr>
      <w:r w:rsidRPr="003C150E">
        <w:tab/>
        <w:t>(iii)</w:t>
      </w:r>
      <w:r w:rsidRPr="003C150E">
        <w:tab/>
        <w:t xml:space="preserve">the property identification code identifying the property at which the cattle are to be </w:t>
      </w:r>
      <w:r w:rsidR="006B6C3D">
        <w:t>taken</w:t>
      </w:r>
      <w:r w:rsidR="006B6C3D" w:rsidRPr="003C150E">
        <w:t xml:space="preserve"> </w:t>
      </w:r>
      <w:r w:rsidRPr="003C150E">
        <w:t>after being sold or passed</w:t>
      </w:r>
      <w:r w:rsidR="005337C4">
        <w:t xml:space="preserve"> in</w:t>
      </w:r>
      <w:r w:rsidR="00C46CDE">
        <w:t>.</w:t>
      </w:r>
    </w:p>
    <w:p w14:paraId="3E73DB1C" w14:textId="4AD5D116" w:rsidR="00C46532" w:rsidRDefault="00BD1B38" w:rsidP="006A7322">
      <w:pPr>
        <w:pStyle w:val="BodySectionSub"/>
        <w:numPr>
          <w:ilvl w:val="0"/>
          <w:numId w:val="88"/>
        </w:numPr>
        <w:ind w:left="1440" w:hanging="720"/>
      </w:pPr>
      <w:r w:rsidRPr="003C150E">
        <w:t>A person who conducts a public auction of cattle</w:t>
      </w:r>
      <w:r>
        <w:t xml:space="preserve"> </w:t>
      </w:r>
      <w:r w:rsidRPr="003C150E">
        <w:t>at a saleyard must,</w:t>
      </w:r>
      <w:r>
        <w:t xml:space="preserve"> </w:t>
      </w:r>
      <w:r w:rsidR="003B20A3">
        <w:t xml:space="preserve"> if the purchaser is the operator of an abattoir or knackery</w:t>
      </w:r>
      <w:r>
        <w:t>,</w:t>
      </w:r>
      <w:r w:rsidR="00C46532">
        <w:t xml:space="preserve"> provide </w:t>
      </w:r>
      <w:r>
        <w:t xml:space="preserve">in the required manner, </w:t>
      </w:r>
      <w:r w:rsidR="00C46532">
        <w:t xml:space="preserve">the movement information in respect of those </w:t>
      </w:r>
      <w:r>
        <w:t>cattle,</w:t>
      </w:r>
      <w:r w:rsidR="00C46532">
        <w:t xml:space="preserve"> to the operator of </w:t>
      </w:r>
      <w:r>
        <w:t>the abattoir or knackery</w:t>
      </w:r>
      <w:r w:rsidR="00C46532">
        <w:t xml:space="preserve"> by midnight on the day of sale.</w:t>
      </w:r>
    </w:p>
    <w:p w14:paraId="6FB46803" w14:textId="77777777" w:rsidR="001A1480" w:rsidRPr="002920DF" w:rsidRDefault="001A1480" w:rsidP="001A1480">
      <w:pPr>
        <w:pStyle w:val="AmendPenalty1"/>
        <w:numPr>
          <w:ilvl w:val="0"/>
          <w:numId w:val="24"/>
        </w:numPr>
        <w:tabs>
          <w:tab w:val="left" w:pos="2410"/>
        </w:tabs>
      </w:pPr>
      <w:r>
        <w:t>20 penalty units.</w:t>
      </w:r>
    </w:p>
    <w:p w14:paraId="499753C0" w14:textId="3FAC84AF" w:rsidR="00DE4FA9" w:rsidRPr="00DE4FA9" w:rsidRDefault="00DE4FA9" w:rsidP="004B7A89">
      <w:pPr>
        <w:pStyle w:val="DraftHeading1"/>
        <w:tabs>
          <w:tab w:val="right" w:pos="680"/>
        </w:tabs>
        <w:ind w:left="850" w:hanging="850"/>
      </w:pPr>
      <w:r>
        <w:tab/>
      </w:r>
      <w:bookmarkStart w:id="242" w:name="_Toc335735865"/>
      <w:bookmarkStart w:id="243" w:name="_Toc340239590"/>
      <w:bookmarkStart w:id="244" w:name="_Toc468803852"/>
      <w:r w:rsidR="00083DA9">
        <w:t>91</w:t>
      </w:r>
      <w:r w:rsidR="004B7A89">
        <w:tab/>
      </w:r>
      <w:r w:rsidRPr="00DE4FA9">
        <w:t>Saleyard operator to record movement information and forward it to Secretary</w:t>
      </w:r>
      <w:bookmarkEnd w:id="242"/>
      <w:bookmarkEnd w:id="243"/>
      <w:bookmarkEnd w:id="244"/>
    </w:p>
    <w:p w14:paraId="155D903C" w14:textId="2116E930" w:rsidR="00DE4FA9" w:rsidRPr="003C150E" w:rsidRDefault="00DE4FA9" w:rsidP="00DE4FA9">
      <w:pPr>
        <w:pStyle w:val="BodySectionSub"/>
      </w:pPr>
      <w:r w:rsidRPr="003C150E">
        <w:t>A person who operates a saleyard at which cattle</w:t>
      </w:r>
      <w:r w:rsidR="0041202C">
        <w:t xml:space="preserve"> </w:t>
      </w:r>
      <w:r w:rsidRPr="003C150E">
        <w:t xml:space="preserve"> are sold or passed in must—</w:t>
      </w:r>
    </w:p>
    <w:p w14:paraId="09B41043" w14:textId="402C342F" w:rsidR="00284399" w:rsidRPr="00284399" w:rsidRDefault="00DE4FA9" w:rsidP="00284399">
      <w:pPr>
        <w:pStyle w:val="DraftHeading3"/>
        <w:tabs>
          <w:tab w:val="right" w:pos="1757"/>
        </w:tabs>
        <w:ind w:left="1871" w:hanging="1871"/>
      </w:pPr>
      <w:r w:rsidRPr="003C150E">
        <w:lastRenderedPageBreak/>
        <w:tab/>
        <w:t>(a)</w:t>
      </w:r>
      <w:r w:rsidRPr="003C150E">
        <w:tab/>
        <w:t xml:space="preserve">record the movement information in the </w:t>
      </w:r>
      <w:r>
        <w:t>specified</w:t>
      </w:r>
      <w:r w:rsidRPr="003C150E">
        <w:t xml:space="preserve"> manner for each head of cattle sold or passed in at the auction; and</w:t>
      </w:r>
    </w:p>
    <w:p w14:paraId="769F8E18" w14:textId="71FB2AEE" w:rsidR="00DE4FA9" w:rsidRDefault="00DE4FA9" w:rsidP="00DE4FA9">
      <w:pPr>
        <w:pStyle w:val="DraftHeading3"/>
        <w:tabs>
          <w:tab w:val="right" w:pos="1757"/>
        </w:tabs>
        <w:ind w:left="1871" w:hanging="1871"/>
      </w:pPr>
      <w:r w:rsidRPr="003C150E">
        <w:tab/>
        <w:t>(b)</w:t>
      </w:r>
      <w:r w:rsidRPr="003C150E">
        <w:tab/>
        <w:t xml:space="preserve">if </w:t>
      </w:r>
      <w:r w:rsidR="003B20A3">
        <w:t>the purchaser is the operator of an abattoir or knackery</w:t>
      </w:r>
      <w:r w:rsidRPr="003C150E">
        <w:t xml:space="preserve"> within 7 days after being sold or passed in, must forward to the Secretary or a person nominated by the Secretary in the required manner or by the required method of transmission—</w:t>
      </w:r>
    </w:p>
    <w:p w14:paraId="621B3178" w14:textId="20D21DAF" w:rsidR="00DE4FA9" w:rsidRPr="003C150E" w:rsidRDefault="00DE4FA9" w:rsidP="00DE4FA9">
      <w:pPr>
        <w:pStyle w:val="DraftHeading4"/>
        <w:tabs>
          <w:tab w:val="right" w:pos="2268"/>
        </w:tabs>
        <w:ind w:left="2381" w:hanging="2381"/>
      </w:pPr>
      <w:r w:rsidRPr="003C150E">
        <w:tab/>
        <w:t>(i)</w:t>
      </w:r>
      <w:r w:rsidRPr="003C150E">
        <w:tab/>
        <w:t>the movement information (other than the property identification code identifying the property at which the cattle are to be kept after being sold or passed in) before the cattle are dispatched from the saleyard; and</w:t>
      </w:r>
    </w:p>
    <w:p w14:paraId="4845A115" w14:textId="26FB2F9C" w:rsidR="00DE4FA9" w:rsidRDefault="00DE4FA9" w:rsidP="00DE4FA9">
      <w:pPr>
        <w:pStyle w:val="DraftHeading4"/>
        <w:tabs>
          <w:tab w:val="right" w:pos="2268"/>
        </w:tabs>
        <w:ind w:left="2381" w:hanging="2381"/>
      </w:pPr>
      <w:r w:rsidRPr="003C150E">
        <w:tab/>
        <w:t>(ii)</w:t>
      </w:r>
      <w:r w:rsidRPr="003C150E">
        <w:tab/>
        <w:t>the property identification code identifying the property at which the cattle are to be kept after being sold or passed in (if provided by the purchaser or owner of the cattle) by close of business on the next day after the cattle</w:t>
      </w:r>
      <w:r w:rsidR="007E6E2C">
        <w:t xml:space="preserve"> </w:t>
      </w:r>
      <w:r w:rsidRPr="003C150E">
        <w:t>are sold or passed in; and</w:t>
      </w:r>
    </w:p>
    <w:p w14:paraId="7ADAD1D4" w14:textId="4BAAF0B6" w:rsidR="00284399" w:rsidRDefault="00DE4FA9" w:rsidP="00BF7DA7">
      <w:pPr>
        <w:pStyle w:val="DraftHeading3"/>
        <w:numPr>
          <w:ilvl w:val="1"/>
          <w:numId w:val="134"/>
        </w:numPr>
        <w:tabs>
          <w:tab w:val="right" w:pos="1757"/>
        </w:tabs>
      </w:pPr>
      <w:r w:rsidRPr="003C150E">
        <w:t>in any other case, forward to the Secretary or a person nominated by the Secretary in the required manner or by the required method of transmission</w:t>
      </w:r>
      <w:r w:rsidR="00284399" w:rsidRPr="003C150E">
        <w:t>—</w:t>
      </w:r>
    </w:p>
    <w:p w14:paraId="42C4202C" w14:textId="1D03B329" w:rsidR="00284399" w:rsidRDefault="00DE4FA9" w:rsidP="00BF7DA7">
      <w:pPr>
        <w:pStyle w:val="DraftHeading3"/>
        <w:numPr>
          <w:ilvl w:val="2"/>
          <w:numId w:val="134"/>
        </w:numPr>
        <w:tabs>
          <w:tab w:val="right" w:pos="1757"/>
        </w:tabs>
      </w:pPr>
      <w:r w:rsidRPr="003C150E">
        <w:t xml:space="preserve"> the </w:t>
      </w:r>
      <w:r w:rsidR="00284399">
        <w:t xml:space="preserve">cattle </w:t>
      </w:r>
      <w:r w:rsidRPr="003C150E">
        <w:t>movement information</w:t>
      </w:r>
      <w:r w:rsidR="00284399">
        <w:t>; and</w:t>
      </w:r>
    </w:p>
    <w:p w14:paraId="7407186D" w14:textId="31FCE524" w:rsidR="00284399" w:rsidRDefault="00284399" w:rsidP="00BF7DA7">
      <w:pPr>
        <w:pStyle w:val="DraftHeading3"/>
        <w:numPr>
          <w:ilvl w:val="2"/>
          <w:numId w:val="134"/>
        </w:numPr>
        <w:tabs>
          <w:tab w:val="right" w:pos="1757"/>
        </w:tabs>
      </w:pPr>
      <w:r>
        <w:t>the property identification number of the saleyard</w:t>
      </w:r>
      <w:r w:rsidRPr="003C150E">
        <w:t>—</w:t>
      </w:r>
    </w:p>
    <w:p w14:paraId="32419053" w14:textId="77E14085" w:rsidR="00DE4FA9" w:rsidRPr="003C150E" w:rsidRDefault="00DE4FA9" w:rsidP="00BF7DA7">
      <w:pPr>
        <w:pStyle w:val="DraftHeading3"/>
        <w:tabs>
          <w:tab w:val="right" w:pos="1757"/>
        </w:tabs>
        <w:ind w:left="2160"/>
      </w:pPr>
      <w:r w:rsidRPr="003C150E">
        <w:t>by close of business on the next day after the cattle are sold or passed in.</w:t>
      </w:r>
    </w:p>
    <w:p w14:paraId="184A96FF" w14:textId="77777777" w:rsidR="0079294A" w:rsidRDefault="0079294A" w:rsidP="0079294A">
      <w:pPr>
        <w:pStyle w:val="AmendPenalty1"/>
        <w:numPr>
          <w:ilvl w:val="0"/>
          <w:numId w:val="25"/>
        </w:numPr>
        <w:tabs>
          <w:tab w:val="left" w:pos="2410"/>
        </w:tabs>
      </w:pPr>
      <w:r>
        <w:t>20 penalty units.</w:t>
      </w:r>
    </w:p>
    <w:p w14:paraId="5ED71DC1" w14:textId="586B13B3" w:rsidR="007428DD" w:rsidRDefault="007428DD" w:rsidP="007428DD">
      <w:pPr>
        <w:pStyle w:val="DraftHeading1"/>
        <w:tabs>
          <w:tab w:val="right" w:pos="680"/>
        </w:tabs>
        <w:ind w:left="850" w:hanging="850"/>
      </w:pPr>
      <w:r>
        <w:tab/>
      </w:r>
      <w:r w:rsidR="00872DEC">
        <w:t>92</w:t>
      </w:r>
      <w:r>
        <w:tab/>
      </w:r>
      <w:r w:rsidRPr="00037EB1">
        <w:t xml:space="preserve">Auctioneer or selling agent of </w:t>
      </w:r>
      <w:r w:rsidR="00C46532">
        <w:t xml:space="preserve">pigs, </w:t>
      </w:r>
      <w:r>
        <w:t>sheep and goats</w:t>
      </w:r>
      <w:r w:rsidRPr="00037EB1">
        <w:t xml:space="preserve"> at a saleyard to record </w:t>
      </w:r>
      <w:r w:rsidR="009C08D6">
        <w:t xml:space="preserve">and forward </w:t>
      </w:r>
      <w:r w:rsidRPr="00037EB1">
        <w:t xml:space="preserve">movement information </w:t>
      </w:r>
    </w:p>
    <w:p w14:paraId="20F77663" w14:textId="77777777" w:rsidR="00C46532" w:rsidRDefault="007428DD" w:rsidP="00D77CC3">
      <w:pPr>
        <w:pStyle w:val="BodySectionSub"/>
        <w:numPr>
          <w:ilvl w:val="0"/>
          <w:numId w:val="138"/>
        </w:numPr>
      </w:pPr>
      <w:r w:rsidRPr="003C150E">
        <w:lastRenderedPageBreak/>
        <w:t xml:space="preserve">A person who conducts a public auction </w:t>
      </w:r>
      <w:r>
        <w:t>or sale</w:t>
      </w:r>
      <w:r w:rsidRPr="003C150E">
        <w:t xml:space="preserve"> </w:t>
      </w:r>
      <w:r>
        <w:t xml:space="preserve">of </w:t>
      </w:r>
      <w:r w:rsidR="00845CF7">
        <w:t>pigs,</w:t>
      </w:r>
      <w:r w:rsidR="009C08D6">
        <w:t xml:space="preserve"> </w:t>
      </w:r>
      <w:r>
        <w:t>sheep or goats, at a saleyard</w:t>
      </w:r>
      <w:r w:rsidR="00583626">
        <w:t xml:space="preserve"> must record in the specified manner, the movement information for every lot of </w:t>
      </w:r>
      <w:r w:rsidR="00845CF7">
        <w:t xml:space="preserve">pigs, </w:t>
      </w:r>
      <w:r w:rsidR="00583626">
        <w:t>sheep or goats sold</w:t>
      </w:r>
      <w:r w:rsidR="00E46E77">
        <w:t xml:space="preserve"> or passed in</w:t>
      </w:r>
      <w:r w:rsidR="00C46532">
        <w:t xml:space="preserve">; </w:t>
      </w:r>
      <w:r w:rsidR="00583626">
        <w:t xml:space="preserve"> and </w:t>
      </w:r>
    </w:p>
    <w:p w14:paraId="301E6E50" w14:textId="50857740" w:rsidR="009C08D6" w:rsidRDefault="00583626" w:rsidP="00D77CC3">
      <w:pPr>
        <w:pStyle w:val="BodySectionSub"/>
        <w:numPr>
          <w:ilvl w:val="0"/>
          <w:numId w:val="138"/>
        </w:numPr>
      </w:pPr>
      <w:r>
        <w:t xml:space="preserve">provide that information </w:t>
      </w:r>
      <w:r w:rsidR="00832971">
        <w:t xml:space="preserve">in the required manner </w:t>
      </w:r>
      <w:r>
        <w:t>to the operator of the saleyard by close of business on the day following the day of sale</w:t>
      </w:r>
      <w:r w:rsidR="009C08D6">
        <w:t>; and</w:t>
      </w:r>
    </w:p>
    <w:p w14:paraId="7D9D53E5" w14:textId="30D3BFA7" w:rsidR="007428DD" w:rsidRDefault="00C46532" w:rsidP="00D77CC3">
      <w:pPr>
        <w:pStyle w:val="BodySectionSub"/>
        <w:numPr>
          <w:ilvl w:val="0"/>
          <w:numId w:val="138"/>
        </w:numPr>
      </w:pPr>
      <w:r w:rsidRPr="003C150E">
        <w:t xml:space="preserve">if </w:t>
      </w:r>
      <w:r w:rsidR="003B20A3">
        <w:t>the purchaser is the operator of an abattoir or knackery</w:t>
      </w:r>
      <w:r w:rsidR="003B20A3" w:rsidRPr="003C150E" w:rsidDel="003B20A3">
        <w:t xml:space="preserve"> </w:t>
      </w:r>
      <w:r>
        <w:t>provide the movement information in respect of those pigs, sheep or goats in the required manner to the operator of the abattoir or knackery, by midnight on the day of sale.</w:t>
      </w:r>
    </w:p>
    <w:p w14:paraId="59B8DF89" w14:textId="77777777" w:rsidR="005337C4" w:rsidRPr="00832971" w:rsidRDefault="005337C4" w:rsidP="00F62E63">
      <w:r>
        <w:t>Penalty: 20 penalty units</w:t>
      </w:r>
    </w:p>
    <w:p w14:paraId="49A70921" w14:textId="0588772C" w:rsidR="007428DD" w:rsidRPr="00DE4FA9" w:rsidRDefault="007428DD" w:rsidP="007428DD">
      <w:pPr>
        <w:pStyle w:val="DraftHeading1"/>
        <w:tabs>
          <w:tab w:val="right" w:pos="680"/>
        </w:tabs>
        <w:ind w:left="850" w:hanging="850"/>
      </w:pPr>
      <w:r>
        <w:tab/>
      </w:r>
      <w:r w:rsidR="00872DEC">
        <w:t>93</w:t>
      </w:r>
      <w:r>
        <w:tab/>
      </w:r>
      <w:r w:rsidRPr="00DE4FA9">
        <w:t xml:space="preserve">Saleyard operator to record information </w:t>
      </w:r>
      <w:r w:rsidR="00F8374B">
        <w:t xml:space="preserve">about </w:t>
      </w:r>
      <w:r w:rsidR="00B45DAF">
        <w:t xml:space="preserve">pigs, </w:t>
      </w:r>
      <w:r w:rsidR="00F8374B">
        <w:t xml:space="preserve">sheep and goats </w:t>
      </w:r>
      <w:r w:rsidRPr="00DE4FA9">
        <w:t>and forward it to Secretary</w:t>
      </w:r>
    </w:p>
    <w:p w14:paraId="7139105C" w14:textId="5254E48C" w:rsidR="005337C4" w:rsidRDefault="007428DD" w:rsidP="007428DD">
      <w:pPr>
        <w:pStyle w:val="BodySectionSub"/>
      </w:pPr>
      <w:r w:rsidRPr="003C150E">
        <w:t xml:space="preserve">A person who operates a saleyard at which </w:t>
      </w:r>
      <w:r w:rsidR="00B45DAF">
        <w:t xml:space="preserve">pigs, </w:t>
      </w:r>
      <w:r w:rsidR="00F8374B">
        <w:t>sheep or goats</w:t>
      </w:r>
      <w:r w:rsidRPr="003C150E">
        <w:t xml:space="preserve"> are sold or passed in must</w:t>
      </w:r>
      <w:r w:rsidR="00832971">
        <w:t xml:space="preserve"> record</w:t>
      </w:r>
      <w:r w:rsidR="00BD1BD9">
        <w:t xml:space="preserve"> in a manner specified by the Secretary and forward to the Secretary </w:t>
      </w:r>
      <w:r w:rsidR="008D37E3">
        <w:t xml:space="preserve">or person nominated by the Secretary, </w:t>
      </w:r>
      <w:r w:rsidR="00BD1BD9">
        <w:t xml:space="preserve">in the manner required by the Secretary within 2 working days of a sale, a </w:t>
      </w:r>
      <w:r w:rsidR="008D37E3">
        <w:t>record that specifies</w:t>
      </w:r>
      <w:r w:rsidR="005337C4" w:rsidRPr="003C150E">
        <w:t>—</w:t>
      </w:r>
    </w:p>
    <w:p w14:paraId="6E998338" w14:textId="0D56CFE3" w:rsidR="005337C4" w:rsidRDefault="0095346A" w:rsidP="00BF7DA7">
      <w:pPr>
        <w:pStyle w:val="BodySectionSub"/>
        <w:numPr>
          <w:ilvl w:val="1"/>
          <w:numId w:val="138"/>
        </w:numPr>
      </w:pPr>
      <w:r>
        <w:t xml:space="preserve">the </w:t>
      </w:r>
      <w:r w:rsidR="00E02F66">
        <w:t>pig,</w:t>
      </w:r>
      <w:r w:rsidR="00401F74">
        <w:t xml:space="preserve"> </w:t>
      </w:r>
      <w:r w:rsidR="00E02F66">
        <w:t xml:space="preserve">sheep, goat </w:t>
      </w:r>
      <w:r>
        <w:t>movement information</w:t>
      </w:r>
      <w:r w:rsidR="005337C4">
        <w:t>; and</w:t>
      </w:r>
    </w:p>
    <w:p w14:paraId="13940FE2" w14:textId="241FDFBD" w:rsidR="005337C4" w:rsidRDefault="002C601F" w:rsidP="00BF7DA7">
      <w:pPr>
        <w:pStyle w:val="BodySectionSub"/>
        <w:numPr>
          <w:ilvl w:val="1"/>
          <w:numId w:val="138"/>
        </w:numPr>
      </w:pPr>
      <w:r>
        <w:t>as deceased any</w:t>
      </w:r>
      <w:r w:rsidR="00D82932">
        <w:t xml:space="preserve"> </w:t>
      </w:r>
      <w:r w:rsidR="00B45DAF">
        <w:t xml:space="preserve">pig, </w:t>
      </w:r>
      <w:r w:rsidR="00D82932">
        <w:t>sheep or goat</w:t>
      </w:r>
      <w:r w:rsidR="005337C4">
        <w:t xml:space="preserve"> </w:t>
      </w:r>
      <w:r>
        <w:t xml:space="preserve">that </w:t>
      </w:r>
      <w:r w:rsidR="00D82932">
        <w:t xml:space="preserve">died </w:t>
      </w:r>
      <w:r w:rsidR="00B45DAF">
        <w:t>in transit</w:t>
      </w:r>
      <w:r w:rsidR="00F62E63">
        <w:t xml:space="preserve"> to,</w:t>
      </w:r>
      <w:r w:rsidR="00B45DAF">
        <w:t xml:space="preserve"> or before dispatch from the saleyard</w:t>
      </w:r>
      <w:r w:rsidR="00D82932">
        <w:t xml:space="preserve"> and in respect of each deceased sheep or goat, the </w:t>
      </w:r>
      <w:r w:rsidR="00B45DAF">
        <w:t>first 8 visual numbers on the NLIS ear tag or NLIS device</w:t>
      </w:r>
      <w:r w:rsidR="008D37E3">
        <w:t>.</w:t>
      </w:r>
    </w:p>
    <w:p w14:paraId="256808B1" w14:textId="2322400D" w:rsidR="00832971" w:rsidRPr="00832971" w:rsidRDefault="00832971" w:rsidP="00BA1B55">
      <w:pPr>
        <w:ind w:left="720"/>
      </w:pPr>
      <w:r>
        <w:t>Penalty: 20 penalty units</w:t>
      </w:r>
    </w:p>
    <w:p w14:paraId="725FC360" w14:textId="7C5008A1" w:rsidR="007428DD" w:rsidRPr="007428DD" w:rsidRDefault="004F008A" w:rsidP="00BA1B55">
      <w:pPr>
        <w:ind w:left="2160" w:hanging="2160"/>
      </w:pPr>
      <w:r>
        <w:tab/>
      </w:r>
    </w:p>
    <w:p w14:paraId="0E3F9BDF" w14:textId="5F5091EC" w:rsidR="00497CD4" w:rsidRDefault="00DE4FA9" w:rsidP="00497CD4">
      <w:pPr>
        <w:pStyle w:val="DraftHeading1"/>
        <w:tabs>
          <w:tab w:val="right" w:pos="680"/>
        </w:tabs>
        <w:ind w:left="850" w:hanging="850"/>
      </w:pPr>
      <w:r>
        <w:tab/>
      </w:r>
      <w:bookmarkStart w:id="245" w:name="_Toc335735866"/>
      <w:bookmarkStart w:id="246" w:name="_Toc340239591"/>
      <w:bookmarkStart w:id="247" w:name="_Toc468803853"/>
      <w:r w:rsidR="00872DEC">
        <w:t>94</w:t>
      </w:r>
      <w:r w:rsidR="004B7A89">
        <w:tab/>
      </w:r>
      <w:r w:rsidR="006637A6">
        <w:t>Purchaser’s agent to update purchaser information</w:t>
      </w:r>
    </w:p>
    <w:p w14:paraId="49E0D76F" w14:textId="151AE1EF" w:rsidR="0026583F" w:rsidRPr="00A717D7" w:rsidRDefault="00497CD4" w:rsidP="00497CD4">
      <w:pPr>
        <w:pStyle w:val="DraftHeading1"/>
        <w:tabs>
          <w:tab w:val="right" w:pos="680"/>
        </w:tabs>
        <w:ind w:left="850" w:hanging="850"/>
      </w:pPr>
      <w:r>
        <w:lastRenderedPageBreak/>
        <w:tab/>
      </w:r>
      <w:r>
        <w:tab/>
      </w:r>
      <w:r w:rsidR="006637A6" w:rsidRPr="0026583F">
        <w:rPr>
          <w:b w:val="0"/>
        </w:rPr>
        <w:t xml:space="preserve">If an agent has purchased livestock on behalf of a purchaser and </w:t>
      </w:r>
      <w:r w:rsidR="0026583F" w:rsidRPr="0026583F">
        <w:rPr>
          <w:b w:val="0"/>
        </w:rPr>
        <w:t xml:space="preserve">provided the selling agent with their own property identification code, the agent must, within 7 days of the sale update the NLIS database with the required movement </w:t>
      </w:r>
      <w:r w:rsidR="0026583F" w:rsidRPr="00497CD4">
        <w:rPr>
          <w:b w:val="0"/>
        </w:rPr>
        <w:t>information including the property identific</w:t>
      </w:r>
      <w:r w:rsidR="006637A6" w:rsidRPr="00497CD4">
        <w:rPr>
          <w:b w:val="0"/>
        </w:rPr>
        <w:t>ation code of the property of the purchaser</w:t>
      </w:r>
      <w:r w:rsidR="0026583F" w:rsidRPr="00497CD4">
        <w:rPr>
          <w:b w:val="0"/>
        </w:rPr>
        <w:t>.</w:t>
      </w:r>
    </w:p>
    <w:p w14:paraId="65D4F6CB" w14:textId="6DEF00F8" w:rsidR="006637A6" w:rsidRPr="00A717D7" w:rsidRDefault="00497CD4" w:rsidP="004B7A89">
      <w:pPr>
        <w:pStyle w:val="DraftHeading1"/>
        <w:tabs>
          <w:tab w:val="right" w:pos="680"/>
        </w:tabs>
        <w:ind w:left="850" w:hanging="850"/>
        <w:rPr>
          <w:b w:val="0"/>
        </w:rPr>
      </w:pPr>
      <w:r>
        <w:rPr>
          <w:b w:val="0"/>
        </w:rPr>
        <w:tab/>
      </w:r>
      <w:r>
        <w:rPr>
          <w:b w:val="0"/>
        </w:rPr>
        <w:tab/>
      </w:r>
      <w:r w:rsidR="0026583F" w:rsidRPr="00A717D7">
        <w:rPr>
          <w:b w:val="0"/>
        </w:rPr>
        <w:t>Penalty: 5 penalty units</w:t>
      </w:r>
      <w:r w:rsidR="006E1882">
        <w:rPr>
          <w:b w:val="0"/>
        </w:rPr>
        <w:t>.</w:t>
      </w:r>
    </w:p>
    <w:p w14:paraId="21EEFE61" w14:textId="30FAFAC1" w:rsidR="000311F2" w:rsidRDefault="006637A6" w:rsidP="004B7A89">
      <w:pPr>
        <w:pStyle w:val="DraftHeading1"/>
        <w:tabs>
          <w:tab w:val="right" w:pos="680"/>
        </w:tabs>
        <w:ind w:left="850" w:hanging="850"/>
      </w:pPr>
      <w:r>
        <w:tab/>
      </w:r>
      <w:r w:rsidR="00872DEC">
        <w:t>95</w:t>
      </w:r>
      <w:r>
        <w:tab/>
      </w:r>
      <w:r w:rsidR="000311F2">
        <w:t xml:space="preserve">Operator of an </w:t>
      </w:r>
      <w:r w:rsidR="00497CD4">
        <w:t>abattoir</w:t>
      </w:r>
      <w:r w:rsidR="000311F2">
        <w:t xml:space="preserve"> or knackery to record and forward movement information to the Secretary</w:t>
      </w:r>
    </w:p>
    <w:p w14:paraId="1720D7C2" w14:textId="3574F022" w:rsidR="000311F2" w:rsidRDefault="00C80AD6" w:rsidP="00BF7DA7">
      <w:pPr>
        <w:pStyle w:val="BodySectionSub"/>
        <w:ind w:left="1418" w:hanging="567"/>
      </w:pPr>
      <w:r>
        <w:t>(1)</w:t>
      </w:r>
      <w:r>
        <w:tab/>
      </w:r>
      <w:r w:rsidR="000311F2" w:rsidRPr="000311F2">
        <w:t>An operator of an abattoir or knackery must</w:t>
      </w:r>
      <w:r w:rsidR="00B45DAF" w:rsidRPr="003C150E">
        <w:t>—</w:t>
      </w:r>
    </w:p>
    <w:p w14:paraId="38A312AC" w14:textId="0AE693A8" w:rsidR="00154D7F" w:rsidRDefault="000311F2" w:rsidP="001E74F0">
      <w:pPr>
        <w:pStyle w:val="BodySectionSub"/>
        <w:numPr>
          <w:ilvl w:val="0"/>
          <w:numId w:val="114"/>
        </w:numPr>
      </w:pPr>
      <w:r w:rsidRPr="000311F2">
        <w:t xml:space="preserve">record the </w:t>
      </w:r>
      <w:r w:rsidR="00C80AD6">
        <w:t>required</w:t>
      </w:r>
      <w:r w:rsidR="00C80AD6" w:rsidRPr="000311F2">
        <w:t xml:space="preserve"> </w:t>
      </w:r>
      <w:r w:rsidRPr="000311F2">
        <w:t>information</w:t>
      </w:r>
      <w:r>
        <w:t xml:space="preserve"> for cattle, sheep</w:t>
      </w:r>
      <w:r w:rsidR="00C80AD6">
        <w:t>,</w:t>
      </w:r>
      <w:r>
        <w:t xml:space="preserve"> goats slaughtered or processed (as the case may be)</w:t>
      </w:r>
      <w:r w:rsidR="00EC6126">
        <w:t xml:space="preserve"> and </w:t>
      </w:r>
      <w:r w:rsidR="00154D7F">
        <w:t>ensure the records are correct; and</w:t>
      </w:r>
    </w:p>
    <w:p w14:paraId="2CDF6A8B" w14:textId="7A18EC6D" w:rsidR="000311F2" w:rsidRDefault="00B305C6" w:rsidP="001901B4">
      <w:pPr>
        <w:pStyle w:val="BodySectionSub"/>
        <w:numPr>
          <w:ilvl w:val="0"/>
          <w:numId w:val="114"/>
        </w:numPr>
      </w:pPr>
      <w:r>
        <w:t xml:space="preserve">within 2 days of the slaughter </w:t>
      </w:r>
      <w:r w:rsidR="00047100">
        <w:t xml:space="preserve">of the livestock </w:t>
      </w:r>
      <w:r w:rsidR="00832971">
        <w:t xml:space="preserve">forward the </w:t>
      </w:r>
      <w:r w:rsidR="00C80AD6">
        <w:t xml:space="preserve">required </w:t>
      </w:r>
      <w:r w:rsidR="00832971">
        <w:t xml:space="preserve">information to the Secretary </w:t>
      </w:r>
      <w:r w:rsidR="008F0A07">
        <w:t xml:space="preserve">or person nominated by the Secretary </w:t>
      </w:r>
      <w:r w:rsidR="00832971">
        <w:t>in the required manner.</w:t>
      </w:r>
    </w:p>
    <w:p w14:paraId="5321C074" w14:textId="63181802" w:rsidR="00EC6126" w:rsidRDefault="00154D7F" w:rsidP="001901B4">
      <w:pPr>
        <w:ind w:firstLine="851"/>
      </w:pPr>
      <w:r>
        <w:t>Penalty:</w:t>
      </w:r>
      <w:r>
        <w:tab/>
        <w:t>5 penalty units</w:t>
      </w:r>
      <w:r w:rsidR="001D41D8">
        <w:t>.</w:t>
      </w:r>
      <w:r w:rsidR="00EC6126">
        <w:tab/>
      </w:r>
    </w:p>
    <w:p w14:paraId="621893BD" w14:textId="5770F3A0" w:rsidR="00C80AD6" w:rsidRDefault="00C80AD6" w:rsidP="00BF7DA7">
      <w:pPr>
        <w:pStyle w:val="ListParagraph"/>
        <w:ind w:left="1157" w:hanging="306"/>
      </w:pPr>
      <w:r>
        <w:t xml:space="preserve">(2) </w:t>
      </w:r>
      <w:r w:rsidR="00047100">
        <w:t xml:space="preserve">In this regulation </w:t>
      </w:r>
      <w:r w:rsidR="002552B3" w:rsidRPr="00E21A65">
        <w:rPr>
          <w:b/>
          <w:i/>
        </w:rPr>
        <w:t>required information</w:t>
      </w:r>
      <w:r w:rsidR="002552B3">
        <w:t xml:space="preserve"> means</w:t>
      </w:r>
      <w:r w:rsidRPr="003C150E">
        <w:t>—</w:t>
      </w:r>
    </w:p>
    <w:p w14:paraId="63E89D3D" w14:textId="6D3F9F15" w:rsidR="00C80AD6" w:rsidRDefault="00C80AD6" w:rsidP="00BF7DA7">
      <w:pPr>
        <w:pStyle w:val="ListParagraph"/>
        <w:numPr>
          <w:ilvl w:val="1"/>
          <w:numId w:val="196"/>
        </w:numPr>
      </w:pPr>
      <w:r>
        <w:t xml:space="preserve">the property identification code </w:t>
      </w:r>
      <w:r w:rsidR="003E4802">
        <w:t xml:space="preserve">of </w:t>
      </w:r>
      <w:r>
        <w:t>the property from which the cattle, sheep and goats were sourced;</w:t>
      </w:r>
    </w:p>
    <w:p w14:paraId="6DE5165B" w14:textId="77777777" w:rsidR="00C80AD6" w:rsidRDefault="00C80AD6" w:rsidP="00BF7DA7">
      <w:pPr>
        <w:pStyle w:val="ListParagraph"/>
        <w:numPr>
          <w:ilvl w:val="1"/>
          <w:numId w:val="196"/>
        </w:numPr>
      </w:pPr>
      <w:r>
        <w:t>the property identification code of the knackery or abattoir;</w:t>
      </w:r>
    </w:p>
    <w:p w14:paraId="0897A22A" w14:textId="33FEFAA6" w:rsidR="00C80AD6" w:rsidRDefault="00C80AD6" w:rsidP="00BF7DA7">
      <w:pPr>
        <w:pStyle w:val="ListParagraph"/>
        <w:numPr>
          <w:ilvl w:val="1"/>
          <w:numId w:val="196"/>
        </w:numPr>
      </w:pPr>
      <w:r>
        <w:t>the date of slaughter</w:t>
      </w:r>
      <w:r w:rsidR="003E4802">
        <w:t xml:space="preserve"> or processing of the livestock</w:t>
      </w:r>
      <w:r>
        <w:t>;</w:t>
      </w:r>
    </w:p>
    <w:p w14:paraId="3C34D789" w14:textId="57E2895F" w:rsidR="00C80AD6" w:rsidRDefault="00C80AD6" w:rsidP="00BF7DA7">
      <w:pPr>
        <w:pStyle w:val="ListParagraph"/>
        <w:numPr>
          <w:ilvl w:val="1"/>
          <w:numId w:val="196"/>
        </w:numPr>
      </w:pPr>
      <w:r>
        <w:t xml:space="preserve">the unique number on </w:t>
      </w:r>
      <w:r w:rsidR="003E4802">
        <w:t xml:space="preserve">a </w:t>
      </w:r>
      <w:r>
        <w:t>vendor declaration (if applicable);</w:t>
      </w:r>
    </w:p>
    <w:p w14:paraId="523D780A" w14:textId="28BCDDE6" w:rsidR="00C80AD6" w:rsidRDefault="003E4802" w:rsidP="00BF7DA7">
      <w:pPr>
        <w:pStyle w:val="ListParagraph"/>
        <w:numPr>
          <w:ilvl w:val="1"/>
          <w:numId w:val="196"/>
        </w:numPr>
      </w:pPr>
      <w:r>
        <w:t xml:space="preserve">in the case that </w:t>
      </w:r>
      <w:r w:rsidR="00C80AD6">
        <w:t xml:space="preserve">the cattle, sheep or goats were identified with an NLIS device, the unique number encoded on the NLIS device; </w:t>
      </w:r>
    </w:p>
    <w:p w14:paraId="1B32E63C" w14:textId="170C7FBF" w:rsidR="00C80AD6" w:rsidRDefault="00C80AD6" w:rsidP="00BF7DA7">
      <w:pPr>
        <w:pStyle w:val="ListParagraph"/>
        <w:numPr>
          <w:ilvl w:val="1"/>
          <w:numId w:val="196"/>
        </w:numPr>
      </w:pPr>
      <w:r>
        <w:t>in the case of cattle less than 6 weeks of age and not accompanied by their dam, the time the number referred to</w:t>
      </w:r>
      <w:r w:rsidR="002552B3">
        <w:t xml:space="preserve"> in paragraph (</w:t>
      </w:r>
      <w:r w:rsidR="00B4078C">
        <w:t>e</w:t>
      </w:r>
      <w:r w:rsidR="002552B3">
        <w:t>) was recorded.</w:t>
      </w:r>
    </w:p>
    <w:p w14:paraId="685E2573" w14:textId="277286CC" w:rsidR="00DE4FA9" w:rsidRPr="00DE4FA9" w:rsidRDefault="000311F2" w:rsidP="004B7A89">
      <w:pPr>
        <w:pStyle w:val="DraftHeading1"/>
        <w:tabs>
          <w:tab w:val="right" w:pos="680"/>
        </w:tabs>
        <w:ind w:left="850" w:hanging="850"/>
      </w:pPr>
      <w:r>
        <w:lastRenderedPageBreak/>
        <w:tab/>
      </w:r>
      <w:r w:rsidR="00872DEC">
        <w:t>96</w:t>
      </w:r>
      <w:r>
        <w:tab/>
      </w:r>
      <w:r w:rsidR="00956579" w:rsidRPr="008F5503">
        <w:t>Owner</w:t>
      </w:r>
      <w:r w:rsidR="00956579" w:rsidRPr="00DE4FA9">
        <w:t xml:space="preserve"> </w:t>
      </w:r>
      <w:r w:rsidR="00DE4FA9" w:rsidRPr="00DE4FA9">
        <w:t>to record movement information and forward it to Secretary</w:t>
      </w:r>
      <w:bookmarkEnd w:id="245"/>
      <w:bookmarkEnd w:id="246"/>
      <w:bookmarkEnd w:id="247"/>
    </w:p>
    <w:p w14:paraId="7DE5D514" w14:textId="0CECC0D3" w:rsidR="00DE4FA9" w:rsidRPr="003C150E" w:rsidRDefault="001255F6" w:rsidP="00BA1B55">
      <w:pPr>
        <w:pStyle w:val="BodySectionSub"/>
        <w:ind w:left="1570" w:hanging="720"/>
      </w:pPr>
      <w:r>
        <w:t>(1)</w:t>
      </w:r>
      <w:r>
        <w:tab/>
      </w:r>
      <w:r w:rsidR="00DA6E0C" w:rsidRPr="000E4D3A">
        <w:t xml:space="preserve">An owner of livestock or </w:t>
      </w:r>
      <w:r w:rsidR="00B07CB5">
        <w:t xml:space="preserve">the owner of a </w:t>
      </w:r>
      <w:r w:rsidR="00DA6E0C" w:rsidRPr="000E4D3A">
        <w:t>property who introduces or allows the introduction of</w:t>
      </w:r>
      <w:r w:rsidR="00DA6E0C">
        <w:t xml:space="preserve"> </w:t>
      </w:r>
      <w:r w:rsidR="00DE4FA9" w:rsidRPr="003C150E">
        <w:t>cattle</w:t>
      </w:r>
      <w:r w:rsidR="00F242E0">
        <w:t xml:space="preserve">, </w:t>
      </w:r>
      <w:r w:rsidR="00912342">
        <w:t xml:space="preserve">pigs, </w:t>
      </w:r>
      <w:r w:rsidR="00F242E0">
        <w:t>sheep or goats</w:t>
      </w:r>
      <w:r w:rsidR="00DE4FA9" w:rsidRPr="003C150E">
        <w:t xml:space="preserve"> that have not been dispatched directly from a scale operation</w:t>
      </w:r>
      <w:r>
        <w:t>, saleyard</w:t>
      </w:r>
      <w:r w:rsidR="00DE4FA9" w:rsidRPr="003C150E">
        <w:t xml:space="preserve"> or a public auction</w:t>
      </w:r>
      <w:r w:rsidR="00B07CB5">
        <w:t xml:space="preserve"> onto the property</w:t>
      </w:r>
      <w:r>
        <w:t>,</w:t>
      </w:r>
      <w:r w:rsidR="00DE4FA9" w:rsidRPr="003C150E">
        <w:t xml:space="preserve"> must for each head of cattle</w:t>
      </w:r>
      <w:r w:rsidR="00F242E0">
        <w:t xml:space="preserve">, </w:t>
      </w:r>
      <w:r w:rsidR="00912342">
        <w:t xml:space="preserve">pig, </w:t>
      </w:r>
      <w:r w:rsidR="00F242E0">
        <w:t>sheep or goat</w:t>
      </w:r>
      <w:r w:rsidR="00DE4FA9" w:rsidRPr="003C150E">
        <w:t xml:space="preserve"> introduced</w:t>
      </w:r>
      <w:r w:rsidR="008F5503" w:rsidRPr="00A6488D">
        <w:t xml:space="preserve"> </w:t>
      </w:r>
      <w:r w:rsidR="008F5503" w:rsidRPr="000E4D3A">
        <w:t>or</w:t>
      </w:r>
      <w:r w:rsidR="008F5503">
        <w:t xml:space="preserve"> </w:t>
      </w:r>
      <w:r w:rsidR="008F5503" w:rsidRPr="000E4D3A">
        <w:t>allowed to be introduced</w:t>
      </w:r>
      <w:r w:rsidR="00DE4FA9" w:rsidRPr="003C150E">
        <w:t>—</w:t>
      </w:r>
    </w:p>
    <w:p w14:paraId="752C5A2C" w14:textId="48641397" w:rsidR="00DE4FA9" w:rsidRPr="003C150E" w:rsidRDefault="00DE4FA9" w:rsidP="00BF7DA7">
      <w:pPr>
        <w:pStyle w:val="DraftHeading3"/>
        <w:ind w:left="2290" w:hanging="720"/>
      </w:pPr>
      <w:r w:rsidRPr="003C150E">
        <w:t>(a)</w:t>
      </w:r>
      <w:r w:rsidR="001E74F0">
        <w:tab/>
      </w:r>
      <w:r w:rsidR="006E2E62">
        <w:t xml:space="preserve"> </w:t>
      </w:r>
      <w:r w:rsidRPr="003C150E">
        <w:t xml:space="preserve">record </w:t>
      </w:r>
      <w:r w:rsidR="00B07CB5">
        <w:t>as the case requires</w:t>
      </w:r>
      <w:r w:rsidR="003E4802">
        <w:t>,</w:t>
      </w:r>
      <w:r w:rsidR="00B07CB5">
        <w:t xml:space="preserve"> </w:t>
      </w:r>
      <w:r w:rsidRPr="003C150E">
        <w:t xml:space="preserve">the </w:t>
      </w:r>
      <w:r w:rsidR="00B07CB5">
        <w:t xml:space="preserve">cattle movement information, pig movement information or sheep and goat </w:t>
      </w:r>
      <w:r w:rsidRPr="003C150E">
        <w:t>movement information; and</w:t>
      </w:r>
    </w:p>
    <w:p w14:paraId="418C3834" w14:textId="71AE217C" w:rsidR="00DE4FA9" w:rsidRPr="003C150E" w:rsidRDefault="00DE4FA9" w:rsidP="00BF7DA7">
      <w:pPr>
        <w:pStyle w:val="DraftHeading3"/>
        <w:ind w:left="2290" w:hanging="720"/>
      </w:pPr>
      <w:r w:rsidRPr="003C150E">
        <w:t>(b)</w:t>
      </w:r>
      <w:r w:rsidRPr="003C150E">
        <w:tab/>
      </w:r>
      <w:r w:rsidR="00B07CB5">
        <w:t xml:space="preserve">give the relevant information under paragraph (a) </w:t>
      </w:r>
      <w:r w:rsidRPr="003C150E">
        <w:t xml:space="preserve">to the Secretary or a person nominated by the Secretary in the required manner or by the </w:t>
      </w:r>
      <w:r>
        <w:t xml:space="preserve">required </w:t>
      </w:r>
      <w:r w:rsidRPr="003C150E">
        <w:t>method of transmission—</w:t>
      </w:r>
    </w:p>
    <w:p w14:paraId="3B550439" w14:textId="40479326" w:rsidR="00DE4FA9" w:rsidRPr="003C150E" w:rsidRDefault="00DE4FA9" w:rsidP="00BF7DA7">
      <w:pPr>
        <w:pStyle w:val="DraftHeading4"/>
        <w:ind w:left="3010" w:hanging="720"/>
      </w:pPr>
      <w:r w:rsidRPr="003C150E">
        <w:t>(i)</w:t>
      </w:r>
      <w:r w:rsidRPr="003C150E">
        <w:tab/>
      </w:r>
      <w:r w:rsidR="00B07CB5">
        <w:t>in the case that</w:t>
      </w:r>
      <w:r w:rsidR="00B07CB5" w:rsidRPr="003C150E">
        <w:t xml:space="preserve"> </w:t>
      </w:r>
      <w:r w:rsidRPr="003C150E">
        <w:t>the cattle</w:t>
      </w:r>
      <w:r w:rsidR="00F242E0">
        <w:t xml:space="preserve">, </w:t>
      </w:r>
      <w:r w:rsidR="00912342">
        <w:t xml:space="preserve">pigs, </w:t>
      </w:r>
      <w:r w:rsidR="00F242E0">
        <w:t>sheep or goats</w:t>
      </w:r>
      <w:r w:rsidRPr="003C150E">
        <w:t xml:space="preserve"> are to be removed from the property less than </w:t>
      </w:r>
      <w:r w:rsidR="003E3E91">
        <w:t>2</w:t>
      </w:r>
      <w:r w:rsidR="003E3E91" w:rsidRPr="003C150E">
        <w:t xml:space="preserve"> </w:t>
      </w:r>
      <w:r w:rsidRPr="003C150E">
        <w:t>days after being introduced to the property, before that removal; or</w:t>
      </w:r>
    </w:p>
    <w:p w14:paraId="478FD6AC" w14:textId="1AB16FE5" w:rsidR="00DE4FA9" w:rsidRPr="003C150E" w:rsidRDefault="00DE4FA9" w:rsidP="00BF7DA7">
      <w:pPr>
        <w:pStyle w:val="DraftHeading4"/>
        <w:ind w:left="3010" w:hanging="720"/>
      </w:pPr>
      <w:r w:rsidRPr="003C150E">
        <w:t>(ii)</w:t>
      </w:r>
      <w:r w:rsidRPr="003C150E">
        <w:tab/>
        <w:t xml:space="preserve">in any other case, within </w:t>
      </w:r>
      <w:r w:rsidR="00E23B12">
        <w:t>2</w:t>
      </w:r>
      <w:r w:rsidR="00E23B12" w:rsidRPr="003C150E">
        <w:t xml:space="preserve"> </w:t>
      </w:r>
      <w:r w:rsidRPr="003C150E">
        <w:t>days of being introduced to the property.</w:t>
      </w:r>
    </w:p>
    <w:p w14:paraId="742B67C3" w14:textId="77777777" w:rsidR="0079294A" w:rsidRDefault="0079294A" w:rsidP="00BF7DA7">
      <w:pPr>
        <w:pStyle w:val="AmendPenalty1"/>
        <w:numPr>
          <w:ilvl w:val="0"/>
          <w:numId w:val="27"/>
        </w:numPr>
        <w:tabs>
          <w:tab w:val="left" w:pos="2410"/>
        </w:tabs>
        <w:ind w:left="3311"/>
      </w:pPr>
      <w:r>
        <w:t>20 penalty units.</w:t>
      </w:r>
    </w:p>
    <w:p w14:paraId="4F406D5A" w14:textId="37998178" w:rsidR="00FF2116" w:rsidRPr="003C150E" w:rsidRDefault="00FF2116" w:rsidP="00FF2116">
      <w:pPr>
        <w:pStyle w:val="BodySectionSub"/>
        <w:ind w:left="1570" w:hanging="720"/>
      </w:pPr>
      <w:r>
        <w:t>(2)</w:t>
      </w:r>
      <w:r>
        <w:tab/>
      </w:r>
      <w:r w:rsidR="00C97C0C" w:rsidRPr="000E4D3A">
        <w:t xml:space="preserve">An owner of livestock or </w:t>
      </w:r>
      <w:r w:rsidR="00B07CB5">
        <w:t xml:space="preserve">the owner of a </w:t>
      </w:r>
      <w:r w:rsidR="00C97C0C" w:rsidRPr="000E4D3A">
        <w:t>property who introduces or allows the introduction of</w:t>
      </w:r>
      <w:r w:rsidR="00C97C0C">
        <w:t xml:space="preserve"> </w:t>
      </w:r>
      <w:r w:rsidR="00C97C0C" w:rsidRPr="003C150E">
        <w:t>cattle</w:t>
      </w:r>
      <w:r w:rsidR="00C97C0C">
        <w:t xml:space="preserve">, </w:t>
      </w:r>
      <w:r w:rsidR="00912342">
        <w:t xml:space="preserve">pigs, </w:t>
      </w:r>
      <w:r w:rsidR="00C97C0C">
        <w:t>sheep or goats</w:t>
      </w:r>
      <w:r w:rsidR="00C97C0C" w:rsidRPr="003C150E">
        <w:t xml:space="preserve"> onto that property </w:t>
      </w:r>
      <w:r w:rsidR="00C97C0C">
        <w:t xml:space="preserve">must not dispatch the cattle, </w:t>
      </w:r>
      <w:r w:rsidR="00912342">
        <w:t xml:space="preserve">pigs, </w:t>
      </w:r>
      <w:r w:rsidR="00C97C0C">
        <w:t xml:space="preserve">sheep or goats from </w:t>
      </w:r>
      <w:r w:rsidR="00B07CB5">
        <w:t xml:space="preserve">the </w:t>
      </w:r>
      <w:r w:rsidR="00C97C0C">
        <w:t xml:space="preserve">property unless the property identification code of </w:t>
      </w:r>
      <w:r w:rsidR="00B07CB5">
        <w:t xml:space="preserve">the </w:t>
      </w:r>
      <w:r w:rsidR="00C97C0C">
        <w:t xml:space="preserve">owner </w:t>
      </w:r>
      <w:r w:rsidR="00B07CB5">
        <w:t xml:space="preserve">of the property </w:t>
      </w:r>
      <w:r>
        <w:t>has,</w:t>
      </w:r>
      <w:r w:rsidR="00C97C0C">
        <w:t xml:space="preserve"> before the dispatch, </w:t>
      </w:r>
      <w:r>
        <w:t xml:space="preserve">been </w:t>
      </w:r>
      <w:r w:rsidR="00C97C0C">
        <w:t xml:space="preserve">recorded </w:t>
      </w:r>
      <w:r>
        <w:lastRenderedPageBreak/>
        <w:t xml:space="preserve">on the NLIS </w:t>
      </w:r>
      <w:r w:rsidR="004A2B98">
        <w:t xml:space="preserve">database </w:t>
      </w:r>
      <w:r w:rsidR="00C97C0C">
        <w:t xml:space="preserve">as the property on which the </w:t>
      </w:r>
      <w:r w:rsidR="00912342">
        <w:t xml:space="preserve">cattle, pigs, sheep or goats </w:t>
      </w:r>
      <w:r>
        <w:t>are kept.</w:t>
      </w:r>
      <w:r w:rsidRPr="00FF2116">
        <w:t xml:space="preserve"> </w:t>
      </w:r>
    </w:p>
    <w:p w14:paraId="38D4E16F" w14:textId="241E6382" w:rsidR="00FF2116" w:rsidRPr="006E2E62" w:rsidRDefault="00FF2116" w:rsidP="00BA1B55">
      <w:pPr>
        <w:pStyle w:val="ListParagraph"/>
        <w:ind w:left="1440"/>
      </w:pPr>
      <w:r>
        <w:t>Penalty: 20 penalty units</w:t>
      </w:r>
      <w:r>
        <w:tab/>
      </w:r>
    </w:p>
    <w:p w14:paraId="561A0144" w14:textId="6FA9FAED" w:rsidR="00DE4FA9" w:rsidRPr="00DE4FA9" w:rsidRDefault="00DE4FA9" w:rsidP="004B7A89">
      <w:pPr>
        <w:pStyle w:val="DraftHeading1"/>
        <w:tabs>
          <w:tab w:val="right" w:pos="680"/>
        </w:tabs>
        <w:ind w:left="850" w:hanging="850"/>
      </w:pPr>
      <w:r>
        <w:tab/>
      </w:r>
      <w:bookmarkStart w:id="248" w:name="_Toc335735867"/>
      <w:bookmarkStart w:id="249" w:name="_Toc340239592"/>
      <w:bookmarkStart w:id="250" w:name="_Toc468803854"/>
      <w:r w:rsidR="00872DEC">
        <w:t>97</w:t>
      </w:r>
      <w:r w:rsidR="004B7A89">
        <w:tab/>
      </w:r>
      <w:r w:rsidRPr="00DE4FA9">
        <w:t xml:space="preserve">Persons must not </w:t>
      </w:r>
      <w:r w:rsidR="003E4802">
        <w:t>forward</w:t>
      </w:r>
      <w:r w:rsidR="003E4802" w:rsidRPr="00DE4FA9">
        <w:t xml:space="preserve"> </w:t>
      </w:r>
      <w:r w:rsidRPr="00DE4FA9">
        <w:t>incorrect information</w:t>
      </w:r>
      <w:bookmarkEnd w:id="248"/>
      <w:bookmarkEnd w:id="249"/>
      <w:bookmarkEnd w:id="250"/>
    </w:p>
    <w:p w14:paraId="3EAF64C5" w14:textId="67B6C7F1" w:rsidR="00DE4FA9" w:rsidRPr="003C150E" w:rsidRDefault="00DE4FA9" w:rsidP="00DE4FA9">
      <w:pPr>
        <w:pStyle w:val="BodySectionSub"/>
      </w:pPr>
      <w:r w:rsidRPr="003C150E">
        <w:t xml:space="preserve">A person, who under this Division is required to </w:t>
      </w:r>
      <w:r w:rsidR="003E4802">
        <w:t>forward</w:t>
      </w:r>
      <w:r w:rsidR="003E4802" w:rsidRPr="003C150E">
        <w:t xml:space="preserve"> </w:t>
      </w:r>
      <w:r w:rsidRPr="003C150E">
        <w:t xml:space="preserve">information to the Secretary, a person nominated by the Secretary or to the operator of a saleyard, must not </w:t>
      </w:r>
      <w:r w:rsidR="00B07CB5">
        <w:t xml:space="preserve">in purported compliance with a requirement </w:t>
      </w:r>
      <w:r w:rsidR="003E4802">
        <w:t>forward</w:t>
      </w:r>
      <w:r w:rsidR="003E4802" w:rsidRPr="003C150E">
        <w:t xml:space="preserve"> </w:t>
      </w:r>
      <w:r w:rsidRPr="003C150E">
        <w:t xml:space="preserve">information </w:t>
      </w:r>
      <w:r w:rsidR="00390468">
        <w:t>that the person knows is false or misleading in a material particular.</w:t>
      </w:r>
    </w:p>
    <w:p w14:paraId="69B9B5F3" w14:textId="77777777" w:rsidR="0079294A" w:rsidRPr="002920DF" w:rsidRDefault="0079294A" w:rsidP="0079294A">
      <w:pPr>
        <w:pStyle w:val="AmendPenalty1"/>
        <w:numPr>
          <w:ilvl w:val="0"/>
          <w:numId w:val="33"/>
        </w:numPr>
        <w:tabs>
          <w:tab w:val="left" w:pos="2410"/>
        </w:tabs>
      </w:pPr>
      <w:r>
        <w:t>20 penalty units.</w:t>
      </w:r>
    </w:p>
    <w:p w14:paraId="14862A0F" w14:textId="08AF42E0" w:rsidR="00DE4FA9" w:rsidRPr="006556D8" w:rsidRDefault="00DE4FA9" w:rsidP="00DE4FA9">
      <w:pPr>
        <w:pStyle w:val="Heading-DIVISION"/>
        <w:rPr>
          <w:sz w:val="28"/>
          <w:szCs w:val="28"/>
        </w:rPr>
      </w:pPr>
      <w:bookmarkStart w:id="251" w:name="_Toc335735868"/>
      <w:bookmarkStart w:id="252" w:name="_Toc340239593"/>
      <w:bookmarkStart w:id="253" w:name="_Toc468803855"/>
      <w:r w:rsidRPr="006556D8">
        <w:rPr>
          <w:sz w:val="28"/>
          <w:szCs w:val="28"/>
        </w:rPr>
        <w:t xml:space="preserve">Division 3—Information about the </w:t>
      </w:r>
      <w:r w:rsidR="006B4A14" w:rsidRPr="006556D8">
        <w:rPr>
          <w:sz w:val="28"/>
          <w:szCs w:val="28"/>
        </w:rPr>
        <w:t>m</w:t>
      </w:r>
      <w:r w:rsidRPr="006556D8">
        <w:rPr>
          <w:sz w:val="28"/>
          <w:szCs w:val="28"/>
        </w:rPr>
        <w:t xml:space="preserve">ovement of </w:t>
      </w:r>
      <w:r w:rsidR="006B4A14" w:rsidRPr="006556D8">
        <w:rPr>
          <w:sz w:val="28"/>
          <w:szCs w:val="28"/>
        </w:rPr>
        <w:t>l</w:t>
      </w:r>
      <w:r w:rsidRPr="006556D8">
        <w:rPr>
          <w:sz w:val="28"/>
          <w:szCs w:val="28"/>
        </w:rPr>
        <w:t>ivestock</w:t>
      </w:r>
      <w:bookmarkEnd w:id="251"/>
      <w:bookmarkEnd w:id="252"/>
      <w:bookmarkEnd w:id="253"/>
    </w:p>
    <w:p w14:paraId="7A0841CF" w14:textId="670C467D" w:rsidR="00DE4FA9" w:rsidRPr="00DE4FA9" w:rsidRDefault="00DE4FA9" w:rsidP="004B7A89">
      <w:pPr>
        <w:pStyle w:val="DraftHeading1"/>
        <w:tabs>
          <w:tab w:val="right" w:pos="680"/>
        </w:tabs>
        <w:ind w:left="850" w:hanging="850"/>
      </w:pPr>
      <w:r>
        <w:tab/>
      </w:r>
      <w:bookmarkStart w:id="254" w:name="_Toc335735869"/>
      <w:bookmarkStart w:id="255" w:name="_Toc340239594"/>
      <w:bookmarkStart w:id="256" w:name="_Toc468803856"/>
      <w:r w:rsidR="00872DEC">
        <w:t>98</w:t>
      </w:r>
      <w:r w:rsidR="004B7A89">
        <w:tab/>
      </w:r>
      <w:r w:rsidRPr="00DE4FA9">
        <w:t>Person dispatching cattle</w:t>
      </w:r>
      <w:r w:rsidR="00934553">
        <w:t>, sheep or goats</w:t>
      </w:r>
      <w:r w:rsidRPr="00DE4FA9">
        <w:t xml:space="preserve"> to provide property identification code</w:t>
      </w:r>
      <w:bookmarkEnd w:id="254"/>
      <w:bookmarkEnd w:id="255"/>
      <w:bookmarkEnd w:id="256"/>
    </w:p>
    <w:p w14:paraId="14520ED9" w14:textId="36E0AF8C" w:rsidR="00DE4FA9" w:rsidRPr="003C150E" w:rsidRDefault="00DE4FA9" w:rsidP="00DE4FA9">
      <w:pPr>
        <w:pStyle w:val="DraftHeading2"/>
        <w:tabs>
          <w:tab w:val="right" w:pos="1247"/>
        </w:tabs>
        <w:ind w:left="1361" w:hanging="1361"/>
      </w:pPr>
      <w:r w:rsidRPr="003C150E">
        <w:tab/>
        <w:t>(1)</w:t>
      </w:r>
      <w:r w:rsidRPr="003C150E">
        <w:tab/>
      </w:r>
      <w:r w:rsidR="00196181">
        <w:t>Subject to subregulation (2)</w:t>
      </w:r>
      <w:r w:rsidR="00196181" w:rsidRPr="003C150E">
        <w:t xml:space="preserve"> </w:t>
      </w:r>
      <w:r w:rsidR="003E4802">
        <w:t xml:space="preserve">a </w:t>
      </w:r>
      <w:r w:rsidRPr="003C150E">
        <w:t>person who dispatches cattle</w:t>
      </w:r>
      <w:r w:rsidR="00934553">
        <w:t>, sheep or goats</w:t>
      </w:r>
      <w:r w:rsidRPr="003C150E">
        <w:t xml:space="preserve"> from a property, must provide </w:t>
      </w:r>
      <w:r w:rsidR="00196181">
        <w:t xml:space="preserve">at the time of delivery of the cattle, sheep or goats, </w:t>
      </w:r>
      <w:r w:rsidRPr="003C150E">
        <w:t>in writing to the following persons</w:t>
      </w:r>
      <w:r w:rsidR="003E4802">
        <w:t>,</w:t>
      </w:r>
      <w:r w:rsidRPr="003C150E">
        <w:t xml:space="preserve"> the property identification code identifying </w:t>
      </w:r>
      <w:r w:rsidR="00196181">
        <w:t>the</w:t>
      </w:r>
      <w:r w:rsidR="00196181" w:rsidRPr="003C150E">
        <w:t xml:space="preserve"> </w:t>
      </w:r>
      <w:r w:rsidRPr="003C150E">
        <w:t>property—</w:t>
      </w:r>
    </w:p>
    <w:p w14:paraId="2B106670" w14:textId="4F22FC32" w:rsidR="00DE4FA9" w:rsidRPr="003C150E" w:rsidRDefault="00DE4FA9" w:rsidP="00DE4FA9">
      <w:pPr>
        <w:pStyle w:val="DraftHeading3"/>
        <w:tabs>
          <w:tab w:val="right" w:pos="1757"/>
        </w:tabs>
        <w:ind w:left="1871" w:hanging="1871"/>
      </w:pPr>
      <w:r w:rsidRPr="003C150E">
        <w:tab/>
        <w:t>(a)</w:t>
      </w:r>
      <w:r w:rsidRPr="003C150E">
        <w:tab/>
        <w:t>the livestock manager of the property to which the cattle</w:t>
      </w:r>
      <w:r w:rsidR="00934553">
        <w:t>, sheep or goats</w:t>
      </w:r>
      <w:r w:rsidRPr="003C150E">
        <w:t xml:space="preserve"> are dispatched;</w:t>
      </w:r>
    </w:p>
    <w:p w14:paraId="2F3694BB" w14:textId="097FB66E" w:rsidR="00DE4FA9" w:rsidRPr="003C150E" w:rsidRDefault="00DE4FA9" w:rsidP="00DE4FA9">
      <w:pPr>
        <w:pStyle w:val="DraftHeading3"/>
        <w:tabs>
          <w:tab w:val="right" w:pos="1757"/>
        </w:tabs>
        <w:ind w:left="1871" w:hanging="1871"/>
      </w:pPr>
      <w:r w:rsidRPr="003C150E">
        <w:tab/>
        <w:t>(b)</w:t>
      </w:r>
      <w:r w:rsidRPr="003C150E">
        <w:tab/>
        <w:t xml:space="preserve">the auctioneer </w:t>
      </w:r>
      <w:r w:rsidR="004975D2">
        <w:t xml:space="preserve">or selling agent </w:t>
      </w:r>
      <w:r w:rsidRPr="003C150E">
        <w:t>at the saleyard to which the cattle</w:t>
      </w:r>
      <w:r w:rsidR="00934553">
        <w:t>, sheep or goats</w:t>
      </w:r>
      <w:r w:rsidRPr="003C150E">
        <w:t xml:space="preserve"> are dispatched;</w:t>
      </w:r>
    </w:p>
    <w:p w14:paraId="5BF48CB1" w14:textId="08A3D1CE" w:rsidR="00DE4FA9" w:rsidRPr="003C150E" w:rsidRDefault="00DE4FA9" w:rsidP="00DE4FA9">
      <w:pPr>
        <w:pStyle w:val="DraftHeading3"/>
        <w:tabs>
          <w:tab w:val="right" w:pos="1757"/>
        </w:tabs>
        <w:ind w:left="1871" w:hanging="1871"/>
      </w:pPr>
      <w:r w:rsidRPr="003C150E">
        <w:tab/>
        <w:t>(c)</w:t>
      </w:r>
      <w:r w:rsidRPr="003C150E">
        <w:tab/>
        <w:t xml:space="preserve">the auctioneer at the property (other than a saleyard) </w:t>
      </w:r>
      <w:r>
        <w:t>from</w:t>
      </w:r>
      <w:r w:rsidRPr="003C150E">
        <w:t xml:space="preserve"> which the cattle</w:t>
      </w:r>
      <w:r w:rsidR="003A1C1A">
        <w:t>, sheep or goats</w:t>
      </w:r>
      <w:r w:rsidRPr="003C150E">
        <w:t xml:space="preserve"> </w:t>
      </w:r>
      <w:r>
        <w:t>will be</w:t>
      </w:r>
      <w:r w:rsidRPr="003C150E">
        <w:t xml:space="preserve"> dispatched</w:t>
      </w:r>
      <w:r>
        <w:t>;</w:t>
      </w:r>
    </w:p>
    <w:p w14:paraId="4FC65C6F" w14:textId="6FFF37CD" w:rsidR="00DE4FA9" w:rsidRPr="003C150E" w:rsidRDefault="00DE4FA9" w:rsidP="00DE4FA9">
      <w:pPr>
        <w:pStyle w:val="DraftHeading3"/>
        <w:tabs>
          <w:tab w:val="right" w:pos="1757"/>
        </w:tabs>
        <w:ind w:left="1871" w:hanging="1871"/>
      </w:pPr>
      <w:r w:rsidRPr="003C150E">
        <w:lastRenderedPageBreak/>
        <w:tab/>
        <w:t>(d)</w:t>
      </w:r>
      <w:r w:rsidRPr="003C150E">
        <w:tab/>
      </w:r>
      <w:r w:rsidR="00934553">
        <w:t xml:space="preserve">in the case of cattle, </w:t>
      </w:r>
      <w:r w:rsidRPr="003C150E">
        <w:t>the scale operator at the scale operation to which the cattle are dispatched;</w:t>
      </w:r>
    </w:p>
    <w:p w14:paraId="07D4EB04" w14:textId="3C849A9B" w:rsidR="00DE4FA9" w:rsidRPr="003C150E" w:rsidRDefault="00DE4FA9" w:rsidP="00DE4FA9">
      <w:pPr>
        <w:pStyle w:val="DraftHeading3"/>
        <w:tabs>
          <w:tab w:val="right" w:pos="1757"/>
        </w:tabs>
        <w:ind w:left="1871" w:hanging="1871"/>
      </w:pPr>
      <w:r w:rsidRPr="003C150E">
        <w:tab/>
        <w:t>(e)</w:t>
      </w:r>
      <w:r w:rsidRPr="003C150E">
        <w:tab/>
        <w:t xml:space="preserve">the person </w:t>
      </w:r>
      <w:r w:rsidR="008775FB">
        <w:t>operating</w:t>
      </w:r>
      <w:r w:rsidR="008775FB" w:rsidRPr="003C150E">
        <w:t xml:space="preserve"> </w:t>
      </w:r>
      <w:r w:rsidRPr="003C150E">
        <w:t>the abattoir or knackery to which the cattle</w:t>
      </w:r>
      <w:r w:rsidR="00934553">
        <w:t>, sheep or goats</w:t>
      </w:r>
      <w:r w:rsidRPr="003C150E">
        <w:t xml:space="preserve"> are dispatched.</w:t>
      </w:r>
    </w:p>
    <w:p w14:paraId="0E48A005" w14:textId="77777777" w:rsidR="0079294A" w:rsidRPr="002920DF" w:rsidRDefault="0079294A" w:rsidP="0079294A">
      <w:pPr>
        <w:pStyle w:val="AmendPenalty1"/>
        <w:numPr>
          <w:ilvl w:val="0"/>
          <w:numId w:val="26"/>
        </w:numPr>
        <w:tabs>
          <w:tab w:val="left" w:pos="2410"/>
        </w:tabs>
      </w:pPr>
      <w:r>
        <w:t>20 penalty units.</w:t>
      </w:r>
    </w:p>
    <w:p w14:paraId="132F8FB3" w14:textId="393FB080" w:rsidR="00DE4FA9" w:rsidRPr="003C150E" w:rsidRDefault="00DE4FA9" w:rsidP="00DE4FA9">
      <w:pPr>
        <w:pStyle w:val="DraftHeading2"/>
        <w:tabs>
          <w:tab w:val="right" w:pos="1247"/>
        </w:tabs>
        <w:ind w:left="1361" w:hanging="1361"/>
      </w:pPr>
      <w:r w:rsidRPr="003C150E">
        <w:tab/>
      </w:r>
    </w:p>
    <w:p w14:paraId="22A87C21" w14:textId="5B62EF1F" w:rsidR="00DE4FA9" w:rsidRPr="003C150E" w:rsidRDefault="00DE4FA9" w:rsidP="00DE4FA9">
      <w:pPr>
        <w:pStyle w:val="DraftHeading2"/>
        <w:tabs>
          <w:tab w:val="right" w:pos="1247"/>
        </w:tabs>
        <w:ind w:left="1361" w:hanging="1361"/>
      </w:pPr>
      <w:r w:rsidRPr="003C150E">
        <w:tab/>
        <w:t>(</w:t>
      </w:r>
      <w:r w:rsidR="00196181">
        <w:t>2</w:t>
      </w:r>
      <w:r w:rsidRPr="003C150E">
        <w:t>)</w:t>
      </w:r>
      <w:r w:rsidRPr="003C150E">
        <w:tab/>
        <w:t>This regulation does not apply to a person who dispatches cattle</w:t>
      </w:r>
      <w:r w:rsidR="00934553">
        <w:t>, sheep or goats</w:t>
      </w:r>
      <w:r w:rsidRPr="003C150E">
        <w:t>—</w:t>
      </w:r>
    </w:p>
    <w:p w14:paraId="34AEB702" w14:textId="24DDD13A" w:rsidR="00DE4FA9" w:rsidRPr="003C150E" w:rsidRDefault="00DE4FA9" w:rsidP="00DE4FA9">
      <w:pPr>
        <w:pStyle w:val="DraftHeading3"/>
        <w:tabs>
          <w:tab w:val="right" w:pos="1757"/>
        </w:tabs>
        <w:ind w:left="1871" w:hanging="1871"/>
      </w:pPr>
      <w:r w:rsidRPr="003C150E">
        <w:tab/>
        <w:t>(a)</w:t>
      </w:r>
      <w:r w:rsidRPr="003C150E">
        <w:tab/>
        <w:t>directly from a scale operation or a public auction (including an auction conducted at a saleyard) after the cattle</w:t>
      </w:r>
      <w:r w:rsidR="00934553">
        <w:t>, sheep or goats</w:t>
      </w:r>
      <w:r w:rsidRPr="003C150E">
        <w:t xml:space="preserve"> are sold or passed in; or</w:t>
      </w:r>
    </w:p>
    <w:p w14:paraId="2DAFAA55" w14:textId="7CEBD756" w:rsidR="00DE4FA9" w:rsidRPr="003C150E" w:rsidRDefault="00DE4FA9" w:rsidP="00DE4FA9">
      <w:pPr>
        <w:pStyle w:val="DraftHeading3"/>
        <w:tabs>
          <w:tab w:val="right" w:pos="1757"/>
        </w:tabs>
        <w:ind w:left="1871" w:hanging="1871"/>
      </w:pPr>
      <w:r w:rsidRPr="003C150E">
        <w:tab/>
        <w:t>(b)</w:t>
      </w:r>
      <w:r w:rsidRPr="003C150E">
        <w:tab/>
        <w:t>who is the livestock manager for the cattle</w:t>
      </w:r>
      <w:r w:rsidR="00934553">
        <w:t>, sheep or goats</w:t>
      </w:r>
      <w:r w:rsidRPr="003C150E">
        <w:t xml:space="preserve"> at the property from which the cattle</w:t>
      </w:r>
      <w:r w:rsidR="00934553">
        <w:t>, sheep or goats</w:t>
      </w:r>
      <w:r w:rsidRPr="003C150E">
        <w:t xml:space="preserve"> are dispatched and the property to which the cattle</w:t>
      </w:r>
      <w:r w:rsidR="00934553">
        <w:t>, sheep or goats</w:t>
      </w:r>
      <w:r w:rsidRPr="003C150E">
        <w:t xml:space="preserve"> are dispatched.</w:t>
      </w:r>
    </w:p>
    <w:p w14:paraId="58303DE0" w14:textId="5CF914EE" w:rsidR="001D5E5D" w:rsidRDefault="00DE4FA9" w:rsidP="00591247">
      <w:pPr>
        <w:pStyle w:val="DraftHeading1"/>
        <w:tabs>
          <w:tab w:val="right" w:pos="680"/>
        </w:tabs>
        <w:ind w:left="850" w:hanging="850"/>
      </w:pPr>
      <w:r w:rsidRPr="003C150E">
        <w:tab/>
      </w:r>
      <w:r w:rsidR="00872DEC">
        <w:t xml:space="preserve">99 </w:t>
      </w:r>
      <w:r w:rsidR="00155BB9">
        <w:tab/>
      </w:r>
      <w:r w:rsidR="001D5E5D">
        <w:t>Person acquiring sheep and goats to provide information</w:t>
      </w:r>
    </w:p>
    <w:p w14:paraId="37048D9C" w14:textId="3D249457" w:rsidR="001D5E5D" w:rsidRPr="00EA7268" w:rsidRDefault="001D5E5D" w:rsidP="00D35CEC">
      <w:pPr>
        <w:pStyle w:val="ListParagraph"/>
        <w:numPr>
          <w:ilvl w:val="0"/>
          <w:numId w:val="89"/>
        </w:numPr>
      </w:pPr>
      <w:r w:rsidRPr="00DE0A6C">
        <w:t xml:space="preserve">A person </w:t>
      </w:r>
      <w:r w:rsidR="0064672F" w:rsidRPr="00DE0A6C">
        <w:t>purchasing</w:t>
      </w:r>
      <w:r w:rsidRPr="00DE0A6C">
        <w:t xml:space="preserve"> </w:t>
      </w:r>
      <w:r w:rsidR="0064672F" w:rsidRPr="00DE0A6C">
        <w:t xml:space="preserve">or receiving </w:t>
      </w:r>
      <w:r w:rsidRPr="00DE0A6C">
        <w:t>sheep or goats</w:t>
      </w:r>
      <w:r w:rsidR="0064672F" w:rsidRPr="00DE0A6C">
        <w:t xml:space="preserve"> must provide to the person selling or dispatching the sheep or goats or to that person</w:t>
      </w:r>
      <w:r w:rsidR="003A1C1A" w:rsidRPr="00DE0A6C">
        <w:t>’</w:t>
      </w:r>
      <w:r w:rsidR="0064672F" w:rsidRPr="00DE0A6C">
        <w:t xml:space="preserve">s selling agent (as </w:t>
      </w:r>
      <w:r w:rsidR="00DE0A6C" w:rsidRPr="00DE0A6C">
        <w:t>the case requires</w:t>
      </w:r>
      <w:r w:rsidR="0064672F" w:rsidRPr="00DE0A6C">
        <w:t xml:space="preserve">) with the property identification code of the property to which the sheep or goats </w:t>
      </w:r>
      <w:r w:rsidR="00DE0A6C" w:rsidRPr="00EA7268">
        <w:t xml:space="preserve">are to be </w:t>
      </w:r>
      <w:r w:rsidR="0064672F" w:rsidRPr="00EA7268">
        <w:t>be sent.</w:t>
      </w:r>
    </w:p>
    <w:p w14:paraId="01A69174" w14:textId="2E5DE696" w:rsidR="00CB4280" w:rsidRDefault="00CB4280" w:rsidP="001D41D8">
      <w:pPr>
        <w:ind w:left="720" w:firstLine="360"/>
      </w:pPr>
      <w:r>
        <w:t>Penalty: 5 penalty units</w:t>
      </w:r>
      <w:r w:rsidR="001D41D8">
        <w:t>.</w:t>
      </w:r>
    </w:p>
    <w:p w14:paraId="2C9E20C9" w14:textId="387EA5BF" w:rsidR="0064672F" w:rsidRPr="00DE0A6C" w:rsidRDefault="00CB4280" w:rsidP="00D35CEC">
      <w:pPr>
        <w:pStyle w:val="ListParagraph"/>
        <w:numPr>
          <w:ilvl w:val="0"/>
          <w:numId w:val="89"/>
        </w:numPr>
      </w:pPr>
      <w:r>
        <w:t>For</w:t>
      </w:r>
      <w:r w:rsidR="0064672F">
        <w:t xml:space="preserve"> the purposes of sub regulation (1) the property where the sheep or goats </w:t>
      </w:r>
      <w:r w:rsidR="00DE0A6C">
        <w:t xml:space="preserve">are to </w:t>
      </w:r>
      <w:r w:rsidR="0064672F">
        <w:t xml:space="preserve">be sent </w:t>
      </w:r>
      <w:r w:rsidR="00DE0A6C">
        <w:t xml:space="preserve">is </w:t>
      </w:r>
      <w:r w:rsidR="00962413">
        <w:t xml:space="preserve">the next property where the sheep or goats will be sent which </w:t>
      </w:r>
      <w:r w:rsidR="0064672F">
        <w:t>in the case where the sheep or goats are sent to a holding yard</w:t>
      </w:r>
      <w:r>
        <w:t xml:space="preserve"> or depot, that place.</w:t>
      </w:r>
    </w:p>
    <w:p w14:paraId="062335F0" w14:textId="5AA4E166" w:rsidR="00591247" w:rsidRDefault="001D5E5D" w:rsidP="00591247">
      <w:pPr>
        <w:pStyle w:val="DraftHeading1"/>
        <w:tabs>
          <w:tab w:val="right" w:pos="680"/>
        </w:tabs>
        <w:ind w:left="850" w:hanging="850"/>
      </w:pPr>
      <w:r>
        <w:lastRenderedPageBreak/>
        <w:tab/>
      </w:r>
      <w:r w:rsidR="00872DEC">
        <w:t>100</w:t>
      </w:r>
      <w:r>
        <w:tab/>
      </w:r>
      <w:r w:rsidR="00591247" w:rsidRPr="00DE4FA9">
        <w:t xml:space="preserve">Person </w:t>
      </w:r>
      <w:r w:rsidR="00155BB9">
        <w:t xml:space="preserve"> receiving</w:t>
      </w:r>
      <w:r w:rsidR="00591247" w:rsidRPr="00DE4FA9">
        <w:t xml:space="preserve"> </w:t>
      </w:r>
      <w:r w:rsidR="00591247">
        <w:t>pigs</w:t>
      </w:r>
      <w:r w:rsidR="00591247" w:rsidRPr="00DE4FA9">
        <w:t xml:space="preserve"> to </w:t>
      </w:r>
      <w:r w:rsidR="00155BB9">
        <w:t>ensure recording of movement information</w:t>
      </w:r>
      <w:r w:rsidR="00591247" w:rsidRPr="00DE4FA9">
        <w:t xml:space="preserve"> </w:t>
      </w:r>
    </w:p>
    <w:p w14:paraId="4B4C91AF" w14:textId="6F725DDC" w:rsidR="00155BB9" w:rsidRDefault="00155BB9" w:rsidP="00D35CEC">
      <w:pPr>
        <w:ind w:left="720" w:hanging="720"/>
      </w:pPr>
      <w:r>
        <w:tab/>
      </w:r>
      <w:r w:rsidRPr="00155BB9">
        <w:t>An ow</w:t>
      </w:r>
      <w:r w:rsidR="00037299">
        <w:t>ner who has received pigs dispatched from a property with a different property identification code</w:t>
      </w:r>
      <w:r w:rsidR="00DE0A6C">
        <w:t xml:space="preserve"> to that </w:t>
      </w:r>
      <w:r w:rsidR="004A2B98">
        <w:t>issued to the property from which the pigs were dispatched or if the property of dispatch does not have a property identification code</w:t>
      </w:r>
      <w:r w:rsidR="00037299">
        <w:t xml:space="preserve">,  must, within 2 days of </w:t>
      </w:r>
      <w:r w:rsidR="003E4802">
        <w:t xml:space="preserve">the </w:t>
      </w:r>
      <w:r w:rsidR="00037299">
        <w:t xml:space="preserve">arrival of the pigs, </w:t>
      </w:r>
      <w:r w:rsidRPr="00155BB9">
        <w:t xml:space="preserve">ensure that the following information is recorded on the NLIS </w:t>
      </w:r>
      <w:r w:rsidR="00037299">
        <w:t>database</w:t>
      </w:r>
      <w:r w:rsidRPr="00155BB9">
        <w:t>:</w:t>
      </w:r>
    </w:p>
    <w:p w14:paraId="585D9421" w14:textId="65DED76B" w:rsidR="00155BB9" w:rsidRDefault="001E74F0" w:rsidP="00BF7DA7">
      <w:pPr>
        <w:pStyle w:val="ListParagraph"/>
        <w:numPr>
          <w:ilvl w:val="0"/>
          <w:numId w:val="198"/>
        </w:numPr>
        <w:ind w:left="2127"/>
      </w:pPr>
      <w:r>
        <w:t>t</w:t>
      </w:r>
      <w:r w:rsidR="00037299">
        <w:t>he number of pigs;</w:t>
      </w:r>
    </w:p>
    <w:p w14:paraId="4F36E287" w14:textId="52A3A269" w:rsidR="00037299" w:rsidRDefault="001E74F0" w:rsidP="00BF7DA7">
      <w:pPr>
        <w:pStyle w:val="ListParagraph"/>
        <w:numPr>
          <w:ilvl w:val="0"/>
          <w:numId w:val="198"/>
        </w:numPr>
        <w:ind w:left="2127"/>
      </w:pPr>
      <w:r>
        <w:t>t</w:t>
      </w:r>
      <w:r w:rsidR="00037299">
        <w:t>he property identification code of the property from which the pigs were dispatched;</w:t>
      </w:r>
    </w:p>
    <w:p w14:paraId="488737B0" w14:textId="3562C17C" w:rsidR="00037299" w:rsidRDefault="001E74F0" w:rsidP="00BF7DA7">
      <w:pPr>
        <w:pStyle w:val="ListParagraph"/>
        <w:numPr>
          <w:ilvl w:val="0"/>
          <w:numId w:val="198"/>
        </w:numPr>
        <w:ind w:left="2127"/>
      </w:pPr>
      <w:r>
        <w:t>t</w:t>
      </w:r>
      <w:r w:rsidR="00037299">
        <w:t>he property identification code of the property to which the pigs were dispatched;</w:t>
      </w:r>
    </w:p>
    <w:p w14:paraId="393DF04E" w14:textId="6F7BF196" w:rsidR="00037299" w:rsidRDefault="001E74F0" w:rsidP="00BF7DA7">
      <w:pPr>
        <w:pStyle w:val="ListParagraph"/>
        <w:numPr>
          <w:ilvl w:val="0"/>
          <w:numId w:val="198"/>
        </w:numPr>
        <w:ind w:left="2127"/>
      </w:pPr>
      <w:r>
        <w:t>t</w:t>
      </w:r>
      <w:r w:rsidR="00037299">
        <w:t>he serial number on the vendor declaration (if any);</w:t>
      </w:r>
    </w:p>
    <w:p w14:paraId="12E8783A" w14:textId="11366281" w:rsidR="00037299" w:rsidRPr="00155BB9" w:rsidRDefault="001E74F0" w:rsidP="00BF7DA7">
      <w:pPr>
        <w:pStyle w:val="ListParagraph"/>
        <w:numPr>
          <w:ilvl w:val="0"/>
          <w:numId w:val="198"/>
        </w:numPr>
        <w:ind w:left="2127"/>
      </w:pPr>
      <w:r>
        <w:t>w</w:t>
      </w:r>
      <w:r w:rsidR="00037299">
        <w:t>hether the pigs were bred on the property from which they were dispatched and if not the period of time the pigs were on the property of dispatch</w:t>
      </w:r>
      <w:r w:rsidR="001D41D8">
        <w:t>.</w:t>
      </w:r>
      <w:r w:rsidR="00037299">
        <w:t xml:space="preserve"> </w:t>
      </w:r>
    </w:p>
    <w:p w14:paraId="205F6144" w14:textId="0267F853" w:rsidR="00591247" w:rsidRPr="00E845CA" w:rsidRDefault="00E845CA" w:rsidP="00A211B6">
      <w:pPr>
        <w:pStyle w:val="DraftHeading1"/>
        <w:tabs>
          <w:tab w:val="right" w:pos="680"/>
        </w:tabs>
        <w:ind w:left="850" w:hanging="850"/>
      </w:pPr>
      <w:r w:rsidRPr="00E845CA">
        <w:tab/>
      </w:r>
      <w:r w:rsidR="003E4802">
        <w:t>10</w:t>
      </w:r>
      <w:r w:rsidR="00872DEC">
        <w:t>1</w:t>
      </w:r>
      <w:r w:rsidR="00980C2C" w:rsidRPr="00E845CA">
        <w:tab/>
      </w:r>
      <w:r w:rsidRPr="00E845CA">
        <w:t>Offence to record false information on NLIS database</w:t>
      </w:r>
    </w:p>
    <w:p w14:paraId="4CF901CB" w14:textId="18F1F7C4" w:rsidR="00E845CA" w:rsidRPr="00FB39ED" w:rsidRDefault="00E845CA" w:rsidP="00D35CEC">
      <w:pPr>
        <w:ind w:left="720" w:hanging="720"/>
      </w:pPr>
      <w:r w:rsidRPr="00E845CA">
        <w:tab/>
        <w:t xml:space="preserve">A person must not </w:t>
      </w:r>
      <w:r w:rsidR="00385FDC">
        <w:t xml:space="preserve">in purported compliance with a requirement to record information in the NLIS database </w:t>
      </w:r>
      <w:r w:rsidRPr="00E845CA">
        <w:t xml:space="preserve">record information </w:t>
      </w:r>
      <w:r w:rsidR="00385FDC">
        <w:t>that the person knows is false or misleading in a material particular.</w:t>
      </w:r>
    </w:p>
    <w:p w14:paraId="6CBBE64A" w14:textId="324C6221" w:rsidR="00E845CA" w:rsidRDefault="00E845CA" w:rsidP="00D35CEC">
      <w:pPr>
        <w:ind w:left="720" w:hanging="720"/>
      </w:pPr>
      <w:r w:rsidRPr="00E31AC1">
        <w:tab/>
        <w:t>Penalty: 10 penalty units</w:t>
      </w:r>
      <w:r w:rsidR="001D41D8">
        <w:t>.</w:t>
      </w:r>
    </w:p>
    <w:p w14:paraId="074082AA" w14:textId="57F28C1D" w:rsidR="00DE4FA9" w:rsidRPr="006556D8" w:rsidRDefault="001E74F0" w:rsidP="00DE4FA9">
      <w:pPr>
        <w:pStyle w:val="Heading-PART"/>
        <w:rPr>
          <w:sz w:val="32"/>
          <w:szCs w:val="32"/>
        </w:rPr>
      </w:pPr>
      <w:bookmarkStart w:id="257" w:name="_Toc335735871"/>
      <w:bookmarkStart w:id="258" w:name="_Toc340239596"/>
      <w:bookmarkStart w:id="259" w:name="_Toc468803858"/>
      <w:r w:rsidRPr="006556D8">
        <w:rPr>
          <w:caps w:val="0"/>
          <w:sz w:val="32"/>
          <w:szCs w:val="32"/>
        </w:rPr>
        <w:t>Part 9—Duty returns and invoices</w:t>
      </w:r>
      <w:bookmarkEnd w:id="257"/>
      <w:bookmarkEnd w:id="258"/>
      <w:bookmarkEnd w:id="259"/>
    </w:p>
    <w:p w14:paraId="50E1740C" w14:textId="69AE3BB3" w:rsidR="00DE4FA9" w:rsidRPr="00DE4FA9" w:rsidRDefault="00DE4FA9" w:rsidP="004B7A89">
      <w:pPr>
        <w:pStyle w:val="DraftHeading1"/>
        <w:tabs>
          <w:tab w:val="right" w:pos="680"/>
        </w:tabs>
        <w:ind w:left="850" w:hanging="850"/>
      </w:pPr>
      <w:r>
        <w:tab/>
      </w:r>
      <w:bookmarkStart w:id="260" w:name="_Toc335735872"/>
      <w:bookmarkStart w:id="261" w:name="_Toc340239597"/>
      <w:bookmarkStart w:id="262" w:name="_Toc468803859"/>
      <w:r w:rsidR="003E4802">
        <w:t>10</w:t>
      </w:r>
      <w:r w:rsidR="00872DEC">
        <w:t>2</w:t>
      </w:r>
      <w:r w:rsidR="001D41D8">
        <w:tab/>
      </w:r>
      <w:r w:rsidRPr="00DE4FA9">
        <w:t xml:space="preserve">Returns furnished by approved agent for sales and purchases of </w:t>
      </w:r>
      <w:bookmarkEnd w:id="260"/>
      <w:bookmarkEnd w:id="261"/>
      <w:bookmarkEnd w:id="262"/>
      <w:r w:rsidR="00082EA4">
        <w:t>cattle</w:t>
      </w:r>
    </w:p>
    <w:p w14:paraId="1AD2A24A" w14:textId="2C724041" w:rsidR="00DE4FA9" w:rsidRPr="003C150E" w:rsidRDefault="00DE4FA9" w:rsidP="00232FA8">
      <w:pPr>
        <w:pStyle w:val="DraftHeading2"/>
        <w:tabs>
          <w:tab w:val="right" w:pos="1247"/>
        </w:tabs>
        <w:ind w:left="851" w:hanging="142"/>
      </w:pPr>
      <w:r w:rsidRPr="003C150E">
        <w:tab/>
        <w:t xml:space="preserve">For the purposes of section 95(1) of the Act </w:t>
      </w:r>
      <w:r w:rsidR="00082EA4">
        <w:t>in the case</w:t>
      </w:r>
      <w:r w:rsidR="003E4802">
        <w:t xml:space="preserve"> </w:t>
      </w:r>
      <w:r w:rsidR="00082EA4">
        <w:t xml:space="preserve">of cattle the prescribed form is </w:t>
      </w:r>
      <w:r w:rsidRPr="003C150E">
        <w:t>—</w:t>
      </w:r>
    </w:p>
    <w:p w14:paraId="1DA8B273" w14:textId="2FE77017" w:rsidR="00DE4FA9" w:rsidRPr="003C150E" w:rsidRDefault="00DE4FA9" w:rsidP="00DE4FA9">
      <w:pPr>
        <w:pStyle w:val="DraftHeading3"/>
        <w:tabs>
          <w:tab w:val="right" w:pos="1757"/>
        </w:tabs>
        <w:ind w:left="1871" w:hanging="1871"/>
      </w:pPr>
      <w:r w:rsidRPr="003C150E">
        <w:lastRenderedPageBreak/>
        <w:tab/>
        <w:t>(a)</w:t>
      </w:r>
      <w:r w:rsidRPr="003C150E">
        <w:tab/>
      </w:r>
      <w:r w:rsidR="00082EA4">
        <w:t xml:space="preserve">that the return </w:t>
      </w:r>
      <w:r w:rsidRPr="003C150E">
        <w:t>be in writing and set out—</w:t>
      </w:r>
    </w:p>
    <w:p w14:paraId="6BD296C7" w14:textId="77777777" w:rsidR="00DE4FA9" w:rsidRPr="003C150E" w:rsidRDefault="00DE4FA9" w:rsidP="00DE4FA9">
      <w:pPr>
        <w:pStyle w:val="DraftHeading4"/>
        <w:tabs>
          <w:tab w:val="right" w:pos="2268"/>
        </w:tabs>
        <w:ind w:left="2381" w:hanging="2381"/>
      </w:pPr>
      <w:r w:rsidRPr="003C150E">
        <w:tab/>
        <w:t>(i)</w:t>
      </w:r>
      <w:r w:rsidRPr="003C150E">
        <w:tab/>
        <w:t>the number of cows, calves or carcases of cattle sold; and</w:t>
      </w:r>
    </w:p>
    <w:p w14:paraId="5EBF3797" w14:textId="77777777" w:rsidR="00DE4FA9" w:rsidRDefault="00DE4FA9" w:rsidP="00DE4FA9">
      <w:pPr>
        <w:pStyle w:val="DraftHeading4"/>
        <w:tabs>
          <w:tab w:val="right" w:pos="2268"/>
        </w:tabs>
        <w:ind w:left="2381" w:hanging="2381"/>
      </w:pPr>
      <w:r w:rsidRPr="003C150E">
        <w:tab/>
        <w:t>(ii)</w:t>
      </w:r>
      <w:r w:rsidRPr="003C150E">
        <w:tab/>
        <w:t>the amount of cattle duty to be paid on the return; and</w:t>
      </w:r>
    </w:p>
    <w:p w14:paraId="312B4279" w14:textId="77777777" w:rsidR="00DE4FA9" w:rsidRDefault="00DE4FA9" w:rsidP="00DE4FA9">
      <w:pPr>
        <w:pStyle w:val="DraftHeading4"/>
        <w:tabs>
          <w:tab w:val="right" w:pos="2268"/>
        </w:tabs>
        <w:ind w:left="2381" w:hanging="2381"/>
      </w:pPr>
      <w:r w:rsidRPr="003C150E">
        <w:tab/>
        <w:t>(iii)</w:t>
      </w:r>
      <w:r w:rsidRPr="003C150E">
        <w:tab/>
        <w:t>the month to which the return relates; and</w:t>
      </w:r>
    </w:p>
    <w:p w14:paraId="5462C72E" w14:textId="77777777" w:rsidR="002C09DB" w:rsidRDefault="002C09DB" w:rsidP="002C09DB">
      <w:pPr>
        <w:pStyle w:val="AmendHeading2"/>
        <w:tabs>
          <w:tab w:val="right" w:pos="2268"/>
        </w:tabs>
        <w:ind w:left="2381" w:hanging="2381"/>
      </w:pPr>
      <w:r>
        <w:tab/>
      </w:r>
      <w:r w:rsidRPr="007674A1">
        <w:t>(iv)</w:t>
      </w:r>
      <w:r>
        <w:tab/>
        <w:t xml:space="preserve">the number assigned to the approved agent under section 248A of the </w:t>
      </w:r>
      <w:r w:rsidRPr="00C93350">
        <w:rPr>
          <w:b/>
        </w:rPr>
        <w:t>Duties Act 2000</w:t>
      </w:r>
      <w:r>
        <w:t>; and</w:t>
      </w:r>
    </w:p>
    <w:p w14:paraId="7DD3463D" w14:textId="5CC3ECD5" w:rsidR="00DE4FA9" w:rsidRDefault="00DE4FA9" w:rsidP="00DE4FA9">
      <w:pPr>
        <w:pStyle w:val="DraftHeading3"/>
        <w:tabs>
          <w:tab w:val="right" w:pos="1757"/>
        </w:tabs>
        <w:ind w:left="1871" w:hanging="1871"/>
      </w:pPr>
      <w:r w:rsidRPr="003C150E">
        <w:tab/>
        <w:t>(b)</w:t>
      </w:r>
      <w:r w:rsidRPr="003C150E">
        <w:tab/>
      </w:r>
      <w:r w:rsidR="00082EA4">
        <w:t xml:space="preserve">the prescribed manner is that a return </w:t>
      </w:r>
      <w:r w:rsidRPr="003C150E">
        <w:t xml:space="preserve">be verified by the person making the return setting out </w:t>
      </w:r>
      <w:r w:rsidR="004F7861">
        <w:t xml:space="preserve">the person's </w:t>
      </w:r>
      <w:r w:rsidRPr="003C150E">
        <w:t>name and signature at the foot of the return.</w:t>
      </w:r>
    </w:p>
    <w:p w14:paraId="3740DAE0" w14:textId="5C354108" w:rsidR="00082EA4" w:rsidRDefault="00DE4FA9" w:rsidP="00DE4FA9">
      <w:pPr>
        <w:pStyle w:val="DraftHeading2"/>
        <w:tabs>
          <w:tab w:val="right" w:pos="1247"/>
        </w:tabs>
        <w:ind w:left="1361" w:hanging="1361"/>
      </w:pPr>
      <w:r w:rsidRPr="003C150E">
        <w:tab/>
      </w:r>
      <w:r w:rsidR="003E4802">
        <w:rPr>
          <w:b/>
        </w:rPr>
        <w:t>10</w:t>
      </w:r>
      <w:r w:rsidR="00872DEC">
        <w:rPr>
          <w:b/>
        </w:rPr>
        <w:t>3</w:t>
      </w:r>
      <w:r w:rsidRPr="00BF7DA7">
        <w:rPr>
          <w:b/>
        </w:rPr>
        <w:tab/>
      </w:r>
      <w:r w:rsidR="00082EA4" w:rsidRPr="00BF7DA7">
        <w:rPr>
          <w:b/>
        </w:rPr>
        <w:t>Returns furnished by approved agent for sales and purchases of sheep and goats</w:t>
      </w:r>
    </w:p>
    <w:p w14:paraId="1B67FDBF" w14:textId="44E7FB3A" w:rsidR="00DE4FA9" w:rsidRPr="003C150E" w:rsidRDefault="00082EA4" w:rsidP="00DE4FA9">
      <w:pPr>
        <w:pStyle w:val="DraftHeading2"/>
        <w:tabs>
          <w:tab w:val="right" w:pos="1247"/>
        </w:tabs>
        <w:ind w:left="1361" w:hanging="1361"/>
      </w:pPr>
      <w:r>
        <w:tab/>
      </w:r>
      <w:r>
        <w:tab/>
      </w:r>
      <w:r w:rsidR="00DE4FA9" w:rsidRPr="003C150E">
        <w:t>For the purposes of section</w:t>
      </w:r>
      <w:r w:rsidR="00600073">
        <w:t xml:space="preserve"> 95A(1)</w:t>
      </w:r>
      <w:r w:rsidR="00DE4FA9" w:rsidRPr="003C150E">
        <w:t xml:space="preserve"> of the Act </w:t>
      </w:r>
      <w:r>
        <w:t>in the case</w:t>
      </w:r>
      <w:r w:rsidR="00DE4FA9" w:rsidRPr="003C150E">
        <w:t xml:space="preserve"> of sheep or goats—</w:t>
      </w:r>
    </w:p>
    <w:p w14:paraId="7F7E3604" w14:textId="129DB2A5" w:rsidR="00DE4FA9" w:rsidRPr="003C150E" w:rsidRDefault="00DE4FA9" w:rsidP="00DE4FA9">
      <w:pPr>
        <w:pStyle w:val="DraftHeading3"/>
        <w:tabs>
          <w:tab w:val="right" w:pos="1757"/>
        </w:tabs>
        <w:ind w:left="1871" w:hanging="1871"/>
      </w:pPr>
      <w:r w:rsidRPr="003C150E">
        <w:tab/>
        <w:t>(a)</w:t>
      </w:r>
      <w:r w:rsidRPr="003C150E">
        <w:tab/>
      </w:r>
      <w:r w:rsidR="00082EA4">
        <w:t xml:space="preserve">the prescribed form is that </w:t>
      </w:r>
      <w:r w:rsidR="003E4802">
        <w:t xml:space="preserve">a </w:t>
      </w:r>
      <w:r w:rsidR="00082EA4">
        <w:t xml:space="preserve">return </w:t>
      </w:r>
      <w:r w:rsidRPr="003C150E">
        <w:t>be in writing and set out—</w:t>
      </w:r>
    </w:p>
    <w:p w14:paraId="27EB290C" w14:textId="77777777" w:rsidR="00DE4FA9" w:rsidRPr="003C150E" w:rsidRDefault="00DE4FA9" w:rsidP="00DE4FA9">
      <w:pPr>
        <w:pStyle w:val="DraftHeading4"/>
        <w:tabs>
          <w:tab w:val="right" w:pos="2268"/>
        </w:tabs>
        <w:ind w:left="2381" w:hanging="2381"/>
      </w:pPr>
      <w:r w:rsidRPr="003C150E">
        <w:tab/>
        <w:t>(i)</w:t>
      </w:r>
      <w:r w:rsidRPr="003C150E">
        <w:tab/>
        <w:t>the number of sheep, goats or carcases of sheep or goats sold; and</w:t>
      </w:r>
    </w:p>
    <w:p w14:paraId="244F9F1A" w14:textId="77777777" w:rsidR="00DE4FA9" w:rsidRDefault="00DE4FA9" w:rsidP="00DE4FA9">
      <w:pPr>
        <w:pStyle w:val="DraftHeading4"/>
        <w:tabs>
          <w:tab w:val="right" w:pos="2268"/>
        </w:tabs>
        <w:ind w:left="2381" w:hanging="2381"/>
      </w:pPr>
      <w:r w:rsidRPr="003C150E">
        <w:tab/>
        <w:t>(ii)</w:t>
      </w:r>
      <w:r w:rsidRPr="003C150E">
        <w:tab/>
        <w:t>the amount of sheep or goat duty to be paid on the return; and</w:t>
      </w:r>
    </w:p>
    <w:p w14:paraId="6548E4C7" w14:textId="77777777" w:rsidR="00DE4FA9" w:rsidRPr="003C150E" w:rsidRDefault="00DE4FA9" w:rsidP="00DE4FA9">
      <w:pPr>
        <w:pStyle w:val="DraftHeading4"/>
        <w:tabs>
          <w:tab w:val="right" w:pos="2268"/>
        </w:tabs>
        <w:ind w:left="2381" w:hanging="2381"/>
      </w:pPr>
      <w:r w:rsidRPr="003C150E">
        <w:tab/>
        <w:t>(iii)</w:t>
      </w:r>
      <w:r w:rsidRPr="003C150E">
        <w:tab/>
        <w:t>the month to which the return relates; and</w:t>
      </w:r>
    </w:p>
    <w:p w14:paraId="4577DE2F" w14:textId="77777777" w:rsidR="00E86965" w:rsidRDefault="00E86965" w:rsidP="00E86965">
      <w:pPr>
        <w:pStyle w:val="AmendHeading2"/>
        <w:tabs>
          <w:tab w:val="right" w:pos="2268"/>
        </w:tabs>
        <w:ind w:left="2381" w:hanging="2381"/>
      </w:pPr>
      <w:r>
        <w:tab/>
        <w:t>(iv)</w:t>
      </w:r>
      <w:r>
        <w:tab/>
        <w:t xml:space="preserve">the number assigned to the approved agent under section 248A of the </w:t>
      </w:r>
      <w:r w:rsidRPr="00C93350">
        <w:rPr>
          <w:b/>
        </w:rPr>
        <w:t>Duties Act 2000</w:t>
      </w:r>
      <w:r>
        <w:t>; and</w:t>
      </w:r>
    </w:p>
    <w:p w14:paraId="4994CA8B" w14:textId="46DB1DDC" w:rsidR="00DE4FA9" w:rsidRDefault="00DE4FA9" w:rsidP="00DE4FA9">
      <w:pPr>
        <w:pStyle w:val="DraftHeading3"/>
        <w:tabs>
          <w:tab w:val="right" w:pos="1757"/>
        </w:tabs>
        <w:ind w:left="1871" w:hanging="1871"/>
      </w:pPr>
      <w:r w:rsidRPr="003C150E">
        <w:tab/>
        <w:t>(b)</w:t>
      </w:r>
      <w:r w:rsidRPr="003C150E">
        <w:tab/>
      </w:r>
      <w:r w:rsidR="00082EA4">
        <w:t xml:space="preserve">the prescribed manner is that </w:t>
      </w:r>
      <w:r w:rsidR="003E4802">
        <w:t xml:space="preserve">a </w:t>
      </w:r>
      <w:r w:rsidR="00082EA4">
        <w:t xml:space="preserve">return </w:t>
      </w:r>
      <w:r w:rsidRPr="003C150E">
        <w:t xml:space="preserve">be verified by the person making the return setting out </w:t>
      </w:r>
      <w:r w:rsidR="00C22FD8">
        <w:t xml:space="preserve">the person's </w:t>
      </w:r>
      <w:r w:rsidRPr="003C150E">
        <w:t>name and signature on the foot of the return.</w:t>
      </w:r>
    </w:p>
    <w:p w14:paraId="6C2B25C3" w14:textId="77777777" w:rsidR="00B12AE6" w:rsidRPr="00B12AE6" w:rsidRDefault="00B12AE6" w:rsidP="00E424EA">
      <w:pPr>
        <w:spacing w:before="0"/>
      </w:pPr>
    </w:p>
    <w:p w14:paraId="0EE03DB5" w14:textId="020CBC2F" w:rsidR="00082EA4" w:rsidRDefault="003E4802" w:rsidP="00BF7DA7">
      <w:pPr>
        <w:pStyle w:val="DraftHeading2"/>
        <w:tabs>
          <w:tab w:val="right" w:pos="1247"/>
        </w:tabs>
        <w:ind w:left="709" w:hanging="709"/>
      </w:pPr>
      <w:r>
        <w:rPr>
          <w:b/>
        </w:rPr>
        <w:t>10</w:t>
      </w:r>
      <w:r w:rsidR="00872DEC">
        <w:rPr>
          <w:b/>
        </w:rPr>
        <w:t>4</w:t>
      </w:r>
      <w:r>
        <w:rPr>
          <w:b/>
        </w:rPr>
        <w:t xml:space="preserve"> </w:t>
      </w:r>
      <w:r w:rsidR="00082EA4" w:rsidRPr="00BF7DA7">
        <w:rPr>
          <w:b/>
        </w:rPr>
        <w:tab/>
        <w:t>Returns furnished by approved agent for sales and purchases of pigs</w:t>
      </w:r>
    </w:p>
    <w:p w14:paraId="1F882B21" w14:textId="1A8DFDF1" w:rsidR="00B12AE6" w:rsidRPr="007674A1" w:rsidRDefault="00082EA4" w:rsidP="00B12AE6">
      <w:pPr>
        <w:pStyle w:val="DraftHeading2"/>
        <w:tabs>
          <w:tab w:val="right" w:pos="1247"/>
        </w:tabs>
        <w:ind w:left="1361" w:hanging="1361"/>
      </w:pPr>
      <w:r>
        <w:tab/>
      </w:r>
      <w:r>
        <w:tab/>
      </w:r>
      <w:r w:rsidR="00B12AE6" w:rsidRPr="007674A1">
        <w:t>For the pu</w:t>
      </w:r>
      <w:r w:rsidR="00B12AE6">
        <w:t xml:space="preserve">rposes of section 95B of the </w:t>
      </w:r>
      <w:r w:rsidR="00B12AE6" w:rsidRPr="007674A1">
        <w:t>Act</w:t>
      </w:r>
      <w:r w:rsidR="00B12AE6">
        <w:t>,</w:t>
      </w:r>
      <w:r w:rsidR="00B12AE6" w:rsidRPr="007674A1">
        <w:t xml:space="preserve"> </w:t>
      </w:r>
      <w:r>
        <w:t>in the case</w:t>
      </w:r>
      <w:r w:rsidR="00B12AE6" w:rsidRPr="007674A1">
        <w:t xml:space="preserve"> of pigs—</w:t>
      </w:r>
    </w:p>
    <w:p w14:paraId="45EB5745" w14:textId="53A0817B" w:rsidR="00B12AE6" w:rsidRPr="00131195" w:rsidRDefault="00B12AE6" w:rsidP="00B12AE6">
      <w:pPr>
        <w:pStyle w:val="DraftHeading3"/>
        <w:tabs>
          <w:tab w:val="right" w:pos="1757"/>
        </w:tabs>
        <w:ind w:left="1871" w:hanging="1871"/>
      </w:pPr>
      <w:r>
        <w:tab/>
      </w:r>
      <w:r w:rsidRPr="00B12AE6">
        <w:t>(a)</w:t>
      </w:r>
      <w:r>
        <w:tab/>
      </w:r>
      <w:r w:rsidR="00082EA4">
        <w:t xml:space="preserve">the prescribed </w:t>
      </w:r>
      <w:r w:rsidR="003E4802">
        <w:t xml:space="preserve">form </w:t>
      </w:r>
      <w:r w:rsidR="00082EA4">
        <w:t xml:space="preserve">is that a return </w:t>
      </w:r>
      <w:r w:rsidRPr="00131195">
        <w:t>be in writing and set out—</w:t>
      </w:r>
    </w:p>
    <w:p w14:paraId="707FDA70" w14:textId="77777777" w:rsidR="00B12AE6" w:rsidRPr="00131195" w:rsidRDefault="00B12AE6" w:rsidP="00B12AE6">
      <w:pPr>
        <w:pStyle w:val="DraftHeading4"/>
        <w:tabs>
          <w:tab w:val="right" w:pos="2268"/>
        </w:tabs>
        <w:ind w:left="2381" w:hanging="2381"/>
      </w:pPr>
      <w:r>
        <w:tab/>
      </w:r>
      <w:r w:rsidRPr="00B12AE6">
        <w:t>(i)</w:t>
      </w:r>
      <w:r>
        <w:tab/>
        <w:t xml:space="preserve">the number of pigs or </w:t>
      </w:r>
      <w:r w:rsidRPr="00131195">
        <w:t>carcasses of pigs sold; and</w:t>
      </w:r>
    </w:p>
    <w:p w14:paraId="3F2A2CD2" w14:textId="77777777" w:rsidR="00B12AE6" w:rsidRDefault="00B12AE6" w:rsidP="00B12AE6">
      <w:pPr>
        <w:pStyle w:val="DraftHeading4"/>
        <w:tabs>
          <w:tab w:val="right" w:pos="2268"/>
        </w:tabs>
        <w:ind w:left="2381" w:hanging="2381"/>
      </w:pPr>
      <w:r>
        <w:tab/>
      </w:r>
      <w:r w:rsidRPr="00B12AE6">
        <w:t>(ii)</w:t>
      </w:r>
      <w:r>
        <w:tab/>
        <w:t xml:space="preserve">the amount of pig duty to be paid on the </w:t>
      </w:r>
      <w:r w:rsidRPr="00131195">
        <w:t>return; and</w:t>
      </w:r>
    </w:p>
    <w:p w14:paraId="28DF3887" w14:textId="5A9F1296" w:rsidR="00B12AE6" w:rsidRPr="00131195" w:rsidRDefault="00B12AE6" w:rsidP="00B12AE6">
      <w:pPr>
        <w:pStyle w:val="DraftHeading4"/>
        <w:tabs>
          <w:tab w:val="right" w:pos="2268"/>
        </w:tabs>
        <w:ind w:left="2381" w:hanging="2381"/>
      </w:pPr>
      <w:r>
        <w:tab/>
      </w:r>
      <w:r w:rsidRPr="00B12AE6">
        <w:t>(iii)</w:t>
      </w:r>
      <w:r>
        <w:tab/>
      </w:r>
      <w:r w:rsidRPr="00131195">
        <w:t>the</w:t>
      </w:r>
      <w:r>
        <w:t xml:space="preserve"> month to which </w:t>
      </w:r>
      <w:r w:rsidRPr="00131195">
        <w:t>the return relates; and</w:t>
      </w:r>
    </w:p>
    <w:p w14:paraId="16886012" w14:textId="77777777" w:rsidR="00B12AE6" w:rsidRPr="00131195" w:rsidRDefault="00B12AE6" w:rsidP="00B12AE6">
      <w:pPr>
        <w:pStyle w:val="DraftHeading4"/>
        <w:tabs>
          <w:tab w:val="right" w:pos="2268"/>
        </w:tabs>
        <w:ind w:left="2381" w:hanging="2381"/>
      </w:pPr>
      <w:r>
        <w:tab/>
      </w:r>
      <w:r w:rsidRPr="00B12AE6">
        <w:t>(iv)</w:t>
      </w:r>
      <w:r>
        <w:tab/>
        <w:t xml:space="preserve">the number assigned to an approved agent under </w:t>
      </w:r>
      <w:r w:rsidRPr="00131195">
        <w:t xml:space="preserve">section 248A of the </w:t>
      </w:r>
      <w:r>
        <w:rPr>
          <w:b/>
        </w:rPr>
        <w:t xml:space="preserve">Duties </w:t>
      </w:r>
      <w:r w:rsidRPr="00131195">
        <w:rPr>
          <w:b/>
        </w:rPr>
        <w:t>Act 2000</w:t>
      </w:r>
      <w:r w:rsidRPr="00131195">
        <w:t>;</w:t>
      </w:r>
      <w:r w:rsidRPr="006E4E6A">
        <w:t xml:space="preserve"> </w:t>
      </w:r>
      <w:r w:rsidRPr="00131195">
        <w:t>and</w:t>
      </w:r>
    </w:p>
    <w:p w14:paraId="08DA61E4" w14:textId="4F943A21" w:rsidR="00B12AE6" w:rsidRPr="00B12AE6" w:rsidRDefault="00B12AE6" w:rsidP="00B12AE6">
      <w:pPr>
        <w:pStyle w:val="DraftHeading3"/>
        <w:tabs>
          <w:tab w:val="right" w:pos="1757"/>
        </w:tabs>
        <w:ind w:left="1871" w:hanging="1871"/>
      </w:pPr>
      <w:r>
        <w:tab/>
      </w:r>
      <w:r w:rsidRPr="00B12AE6">
        <w:t>(b)</w:t>
      </w:r>
      <w:r>
        <w:tab/>
      </w:r>
      <w:r w:rsidR="001D7F8D">
        <w:t xml:space="preserve">the prescribed manner is that </w:t>
      </w:r>
      <w:r w:rsidR="003E4802">
        <w:t xml:space="preserve">a </w:t>
      </w:r>
      <w:r w:rsidR="001D7F8D">
        <w:t xml:space="preserve">return </w:t>
      </w:r>
      <w:r>
        <w:t xml:space="preserve">be verified by the person making the return setting </w:t>
      </w:r>
      <w:r w:rsidRPr="00131195">
        <w:t>out the person</w:t>
      </w:r>
      <w:r>
        <w:t xml:space="preserve">'s name and signature at the foot of the </w:t>
      </w:r>
      <w:r w:rsidRPr="00131195">
        <w:t>return.</w:t>
      </w:r>
    </w:p>
    <w:p w14:paraId="3954451C" w14:textId="3D9BF63F" w:rsidR="00DE4FA9" w:rsidRPr="0087547C" w:rsidRDefault="00B12AE6" w:rsidP="00B12AE6">
      <w:pPr>
        <w:pStyle w:val="DraftHeading1"/>
        <w:tabs>
          <w:tab w:val="right" w:pos="680"/>
        </w:tabs>
        <w:ind w:left="850" w:hanging="850"/>
      </w:pPr>
      <w:r>
        <w:tab/>
      </w:r>
      <w:bookmarkStart w:id="263" w:name="_Toc335735873"/>
      <w:bookmarkStart w:id="264" w:name="_Toc340239598"/>
      <w:bookmarkStart w:id="265" w:name="_Toc468803860"/>
      <w:r w:rsidR="003E4802">
        <w:t>10</w:t>
      </w:r>
      <w:r w:rsidR="00872DEC">
        <w:t>5</w:t>
      </w:r>
      <w:r w:rsidR="004B7A89" w:rsidRPr="0087547C">
        <w:tab/>
      </w:r>
      <w:r w:rsidRPr="00226ECA">
        <w:t>Invoices and statements issued in relation to the sale of cattle</w:t>
      </w:r>
      <w:bookmarkEnd w:id="263"/>
      <w:bookmarkEnd w:id="264"/>
      <w:bookmarkEnd w:id="265"/>
    </w:p>
    <w:p w14:paraId="2A2AEFE8" w14:textId="52BD4EA0" w:rsidR="00DE4FA9" w:rsidRPr="0087547C" w:rsidRDefault="001C687F" w:rsidP="00BB37EC">
      <w:pPr>
        <w:pStyle w:val="BodySectionSub"/>
      </w:pPr>
      <w:r>
        <w:t xml:space="preserve">For the purposes of </w:t>
      </w:r>
      <w:r w:rsidR="00DE4FA9" w:rsidRPr="00226ECA">
        <w:t xml:space="preserve"> section 95(5) </w:t>
      </w:r>
      <w:r w:rsidR="00B12AE6" w:rsidRPr="00226ECA">
        <w:t xml:space="preserve">or </w:t>
      </w:r>
      <w:r>
        <w:t xml:space="preserve">(7) </w:t>
      </w:r>
      <w:r w:rsidR="00B12AE6" w:rsidRPr="0087547C">
        <w:t xml:space="preserve">of </w:t>
      </w:r>
      <w:r w:rsidR="00DE4FA9" w:rsidRPr="0087547C">
        <w:t xml:space="preserve">the Act the following </w:t>
      </w:r>
      <w:r w:rsidR="001441B4">
        <w:t xml:space="preserve">are </w:t>
      </w:r>
      <w:r w:rsidR="003E4802">
        <w:t xml:space="preserve">the </w:t>
      </w:r>
      <w:r w:rsidR="001441B4">
        <w:t xml:space="preserve">prescribed </w:t>
      </w:r>
      <w:r w:rsidR="00DE4FA9" w:rsidRPr="0087547C">
        <w:t>particulars—</w:t>
      </w:r>
    </w:p>
    <w:p w14:paraId="4C42583E" w14:textId="77777777" w:rsidR="00DE4FA9" w:rsidRPr="0087547C" w:rsidRDefault="00DE4FA9" w:rsidP="00DE4FA9">
      <w:pPr>
        <w:pStyle w:val="DraftHeading3"/>
        <w:tabs>
          <w:tab w:val="right" w:pos="1757"/>
        </w:tabs>
        <w:ind w:left="1871" w:hanging="1871"/>
      </w:pPr>
      <w:r w:rsidRPr="0087547C">
        <w:tab/>
        <w:t>(a)</w:t>
      </w:r>
      <w:r w:rsidRPr="0087547C">
        <w:tab/>
        <w:t>the date of the sale of the cattle, calves or carcases of cattle;</w:t>
      </w:r>
    </w:p>
    <w:p w14:paraId="28402EDF" w14:textId="77777777" w:rsidR="00DE4FA9" w:rsidRPr="003C150E" w:rsidRDefault="00DE4FA9" w:rsidP="00DE4FA9">
      <w:pPr>
        <w:pStyle w:val="DraftHeading3"/>
        <w:tabs>
          <w:tab w:val="right" w:pos="1757"/>
        </w:tabs>
        <w:ind w:left="1871" w:hanging="1871"/>
      </w:pPr>
      <w:r w:rsidRPr="0087547C">
        <w:tab/>
        <w:t>(b)</w:t>
      </w:r>
      <w:r w:rsidRPr="0087547C">
        <w:tab/>
        <w:t>the pen number of the cattle or calves sold;</w:t>
      </w:r>
    </w:p>
    <w:p w14:paraId="4152ED84" w14:textId="77777777" w:rsidR="00DE4FA9" w:rsidRPr="003C150E" w:rsidRDefault="00DE4FA9" w:rsidP="00DE4FA9">
      <w:pPr>
        <w:pStyle w:val="DraftHeading3"/>
        <w:tabs>
          <w:tab w:val="right" w:pos="1757"/>
        </w:tabs>
        <w:ind w:left="1871" w:hanging="1871"/>
      </w:pPr>
      <w:r w:rsidRPr="003C150E">
        <w:tab/>
        <w:t>(c)</w:t>
      </w:r>
      <w:r w:rsidRPr="003C150E">
        <w:tab/>
        <w:t>the number of cattle, calves or carcases of cattle sold;</w:t>
      </w:r>
    </w:p>
    <w:p w14:paraId="256EA5E4" w14:textId="77777777" w:rsidR="00DE4FA9" w:rsidRPr="003C150E" w:rsidRDefault="00DE4FA9" w:rsidP="00DE4FA9">
      <w:pPr>
        <w:pStyle w:val="DraftHeading3"/>
        <w:tabs>
          <w:tab w:val="right" w:pos="1757"/>
        </w:tabs>
        <w:ind w:left="1871" w:hanging="1871"/>
      </w:pPr>
      <w:r w:rsidRPr="003C150E">
        <w:tab/>
        <w:t>(d)</w:t>
      </w:r>
      <w:r w:rsidRPr="003C150E">
        <w:tab/>
        <w:t>the age, sex and class of the cattle or calves sold;</w:t>
      </w:r>
    </w:p>
    <w:p w14:paraId="20DED381" w14:textId="77777777" w:rsidR="00DE4FA9" w:rsidRPr="003C150E" w:rsidRDefault="00DE4FA9" w:rsidP="00DE4FA9">
      <w:pPr>
        <w:pStyle w:val="DraftHeading3"/>
        <w:tabs>
          <w:tab w:val="right" w:pos="1757"/>
        </w:tabs>
        <w:ind w:left="1871" w:hanging="1871"/>
      </w:pPr>
      <w:r w:rsidRPr="003C150E">
        <w:lastRenderedPageBreak/>
        <w:tab/>
        <w:t>(e)</w:t>
      </w:r>
      <w:r w:rsidRPr="003C150E">
        <w:tab/>
        <w:t>the price paid for each head of cattle or calf or for each carcase;</w:t>
      </w:r>
    </w:p>
    <w:p w14:paraId="1F64ADC5" w14:textId="77777777" w:rsidR="00DE4FA9" w:rsidRPr="003C150E" w:rsidRDefault="00DE4FA9" w:rsidP="00DE4FA9">
      <w:pPr>
        <w:pStyle w:val="DraftHeading3"/>
        <w:tabs>
          <w:tab w:val="right" w:pos="1757"/>
        </w:tabs>
        <w:ind w:left="1871" w:hanging="1871"/>
      </w:pPr>
      <w:r w:rsidRPr="003C150E">
        <w:tab/>
        <w:t>(f)</w:t>
      </w:r>
      <w:r w:rsidRPr="003C150E">
        <w:tab/>
        <w:t>the name of the person who purchased the cattle, calves or carcases of cattle;</w:t>
      </w:r>
    </w:p>
    <w:p w14:paraId="746B10FE" w14:textId="77777777" w:rsidR="00DE4FA9" w:rsidRPr="003C150E" w:rsidRDefault="00DE4FA9" w:rsidP="00DE4FA9">
      <w:pPr>
        <w:pStyle w:val="DraftHeading3"/>
        <w:tabs>
          <w:tab w:val="right" w:pos="1757"/>
        </w:tabs>
        <w:ind w:left="1871" w:hanging="1871"/>
      </w:pPr>
      <w:r w:rsidRPr="003C150E">
        <w:tab/>
        <w:t>(g)</w:t>
      </w:r>
      <w:r w:rsidRPr="003C150E">
        <w:tab/>
        <w:t>the property identification code of the property from which the cattle or calves were dispatched prior to their sale or slaughter or the name and address of the person who sold the cattle, calves or carcases of cattle.</w:t>
      </w:r>
    </w:p>
    <w:p w14:paraId="7741CAF9" w14:textId="234297F2" w:rsidR="00DE4FA9" w:rsidRPr="00DE4FA9" w:rsidRDefault="003C3A91" w:rsidP="003C3A91">
      <w:pPr>
        <w:pStyle w:val="DraftHeading1"/>
        <w:tabs>
          <w:tab w:val="right" w:pos="680"/>
        </w:tabs>
        <w:ind w:left="850" w:hanging="850"/>
      </w:pPr>
      <w:r>
        <w:tab/>
      </w:r>
      <w:bookmarkStart w:id="266" w:name="_Toc335735874"/>
      <w:bookmarkStart w:id="267" w:name="_Toc340239599"/>
      <w:bookmarkStart w:id="268" w:name="_Toc468803861"/>
      <w:r w:rsidR="003E4802">
        <w:t>10</w:t>
      </w:r>
      <w:r w:rsidR="00872DEC">
        <w:t>6</w:t>
      </w:r>
      <w:r w:rsidR="004B7A89">
        <w:tab/>
      </w:r>
      <w:r w:rsidRPr="00530482">
        <w:t xml:space="preserve">Invoices and statements issued in relation to the </w:t>
      </w:r>
      <w:r w:rsidRPr="007E42CD">
        <w:t>sale</w:t>
      </w:r>
      <w:r w:rsidRPr="00530482">
        <w:t xml:space="preserve"> of sheep or goats</w:t>
      </w:r>
      <w:bookmarkEnd w:id="266"/>
      <w:bookmarkEnd w:id="267"/>
      <w:bookmarkEnd w:id="268"/>
    </w:p>
    <w:p w14:paraId="5EA3D450" w14:textId="10611BB0" w:rsidR="00DE4FA9" w:rsidRPr="003C150E" w:rsidRDefault="00B4155E" w:rsidP="00BB37EC">
      <w:pPr>
        <w:pStyle w:val="BodySectionSub"/>
      </w:pPr>
      <w:r>
        <w:t>For the purposes of</w:t>
      </w:r>
      <w:r w:rsidR="00DE4FA9" w:rsidRPr="003C150E">
        <w:t xml:space="preserve"> </w:t>
      </w:r>
      <w:r w:rsidR="003C3A91">
        <w:t xml:space="preserve">section 95A(5) </w:t>
      </w:r>
      <w:r>
        <w:t xml:space="preserve">or (7) </w:t>
      </w:r>
      <w:r w:rsidR="003C3A91">
        <w:t xml:space="preserve">of the Act </w:t>
      </w:r>
      <w:r w:rsidR="00DE4FA9" w:rsidRPr="003C150E">
        <w:t xml:space="preserve">the following </w:t>
      </w:r>
      <w:r>
        <w:t xml:space="preserve">are the prescribed </w:t>
      </w:r>
      <w:r w:rsidR="00DE4FA9" w:rsidRPr="003C150E">
        <w:t>particulars—</w:t>
      </w:r>
    </w:p>
    <w:p w14:paraId="4E14ECCF" w14:textId="77777777" w:rsidR="00DE4FA9" w:rsidRPr="003C150E" w:rsidRDefault="00DE4FA9" w:rsidP="00DE4FA9">
      <w:pPr>
        <w:pStyle w:val="DraftHeading3"/>
        <w:tabs>
          <w:tab w:val="right" w:pos="1757"/>
        </w:tabs>
        <w:ind w:left="1871" w:hanging="1871"/>
      </w:pPr>
      <w:r w:rsidRPr="003C150E">
        <w:tab/>
        <w:t>(a)</w:t>
      </w:r>
      <w:r w:rsidRPr="003C150E">
        <w:tab/>
        <w:t>the date of the sale of the sheep, goats or carcases of sheep or goats;</w:t>
      </w:r>
    </w:p>
    <w:p w14:paraId="13CDA2AF" w14:textId="77777777" w:rsidR="00DE4FA9" w:rsidRPr="003C150E" w:rsidRDefault="00DE4FA9" w:rsidP="00DE4FA9">
      <w:pPr>
        <w:pStyle w:val="DraftHeading3"/>
        <w:tabs>
          <w:tab w:val="right" w:pos="1757"/>
        </w:tabs>
        <w:ind w:left="1871" w:hanging="1871"/>
      </w:pPr>
      <w:r w:rsidRPr="003C150E">
        <w:tab/>
        <w:t>(b)</w:t>
      </w:r>
      <w:r w:rsidRPr="003C150E">
        <w:tab/>
        <w:t>the pen number of the sheep or goats sold;</w:t>
      </w:r>
    </w:p>
    <w:p w14:paraId="52E6D31D" w14:textId="77777777" w:rsidR="00DE4FA9" w:rsidRPr="003C150E" w:rsidRDefault="00DE4FA9" w:rsidP="00DE4FA9">
      <w:pPr>
        <w:pStyle w:val="DraftHeading3"/>
        <w:tabs>
          <w:tab w:val="right" w:pos="1757"/>
        </w:tabs>
        <w:ind w:left="1871" w:hanging="1871"/>
      </w:pPr>
      <w:r w:rsidRPr="003C150E">
        <w:tab/>
        <w:t>(c)</w:t>
      </w:r>
      <w:r w:rsidRPr="003C150E">
        <w:tab/>
        <w:t>the number of sheep, goats or carcases of sheep or goats sold;</w:t>
      </w:r>
    </w:p>
    <w:p w14:paraId="7C3DDA92" w14:textId="77777777" w:rsidR="00DE4FA9" w:rsidRDefault="00DE4FA9" w:rsidP="00DE4FA9">
      <w:pPr>
        <w:pStyle w:val="DraftHeading3"/>
        <w:tabs>
          <w:tab w:val="right" w:pos="1757"/>
        </w:tabs>
        <w:ind w:left="1871" w:hanging="1871"/>
      </w:pPr>
      <w:r w:rsidRPr="003C150E">
        <w:tab/>
        <w:t>(d)</w:t>
      </w:r>
      <w:r w:rsidRPr="003C150E">
        <w:tab/>
        <w:t>the age, sex and class of the sheep or goats sold;</w:t>
      </w:r>
    </w:p>
    <w:p w14:paraId="6BF7077A" w14:textId="77777777" w:rsidR="00DE4FA9" w:rsidRPr="003C150E" w:rsidRDefault="00DE4FA9" w:rsidP="00DE4FA9">
      <w:pPr>
        <w:pStyle w:val="DraftHeading3"/>
        <w:tabs>
          <w:tab w:val="right" w:pos="1757"/>
        </w:tabs>
        <w:ind w:left="1871" w:hanging="1871"/>
      </w:pPr>
      <w:r w:rsidRPr="003C150E">
        <w:tab/>
        <w:t>(e)</w:t>
      </w:r>
      <w:r w:rsidRPr="003C150E">
        <w:tab/>
        <w:t>the price paid for each head of sheep or goat or carcase of sheep or goat;</w:t>
      </w:r>
    </w:p>
    <w:p w14:paraId="7EE6B7A5" w14:textId="77777777" w:rsidR="00DE4FA9" w:rsidRDefault="00DE4FA9" w:rsidP="00DE4FA9">
      <w:pPr>
        <w:pStyle w:val="DraftHeading3"/>
        <w:tabs>
          <w:tab w:val="right" w:pos="1757"/>
        </w:tabs>
        <w:ind w:left="1871" w:hanging="1871"/>
      </w:pPr>
      <w:r w:rsidRPr="003C150E">
        <w:tab/>
        <w:t>(f)</w:t>
      </w:r>
      <w:r w:rsidRPr="003C150E">
        <w:tab/>
        <w:t>the name of the person who purchased the sheep, goats or carcases of sheep or goats;</w:t>
      </w:r>
    </w:p>
    <w:p w14:paraId="74203D88" w14:textId="77777777" w:rsidR="00DE4FA9" w:rsidRDefault="00DE4FA9" w:rsidP="00DE4FA9">
      <w:pPr>
        <w:pStyle w:val="DraftHeading3"/>
        <w:tabs>
          <w:tab w:val="right" w:pos="1757"/>
        </w:tabs>
        <w:ind w:left="1871" w:hanging="1871"/>
      </w:pPr>
      <w:r w:rsidRPr="003C150E">
        <w:tab/>
        <w:t>(g)</w:t>
      </w:r>
      <w:r w:rsidRPr="003C150E">
        <w:tab/>
        <w:t>the property identification code of the property from which the sheep or goats were dispatched prior to their sale or slaughter or the name and address of the person who sold the sheep, goats or the carcases of sheep or goats.</w:t>
      </w:r>
    </w:p>
    <w:p w14:paraId="68C6CB9F" w14:textId="4CCBED37" w:rsidR="00126855" w:rsidRPr="00131195" w:rsidRDefault="003E4802" w:rsidP="00126855">
      <w:pPr>
        <w:pStyle w:val="DraftHeading1"/>
        <w:tabs>
          <w:tab w:val="right" w:pos="680"/>
        </w:tabs>
        <w:ind w:left="850" w:hanging="850"/>
      </w:pPr>
      <w:bookmarkStart w:id="269" w:name="_Toc335735875"/>
      <w:bookmarkStart w:id="270" w:name="_Toc340239600"/>
      <w:bookmarkStart w:id="271" w:name="_Toc468803862"/>
      <w:r>
        <w:tab/>
        <w:t>10</w:t>
      </w:r>
      <w:r w:rsidR="00872DEC">
        <w:t>7</w:t>
      </w:r>
      <w:r w:rsidR="00126855">
        <w:tab/>
      </w:r>
      <w:r w:rsidR="00126855" w:rsidRPr="00530482">
        <w:t>Invoices and statements issued in relation to the sale of pigs</w:t>
      </w:r>
      <w:bookmarkEnd w:id="269"/>
      <w:bookmarkEnd w:id="270"/>
      <w:bookmarkEnd w:id="271"/>
    </w:p>
    <w:p w14:paraId="6B128853" w14:textId="4F8030F7" w:rsidR="00126855" w:rsidRPr="00131195" w:rsidRDefault="00946CF4" w:rsidP="00126855">
      <w:pPr>
        <w:pStyle w:val="BodySectionSub"/>
      </w:pPr>
      <w:r>
        <w:lastRenderedPageBreak/>
        <w:t>For the purposes of</w:t>
      </w:r>
      <w:r w:rsidR="00126855" w:rsidRPr="00530482">
        <w:t xml:space="preserve"> section 95B(5)</w:t>
      </w:r>
      <w:r>
        <w:t xml:space="preserve"> or (7)</w:t>
      </w:r>
      <w:r w:rsidR="00126855" w:rsidRPr="00530482">
        <w:t xml:space="preserve"> of the </w:t>
      </w:r>
      <w:r w:rsidR="00126855" w:rsidRPr="00131195">
        <w:t>Act the follow</w:t>
      </w:r>
      <w:r w:rsidR="00126855">
        <w:t xml:space="preserve">ing </w:t>
      </w:r>
      <w:r>
        <w:t xml:space="preserve">are </w:t>
      </w:r>
      <w:r w:rsidR="003E4802">
        <w:t xml:space="preserve">the </w:t>
      </w:r>
      <w:r>
        <w:t xml:space="preserve">prescribed </w:t>
      </w:r>
      <w:r w:rsidR="00126855">
        <w:t>particulars</w:t>
      </w:r>
      <w:r w:rsidR="00126855" w:rsidRPr="00131195">
        <w:t>—</w:t>
      </w:r>
    </w:p>
    <w:p w14:paraId="4104C15A" w14:textId="77777777" w:rsidR="00126855" w:rsidRPr="00131195" w:rsidRDefault="00126855" w:rsidP="00126855">
      <w:pPr>
        <w:pStyle w:val="DraftHeading2"/>
        <w:tabs>
          <w:tab w:val="right" w:pos="1757"/>
        </w:tabs>
        <w:ind w:left="1871" w:hanging="1871"/>
      </w:pPr>
      <w:r>
        <w:tab/>
      </w:r>
      <w:r w:rsidRPr="00126855">
        <w:t>(a)</w:t>
      </w:r>
      <w:r>
        <w:tab/>
      </w:r>
      <w:r w:rsidRPr="00131195">
        <w:t>the date of the</w:t>
      </w:r>
      <w:r>
        <w:t xml:space="preserve"> sale of the pigs or carcases </w:t>
      </w:r>
      <w:r w:rsidRPr="00131195">
        <w:t>of pigs;</w:t>
      </w:r>
    </w:p>
    <w:p w14:paraId="6E7A746E" w14:textId="77777777" w:rsidR="00126855" w:rsidRPr="00131195" w:rsidRDefault="00126855" w:rsidP="00126855">
      <w:pPr>
        <w:pStyle w:val="DraftHeading2"/>
        <w:tabs>
          <w:tab w:val="right" w:pos="1757"/>
        </w:tabs>
        <w:ind w:left="1871" w:hanging="1871"/>
      </w:pPr>
      <w:r>
        <w:tab/>
      </w:r>
      <w:r w:rsidRPr="00126855">
        <w:t>(b)</w:t>
      </w:r>
      <w:r>
        <w:tab/>
      </w:r>
      <w:r w:rsidRPr="00131195">
        <w:t>the pen number of the pigs sold;</w:t>
      </w:r>
    </w:p>
    <w:p w14:paraId="6AD19EE3" w14:textId="77777777" w:rsidR="00126855" w:rsidRPr="00131195" w:rsidRDefault="00126855" w:rsidP="00126855">
      <w:pPr>
        <w:pStyle w:val="DraftHeading2"/>
        <w:tabs>
          <w:tab w:val="right" w:pos="1757"/>
        </w:tabs>
        <w:ind w:left="1871" w:hanging="1871"/>
      </w:pPr>
      <w:r>
        <w:tab/>
      </w:r>
      <w:r w:rsidRPr="00126855">
        <w:t>(c)</w:t>
      </w:r>
      <w:r>
        <w:tab/>
      </w:r>
      <w:r w:rsidRPr="00131195">
        <w:t>the numbe</w:t>
      </w:r>
      <w:r>
        <w:t xml:space="preserve">r of pigs or carcases of pigs </w:t>
      </w:r>
      <w:r w:rsidRPr="00131195">
        <w:t>sold;</w:t>
      </w:r>
    </w:p>
    <w:p w14:paraId="06C95F48" w14:textId="77777777" w:rsidR="00126855" w:rsidRPr="00131195" w:rsidRDefault="00126855" w:rsidP="00126855">
      <w:pPr>
        <w:pStyle w:val="DraftHeading2"/>
        <w:tabs>
          <w:tab w:val="right" w:pos="1757"/>
        </w:tabs>
        <w:ind w:left="1871" w:hanging="1871"/>
      </w:pPr>
      <w:r>
        <w:tab/>
      </w:r>
      <w:r w:rsidRPr="00126855">
        <w:t>(d)</w:t>
      </w:r>
      <w:r>
        <w:tab/>
      </w:r>
      <w:r w:rsidRPr="00131195">
        <w:t>the age, sex and class of the pigs sold;</w:t>
      </w:r>
    </w:p>
    <w:p w14:paraId="76590786" w14:textId="77777777" w:rsidR="00126855" w:rsidRPr="00131195" w:rsidRDefault="00126855" w:rsidP="00126855">
      <w:pPr>
        <w:pStyle w:val="DraftHeading2"/>
        <w:tabs>
          <w:tab w:val="right" w:pos="1757"/>
        </w:tabs>
        <w:ind w:left="1871" w:hanging="1871"/>
      </w:pPr>
      <w:r>
        <w:tab/>
      </w:r>
      <w:r w:rsidRPr="00126855">
        <w:t>(e)</w:t>
      </w:r>
      <w:r>
        <w:tab/>
      </w:r>
      <w:r w:rsidRPr="00131195">
        <w:t>the price</w:t>
      </w:r>
      <w:r>
        <w:t xml:space="preserve"> paid for each head of pig or </w:t>
      </w:r>
      <w:r w:rsidRPr="00131195">
        <w:t>carcase of pig;</w:t>
      </w:r>
    </w:p>
    <w:p w14:paraId="50828CA0" w14:textId="77777777" w:rsidR="00126855" w:rsidRPr="00131195" w:rsidRDefault="00126855" w:rsidP="00126855">
      <w:pPr>
        <w:pStyle w:val="DraftHeading2"/>
        <w:tabs>
          <w:tab w:val="right" w:pos="1757"/>
        </w:tabs>
        <w:ind w:left="1871" w:hanging="1871"/>
      </w:pPr>
      <w:r>
        <w:tab/>
      </w:r>
      <w:r w:rsidRPr="00126855">
        <w:t>(f)</w:t>
      </w:r>
      <w:r>
        <w:tab/>
      </w:r>
      <w:r w:rsidRPr="00131195">
        <w:t>the nam</w:t>
      </w:r>
      <w:r>
        <w:t xml:space="preserve">e of the person who purchased </w:t>
      </w:r>
      <w:r w:rsidRPr="00131195">
        <w:t>the pigs or carcases of pigs;</w:t>
      </w:r>
    </w:p>
    <w:p w14:paraId="3B59B429" w14:textId="77777777" w:rsidR="00126855" w:rsidRPr="00126855" w:rsidRDefault="00126855" w:rsidP="00126855">
      <w:pPr>
        <w:pStyle w:val="DraftHeading3"/>
        <w:tabs>
          <w:tab w:val="right" w:pos="1757"/>
        </w:tabs>
        <w:ind w:left="1871" w:hanging="1871"/>
      </w:pPr>
      <w:r>
        <w:tab/>
      </w:r>
      <w:r w:rsidRPr="00126855">
        <w:t>(g)</w:t>
      </w:r>
      <w:r>
        <w:tab/>
      </w:r>
      <w:r w:rsidRPr="00131195">
        <w:t>the proper</w:t>
      </w:r>
      <w:r>
        <w:t xml:space="preserve">ty identification code of the </w:t>
      </w:r>
      <w:r w:rsidRPr="00131195">
        <w:t>prope</w:t>
      </w:r>
      <w:r>
        <w:t xml:space="preserve">rty from which the pigs were </w:t>
      </w:r>
      <w:r w:rsidRPr="00131195">
        <w:t>dispatched pri</w:t>
      </w:r>
      <w:r>
        <w:t xml:space="preserve">or to their sale or slaughter </w:t>
      </w:r>
      <w:r w:rsidRPr="00131195">
        <w:t>or the n</w:t>
      </w:r>
      <w:r>
        <w:t xml:space="preserve">ame and address of the person </w:t>
      </w:r>
      <w:r w:rsidRPr="00131195">
        <w:t>who sold</w:t>
      </w:r>
      <w:r>
        <w:t xml:space="preserve"> the pigs or the carcases of </w:t>
      </w:r>
      <w:r w:rsidRPr="00131195">
        <w:t>pigs.</w:t>
      </w:r>
    </w:p>
    <w:p w14:paraId="7B616128" w14:textId="77777777" w:rsidR="00DE4FA9" w:rsidRPr="003C150E" w:rsidRDefault="00DE4FA9" w:rsidP="00DE4FA9">
      <w:pPr>
        <w:spacing w:after="180"/>
        <w:jc w:val="center"/>
      </w:pPr>
      <w:r w:rsidRPr="003C150E">
        <w:t>__________________</w:t>
      </w:r>
    </w:p>
    <w:p w14:paraId="61D93AAF" w14:textId="4FF35B9E" w:rsidR="00DE4FA9" w:rsidRPr="006556D8" w:rsidRDefault="00DE4FA9" w:rsidP="00DE4FA9">
      <w:pPr>
        <w:pStyle w:val="Heading-PART"/>
        <w:rPr>
          <w:sz w:val="32"/>
          <w:szCs w:val="32"/>
        </w:rPr>
      </w:pPr>
      <w:r w:rsidRPr="003C150E">
        <w:br w:type="page"/>
      </w:r>
      <w:bookmarkStart w:id="272" w:name="_Toc335735876"/>
      <w:bookmarkStart w:id="273" w:name="_Toc340239601"/>
      <w:bookmarkStart w:id="274" w:name="_Toc468803863"/>
      <w:r w:rsidR="001E74F0" w:rsidRPr="006556D8">
        <w:rPr>
          <w:caps w:val="0"/>
          <w:sz w:val="32"/>
          <w:szCs w:val="32"/>
        </w:rPr>
        <w:lastRenderedPageBreak/>
        <w:t>Part 10—Administration</w:t>
      </w:r>
      <w:bookmarkEnd w:id="272"/>
      <w:bookmarkEnd w:id="273"/>
      <w:bookmarkEnd w:id="274"/>
    </w:p>
    <w:p w14:paraId="65AD2EDA" w14:textId="465829B4" w:rsidR="00DE4FA9" w:rsidRPr="00DE4FA9" w:rsidRDefault="00DE4FA9" w:rsidP="004B7A89">
      <w:pPr>
        <w:pStyle w:val="DraftHeading1"/>
        <w:tabs>
          <w:tab w:val="right" w:pos="680"/>
        </w:tabs>
        <w:ind w:left="850" w:hanging="850"/>
      </w:pPr>
      <w:r>
        <w:tab/>
      </w:r>
      <w:bookmarkStart w:id="275" w:name="_Toc335735877"/>
      <w:bookmarkStart w:id="276" w:name="_Toc340239602"/>
      <w:bookmarkStart w:id="277" w:name="_Toc468803864"/>
      <w:r w:rsidR="003E4802">
        <w:t>10</w:t>
      </w:r>
      <w:r w:rsidR="00872DEC">
        <w:t>8</w:t>
      </w:r>
      <w:r w:rsidR="004B7A89">
        <w:tab/>
      </w:r>
      <w:r w:rsidRPr="00DE4FA9">
        <w:t>Grounds for refusing to grant or renew licence</w:t>
      </w:r>
      <w:bookmarkEnd w:id="275"/>
      <w:bookmarkEnd w:id="276"/>
      <w:bookmarkEnd w:id="277"/>
    </w:p>
    <w:p w14:paraId="42244D53" w14:textId="50599371" w:rsidR="00DE4FA9" w:rsidRPr="003C150E" w:rsidRDefault="00DE4FA9" w:rsidP="00DE4FA9">
      <w:pPr>
        <w:pStyle w:val="BodySectionSub"/>
      </w:pPr>
      <w:r w:rsidRPr="003C150E">
        <w:t xml:space="preserve">For the purposes of section 98(4)(b) of the Act the </w:t>
      </w:r>
      <w:r w:rsidR="00EA7268">
        <w:t xml:space="preserve">following </w:t>
      </w:r>
      <w:r w:rsidRPr="003C150E">
        <w:t>grounds are</w:t>
      </w:r>
      <w:r w:rsidR="00EA7268">
        <w:t xml:space="preserve"> prescribed</w:t>
      </w:r>
      <w:r w:rsidRPr="003C150E">
        <w:t>—</w:t>
      </w:r>
    </w:p>
    <w:p w14:paraId="05B74039" w14:textId="21FEF955" w:rsidR="00DE4FA9" w:rsidRPr="003C150E" w:rsidRDefault="00DE4FA9" w:rsidP="00DE4FA9">
      <w:pPr>
        <w:pStyle w:val="DraftHeading3"/>
        <w:tabs>
          <w:tab w:val="right" w:pos="1757"/>
        </w:tabs>
        <w:ind w:left="1871" w:hanging="1871"/>
      </w:pPr>
      <w:r w:rsidRPr="003C150E">
        <w:tab/>
        <w:t>(a)</w:t>
      </w:r>
      <w:r w:rsidRPr="003C150E">
        <w:tab/>
        <w:t xml:space="preserve">the </w:t>
      </w:r>
      <w:r w:rsidR="00EA7268">
        <w:t xml:space="preserve">relevant </w:t>
      </w:r>
      <w:r w:rsidRPr="003C150E">
        <w:t xml:space="preserve">premises are not or are no longer provided with </w:t>
      </w:r>
      <w:r w:rsidR="003E4802">
        <w:t xml:space="preserve">the </w:t>
      </w:r>
      <w:r w:rsidRPr="003C150E">
        <w:t xml:space="preserve">buildings, fittings </w:t>
      </w:r>
      <w:r w:rsidR="003E4802">
        <w:t>or</w:t>
      </w:r>
      <w:r w:rsidR="003E4802" w:rsidRPr="003C150E">
        <w:t xml:space="preserve"> </w:t>
      </w:r>
      <w:r w:rsidRPr="003C150E">
        <w:t xml:space="preserve">equipment </w:t>
      </w:r>
      <w:r w:rsidR="00EA7268">
        <w:t>to</w:t>
      </w:r>
      <w:r w:rsidRPr="003C150E">
        <w:t xml:space="preserve"> ensure the continuous sanitary condition of the premises;</w:t>
      </w:r>
    </w:p>
    <w:p w14:paraId="622780BB" w14:textId="119325DA" w:rsidR="00DE4FA9" w:rsidRPr="003C150E" w:rsidRDefault="00DE4FA9" w:rsidP="00DE4FA9">
      <w:pPr>
        <w:pStyle w:val="DraftHeading3"/>
        <w:tabs>
          <w:tab w:val="right" w:pos="1757"/>
        </w:tabs>
        <w:ind w:left="1871" w:hanging="1871"/>
      </w:pPr>
      <w:r w:rsidRPr="003C150E">
        <w:tab/>
        <w:t>(b)</w:t>
      </w:r>
      <w:r w:rsidRPr="003C150E">
        <w:tab/>
        <w:t xml:space="preserve">the </w:t>
      </w:r>
      <w:r w:rsidR="00EA7268">
        <w:t xml:space="preserve">relevant </w:t>
      </w:r>
      <w:r w:rsidRPr="003C150E">
        <w:t>premises and equipment are not or are no longer maintained in a state of good repair and hygiene;</w:t>
      </w:r>
    </w:p>
    <w:p w14:paraId="20825E5A" w14:textId="77777777" w:rsidR="00DE4FA9" w:rsidRPr="003C150E" w:rsidRDefault="00DE4FA9" w:rsidP="00DE4FA9">
      <w:pPr>
        <w:pStyle w:val="DraftHeading3"/>
        <w:tabs>
          <w:tab w:val="right" w:pos="1757"/>
        </w:tabs>
        <w:ind w:left="1871" w:hanging="1871"/>
      </w:pPr>
      <w:r w:rsidRPr="003C150E">
        <w:tab/>
        <w:t>(c)</w:t>
      </w:r>
      <w:r w:rsidRPr="003C150E">
        <w:tab/>
        <w:t>precautions are not or have not been taken to limit the likelihood of entry of disease to the premises;</w:t>
      </w:r>
    </w:p>
    <w:p w14:paraId="446A630F" w14:textId="77777777" w:rsidR="00DE4FA9" w:rsidRPr="003C150E" w:rsidRDefault="00DE4FA9" w:rsidP="00DE4FA9">
      <w:pPr>
        <w:pStyle w:val="DraftHeading3"/>
        <w:tabs>
          <w:tab w:val="right" w:pos="1757"/>
        </w:tabs>
        <w:ind w:left="1871" w:hanging="1871"/>
      </w:pPr>
      <w:r w:rsidRPr="003C150E">
        <w:tab/>
        <w:t>(d)</w:t>
      </w:r>
      <w:r w:rsidRPr="003C150E">
        <w:tab/>
        <w:t>disease is being spread or likely to be spread from the premises;</w:t>
      </w:r>
    </w:p>
    <w:p w14:paraId="4067116A" w14:textId="0DFA6DE9" w:rsidR="00DE4FA9" w:rsidRDefault="00DE4FA9" w:rsidP="00DE4FA9">
      <w:pPr>
        <w:pStyle w:val="DraftHeading3"/>
        <w:tabs>
          <w:tab w:val="right" w:pos="1757"/>
        </w:tabs>
        <w:ind w:left="1871" w:hanging="1871"/>
      </w:pPr>
      <w:r w:rsidRPr="003C150E">
        <w:tab/>
        <w:t>(e)</w:t>
      </w:r>
      <w:r w:rsidRPr="003C150E">
        <w:tab/>
        <w:t xml:space="preserve">in the case of </w:t>
      </w:r>
      <w:r w:rsidR="00EA7268">
        <w:t>an application to renew a licence</w:t>
      </w:r>
      <w:r w:rsidRPr="003C150E">
        <w:t xml:space="preserve">, the </w:t>
      </w:r>
      <w:r w:rsidR="00EA7268">
        <w:t>applicant has not kept</w:t>
      </w:r>
      <w:r w:rsidRPr="003C150E">
        <w:t xml:space="preserve"> </w:t>
      </w:r>
      <w:r w:rsidR="003E4802">
        <w:t xml:space="preserve">the </w:t>
      </w:r>
      <w:r w:rsidRPr="003C150E">
        <w:t>records required to be kept under the Act or the regulations</w:t>
      </w:r>
      <w:r w:rsidR="00EA7268">
        <w:t>.</w:t>
      </w:r>
    </w:p>
    <w:p w14:paraId="0D1D2D57" w14:textId="3F44A63F" w:rsidR="00DE4FA9" w:rsidRDefault="00DE4FA9" w:rsidP="004B7A89">
      <w:pPr>
        <w:pStyle w:val="DraftHeading1"/>
        <w:tabs>
          <w:tab w:val="right" w:pos="680"/>
        </w:tabs>
        <w:ind w:left="850" w:hanging="850"/>
      </w:pPr>
      <w:r>
        <w:tab/>
      </w:r>
      <w:bookmarkStart w:id="278" w:name="_Toc335735878"/>
      <w:bookmarkStart w:id="279" w:name="_Toc340239603"/>
      <w:bookmarkStart w:id="280" w:name="_Toc468803865"/>
      <w:r w:rsidR="003E4802">
        <w:t>1</w:t>
      </w:r>
      <w:r w:rsidR="00872DEC">
        <w:t>09</w:t>
      </w:r>
      <w:r w:rsidR="004B7A89">
        <w:tab/>
      </w:r>
      <w:r w:rsidRPr="00DE4FA9">
        <w:t>Disclosure of identification information</w:t>
      </w:r>
      <w:bookmarkEnd w:id="278"/>
      <w:bookmarkEnd w:id="279"/>
      <w:bookmarkEnd w:id="280"/>
    </w:p>
    <w:p w14:paraId="33611017" w14:textId="35FD2234" w:rsidR="00126855" w:rsidRPr="00126855" w:rsidRDefault="00126855" w:rsidP="00126855">
      <w:pPr>
        <w:pStyle w:val="BodySectionSub"/>
      </w:pPr>
      <w:r w:rsidRPr="00131195">
        <w:t>For the purposes of section 107B(4)(a) of the Act, the following</w:t>
      </w:r>
      <w:r>
        <w:t xml:space="preserve"> </w:t>
      </w:r>
      <w:r w:rsidRPr="00131195">
        <w:t>persons</w:t>
      </w:r>
      <w:r w:rsidR="00CD0AD2">
        <w:t xml:space="preserve"> are prescribed</w:t>
      </w:r>
      <w:r w:rsidRPr="00131195">
        <w:t>—</w:t>
      </w:r>
    </w:p>
    <w:p w14:paraId="2DB2FFA6" w14:textId="4C32D685" w:rsidR="00DE4FA9" w:rsidRDefault="00DE4FA9" w:rsidP="00DE4FA9">
      <w:pPr>
        <w:pStyle w:val="DraftHeading3"/>
        <w:tabs>
          <w:tab w:val="right" w:pos="1757"/>
        </w:tabs>
        <w:ind w:left="1871" w:hanging="1871"/>
      </w:pPr>
      <w:r w:rsidRPr="003C150E">
        <w:tab/>
        <w:t>(a)</w:t>
      </w:r>
      <w:r w:rsidRPr="003C150E">
        <w:tab/>
        <w:t>a person employed for the administration of the NLIS;</w:t>
      </w:r>
    </w:p>
    <w:p w14:paraId="57C901CA" w14:textId="555C77C5" w:rsidR="008F5503" w:rsidRDefault="008F5503" w:rsidP="008F5503">
      <w:pPr>
        <w:pStyle w:val="DraftHeading3"/>
        <w:tabs>
          <w:tab w:val="right" w:pos="1757"/>
        </w:tabs>
        <w:ind w:left="1871" w:hanging="1871"/>
      </w:pPr>
      <w:r>
        <w:rPr>
          <w:b/>
        </w:rPr>
        <w:tab/>
      </w:r>
      <w:r w:rsidR="00126855">
        <w:t>(b)</w:t>
      </w:r>
      <w:r w:rsidR="00126855">
        <w:tab/>
        <w:t xml:space="preserve">a person </w:t>
      </w:r>
      <w:r w:rsidR="00CD0AD2">
        <w:t xml:space="preserve">registered </w:t>
      </w:r>
      <w:r w:rsidR="00126855">
        <w:t xml:space="preserve">to be an approved agent under section 248A of the </w:t>
      </w:r>
      <w:r w:rsidR="00126855">
        <w:rPr>
          <w:b/>
        </w:rPr>
        <w:t>Duties Act 2000</w:t>
      </w:r>
      <w:r w:rsidR="00126855">
        <w:t>;</w:t>
      </w:r>
    </w:p>
    <w:p w14:paraId="71C5E9EE" w14:textId="558DFF46" w:rsidR="00DE4FA9" w:rsidRDefault="00DE4FA9" w:rsidP="008F5503">
      <w:pPr>
        <w:pStyle w:val="DraftHeading3"/>
        <w:tabs>
          <w:tab w:val="right" w:pos="1757"/>
        </w:tabs>
        <w:ind w:left="1871" w:hanging="1871"/>
      </w:pPr>
      <w:r w:rsidRPr="003C150E">
        <w:tab/>
        <w:t>(c)</w:t>
      </w:r>
      <w:r w:rsidRPr="003C150E">
        <w:tab/>
        <w:t xml:space="preserve">a member of </w:t>
      </w:r>
      <w:r w:rsidR="00CD0AD2">
        <w:t xml:space="preserve">Council staff within the meaning of the </w:t>
      </w:r>
      <w:r w:rsidR="00CD0AD2" w:rsidRPr="00BF7DA7">
        <w:rPr>
          <w:b/>
        </w:rPr>
        <w:t>Local Government</w:t>
      </w:r>
      <w:r w:rsidRPr="00BF7DA7">
        <w:rPr>
          <w:b/>
        </w:rPr>
        <w:t xml:space="preserve"> </w:t>
      </w:r>
      <w:r w:rsidR="00CD0AD2" w:rsidRPr="00BF7DA7">
        <w:rPr>
          <w:b/>
        </w:rPr>
        <w:t>Act 1989</w:t>
      </w:r>
      <w:r w:rsidR="00CD0AD2">
        <w:t xml:space="preserve"> </w:t>
      </w:r>
      <w:r w:rsidRPr="003C150E">
        <w:t>responsible for the conduct or facilitation of livestock sales at a saleyard operated or managed by the council;</w:t>
      </w:r>
    </w:p>
    <w:p w14:paraId="79516E5A" w14:textId="77777777" w:rsidR="00DE4FA9" w:rsidRPr="003C150E" w:rsidRDefault="00DE4FA9" w:rsidP="00DE4FA9">
      <w:pPr>
        <w:pStyle w:val="DraftHeading3"/>
        <w:tabs>
          <w:tab w:val="right" w:pos="1757"/>
        </w:tabs>
        <w:ind w:left="1871" w:hanging="1871"/>
      </w:pPr>
      <w:r w:rsidRPr="003C150E">
        <w:lastRenderedPageBreak/>
        <w:tab/>
        <w:t>(d)</w:t>
      </w:r>
      <w:r w:rsidRPr="003C150E">
        <w:tab/>
        <w:t>a person who operates a saleyard for the purpose of trading livestock or an employee of that person;</w:t>
      </w:r>
    </w:p>
    <w:p w14:paraId="44036FAD" w14:textId="77777777" w:rsidR="00DE4FA9" w:rsidRPr="003C150E" w:rsidRDefault="00DE4FA9" w:rsidP="00DE4FA9">
      <w:pPr>
        <w:pStyle w:val="DraftHeading3"/>
        <w:tabs>
          <w:tab w:val="right" w:pos="1757"/>
        </w:tabs>
        <w:ind w:left="1871" w:hanging="1871"/>
      </w:pPr>
      <w:r w:rsidRPr="003C150E">
        <w:tab/>
        <w:t>(e)</w:t>
      </w:r>
      <w:r w:rsidRPr="003C150E">
        <w:tab/>
        <w:t xml:space="preserve">an operator of an abattoir or knackery licensed as a meat processing facility under the </w:t>
      </w:r>
      <w:r w:rsidRPr="003C150E">
        <w:rPr>
          <w:b/>
        </w:rPr>
        <w:t>Meat Industry Act 1993</w:t>
      </w:r>
      <w:r w:rsidRPr="003C150E">
        <w:t xml:space="preserve"> or a corresponding law of the Commonwealth and any employee of an operator nominated by the operator and notified in writing to the Secretary;</w:t>
      </w:r>
    </w:p>
    <w:p w14:paraId="52E018C9" w14:textId="77777777" w:rsidR="00DE4FA9" w:rsidRPr="003C150E" w:rsidRDefault="00DE4FA9" w:rsidP="00DE4FA9">
      <w:pPr>
        <w:pStyle w:val="DraftHeading3"/>
        <w:tabs>
          <w:tab w:val="right" w:pos="1757"/>
        </w:tabs>
        <w:ind w:left="1871" w:hanging="1871"/>
      </w:pPr>
      <w:r w:rsidRPr="003C150E">
        <w:tab/>
        <w:t>(f)</w:t>
      </w:r>
      <w:r w:rsidRPr="003C150E">
        <w:tab/>
        <w:t>a person authorised under section 9C(1) of the Act to make or sell a tag or a marking, branding or identification device;</w:t>
      </w:r>
    </w:p>
    <w:p w14:paraId="7A23C828" w14:textId="2B366682" w:rsidR="00DE4FA9" w:rsidRPr="003C150E" w:rsidRDefault="00DE4FA9" w:rsidP="00DE4FA9">
      <w:pPr>
        <w:pStyle w:val="DraftHeading3"/>
        <w:tabs>
          <w:tab w:val="right" w:pos="1757"/>
        </w:tabs>
        <w:ind w:left="1871" w:hanging="1871"/>
      </w:pPr>
      <w:r w:rsidRPr="003C150E">
        <w:tab/>
        <w:t>(g)</w:t>
      </w:r>
      <w:r w:rsidRPr="003C150E">
        <w:tab/>
        <w:t>a veterinary practitioner;</w:t>
      </w:r>
    </w:p>
    <w:p w14:paraId="49C2B160" w14:textId="541C46CE" w:rsidR="00DE4FA9" w:rsidRPr="003C150E" w:rsidRDefault="00DE4FA9" w:rsidP="00DE4FA9">
      <w:pPr>
        <w:pStyle w:val="DraftHeading3"/>
        <w:tabs>
          <w:tab w:val="right" w:pos="1757"/>
        </w:tabs>
        <w:ind w:left="1871" w:hanging="1871"/>
      </w:pPr>
      <w:r w:rsidRPr="003C150E">
        <w:tab/>
        <w:t>(h)</w:t>
      </w:r>
      <w:r w:rsidRPr="003C150E">
        <w:tab/>
        <w:t>an employee of Dairy Food Safety Victoria</w:t>
      </w:r>
      <w:r w:rsidR="00A41E0F">
        <w:t xml:space="preserve"> established under the </w:t>
      </w:r>
      <w:r w:rsidR="00A41E0F" w:rsidRPr="00530369">
        <w:rPr>
          <w:b/>
        </w:rPr>
        <w:t>Dairy Act 2000</w:t>
      </w:r>
      <w:r w:rsidRPr="003C150E">
        <w:t>;</w:t>
      </w:r>
    </w:p>
    <w:p w14:paraId="4D1B79AE" w14:textId="5BD5239A" w:rsidR="00DE4FA9" w:rsidRPr="003C150E" w:rsidRDefault="00DE4FA9" w:rsidP="00DE4FA9">
      <w:pPr>
        <w:pStyle w:val="DraftHeading3"/>
        <w:tabs>
          <w:tab w:val="right" w:pos="1757"/>
        </w:tabs>
        <w:ind w:left="1871" w:hanging="1871"/>
      </w:pPr>
      <w:r w:rsidRPr="003C150E">
        <w:tab/>
        <w:t>(i)</w:t>
      </w:r>
      <w:r w:rsidRPr="003C150E">
        <w:tab/>
      </w:r>
      <w:r>
        <w:t>a</w:t>
      </w:r>
      <w:r w:rsidRPr="003C150E">
        <w:t>n employee of</w:t>
      </w:r>
      <w:r w:rsidR="003E4802">
        <w:t xml:space="preserve"> </w:t>
      </w:r>
      <w:r w:rsidRPr="003C150E">
        <w:t>PrimeSafe</w:t>
      </w:r>
      <w:r w:rsidR="00A41E0F">
        <w:t xml:space="preserve"> established under the </w:t>
      </w:r>
      <w:r w:rsidR="00A41E0F" w:rsidRPr="00530369">
        <w:rPr>
          <w:b/>
        </w:rPr>
        <w:t>Meat Industry Act 1993</w:t>
      </w:r>
      <w:r w:rsidRPr="003C150E">
        <w:t>;</w:t>
      </w:r>
    </w:p>
    <w:p w14:paraId="3217DED4" w14:textId="77777777" w:rsidR="00DE4FA9" w:rsidRPr="003C150E" w:rsidRDefault="00DE4FA9" w:rsidP="00DE4FA9">
      <w:pPr>
        <w:pStyle w:val="DraftHeading3"/>
        <w:tabs>
          <w:tab w:val="right" w:pos="1757"/>
        </w:tabs>
        <w:ind w:left="1871" w:hanging="1871"/>
      </w:pPr>
      <w:r w:rsidRPr="003C150E">
        <w:tab/>
        <w:t>(j)</w:t>
      </w:r>
      <w:r w:rsidRPr="003C150E">
        <w:tab/>
        <w:t>a person who operates a livestock transport business;</w:t>
      </w:r>
    </w:p>
    <w:p w14:paraId="58CC43F4" w14:textId="2908862A" w:rsidR="00DE4FA9" w:rsidRPr="003C150E" w:rsidRDefault="00DE4FA9" w:rsidP="00DE4FA9">
      <w:pPr>
        <w:pStyle w:val="DraftHeading3"/>
        <w:tabs>
          <w:tab w:val="right" w:pos="1757"/>
        </w:tabs>
        <w:ind w:left="1871" w:hanging="1871"/>
      </w:pPr>
      <w:r w:rsidRPr="003C150E">
        <w:tab/>
      </w:r>
      <w:r w:rsidRPr="00B4078C">
        <w:t>(k)</w:t>
      </w:r>
      <w:r w:rsidRPr="00B4078C">
        <w:tab/>
        <w:t xml:space="preserve">a person who operates a </w:t>
      </w:r>
      <w:r w:rsidR="00B4078C" w:rsidRPr="00B4078C">
        <w:t xml:space="preserve"> facility for the testing of </w:t>
      </w:r>
      <w:r w:rsidR="00A41E0F">
        <w:t xml:space="preserve">the </w:t>
      </w:r>
      <w:r w:rsidR="00B4078C" w:rsidRPr="00B4078C">
        <w:t>productivity of dairy cows</w:t>
      </w:r>
      <w:r w:rsidRPr="00232FA8">
        <w:t>;</w:t>
      </w:r>
    </w:p>
    <w:p w14:paraId="2F57D8C9" w14:textId="77777777" w:rsidR="00DE4FA9" w:rsidRPr="003C150E" w:rsidRDefault="00DE4FA9" w:rsidP="00DE4FA9">
      <w:pPr>
        <w:pStyle w:val="DraftHeading3"/>
        <w:tabs>
          <w:tab w:val="right" w:pos="1757"/>
        </w:tabs>
        <w:ind w:left="1871" w:hanging="1871"/>
      </w:pPr>
      <w:r w:rsidRPr="003C150E">
        <w:tab/>
        <w:t>(l)</w:t>
      </w:r>
      <w:r w:rsidRPr="003C150E">
        <w:tab/>
        <w:t>a person who operates a cattle feedlot;</w:t>
      </w:r>
    </w:p>
    <w:p w14:paraId="58245522" w14:textId="56260652" w:rsidR="00DE4FA9" w:rsidRPr="003C150E" w:rsidRDefault="00DE4FA9" w:rsidP="00DE4FA9">
      <w:pPr>
        <w:pStyle w:val="DraftHeading3"/>
        <w:tabs>
          <w:tab w:val="right" w:pos="1757"/>
        </w:tabs>
        <w:ind w:left="1871" w:hanging="1871"/>
      </w:pPr>
      <w:r w:rsidRPr="003C150E">
        <w:tab/>
        <w:t>(m)</w:t>
      </w:r>
      <w:r w:rsidRPr="003C150E">
        <w:tab/>
        <w:t xml:space="preserve">a person who operates an </w:t>
      </w:r>
      <w:r w:rsidRPr="00E21A65">
        <w:t>on</w:t>
      </w:r>
      <w:r w:rsidR="00CD0AD2" w:rsidRPr="00E21A65">
        <w:t>-</w:t>
      </w:r>
      <w:r w:rsidRPr="00E21A65">
        <w:t>farm quality assurance program</w:t>
      </w:r>
      <w:r w:rsidRPr="00A41E0F">
        <w:t xml:space="preserve"> </w:t>
      </w:r>
      <w:r w:rsidR="00CD0AD2" w:rsidRPr="00A41E0F">
        <w:t>that is audited</w:t>
      </w:r>
      <w:r w:rsidRPr="00A41E0F">
        <w:t xml:space="preserve"> by a third</w:t>
      </w:r>
      <w:r w:rsidRPr="003C150E">
        <w:t xml:space="preserve"> party;</w:t>
      </w:r>
    </w:p>
    <w:p w14:paraId="04E2E973" w14:textId="0BCD67F6" w:rsidR="00DE4FA9" w:rsidRPr="003C150E" w:rsidRDefault="00DE4FA9" w:rsidP="00DE4FA9">
      <w:pPr>
        <w:pStyle w:val="DraftHeading3"/>
        <w:tabs>
          <w:tab w:val="right" w:pos="1757"/>
        </w:tabs>
        <w:ind w:left="1871" w:hanging="1871"/>
      </w:pPr>
      <w:r w:rsidRPr="003C150E">
        <w:tab/>
        <w:t>(n)</w:t>
      </w:r>
      <w:r w:rsidRPr="003C150E">
        <w:tab/>
        <w:t>a person who operates a business scanning approved NLIS devices in Victoria;</w:t>
      </w:r>
    </w:p>
    <w:p w14:paraId="10228A11" w14:textId="689A5BCA" w:rsidR="00DE4FA9" w:rsidRPr="003C150E" w:rsidRDefault="00DE4FA9" w:rsidP="00DE4FA9">
      <w:pPr>
        <w:pStyle w:val="DraftHeading3"/>
        <w:tabs>
          <w:tab w:val="right" w:pos="1757"/>
        </w:tabs>
        <w:ind w:left="1871" w:hanging="1871"/>
      </w:pPr>
      <w:r w:rsidRPr="003C150E">
        <w:tab/>
        <w:t>(o)</w:t>
      </w:r>
      <w:r w:rsidRPr="003C150E">
        <w:tab/>
        <w:t xml:space="preserve">an employee of </w:t>
      </w:r>
      <w:r w:rsidR="00A604E7">
        <w:t>the Roads Corporation</w:t>
      </w:r>
      <w:r w:rsidR="00A604E7" w:rsidRPr="003C150E">
        <w:t xml:space="preserve"> </w:t>
      </w:r>
      <w:r w:rsidRPr="003C150E">
        <w:t xml:space="preserve">within the meaning of the </w:t>
      </w:r>
      <w:r w:rsidR="00A604E7">
        <w:rPr>
          <w:b/>
        </w:rPr>
        <w:t>Transport Integration Act 2010</w:t>
      </w:r>
      <w:r w:rsidRPr="003C150E">
        <w:t>;</w:t>
      </w:r>
    </w:p>
    <w:p w14:paraId="181764E0" w14:textId="77777777" w:rsidR="00DE4FA9" w:rsidRPr="003C150E" w:rsidRDefault="00DE4FA9" w:rsidP="00DE4FA9">
      <w:pPr>
        <w:pStyle w:val="DraftHeading3"/>
        <w:tabs>
          <w:tab w:val="right" w:pos="1757"/>
        </w:tabs>
        <w:ind w:left="1871" w:hanging="1871"/>
      </w:pPr>
      <w:r w:rsidRPr="003C150E">
        <w:tab/>
        <w:t>(p)</w:t>
      </w:r>
      <w:r w:rsidRPr="003C150E">
        <w:tab/>
        <w:t xml:space="preserve">a member of staff of a Council within the meaning of the </w:t>
      </w:r>
      <w:r w:rsidRPr="003C150E">
        <w:rPr>
          <w:b/>
        </w:rPr>
        <w:t>Local Government Act 1989</w:t>
      </w:r>
      <w:r w:rsidRPr="003C150E">
        <w:t>;</w:t>
      </w:r>
    </w:p>
    <w:p w14:paraId="5485AFC7" w14:textId="77777777" w:rsidR="00DE4FA9" w:rsidRPr="003C150E" w:rsidRDefault="00DE4FA9" w:rsidP="00DE4FA9">
      <w:pPr>
        <w:pStyle w:val="DraftHeading3"/>
        <w:tabs>
          <w:tab w:val="right" w:pos="1757"/>
        </w:tabs>
        <w:ind w:left="1871" w:hanging="1871"/>
      </w:pPr>
      <w:r w:rsidRPr="003C150E">
        <w:lastRenderedPageBreak/>
        <w:tab/>
        <w:t>(q)</w:t>
      </w:r>
      <w:r w:rsidRPr="003C150E">
        <w:tab/>
        <w:t>a person producing fodder to be sold that is accompanied by a declaration stating the location at which the fodder was grown and its suitability for livestock use;</w:t>
      </w:r>
    </w:p>
    <w:p w14:paraId="71631494" w14:textId="1FFF7F00" w:rsidR="00DE4FA9" w:rsidRDefault="00DE4FA9" w:rsidP="00DE4FA9">
      <w:pPr>
        <w:pStyle w:val="DraftHeading3"/>
        <w:tabs>
          <w:tab w:val="right" w:pos="1757"/>
        </w:tabs>
        <w:ind w:left="1871" w:hanging="1871"/>
      </w:pPr>
      <w:r w:rsidRPr="003C150E">
        <w:tab/>
        <w:t>(r)</w:t>
      </w:r>
      <w:r w:rsidRPr="003C150E">
        <w:tab/>
      </w:r>
      <w:r w:rsidR="00A604E7">
        <w:t xml:space="preserve">a police officer within the meaning of the </w:t>
      </w:r>
      <w:r w:rsidR="00A604E7" w:rsidRPr="00BF7DA7">
        <w:rPr>
          <w:b/>
        </w:rPr>
        <w:t>Victoria Police Act 2013</w:t>
      </w:r>
      <w:r w:rsidRPr="00A604E7">
        <w:rPr>
          <w:b/>
        </w:rPr>
        <w:t xml:space="preserve"> </w:t>
      </w:r>
      <w:r w:rsidRPr="003C150E">
        <w:t xml:space="preserve">or a member of the police force of another State or Territory of the </w:t>
      </w:r>
      <w:r w:rsidR="0007345E">
        <w:t>Commonwealth;</w:t>
      </w:r>
    </w:p>
    <w:p w14:paraId="46673DBD" w14:textId="77777777" w:rsidR="0007345E" w:rsidRDefault="0007345E" w:rsidP="0007345E">
      <w:pPr>
        <w:pStyle w:val="AmendHeading1"/>
        <w:tabs>
          <w:tab w:val="right" w:pos="1701"/>
        </w:tabs>
        <w:ind w:left="1871" w:hanging="1871"/>
      </w:pPr>
      <w:r>
        <w:tab/>
      </w:r>
      <w:r w:rsidRPr="00880080">
        <w:t>(s)</w:t>
      </w:r>
      <w:r>
        <w:tab/>
        <w:t>an employee of an approved veterinary diagnostic laboratory;</w:t>
      </w:r>
    </w:p>
    <w:p w14:paraId="51C433A2" w14:textId="4BE17B04" w:rsidR="00C001E8" w:rsidRDefault="0007345E" w:rsidP="0007345E">
      <w:pPr>
        <w:pStyle w:val="AmendHeading1"/>
        <w:tabs>
          <w:tab w:val="right" w:pos="1701"/>
        </w:tabs>
        <w:ind w:left="1871" w:hanging="1871"/>
      </w:pPr>
      <w:r>
        <w:tab/>
      </w:r>
      <w:r w:rsidRPr="00880080">
        <w:t>(t)</w:t>
      </w:r>
      <w:r>
        <w:tab/>
        <w:t xml:space="preserve">the owner of any cattle or class of livestock </w:t>
      </w:r>
      <w:r w:rsidRPr="00B4078C">
        <w:t xml:space="preserve">prescribed </w:t>
      </w:r>
      <w:r w:rsidR="00A604E7" w:rsidRPr="00232FA8">
        <w:t xml:space="preserve">by regulation </w:t>
      </w:r>
      <w:r w:rsidR="00B4078C" w:rsidRPr="00232FA8">
        <w:t xml:space="preserve">39 </w:t>
      </w:r>
      <w:r w:rsidRPr="00232FA8">
        <w:t>who has been</w:t>
      </w:r>
      <w:r>
        <w:t xml:space="preserve"> issued with a property identification code</w:t>
      </w:r>
      <w:r w:rsidR="00C001E8">
        <w:t>;</w:t>
      </w:r>
    </w:p>
    <w:p w14:paraId="1B1E1C62" w14:textId="2B5DCDF7" w:rsidR="0007345E" w:rsidRPr="007C0D6A" w:rsidRDefault="00C001E8" w:rsidP="0007345E">
      <w:pPr>
        <w:pStyle w:val="AmendHeading1"/>
        <w:tabs>
          <w:tab w:val="right" w:pos="1701"/>
        </w:tabs>
        <w:ind w:left="1871" w:hanging="1871"/>
      </w:pPr>
      <w:r>
        <w:tab/>
        <w:t>(u)</w:t>
      </w:r>
      <w:r>
        <w:tab/>
        <w:t xml:space="preserve">a POCTA inspector </w:t>
      </w:r>
      <w:r w:rsidR="00A604E7">
        <w:t xml:space="preserve">within the meaning of </w:t>
      </w:r>
      <w:r>
        <w:t xml:space="preserve">the </w:t>
      </w:r>
      <w:r w:rsidRPr="00226ECA">
        <w:rPr>
          <w:b/>
        </w:rPr>
        <w:t>Prevention of Cruelty to Animals Act 1986</w:t>
      </w:r>
      <w:r>
        <w:t>.</w:t>
      </w:r>
    </w:p>
    <w:p w14:paraId="6D3392AC" w14:textId="47AAA025" w:rsidR="00DE4FA9" w:rsidRPr="00DE4FA9" w:rsidRDefault="00DE4FA9" w:rsidP="004B7A89">
      <w:pPr>
        <w:pStyle w:val="DraftHeading1"/>
        <w:tabs>
          <w:tab w:val="right" w:pos="680"/>
        </w:tabs>
        <w:ind w:left="850" w:hanging="850"/>
      </w:pPr>
      <w:r>
        <w:tab/>
      </w:r>
      <w:bookmarkStart w:id="281" w:name="_Toc335735879"/>
      <w:bookmarkStart w:id="282" w:name="_Toc340239604"/>
      <w:bookmarkStart w:id="283" w:name="_Toc468803866"/>
      <w:r w:rsidR="00A41E0F">
        <w:t>1</w:t>
      </w:r>
      <w:r w:rsidR="00872DEC">
        <w:t>10</w:t>
      </w:r>
      <w:r w:rsidR="004B7A89">
        <w:tab/>
      </w:r>
      <w:r w:rsidRPr="00DE4FA9">
        <w:t>Prescribed Acts</w:t>
      </w:r>
      <w:bookmarkEnd w:id="281"/>
      <w:bookmarkEnd w:id="282"/>
      <w:bookmarkEnd w:id="283"/>
    </w:p>
    <w:p w14:paraId="7511827A" w14:textId="4DBD7D90" w:rsidR="00DE4FA9" w:rsidRPr="003C150E" w:rsidRDefault="00DE4FA9" w:rsidP="00DE4FA9">
      <w:pPr>
        <w:pStyle w:val="BodySectionSub"/>
      </w:pPr>
      <w:r w:rsidRPr="003C150E">
        <w:t>For the purposes of section 107B(4)(b) of the Act, the Acts listed in Schedule 10 are the prescribed Acts</w:t>
      </w:r>
      <w:r w:rsidR="00A604E7">
        <w:t>.</w:t>
      </w:r>
    </w:p>
    <w:p w14:paraId="3BC7708A" w14:textId="77777777" w:rsidR="00DE4FA9" w:rsidRPr="003C150E" w:rsidRDefault="00DE4FA9" w:rsidP="00DE4FA9">
      <w:pPr>
        <w:spacing w:before="0" w:after="180"/>
        <w:jc w:val="center"/>
      </w:pPr>
      <w:r w:rsidRPr="003C150E">
        <w:t>__________________</w:t>
      </w:r>
    </w:p>
    <w:p w14:paraId="6D353F76" w14:textId="08D0C340" w:rsidR="00DE4FA9" w:rsidRPr="006556D8" w:rsidRDefault="00DE4FA9" w:rsidP="00DE4FA9">
      <w:pPr>
        <w:pStyle w:val="Heading-PART"/>
        <w:rPr>
          <w:sz w:val="32"/>
          <w:szCs w:val="32"/>
        </w:rPr>
      </w:pPr>
      <w:r w:rsidRPr="003C150E">
        <w:br w:type="page"/>
      </w:r>
      <w:bookmarkStart w:id="284" w:name="_Toc335735880"/>
      <w:bookmarkStart w:id="285" w:name="_Toc340239605"/>
      <w:bookmarkStart w:id="286" w:name="_Toc468803867"/>
      <w:r w:rsidR="001E74F0" w:rsidRPr="006556D8">
        <w:rPr>
          <w:caps w:val="0"/>
          <w:sz w:val="32"/>
          <w:szCs w:val="32"/>
        </w:rPr>
        <w:lastRenderedPageBreak/>
        <w:t>Part 11—Enforcement</w:t>
      </w:r>
      <w:bookmarkEnd w:id="284"/>
      <w:bookmarkEnd w:id="285"/>
      <w:bookmarkEnd w:id="286"/>
    </w:p>
    <w:p w14:paraId="2ED09033" w14:textId="77CE7C70" w:rsidR="00DE4FA9" w:rsidRPr="00DE4FA9" w:rsidRDefault="00DE4FA9" w:rsidP="004B7A89">
      <w:pPr>
        <w:pStyle w:val="DraftHeading1"/>
        <w:tabs>
          <w:tab w:val="right" w:pos="680"/>
        </w:tabs>
        <w:ind w:left="850" w:hanging="850"/>
      </w:pPr>
      <w:r>
        <w:tab/>
      </w:r>
      <w:bookmarkStart w:id="287" w:name="_Toc335735881"/>
      <w:bookmarkStart w:id="288" w:name="_Toc340239606"/>
      <w:bookmarkStart w:id="289" w:name="_Toc468803868"/>
      <w:r w:rsidR="00A41E0F">
        <w:t>11</w:t>
      </w:r>
      <w:r w:rsidR="00872DEC">
        <w:t>1</w:t>
      </w:r>
      <w:r w:rsidR="004B7A89">
        <w:tab/>
      </w:r>
      <w:r w:rsidRPr="00DE4FA9">
        <w:t>Charges incurred in seizing certain livestock</w:t>
      </w:r>
      <w:bookmarkEnd w:id="287"/>
      <w:bookmarkEnd w:id="288"/>
      <w:bookmarkEnd w:id="289"/>
    </w:p>
    <w:p w14:paraId="2401EF7C" w14:textId="77777777" w:rsidR="00DE4FA9" w:rsidRPr="003C150E" w:rsidRDefault="00DE4FA9" w:rsidP="00DE4FA9">
      <w:pPr>
        <w:pStyle w:val="BodySectionSub"/>
      </w:pPr>
      <w:r w:rsidRPr="003C150E">
        <w:t>For the purposes of section 120(4) of the Act, payment may be required to be made for the reasonable costs at current market rates of the following charges incurred in connection with the impounding of any livestock or other thing seized under Division 3 of Part 8 of the Act—</w:t>
      </w:r>
    </w:p>
    <w:p w14:paraId="794D24A9" w14:textId="77777777" w:rsidR="00DE4FA9" w:rsidRPr="003C150E" w:rsidRDefault="00DE4FA9" w:rsidP="00DE4FA9">
      <w:pPr>
        <w:pStyle w:val="DraftHeading3"/>
        <w:tabs>
          <w:tab w:val="right" w:pos="1757"/>
        </w:tabs>
        <w:ind w:left="1871" w:hanging="1871"/>
      </w:pPr>
      <w:r w:rsidRPr="003C150E">
        <w:tab/>
        <w:t>(a)</w:t>
      </w:r>
      <w:r w:rsidRPr="003C150E">
        <w:tab/>
        <w:t>charges incurred in the purchase or hire of materials or equipment used in the seizure and impounding;</w:t>
      </w:r>
    </w:p>
    <w:p w14:paraId="1F846593" w14:textId="77777777" w:rsidR="00DE4FA9" w:rsidRPr="003C150E" w:rsidRDefault="00DE4FA9" w:rsidP="00DE4FA9">
      <w:pPr>
        <w:pStyle w:val="DraftHeading3"/>
        <w:tabs>
          <w:tab w:val="right" w:pos="1757"/>
        </w:tabs>
        <w:ind w:left="1871" w:hanging="1871"/>
      </w:pPr>
      <w:r w:rsidRPr="003C150E">
        <w:tab/>
        <w:t>(b)</w:t>
      </w:r>
      <w:r w:rsidRPr="003C150E">
        <w:tab/>
        <w:t>charges incurred in paying the salary of an inspector for the time involved in the seizure and impounding calculated by reference to the hourly rate of pay of the inspector at the time of the seizure, plus an additional 50% of the salary so paid;</w:t>
      </w:r>
    </w:p>
    <w:p w14:paraId="35398DBF" w14:textId="77777777" w:rsidR="00DE4FA9" w:rsidRPr="003C150E" w:rsidRDefault="00DE4FA9" w:rsidP="00DE4FA9">
      <w:pPr>
        <w:pStyle w:val="DraftHeading3"/>
        <w:tabs>
          <w:tab w:val="right" w:pos="1757"/>
        </w:tabs>
        <w:ind w:left="1871" w:hanging="1871"/>
      </w:pPr>
      <w:r w:rsidRPr="003C150E">
        <w:tab/>
        <w:t>(c)</w:t>
      </w:r>
      <w:r w:rsidRPr="003C150E">
        <w:tab/>
        <w:t>charges incurred in paying fees to persons engaged to assist the inspector in making the seizure or impounding the livestock or other thing;</w:t>
      </w:r>
    </w:p>
    <w:p w14:paraId="7BFFADF4" w14:textId="77777777" w:rsidR="00DE4FA9" w:rsidRPr="003C150E" w:rsidRDefault="00DE4FA9" w:rsidP="00DE4FA9">
      <w:pPr>
        <w:pStyle w:val="DraftHeading3"/>
        <w:tabs>
          <w:tab w:val="right" w:pos="1757"/>
        </w:tabs>
        <w:ind w:left="1871" w:hanging="1871"/>
      </w:pPr>
      <w:r w:rsidRPr="003C150E">
        <w:tab/>
        <w:t>(d)</w:t>
      </w:r>
      <w:r w:rsidRPr="003C150E">
        <w:tab/>
        <w:t>charges incurred in keeping, treating and storing the livestock or other thing during the time it was impounded;</w:t>
      </w:r>
    </w:p>
    <w:p w14:paraId="1AC1541E" w14:textId="77777777" w:rsidR="00DE4FA9" w:rsidRPr="003C150E" w:rsidRDefault="00DE4FA9" w:rsidP="00DE4FA9">
      <w:pPr>
        <w:pStyle w:val="DraftHeading3"/>
        <w:tabs>
          <w:tab w:val="right" w:pos="1757"/>
        </w:tabs>
        <w:ind w:left="1871" w:hanging="1871"/>
      </w:pPr>
      <w:r w:rsidRPr="003C150E">
        <w:tab/>
        <w:t>(e)</w:t>
      </w:r>
      <w:r w:rsidRPr="003C150E">
        <w:tab/>
        <w:t>charges incurred in the agistment, storage or maintenance of the livestock or other thing during the time it was impounded.</w:t>
      </w:r>
    </w:p>
    <w:p w14:paraId="05C4BAB9" w14:textId="4788BC17" w:rsidR="00DE4FA9" w:rsidRPr="00DE4FA9" w:rsidRDefault="00DE4FA9" w:rsidP="004B7A89">
      <w:pPr>
        <w:pStyle w:val="DraftHeading1"/>
        <w:tabs>
          <w:tab w:val="right" w:pos="680"/>
        </w:tabs>
        <w:ind w:left="850" w:hanging="850"/>
      </w:pPr>
      <w:r>
        <w:tab/>
      </w:r>
      <w:bookmarkStart w:id="290" w:name="_Toc335735882"/>
      <w:bookmarkStart w:id="291" w:name="_Toc340239607"/>
      <w:bookmarkStart w:id="292" w:name="_Toc468803869"/>
      <w:r w:rsidR="00A41E0F">
        <w:t>11</w:t>
      </w:r>
      <w:r w:rsidR="00872DEC">
        <w:t>2</w:t>
      </w:r>
      <w:r w:rsidR="004B7A89">
        <w:tab/>
      </w:r>
      <w:r w:rsidRPr="00DE4FA9">
        <w:t>Disposal of abandoned bees, hives or fittings</w:t>
      </w:r>
      <w:bookmarkEnd w:id="290"/>
      <w:bookmarkEnd w:id="291"/>
      <w:bookmarkEnd w:id="292"/>
    </w:p>
    <w:p w14:paraId="673C0B0B" w14:textId="77777777" w:rsidR="00DE4FA9" w:rsidRPr="003C150E" w:rsidRDefault="00DE4FA9" w:rsidP="00DE4FA9">
      <w:pPr>
        <w:pStyle w:val="BodySectionSub"/>
      </w:pPr>
      <w:r w:rsidRPr="003C150E">
        <w:t>For the purposes of section 125(1) of the Act an inspector may dispose of neglected or abandoned bees, hives or fittings by—</w:t>
      </w:r>
    </w:p>
    <w:p w14:paraId="05809BE9" w14:textId="77777777" w:rsidR="00DE4FA9" w:rsidRPr="003C150E" w:rsidRDefault="00DE4FA9" w:rsidP="00DE4FA9">
      <w:pPr>
        <w:pStyle w:val="DraftHeading3"/>
        <w:tabs>
          <w:tab w:val="right" w:pos="1757"/>
        </w:tabs>
        <w:ind w:left="1871" w:hanging="1871"/>
      </w:pPr>
      <w:r w:rsidRPr="003C150E">
        <w:tab/>
        <w:t>(a)</w:t>
      </w:r>
      <w:r w:rsidRPr="003C150E">
        <w:tab/>
        <w:t>in the case of bees, hives or fittings which the inspector believes to be in a badly neglected state, burning or burying them; and</w:t>
      </w:r>
    </w:p>
    <w:p w14:paraId="31E9F73D" w14:textId="77777777" w:rsidR="00DE4FA9" w:rsidRPr="003C150E" w:rsidRDefault="00DE4FA9" w:rsidP="00DE4FA9">
      <w:pPr>
        <w:pStyle w:val="DraftHeading3"/>
        <w:tabs>
          <w:tab w:val="right" w:pos="1757"/>
        </w:tabs>
        <w:ind w:left="1871" w:hanging="1871"/>
      </w:pPr>
      <w:r w:rsidRPr="003C150E">
        <w:lastRenderedPageBreak/>
        <w:tab/>
        <w:t>(b)</w:t>
      </w:r>
      <w:r w:rsidRPr="003C150E">
        <w:tab/>
        <w:t>in the case of bees, hives or fittings which the inspector believes to be in a good or reasonable condition—</w:t>
      </w:r>
    </w:p>
    <w:p w14:paraId="77BE9E79" w14:textId="77777777" w:rsidR="00DE4FA9" w:rsidRPr="003C150E" w:rsidRDefault="00DE4FA9" w:rsidP="00DE4FA9">
      <w:pPr>
        <w:pStyle w:val="DraftHeading4"/>
        <w:tabs>
          <w:tab w:val="right" w:pos="2268"/>
        </w:tabs>
        <w:ind w:left="2381" w:hanging="2381"/>
      </w:pPr>
      <w:r w:rsidRPr="003C150E">
        <w:tab/>
        <w:t>(i)</w:t>
      </w:r>
      <w:r w:rsidRPr="003C150E">
        <w:tab/>
        <w:t>burning or burying the bees and selling the hives and fittings; or</w:t>
      </w:r>
    </w:p>
    <w:p w14:paraId="66D27473" w14:textId="77777777" w:rsidR="00DE4FA9" w:rsidRPr="003C150E" w:rsidRDefault="00DE4FA9" w:rsidP="00DE4FA9">
      <w:pPr>
        <w:pStyle w:val="DraftHeading4"/>
        <w:tabs>
          <w:tab w:val="right" w:pos="2268"/>
        </w:tabs>
        <w:ind w:left="2381" w:hanging="2381"/>
      </w:pPr>
      <w:r w:rsidRPr="003C150E">
        <w:tab/>
        <w:t>(ii)</w:t>
      </w:r>
      <w:r w:rsidRPr="003C150E">
        <w:tab/>
        <w:t>selling the bees, hives and fittings; or</w:t>
      </w:r>
    </w:p>
    <w:p w14:paraId="32CA6095" w14:textId="77777777" w:rsidR="00DE4FA9" w:rsidRDefault="00DE4FA9" w:rsidP="00DE4FA9">
      <w:pPr>
        <w:pStyle w:val="DraftHeading4"/>
        <w:tabs>
          <w:tab w:val="right" w:pos="2268"/>
        </w:tabs>
        <w:ind w:left="2381" w:hanging="2381"/>
      </w:pPr>
      <w:r w:rsidRPr="003C150E">
        <w:tab/>
        <w:t>(iii)</w:t>
      </w:r>
      <w:r w:rsidRPr="003C150E">
        <w:tab/>
        <w:t>giving the bees, hives and fittings to a registered beekeeper.</w:t>
      </w:r>
    </w:p>
    <w:p w14:paraId="150E8714" w14:textId="63A48B4E" w:rsidR="00D4104F" w:rsidRPr="000878AC" w:rsidRDefault="00D4104F" w:rsidP="00D4104F">
      <w:pPr>
        <w:pStyle w:val="DraftHeading1"/>
        <w:tabs>
          <w:tab w:val="right" w:pos="680"/>
        </w:tabs>
        <w:ind w:left="850" w:hanging="850"/>
      </w:pPr>
      <w:r>
        <w:tab/>
      </w:r>
      <w:bookmarkStart w:id="293" w:name="_Toc335735883"/>
      <w:bookmarkStart w:id="294" w:name="_Toc340239608"/>
      <w:bookmarkStart w:id="295" w:name="_Toc468803870"/>
      <w:r w:rsidR="00A41E0F">
        <w:t>11</w:t>
      </w:r>
      <w:r w:rsidR="00872DEC">
        <w:t>3</w:t>
      </w:r>
      <w:r w:rsidRPr="00A301BD">
        <w:tab/>
        <w:t>Infringement offences against the Act</w:t>
      </w:r>
      <w:bookmarkEnd w:id="293"/>
      <w:bookmarkEnd w:id="294"/>
      <w:bookmarkEnd w:id="295"/>
    </w:p>
    <w:p w14:paraId="3E116291" w14:textId="710AC49A" w:rsidR="00D4104F" w:rsidRDefault="00D4104F" w:rsidP="00D4104F">
      <w:pPr>
        <w:pStyle w:val="BodySectionSub"/>
      </w:pPr>
      <w:r w:rsidRPr="00D87F58">
        <w:t xml:space="preserve">For the purposes of section </w:t>
      </w:r>
      <w:r w:rsidR="00A604E7">
        <w:t xml:space="preserve">129 </w:t>
      </w:r>
      <w:r>
        <w:t xml:space="preserve">of the Act, the </w:t>
      </w:r>
      <w:r w:rsidR="00A41E0F">
        <w:t xml:space="preserve">prescribed </w:t>
      </w:r>
      <w:r>
        <w:t>infringement penalty for an offence—</w:t>
      </w:r>
    </w:p>
    <w:p w14:paraId="3BFF3BA1" w14:textId="77777777" w:rsidR="00D4104F" w:rsidRPr="005F56A7" w:rsidRDefault="00D4104F" w:rsidP="00D4104F">
      <w:pPr>
        <w:pStyle w:val="DraftHeading3"/>
        <w:tabs>
          <w:tab w:val="right" w:pos="1757"/>
        </w:tabs>
        <w:ind w:left="1871" w:hanging="1871"/>
      </w:pPr>
      <w:r>
        <w:tab/>
      </w:r>
      <w:r w:rsidRPr="005F56A7">
        <w:t>(a)</w:t>
      </w:r>
      <w:r w:rsidRPr="005F56A7">
        <w:tab/>
        <w:t>against section 94A(1), 94A(2), 94B, 95(1), 95A(1), 95B(1) or 96B of the Act is 1 penalty unit;</w:t>
      </w:r>
    </w:p>
    <w:p w14:paraId="499F58FE" w14:textId="39D6771C" w:rsidR="00D4104F" w:rsidRPr="005F56A7" w:rsidRDefault="00D4104F" w:rsidP="00D4104F">
      <w:pPr>
        <w:pStyle w:val="DraftHeading3"/>
        <w:tabs>
          <w:tab w:val="right" w:pos="1757"/>
        </w:tabs>
        <w:ind w:left="1871" w:hanging="1871"/>
      </w:pPr>
      <w:r w:rsidRPr="005F56A7">
        <w:tab/>
        <w:t>(b)</w:t>
      </w:r>
      <w:r w:rsidRPr="005F56A7">
        <w:tab/>
        <w:t>against section 6(4), 51(1)</w:t>
      </w:r>
      <w:r w:rsidR="00C001E8" w:rsidRPr="005F56A7">
        <w:t>,</w:t>
      </w:r>
      <w:r w:rsidRPr="005F56A7">
        <w:t xml:space="preserve"> 51(2)</w:t>
      </w:r>
      <w:r w:rsidR="00C001E8" w:rsidRPr="005F56A7">
        <w:t xml:space="preserve">, 52(1), 52(2) </w:t>
      </w:r>
      <w:r w:rsidRPr="005F56A7">
        <w:t>of the Act is 2 penalty units;</w:t>
      </w:r>
    </w:p>
    <w:p w14:paraId="0125E962" w14:textId="7CE3D6AF" w:rsidR="00D4104F" w:rsidRPr="005F56A7" w:rsidRDefault="00D4104F" w:rsidP="00D4104F">
      <w:pPr>
        <w:pStyle w:val="DraftHeading3"/>
        <w:tabs>
          <w:tab w:val="right" w:pos="1757"/>
        </w:tabs>
        <w:ind w:left="1871" w:hanging="1871"/>
      </w:pPr>
      <w:r w:rsidRPr="005F56A7">
        <w:tab/>
        <w:t>(c)</w:t>
      </w:r>
      <w:r w:rsidRPr="005F56A7">
        <w:tab/>
        <w:t xml:space="preserve">against section </w:t>
      </w:r>
      <w:r w:rsidR="00C001E8" w:rsidRPr="005F56A7">
        <w:t xml:space="preserve"> </w:t>
      </w:r>
      <w:r w:rsidRPr="005F56A7">
        <w:t>9, 9A(1), 9A(2) or 9B(1) of the Act is 3 penalty units;</w:t>
      </w:r>
    </w:p>
    <w:p w14:paraId="267717AA" w14:textId="77777777" w:rsidR="00D4104F" w:rsidRPr="00D4104F" w:rsidRDefault="00D4104F" w:rsidP="00D4104F">
      <w:pPr>
        <w:pStyle w:val="DraftHeading3"/>
        <w:tabs>
          <w:tab w:val="right" w:pos="1757"/>
        </w:tabs>
        <w:ind w:left="1871" w:hanging="1871"/>
      </w:pPr>
      <w:r w:rsidRPr="00067E4F">
        <w:tab/>
        <w:t>(d)</w:t>
      </w:r>
      <w:r w:rsidRPr="00067E4F">
        <w:tab/>
        <w:t>against section 9C(1), 9C(2), 48(1) or</w:t>
      </w:r>
      <w:r w:rsidR="00BB37EC" w:rsidRPr="00470B2C">
        <w:t> </w:t>
      </w:r>
      <w:r w:rsidRPr="00470B2C">
        <w:t>115A(4) of the Act is 5 penalty units.</w:t>
      </w:r>
    </w:p>
    <w:p w14:paraId="6E62BD55" w14:textId="3A811E15" w:rsidR="00D4104F" w:rsidRPr="000878AC" w:rsidRDefault="00A41E0F" w:rsidP="00D4104F">
      <w:pPr>
        <w:pStyle w:val="DraftHeading1"/>
        <w:tabs>
          <w:tab w:val="right" w:pos="680"/>
        </w:tabs>
        <w:ind w:left="850" w:hanging="850"/>
      </w:pPr>
      <w:bookmarkStart w:id="296" w:name="_Toc335735884"/>
      <w:bookmarkStart w:id="297" w:name="_Toc340239609"/>
      <w:bookmarkStart w:id="298" w:name="_Toc468803871"/>
      <w:r>
        <w:t>11</w:t>
      </w:r>
      <w:r w:rsidR="00872DEC">
        <w:t>4</w:t>
      </w:r>
      <w:r w:rsidR="001D41D8">
        <w:tab/>
      </w:r>
      <w:r w:rsidR="00D4104F" w:rsidRPr="00A301BD">
        <w:tab/>
        <w:t>Infringement penalties and offences for</w:t>
      </w:r>
      <w:r w:rsidR="00D4104F">
        <w:t xml:space="preserve"> </w:t>
      </w:r>
      <w:r w:rsidR="00D4104F" w:rsidRPr="00A301BD">
        <w:t>offences against these Regulations</w:t>
      </w:r>
      <w:bookmarkEnd w:id="296"/>
      <w:bookmarkEnd w:id="297"/>
      <w:bookmarkEnd w:id="298"/>
    </w:p>
    <w:p w14:paraId="5D066A5A" w14:textId="51D383AE" w:rsidR="00D4104F" w:rsidRPr="001D41D8" w:rsidRDefault="00D4104F" w:rsidP="00D4104F">
      <w:pPr>
        <w:pStyle w:val="DraftHeading2"/>
        <w:tabs>
          <w:tab w:val="right" w:pos="1247"/>
        </w:tabs>
        <w:ind w:left="1361" w:hanging="1361"/>
      </w:pPr>
      <w:r>
        <w:tab/>
      </w:r>
      <w:r w:rsidRPr="001D41D8">
        <w:t>(1)</w:t>
      </w:r>
      <w:r w:rsidRPr="001D41D8">
        <w:tab/>
        <w:t xml:space="preserve">For the purposes of section 126(1) of the Act, regulations </w:t>
      </w:r>
      <w:r w:rsidR="000305BC">
        <w:t>84, 85, 86,87, 92, 94(1),</w:t>
      </w:r>
      <w:r w:rsidR="00772475" w:rsidRPr="001D41D8">
        <w:t xml:space="preserve">) </w:t>
      </w:r>
      <w:r w:rsidRPr="001D41D8">
        <w:t>are prescribed.</w:t>
      </w:r>
    </w:p>
    <w:p w14:paraId="5A2ADDEE" w14:textId="374DD1CC" w:rsidR="00D4104F" w:rsidRPr="00D4104F" w:rsidRDefault="00D4104F" w:rsidP="00D4104F">
      <w:pPr>
        <w:pStyle w:val="DraftHeading2"/>
        <w:tabs>
          <w:tab w:val="right" w:pos="1247"/>
        </w:tabs>
        <w:ind w:left="1361" w:hanging="1361"/>
      </w:pPr>
      <w:r w:rsidRPr="001D41D8">
        <w:tab/>
        <w:t>(2)</w:t>
      </w:r>
      <w:r w:rsidRPr="001D41D8">
        <w:tab/>
        <w:t xml:space="preserve">For the purposes of section 129 of the Act, the infringement penalty for an offence against regulation </w:t>
      </w:r>
      <w:r w:rsidR="000305BC">
        <w:t>84,85, 86, 87, 92, 94(1),</w:t>
      </w:r>
      <w:r w:rsidRPr="001D41D8">
        <w:t xml:space="preserve"> is 3 penalty units.</w:t>
      </w:r>
    </w:p>
    <w:p w14:paraId="3990C821" w14:textId="75E53EF4" w:rsidR="00DE4FA9" w:rsidRPr="003C150E" w:rsidRDefault="00DE4FA9" w:rsidP="006E4E6A">
      <w:pPr>
        <w:pStyle w:val="Lines"/>
        <w:spacing w:after="0"/>
      </w:pPr>
      <w:bookmarkStart w:id="299" w:name="_Toc335735885"/>
      <w:bookmarkStart w:id="300" w:name="_Toc340239610"/>
      <w:r w:rsidRPr="003C150E">
        <w:t>__________________</w:t>
      </w:r>
      <w:bookmarkEnd w:id="299"/>
      <w:bookmarkEnd w:id="300"/>
    </w:p>
    <w:p w14:paraId="025A7D92" w14:textId="77777777" w:rsidR="00DE4FA9" w:rsidRPr="00EC7FFE" w:rsidRDefault="00DE4FA9" w:rsidP="00DE4FA9">
      <w:pPr>
        <w:pStyle w:val="Heading-SCHEDULE"/>
        <w:rPr>
          <w:sz w:val="24"/>
          <w:szCs w:val="24"/>
        </w:rPr>
      </w:pPr>
      <w:r w:rsidRPr="003C150E">
        <w:br w:type="page"/>
      </w:r>
      <w:bookmarkStart w:id="301" w:name="_Toc335735886"/>
      <w:bookmarkStart w:id="302" w:name="_Toc340239611"/>
      <w:r w:rsidRPr="00EC7FFE">
        <w:rPr>
          <w:sz w:val="24"/>
          <w:szCs w:val="24"/>
        </w:rPr>
        <w:lastRenderedPageBreak/>
        <w:t>SCHEDULES</w:t>
      </w:r>
      <w:bookmarkEnd w:id="301"/>
      <w:bookmarkEnd w:id="302"/>
    </w:p>
    <w:p w14:paraId="64900CE0" w14:textId="4F21191E" w:rsidR="00DE4FA9" w:rsidRPr="009D6F65" w:rsidRDefault="00DE4FA9" w:rsidP="00DE4FA9">
      <w:pPr>
        <w:pStyle w:val="ShoulderReference"/>
        <w:framePr w:wrap="around"/>
      </w:pPr>
      <w:r>
        <w:t>Sch. 1</w:t>
      </w:r>
    </w:p>
    <w:p w14:paraId="054AC81F" w14:textId="77777777" w:rsidR="00DE4FA9" w:rsidRPr="003C150E" w:rsidRDefault="00DE4FA9" w:rsidP="00DE4FA9">
      <w:pPr>
        <w:pStyle w:val="Heading-PART"/>
        <w:suppressLineNumbers/>
        <w:spacing w:before="0" w:after="0"/>
        <w:jc w:val="left"/>
        <w:rPr>
          <w:b w:val="0"/>
          <w:sz w:val="4"/>
        </w:rPr>
      </w:pPr>
    </w:p>
    <w:p w14:paraId="28006B20" w14:textId="7CE6D174" w:rsidR="00A604E7" w:rsidRPr="00080C35" w:rsidRDefault="006556D8" w:rsidP="00DE4FA9">
      <w:pPr>
        <w:pStyle w:val="ScheduleTitle"/>
        <w:rPr>
          <w:caps w:val="0"/>
          <w:sz w:val="32"/>
          <w:szCs w:val="32"/>
        </w:rPr>
      </w:pPr>
      <w:bookmarkStart w:id="303" w:name="_Toc335735887"/>
      <w:bookmarkStart w:id="304" w:name="_Toc340239612"/>
      <w:r w:rsidRPr="00080C35">
        <w:rPr>
          <w:caps w:val="0"/>
          <w:sz w:val="32"/>
          <w:szCs w:val="32"/>
        </w:rPr>
        <w:t>Schedule 1</w:t>
      </w:r>
      <w:bookmarkEnd w:id="303"/>
      <w:bookmarkEnd w:id="304"/>
      <w:r w:rsidR="00A604E7" w:rsidRPr="00BF7DA7">
        <w:rPr>
          <w:sz w:val="32"/>
          <w:szCs w:val="32"/>
        </w:rPr>
        <w:t>—</w:t>
      </w:r>
      <w:r w:rsidR="00080C35" w:rsidRPr="00BF7DA7">
        <w:rPr>
          <w:sz w:val="32"/>
          <w:szCs w:val="32"/>
        </w:rPr>
        <w:t>Regulations revoked</w:t>
      </w:r>
    </w:p>
    <w:p w14:paraId="1667010C" w14:textId="13F478FF" w:rsidR="00DE4FA9" w:rsidRPr="003C150E" w:rsidRDefault="00DE4FA9" w:rsidP="00DE4FA9">
      <w:pPr>
        <w:pStyle w:val="Normal-Schedule"/>
        <w:jc w:val="right"/>
      </w:pPr>
      <w:r w:rsidRPr="003C150E">
        <w:t xml:space="preserve">Regulation </w:t>
      </w:r>
      <w:r w:rsidR="008775FB">
        <w:t>4</w:t>
      </w:r>
    </w:p>
    <w:p w14:paraId="089FD68B" w14:textId="3A9E8993" w:rsidR="00DE4FA9" w:rsidRPr="00EC7FFE" w:rsidRDefault="00DE4FA9" w:rsidP="00DE4FA9">
      <w:pPr>
        <w:pStyle w:val="ScheduleTitle"/>
        <w:rPr>
          <w:sz w:val="22"/>
          <w:szCs w:val="22"/>
        </w:rPr>
      </w:pPr>
    </w:p>
    <w:tbl>
      <w:tblPr>
        <w:tblW w:w="0" w:type="auto"/>
        <w:tblInd w:w="108" w:type="dxa"/>
        <w:tblLayout w:type="fixed"/>
        <w:tblLook w:val="0000" w:firstRow="0" w:lastRow="0" w:firstColumn="0" w:lastColumn="0" w:noHBand="0" w:noVBand="0"/>
      </w:tblPr>
      <w:tblGrid>
        <w:gridCol w:w="1134"/>
        <w:gridCol w:w="5103"/>
      </w:tblGrid>
      <w:tr w:rsidR="00DE4FA9" w:rsidRPr="003C150E" w14:paraId="5D2B6AD2" w14:textId="77777777" w:rsidTr="00DE4FA9">
        <w:tc>
          <w:tcPr>
            <w:tcW w:w="1134" w:type="dxa"/>
            <w:tcBorders>
              <w:top w:val="single" w:sz="4" w:space="0" w:color="auto"/>
              <w:bottom w:val="single" w:sz="4" w:space="0" w:color="auto"/>
            </w:tcBorders>
          </w:tcPr>
          <w:p w14:paraId="76F65A46" w14:textId="77777777" w:rsidR="00DE4FA9" w:rsidRPr="003C150E" w:rsidRDefault="00DE4FA9" w:rsidP="00DE4FA9">
            <w:pPr>
              <w:pStyle w:val="Normal-Schedule"/>
              <w:spacing w:before="80" w:after="40"/>
              <w:rPr>
                <w:i/>
                <w:iCs/>
              </w:rPr>
            </w:pPr>
            <w:r w:rsidRPr="003C150E">
              <w:rPr>
                <w:i/>
                <w:iCs/>
              </w:rPr>
              <w:t>S.R. No.</w:t>
            </w:r>
          </w:p>
        </w:tc>
        <w:tc>
          <w:tcPr>
            <w:tcW w:w="5103" w:type="dxa"/>
            <w:tcBorders>
              <w:top w:val="single" w:sz="4" w:space="0" w:color="auto"/>
              <w:bottom w:val="single" w:sz="4" w:space="0" w:color="auto"/>
            </w:tcBorders>
          </w:tcPr>
          <w:p w14:paraId="63F23014" w14:textId="77777777" w:rsidR="00DE4FA9" w:rsidRPr="003C150E" w:rsidRDefault="00DE4FA9" w:rsidP="00DE4FA9">
            <w:pPr>
              <w:pStyle w:val="Normal-Schedule"/>
              <w:spacing w:before="80" w:after="40"/>
              <w:rPr>
                <w:i/>
                <w:iCs/>
              </w:rPr>
            </w:pPr>
            <w:r w:rsidRPr="003C150E">
              <w:rPr>
                <w:i/>
                <w:iCs/>
              </w:rPr>
              <w:t>Title</w:t>
            </w:r>
          </w:p>
        </w:tc>
      </w:tr>
      <w:tr w:rsidR="00DE4FA9" w:rsidRPr="003C150E" w14:paraId="4A88BC5F" w14:textId="77777777" w:rsidTr="00DE4FA9">
        <w:tc>
          <w:tcPr>
            <w:tcW w:w="1134" w:type="dxa"/>
            <w:tcBorders>
              <w:top w:val="single" w:sz="4" w:space="0" w:color="auto"/>
            </w:tcBorders>
          </w:tcPr>
          <w:p w14:paraId="65ADE848" w14:textId="43CD8198" w:rsidR="00DE4FA9" w:rsidRPr="003C150E" w:rsidRDefault="00DE4FA9" w:rsidP="00DE4FA9">
            <w:pPr>
              <w:pStyle w:val="Normal-Schedule"/>
              <w:spacing w:before="60" w:after="60"/>
            </w:pPr>
            <w:r w:rsidRPr="00CC65EA">
              <w:t>17</w:t>
            </w:r>
            <w:r w:rsidR="00E0672E" w:rsidRPr="00CC65EA">
              <w:t>2</w:t>
            </w:r>
            <w:r w:rsidRPr="00CC65EA">
              <w:t>/</w:t>
            </w:r>
            <w:r w:rsidR="00E0672E" w:rsidRPr="00CC65EA">
              <w:t>2006</w:t>
            </w:r>
          </w:p>
        </w:tc>
        <w:tc>
          <w:tcPr>
            <w:tcW w:w="5103" w:type="dxa"/>
            <w:tcBorders>
              <w:top w:val="single" w:sz="4" w:space="0" w:color="auto"/>
            </w:tcBorders>
          </w:tcPr>
          <w:p w14:paraId="5BB504DF" w14:textId="3DF17B10" w:rsidR="00DE4FA9" w:rsidRPr="003C150E" w:rsidRDefault="00DE4FA9" w:rsidP="00DE4FA9">
            <w:pPr>
              <w:pStyle w:val="Normal-Schedule"/>
              <w:spacing w:before="60" w:after="60"/>
            </w:pPr>
            <w:r w:rsidRPr="003C150E">
              <w:t xml:space="preserve">Livestock Disease Control Regulations </w:t>
            </w:r>
            <w:r w:rsidR="00E0672E">
              <w:t>2006</w:t>
            </w:r>
          </w:p>
        </w:tc>
      </w:tr>
      <w:tr w:rsidR="00DE4FA9" w:rsidRPr="003C150E" w14:paraId="49F3E163" w14:textId="77777777" w:rsidTr="00DE4FA9">
        <w:tc>
          <w:tcPr>
            <w:tcW w:w="1134" w:type="dxa"/>
          </w:tcPr>
          <w:p w14:paraId="7AAF6EC9" w14:textId="740ADC4B" w:rsidR="00DE4FA9" w:rsidRPr="003C150E" w:rsidRDefault="00E0672E" w:rsidP="00DE4FA9">
            <w:pPr>
              <w:pStyle w:val="Normal-Schedule"/>
              <w:spacing w:before="60" w:after="60"/>
            </w:pPr>
            <w:r>
              <w:t>39/2010</w:t>
            </w:r>
          </w:p>
        </w:tc>
        <w:tc>
          <w:tcPr>
            <w:tcW w:w="5103" w:type="dxa"/>
          </w:tcPr>
          <w:p w14:paraId="373A12E6" w14:textId="04757B0F" w:rsidR="00DE4FA9" w:rsidRPr="003C150E" w:rsidRDefault="00DE4FA9" w:rsidP="00E0672E">
            <w:pPr>
              <w:pStyle w:val="Normal-Schedule"/>
              <w:spacing w:before="60" w:after="60"/>
            </w:pPr>
            <w:r w:rsidRPr="003C150E">
              <w:t xml:space="preserve">Livestock Disease Control Amendment Regulations </w:t>
            </w:r>
            <w:r w:rsidR="00E0672E">
              <w:t>2010</w:t>
            </w:r>
          </w:p>
        </w:tc>
      </w:tr>
      <w:tr w:rsidR="00DE4FA9" w:rsidRPr="003C150E" w14:paraId="636F7CCB" w14:textId="77777777" w:rsidTr="00DE4FA9">
        <w:tc>
          <w:tcPr>
            <w:tcW w:w="1134" w:type="dxa"/>
          </w:tcPr>
          <w:p w14:paraId="6A22828D" w14:textId="77777777" w:rsidR="00DE4FA9" w:rsidRDefault="00DF0BFE" w:rsidP="00DE4FA9">
            <w:pPr>
              <w:pStyle w:val="Normal-Schedule"/>
              <w:spacing w:before="60" w:after="60"/>
            </w:pPr>
            <w:r>
              <w:t>129/2012</w:t>
            </w:r>
          </w:p>
          <w:p w14:paraId="41AF26CF" w14:textId="77777777" w:rsidR="00DF0BFE" w:rsidRDefault="00DF0BFE" w:rsidP="00DE4FA9">
            <w:pPr>
              <w:pStyle w:val="Normal-Schedule"/>
              <w:spacing w:before="60" w:after="60"/>
            </w:pPr>
            <w:r>
              <w:t>130/2012</w:t>
            </w:r>
          </w:p>
          <w:p w14:paraId="7770A072" w14:textId="77777777" w:rsidR="00080C35" w:rsidRDefault="00080C35" w:rsidP="00DE4FA9">
            <w:pPr>
              <w:pStyle w:val="Normal-Schedule"/>
              <w:spacing w:before="60" w:after="60"/>
            </w:pPr>
          </w:p>
          <w:p w14:paraId="2C1A7905" w14:textId="36C84008" w:rsidR="00080C35" w:rsidRPr="003C150E" w:rsidRDefault="00080C35" w:rsidP="00DE4FA9">
            <w:pPr>
              <w:pStyle w:val="Normal-Schedule"/>
              <w:spacing w:before="60" w:after="60"/>
            </w:pPr>
            <w:r>
              <w:t>145/2016</w:t>
            </w:r>
          </w:p>
        </w:tc>
        <w:tc>
          <w:tcPr>
            <w:tcW w:w="5103" w:type="dxa"/>
          </w:tcPr>
          <w:p w14:paraId="45416805" w14:textId="2F53F815" w:rsidR="00DE4FA9" w:rsidRDefault="00DE4FA9" w:rsidP="00E0672E">
            <w:pPr>
              <w:pStyle w:val="Normal-Schedule"/>
              <w:spacing w:before="60" w:after="60"/>
            </w:pPr>
            <w:r w:rsidRPr="003C150E">
              <w:t xml:space="preserve">Livestock Disease Control </w:t>
            </w:r>
            <w:r w:rsidR="00E0672E">
              <w:t>Amendment</w:t>
            </w:r>
            <w:r w:rsidRPr="003C150E">
              <w:t xml:space="preserve"> Regulations </w:t>
            </w:r>
            <w:r w:rsidR="00E0672E">
              <w:t>2012</w:t>
            </w:r>
          </w:p>
          <w:p w14:paraId="09133A45" w14:textId="77777777" w:rsidR="004D3CBE" w:rsidRDefault="004D3CBE" w:rsidP="00E0672E">
            <w:pPr>
              <w:pStyle w:val="Normal-Schedule"/>
              <w:spacing w:before="60" w:after="60"/>
            </w:pPr>
            <w:r>
              <w:t>Livestock Disease Control Further Amendment Regulations</w:t>
            </w:r>
            <w:r w:rsidR="00DF0BFE">
              <w:t xml:space="preserve"> 2012</w:t>
            </w:r>
          </w:p>
          <w:p w14:paraId="0EA1776E" w14:textId="3B4D4E18" w:rsidR="00080C35" w:rsidRPr="003C150E" w:rsidRDefault="00080C35" w:rsidP="00E0672E">
            <w:pPr>
              <w:pStyle w:val="Normal-Schedule"/>
              <w:spacing w:before="60" w:after="60"/>
            </w:pPr>
            <w:r>
              <w:t>Livestock Disease Control Amendment Regulations 2016</w:t>
            </w:r>
          </w:p>
        </w:tc>
      </w:tr>
      <w:tr w:rsidR="00DE4FA9" w:rsidRPr="003C150E" w14:paraId="74DA9176" w14:textId="77777777" w:rsidTr="00DE4FA9">
        <w:tc>
          <w:tcPr>
            <w:tcW w:w="1134" w:type="dxa"/>
          </w:tcPr>
          <w:p w14:paraId="47135CAD" w14:textId="43610EDA" w:rsidR="00DE4FA9" w:rsidRPr="003C150E" w:rsidRDefault="00DE4FA9" w:rsidP="00DE4FA9">
            <w:pPr>
              <w:pStyle w:val="Normal-Schedule"/>
              <w:spacing w:before="60" w:after="60"/>
            </w:pPr>
          </w:p>
        </w:tc>
        <w:tc>
          <w:tcPr>
            <w:tcW w:w="5103" w:type="dxa"/>
          </w:tcPr>
          <w:p w14:paraId="4CD72606" w14:textId="7D839722" w:rsidR="00DE4FA9" w:rsidRPr="003C150E" w:rsidRDefault="00DE4FA9" w:rsidP="00DE4FA9">
            <w:pPr>
              <w:pStyle w:val="Normal-Schedule"/>
              <w:spacing w:before="60" w:after="60"/>
            </w:pPr>
          </w:p>
        </w:tc>
      </w:tr>
      <w:tr w:rsidR="00DE4FA9" w:rsidRPr="003C150E" w14:paraId="0C25C83D" w14:textId="77777777" w:rsidTr="00DE4FA9">
        <w:tc>
          <w:tcPr>
            <w:tcW w:w="1134" w:type="dxa"/>
            <w:tcBorders>
              <w:bottom w:val="single" w:sz="4" w:space="0" w:color="auto"/>
            </w:tcBorders>
          </w:tcPr>
          <w:p w14:paraId="60669010" w14:textId="497E9074" w:rsidR="00DE4FA9" w:rsidRPr="003C150E" w:rsidRDefault="00DE4FA9" w:rsidP="00DE4FA9">
            <w:pPr>
              <w:pStyle w:val="Normal-Schedule"/>
              <w:spacing w:before="60" w:after="60"/>
            </w:pPr>
          </w:p>
        </w:tc>
        <w:tc>
          <w:tcPr>
            <w:tcW w:w="5103" w:type="dxa"/>
            <w:tcBorders>
              <w:bottom w:val="single" w:sz="4" w:space="0" w:color="auto"/>
            </w:tcBorders>
          </w:tcPr>
          <w:p w14:paraId="59B19173" w14:textId="678E8C25" w:rsidR="00DE4FA9" w:rsidRPr="003C150E" w:rsidRDefault="00DE4FA9" w:rsidP="00DE4FA9">
            <w:pPr>
              <w:pStyle w:val="Normal-Schedule"/>
              <w:spacing w:before="60" w:after="60"/>
            </w:pPr>
          </w:p>
        </w:tc>
      </w:tr>
    </w:tbl>
    <w:p w14:paraId="207F8F60" w14:textId="77777777" w:rsidR="00DE4FA9" w:rsidRPr="003C150E" w:rsidRDefault="00DE4FA9" w:rsidP="00DE4FA9">
      <w:pPr>
        <w:spacing w:after="180"/>
        <w:jc w:val="center"/>
      </w:pPr>
      <w:r w:rsidRPr="003C150E">
        <w:t>__________________</w:t>
      </w:r>
    </w:p>
    <w:p w14:paraId="58AC06BA" w14:textId="77777777" w:rsidR="00371974" w:rsidRDefault="00DE4FA9" w:rsidP="006E4E6A">
      <w:pPr>
        <w:pStyle w:val="ScheduleNo"/>
      </w:pPr>
      <w:r w:rsidRPr="003C150E">
        <w:br w:type="page"/>
      </w:r>
    </w:p>
    <w:p w14:paraId="5A8AF7E4" w14:textId="77777777" w:rsidR="00371974" w:rsidRPr="00371974" w:rsidRDefault="00371974" w:rsidP="006E4E6A">
      <w:pPr>
        <w:pStyle w:val="ScheduleNo"/>
        <w:rPr>
          <w:sz w:val="4"/>
        </w:rPr>
      </w:pPr>
    </w:p>
    <w:p w14:paraId="7296C342" w14:textId="37865619" w:rsidR="00DE4FA9" w:rsidRPr="001E74F0" w:rsidRDefault="001E74F0" w:rsidP="006E4E6A">
      <w:pPr>
        <w:pStyle w:val="ScheduleNo"/>
        <w:rPr>
          <w:sz w:val="32"/>
          <w:szCs w:val="32"/>
        </w:rPr>
      </w:pPr>
      <w:bookmarkStart w:id="305" w:name="_Toc335735889"/>
      <w:bookmarkStart w:id="306" w:name="_Toc340239614"/>
      <w:r>
        <w:rPr>
          <w:caps w:val="0"/>
          <w:sz w:val="32"/>
          <w:szCs w:val="32"/>
        </w:rPr>
        <w:t>S</w:t>
      </w:r>
      <w:r w:rsidRPr="001E74F0">
        <w:rPr>
          <w:caps w:val="0"/>
          <w:sz w:val="32"/>
          <w:szCs w:val="32"/>
        </w:rPr>
        <w:t>chedule 2</w:t>
      </w:r>
      <w:bookmarkEnd w:id="305"/>
      <w:bookmarkEnd w:id="306"/>
    </w:p>
    <w:p w14:paraId="1CCDB543" w14:textId="7299F84B" w:rsidR="00DE4FA9" w:rsidRPr="001E74F0" w:rsidRDefault="001E74F0" w:rsidP="00DE4FA9">
      <w:pPr>
        <w:pStyle w:val="ShoulderReference"/>
        <w:framePr w:wrap="around"/>
        <w:rPr>
          <w:sz w:val="32"/>
          <w:szCs w:val="32"/>
        </w:rPr>
      </w:pPr>
      <w:r w:rsidRPr="001E74F0">
        <w:rPr>
          <w:sz w:val="32"/>
          <w:szCs w:val="32"/>
        </w:rPr>
        <w:t>sch. 2</w:t>
      </w:r>
    </w:p>
    <w:p w14:paraId="1AAF8F9A" w14:textId="24D29752" w:rsidR="00DE4FA9" w:rsidRPr="003C150E" w:rsidRDefault="00DE4FA9" w:rsidP="00DE4FA9">
      <w:pPr>
        <w:pStyle w:val="Normal-Schedule"/>
        <w:jc w:val="right"/>
      </w:pPr>
      <w:r w:rsidRPr="001D41D8">
        <w:t xml:space="preserve">Regulation </w:t>
      </w:r>
      <w:r w:rsidR="008775FB">
        <w:t>6</w:t>
      </w:r>
    </w:p>
    <w:p w14:paraId="5C24CCA1" w14:textId="29D97A71" w:rsidR="001407E2" w:rsidRPr="00CC65EA" w:rsidRDefault="004810E7" w:rsidP="00CC65EA">
      <w:pPr>
        <w:pStyle w:val="ScheduleTitle"/>
        <w:rPr>
          <w:sz w:val="22"/>
        </w:rPr>
      </w:pPr>
      <w:bookmarkStart w:id="307" w:name="_Toc329766134"/>
      <w:bookmarkStart w:id="308" w:name="_Toc335735890"/>
      <w:bookmarkStart w:id="309" w:name="_Toc340239615"/>
      <w:r w:rsidRPr="004810E7">
        <w:rPr>
          <w:sz w:val="22"/>
          <w:szCs w:val="22"/>
        </w:rPr>
        <w:t>Notification</w:t>
      </w:r>
      <w:r w:rsidR="00371974" w:rsidRPr="00414209">
        <w:rPr>
          <w:sz w:val="22"/>
        </w:rPr>
        <w:t xml:space="preserve"> of </w:t>
      </w:r>
      <w:r w:rsidR="00371974" w:rsidRPr="00CC65EA">
        <w:rPr>
          <w:sz w:val="22"/>
        </w:rPr>
        <w:t>Diseases</w:t>
      </w:r>
      <w:bookmarkEnd w:id="307"/>
      <w:bookmarkEnd w:id="308"/>
      <w:bookmarkEnd w:id="309"/>
    </w:p>
    <w:p w14:paraId="0ACB137C" w14:textId="61743B19" w:rsidR="001407E2" w:rsidRDefault="00371974">
      <w:pPr>
        <w:pStyle w:val="ScheduleTitle"/>
        <w:rPr>
          <w:sz w:val="22"/>
        </w:rPr>
      </w:pPr>
      <w:bookmarkStart w:id="310" w:name="_Toc329766135"/>
      <w:bookmarkStart w:id="311" w:name="_Toc335735891"/>
      <w:bookmarkStart w:id="312" w:name="_Toc340239616"/>
      <w:r w:rsidRPr="00414209">
        <w:rPr>
          <w:sz w:val="22"/>
        </w:rPr>
        <w:t>PART A</w:t>
      </w:r>
      <w:bookmarkEnd w:id="310"/>
      <w:bookmarkEnd w:id="311"/>
      <w:bookmarkEnd w:id="312"/>
    </w:p>
    <w:p w14:paraId="2BB72B1A" w14:textId="77777777" w:rsidR="001407E2" w:rsidRDefault="00371974">
      <w:pPr>
        <w:pStyle w:val="ScheduleSection"/>
        <w:spacing w:before="0"/>
        <w:ind w:left="0"/>
        <w:rPr>
          <w:b/>
        </w:rPr>
      </w:pPr>
      <w:r w:rsidRPr="00C970EC">
        <w:rPr>
          <w:b/>
        </w:rPr>
        <w:t>Diseases of mammals and birds</w:t>
      </w:r>
    </w:p>
    <w:p w14:paraId="2CFD60FC" w14:textId="77777777" w:rsidR="001407E2" w:rsidRDefault="00371974">
      <w:pPr>
        <w:pStyle w:val="Normal-Schedule"/>
        <w:ind w:left="1531"/>
      </w:pPr>
      <w:r w:rsidRPr="00C970EC">
        <w:t>Anthrax</w:t>
      </w:r>
    </w:p>
    <w:p w14:paraId="0F7E638A" w14:textId="6CBF0544" w:rsidR="001407E2" w:rsidRDefault="00371974">
      <w:pPr>
        <w:pStyle w:val="ScheduleTitle"/>
        <w:rPr>
          <w:sz w:val="22"/>
        </w:rPr>
      </w:pPr>
      <w:bookmarkStart w:id="313" w:name="_Toc329766136"/>
      <w:bookmarkStart w:id="314" w:name="_Toc335735892"/>
      <w:bookmarkStart w:id="315" w:name="_Toc340239617"/>
      <w:r w:rsidRPr="00414209">
        <w:rPr>
          <w:sz w:val="22"/>
        </w:rPr>
        <w:t>PART B</w:t>
      </w:r>
      <w:bookmarkEnd w:id="313"/>
      <w:bookmarkEnd w:id="314"/>
      <w:bookmarkEnd w:id="315"/>
    </w:p>
    <w:p w14:paraId="7EBD5D40" w14:textId="77777777" w:rsidR="001407E2" w:rsidRDefault="00371974" w:rsidP="00804381">
      <w:pPr>
        <w:pStyle w:val="Normal-Schedule"/>
        <w:ind w:left="1361"/>
        <w:rPr>
          <w:b/>
        </w:rPr>
      </w:pPr>
      <w:r w:rsidRPr="00414209">
        <w:rPr>
          <w:b/>
        </w:rPr>
        <w:t xml:space="preserve">Disease of </w:t>
      </w:r>
      <w:r w:rsidRPr="004F73B7">
        <w:rPr>
          <w:b/>
        </w:rPr>
        <w:t>mammals</w:t>
      </w:r>
      <w:r w:rsidRPr="00414209">
        <w:rPr>
          <w:b/>
        </w:rPr>
        <w:t xml:space="preserve"> and birds</w:t>
      </w:r>
    </w:p>
    <w:p w14:paraId="41AF6253" w14:textId="77777777" w:rsidR="001407E2" w:rsidRDefault="00371974">
      <w:pPr>
        <w:pStyle w:val="Normal-Schedule"/>
        <w:ind w:left="1531"/>
      </w:pPr>
      <w:r>
        <w:t>Cattle tick</w:t>
      </w:r>
    </w:p>
    <w:p w14:paraId="005BF095" w14:textId="77777777" w:rsidR="001407E2" w:rsidRDefault="00371974">
      <w:pPr>
        <w:pStyle w:val="Normal-Schedule"/>
        <w:ind w:left="1531"/>
      </w:pPr>
      <w:r>
        <w:t>Equine herpes-virus 1 (abortigenic and neurological strains)</w:t>
      </w:r>
    </w:p>
    <w:p w14:paraId="62294337" w14:textId="77777777" w:rsidR="001407E2" w:rsidRDefault="00371974">
      <w:pPr>
        <w:pStyle w:val="Normal-Schedule"/>
        <w:ind w:left="1531"/>
      </w:pPr>
      <w:r>
        <w:t>Infectious laryngotracheitis</w:t>
      </w:r>
    </w:p>
    <w:p w14:paraId="1E85D004" w14:textId="77777777" w:rsidR="001407E2" w:rsidRDefault="00371974">
      <w:pPr>
        <w:pStyle w:val="Normal-Schedule"/>
        <w:ind w:left="1531"/>
      </w:pPr>
      <w:r>
        <w:t>Psittacosis</w:t>
      </w:r>
    </w:p>
    <w:p w14:paraId="0E89E03B" w14:textId="77777777" w:rsidR="001407E2" w:rsidRDefault="00371974">
      <w:pPr>
        <w:pStyle w:val="Normal-Schedule"/>
        <w:ind w:left="1531"/>
      </w:pPr>
      <w:r>
        <w:t>Pullorum disease (</w:t>
      </w:r>
      <w:r w:rsidRPr="00414209">
        <w:rPr>
          <w:i/>
        </w:rPr>
        <w:t>Salmonella pullorum</w:t>
      </w:r>
      <w:r>
        <w:t>)</w:t>
      </w:r>
    </w:p>
    <w:p w14:paraId="5A6BE271" w14:textId="1F9057C9" w:rsidR="001407E2" w:rsidRDefault="00371974">
      <w:pPr>
        <w:pStyle w:val="Normal-Schedule"/>
        <w:ind w:left="1531"/>
      </w:pPr>
      <w:r>
        <w:t>Swine brucellosis</w:t>
      </w:r>
      <w:r w:rsidR="00806CC4">
        <w:t xml:space="preserve"> </w:t>
      </w:r>
      <w:r w:rsidR="001117F2" w:rsidRPr="001117F2">
        <w:t>(</w:t>
      </w:r>
      <w:r w:rsidR="001117F2" w:rsidRPr="00D35CEC">
        <w:rPr>
          <w:i/>
        </w:rPr>
        <w:t>B. suis</w:t>
      </w:r>
      <w:r w:rsidR="001117F2" w:rsidRPr="001117F2">
        <w:t>)</w:t>
      </w:r>
    </w:p>
    <w:p w14:paraId="77DAECED" w14:textId="77777777" w:rsidR="001407E2" w:rsidRDefault="00371974" w:rsidP="00804381">
      <w:pPr>
        <w:pStyle w:val="Normal-Schedule"/>
        <w:ind w:left="1361"/>
        <w:rPr>
          <w:b/>
        </w:rPr>
      </w:pPr>
      <w:r w:rsidRPr="001B1747">
        <w:rPr>
          <w:b/>
        </w:rPr>
        <w:t>Diseases of bees</w:t>
      </w:r>
    </w:p>
    <w:p w14:paraId="24C0452C" w14:textId="095D63AF" w:rsidR="001407E2" w:rsidRDefault="00371974">
      <w:pPr>
        <w:pStyle w:val="Normal-Schedule"/>
        <w:ind w:left="1531"/>
      </w:pPr>
      <w:r w:rsidRPr="001B1747">
        <w:t>American</w:t>
      </w:r>
      <w:r>
        <w:rPr>
          <w:b/>
        </w:rPr>
        <w:t xml:space="preserve"> </w:t>
      </w:r>
      <w:r>
        <w:t>foul</w:t>
      </w:r>
      <w:r w:rsidR="00806CC4">
        <w:t xml:space="preserve"> </w:t>
      </w:r>
      <w:r>
        <w:t xml:space="preserve">brood </w:t>
      </w:r>
      <w:r w:rsidR="001117F2" w:rsidRPr="001117F2">
        <w:t xml:space="preserve"> (</w:t>
      </w:r>
      <w:r w:rsidR="001117F2" w:rsidRPr="00D35CEC">
        <w:rPr>
          <w:i/>
        </w:rPr>
        <w:t>Paenibacillus larvae</w:t>
      </w:r>
      <w:r w:rsidR="001117F2" w:rsidRPr="001117F2">
        <w:t>)</w:t>
      </w:r>
      <w:r>
        <w:br/>
        <w:t>Braula fly (</w:t>
      </w:r>
      <w:r w:rsidRPr="001B1747">
        <w:rPr>
          <w:i/>
        </w:rPr>
        <w:t>Braula coeca</w:t>
      </w:r>
      <w:r>
        <w:t>)</w:t>
      </w:r>
    </w:p>
    <w:p w14:paraId="4B110AB7" w14:textId="77777777" w:rsidR="00806CC4" w:rsidRDefault="00806CC4" w:rsidP="00D35CEC">
      <w:pPr>
        <w:pStyle w:val="ScheduleTitle"/>
        <w:jc w:val="left"/>
        <w:rPr>
          <w:sz w:val="22"/>
        </w:rPr>
      </w:pPr>
      <w:bookmarkStart w:id="316" w:name="_Toc329766137"/>
      <w:bookmarkStart w:id="317" w:name="_Toc335735893"/>
      <w:bookmarkStart w:id="318" w:name="_Toc340239618"/>
    </w:p>
    <w:p w14:paraId="7F2A733C" w14:textId="518CD09E" w:rsidR="001407E2" w:rsidRDefault="00371974">
      <w:pPr>
        <w:pStyle w:val="ScheduleTitle"/>
        <w:rPr>
          <w:sz w:val="22"/>
        </w:rPr>
      </w:pPr>
      <w:r w:rsidRPr="00414209">
        <w:rPr>
          <w:sz w:val="22"/>
        </w:rPr>
        <w:t>PART C</w:t>
      </w:r>
      <w:bookmarkEnd w:id="316"/>
      <w:bookmarkEnd w:id="317"/>
      <w:bookmarkEnd w:id="318"/>
    </w:p>
    <w:p w14:paraId="1A93C53A" w14:textId="77777777" w:rsidR="001407E2" w:rsidRDefault="00371974" w:rsidP="00804381">
      <w:pPr>
        <w:pStyle w:val="Normal-Schedule"/>
        <w:ind w:left="1361"/>
        <w:rPr>
          <w:b/>
        </w:rPr>
      </w:pPr>
      <w:r w:rsidRPr="007C4978">
        <w:rPr>
          <w:b/>
        </w:rPr>
        <w:t>Diseases of mammals and birds</w:t>
      </w:r>
    </w:p>
    <w:p w14:paraId="3202026F" w14:textId="77777777" w:rsidR="001407E2" w:rsidRDefault="00371974">
      <w:pPr>
        <w:pStyle w:val="Normal-Schedule"/>
        <w:ind w:left="1531"/>
      </w:pPr>
      <w:r>
        <w:t>Anaplasmosis</w:t>
      </w:r>
    </w:p>
    <w:p w14:paraId="67AF39C8" w14:textId="77777777" w:rsidR="00806CC4" w:rsidRDefault="00806CC4" w:rsidP="00806CC4">
      <w:pPr>
        <w:pStyle w:val="Normal-Schedule"/>
        <w:ind w:left="1531"/>
      </w:pPr>
      <w:r>
        <w:t xml:space="preserve">Avian paramyxovirus Type 1 </w:t>
      </w:r>
    </w:p>
    <w:p w14:paraId="40F36177" w14:textId="48489595" w:rsidR="00806CC4" w:rsidRDefault="00806CC4" w:rsidP="00806CC4">
      <w:pPr>
        <w:pStyle w:val="Normal-Schedule"/>
        <w:ind w:left="1531"/>
      </w:pPr>
      <w:r>
        <w:t>Avian tuberculosis (Mycobacterium avium)</w:t>
      </w:r>
    </w:p>
    <w:p w14:paraId="1224374A" w14:textId="77777777" w:rsidR="001407E2" w:rsidRDefault="00371974">
      <w:pPr>
        <w:pStyle w:val="Normal-Schedule"/>
        <w:ind w:left="1531"/>
      </w:pPr>
      <w:r>
        <w:t>Babesiosis</w:t>
      </w:r>
    </w:p>
    <w:p w14:paraId="1269D8FE" w14:textId="77777777" w:rsidR="001407E2" w:rsidRDefault="00371974">
      <w:pPr>
        <w:pStyle w:val="Normal-Schedule"/>
        <w:ind w:left="1531"/>
      </w:pPr>
      <w:r>
        <w:t>Bovine genital campylobacteriosis</w:t>
      </w:r>
    </w:p>
    <w:p w14:paraId="01B64A37" w14:textId="77777777" w:rsidR="001407E2" w:rsidRDefault="00371974">
      <w:pPr>
        <w:pStyle w:val="Normal-Schedule"/>
        <w:ind w:left="1531"/>
      </w:pPr>
      <w:r>
        <w:t>Bovine malignant catarrh</w:t>
      </w:r>
    </w:p>
    <w:p w14:paraId="4949CD76" w14:textId="77777777" w:rsidR="001407E2" w:rsidRDefault="00371974">
      <w:pPr>
        <w:pStyle w:val="Normal-Schedule"/>
        <w:ind w:left="1531"/>
      </w:pPr>
      <w:r>
        <w:t>Bovine malignant tum</w:t>
      </w:r>
      <w:r w:rsidR="00DE19E2">
        <w:t>our of the eye larger than 2 cm</w:t>
      </w:r>
    </w:p>
    <w:p w14:paraId="2F5C0B87" w14:textId="77777777" w:rsidR="001407E2" w:rsidRDefault="00371974">
      <w:pPr>
        <w:pStyle w:val="Normal-Schedule"/>
        <w:ind w:left="1531"/>
      </w:pPr>
      <w:r>
        <w:lastRenderedPageBreak/>
        <w:t>Buffalo fly</w:t>
      </w:r>
    </w:p>
    <w:p w14:paraId="7932F47C" w14:textId="77777777" w:rsidR="001407E2" w:rsidRDefault="00371974">
      <w:pPr>
        <w:pStyle w:val="Normal-Schedule"/>
        <w:ind w:left="1531"/>
      </w:pPr>
      <w:r>
        <w:t>Caprine arthritis encephalitis</w:t>
      </w:r>
    </w:p>
    <w:p w14:paraId="32DA2CF6" w14:textId="48BD2CD5" w:rsidR="001407E2" w:rsidRDefault="001117F2">
      <w:pPr>
        <w:pStyle w:val="Normal-Schedule"/>
        <w:ind w:left="1531"/>
      </w:pPr>
      <w:r w:rsidRPr="001117F2">
        <w:rPr>
          <w:rStyle w:val="A2"/>
          <w:i/>
          <w:iCs/>
        </w:rPr>
        <w:t>Cysticercus</w:t>
      </w:r>
      <w:r w:rsidRPr="00CC65EA">
        <w:rPr>
          <w:rStyle w:val="A2"/>
        </w:rPr>
        <w:t xml:space="preserve"> bovis</w:t>
      </w:r>
      <w:r w:rsidRPr="001117F2">
        <w:rPr>
          <w:rStyle w:val="A2"/>
          <w:i/>
          <w:iCs/>
        </w:rPr>
        <w:t xml:space="preserve"> (Taenia saginata</w:t>
      </w:r>
      <w:r w:rsidRPr="00CC65EA">
        <w:rPr>
          <w:rStyle w:val="A2"/>
          <w:i/>
        </w:rPr>
        <w:t>)</w:t>
      </w:r>
    </w:p>
    <w:p w14:paraId="76FBB334" w14:textId="1C6DB41C" w:rsidR="001407E2" w:rsidRDefault="00371974">
      <w:pPr>
        <w:pStyle w:val="Normal-Schedule"/>
        <w:ind w:left="1531"/>
      </w:pPr>
      <w:r>
        <w:t>Enzootic bovine leu</w:t>
      </w:r>
      <w:r w:rsidR="00806CC4">
        <w:t>c</w:t>
      </w:r>
      <w:r>
        <w:t>osis</w:t>
      </w:r>
    </w:p>
    <w:p w14:paraId="3116C9ED" w14:textId="77777777" w:rsidR="001407E2" w:rsidRDefault="00371974">
      <w:pPr>
        <w:pStyle w:val="Normal-Schedule"/>
        <w:ind w:left="1531"/>
      </w:pPr>
      <w:r>
        <w:t>Equine infectious anaemia</w:t>
      </w:r>
    </w:p>
    <w:p w14:paraId="524D62A3" w14:textId="77777777" w:rsidR="001407E2" w:rsidRDefault="00371974">
      <w:pPr>
        <w:pStyle w:val="Normal-Schedule"/>
        <w:ind w:left="1531"/>
      </w:pPr>
      <w:r>
        <w:t>Equine viral arteritis</w:t>
      </w:r>
    </w:p>
    <w:p w14:paraId="7DCDE360" w14:textId="77777777" w:rsidR="001407E2" w:rsidRDefault="00371974">
      <w:pPr>
        <w:pStyle w:val="Normal-Schedule"/>
        <w:ind w:left="1531"/>
      </w:pPr>
      <w:r>
        <w:t>Infectious bovine rhinotracheitis</w:t>
      </w:r>
    </w:p>
    <w:p w14:paraId="5E98C3BF" w14:textId="60357EFB" w:rsidR="001407E2" w:rsidRDefault="00371974">
      <w:pPr>
        <w:pStyle w:val="Normal-Schedule"/>
        <w:ind w:left="1531"/>
      </w:pPr>
      <w:r>
        <w:t xml:space="preserve">Lead poisoning </w:t>
      </w:r>
      <w:r w:rsidR="00806CC4">
        <w:t>(</w:t>
      </w:r>
      <w:r>
        <w:t>in food producing livestock</w:t>
      </w:r>
      <w:r w:rsidR="00806CC4">
        <w:t>)</w:t>
      </w:r>
    </w:p>
    <w:p w14:paraId="259A698E" w14:textId="77777777" w:rsidR="001407E2" w:rsidRDefault="00371974">
      <w:pPr>
        <w:pStyle w:val="Normal-Schedule"/>
        <w:ind w:left="1531"/>
      </w:pPr>
      <w:r>
        <w:t>Leptospirosis</w:t>
      </w:r>
    </w:p>
    <w:p w14:paraId="2FD02708" w14:textId="77777777" w:rsidR="001407E2" w:rsidRDefault="00371974">
      <w:pPr>
        <w:pStyle w:val="Normal-Schedule"/>
        <w:ind w:left="1531"/>
      </w:pPr>
      <w:r>
        <w:t>Listeriosis</w:t>
      </w:r>
    </w:p>
    <w:p w14:paraId="5F762B75" w14:textId="77777777" w:rsidR="001407E2" w:rsidRDefault="00371974">
      <w:pPr>
        <w:pStyle w:val="Normal-Schedule"/>
        <w:ind w:left="1531"/>
      </w:pPr>
      <w:r>
        <w:t>Mucosal disease</w:t>
      </w:r>
    </w:p>
    <w:p w14:paraId="536E0144" w14:textId="77777777" w:rsidR="001407E2" w:rsidRDefault="00371974">
      <w:pPr>
        <w:pStyle w:val="Normal-Schedule"/>
        <w:ind w:left="1531"/>
      </w:pPr>
      <w:r>
        <w:t>Ovine brucellosis</w:t>
      </w:r>
    </w:p>
    <w:p w14:paraId="3E337EC5" w14:textId="77777777" w:rsidR="001407E2" w:rsidRDefault="00371974">
      <w:pPr>
        <w:pStyle w:val="Normal-Schedule"/>
        <w:ind w:left="1531"/>
      </w:pPr>
      <w:r>
        <w:t>Ovine footrot</w:t>
      </w:r>
    </w:p>
    <w:p w14:paraId="100CF82D" w14:textId="77777777" w:rsidR="001407E2" w:rsidRDefault="00371974">
      <w:pPr>
        <w:pStyle w:val="Normal-Schedule"/>
        <w:ind w:left="1531"/>
      </w:pPr>
      <w:r>
        <w:t>Paratuberculosis (Johne's disease)</w:t>
      </w:r>
    </w:p>
    <w:p w14:paraId="6B50353C" w14:textId="77777777" w:rsidR="00BE2ADE" w:rsidRDefault="00BE2ADE" w:rsidP="00BE2ADE">
      <w:pPr>
        <w:pStyle w:val="Normal-Schedule"/>
        <w:ind w:left="1531"/>
      </w:pPr>
      <w:r>
        <w:t>Pigeon paramyxovirus Type 1</w:t>
      </w:r>
    </w:p>
    <w:p w14:paraId="5C999091" w14:textId="77777777" w:rsidR="001407E2" w:rsidRDefault="00371974">
      <w:pPr>
        <w:pStyle w:val="Normal-Schedule"/>
        <w:ind w:left="1531"/>
      </w:pPr>
      <w:r>
        <w:t>Salmonellosis</w:t>
      </w:r>
    </w:p>
    <w:p w14:paraId="0A4BE9B0" w14:textId="77777777" w:rsidR="001407E2" w:rsidRDefault="00371974">
      <w:pPr>
        <w:pStyle w:val="Normal-Schedule"/>
        <w:ind w:left="1531"/>
      </w:pPr>
      <w:r>
        <w:t>Strangles</w:t>
      </w:r>
    </w:p>
    <w:p w14:paraId="1D50C4B4" w14:textId="77777777" w:rsidR="001407E2" w:rsidRDefault="00371974">
      <w:pPr>
        <w:pStyle w:val="Normal-Schedule"/>
        <w:ind w:left="1531"/>
      </w:pPr>
      <w:r>
        <w:t>Trichomoniasis</w:t>
      </w:r>
    </w:p>
    <w:p w14:paraId="3E96F6F8" w14:textId="77777777" w:rsidR="001407E2" w:rsidRDefault="00371974">
      <w:pPr>
        <w:pStyle w:val="Normal-Schedule"/>
        <w:ind w:left="1531"/>
      </w:pPr>
      <w:r>
        <w:t xml:space="preserve">Tuberculosis (other than </w:t>
      </w:r>
      <w:r w:rsidR="004810E7">
        <w:rPr>
          <w:i/>
        </w:rPr>
        <w:t>Mycobacterium bovis</w:t>
      </w:r>
      <w:r>
        <w:t>)</w:t>
      </w:r>
    </w:p>
    <w:p w14:paraId="408D702B" w14:textId="77777777" w:rsidR="001407E2" w:rsidRDefault="00371974">
      <w:pPr>
        <w:pStyle w:val="Normal-Schedule"/>
        <w:ind w:left="1531"/>
      </w:pPr>
      <w:r>
        <w:t xml:space="preserve">Verocytotoxigenic </w:t>
      </w:r>
      <w:r w:rsidRPr="00CC65EA">
        <w:rPr>
          <w:i/>
        </w:rPr>
        <w:t>E. coli</w:t>
      </w:r>
    </w:p>
    <w:p w14:paraId="0D1506ED" w14:textId="77777777" w:rsidR="00BB37EC" w:rsidRPr="009D6F65" w:rsidRDefault="00BB37EC" w:rsidP="00BB37EC">
      <w:pPr>
        <w:pStyle w:val="ShoulderReference"/>
        <w:framePr w:wrap="around"/>
      </w:pPr>
      <w:r>
        <w:t>Sch. 2</w:t>
      </w:r>
    </w:p>
    <w:p w14:paraId="7AB77BC0" w14:textId="77777777" w:rsidR="001407E2" w:rsidRDefault="00371974" w:rsidP="00804381">
      <w:pPr>
        <w:pStyle w:val="Normal-Schedule"/>
        <w:ind w:left="1361"/>
        <w:rPr>
          <w:b/>
        </w:rPr>
      </w:pPr>
      <w:r w:rsidRPr="00946D8C">
        <w:rPr>
          <w:b/>
        </w:rPr>
        <w:t>Diseases of bees</w:t>
      </w:r>
    </w:p>
    <w:p w14:paraId="6C1363CB" w14:textId="77777777" w:rsidR="001407E2" w:rsidRDefault="00371974">
      <w:pPr>
        <w:pStyle w:val="Normal-Schedule"/>
        <w:ind w:left="1531"/>
      </w:pPr>
      <w:r>
        <w:t>Chalkbrood disease</w:t>
      </w:r>
    </w:p>
    <w:p w14:paraId="3EE84414" w14:textId="000A5A75" w:rsidR="001407E2" w:rsidRDefault="00371974">
      <w:pPr>
        <w:pStyle w:val="Normal-Schedule"/>
        <w:ind w:left="1531"/>
      </w:pPr>
      <w:r>
        <w:t>European foulbrood disease</w:t>
      </w:r>
      <w:r w:rsidR="001117F2">
        <w:t xml:space="preserve"> </w:t>
      </w:r>
      <w:r w:rsidR="001117F2" w:rsidRPr="001117F2">
        <w:t>(</w:t>
      </w:r>
      <w:r w:rsidR="001117F2" w:rsidRPr="00D35CEC">
        <w:rPr>
          <w:i/>
        </w:rPr>
        <w:t>Melisococcus plutonius</w:t>
      </w:r>
      <w:r w:rsidR="001117F2" w:rsidRPr="001117F2">
        <w:t>)</w:t>
      </w:r>
    </w:p>
    <w:p w14:paraId="6F888B4E" w14:textId="4342EE36" w:rsidR="001407E2" w:rsidRDefault="00371974">
      <w:pPr>
        <w:pStyle w:val="Normal-Schedule"/>
        <w:ind w:left="1531"/>
      </w:pPr>
      <w:r>
        <w:t>Nosema</w:t>
      </w:r>
      <w:r w:rsidR="001117F2">
        <w:t xml:space="preserve"> </w:t>
      </w:r>
      <w:r w:rsidR="001117F2" w:rsidRPr="001117F2">
        <w:t>(</w:t>
      </w:r>
      <w:r w:rsidR="001117F2" w:rsidRPr="00D35CEC">
        <w:rPr>
          <w:i/>
        </w:rPr>
        <w:t>Nosema apis</w:t>
      </w:r>
      <w:r w:rsidR="001117F2" w:rsidRPr="001117F2">
        <w:t xml:space="preserve"> and </w:t>
      </w:r>
      <w:r w:rsidR="001117F2" w:rsidRPr="00D35CEC">
        <w:rPr>
          <w:i/>
        </w:rPr>
        <w:t>Nosema ceranae</w:t>
      </w:r>
      <w:r w:rsidR="001117F2" w:rsidRPr="001117F2">
        <w:t>)</w:t>
      </w:r>
    </w:p>
    <w:p w14:paraId="2FC358D9" w14:textId="77777777" w:rsidR="001407E2" w:rsidRDefault="00371974" w:rsidP="00804381">
      <w:pPr>
        <w:pStyle w:val="Normal-Schedule"/>
        <w:ind w:left="1361"/>
        <w:rPr>
          <w:b/>
        </w:rPr>
      </w:pPr>
      <w:r w:rsidRPr="00946D8C">
        <w:rPr>
          <w:b/>
        </w:rPr>
        <w:t xml:space="preserve">Diseases of </w:t>
      </w:r>
      <w:r>
        <w:rPr>
          <w:b/>
        </w:rPr>
        <w:t xml:space="preserve">fin </w:t>
      </w:r>
      <w:r w:rsidRPr="00946D8C">
        <w:rPr>
          <w:b/>
        </w:rPr>
        <w:t>fish</w:t>
      </w:r>
    </w:p>
    <w:p w14:paraId="74345000" w14:textId="77777777" w:rsidR="001407E2" w:rsidRDefault="004810E7">
      <w:pPr>
        <w:pStyle w:val="Normal-Schedule"/>
        <w:ind w:left="1531"/>
      </w:pPr>
      <w:r>
        <w:rPr>
          <w:i/>
        </w:rPr>
        <w:t>Aeromonas salmoncida</w:t>
      </w:r>
      <w:r w:rsidR="00371974">
        <w:t xml:space="preserve"> (atypical strains)</w:t>
      </w:r>
    </w:p>
    <w:p w14:paraId="15EE01AB" w14:textId="77777777" w:rsidR="001407E2" w:rsidRDefault="00371974">
      <w:pPr>
        <w:pStyle w:val="Normal-Schedule"/>
        <w:ind w:left="1531"/>
      </w:pPr>
      <w:r>
        <w:t>Epizootic haematopoietic necrosis (EHN virus)</w:t>
      </w:r>
    </w:p>
    <w:p w14:paraId="66C2C5B9" w14:textId="7E710BC1" w:rsidR="001407E2" w:rsidRDefault="001117F2">
      <w:pPr>
        <w:pStyle w:val="Normal-Schedule"/>
        <w:ind w:left="1531"/>
      </w:pPr>
      <w:r w:rsidRPr="001117F2">
        <w:t xml:space="preserve">Infection with </w:t>
      </w:r>
      <w:r w:rsidRPr="00D35CEC">
        <w:rPr>
          <w:i/>
        </w:rPr>
        <w:t>Aphanomyces invadans</w:t>
      </w:r>
      <w:r w:rsidRPr="001117F2">
        <w:t xml:space="preserve"> (epizootic ulcerative syndrome)</w:t>
      </w:r>
    </w:p>
    <w:p w14:paraId="7161D39D" w14:textId="77777777" w:rsidR="001117F2" w:rsidRPr="001117F2" w:rsidRDefault="001117F2" w:rsidP="001117F2">
      <w:pPr>
        <w:pStyle w:val="Normal-Schedule"/>
        <w:ind w:left="1361"/>
        <w:rPr>
          <w:b/>
        </w:rPr>
      </w:pPr>
      <w:r w:rsidRPr="001117F2">
        <w:rPr>
          <w:b/>
        </w:rPr>
        <w:t>Diseases of amphibians</w:t>
      </w:r>
    </w:p>
    <w:p w14:paraId="6ECE15AC" w14:textId="77777777" w:rsidR="001117F2" w:rsidRPr="00E21A65" w:rsidRDefault="001117F2" w:rsidP="00E21A65">
      <w:pPr>
        <w:pStyle w:val="Normal-Schedule"/>
        <w:ind w:left="1440"/>
      </w:pPr>
      <w:r w:rsidRPr="00E21A65">
        <w:t>Chytridiomycosis (</w:t>
      </w:r>
      <w:r w:rsidRPr="00E21A65">
        <w:rPr>
          <w:i/>
        </w:rPr>
        <w:t>Batrachochytrium dendrobatidis</w:t>
      </w:r>
      <w:r w:rsidRPr="00E21A65">
        <w:t>)</w:t>
      </w:r>
    </w:p>
    <w:p w14:paraId="4E1C42E1" w14:textId="4D1DAE58" w:rsidR="001117F2" w:rsidRPr="00E21A65" w:rsidRDefault="001117F2" w:rsidP="00E21A65">
      <w:pPr>
        <w:pStyle w:val="Normal-Schedule"/>
        <w:ind w:left="1440"/>
      </w:pPr>
      <w:r w:rsidRPr="00E21A65">
        <w:lastRenderedPageBreak/>
        <w:t xml:space="preserve">Infection with Ranavirus </w:t>
      </w:r>
    </w:p>
    <w:p w14:paraId="59284AC8" w14:textId="50AB507B" w:rsidR="001407E2" w:rsidRPr="00A41E0F" w:rsidRDefault="001117F2" w:rsidP="00A41E0F">
      <w:pPr>
        <w:pStyle w:val="Normal-Schedule"/>
        <w:rPr>
          <w:b/>
        </w:rPr>
      </w:pPr>
      <w:bookmarkStart w:id="319" w:name="_Toc468803875"/>
      <w:r w:rsidRPr="00E21A65">
        <w:tab/>
      </w:r>
      <w:r w:rsidRPr="00E21A65">
        <w:tab/>
      </w:r>
      <w:r w:rsidRPr="00E21A65">
        <w:tab/>
      </w:r>
      <w:r w:rsidR="00371974" w:rsidRPr="00A41E0F">
        <w:rPr>
          <w:b/>
        </w:rPr>
        <w:t>Diseases of molluscs</w:t>
      </w:r>
    </w:p>
    <w:p w14:paraId="79C9CF2B" w14:textId="0B31D13F" w:rsidR="001407E2" w:rsidRPr="001117F2" w:rsidRDefault="001117F2">
      <w:pPr>
        <w:pStyle w:val="Normal-Schedule"/>
        <w:ind w:left="1531"/>
      </w:pPr>
      <w:r w:rsidRPr="001117F2">
        <w:t>Bonamiosis (</w:t>
      </w:r>
      <w:r w:rsidRPr="00D35CEC">
        <w:rPr>
          <w:i/>
        </w:rPr>
        <w:t>Bonamia exitiosus</w:t>
      </w:r>
      <w:r w:rsidRPr="001117F2">
        <w:t>)</w:t>
      </w:r>
    </w:p>
    <w:p w14:paraId="1AF34202" w14:textId="68B8A3C9" w:rsidR="001407E2" w:rsidRDefault="001407E2">
      <w:pPr>
        <w:pStyle w:val="Normal-Schedule"/>
        <w:ind w:left="1531"/>
      </w:pPr>
    </w:p>
    <w:p w14:paraId="01381688" w14:textId="77777777" w:rsidR="00BB37EC" w:rsidRPr="009D6F65" w:rsidRDefault="00BB37EC" w:rsidP="00BB37EC">
      <w:pPr>
        <w:pStyle w:val="ShoulderReference"/>
        <w:framePr w:wrap="around"/>
      </w:pPr>
      <w:r>
        <w:t>Sch. 2</w:t>
      </w:r>
    </w:p>
    <w:p w14:paraId="5FC4FDAD" w14:textId="77777777" w:rsidR="001407E2" w:rsidRDefault="00371974">
      <w:pPr>
        <w:spacing w:after="180"/>
        <w:jc w:val="center"/>
      </w:pPr>
      <w:r w:rsidRPr="00A00634">
        <w:t>__________________</w:t>
      </w:r>
    </w:p>
    <w:p w14:paraId="2344BE60" w14:textId="7401B66C" w:rsidR="00DE4FA9" w:rsidRPr="001E74F0" w:rsidRDefault="00DE4FA9" w:rsidP="00DE4FA9">
      <w:pPr>
        <w:pStyle w:val="ScheduleNo"/>
        <w:rPr>
          <w:sz w:val="32"/>
          <w:szCs w:val="32"/>
        </w:rPr>
      </w:pPr>
      <w:r w:rsidRPr="003C150E">
        <w:br w:type="page"/>
      </w:r>
      <w:bookmarkStart w:id="320" w:name="_Toc335735894"/>
      <w:bookmarkStart w:id="321" w:name="_Toc340239619"/>
      <w:r w:rsidR="001E74F0">
        <w:rPr>
          <w:caps w:val="0"/>
          <w:sz w:val="32"/>
          <w:szCs w:val="32"/>
        </w:rPr>
        <w:lastRenderedPageBreak/>
        <w:t>S</w:t>
      </w:r>
      <w:r w:rsidR="001E74F0" w:rsidRPr="001E74F0">
        <w:rPr>
          <w:caps w:val="0"/>
          <w:sz w:val="32"/>
          <w:szCs w:val="32"/>
        </w:rPr>
        <w:t>chedule 3</w:t>
      </w:r>
      <w:bookmarkEnd w:id="320"/>
      <w:bookmarkEnd w:id="321"/>
    </w:p>
    <w:p w14:paraId="1F4836BA" w14:textId="77777777" w:rsidR="00DE4FA9" w:rsidRPr="009D6F65" w:rsidRDefault="00DE4FA9" w:rsidP="00DE4FA9">
      <w:pPr>
        <w:pStyle w:val="ShoulderReference"/>
        <w:framePr w:wrap="around"/>
      </w:pPr>
      <w:r>
        <w:t>Sch. 3</w:t>
      </w:r>
    </w:p>
    <w:p w14:paraId="30684CD9" w14:textId="1E8EF1C6" w:rsidR="00DE4FA9" w:rsidRPr="00864CCB" w:rsidRDefault="00DE4FA9" w:rsidP="00864CCB">
      <w:pPr>
        <w:pStyle w:val="ScheduleTitle"/>
        <w:rPr>
          <w:sz w:val="22"/>
        </w:rPr>
      </w:pPr>
      <w:bookmarkStart w:id="322" w:name="_Toc335735895"/>
      <w:bookmarkStart w:id="323" w:name="_Toc340239620"/>
      <w:r w:rsidRPr="00864CCB">
        <w:rPr>
          <w:sz w:val="22"/>
        </w:rPr>
        <w:t xml:space="preserve">Identification </w:t>
      </w:r>
      <w:r w:rsidRPr="00F1606D">
        <w:rPr>
          <w:sz w:val="22"/>
          <w:szCs w:val="22"/>
        </w:rPr>
        <w:t>T</w:t>
      </w:r>
      <w:r w:rsidRPr="00864CCB">
        <w:rPr>
          <w:sz w:val="22"/>
        </w:rPr>
        <w:t xml:space="preserve">ags and </w:t>
      </w:r>
      <w:r w:rsidRPr="00F1606D">
        <w:rPr>
          <w:sz w:val="22"/>
          <w:szCs w:val="22"/>
        </w:rPr>
        <w:t>T</w:t>
      </w:r>
      <w:r w:rsidRPr="00864CCB">
        <w:rPr>
          <w:sz w:val="22"/>
        </w:rPr>
        <w:t>attoos</w:t>
      </w:r>
      <w:r w:rsidRPr="00F1606D">
        <w:rPr>
          <w:sz w:val="22"/>
          <w:szCs w:val="22"/>
        </w:rPr>
        <w:t xml:space="preserve"> </w:t>
      </w:r>
      <w:r w:rsidRPr="00864CCB">
        <w:rPr>
          <w:sz w:val="22"/>
        </w:rPr>
        <w:t xml:space="preserve">for </w:t>
      </w:r>
      <w:r w:rsidRPr="00F1606D">
        <w:rPr>
          <w:sz w:val="22"/>
          <w:szCs w:val="22"/>
        </w:rPr>
        <w:t>L</w:t>
      </w:r>
      <w:r w:rsidRPr="00864CCB">
        <w:rPr>
          <w:sz w:val="22"/>
        </w:rPr>
        <w:t>ivestock</w:t>
      </w:r>
      <w:bookmarkEnd w:id="319"/>
      <w:bookmarkEnd w:id="322"/>
      <w:bookmarkEnd w:id="323"/>
    </w:p>
    <w:p w14:paraId="2C58DB0E" w14:textId="1CC55549" w:rsidR="00DE4FA9" w:rsidRPr="00864CCB" w:rsidRDefault="00DE4FA9" w:rsidP="00864CCB">
      <w:pPr>
        <w:pStyle w:val="Heading-DIVISION"/>
        <w:rPr>
          <w:sz w:val="22"/>
        </w:rPr>
      </w:pPr>
      <w:bookmarkStart w:id="324" w:name="_Toc335735896"/>
      <w:bookmarkStart w:id="325" w:name="_Toc340239621"/>
      <w:r w:rsidRPr="0074763B">
        <w:rPr>
          <w:sz w:val="22"/>
        </w:rPr>
        <w:t>PART</w:t>
      </w:r>
      <w:r w:rsidRPr="00864CCB">
        <w:rPr>
          <w:sz w:val="22"/>
        </w:rPr>
        <w:t xml:space="preserve"> A</w:t>
      </w:r>
      <w:bookmarkEnd w:id="324"/>
      <w:bookmarkEnd w:id="325"/>
    </w:p>
    <w:p w14:paraId="67D860BB" w14:textId="14474583" w:rsidR="00DE4FA9" w:rsidRPr="003C150E" w:rsidRDefault="00DE4FA9" w:rsidP="00DE4FA9">
      <w:pPr>
        <w:pStyle w:val="Normal-Schedule"/>
        <w:jc w:val="right"/>
      </w:pPr>
      <w:r w:rsidRPr="00776CCB">
        <w:t xml:space="preserve">Regulation </w:t>
      </w:r>
      <w:r w:rsidR="00D070D3">
        <w:t>17(1)</w:t>
      </w:r>
    </w:p>
    <w:p w14:paraId="3A0AD289" w14:textId="263F27D9" w:rsidR="00A32AA0" w:rsidRDefault="00116E2F" w:rsidP="00155EFD">
      <w:pPr>
        <w:pStyle w:val="Normal-Schedule"/>
        <w:tabs>
          <w:tab w:val="clear" w:pos="1361"/>
          <w:tab w:val="left" w:pos="1843"/>
        </w:tabs>
        <w:spacing w:before="240" w:after="120"/>
        <w:jc w:val="center"/>
      </w:pPr>
      <w:r>
        <w:rPr>
          <w:b/>
          <w:sz w:val="24"/>
          <w:szCs w:val="24"/>
        </w:rPr>
        <w:t>Breeder NLIS ear device</w:t>
      </w:r>
      <w:r w:rsidR="00DE4FA9" w:rsidRPr="00116E2F">
        <w:rPr>
          <w:b/>
          <w:sz w:val="24"/>
          <w:szCs w:val="24"/>
        </w:rPr>
        <w:t xml:space="preserve"> for cattle</w:t>
      </w:r>
    </w:p>
    <w:p w14:paraId="0D9FDCA7" w14:textId="53D3DB43" w:rsidR="00DE4FA9" w:rsidRDefault="0005037F" w:rsidP="00A32AA0">
      <w:pPr>
        <w:pStyle w:val="Normal-Schedule"/>
        <w:tabs>
          <w:tab w:val="clear" w:pos="1361"/>
          <w:tab w:val="left" w:pos="1843"/>
        </w:tabs>
        <w:spacing w:before="240" w:after="120"/>
      </w:pPr>
      <w:r w:rsidRPr="00A80FA2">
        <w:t xml:space="preserve">A breeder NLIS ear device is a </w:t>
      </w:r>
      <w:r w:rsidR="00A80FA2" w:rsidRPr="00A80FA2">
        <w:t xml:space="preserve">plastic </w:t>
      </w:r>
      <w:r w:rsidRPr="00A80FA2">
        <w:t xml:space="preserve">device that includes the following </w:t>
      </w:r>
      <w:r w:rsidR="00A32AA0" w:rsidRPr="00A80FA2">
        <w:t xml:space="preserve">visible </w:t>
      </w:r>
      <w:r w:rsidRPr="00A80FA2">
        <w:t>information:</w:t>
      </w:r>
    </w:p>
    <w:p w14:paraId="142F3FFC" w14:textId="1B71F7CB" w:rsidR="0005037F" w:rsidRDefault="0005037F" w:rsidP="00A32AA0">
      <w:pPr>
        <w:pStyle w:val="Normal-Schedule"/>
        <w:spacing w:after="60"/>
        <w:ind w:left="907"/>
        <w:rPr>
          <w:b/>
        </w:rPr>
      </w:pPr>
      <w:r>
        <w:rPr>
          <w:b/>
        </w:rPr>
        <w:tab/>
        <w:t>3</w:t>
      </w:r>
      <w:r w:rsidRPr="00116E2F">
        <w:rPr>
          <w:b/>
        </w:rPr>
        <w:t>ABCD123</w:t>
      </w:r>
      <w:r w:rsidRPr="00922727">
        <w:rPr>
          <w:b/>
        </w:rPr>
        <w:t xml:space="preserve"> </w:t>
      </w:r>
      <w:r>
        <w:rPr>
          <w:b/>
        </w:rPr>
        <w:t xml:space="preserve">XBY </w:t>
      </w:r>
    </w:p>
    <w:p w14:paraId="1C116D4E" w14:textId="6A4D328C" w:rsidR="0005037F" w:rsidRDefault="0005037F" w:rsidP="00A32AA0">
      <w:pPr>
        <w:pStyle w:val="Normal-Schedule"/>
        <w:spacing w:after="60"/>
        <w:ind w:left="907"/>
        <w:rPr>
          <w:b/>
        </w:rPr>
      </w:pPr>
      <w:r>
        <w:rPr>
          <w:b/>
        </w:rPr>
        <w:tab/>
      </w:r>
      <w:r w:rsidRPr="00116E2F">
        <w:rPr>
          <w:b/>
        </w:rPr>
        <w:t>SN</w:t>
      </w:r>
    </w:p>
    <w:p w14:paraId="01BFF49D" w14:textId="4595FF12" w:rsidR="0005037F" w:rsidRDefault="0005037F" w:rsidP="00A32AA0">
      <w:pPr>
        <w:pStyle w:val="Normal-Schedule"/>
        <w:spacing w:after="60"/>
        <w:ind w:left="907"/>
      </w:pPr>
      <w:r>
        <w:rPr>
          <w:b/>
        </w:rPr>
        <w:tab/>
      </w:r>
      <w:r w:rsidR="00A32AA0">
        <w:rPr>
          <w:b/>
        </w:rPr>
        <w:t xml:space="preserve"> </w:t>
      </w:r>
      <w:r w:rsidR="00A80FA2">
        <w:t>α</w:t>
      </w:r>
    </w:p>
    <w:p w14:paraId="3F44CADA" w14:textId="402A96C9" w:rsidR="00A32AA0" w:rsidRPr="00A32AA0" w:rsidRDefault="00A32AA0" w:rsidP="00A32AA0">
      <w:pPr>
        <w:pStyle w:val="Normal-Schedule"/>
        <w:spacing w:after="60"/>
        <w:ind w:left="907"/>
        <w:rPr>
          <w:b/>
        </w:rPr>
      </w:pPr>
      <w:r>
        <w:tab/>
        <w:t>Do not remove</w:t>
      </w:r>
    </w:p>
    <w:p w14:paraId="4D159C7F" w14:textId="77777777" w:rsidR="00A32AA0" w:rsidRDefault="00A32AA0" w:rsidP="00DE4FA9">
      <w:pPr>
        <w:pStyle w:val="ScheduleFlushLeft"/>
        <w:rPr>
          <w:sz w:val="24"/>
          <w:szCs w:val="24"/>
        </w:rPr>
      </w:pPr>
    </w:p>
    <w:p w14:paraId="3B772752" w14:textId="3C17E674" w:rsidR="00DE4FA9" w:rsidRDefault="00DE4FA9" w:rsidP="00DE4FA9">
      <w:pPr>
        <w:pStyle w:val="ScheduleFlushLeft"/>
        <w:rPr>
          <w:sz w:val="24"/>
          <w:szCs w:val="24"/>
        </w:rPr>
      </w:pPr>
      <w:r w:rsidRPr="00922727">
        <w:rPr>
          <w:sz w:val="24"/>
          <w:szCs w:val="24"/>
        </w:rPr>
        <w:t>Where—</w:t>
      </w:r>
    </w:p>
    <w:p w14:paraId="6F28F30E" w14:textId="77777777" w:rsidR="00FE5918" w:rsidRPr="00254E4A" w:rsidRDefault="00FE5918" w:rsidP="00FE5918">
      <w:pPr>
        <w:ind w:left="1440" w:hanging="1440"/>
      </w:pPr>
      <w:r>
        <w:t>3</w:t>
      </w:r>
      <w:r>
        <w:tab/>
        <w:t>is the first character on the property identification code that must be the letter 3 unless the cattle is introduced into Victoria from another State or Territory</w:t>
      </w:r>
    </w:p>
    <w:p w14:paraId="652C5059" w14:textId="66CC589F" w:rsidR="00DE4FA9" w:rsidRDefault="00AD41A6" w:rsidP="00254E4A">
      <w:pPr>
        <w:pStyle w:val="AmendHeading2"/>
        <w:ind w:left="1440" w:hanging="1440"/>
        <w:rPr>
          <w:szCs w:val="24"/>
        </w:rPr>
      </w:pPr>
      <w:r>
        <w:rPr>
          <w:szCs w:val="24"/>
        </w:rPr>
        <w:t>3</w:t>
      </w:r>
      <w:r w:rsidR="00116E2F" w:rsidRPr="00922727">
        <w:rPr>
          <w:szCs w:val="24"/>
        </w:rPr>
        <w:t>ABCD</w:t>
      </w:r>
      <w:r>
        <w:rPr>
          <w:szCs w:val="24"/>
        </w:rPr>
        <w:t>123</w:t>
      </w:r>
      <w:r w:rsidR="00DE4FA9" w:rsidRPr="00922727">
        <w:rPr>
          <w:szCs w:val="24"/>
        </w:rPr>
        <w:tab/>
        <w:t>is the</w:t>
      </w:r>
      <w:r>
        <w:rPr>
          <w:szCs w:val="24"/>
        </w:rPr>
        <w:t xml:space="preserve"> eight character</w:t>
      </w:r>
      <w:r w:rsidR="00DE4FA9" w:rsidRPr="00922727">
        <w:rPr>
          <w:szCs w:val="24"/>
        </w:rPr>
        <w:t xml:space="preserve"> property identification code issued to the cattle owner that identifies the property on which the cattle were born.</w:t>
      </w:r>
    </w:p>
    <w:p w14:paraId="27E18D9D" w14:textId="10E0CBF2" w:rsidR="00E117C1" w:rsidRDefault="00E117C1" w:rsidP="00254E4A">
      <w:pPr>
        <w:ind w:left="1440" w:hanging="1440"/>
      </w:pPr>
      <w:r>
        <w:t>X</w:t>
      </w:r>
      <w:r>
        <w:tab/>
        <w:t>is the manufacturer’s code issued by NLIS Limited</w:t>
      </w:r>
    </w:p>
    <w:p w14:paraId="58248B76" w14:textId="0D426625" w:rsidR="00A32AA0" w:rsidRDefault="00A32AA0" w:rsidP="00A32AA0">
      <w:pPr>
        <w:pStyle w:val="AmendHeading2"/>
        <w:ind w:left="1440" w:hanging="1440"/>
      </w:pPr>
      <w:r>
        <w:t>B</w:t>
      </w:r>
      <w:r>
        <w:tab/>
      </w:r>
      <w:r w:rsidRPr="0001071A">
        <w:t xml:space="preserve">is the </w:t>
      </w:r>
      <w:r w:rsidR="004A2B98">
        <w:t xml:space="preserve">tenth </w:t>
      </w:r>
      <w:r>
        <w:t>character and must be the letter B</w:t>
      </w:r>
      <w:r w:rsidRPr="0001071A">
        <w:t>.</w:t>
      </w:r>
    </w:p>
    <w:p w14:paraId="7EC2A204" w14:textId="6C556758" w:rsidR="00E117C1" w:rsidRDefault="00E117C1" w:rsidP="00254E4A">
      <w:pPr>
        <w:pStyle w:val="AmendHeading2"/>
        <w:ind w:left="1440" w:hanging="1440"/>
        <w:rPr>
          <w:szCs w:val="24"/>
        </w:rPr>
      </w:pPr>
      <w:r>
        <w:rPr>
          <w:szCs w:val="24"/>
        </w:rPr>
        <w:t>Y</w:t>
      </w:r>
      <w:r>
        <w:rPr>
          <w:szCs w:val="24"/>
        </w:rPr>
        <w:tab/>
        <w:t>is the eleventh character and is the year of supply code issued by NLIS Limited</w:t>
      </w:r>
    </w:p>
    <w:p w14:paraId="7013652F" w14:textId="46C232ED" w:rsidR="00DE4FA9" w:rsidRDefault="00DE4FA9" w:rsidP="00254E4A">
      <w:pPr>
        <w:pStyle w:val="AmendHeading2"/>
        <w:ind w:left="1440" w:hanging="1440"/>
        <w:rPr>
          <w:szCs w:val="24"/>
        </w:rPr>
      </w:pPr>
      <w:r w:rsidRPr="00922727">
        <w:rPr>
          <w:szCs w:val="24"/>
        </w:rPr>
        <w:t>SN</w:t>
      </w:r>
      <w:r w:rsidRPr="00922727">
        <w:rPr>
          <w:szCs w:val="24"/>
        </w:rPr>
        <w:tab/>
        <w:t xml:space="preserve">is the </w:t>
      </w:r>
      <w:r w:rsidR="00E117C1">
        <w:rPr>
          <w:szCs w:val="24"/>
        </w:rPr>
        <w:t xml:space="preserve">five </w:t>
      </w:r>
      <w:r w:rsidRPr="00922727">
        <w:rPr>
          <w:szCs w:val="24"/>
        </w:rPr>
        <w:t>serial number of the tag</w:t>
      </w:r>
      <w:r w:rsidR="00E117C1">
        <w:rPr>
          <w:szCs w:val="24"/>
        </w:rPr>
        <w:t>, with the first of the five characters being either an alpha or numeric character</w:t>
      </w:r>
      <w:r w:rsidRPr="00922727">
        <w:rPr>
          <w:szCs w:val="24"/>
        </w:rPr>
        <w:t>.</w:t>
      </w:r>
    </w:p>
    <w:p w14:paraId="7C4F12DA" w14:textId="0093400B" w:rsidR="00C62C5E" w:rsidRPr="00C62C5E" w:rsidRDefault="00C62C5E" w:rsidP="00254E4A">
      <w:r>
        <w:t>α</w:t>
      </w:r>
      <w:r>
        <w:tab/>
      </w:r>
      <w:r>
        <w:tab/>
        <w:t>is the NLIS logo</w:t>
      </w:r>
    </w:p>
    <w:p w14:paraId="1406C169" w14:textId="77777777" w:rsidR="00DE4FA9" w:rsidRPr="00922727" w:rsidRDefault="00DE4FA9" w:rsidP="00DE4FA9">
      <w:pPr>
        <w:rPr>
          <w:sz w:val="20"/>
          <w:highlight w:val="yellow"/>
        </w:rPr>
      </w:pPr>
    </w:p>
    <w:p w14:paraId="056B6115" w14:textId="23289B7F" w:rsidR="00922727" w:rsidRPr="00864CCB" w:rsidRDefault="00922727" w:rsidP="00922727">
      <w:pPr>
        <w:pStyle w:val="Heading-DIVISION"/>
        <w:rPr>
          <w:sz w:val="22"/>
        </w:rPr>
      </w:pPr>
      <w:r w:rsidRPr="0074763B">
        <w:rPr>
          <w:sz w:val="22"/>
        </w:rPr>
        <w:lastRenderedPageBreak/>
        <w:t>PART</w:t>
      </w:r>
      <w:r w:rsidRPr="00864CCB">
        <w:rPr>
          <w:sz w:val="22"/>
        </w:rPr>
        <w:t xml:space="preserve"> </w:t>
      </w:r>
      <w:r>
        <w:rPr>
          <w:sz w:val="22"/>
        </w:rPr>
        <w:t>B</w:t>
      </w:r>
    </w:p>
    <w:p w14:paraId="03781030" w14:textId="6785D222" w:rsidR="00922727" w:rsidRPr="00A96095" w:rsidRDefault="00922727" w:rsidP="00922727">
      <w:pPr>
        <w:pStyle w:val="Normal-Schedule"/>
        <w:jc w:val="right"/>
      </w:pPr>
      <w:r w:rsidRPr="00A96095">
        <w:t>Regulation</w:t>
      </w:r>
      <w:r w:rsidR="00D070D3">
        <w:t xml:space="preserve"> 17(3)</w:t>
      </w:r>
      <w:r w:rsidRPr="00A96095">
        <w:t xml:space="preserve"> </w:t>
      </w:r>
    </w:p>
    <w:p w14:paraId="3011C5B3" w14:textId="1549AC18" w:rsidR="00922727" w:rsidRPr="00A96095" w:rsidRDefault="00922727" w:rsidP="00922727">
      <w:pPr>
        <w:pStyle w:val="Normal-Schedule"/>
        <w:tabs>
          <w:tab w:val="clear" w:pos="1361"/>
          <w:tab w:val="left" w:pos="1843"/>
        </w:tabs>
        <w:spacing w:before="240" w:after="120"/>
        <w:jc w:val="center"/>
        <w:rPr>
          <w:b/>
          <w:sz w:val="24"/>
          <w:szCs w:val="24"/>
        </w:rPr>
      </w:pPr>
      <w:r w:rsidRPr="00A96095">
        <w:rPr>
          <w:b/>
          <w:sz w:val="24"/>
          <w:szCs w:val="24"/>
        </w:rPr>
        <w:t>Post breeder NLIS ear device for cattle</w:t>
      </w:r>
    </w:p>
    <w:p w14:paraId="5BF3F5DA" w14:textId="272AA9B4" w:rsidR="00C62C5E" w:rsidRDefault="00155EFD" w:rsidP="00155EFD">
      <w:pPr>
        <w:pStyle w:val="Normal-Schedule"/>
        <w:tabs>
          <w:tab w:val="clear" w:pos="1361"/>
        </w:tabs>
        <w:spacing w:after="120"/>
      </w:pPr>
      <w:r w:rsidRPr="00A96095">
        <w:t xml:space="preserve">The post breeder NLIS ear device for cattle is </w:t>
      </w:r>
      <w:r w:rsidR="00A80FA2" w:rsidRPr="00A96095">
        <w:t>a</w:t>
      </w:r>
      <w:r w:rsidRPr="00A96095">
        <w:t xml:space="preserve"> plastic device </w:t>
      </w:r>
      <w:r w:rsidR="00A80FA2" w:rsidRPr="00A96095">
        <w:t xml:space="preserve">which is denoted with an orange colour </w:t>
      </w:r>
      <w:r w:rsidRPr="00A96095">
        <w:t>with black lettering that contains the following information:</w:t>
      </w:r>
    </w:p>
    <w:p w14:paraId="1AE98593" w14:textId="77777777" w:rsidR="00155EFD" w:rsidRDefault="00155EFD" w:rsidP="00155EFD">
      <w:pPr>
        <w:pStyle w:val="Normal-Schedule"/>
        <w:tabs>
          <w:tab w:val="clear" w:pos="1361"/>
        </w:tabs>
        <w:spacing w:after="120"/>
      </w:pPr>
    </w:p>
    <w:p w14:paraId="6D80D7BD" w14:textId="528597CB" w:rsidR="00155EFD" w:rsidRDefault="00155EFD" w:rsidP="00155EFD">
      <w:pPr>
        <w:pStyle w:val="Normal-Schedule"/>
        <w:spacing w:after="60"/>
        <w:rPr>
          <w:b/>
        </w:rPr>
      </w:pPr>
      <w:r>
        <w:rPr>
          <w:b/>
        </w:rPr>
        <w:tab/>
      </w:r>
      <w:r>
        <w:rPr>
          <w:b/>
        </w:rPr>
        <w:tab/>
      </w:r>
      <w:r>
        <w:rPr>
          <w:b/>
        </w:rPr>
        <w:tab/>
        <w:t>3</w:t>
      </w:r>
      <w:r w:rsidRPr="00116E2F">
        <w:rPr>
          <w:b/>
        </w:rPr>
        <w:t>ABCD123</w:t>
      </w:r>
      <w:r w:rsidRPr="00922727">
        <w:rPr>
          <w:b/>
        </w:rPr>
        <w:t xml:space="preserve"> </w:t>
      </w:r>
      <w:r w:rsidR="00EA45A7">
        <w:rPr>
          <w:b/>
        </w:rPr>
        <w:t xml:space="preserve">XBY </w:t>
      </w:r>
    </w:p>
    <w:p w14:paraId="02E15FC8" w14:textId="378FD678" w:rsidR="00155EFD" w:rsidRDefault="00155EFD" w:rsidP="00155EFD">
      <w:pPr>
        <w:pStyle w:val="Normal-Schedule"/>
        <w:spacing w:after="60"/>
        <w:rPr>
          <w:b/>
        </w:rPr>
      </w:pPr>
      <w:r w:rsidRPr="00116E2F">
        <w:rPr>
          <w:b/>
        </w:rPr>
        <w:br/>
      </w:r>
      <w:r>
        <w:rPr>
          <w:b/>
        </w:rPr>
        <w:tab/>
      </w:r>
      <w:r>
        <w:rPr>
          <w:b/>
        </w:rPr>
        <w:tab/>
      </w:r>
      <w:r>
        <w:rPr>
          <w:b/>
        </w:rPr>
        <w:tab/>
      </w:r>
      <w:r w:rsidRPr="00116E2F">
        <w:rPr>
          <w:b/>
        </w:rPr>
        <w:t>SN</w:t>
      </w:r>
    </w:p>
    <w:p w14:paraId="47191694" w14:textId="6AAFCA4C" w:rsidR="00155EFD" w:rsidRDefault="00155EFD" w:rsidP="00155EFD">
      <w:pPr>
        <w:pStyle w:val="Normal-Schedule"/>
        <w:spacing w:after="60"/>
        <w:rPr>
          <w:b/>
        </w:rPr>
      </w:pPr>
      <w:r>
        <w:tab/>
      </w:r>
      <w:r>
        <w:tab/>
      </w:r>
      <w:r>
        <w:tab/>
        <w:t>α</w:t>
      </w:r>
    </w:p>
    <w:p w14:paraId="78316B2D" w14:textId="77777777" w:rsidR="00155EFD" w:rsidRDefault="00155EFD" w:rsidP="003665EE">
      <w:pPr>
        <w:pStyle w:val="ScheduleFlushLeft"/>
        <w:rPr>
          <w:b/>
        </w:rPr>
      </w:pPr>
    </w:p>
    <w:p w14:paraId="57A621EE" w14:textId="77777777" w:rsidR="003665EE" w:rsidRDefault="003665EE" w:rsidP="003665EE">
      <w:pPr>
        <w:pStyle w:val="ScheduleFlushLeft"/>
        <w:rPr>
          <w:sz w:val="24"/>
          <w:szCs w:val="24"/>
        </w:rPr>
      </w:pPr>
      <w:r w:rsidRPr="00922727">
        <w:rPr>
          <w:sz w:val="24"/>
          <w:szCs w:val="24"/>
        </w:rPr>
        <w:t>Where—</w:t>
      </w:r>
    </w:p>
    <w:p w14:paraId="0DDCF0B1" w14:textId="77777777" w:rsidR="00155EFD" w:rsidRPr="00254E4A" w:rsidRDefault="00155EFD" w:rsidP="00155EFD">
      <w:pPr>
        <w:ind w:left="1440" w:hanging="1440"/>
      </w:pPr>
      <w:r>
        <w:t>3</w:t>
      </w:r>
      <w:r>
        <w:tab/>
        <w:t>is the first character on the property identification code that must be the letter 3 unless the cattle is introduced into Victoria from another State or Territory</w:t>
      </w:r>
    </w:p>
    <w:p w14:paraId="700A752A" w14:textId="77777777" w:rsidR="00155EFD" w:rsidRDefault="00155EFD" w:rsidP="00155EFD">
      <w:pPr>
        <w:pStyle w:val="AmendHeading2"/>
        <w:ind w:left="1440" w:hanging="1440"/>
        <w:rPr>
          <w:szCs w:val="24"/>
        </w:rPr>
      </w:pPr>
      <w:r>
        <w:rPr>
          <w:szCs w:val="24"/>
        </w:rPr>
        <w:t>3</w:t>
      </w:r>
      <w:r w:rsidRPr="00922727">
        <w:rPr>
          <w:szCs w:val="24"/>
        </w:rPr>
        <w:t>ABCD</w:t>
      </w:r>
      <w:r>
        <w:rPr>
          <w:szCs w:val="24"/>
        </w:rPr>
        <w:t>123</w:t>
      </w:r>
      <w:r w:rsidRPr="00922727">
        <w:rPr>
          <w:szCs w:val="24"/>
        </w:rPr>
        <w:tab/>
        <w:t>is the</w:t>
      </w:r>
      <w:r>
        <w:rPr>
          <w:szCs w:val="24"/>
        </w:rPr>
        <w:t xml:space="preserve"> eight character</w:t>
      </w:r>
      <w:r w:rsidRPr="00922727">
        <w:rPr>
          <w:szCs w:val="24"/>
        </w:rPr>
        <w:t xml:space="preserve"> property identification code issued to the cattle owner that identifies the property on which the cattle were born.</w:t>
      </w:r>
    </w:p>
    <w:p w14:paraId="5C3DB54E" w14:textId="77777777" w:rsidR="00155EFD" w:rsidRDefault="00155EFD" w:rsidP="00155EFD">
      <w:pPr>
        <w:ind w:left="1440" w:hanging="1440"/>
      </w:pPr>
      <w:r>
        <w:t>X</w:t>
      </w:r>
      <w:r>
        <w:tab/>
        <w:t>is the manufacturer’s code issued by NLIS Limited</w:t>
      </w:r>
    </w:p>
    <w:p w14:paraId="466164A7" w14:textId="68F7F609" w:rsidR="00155EFD" w:rsidRDefault="00155EFD" w:rsidP="00155EFD">
      <w:pPr>
        <w:pStyle w:val="AmendHeading2"/>
        <w:ind w:left="1440" w:hanging="1440"/>
      </w:pPr>
      <w:r>
        <w:t>B</w:t>
      </w:r>
      <w:r>
        <w:tab/>
      </w:r>
      <w:r w:rsidRPr="0001071A">
        <w:t xml:space="preserve">is the </w:t>
      </w:r>
      <w:r w:rsidR="00A96095">
        <w:t xml:space="preserve">tenth </w:t>
      </w:r>
      <w:r>
        <w:t>character and must be the letter E</w:t>
      </w:r>
      <w:r w:rsidRPr="0001071A">
        <w:t>.</w:t>
      </w:r>
    </w:p>
    <w:p w14:paraId="215F230D" w14:textId="77777777" w:rsidR="00155EFD" w:rsidRDefault="00155EFD" w:rsidP="00155EFD">
      <w:pPr>
        <w:pStyle w:val="AmendHeading2"/>
        <w:ind w:left="1440" w:hanging="1440"/>
        <w:rPr>
          <w:szCs w:val="24"/>
        </w:rPr>
      </w:pPr>
      <w:r>
        <w:rPr>
          <w:szCs w:val="24"/>
        </w:rPr>
        <w:t>Y</w:t>
      </w:r>
      <w:r>
        <w:rPr>
          <w:szCs w:val="24"/>
        </w:rPr>
        <w:tab/>
        <w:t>is the eleventh character and is the year of supply code issued by NLIS Limited</w:t>
      </w:r>
    </w:p>
    <w:p w14:paraId="59D06F08" w14:textId="77777777" w:rsidR="00155EFD" w:rsidRDefault="00155EFD" w:rsidP="00155EFD">
      <w:pPr>
        <w:pStyle w:val="AmendHeading2"/>
        <w:ind w:left="1440" w:hanging="1440"/>
        <w:rPr>
          <w:szCs w:val="24"/>
        </w:rPr>
      </w:pPr>
      <w:r w:rsidRPr="00922727">
        <w:rPr>
          <w:szCs w:val="24"/>
        </w:rPr>
        <w:t>SN</w:t>
      </w:r>
      <w:r w:rsidRPr="00922727">
        <w:rPr>
          <w:szCs w:val="24"/>
        </w:rPr>
        <w:tab/>
        <w:t xml:space="preserve">is the </w:t>
      </w:r>
      <w:r>
        <w:rPr>
          <w:szCs w:val="24"/>
        </w:rPr>
        <w:t xml:space="preserve">five </w:t>
      </w:r>
      <w:r w:rsidRPr="00922727">
        <w:rPr>
          <w:szCs w:val="24"/>
        </w:rPr>
        <w:t>serial number of the tag</w:t>
      </w:r>
      <w:r>
        <w:rPr>
          <w:szCs w:val="24"/>
        </w:rPr>
        <w:t>, with the first of the five characters being either an alpha or numeric character</w:t>
      </w:r>
      <w:r w:rsidRPr="00922727">
        <w:rPr>
          <w:szCs w:val="24"/>
        </w:rPr>
        <w:t>.</w:t>
      </w:r>
    </w:p>
    <w:p w14:paraId="2C40606C" w14:textId="77777777" w:rsidR="00155EFD" w:rsidRPr="00C62C5E" w:rsidRDefault="00155EFD" w:rsidP="00155EFD">
      <w:r>
        <w:t>α</w:t>
      </w:r>
      <w:r>
        <w:tab/>
      </w:r>
      <w:r>
        <w:tab/>
        <w:t>is the NLIS logo</w:t>
      </w:r>
    </w:p>
    <w:p w14:paraId="6236A0A0" w14:textId="77777777" w:rsidR="00DE4FA9" w:rsidRPr="00922727" w:rsidRDefault="00DE4FA9" w:rsidP="00DE4FA9">
      <w:pPr>
        <w:rPr>
          <w:sz w:val="20"/>
          <w:highlight w:val="yellow"/>
        </w:rPr>
      </w:pPr>
    </w:p>
    <w:p w14:paraId="5AE69E27" w14:textId="68121794" w:rsidR="00795FF6" w:rsidRPr="00EA45A7" w:rsidRDefault="00795FF6" w:rsidP="00795FF6">
      <w:pPr>
        <w:pStyle w:val="Heading-DIVISION"/>
        <w:rPr>
          <w:sz w:val="22"/>
        </w:rPr>
      </w:pPr>
      <w:r w:rsidRPr="00EA45A7">
        <w:rPr>
          <w:sz w:val="22"/>
        </w:rPr>
        <w:t>PART C</w:t>
      </w:r>
    </w:p>
    <w:p w14:paraId="5C4E354D" w14:textId="13DB50F3" w:rsidR="00795FF6" w:rsidRPr="00DB0D10" w:rsidRDefault="00795FF6" w:rsidP="00795FF6">
      <w:pPr>
        <w:pStyle w:val="Normal-Schedule"/>
        <w:jc w:val="right"/>
        <w:rPr>
          <w:highlight w:val="yellow"/>
        </w:rPr>
      </w:pPr>
      <w:r w:rsidRPr="00A96095">
        <w:t xml:space="preserve">Regulation </w:t>
      </w:r>
      <w:r w:rsidR="008775FB">
        <w:t>3</w:t>
      </w:r>
      <w:r w:rsidR="00D070D3">
        <w:t>7</w:t>
      </w:r>
    </w:p>
    <w:p w14:paraId="3F5FC3D5" w14:textId="3406C945" w:rsidR="00795FF6" w:rsidRPr="00EA45A7" w:rsidRDefault="00795FF6" w:rsidP="00795FF6">
      <w:pPr>
        <w:pStyle w:val="Normal-Schedule"/>
        <w:tabs>
          <w:tab w:val="clear" w:pos="1361"/>
          <w:tab w:val="left" w:pos="1843"/>
        </w:tabs>
        <w:spacing w:before="240" w:after="120"/>
        <w:jc w:val="center"/>
        <w:rPr>
          <w:b/>
          <w:sz w:val="24"/>
          <w:szCs w:val="24"/>
        </w:rPr>
      </w:pPr>
      <w:r w:rsidRPr="00EA45A7">
        <w:rPr>
          <w:b/>
          <w:sz w:val="24"/>
          <w:szCs w:val="24"/>
        </w:rPr>
        <w:lastRenderedPageBreak/>
        <w:t>Temporary tail tag for cattle</w:t>
      </w:r>
    </w:p>
    <w:p w14:paraId="57E89BB1" w14:textId="4212D638" w:rsidR="00795FF6" w:rsidRDefault="00A80FA2" w:rsidP="00795FF6">
      <w:pPr>
        <w:pStyle w:val="Normal-Schedule"/>
        <w:spacing w:after="120"/>
        <w:rPr>
          <w:b/>
          <w:sz w:val="24"/>
          <w:szCs w:val="24"/>
        </w:rPr>
      </w:pPr>
      <w:r w:rsidRPr="00A80FA2">
        <w:rPr>
          <w:sz w:val="24"/>
          <w:szCs w:val="24"/>
        </w:rPr>
        <w:t>A temporary tail tag for cattle is a plastic tail tag that contains the following information:</w:t>
      </w:r>
    </w:p>
    <w:p w14:paraId="779E53A7" w14:textId="77777777" w:rsidR="00A80FA2" w:rsidRDefault="00A80FA2" w:rsidP="00795FF6">
      <w:pPr>
        <w:pStyle w:val="AmendHeading1"/>
        <w:rPr>
          <w:b/>
          <w:sz w:val="20"/>
        </w:rPr>
      </w:pPr>
    </w:p>
    <w:p w14:paraId="0FFC1D3D" w14:textId="0406401C" w:rsidR="00A80FA2" w:rsidRDefault="00A80FA2" w:rsidP="00A80FA2">
      <w:pPr>
        <w:pStyle w:val="AmendHeading1"/>
        <w:ind w:left="720"/>
        <w:rPr>
          <w:b/>
          <w:sz w:val="20"/>
        </w:rPr>
      </w:pPr>
      <w:r w:rsidRPr="00A80FA2">
        <w:rPr>
          <w:b/>
        </w:rPr>
        <w:t>V</w:t>
      </w:r>
      <w:r w:rsidRPr="00A80FA2">
        <w:rPr>
          <w:b/>
        </w:rPr>
        <w:br/>
      </w:r>
      <w:r w:rsidRPr="00A80FA2">
        <w:rPr>
          <w:b/>
        </w:rPr>
        <w:sym w:font="Symbol" w:char="F061"/>
      </w:r>
      <w:r w:rsidRPr="00A80FA2">
        <w:rPr>
          <w:b/>
        </w:rPr>
        <w:sym w:font="Symbol" w:char="F062"/>
      </w:r>
      <w:r w:rsidRPr="00A80FA2">
        <w:rPr>
          <w:b/>
        </w:rPr>
        <w:tab/>
        <w:t xml:space="preserve"> </w:t>
      </w:r>
      <w:r w:rsidRPr="00A80FA2">
        <w:rPr>
          <w:b/>
        </w:rPr>
        <w:br/>
        <w:t>SN</w:t>
      </w:r>
    </w:p>
    <w:p w14:paraId="55FA7278" w14:textId="77777777" w:rsidR="00A80FA2" w:rsidRDefault="00A80FA2" w:rsidP="00795FF6">
      <w:pPr>
        <w:pStyle w:val="AmendHeading1"/>
        <w:rPr>
          <w:b/>
          <w:sz w:val="20"/>
        </w:rPr>
      </w:pPr>
    </w:p>
    <w:p w14:paraId="6817BACC" w14:textId="77777777" w:rsidR="00795FF6" w:rsidRPr="00A80FA2" w:rsidRDefault="00795FF6" w:rsidP="00795FF6">
      <w:pPr>
        <w:pStyle w:val="AmendHeading1"/>
        <w:rPr>
          <w:szCs w:val="24"/>
        </w:rPr>
      </w:pPr>
      <w:r w:rsidRPr="00A80FA2">
        <w:rPr>
          <w:szCs w:val="24"/>
        </w:rPr>
        <w:t>Where—</w:t>
      </w:r>
    </w:p>
    <w:p w14:paraId="71661878" w14:textId="77777777" w:rsidR="00795FF6" w:rsidRPr="00A80FA2" w:rsidRDefault="00795FF6" w:rsidP="00795FF6">
      <w:pPr>
        <w:pStyle w:val="AmendHeading2"/>
        <w:ind w:left="1276" w:hanging="1276"/>
        <w:rPr>
          <w:szCs w:val="24"/>
        </w:rPr>
      </w:pPr>
      <w:r w:rsidRPr="00A80FA2">
        <w:rPr>
          <w:szCs w:val="24"/>
        </w:rPr>
        <w:t>V</w:t>
      </w:r>
      <w:r w:rsidRPr="00A80FA2">
        <w:rPr>
          <w:szCs w:val="24"/>
        </w:rPr>
        <w:tab/>
        <w:t>is for Victoria.</w:t>
      </w:r>
    </w:p>
    <w:p w14:paraId="74C5B72A" w14:textId="77777777" w:rsidR="00795FF6" w:rsidRPr="00A80FA2" w:rsidRDefault="00795FF6" w:rsidP="00795FF6">
      <w:pPr>
        <w:pStyle w:val="AmendHeading2"/>
        <w:ind w:left="1276" w:hanging="1276"/>
        <w:rPr>
          <w:szCs w:val="24"/>
        </w:rPr>
      </w:pPr>
      <w:r w:rsidRPr="00A80FA2">
        <w:rPr>
          <w:szCs w:val="24"/>
        </w:rPr>
        <w:sym w:font="Symbol" w:char="F061"/>
      </w:r>
      <w:r w:rsidRPr="00A80FA2">
        <w:rPr>
          <w:szCs w:val="24"/>
        </w:rPr>
        <w:sym w:font="Symbol" w:char="F062"/>
      </w:r>
      <w:r w:rsidRPr="00A80FA2">
        <w:rPr>
          <w:szCs w:val="24"/>
        </w:rPr>
        <w:tab/>
        <w:t>are letters signifying the district of the inspector or the identity of the selling agent who supplied the tag.</w:t>
      </w:r>
    </w:p>
    <w:p w14:paraId="6010C4F6" w14:textId="77777777" w:rsidR="00795FF6" w:rsidRPr="00A80FA2" w:rsidRDefault="00795FF6" w:rsidP="00795FF6">
      <w:pPr>
        <w:pStyle w:val="AmendHeading2"/>
        <w:ind w:left="1276" w:hanging="1276"/>
        <w:rPr>
          <w:sz w:val="20"/>
        </w:rPr>
      </w:pPr>
      <w:r w:rsidRPr="00A80FA2">
        <w:rPr>
          <w:szCs w:val="24"/>
        </w:rPr>
        <w:t>SN</w:t>
      </w:r>
      <w:r w:rsidRPr="00A80FA2">
        <w:rPr>
          <w:szCs w:val="24"/>
        </w:rPr>
        <w:tab/>
        <w:t>is the serial number of the tag.</w:t>
      </w:r>
    </w:p>
    <w:p w14:paraId="2ABED8D9" w14:textId="77777777" w:rsidR="00DE4FA9" w:rsidRPr="00A80FA2" w:rsidRDefault="00DE4FA9" w:rsidP="00DE4FA9">
      <w:pPr>
        <w:rPr>
          <w:sz w:val="20"/>
          <w:highlight w:val="yellow"/>
        </w:rPr>
      </w:pPr>
    </w:p>
    <w:p w14:paraId="57955B18" w14:textId="57A0F58F" w:rsidR="00FE5918" w:rsidRDefault="00DE4FA9" w:rsidP="00EA45A7">
      <w:pPr>
        <w:pStyle w:val="Heading-DIVISION"/>
        <w:rPr>
          <w:sz w:val="22"/>
        </w:rPr>
      </w:pPr>
      <w:bookmarkStart w:id="326" w:name="_Toc335735897"/>
      <w:bookmarkStart w:id="327" w:name="_Toc340239622"/>
      <w:r w:rsidRPr="0074763B">
        <w:rPr>
          <w:sz w:val="22"/>
        </w:rPr>
        <w:t>PART</w:t>
      </w:r>
      <w:r w:rsidRPr="00EA45A7">
        <w:rPr>
          <w:sz w:val="22"/>
        </w:rPr>
        <w:t xml:space="preserve"> </w:t>
      </w:r>
      <w:bookmarkEnd w:id="326"/>
      <w:bookmarkEnd w:id="327"/>
      <w:r w:rsidR="00795FF6">
        <w:rPr>
          <w:sz w:val="22"/>
        </w:rPr>
        <w:t>D</w:t>
      </w:r>
    </w:p>
    <w:p w14:paraId="118C6B7D" w14:textId="5FBD31A6" w:rsidR="009032F5" w:rsidRPr="004975D2" w:rsidRDefault="009032F5" w:rsidP="004975D2">
      <w:pPr>
        <w:jc w:val="right"/>
        <w:rPr>
          <w:sz w:val="20"/>
        </w:rPr>
      </w:pPr>
      <w:r w:rsidRPr="004975D2">
        <w:rPr>
          <w:sz w:val="20"/>
        </w:rPr>
        <w:t xml:space="preserve">Regulation </w:t>
      </w:r>
      <w:r w:rsidR="00D070D3">
        <w:rPr>
          <w:sz w:val="20"/>
        </w:rPr>
        <w:t>17(2)</w:t>
      </w:r>
    </w:p>
    <w:p w14:paraId="7C35D32D" w14:textId="27CA775F" w:rsidR="00FE5918" w:rsidRPr="00116E2F" w:rsidRDefault="00FE5918" w:rsidP="00FE5918">
      <w:pPr>
        <w:pStyle w:val="Normal-Schedule"/>
        <w:tabs>
          <w:tab w:val="clear" w:pos="1361"/>
          <w:tab w:val="left" w:pos="1843"/>
        </w:tabs>
        <w:spacing w:before="240" w:after="120"/>
        <w:jc w:val="center"/>
        <w:rPr>
          <w:b/>
          <w:sz w:val="24"/>
          <w:szCs w:val="24"/>
        </w:rPr>
      </w:pPr>
      <w:r>
        <w:rPr>
          <w:b/>
          <w:sz w:val="24"/>
          <w:szCs w:val="24"/>
        </w:rPr>
        <w:t>NLIS ear tag</w:t>
      </w:r>
      <w:r w:rsidRPr="00116E2F">
        <w:rPr>
          <w:b/>
          <w:sz w:val="24"/>
          <w:szCs w:val="24"/>
        </w:rPr>
        <w:t xml:space="preserve"> for cattle</w:t>
      </w:r>
      <w:r>
        <w:rPr>
          <w:b/>
          <w:sz w:val="24"/>
          <w:szCs w:val="24"/>
        </w:rPr>
        <w:t xml:space="preserve"> to accompany a rumen bolus</w:t>
      </w:r>
    </w:p>
    <w:p w14:paraId="1A5F6071" w14:textId="1D52479D" w:rsidR="00EA45A7" w:rsidRPr="00A96095" w:rsidRDefault="00EA45A7" w:rsidP="00EA45A7">
      <w:pPr>
        <w:pStyle w:val="Normal-Schedule"/>
        <w:tabs>
          <w:tab w:val="clear" w:pos="1361"/>
        </w:tabs>
      </w:pPr>
      <w:r w:rsidRPr="00A96095">
        <w:t>An NLIS ear tag for cattle to accompany an NLIS device that is a rumen bolus is a plastic device that contains the following visible information:</w:t>
      </w:r>
    </w:p>
    <w:p w14:paraId="3D1CB562" w14:textId="77777777" w:rsidR="00EA45A7" w:rsidRDefault="00EA45A7" w:rsidP="00EA45A7">
      <w:pPr>
        <w:pStyle w:val="Normal-Schedule"/>
        <w:spacing w:after="60"/>
        <w:ind w:left="907"/>
        <w:rPr>
          <w:b/>
        </w:rPr>
      </w:pPr>
      <w:r>
        <w:rPr>
          <w:b/>
        </w:rPr>
        <w:t>3</w:t>
      </w:r>
      <w:r w:rsidRPr="00116E2F">
        <w:rPr>
          <w:b/>
        </w:rPr>
        <w:t>ABCD123</w:t>
      </w:r>
      <w:r w:rsidRPr="00922727">
        <w:rPr>
          <w:b/>
        </w:rPr>
        <w:t xml:space="preserve"> </w:t>
      </w:r>
      <w:r>
        <w:rPr>
          <w:b/>
        </w:rPr>
        <w:t xml:space="preserve">XBY </w:t>
      </w:r>
    </w:p>
    <w:p w14:paraId="11673577" w14:textId="77777777" w:rsidR="00EA45A7" w:rsidRDefault="00EA45A7" w:rsidP="00EA45A7">
      <w:pPr>
        <w:pStyle w:val="Normal-Schedule"/>
        <w:spacing w:after="60"/>
        <w:ind w:left="907"/>
        <w:rPr>
          <w:b/>
        </w:rPr>
      </w:pPr>
      <w:r>
        <w:rPr>
          <w:b/>
        </w:rPr>
        <w:tab/>
      </w:r>
      <w:r w:rsidRPr="00116E2F">
        <w:rPr>
          <w:b/>
        </w:rPr>
        <w:t>SN</w:t>
      </w:r>
    </w:p>
    <w:p w14:paraId="3F7AC6EF" w14:textId="77777777" w:rsidR="00EA45A7" w:rsidRDefault="00EA45A7" w:rsidP="00EA45A7">
      <w:pPr>
        <w:pStyle w:val="Normal-Schedule"/>
        <w:spacing w:after="60"/>
        <w:ind w:left="907"/>
      </w:pPr>
      <w:r>
        <w:rPr>
          <w:b/>
        </w:rPr>
        <w:tab/>
        <w:t xml:space="preserve"> </w:t>
      </w:r>
      <w:r>
        <w:t>α</w:t>
      </w:r>
    </w:p>
    <w:p w14:paraId="642E9B35" w14:textId="77777777" w:rsidR="00EA45A7" w:rsidRPr="00A32AA0" w:rsidRDefault="00EA45A7" w:rsidP="00EA45A7">
      <w:pPr>
        <w:pStyle w:val="Normal-Schedule"/>
        <w:spacing w:after="60"/>
        <w:ind w:left="907"/>
        <w:rPr>
          <w:b/>
        </w:rPr>
      </w:pPr>
      <w:r>
        <w:tab/>
        <w:t>Do not remove</w:t>
      </w:r>
    </w:p>
    <w:p w14:paraId="0C35819A" w14:textId="77777777" w:rsidR="00FE5918" w:rsidRDefault="00FE5918" w:rsidP="00FE5918">
      <w:pPr>
        <w:pStyle w:val="ScheduleFlushLeft"/>
        <w:rPr>
          <w:sz w:val="24"/>
          <w:szCs w:val="24"/>
        </w:rPr>
      </w:pPr>
      <w:r w:rsidRPr="00922727">
        <w:rPr>
          <w:sz w:val="24"/>
          <w:szCs w:val="24"/>
        </w:rPr>
        <w:t>Where—</w:t>
      </w:r>
    </w:p>
    <w:p w14:paraId="7BB9B0DC" w14:textId="77777777" w:rsidR="00FE5918" w:rsidRPr="00254E4A" w:rsidRDefault="00FE5918" w:rsidP="00FE5918">
      <w:pPr>
        <w:ind w:left="1440" w:hanging="1440"/>
      </w:pPr>
      <w:r>
        <w:t>3</w:t>
      </w:r>
      <w:r>
        <w:tab/>
        <w:t>is the first character on the property identification code that must be the letter 3 unless the cattle is introduced into Victoria from another State or Territory</w:t>
      </w:r>
    </w:p>
    <w:p w14:paraId="1DC2D66F" w14:textId="77777777" w:rsidR="00FE5918" w:rsidRDefault="00FE5918" w:rsidP="00FE5918">
      <w:pPr>
        <w:pStyle w:val="AmendHeading2"/>
        <w:ind w:left="1440" w:hanging="1440"/>
        <w:rPr>
          <w:szCs w:val="24"/>
        </w:rPr>
      </w:pPr>
      <w:r>
        <w:rPr>
          <w:szCs w:val="24"/>
        </w:rPr>
        <w:lastRenderedPageBreak/>
        <w:t>3</w:t>
      </w:r>
      <w:r w:rsidRPr="00922727">
        <w:rPr>
          <w:szCs w:val="24"/>
        </w:rPr>
        <w:t>ABCD</w:t>
      </w:r>
      <w:r>
        <w:rPr>
          <w:szCs w:val="24"/>
        </w:rPr>
        <w:t>123</w:t>
      </w:r>
      <w:r w:rsidRPr="00922727">
        <w:rPr>
          <w:szCs w:val="24"/>
        </w:rPr>
        <w:tab/>
        <w:t>is the</w:t>
      </w:r>
      <w:r>
        <w:rPr>
          <w:szCs w:val="24"/>
        </w:rPr>
        <w:t xml:space="preserve"> eight character</w:t>
      </w:r>
      <w:r w:rsidRPr="00922727">
        <w:rPr>
          <w:szCs w:val="24"/>
        </w:rPr>
        <w:t xml:space="preserve"> property identification code issued to the cattle owner that identifies the property on which the cattle were born.</w:t>
      </w:r>
    </w:p>
    <w:p w14:paraId="3B95C6CA" w14:textId="77777777" w:rsidR="00EA45A7" w:rsidRPr="00E117C1" w:rsidRDefault="00EA45A7" w:rsidP="00EA45A7">
      <w:pPr>
        <w:ind w:left="1440" w:hanging="1440"/>
      </w:pPr>
      <w:r>
        <w:t>X</w:t>
      </w:r>
      <w:r>
        <w:tab/>
        <w:t>is the manufacturer’s code issued by NLIS Limited</w:t>
      </w:r>
    </w:p>
    <w:p w14:paraId="56A927E1" w14:textId="5A0EB823" w:rsidR="00FE5918" w:rsidRDefault="00FE5918" w:rsidP="00FE5918">
      <w:pPr>
        <w:pStyle w:val="AmendHeading2"/>
        <w:ind w:left="1440" w:hanging="1440"/>
      </w:pPr>
      <w:r>
        <w:t>B</w:t>
      </w:r>
      <w:r>
        <w:tab/>
      </w:r>
      <w:r w:rsidRPr="0001071A">
        <w:t xml:space="preserve">is the </w:t>
      </w:r>
      <w:r w:rsidR="00EA45A7">
        <w:t>tenth</w:t>
      </w:r>
      <w:r>
        <w:t xml:space="preserve"> character and must be either the letter E </w:t>
      </w:r>
      <w:r w:rsidR="00A96095">
        <w:t xml:space="preserve">where the device is a breeder device </w:t>
      </w:r>
      <w:r>
        <w:t>or F</w:t>
      </w:r>
      <w:r w:rsidR="00A96095">
        <w:t xml:space="preserve"> where the device is a post breeder device</w:t>
      </w:r>
      <w:r w:rsidRPr="0001071A">
        <w:t>.</w:t>
      </w:r>
    </w:p>
    <w:p w14:paraId="6CDD4C87" w14:textId="77777777" w:rsidR="00FE5918" w:rsidRDefault="00FE5918" w:rsidP="00FE5918">
      <w:pPr>
        <w:pStyle w:val="AmendHeading2"/>
        <w:ind w:left="1440" w:hanging="1440"/>
        <w:rPr>
          <w:szCs w:val="24"/>
        </w:rPr>
      </w:pPr>
      <w:r>
        <w:rPr>
          <w:szCs w:val="24"/>
        </w:rPr>
        <w:t>Y</w:t>
      </w:r>
      <w:r>
        <w:rPr>
          <w:szCs w:val="24"/>
        </w:rPr>
        <w:tab/>
        <w:t>is the eleventh character and is the year of supply code issued by NLIS Limited</w:t>
      </w:r>
    </w:p>
    <w:p w14:paraId="00CDBCF3" w14:textId="01BAF9D9" w:rsidR="00FE5918" w:rsidRDefault="00FE5918" w:rsidP="00FE5918">
      <w:pPr>
        <w:pStyle w:val="AmendHeading2"/>
        <w:ind w:left="1440" w:hanging="1440"/>
        <w:rPr>
          <w:szCs w:val="24"/>
        </w:rPr>
      </w:pPr>
      <w:r w:rsidRPr="00922727">
        <w:rPr>
          <w:szCs w:val="24"/>
        </w:rPr>
        <w:t>SN</w:t>
      </w:r>
      <w:r w:rsidRPr="00922727">
        <w:rPr>
          <w:szCs w:val="24"/>
        </w:rPr>
        <w:tab/>
      </w:r>
      <w:r w:rsidRPr="00A96095">
        <w:rPr>
          <w:szCs w:val="24"/>
        </w:rPr>
        <w:t>is the five character serial number,</w:t>
      </w:r>
      <w:r>
        <w:rPr>
          <w:szCs w:val="24"/>
        </w:rPr>
        <w:t xml:space="preserve"> with the first of the five characters being either an alpha or numeric character</w:t>
      </w:r>
      <w:r w:rsidRPr="00922727">
        <w:rPr>
          <w:szCs w:val="24"/>
        </w:rPr>
        <w:t>.</w:t>
      </w:r>
    </w:p>
    <w:p w14:paraId="6FD66AF3" w14:textId="77777777" w:rsidR="00FE5918" w:rsidRPr="00C62C5E" w:rsidRDefault="00FE5918" w:rsidP="00FE5918">
      <w:r>
        <w:t>α</w:t>
      </w:r>
      <w:r>
        <w:tab/>
      </w:r>
      <w:r>
        <w:tab/>
        <w:t>is the NLIS logo</w:t>
      </w:r>
    </w:p>
    <w:p w14:paraId="7EEF0228" w14:textId="77777777" w:rsidR="00FE5918" w:rsidRPr="00FE5918" w:rsidRDefault="00FE5918" w:rsidP="00A717D7"/>
    <w:p w14:paraId="1C618421" w14:textId="42DA868F" w:rsidR="00DE4FA9" w:rsidRPr="003C150E" w:rsidRDefault="00DE4FA9" w:rsidP="00DE4FA9">
      <w:pPr>
        <w:pStyle w:val="ShoulderReference"/>
        <w:framePr w:wrap="around"/>
      </w:pPr>
      <w:r>
        <w:t>Sch. 3</w:t>
      </w:r>
    </w:p>
    <w:p w14:paraId="4811DA1F" w14:textId="6FE9A08A" w:rsidR="00A96095" w:rsidRPr="00A96095" w:rsidRDefault="00A96095" w:rsidP="00A96095">
      <w:pPr>
        <w:pStyle w:val="Normal-Schedule"/>
        <w:jc w:val="center"/>
        <w:rPr>
          <w:b/>
        </w:rPr>
      </w:pPr>
      <w:r w:rsidRPr="00A96095">
        <w:rPr>
          <w:b/>
        </w:rPr>
        <w:t>PART E</w:t>
      </w:r>
    </w:p>
    <w:p w14:paraId="6416A561" w14:textId="1A77AB7A" w:rsidR="00DE4FA9" w:rsidRPr="003C150E" w:rsidRDefault="00DE4FA9" w:rsidP="00DE4FA9">
      <w:pPr>
        <w:pStyle w:val="Normal-Schedule"/>
        <w:jc w:val="right"/>
      </w:pPr>
      <w:r w:rsidRPr="003C150E">
        <w:t xml:space="preserve">Regulation </w:t>
      </w:r>
      <w:r w:rsidR="00E207CF">
        <w:t>20</w:t>
      </w:r>
    </w:p>
    <w:p w14:paraId="53D35E57" w14:textId="77777777" w:rsidR="00DE4FA9" w:rsidRPr="00F1606D" w:rsidRDefault="00DE4FA9" w:rsidP="0074763B">
      <w:pPr>
        <w:pStyle w:val="Normal-Schedule"/>
        <w:tabs>
          <w:tab w:val="clear" w:pos="1361"/>
          <w:tab w:val="left" w:pos="1843"/>
        </w:tabs>
        <w:spacing w:before="240" w:after="120"/>
        <w:jc w:val="center"/>
        <w:rPr>
          <w:b/>
          <w:sz w:val="24"/>
          <w:szCs w:val="24"/>
        </w:rPr>
      </w:pPr>
      <w:r w:rsidRPr="00F1606D">
        <w:rPr>
          <w:b/>
          <w:sz w:val="24"/>
          <w:szCs w:val="24"/>
        </w:rPr>
        <w:t>Plastic ear tags for pigs less than 25 kilograms in weight</w:t>
      </w:r>
    </w:p>
    <w:p w14:paraId="6ED72338" w14:textId="77777777" w:rsidR="00DE4FA9" w:rsidRPr="003C150E" w:rsidRDefault="00FA77BB" w:rsidP="00DE4FA9">
      <w:pPr>
        <w:jc w:val="center"/>
      </w:pPr>
      <w:r>
        <w:rPr>
          <w:noProof/>
          <w:lang w:eastAsia="en-AU"/>
        </w:rPr>
        <w:drawing>
          <wp:inline distT="0" distB="0" distL="0" distR="0" wp14:anchorId="0748AFC8" wp14:editId="0A8C2E80">
            <wp:extent cx="2889250" cy="4191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4227" b="39360"/>
                    <a:stretch>
                      <a:fillRect/>
                    </a:stretch>
                  </pic:blipFill>
                  <pic:spPr bwMode="auto">
                    <a:xfrm>
                      <a:off x="0" y="0"/>
                      <a:ext cx="2889250" cy="419100"/>
                    </a:xfrm>
                    <a:prstGeom prst="rect">
                      <a:avLst/>
                    </a:prstGeom>
                    <a:noFill/>
                    <a:ln w="9525">
                      <a:noFill/>
                      <a:miter lim="800000"/>
                      <a:headEnd/>
                      <a:tailEnd/>
                    </a:ln>
                  </pic:spPr>
                </pic:pic>
              </a:graphicData>
            </a:graphic>
          </wp:inline>
        </w:drawing>
      </w:r>
    </w:p>
    <w:p w14:paraId="4E6EFF99" w14:textId="1D0E374B" w:rsidR="00DE4FA9" w:rsidRPr="003C150E" w:rsidRDefault="00DE4FA9" w:rsidP="00DE4FA9">
      <w:pPr>
        <w:pStyle w:val="Normal-Schedule"/>
        <w:tabs>
          <w:tab w:val="clear" w:pos="454"/>
          <w:tab w:val="clear" w:pos="907"/>
          <w:tab w:val="clear" w:pos="1361"/>
          <w:tab w:val="clear" w:pos="1814"/>
          <w:tab w:val="clear" w:pos="2722"/>
        </w:tabs>
        <w:spacing w:before="0"/>
        <w:ind w:left="993"/>
        <w:rPr>
          <w:sz w:val="16"/>
        </w:rPr>
      </w:pPr>
      <w:r w:rsidRPr="0079016A">
        <w:t>White tag</w:t>
      </w:r>
      <w:r w:rsidRPr="0079016A">
        <w:br/>
        <w:t>Black lettering</w:t>
      </w:r>
    </w:p>
    <w:p w14:paraId="13506BEC" w14:textId="77777777" w:rsidR="00DE4FA9" w:rsidRPr="00F1606D" w:rsidRDefault="00DE4FA9" w:rsidP="00DE4FA9">
      <w:pPr>
        <w:pStyle w:val="Normal-Schedule"/>
        <w:rPr>
          <w:sz w:val="24"/>
          <w:szCs w:val="24"/>
        </w:rPr>
      </w:pPr>
      <w:r w:rsidRPr="00F1606D">
        <w:rPr>
          <w:sz w:val="24"/>
          <w:szCs w:val="24"/>
        </w:rPr>
        <w:t>Where—</w:t>
      </w:r>
    </w:p>
    <w:p w14:paraId="6A876D78" w14:textId="77777777" w:rsidR="005F56A7" w:rsidRDefault="00DE4FA9" w:rsidP="00F1606D">
      <w:pPr>
        <w:pStyle w:val="AmendHeading2"/>
        <w:ind w:left="1276" w:hanging="1276"/>
        <w:rPr>
          <w:szCs w:val="24"/>
        </w:rPr>
      </w:pPr>
      <w:r w:rsidRPr="00F1606D">
        <w:rPr>
          <w:szCs w:val="24"/>
        </w:rPr>
        <w:t>3ABC</w:t>
      </w:r>
      <w:r w:rsidRPr="00F1606D">
        <w:rPr>
          <w:szCs w:val="24"/>
        </w:rPr>
        <w:tab/>
        <w:t xml:space="preserve">is the </w:t>
      </w:r>
      <w:r w:rsidR="005F56A7">
        <w:rPr>
          <w:szCs w:val="24"/>
        </w:rPr>
        <w:t xml:space="preserve">property identification code identifying the property where the pig was born or kept; or </w:t>
      </w:r>
    </w:p>
    <w:p w14:paraId="0F490053" w14:textId="7F17E353" w:rsidR="00DE4FA9" w:rsidRPr="00F1606D" w:rsidRDefault="005F56A7" w:rsidP="00F1606D">
      <w:pPr>
        <w:pStyle w:val="AmendHeading2"/>
        <w:ind w:left="1276" w:hanging="1276"/>
        <w:rPr>
          <w:szCs w:val="24"/>
        </w:rPr>
      </w:pPr>
      <w:r>
        <w:rPr>
          <w:szCs w:val="24"/>
        </w:rPr>
        <w:tab/>
        <w:t xml:space="preserve">the </w:t>
      </w:r>
      <w:r w:rsidR="00DE4FA9" w:rsidRPr="00F1606D">
        <w:rPr>
          <w:szCs w:val="24"/>
        </w:rPr>
        <w:t>brand issued to the pig owner from which the property identification code issued to the pig owner that identifies the property on which the pigs were born or are kept can be ascertained.</w:t>
      </w:r>
    </w:p>
    <w:p w14:paraId="03C0D34F" w14:textId="295FE394" w:rsidR="00B55FC6" w:rsidRDefault="00B55FC6" w:rsidP="00B55FC6"/>
    <w:p w14:paraId="0751404E" w14:textId="77777777" w:rsidR="0084761C" w:rsidRDefault="0084761C" w:rsidP="00CC65EA">
      <w:pPr>
        <w:pStyle w:val="Heading-DIVISION"/>
        <w:rPr>
          <w:sz w:val="22"/>
        </w:rPr>
      </w:pPr>
      <w:bookmarkStart w:id="328" w:name="_Toc335735899"/>
      <w:bookmarkStart w:id="329" w:name="_Toc340239624"/>
    </w:p>
    <w:p w14:paraId="2DB317B6" w14:textId="531CAFA6" w:rsidR="00DE4FA9" w:rsidRPr="00CC65EA" w:rsidRDefault="00DE4FA9" w:rsidP="00CC65EA">
      <w:pPr>
        <w:pStyle w:val="Heading-DIVISION"/>
        <w:rPr>
          <w:sz w:val="22"/>
        </w:rPr>
      </w:pPr>
      <w:r w:rsidRPr="0074763B">
        <w:rPr>
          <w:sz w:val="22"/>
        </w:rPr>
        <w:lastRenderedPageBreak/>
        <w:t>PART</w:t>
      </w:r>
      <w:r w:rsidRPr="00CC65EA">
        <w:rPr>
          <w:sz w:val="22"/>
        </w:rPr>
        <w:t xml:space="preserve"> </w:t>
      </w:r>
      <w:bookmarkEnd w:id="328"/>
      <w:bookmarkEnd w:id="329"/>
      <w:r w:rsidR="0084761C">
        <w:rPr>
          <w:sz w:val="22"/>
        </w:rPr>
        <w:t>F</w:t>
      </w:r>
    </w:p>
    <w:p w14:paraId="2DDD52DC" w14:textId="7BFA15B3" w:rsidR="00DE4FA9" w:rsidRPr="003C150E" w:rsidRDefault="00DE4FA9" w:rsidP="00DE4FA9">
      <w:pPr>
        <w:pStyle w:val="Normal-Schedule"/>
        <w:jc w:val="right"/>
      </w:pPr>
      <w:r w:rsidRPr="0084761C">
        <w:t xml:space="preserve">Regulation </w:t>
      </w:r>
      <w:r w:rsidR="00E207CF">
        <w:t>20</w:t>
      </w:r>
    </w:p>
    <w:p w14:paraId="1EC09EAF" w14:textId="77777777" w:rsidR="00DE4FA9" w:rsidRPr="007B75EE" w:rsidRDefault="00DE4FA9" w:rsidP="0074763B">
      <w:pPr>
        <w:pStyle w:val="Normal-Schedule"/>
        <w:tabs>
          <w:tab w:val="clear" w:pos="1361"/>
          <w:tab w:val="left" w:pos="1843"/>
        </w:tabs>
        <w:spacing w:before="240" w:after="120"/>
        <w:jc w:val="center"/>
        <w:rPr>
          <w:b/>
          <w:sz w:val="24"/>
          <w:szCs w:val="24"/>
        </w:rPr>
      </w:pPr>
      <w:r w:rsidRPr="007B75EE">
        <w:rPr>
          <w:b/>
          <w:sz w:val="24"/>
          <w:szCs w:val="24"/>
        </w:rPr>
        <w:t>Tattoo for pigs more than 25 kg in weight</w:t>
      </w:r>
    </w:p>
    <w:tbl>
      <w:tblPr>
        <w:tblW w:w="0" w:type="auto"/>
        <w:tblInd w:w="14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3"/>
        <w:gridCol w:w="913"/>
        <w:gridCol w:w="913"/>
        <w:gridCol w:w="913"/>
      </w:tblGrid>
      <w:tr w:rsidR="00DE4FA9" w:rsidRPr="003C150E" w14:paraId="312D9C45" w14:textId="77777777" w:rsidTr="00DE4FA9">
        <w:tc>
          <w:tcPr>
            <w:tcW w:w="913" w:type="dxa"/>
          </w:tcPr>
          <w:p w14:paraId="5E947477" w14:textId="77777777" w:rsidR="00DE4FA9" w:rsidRPr="00F31C14" w:rsidRDefault="00DE4FA9" w:rsidP="00DE4FA9">
            <w:pPr>
              <w:pStyle w:val="ScheduleSection"/>
              <w:spacing w:before="40" w:after="40"/>
              <w:ind w:left="0"/>
              <w:jc w:val="center"/>
              <w:rPr>
                <w:b/>
              </w:rPr>
            </w:pPr>
            <w:r w:rsidRPr="00F31C14">
              <w:rPr>
                <w:b/>
              </w:rPr>
              <w:t>3</w:t>
            </w:r>
          </w:p>
        </w:tc>
        <w:tc>
          <w:tcPr>
            <w:tcW w:w="913" w:type="dxa"/>
          </w:tcPr>
          <w:p w14:paraId="0044F1B8" w14:textId="77777777" w:rsidR="00DE4FA9" w:rsidRPr="00F31C14" w:rsidRDefault="00DE4FA9" w:rsidP="00DE4FA9">
            <w:pPr>
              <w:pStyle w:val="ScheduleSection"/>
              <w:spacing w:before="40" w:after="40"/>
              <w:ind w:left="0"/>
              <w:jc w:val="center"/>
              <w:rPr>
                <w:b/>
              </w:rPr>
            </w:pPr>
            <w:r w:rsidRPr="00F31C14">
              <w:rPr>
                <w:b/>
              </w:rPr>
              <w:t>A</w:t>
            </w:r>
          </w:p>
        </w:tc>
        <w:tc>
          <w:tcPr>
            <w:tcW w:w="913" w:type="dxa"/>
          </w:tcPr>
          <w:p w14:paraId="6FF9D650" w14:textId="77777777" w:rsidR="00DE4FA9" w:rsidRPr="00F31C14" w:rsidRDefault="00DE4FA9" w:rsidP="00DE4FA9">
            <w:pPr>
              <w:pStyle w:val="ScheduleSection"/>
              <w:spacing w:before="40" w:after="40"/>
              <w:ind w:left="0"/>
              <w:jc w:val="center"/>
              <w:rPr>
                <w:b/>
              </w:rPr>
            </w:pPr>
            <w:r w:rsidRPr="00F31C14">
              <w:rPr>
                <w:b/>
              </w:rPr>
              <w:t>B</w:t>
            </w:r>
          </w:p>
        </w:tc>
        <w:tc>
          <w:tcPr>
            <w:tcW w:w="913" w:type="dxa"/>
          </w:tcPr>
          <w:p w14:paraId="5E9FBD4A" w14:textId="77777777" w:rsidR="00DE4FA9" w:rsidRPr="00F31C14" w:rsidRDefault="00DE4FA9" w:rsidP="00DE4FA9">
            <w:pPr>
              <w:pStyle w:val="ScheduleSection"/>
              <w:spacing w:before="40" w:after="40"/>
              <w:ind w:left="0"/>
              <w:jc w:val="center"/>
              <w:rPr>
                <w:b/>
              </w:rPr>
            </w:pPr>
            <w:r w:rsidRPr="00F31C14">
              <w:rPr>
                <w:b/>
              </w:rPr>
              <w:t>C</w:t>
            </w:r>
          </w:p>
        </w:tc>
      </w:tr>
    </w:tbl>
    <w:p w14:paraId="3DD0DB7B" w14:textId="77777777" w:rsidR="00DE4FA9" w:rsidRPr="007B75EE" w:rsidRDefault="00DE4FA9" w:rsidP="00DE4FA9">
      <w:pPr>
        <w:pStyle w:val="Normal-Schedule"/>
        <w:rPr>
          <w:sz w:val="24"/>
          <w:szCs w:val="24"/>
        </w:rPr>
      </w:pPr>
      <w:r w:rsidRPr="007B75EE">
        <w:rPr>
          <w:sz w:val="24"/>
          <w:szCs w:val="24"/>
        </w:rPr>
        <w:t>Where—</w:t>
      </w:r>
    </w:p>
    <w:p w14:paraId="1080E46A" w14:textId="77777777" w:rsidR="00DE4FA9" w:rsidRPr="007B75EE" w:rsidRDefault="00DE4FA9" w:rsidP="007B75EE">
      <w:pPr>
        <w:pStyle w:val="AmendHeading2"/>
        <w:ind w:left="1276" w:hanging="1276"/>
        <w:rPr>
          <w:szCs w:val="24"/>
        </w:rPr>
      </w:pPr>
      <w:r w:rsidRPr="007B75EE">
        <w:rPr>
          <w:szCs w:val="24"/>
        </w:rPr>
        <w:t>3ABC</w:t>
      </w:r>
      <w:r w:rsidRPr="007B75EE">
        <w:rPr>
          <w:szCs w:val="24"/>
        </w:rPr>
        <w:tab/>
        <w:t>is the brand issued to the pig owner from which the property identification code issued to the pig owner that identifies the property on which the pigs were born or are kept can be ascertained.</w:t>
      </w:r>
    </w:p>
    <w:p w14:paraId="3BC76B1C" w14:textId="77777777" w:rsidR="00DE4FA9" w:rsidRPr="00B9128B" w:rsidRDefault="00DE4FA9" w:rsidP="00DE4FA9">
      <w:pPr>
        <w:pStyle w:val="Normal-Schedule"/>
        <w:rPr>
          <w:sz w:val="24"/>
          <w:szCs w:val="24"/>
        </w:rPr>
      </w:pPr>
      <w:r w:rsidRPr="00CC65EA">
        <w:rPr>
          <w:sz w:val="24"/>
          <w:szCs w:val="24"/>
        </w:rPr>
        <w:t xml:space="preserve">The letters must be at least </w:t>
      </w:r>
      <w:r w:rsidRPr="00CC65EA">
        <w:rPr>
          <w:sz w:val="24"/>
        </w:rPr>
        <w:t>20 mm high, 12 mm wide and 2</w:t>
      </w:r>
      <w:r w:rsidRPr="00CC65EA">
        <w:rPr>
          <w:sz w:val="24"/>
        </w:rPr>
        <w:sym w:font="Symbol" w:char="F0D7"/>
      </w:r>
      <w:r w:rsidR="00DB2E59" w:rsidRPr="001E03FA">
        <w:rPr>
          <w:sz w:val="24"/>
        </w:rPr>
        <w:t>5 </w:t>
      </w:r>
      <w:r w:rsidRPr="00B9128B">
        <w:rPr>
          <w:sz w:val="24"/>
        </w:rPr>
        <w:t>mm apart.</w:t>
      </w:r>
    </w:p>
    <w:p w14:paraId="6C64D847" w14:textId="77777777" w:rsidR="00DE4FA9" w:rsidRPr="007B75EE" w:rsidRDefault="00DE4FA9" w:rsidP="00DE4FA9">
      <w:pPr>
        <w:pStyle w:val="Normal-Schedule"/>
        <w:rPr>
          <w:sz w:val="24"/>
          <w:szCs w:val="24"/>
        </w:rPr>
      </w:pPr>
      <w:r w:rsidRPr="00EB382A">
        <w:rPr>
          <w:sz w:val="24"/>
          <w:szCs w:val="24"/>
        </w:rPr>
        <w:t xml:space="preserve">The pins producing the tattoo must be tapered needles at least </w:t>
      </w:r>
      <w:r w:rsidRPr="00EB382A">
        <w:rPr>
          <w:sz w:val="24"/>
        </w:rPr>
        <w:t>6</w:t>
      </w:r>
      <w:r w:rsidRPr="00EB382A">
        <w:rPr>
          <w:sz w:val="24"/>
        </w:rPr>
        <w:sym w:font="Symbol" w:char="F0D7"/>
      </w:r>
      <w:r w:rsidRPr="00EB382A">
        <w:rPr>
          <w:sz w:val="24"/>
        </w:rPr>
        <w:t>8 mm</w:t>
      </w:r>
      <w:r w:rsidRPr="00EB382A">
        <w:rPr>
          <w:sz w:val="24"/>
          <w:szCs w:val="24"/>
        </w:rPr>
        <w:t xml:space="preserve"> long set so that the needles are no more than </w:t>
      </w:r>
      <w:r w:rsidRPr="00EB382A">
        <w:rPr>
          <w:sz w:val="24"/>
        </w:rPr>
        <w:t>2</w:t>
      </w:r>
      <w:r w:rsidRPr="00EB382A">
        <w:rPr>
          <w:sz w:val="24"/>
        </w:rPr>
        <w:sym w:font="Symbol" w:char="F0D7"/>
      </w:r>
      <w:r w:rsidRPr="00EB382A">
        <w:rPr>
          <w:sz w:val="24"/>
        </w:rPr>
        <w:t>5 mm</w:t>
      </w:r>
      <w:r w:rsidRPr="00EB382A">
        <w:rPr>
          <w:sz w:val="24"/>
          <w:szCs w:val="24"/>
        </w:rPr>
        <w:t xml:space="preserve"> between centres.</w:t>
      </w:r>
    </w:p>
    <w:p w14:paraId="42795120" w14:textId="77777777" w:rsidR="00CA6F36" w:rsidRDefault="00CA6F36" w:rsidP="00CC65EA">
      <w:pPr>
        <w:pStyle w:val="Heading-DIVISION"/>
      </w:pPr>
      <w:bookmarkStart w:id="330" w:name="_Toc335735900"/>
      <w:bookmarkStart w:id="331" w:name="_Toc340239625"/>
    </w:p>
    <w:p w14:paraId="5D57EA2E" w14:textId="77777777" w:rsidR="002D6588" w:rsidRDefault="002D6588">
      <w:pPr>
        <w:suppressLineNumbers w:val="0"/>
        <w:overflowPunct/>
        <w:autoSpaceDE/>
        <w:autoSpaceDN/>
        <w:adjustRightInd/>
        <w:spacing w:before="0"/>
        <w:textAlignment w:val="auto"/>
        <w:rPr>
          <w:b/>
          <w:sz w:val="32"/>
        </w:rPr>
      </w:pPr>
      <w:r>
        <w:br w:type="page"/>
      </w:r>
    </w:p>
    <w:p w14:paraId="73CA0417" w14:textId="441F5E93" w:rsidR="00DE4FA9" w:rsidRPr="004975D2" w:rsidRDefault="00DE4FA9" w:rsidP="00EA3FA3">
      <w:pPr>
        <w:pStyle w:val="NormalPart"/>
        <w:rPr>
          <w:sz w:val="24"/>
          <w:szCs w:val="24"/>
        </w:rPr>
      </w:pPr>
      <w:r w:rsidRPr="004975D2">
        <w:rPr>
          <w:sz w:val="24"/>
          <w:szCs w:val="24"/>
        </w:rPr>
        <w:lastRenderedPageBreak/>
        <w:t>P</w:t>
      </w:r>
      <w:r w:rsidR="006E654C" w:rsidRPr="004975D2">
        <w:rPr>
          <w:sz w:val="24"/>
          <w:szCs w:val="24"/>
        </w:rPr>
        <w:t>ART</w:t>
      </w:r>
      <w:r w:rsidRPr="004975D2">
        <w:rPr>
          <w:sz w:val="24"/>
          <w:szCs w:val="24"/>
        </w:rPr>
        <w:t xml:space="preserve"> </w:t>
      </w:r>
      <w:bookmarkEnd w:id="330"/>
      <w:bookmarkEnd w:id="331"/>
      <w:r w:rsidR="0084761C" w:rsidRPr="004975D2">
        <w:rPr>
          <w:sz w:val="24"/>
          <w:szCs w:val="24"/>
        </w:rPr>
        <w:t>G</w:t>
      </w:r>
    </w:p>
    <w:p w14:paraId="280BE091" w14:textId="7826900F" w:rsidR="00DE4FA9" w:rsidRPr="003C150E" w:rsidRDefault="00DE4FA9" w:rsidP="00DE4FA9">
      <w:pPr>
        <w:pStyle w:val="Normal-Schedule"/>
        <w:tabs>
          <w:tab w:val="clear" w:pos="454"/>
          <w:tab w:val="clear" w:pos="907"/>
          <w:tab w:val="clear" w:pos="1361"/>
          <w:tab w:val="clear" w:pos="1814"/>
          <w:tab w:val="clear" w:pos="2722"/>
        </w:tabs>
        <w:ind w:left="1418"/>
        <w:jc w:val="right"/>
      </w:pPr>
      <w:r w:rsidRPr="0084761C">
        <w:t xml:space="preserve">Regulation </w:t>
      </w:r>
      <w:r w:rsidR="00E207CF">
        <w:t>2</w:t>
      </w:r>
      <w:r w:rsidR="00D070D3">
        <w:t>3</w:t>
      </w:r>
    </w:p>
    <w:p w14:paraId="7EE68644" w14:textId="6D0760DB" w:rsidR="00067E4F" w:rsidRDefault="00EA3FA3" w:rsidP="0074763B">
      <w:pPr>
        <w:pStyle w:val="Normal-Schedule"/>
        <w:tabs>
          <w:tab w:val="clear" w:pos="1361"/>
          <w:tab w:val="left" w:pos="1843"/>
        </w:tabs>
        <w:spacing w:before="240" w:after="120"/>
        <w:jc w:val="center"/>
        <w:rPr>
          <w:b/>
          <w:sz w:val="24"/>
          <w:szCs w:val="24"/>
        </w:rPr>
      </w:pPr>
      <w:r>
        <w:rPr>
          <w:b/>
          <w:sz w:val="24"/>
          <w:szCs w:val="24"/>
        </w:rPr>
        <w:t xml:space="preserve">Breeder </w:t>
      </w:r>
      <w:r w:rsidR="00067E4F">
        <w:rPr>
          <w:b/>
          <w:sz w:val="24"/>
          <w:szCs w:val="24"/>
        </w:rPr>
        <w:t xml:space="preserve">ear tag for sheep and goats </w:t>
      </w:r>
    </w:p>
    <w:p w14:paraId="10D1EB88" w14:textId="53478D2A" w:rsidR="005C3D36" w:rsidRDefault="005C3D36" w:rsidP="0084761C">
      <w:pPr>
        <w:pStyle w:val="Normal-Schedule"/>
        <w:tabs>
          <w:tab w:val="clear" w:pos="1361"/>
          <w:tab w:val="left" w:pos="1843"/>
        </w:tabs>
        <w:spacing w:before="240" w:after="120"/>
        <w:rPr>
          <w:sz w:val="24"/>
          <w:szCs w:val="24"/>
        </w:rPr>
      </w:pPr>
      <w:r w:rsidRPr="0084761C">
        <w:rPr>
          <w:sz w:val="24"/>
          <w:szCs w:val="24"/>
        </w:rPr>
        <w:t xml:space="preserve">An NLIS breeder ear tag for sheep or goats is a plastic tag </w:t>
      </w:r>
      <w:r w:rsidR="008D725D">
        <w:rPr>
          <w:sz w:val="24"/>
          <w:szCs w:val="24"/>
        </w:rPr>
        <w:t xml:space="preserve">which is not in pink colouring </w:t>
      </w:r>
      <w:r w:rsidRPr="0084761C">
        <w:rPr>
          <w:sz w:val="24"/>
          <w:szCs w:val="24"/>
        </w:rPr>
        <w:t xml:space="preserve">that contains the following </w:t>
      </w:r>
      <w:r w:rsidR="008D725D" w:rsidRPr="0084761C">
        <w:rPr>
          <w:sz w:val="24"/>
          <w:szCs w:val="24"/>
        </w:rPr>
        <w:t xml:space="preserve">visible </w:t>
      </w:r>
      <w:r w:rsidRPr="0084761C">
        <w:rPr>
          <w:sz w:val="24"/>
          <w:szCs w:val="24"/>
        </w:rPr>
        <w:t>information</w:t>
      </w:r>
      <w:r w:rsidR="008D725D" w:rsidRPr="0084761C">
        <w:rPr>
          <w:sz w:val="24"/>
          <w:szCs w:val="24"/>
        </w:rPr>
        <w:t>:</w:t>
      </w:r>
    </w:p>
    <w:p w14:paraId="2294150D" w14:textId="77777777" w:rsidR="008D725D" w:rsidRDefault="008D725D" w:rsidP="008D725D">
      <w:pPr>
        <w:pStyle w:val="Normal-Schedule"/>
        <w:spacing w:before="60" w:after="60"/>
        <w:rPr>
          <w:b/>
        </w:rPr>
      </w:pPr>
    </w:p>
    <w:p w14:paraId="36241DB2" w14:textId="77777777" w:rsidR="008D725D" w:rsidRPr="00EA3FA3" w:rsidRDefault="008D725D" w:rsidP="0084761C">
      <w:pPr>
        <w:pStyle w:val="Normal-Schedule"/>
        <w:spacing w:before="60" w:after="60"/>
        <w:ind w:left="720"/>
        <w:rPr>
          <w:b/>
        </w:rPr>
      </w:pPr>
      <w:r w:rsidRPr="00EA3FA3">
        <w:rPr>
          <w:b/>
        </w:rPr>
        <w:t>3ABC</w:t>
      </w:r>
      <w:r>
        <w:rPr>
          <w:b/>
        </w:rPr>
        <w:t>D</w:t>
      </w:r>
      <w:r w:rsidRPr="00EA3FA3">
        <w:rPr>
          <w:b/>
        </w:rPr>
        <w:t>123</w:t>
      </w:r>
      <w:r>
        <w:rPr>
          <w:b/>
        </w:rPr>
        <w:t xml:space="preserve"> </w:t>
      </w:r>
      <w:r w:rsidRPr="00EA3FA3">
        <w:rPr>
          <w:b/>
        </w:rPr>
        <w:t>X</w:t>
      </w:r>
    </w:p>
    <w:p w14:paraId="4A4E3A6C" w14:textId="77777777" w:rsidR="008D725D" w:rsidRPr="0084761C" w:rsidRDefault="008D725D" w:rsidP="0084761C">
      <w:pPr>
        <w:pStyle w:val="Normal-Schedule"/>
        <w:tabs>
          <w:tab w:val="clear" w:pos="1361"/>
          <w:tab w:val="left" w:pos="1843"/>
        </w:tabs>
        <w:spacing w:before="240" w:after="120"/>
        <w:rPr>
          <w:sz w:val="24"/>
          <w:szCs w:val="24"/>
        </w:rPr>
      </w:pPr>
    </w:p>
    <w:p w14:paraId="14988D9F" w14:textId="77777777" w:rsidR="00067E4F" w:rsidRPr="00EA3FA3" w:rsidRDefault="00067E4F" w:rsidP="00067E4F">
      <w:pPr>
        <w:pStyle w:val="AmendHeading1"/>
      </w:pPr>
      <w:r w:rsidRPr="00EA3FA3">
        <w:t>Where—</w:t>
      </w:r>
    </w:p>
    <w:p w14:paraId="3B7DC974" w14:textId="28D467C9" w:rsidR="00067E4F" w:rsidRDefault="00067E4F" w:rsidP="00067E4F">
      <w:pPr>
        <w:pStyle w:val="AmendHeading2"/>
        <w:ind w:left="1276" w:hanging="1276"/>
      </w:pPr>
      <w:r w:rsidRPr="00EA3FA3">
        <w:t>3</w:t>
      </w:r>
      <w:r>
        <w:t>ABCD123</w:t>
      </w:r>
      <w:r w:rsidRPr="00EA3FA3">
        <w:tab/>
        <w:t>is the property identification code issued to the sheep or goat owner that identifies the property on which the shee</w:t>
      </w:r>
      <w:r w:rsidR="008D725D">
        <w:t>p or goats were born</w:t>
      </w:r>
      <w:r w:rsidRPr="00EA3FA3">
        <w:t>.</w:t>
      </w:r>
    </w:p>
    <w:p w14:paraId="63A645EC" w14:textId="6CDDD3CB" w:rsidR="00067E4F" w:rsidRPr="0001071A" w:rsidRDefault="00067E4F" w:rsidP="00067E4F">
      <w:pPr>
        <w:ind w:left="1276" w:hanging="1276"/>
      </w:pPr>
      <w:r>
        <w:t>NABCD123</w:t>
      </w:r>
      <w:r>
        <w:tab/>
      </w:r>
      <w:r w:rsidRPr="00EA3FA3">
        <w:t xml:space="preserve">is the property identification code issued to the </w:t>
      </w:r>
      <w:r>
        <w:t xml:space="preserve">interstate </w:t>
      </w:r>
      <w:r w:rsidRPr="00EA3FA3">
        <w:t>sheep or goat owner that identifies the property on which the sheep</w:t>
      </w:r>
      <w:r w:rsidR="008D725D">
        <w:t xml:space="preserve"> or goats were born</w:t>
      </w:r>
      <w:r w:rsidRPr="00EA3FA3">
        <w:t>.</w:t>
      </w:r>
    </w:p>
    <w:p w14:paraId="7CD56651" w14:textId="77777777" w:rsidR="00067E4F" w:rsidRPr="00EA3FA3" w:rsidRDefault="00067E4F" w:rsidP="00067E4F">
      <w:pPr>
        <w:pStyle w:val="AmendHeading2"/>
        <w:ind w:left="1276" w:hanging="1276"/>
      </w:pPr>
      <w:r w:rsidRPr="00EA3FA3">
        <w:t>X</w:t>
      </w:r>
      <w:r w:rsidRPr="00EA3FA3">
        <w:tab/>
        <w:t>is the NLIS logo.</w:t>
      </w:r>
    </w:p>
    <w:p w14:paraId="21C32DBC" w14:textId="6E3132FC" w:rsidR="00067E4F" w:rsidRPr="007B75EE" w:rsidRDefault="00067E4F" w:rsidP="00067E4F">
      <w:pPr>
        <w:pStyle w:val="DraftSectionNote"/>
        <w:ind w:left="709" w:hanging="709"/>
        <w:rPr>
          <w:sz w:val="24"/>
          <w:szCs w:val="24"/>
        </w:rPr>
      </w:pPr>
      <w:r w:rsidRPr="007B75EE">
        <w:rPr>
          <w:sz w:val="24"/>
          <w:szCs w:val="24"/>
        </w:rPr>
        <w:t>Note:</w:t>
      </w:r>
      <w:r w:rsidRPr="007B75EE">
        <w:rPr>
          <w:sz w:val="24"/>
          <w:szCs w:val="24"/>
        </w:rPr>
        <w:tab/>
      </w:r>
      <w:r w:rsidRPr="0084761C">
        <w:rPr>
          <w:sz w:val="24"/>
          <w:szCs w:val="24"/>
        </w:rPr>
        <w:t xml:space="preserve">Regulation </w:t>
      </w:r>
      <w:r w:rsidR="00D070D3">
        <w:rPr>
          <w:sz w:val="24"/>
          <w:szCs w:val="24"/>
        </w:rPr>
        <w:t>71</w:t>
      </w:r>
      <w:r w:rsidR="00D070D3" w:rsidRPr="007B75EE">
        <w:rPr>
          <w:sz w:val="24"/>
          <w:szCs w:val="24"/>
        </w:rPr>
        <w:t xml:space="preserve"> </w:t>
      </w:r>
      <w:r w:rsidRPr="007B75EE">
        <w:rPr>
          <w:sz w:val="24"/>
          <w:szCs w:val="24"/>
        </w:rPr>
        <w:t>sets out additional identification requirements for sheep or goats vaccinated for Johne</w:t>
      </w:r>
      <w:r>
        <w:rPr>
          <w:sz w:val="24"/>
          <w:szCs w:val="24"/>
        </w:rPr>
        <w:t>’</w:t>
      </w:r>
      <w:r w:rsidRPr="007B75EE">
        <w:rPr>
          <w:sz w:val="24"/>
          <w:szCs w:val="24"/>
        </w:rPr>
        <w:t>s disease.</w:t>
      </w:r>
    </w:p>
    <w:p w14:paraId="4E3DDA2F" w14:textId="77777777" w:rsidR="00067E4F" w:rsidRDefault="00067E4F" w:rsidP="0074763B">
      <w:pPr>
        <w:pStyle w:val="Normal-Schedule"/>
        <w:tabs>
          <w:tab w:val="clear" w:pos="1361"/>
          <w:tab w:val="left" w:pos="1843"/>
        </w:tabs>
        <w:spacing w:before="240" w:after="120"/>
        <w:jc w:val="center"/>
        <w:rPr>
          <w:b/>
          <w:sz w:val="24"/>
          <w:szCs w:val="24"/>
        </w:rPr>
      </w:pPr>
    </w:p>
    <w:p w14:paraId="33E8222A" w14:textId="58FEB2EA" w:rsidR="00067E4F" w:rsidRDefault="00067E4F" w:rsidP="0074763B">
      <w:pPr>
        <w:pStyle w:val="Normal-Schedule"/>
        <w:tabs>
          <w:tab w:val="clear" w:pos="1361"/>
          <w:tab w:val="left" w:pos="1843"/>
        </w:tabs>
        <w:spacing w:before="240" w:after="120"/>
        <w:jc w:val="center"/>
        <w:rPr>
          <w:b/>
          <w:sz w:val="24"/>
          <w:szCs w:val="24"/>
        </w:rPr>
      </w:pPr>
      <w:r>
        <w:rPr>
          <w:b/>
          <w:sz w:val="24"/>
          <w:szCs w:val="24"/>
        </w:rPr>
        <w:t xml:space="preserve">PART </w:t>
      </w:r>
      <w:r w:rsidR="0084761C">
        <w:rPr>
          <w:b/>
          <w:sz w:val="24"/>
          <w:szCs w:val="24"/>
        </w:rPr>
        <w:t>H</w:t>
      </w:r>
    </w:p>
    <w:p w14:paraId="67E42FDD" w14:textId="707DEF65" w:rsidR="0084761C" w:rsidRPr="0084761C" w:rsidRDefault="0084761C" w:rsidP="0084761C">
      <w:pPr>
        <w:pStyle w:val="Normal-Schedule"/>
        <w:tabs>
          <w:tab w:val="clear" w:pos="1361"/>
          <w:tab w:val="left" w:pos="1843"/>
        </w:tabs>
        <w:spacing w:before="240" w:after="120"/>
        <w:jc w:val="right"/>
      </w:pPr>
      <w:r w:rsidRPr="0084761C">
        <w:t xml:space="preserve">Regulation </w:t>
      </w:r>
      <w:r w:rsidR="00E207CF">
        <w:t>2</w:t>
      </w:r>
      <w:r w:rsidR="00D070D3">
        <w:t>3</w:t>
      </w:r>
    </w:p>
    <w:p w14:paraId="6AB2D80A" w14:textId="2EB70723" w:rsidR="00DE4FA9" w:rsidRDefault="00067E4F" w:rsidP="0074763B">
      <w:pPr>
        <w:pStyle w:val="Normal-Schedule"/>
        <w:tabs>
          <w:tab w:val="clear" w:pos="1361"/>
          <w:tab w:val="left" w:pos="1843"/>
        </w:tabs>
        <w:spacing w:before="240" w:after="120"/>
        <w:jc w:val="center"/>
        <w:rPr>
          <w:b/>
          <w:sz w:val="24"/>
          <w:szCs w:val="24"/>
        </w:rPr>
      </w:pPr>
      <w:r>
        <w:rPr>
          <w:b/>
          <w:sz w:val="24"/>
          <w:szCs w:val="24"/>
        </w:rPr>
        <w:t>P</w:t>
      </w:r>
      <w:r w:rsidR="00EA3FA3">
        <w:rPr>
          <w:b/>
          <w:sz w:val="24"/>
          <w:szCs w:val="24"/>
        </w:rPr>
        <w:t>ost breeder e</w:t>
      </w:r>
      <w:r w:rsidR="00DE4FA9" w:rsidRPr="007B75EE">
        <w:rPr>
          <w:b/>
          <w:sz w:val="24"/>
          <w:szCs w:val="24"/>
        </w:rPr>
        <w:t>ar tag for sheep and goats</w:t>
      </w:r>
    </w:p>
    <w:p w14:paraId="65B6CB0F" w14:textId="0616AB51" w:rsidR="008D725D" w:rsidRDefault="008D725D" w:rsidP="008D725D">
      <w:pPr>
        <w:pStyle w:val="Normal-Schedule"/>
        <w:tabs>
          <w:tab w:val="clear" w:pos="1361"/>
          <w:tab w:val="left" w:pos="1843"/>
        </w:tabs>
        <w:spacing w:before="240" w:after="120"/>
        <w:rPr>
          <w:sz w:val="24"/>
          <w:szCs w:val="24"/>
        </w:rPr>
      </w:pPr>
      <w:r w:rsidRPr="00FB7439">
        <w:rPr>
          <w:sz w:val="24"/>
          <w:szCs w:val="24"/>
        </w:rPr>
        <w:t xml:space="preserve">An NLIS </w:t>
      </w:r>
      <w:r w:rsidR="00A00A7A">
        <w:rPr>
          <w:sz w:val="24"/>
          <w:szCs w:val="24"/>
        </w:rPr>
        <w:t xml:space="preserve">post </w:t>
      </w:r>
      <w:r w:rsidRPr="00FB7439">
        <w:rPr>
          <w:sz w:val="24"/>
          <w:szCs w:val="24"/>
        </w:rPr>
        <w:t xml:space="preserve">breeder ear tag for sheep or goats is a plastic tag </w:t>
      </w:r>
      <w:r>
        <w:rPr>
          <w:sz w:val="24"/>
          <w:szCs w:val="24"/>
        </w:rPr>
        <w:t xml:space="preserve">which is pink </w:t>
      </w:r>
      <w:r w:rsidR="00A00A7A">
        <w:rPr>
          <w:sz w:val="24"/>
          <w:szCs w:val="24"/>
        </w:rPr>
        <w:t xml:space="preserve">in colour </w:t>
      </w:r>
      <w:r w:rsidRPr="00FB7439">
        <w:rPr>
          <w:sz w:val="24"/>
          <w:szCs w:val="24"/>
        </w:rPr>
        <w:t>that contains the following visible information:</w:t>
      </w:r>
    </w:p>
    <w:p w14:paraId="3098F104" w14:textId="77777777" w:rsidR="008D725D" w:rsidRDefault="008D725D" w:rsidP="008D725D">
      <w:pPr>
        <w:pStyle w:val="Normal-Schedule"/>
        <w:spacing w:before="60" w:after="60"/>
        <w:rPr>
          <w:b/>
        </w:rPr>
      </w:pPr>
    </w:p>
    <w:p w14:paraId="7662F5E0" w14:textId="77777777" w:rsidR="008D725D" w:rsidRPr="00EA3FA3" w:rsidRDefault="008D725D" w:rsidP="008D725D">
      <w:pPr>
        <w:pStyle w:val="Normal-Schedule"/>
        <w:spacing w:before="60" w:after="60"/>
        <w:ind w:left="720"/>
        <w:rPr>
          <w:b/>
        </w:rPr>
      </w:pPr>
      <w:r w:rsidRPr="00EA3FA3">
        <w:rPr>
          <w:b/>
        </w:rPr>
        <w:t>3ABC</w:t>
      </w:r>
      <w:r>
        <w:rPr>
          <w:b/>
        </w:rPr>
        <w:t>D</w:t>
      </w:r>
      <w:r w:rsidRPr="00EA3FA3">
        <w:rPr>
          <w:b/>
        </w:rPr>
        <w:t>123</w:t>
      </w:r>
      <w:r>
        <w:rPr>
          <w:b/>
        </w:rPr>
        <w:t xml:space="preserve"> </w:t>
      </w:r>
      <w:r w:rsidRPr="00EA3FA3">
        <w:rPr>
          <w:b/>
        </w:rPr>
        <w:t>X</w:t>
      </w:r>
    </w:p>
    <w:p w14:paraId="4D7F80E5" w14:textId="77777777" w:rsidR="008D725D" w:rsidRPr="00FB7439" w:rsidRDefault="008D725D" w:rsidP="008D725D">
      <w:pPr>
        <w:pStyle w:val="Normal-Schedule"/>
        <w:tabs>
          <w:tab w:val="clear" w:pos="1361"/>
          <w:tab w:val="left" w:pos="1843"/>
        </w:tabs>
        <w:spacing w:before="240" w:after="120"/>
        <w:rPr>
          <w:sz w:val="24"/>
          <w:szCs w:val="24"/>
        </w:rPr>
      </w:pPr>
    </w:p>
    <w:p w14:paraId="2F80A809" w14:textId="77777777" w:rsidR="008D725D" w:rsidRPr="00EA3FA3" w:rsidRDefault="008D725D" w:rsidP="008D725D">
      <w:pPr>
        <w:pStyle w:val="AmendHeading1"/>
      </w:pPr>
      <w:r w:rsidRPr="00EA3FA3">
        <w:t>Where—</w:t>
      </w:r>
    </w:p>
    <w:p w14:paraId="75BB28C0" w14:textId="0BA6A0B2" w:rsidR="008D725D" w:rsidRDefault="008D725D" w:rsidP="008D725D">
      <w:pPr>
        <w:pStyle w:val="AmendHeading2"/>
        <w:ind w:left="1276" w:hanging="1276"/>
      </w:pPr>
      <w:r w:rsidRPr="00EA3FA3">
        <w:t>3</w:t>
      </w:r>
      <w:r>
        <w:t>ABCD123</w:t>
      </w:r>
      <w:r w:rsidRPr="00EA3FA3">
        <w:tab/>
        <w:t>is the property identification code issued to the sheep or goat owner that identifies the property on which the shee</w:t>
      </w:r>
      <w:r>
        <w:t xml:space="preserve">p or goats </w:t>
      </w:r>
      <w:r w:rsidR="00C6536C">
        <w:t>are to be kept</w:t>
      </w:r>
      <w:r w:rsidRPr="00EA3FA3">
        <w:t>.</w:t>
      </w:r>
    </w:p>
    <w:p w14:paraId="28173288" w14:textId="77777777" w:rsidR="008D725D" w:rsidRPr="0001071A" w:rsidRDefault="008D725D" w:rsidP="008D725D">
      <w:pPr>
        <w:ind w:left="1276" w:hanging="1276"/>
      </w:pPr>
      <w:r>
        <w:t>NABCD123</w:t>
      </w:r>
      <w:r>
        <w:tab/>
      </w:r>
      <w:r w:rsidRPr="00EA3FA3">
        <w:t xml:space="preserve">is the property identification code issued to the </w:t>
      </w:r>
      <w:r>
        <w:t xml:space="preserve">interstate </w:t>
      </w:r>
      <w:r w:rsidRPr="00EA3FA3">
        <w:t>sheep or goat owner that identifies the property on which the sheep</w:t>
      </w:r>
      <w:r>
        <w:t xml:space="preserve"> or goats were born or kept</w:t>
      </w:r>
      <w:r w:rsidRPr="00EA3FA3">
        <w:t>.</w:t>
      </w:r>
    </w:p>
    <w:p w14:paraId="1CFA4AB9" w14:textId="77777777" w:rsidR="008D725D" w:rsidRPr="00EA3FA3" w:rsidRDefault="008D725D" w:rsidP="008D725D">
      <w:pPr>
        <w:pStyle w:val="AmendHeading2"/>
        <w:ind w:left="1276" w:hanging="1276"/>
      </w:pPr>
      <w:r w:rsidRPr="00EA3FA3">
        <w:t>X</w:t>
      </w:r>
      <w:r w:rsidRPr="00EA3FA3">
        <w:tab/>
        <w:t>is the NLIS logo.</w:t>
      </w:r>
    </w:p>
    <w:p w14:paraId="49116157" w14:textId="2A55EDA7" w:rsidR="008D725D" w:rsidRPr="0084761C" w:rsidRDefault="008D725D" w:rsidP="008D725D">
      <w:pPr>
        <w:pStyle w:val="DraftSectionNote"/>
        <w:ind w:left="709" w:hanging="709"/>
        <w:rPr>
          <w:sz w:val="24"/>
          <w:szCs w:val="24"/>
        </w:rPr>
      </w:pPr>
      <w:r w:rsidRPr="007B75EE">
        <w:rPr>
          <w:sz w:val="24"/>
          <w:szCs w:val="24"/>
        </w:rPr>
        <w:t>Note:</w:t>
      </w:r>
      <w:r w:rsidRPr="007B75EE">
        <w:rPr>
          <w:sz w:val="24"/>
          <w:szCs w:val="24"/>
        </w:rPr>
        <w:tab/>
      </w:r>
      <w:r w:rsidRPr="0084761C">
        <w:rPr>
          <w:sz w:val="24"/>
          <w:szCs w:val="24"/>
        </w:rPr>
        <w:t xml:space="preserve">Regulation </w:t>
      </w:r>
      <w:r w:rsidR="00D070D3">
        <w:rPr>
          <w:sz w:val="24"/>
          <w:szCs w:val="24"/>
        </w:rPr>
        <w:t>71</w:t>
      </w:r>
      <w:r w:rsidR="00D070D3" w:rsidRPr="0084761C">
        <w:rPr>
          <w:sz w:val="24"/>
          <w:szCs w:val="24"/>
        </w:rPr>
        <w:t xml:space="preserve"> </w:t>
      </w:r>
      <w:r w:rsidRPr="0084761C">
        <w:rPr>
          <w:sz w:val="24"/>
          <w:szCs w:val="24"/>
        </w:rPr>
        <w:t>sets out additional identification requirements for sheep or goats vaccinated for Johne’s disease.</w:t>
      </w:r>
    </w:p>
    <w:p w14:paraId="3E72ADB0" w14:textId="29346B6D" w:rsidR="00CA6F36" w:rsidRPr="0084761C" w:rsidRDefault="00CA6F36" w:rsidP="00CA6F36">
      <w:pPr>
        <w:pStyle w:val="Heading-DIVISION"/>
        <w:rPr>
          <w:sz w:val="22"/>
        </w:rPr>
      </w:pPr>
      <w:bookmarkStart w:id="332" w:name="_Toc335735901"/>
      <w:bookmarkStart w:id="333" w:name="_Toc340239626"/>
      <w:r w:rsidRPr="0084761C">
        <w:rPr>
          <w:sz w:val="22"/>
        </w:rPr>
        <w:t>PART</w:t>
      </w:r>
      <w:r w:rsidR="000F24C7" w:rsidRPr="0084761C">
        <w:rPr>
          <w:sz w:val="22"/>
        </w:rPr>
        <w:t xml:space="preserve"> </w:t>
      </w:r>
      <w:r w:rsidR="0084761C">
        <w:rPr>
          <w:sz w:val="22"/>
        </w:rPr>
        <w:t>I</w:t>
      </w:r>
    </w:p>
    <w:p w14:paraId="507E02BE" w14:textId="3D8AF22A" w:rsidR="00CA6F36" w:rsidRPr="0084761C" w:rsidRDefault="00CA6F36" w:rsidP="00CA6F36">
      <w:pPr>
        <w:pStyle w:val="Normal-Schedule"/>
        <w:tabs>
          <w:tab w:val="clear" w:pos="454"/>
          <w:tab w:val="clear" w:pos="907"/>
          <w:tab w:val="clear" w:pos="1361"/>
          <w:tab w:val="clear" w:pos="1814"/>
          <w:tab w:val="clear" w:pos="2722"/>
        </w:tabs>
        <w:ind w:left="1418"/>
        <w:jc w:val="right"/>
      </w:pPr>
      <w:r w:rsidRPr="0084761C">
        <w:t xml:space="preserve">Regulation </w:t>
      </w:r>
      <w:r w:rsidR="00E207CF">
        <w:t>2</w:t>
      </w:r>
      <w:r w:rsidR="00D070D3">
        <w:t>4</w:t>
      </w:r>
    </w:p>
    <w:p w14:paraId="6193CFEC" w14:textId="0D9EA749" w:rsidR="00C62C5E" w:rsidRPr="0084761C" w:rsidRDefault="00864CCB" w:rsidP="00A00A7A">
      <w:pPr>
        <w:pStyle w:val="Normal-Schedule"/>
        <w:tabs>
          <w:tab w:val="clear" w:pos="1361"/>
        </w:tabs>
        <w:spacing w:after="120"/>
        <w:ind w:left="907"/>
        <w:jc w:val="both"/>
        <w:rPr>
          <w:b/>
          <w:sz w:val="24"/>
          <w:szCs w:val="24"/>
        </w:rPr>
      </w:pPr>
      <w:r w:rsidRPr="0084761C">
        <w:rPr>
          <w:b/>
          <w:sz w:val="24"/>
          <w:szCs w:val="24"/>
        </w:rPr>
        <w:t xml:space="preserve">Breeder </w:t>
      </w:r>
      <w:r w:rsidR="00CA6F36" w:rsidRPr="0084761C">
        <w:rPr>
          <w:b/>
          <w:sz w:val="24"/>
          <w:szCs w:val="24"/>
        </w:rPr>
        <w:t>NLIS device for sheep and goats</w:t>
      </w:r>
    </w:p>
    <w:p w14:paraId="1A844EB3" w14:textId="570DCDD4" w:rsidR="00A00A7A" w:rsidRDefault="00A00A7A" w:rsidP="00A00A7A">
      <w:pPr>
        <w:pStyle w:val="Normal-Schedule"/>
        <w:tabs>
          <w:tab w:val="clear" w:pos="1361"/>
        </w:tabs>
        <w:spacing w:after="120"/>
      </w:pPr>
      <w:r w:rsidRPr="0084761C">
        <w:t>A breeder NLIS device for sheep and goats is a plastic device that is not pink in colour that contains the following visible information:</w:t>
      </w:r>
    </w:p>
    <w:p w14:paraId="7451752F" w14:textId="77777777" w:rsidR="00A00A7A" w:rsidRDefault="00A00A7A" w:rsidP="00A00A7A">
      <w:pPr>
        <w:pStyle w:val="Normal-Schedule"/>
        <w:spacing w:after="60"/>
        <w:ind w:left="454"/>
        <w:rPr>
          <w:b/>
        </w:rPr>
      </w:pPr>
      <w:r>
        <w:rPr>
          <w:b/>
        </w:rPr>
        <w:t>3</w:t>
      </w:r>
      <w:r w:rsidRPr="00116E2F">
        <w:rPr>
          <w:b/>
        </w:rPr>
        <w:t>ABCD123</w:t>
      </w:r>
      <w:r w:rsidRPr="00922727">
        <w:rPr>
          <w:b/>
        </w:rPr>
        <w:t xml:space="preserve"> </w:t>
      </w:r>
      <w:r>
        <w:rPr>
          <w:b/>
        </w:rPr>
        <w:t xml:space="preserve">XBY </w:t>
      </w:r>
    </w:p>
    <w:p w14:paraId="74097D70" w14:textId="77777777" w:rsidR="00A00A7A" w:rsidRDefault="00A00A7A" w:rsidP="00A00A7A">
      <w:pPr>
        <w:pStyle w:val="Normal-Schedule"/>
        <w:spacing w:after="60"/>
        <w:ind w:left="454"/>
        <w:rPr>
          <w:b/>
        </w:rPr>
      </w:pPr>
      <w:r w:rsidRPr="00116E2F">
        <w:rPr>
          <w:b/>
        </w:rPr>
        <w:br/>
        <w:t>SN</w:t>
      </w:r>
    </w:p>
    <w:p w14:paraId="479E2F88" w14:textId="2B1E2B26" w:rsidR="00A00A7A" w:rsidRDefault="00A00A7A" w:rsidP="00A00A7A">
      <w:pPr>
        <w:pStyle w:val="Normal-Schedule"/>
        <w:tabs>
          <w:tab w:val="clear" w:pos="1361"/>
        </w:tabs>
        <w:spacing w:after="120"/>
        <w:ind w:left="454"/>
      </w:pPr>
      <w:r>
        <w:t>α</w:t>
      </w:r>
    </w:p>
    <w:p w14:paraId="1F0CFC86" w14:textId="77777777" w:rsidR="00A00A7A" w:rsidRDefault="00A00A7A" w:rsidP="00C62C5E">
      <w:pPr>
        <w:pStyle w:val="ScheduleFlushLeft"/>
        <w:rPr>
          <w:sz w:val="24"/>
          <w:szCs w:val="24"/>
        </w:rPr>
      </w:pPr>
    </w:p>
    <w:p w14:paraId="7F670317" w14:textId="77777777" w:rsidR="00C62C5E" w:rsidRPr="00922727" w:rsidRDefault="00C62C5E" w:rsidP="00C62C5E">
      <w:pPr>
        <w:pStyle w:val="ScheduleFlushLeft"/>
        <w:rPr>
          <w:sz w:val="24"/>
          <w:szCs w:val="24"/>
        </w:rPr>
      </w:pPr>
      <w:r w:rsidRPr="00922727">
        <w:rPr>
          <w:sz w:val="24"/>
          <w:szCs w:val="24"/>
        </w:rPr>
        <w:t>Where—</w:t>
      </w:r>
    </w:p>
    <w:p w14:paraId="2DEE83DD" w14:textId="2C71ED58" w:rsidR="00C62C5E" w:rsidRDefault="00C62C5E" w:rsidP="00A00A7A">
      <w:pPr>
        <w:pStyle w:val="AmendHeading2"/>
        <w:ind w:left="1440" w:hanging="1440"/>
        <w:rPr>
          <w:szCs w:val="24"/>
        </w:rPr>
      </w:pPr>
      <w:r>
        <w:rPr>
          <w:szCs w:val="24"/>
        </w:rPr>
        <w:t>3</w:t>
      </w:r>
      <w:r w:rsidRPr="00922727">
        <w:rPr>
          <w:szCs w:val="24"/>
        </w:rPr>
        <w:t>ABCD</w:t>
      </w:r>
      <w:r>
        <w:rPr>
          <w:szCs w:val="24"/>
        </w:rPr>
        <w:t>123</w:t>
      </w:r>
      <w:r w:rsidRPr="00922727">
        <w:rPr>
          <w:szCs w:val="24"/>
        </w:rPr>
        <w:tab/>
        <w:t>is the</w:t>
      </w:r>
      <w:r>
        <w:rPr>
          <w:szCs w:val="24"/>
        </w:rPr>
        <w:t xml:space="preserve"> eight character</w:t>
      </w:r>
      <w:r w:rsidRPr="00922727">
        <w:rPr>
          <w:szCs w:val="24"/>
        </w:rPr>
        <w:t xml:space="preserve"> property identification code issued to the </w:t>
      </w:r>
      <w:r w:rsidR="00CB5741">
        <w:rPr>
          <w:szCs w:val="24"/>
        </w:rPr>
        <w:t>sheep or goat</w:t>
      </w:r>
      <w:r w:rsidRPr="00922727">
        <w:rPr>
          <w:szCs w:val="24"/>
        </w:rPr>
        <w:t xml:space="preserve"> owner that identifies the property on which the </w:t>
      </w:r>
      <w:r w:rsidR="00CB5741">
        <w:rPr>
          <w:szCs w:val="24"/>
        </w:rPr>
        <w:t>sheep or goats</w:t>
      </w:r>
      <w:r w:rsidRPr="00922727">
        <w:rPr>
          <w:szCs w:val="24"/>
        </w:rPr>
        <w:t xml:space="preserve"> were born.</w:t>
      </w:r>
    </w:p>
    <w:p w14:paraId="6FF51603" w14:textId="63326301" w:rsidR="00A00A7A" w:rsidRPr="00E117C1" w:rsidRDefault="00A00A7A" w:rsidP="00A00A7A">
      <w:pPr>
        <w:ind w:left="1440" w:hanging="1440"/>
      </w:pPr>
      <w:r>
        <w:t>X</w:t>
      </w:r>
      <w:r>
        <w:tab/>
        <w:t>is the manufacturer’s code issued by NLIS Limited</w:t>
      </w:r>
    </w:p>
    <w:p w14:paraId="5C317226" w14:textId="77777777" w:rsidR="00A00A7A" w:rsidRPr="00A00A7A" w:rsidRDefault="00A00A7A" w:rsidP="00A00A7A"/>
    <w:p w14:paraId="32458E87" w14:textId="50406E61" w:rsidR="00C62C5E" w:rsidRDefault="00C62C5E" w:rsidP="00C62C5E">
      <w:pPr>
        <w:pStyle w:val="AmendHeading2"/>
        <w:ind w:left="1276" w:hanging="1276"/>
      </w:pPr>
      <w:r>
        <w:lastRenderedPageBreak/>
        <w:t>B</w:t>
      </w:r>
      <w:r>
        <w:tab/>
      </w:r>
      <w:r w:rsidRPr="0001071A">
        <w:t xml:space="preserve">is the </w:t>
      </w:r>
      <w:r w:rsidR="00A00A7A">
        <w:t>tenth</w:t>
      </w:r>
      <w:r>
        <w:t xml:space="preserve"> character and must be either the letter S where the device is for sheep or K where the device is for goats</w:t>
      </w:r>
      <w:r w:rsidRPr="0001071A">
        <w:t>.</w:t>
      </w:r>
    </w:p>
    <w:p w14:paraId="1FC93DE0" w14:textId="52D766F0" w:rsidR="00C62C5E" w:rsidRDefault="00C62C5E" w:rsidP="00C62C5E">
      <w:pPr>
        <w:pStyle w:val="AmendHeading2"/>
        <w:ind w:left="1276" w:hanging="1276"/>
        <w:rPr>
          <w:szCs w:val="24"/>
        </w:rPr>
      </w:pPr>
      <w:r>
        <w:rPr>
          <w:szCs w:val="24"/>
        </w:rPr>
        <w:t>Y</w:t>
      </w:r>
      <w:r>
        <w:rPr>
          <w:szCs w:val="24"/>
        </w:rPr>
        <w:tab/>
        <w:t>is the eleventh character and is the year of supply code issued by NLIS Limited</w:t>
      </w:r>
      <w:r w:rsidR="00A00A7A">
        <w:rPr>
          <w:szCs w:val="24"/>
        </w:rPr>
        <w:t>.</w:t>
      </w:r>
    </w:p>
    <w:p w14:paraId="0657859B" w14:textId="77777777" w:rsidR="00C62C5E" w:rsidRDefault="00C62C5E" w:rsidP="00C62C5E">
      <w:pPr>
        <w:pStyle w:val="AmendHeading2"/>
        <w:ind w:left="1276" w:hanging="1276"/>
        <w:rPr>
          <w:szCs w:val="24"/>
        </w:rPr>
      </w:pPr>
      <w:r w:rsidRPr="00922727">
        <w:rPr>
          <w:szCs w:val="24"/>
        </w:rPr>
        <w:t>SN</w:t>
      </w:r>
      <w:r w:rsidRPr="00922727">
        <w:rPr>
          <w:szCs w:val="24"/>
        </w:rPr>
        <w:tab/>
        <w:t xml:space="preserve">is the </w:t>
      </w:r>
      <w:r>
        <w:rPr>
          <w:szCs w:val="24"/>
        </w:rPr>
        <w:t xml:space="preserve">five </w:t>
      </w:r>
      <w:r w:rsidRPr="00922727">
        <w:rPr>
          <w:szCs w:val="24"/>
        </w:rPr>
        <w:t>serial number of the tag</w:t>
      </w:r>
      <w:r>
        <w:rPr>
          <w:szCs w:val="24"/>
        </w:rPr>
        <w:t>, with the first of the five characters being either an alpha or numeric character</w:t>
      </w:r>
      <w:r w:rsidRPr="00922727">
        <w:rPr>
          <w:szCs w:val="24"/>
        </w:rPr>
        <w:t>.</w:t>
      </w:r>
    </w:p>
    <w:p w14:paraId="66AD4CDE" w14:textId="77777777" w:rsidR="00C62C5E" w:rsidRPr="00C62C5E" w:rsidRDefault="00C62C5E" w:rsidP="00C62C5E">
      <w:r>
        <w:t>α</w:t>
      </w:r>
      <w:r>
        <w:tab/>
      </w:r>
      <w:r>
        <w:tab/>
        <w:t>is the NLIS logo</w:t>
      </w:r>
    </w:p>
    <w:p w14:paraId="216ADE61" w14:textId="77777777" w:rsidR="00C62C5E" w:rsidRPr="00922727" w:rsidRDefault="00C62C5E" w:rsidP="00C62C5E">
      <w:pPr>
        <w:rPr>
          <w:sz w:val="20"/>
          <w:highlight w:val="yellow"/>
        </w:rPr>
      </w:pPr>
    </w:p>
    <w:p w14:paraId="5FC3E19F" w14:textId="3D30E4A9" w:rsidR="00CA6F36" w:rsidRPr="007B75EE" w:rsidRDefault="00CA6F36" w:rsidP="00CA6F36">
      <w:pPr>
        <w:pStyle w:val="DraftSectionNote"/>
        <w:ind w:left="709" w:hanging="709"/>
        <w:rPr>
          <w:sz w:val="24"/>
          <w:szCs w:val="24"/>
        </w:rPr>
      </w:pPr>
      <w:r w:rsidRPr="007B75EE">
        <w:rPr>
          <w:sz w:val="24"/>
          <w:szCs w:val="24"/>
        </w:rPr>
        <w:t>Note:</w:t>
      </w:r>
      <w:r w:rsidRPr="007B75EE">
        <w:rPr>
          <w:sz w:val="24"/>
          <w:szCs w:val="24"/>
        </w:rPr>
        <w:tab/>
      </w:r>
      <w:r w:rsidRPr="0021577D">
        <w:rPr>
          <w:sz w:val="24"/>
          <w:szCs w:val="24"/>
        </w:rPr>
        <w:t xml:space="preserve">Regulation </w:t>
      </w:r>
      <w:r w:rsidR="00D070D3">
        <w:rPr>
          <w:sz w:val="24"/>
          <w:szCs w:val="24"/>
        </w:rPr>
        <w:t>71</w:t>
      </w:r>
      <w:r w:rsidR="00D070D3" w:rsidRPr="007B75EE">
        <w:rPr>
          <w:sz w:val="24"/>
          <w:szCs w:val="24"/>
        </w:rPr>
        <w:t xml:space="preserve"> </w:t>
      </w:r>
      <w:r w:rsidRPr="007B75EE">
        <w:rPr>
          <w:sz w:val="24"/>
          <w:szCs w:val="24"/>
        </w:rPr>
        <w:t>sets out additional identification requirements for sheep or goats vaccinated for Johne's disease.</w:t>
      </w:r>
    </w:p>
    <w:p w14:paraId="7FFE9437" w14:textId="225D7000" w:rsidR="00D03DA2" w:rsidRPr="0021577D" w:rsidRDefault="00D03DA2" w:rsidP="00D03DA2">
      <w:pPr>
        <w:pStyle w:val="Heading-DIVISION"/>
        <w:rPr>
          <w:sz w:val="22"/>
        </w:rPr>
      </w:pPr>
      <w:r w:rsidRPr="0021577D">
        <w:rPr>
          <w:sz w:val="22"/>
        </w:rPr>
        <w:t xml:space="preserve">PART </w:t>
      </w:r>
      <w:r w:rsidR="0021577D">
        <w:rPr>
          <w:sz w:val="22"/>
        </w:rPr>
        <w:t>J</w:t>
      </w:r>
    </w:p>
    <w:p w14:paraId="6489016E" w14:textId="17C0F745" w:rsidR="00D03DA2" w:rsidRPr="0021577D" w:rsidRDefault="001B3858" w:rsidP="00D03DA2">
      <w:pPr>
        <w:pStyle w:val="Normal-Schedule"/>
        <w:tabs>
          <w:tab w:val="clear" w:pos="454"/>
          <w:tab w:val="clear" w:pos="907"/>
          <w:tab w:val="clear" w:pos="1361"/>
          <w:tab w:val="clear" w:pos="1814"/>
          <w:tab w:val="clear" w:pos="2722"/>
        </w:tabs>
        <w:ind w:left="1418"/>
        <w:jc w:val="right"/>
      </w:pPr>
      <w:r w:rsidRPr="0021577D">
        <w:t xml:space="preserve">Regulation </w:t>
      </w:r>
      <w:r w:rsidR="00E207CF">
        <w:t>2</w:t>
      </w:r>
      <w:r w:rsidR="00D070D3">
        <w:t>4</w:t>
      </w:r>
    </w:p>
    <w:p w14:paraId="09FA81D0" w14:textId="446E6971" w:rsidR="00CB5741" w:rsidRPr="0021577D" w:rsidRDefault="0001071A" w:rsidP="00CB5741">
      <w:pPr>
        <w:pStyle w:val="Normal-Schedule"/>
        <w:tabs>
          <w:tab w:val="clear" w:pos="1361"/>
        </w:tabs>
        <w:spacing w:after="120"/>
        <w:ind w:left="1418"/>
        <w:rPr>
          <w:b/>
          <w:sz w:val="24"/>
          <w:szCs w:val="24"/>
        </w:rPr>
      </w:pPr>
      <w:r w:rsidRPr="0021577D">
        <w:rPr>
          <w:b/>
          <w:sz w:val="24"/>
          <w:szCs w:val="24"/>
        </w:rPr>
        <w:t>Post b</w:t>
      </w:r>
      <w:r w:rsidR="00D03DA2" w:rsidRPr="0021577D">
        <w:rPr>
          <w:b/>
          <w:sz w:val="24"/>
          <w:szCs w:val="24"/>
        </w:rPr>
        <w:t>reeder NLIS device for sheep and goats</w:t>
      </w:r>
    </w:p>
    <w:p w14:paraId="776C71AF" w14:textId="6E6946EA" w:rsidR="00A00A7A" w:rsidRPr="0021577D" w:rsidRDefault="00A00A7A" w:rsidP="00A00A7A">
      <w:pPr>
        <w:pStyle w:val="Normal-Schedule"/>
        <w:tabs>
          <w:tab w:val="clear" w:pos="1361"/>
        </w:tabs>
        <w:spacing w:after="120"/>
      </w:pPr>
      <w:r w:rsidRPr="0021577D">
        <w:t>A post breeder NLIS device for sheep and goats is a plastic device that is pink in colour that contains the following visible information:</w:t>
      </w:r>
    </w:p>
    <w:p w14:paraId="33D4EA76" w14:textId="77777777" w:rsidR="00A00A7A" w:rsidRPr="0021577D" w:rsidRDefault="00A00A7A" w:rsidP="00A00A7A">
      <w:pPr>
        <w:pStyle w:val="Normal-Schedule"/>
        <w:spacing w:after="60"/>
        <w:ind w:left="454"/>
        <w:rPr>
          <w:b/>
        </w:rPr>
      </w:pPr>
      <w:r w:rsidRPr="0021577D">
        <w:rPr>
          <w:b/>
        </w:rPr>
        <w:t xml:space="preserve">3ABCD123 XBY </w:t>
      </w:r>
    </w:p>
    <w:p w14:paraId="0A338D69" w14:textId="77777777" w:rsidR="00A00A7A" w:rsidRPr="0021577D" w:rsidRDefault="00A00A7A" w:rsidP="00A00A7A">
      <w:pPr>
        <w:pStyle w:val="Normal-Schedule"/>
        <w:spacing w:after="60"/>
        <w:ind w:left="454"/>
        <w:rPr>
          <w:b/>
        </w:rPr>
      </w:pPr>
      <w:r w:rsidRPr="0021577D">
        <w:rPr>
          <w:b/>
        </w:rPr>
        <w:br/>
        <w:t>SN</w:t>
      </w:r>
    </w:p>
    <w:p w14:paraId="76C49A45" w14:textId="77777777" w:rsidR="00A00A7A" w:rsidRPr="0021577D" w:rsidRDefault="00A00A7A" w:rsidP="00A00A7A">
      <w:pPr>
        <w:pStyle w:val="Normal-Schedule"/>
        <w:tabs>
          <w:tab w:val="clear" w:pos="1361"/>
        </w:tabs>
        <w:spacing w:after="120"/>
        <w:ind w:left="454"/>
      </w:pPr>
      <w:r w:rsidRPr="0021577D">
        <w:t>α</w:t>
      </w:r>
    </w:p>
    <w:p w14:paraId="6F5F3632" w14:textId="77777777" w:rsidR="00A00A7A" w:rsidRPr="0021577D" w:rsidRDefault="00A00A7A" w:rsidP="00A00A7A">
      <w:pPr>
        <w:pStyle w:val="ScheduleFlushLeft"/>
        <w:rPr>
          <w:sz w:val="24"/>
          <w:szCs w:val="24"/>
        </w:rPr>
      </w:pPr>
    </w:p>
    <w:p w14:paraId="1578D1F0" w14:textId="77777777" w:rsidR="00CB5741" w:rsidRPr="00922727" w:rsidRDefault="00CB5741" w:rsidP="00CB5741">
      <w:pPr>
        <w:pStyle w:val="ScheduleFlushLeft"/>
        <w:rPr>
          <w:sz w:val="24"/>
          <w:szCs w:val="24"/>
        </w:rPr>
      </w:pPr>
      <w:r w:rsidRPr="00922727">
        <w:rPr>
          <w:sz w:val="24"/>
          <w:szCs w:val="24"/>
        </w:rPr>
        <w:t>Where—</w:t>
      </w:r>
    </w:p>
    <w:p w14:paraId="571AAE5E" w14:textId="3C1E38B5" w:rsidR="00CB5741" w:rsidRDefault="00CB5741" w:rsidP="00DF41C6">
      <w:pPr>
        <w:pStyle w:val="AmendHeading2"/>
        <w:ind w:left="1440" w:hanging="1440"/>
        <w:rPr>
          <w:szCs w:val="24"/>
        </w:rPr>
      </w:pPr>
      <w:r>
        <w:rPr>
          <w:szCs w:val="24"/>
        </w:rPr>
        <w:t>3</w:t>
      </w:r>
      <w:r w:rsidRPr="00922727">
        <w:rPr>
          <w:szCs w:val="24"/>
        </w:rPr>
        <w:t>ABCD</w:t>
      </w:r>
      <w:r>
        <w:rPr>
          <w:szCs w:val="24"/>
        </w:rPr>
        <w:t>123</w:t>
      </w:r>
      <w:r w:rsidRPr="00922727">
        <w:rPr>
          <w:szCs w:val="24"/>
        </w:rPr>
        <w:tab/>
        <w:t>is the</w:t>
      </w:r>
      <w:r>
        <w:rPr>
          <w:szCs w:val="24"/>
        </w:rPr>
        <w:t xml:space="preserve"> eight character</w:t>
      </w:r>
      <w:r w:rsidRPr="00922727">
        <w:rPr>
          <w:szCs w:val="24"/>
        </w:rPr>
        <w:t xml:space="preserve"> property identification code issued to the </w:t>
      </w:r>
      <w:r>
        <w:rPr>
          <w:szCs w:val="24"/>
        </w:rPr>
        <w:t>sheep or goat</w:t>
      </w:r>
      <w:r w:rsidRPr="00922727">
        <w:rPr>
          <w:szCs w:val="24"/>
        </w:rPr>
        <w:t xml:space="preserve"> owner that identifies the property on which the </w:t>
      </w:r>
      <w:r>
        <w:rPr>
          <w:szCs w:val="24"/>
        </w:rPr>
        <w:t>sheep or goats</w:t>
      </w:r>
      <w:r w:rsidRPr="00922727">
        <w:rPr>
          <w:szCs w:val="24"/>
        </w:rPr>
        <w:t xml:space="preserve"> were </w:t>
      </w:r>
      <w:r w:rsidR="00C6536C">
        <w:rPr>
          <w:szCs w:val="24"/>
        </w:rPr>
        <w:t>kept</w:t>
      </w:r>
      <w:r w:rsidRPr="00922727">
        <w:rPr>
          <w:szCs w:val="24"/>
        </w:rPr>
        <w:t>.</w:t>
      </w:r>
    </w:p>
    <w:p w14:paraId="2E486088" w14:textId="43111D34" w:rsidR="00DF41C6" w:rsidRPr="00E117C1" w:rsidRDefault="00DF41C6" w:rsidP="00DF41C6">
      <w:pPr>
        <w:ind w:left="1440" w:hanging="1440"/>
      </w:pPr>
      <w:r>
        <w:t>X</w:t>
      </w:r>
      <w:r>
        <w:tab/>
        <w:t>is the manufacturer’s code issued by NLIS Limited</w:t>
      </w:r>
    </w:p>
    <w:p w14:paraId="35A01F3F" w14:textId="257AC404" w:rsidR="00CB5741" w:rsidRDefault="00CB5741" w:rsidP="00DF41C6">
      <w:pPr>
        <w:pStyle w:val="AmendHeading2"/>
        <w:ind w:left="1440" w:hanging="1440"/>
      </w:pPr>
      <w:r>
        <w:t>B</w:t>
      </w:r>
      <w:r>
        <w:tab/>
      </w:r>
      <w:r w:rsidRPr="0001071A">
        <w:t xml:space="preserve">is the </w:t>
      </w:r>
      <w:r w:rsidR="00DF41C6">
        <w:t>tenth</w:t>
      </w:r>
      <w:r>
        <w:t xml:space="preserve"> character and must be either the letter T where the device is for sheep or L where the device is for goats</w:t>
      </w:r>
      <w:r w:rsidRPr="0001071A">
        <w:t>.</w:t>
      </w:r>
    </w:p>
    <w:p w14:paraId="309FEF5C" w14:textId="36A9A203" w:rsidR="00CB5741" w:rsidRDefault="00CB5741" w:rsidP="00DF41C6">
      <w:pPr>
        <w:pStyle w:val="AmendHeading2"/>
        <w:ind w:left="1440" w:hanging="1440"/>
        <w:rPr>
          <w:szCs w:val="24"/>
        </w:rPr>
      </w:pPr>
      <w:r>
        <w:rPr>
          <w:szCs w:val="24"/>
        </w:rPr>
        <w:lastRenderedPageBreak/>
        <w:t>Y</w:t>
      </w:r>
      <w:r>
        <w:rPr>
          <w:szCs w:val="24"/>
        </w:rPr>
        <w:tab/>
        <w:t>is the eleventh character and is the year of supply code issued by NLIS Limited</w:t>
      </w:r>
    </w:p>
    <w:p w14:paraId="02207631" w14:textId="31C6996D" w:rsidR="00DF41C6" w:rsidRDefault="00CB5741" w:rsidP="00DF41C6">
      <w:pPr>
        <w:ind w:left="1440" w:hanging="1440"/>
        <w:rPr>
          <w:szCs w:val="24"/>
        </w:rPr>
      </w:pPr>
      <w:r w:rsidRPr="00922727">
        <w:rPr>
          <w:szCs w:val="24"/>
        </w:rPr>
        <w:t>SN</w:t>
      </w:r>
      <w:r w:rsidRPr="00922727">
        <w:rPr>
          <w:szCs w:val="24"/>
        </w:rPr>
        <w:tab/>
        <w:t xml:space="preserve">is the </w:t>
      </w:r>
      <w:r>
        <w:rPr>
          <w:szCs w:val="24"/>
        </w:rPr>
        <w:t xml:space="preserve">five </w:t>
      </w:r>
      <w:r w:rsidRPr="00922727">
        <w:rPr>
          <w:szCs w:val="24"/>
        </w:rPr>
        <w:t>serial number of the tag</w:t>
      </w:r>
      <w:r>
        <w:rPr>
          <w:szCs w:val="24"/>
        </w:rPr>
        <w:t>, with the first of the five characters being either an alpha or numeric character</w:t>
      </w:r>
      <w:r w:rsidRPr="00922727">
        <w:rPr>
          <w:szCs w:val="24"/>
        </w:rPr>
        <w:t>.</w:t>
      </w:r>
    </w:p>
    <w:p w14:paraId="714EDFCA" w14:textId="3262D798" w:rsidR="00DF41C6" w:rsidRPr="00DF41C6" w:rsidRDefault="00CB5741" w:rsidP="00DF41C6">
      <w:r>
        <w:t>α</w:t>
      </w:r>
      <w:r>
        <w:tab/>
      </w:r>
      <w:r>
        <w:tab/>
        <w:t>is the NLIS logo</w:t>
      </w:r>
      <w:r w:rsidRPr="007B75EE" w:rsidDel="00CB5741">
        <w:rPr>
          <w:b/>
          <w:szCs w:val="24"/>
        </w:rPr>
        <w:t xml:space="preserve"> </w:t>
      </w:r>
    </w:p>
    <w:p w14:paraId="1288002F" w14:textId="4776CD86" w:rsidR="00D03DA2" w:rsidRPr="007B75EE" w:rsidRDefault="00D03DA2" w:rsidP="00D03DA2">
      <w:pPr>
        <w:pStyle w:val="DraftSectionNote"/>
        <w:ind w:left="709" w:hanging="709"/>
        <w:rPr>
          <w:sz w:val="24"/>
          <w:szCs w:val="24"/>
        </w:rPr>
      </w:pPr>
      <w:r w:rsidRPr="007B75EE">
        <w:rPr>
          <w:sz w:val="24"/>
          <w:szCs w:val="24"/>
        </w:rPr>
        <w:t>Note:</w:t>
      </w:r>
      <w:r w:rsidRPr="007B75EE">
        <w:rPr>
          <w:sz w:val="24"/>
          <w:szCs w:val="24"/>
        </w:rPr>
        <w:tab/>
        <w:t xml:space="preserve">Regulation </w:t>
      </w:r>
      <w:r w:rsidR="00D070D3">
        <w:rPr>
          <w:sz w:val="24"/>
          <w:szCs w:val="24"/>
        </w:rPr>
        <w:t>71</w:t>
      </w:r>
      <w:r w:rsidRPr="007B75EE">
        <w:rPr>
          <w:sz w:val="24"/>
          <w:szCs w:val="24"/>
        </w:rPr>
        <w:t>sets out additional identification requirements for sheep or goats vaccinated for Johne's disease.</w:t>
      </w:r>
    </w:p>
    <w:p w14:paraId="68DB41A8" w14:textId="77777777" w:rsidR="00CA6F36" w:rsidRDefault="00CA6F36" w:rsidP="001B3858">
      <w:pPr>
        <w:pStyle w:val="Heading-DIVISION"/>
      </w:pPr>
    </w:p>
    <w:p w14:paraId="4BC677E4" w14:textId="494B5385" w:rsidR="00DE4FA9" w:rsidRPr="001B3858" w:rsidRDefault="00DE4FA9" w:rsidP="001B3858">
      <w:pPr>
        <w:pStyle w:val="Heading-DIVISION"/>
        <w:rPr>
          <w:sz w:val="22"/>
        </w:rPr>
      </w:pPr>
      <w:r w:rsidRPr="0074763B">
        <w:rPr>
          <w:sz w:val="22"/>
        </w:rPr>
        <w:t>PART</w:t>
      </w:r>
      <w:r w:rsidRPr="001B3858">
        <w:rPr>
          <w:sz w:val="22"/>
        </w:rPr>
        <w:t xml:space="preserve"> </w:t>
      </w:r>
      <w:r w:rsidR="0021577D">
        <w:rPr>
          <w:sz w:val="22"/>
        </w:rPr>
        <w:t>K</w:t>
      </w:r>
      <w:bookmarkEnd w:id="332"/>
      <w:bookmarkEnd w:id="333"/>
    </w:p>
    <w:p w14:paraId="17F2424B" w14:textId="7D8E9BA2" w:rsidR="00DE4FA9" w:rsidRPr="003C150E" w:rsidRDefault="00DE4FA9" w:rsidP="00DE4FA9">
      <w:pPr>
        <w:pStyle w:val="ShoulderReference"/>
        <w:framePr w:wrap="around"/>
      </w:pPr>
      <w:r>
        <w:t>Sch. 3</w:t>
      </w:r>
    </w:p>
    <w:p w14:paraId="43E5F044" w14:textId="33B776CE" w:rsidR="00DE4FA9" w:rsidRPr="003C150E" w:rsidRDefault="00DE4FA9" w:rsidP="00DE4FA9">
      <w:pPr>
        <w:pStyle w:val="Normal-Schedule"/>
        <w:tabs>
          <w:tab w:val="clear" w:pos="454"/>
          <w:tab w:val="clear" w:pos="907"/>
          <w:tab w:val="clear" w:pos="1361"/>
          <w:tab w:val="clear" w:pos="1814"/>
          <w:tab w:val="clear" w:pos="2722"/>
        </w:tabs>
        <w:ind w:left="1418"/>
        <w:jc w:val="right"/>
      </w:pPr>
      <w:r w:rsidRPr="0021577D">
        <w:t xml:space="preserve">Regulation </w:t>
      </w:r>
      <w:r w:rsidR="00D070D3">
        <w:t>35</w:t>
      </w:r>
    </w:p>
    <w:p w14:paraId="673F434F" w14:textId="0ED89166" w:rsidR="00DE4FA9" w:rsidRPr="0074763B" w:rsidRDefault="00DE4FA9" w:rsidP="0074763B">
      <w:pPr>
        <w:pStyle w:val="Normal-Schedule"/>
        <w:tabs>
          <w:tab w:val="clear" w:pos="1361"/>
          <w:tab w:val="left" w:pos="1843"/>
        </w:tabs>
        <w:spacing w:before="240" w:after="120"/>
        <w:jc w:val="center"/>
        <w:rPr>
          <w:b/>
          <w:sz w:val="24"/>
          <w:szCs w:val="24"/>
        </w:rPr>
      </w:pPr>
      <w:r w:rsidRPr="00004E12">
        <w:rPr>
          <w:b/>
          <w:sz w:val="24"/>
          <w:szCs w:val="24"/>
        </w:rPr>
        <w:t>Temporary plastic ear tag for pigs less than 25 kilograms in weigh</w:t>
      </w:r>
      <w:r w:rsidRPr="0074763B">
        <w:rPr>
          <w:b/>
          <w:sz w:val="24"/>
          <w:szCs w:val="24"/>
        </w:rPr>
        <w:t>t</w:t>
      </w:r>
    </w:p>
    <w:p w14:paraId="0106090A" w14:textId="56B0A4BC" w:rsidR="00DE4FA9" w:rsidRPr="003C150E" w:rsidRDefault="00FA77BB" w:rsidP="00DE4FA9">
      <w:pPr>
        <w:jc w:val="center"/>
      </w:pPr>
      <w:r>
        <w:rPr>
          <w:noProof/>
          <w:lang w:eastAsia="en-AU"/>
        </w:rPr>
        <w:drawing>
          <wp:inline distT="0" distB="0" distL="0" distR="0" wp14:anchorId="3EE0A9BC" wp14:editId="4BDC64D7">
            <wp:extent cx="2908300" cy="304800"/>
            <wp:effectExtent l="19050" t="0" r="6350" b="0"/>
            <wp:docPr id="2" name="Picture 2" descr="V-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N"/>
                    <pic:cNvPicPr>
                      <a:picLocks noChangeAspect="1" noChangeArrowheads="1"/>
                    </pic:cNvPicPr>
                  </pic:nvPicPr>
                  <pic:blipFill>
                    <a:blip r:embed="rId20" cstate="print"/>
                    <a:srcRect/>
                    <a:stretch>
                      <a:fillRect/>
                    </a:stretch>
                  </pic:blipFill>
                  <pic:spPr bwMode="auto">
                    <a:xfrm>
                      <a:off x="0" y="0"/>
                      <a:ext cx="2908300" cy="304800"/>
                    </a:xfrm>
                    <a:prstGeom prst="rect">
                      <a:avLst/>
                    </a:prstGeom>
                    <a:noFill/>
                    <a:ln w="9525">
                      <a:noFill/>
                      <a:miter lim="800000"/>
                      <a:headEnd/>
                      <a:tailEnd/>
                    </a:ln>
                  </pic:spPr>
                </pic:pic>
              </a:graphicData>
            </a:graphic>
          </wp:inline>
        </w:drawing>
      </w:r>
    </w:p>
    <w:p w14:paraId="5F958837" w14:textId="4A8066B3" w:rsidR="00DE4FA9" w:rsidRPr="003C150E" w:rsidRDefault="00DE4FA9" w:rsidP="00DE4FA9">
      <w:pPr>
        <w:pStyle w:val="AmendHeading1"/>
        <w:ind w:left="993"/>
        <w:rPr>
          <w:sz w:val="20"/>
        </w:rPr>
      </w:pPr>
      <w:r w:rsidRPr="003C150E">
        <w:rPr>
          <w:sz w:val="20"/>
        </w:rPr>
        <w:t>White tag</w:t>
      </w:r>
      <w:r w:rsidRPr="003C150E">
        <w:rPr>
          <w:sz w:val="20"/>
        </w:rPr>
        <w:br/>
        <w:t>Black lettering</w:t>
      </w:r>
    </w:p>
    <w:p w14:paraId="0697A00B" w14:textId="3AF0C79B" w:rsidR="00DE4FA9" w:rsidRPr="00004E12" w:rsidRDefault="00DE4FA9" w:rsidP="00DE4FA9">
      <w:pPr>
        <w:pStyle w:val="AmendHeading1"/>
        <w:rPr>
          <w:szCs w:val="24"/>
        </w:rPr>
      </w:pPr>
      <w:r w:rsidRPr="00004E12">
        <w:rPr>
          <w:szCs w:val="24"/>
        </w:rPr>
        <w:t>Where—</w:t>
      </w:r>
    </w:p>
    <w:p w14:paraId="01E380D2" w14:textId="42265256" w:rsidR="00DE4FA9" w:rsidRPr="00004E12" w:rsidRDefault="00DE4FA9" w:rsidP="00004E12">
      <w:pPr>
        <w:pStyle w:val="AmendHeading2"/>
        <w:ind w:left="1276" w:hanging="1276"/>
        <w:rPr>
          <w:szCs w:val="24"/>
        </w:rPr>
      </w:pPr>
      <w:r w:rsidRPr="00004E12">
        <w:rPr>
          <w:szCs w:val="24"/>
        </w:rPr>
        <w:t>V</w:t>
      </w:r>
      <w:r w:rsidRPr="00004E12">
        <w:rPr>
          <w:szCs w:val="24"/>
        </w:rPr>
        <w:tab/>
        <w:t>is for Victoria.</w:t>
      </w:r>
    </w:p>
    <w:p w14:paraId="0FD19BF5" w14:textId="53317C97" w:rsidR="00DE4FA9" w:rsidRPr="00004E12" w:rsidRDefault="00DE4FA9" w:rsidP="00004E12">
      <w:pPr>
        <w:pStyle w:val="AmendHeading2"/>
        <w:ind w:left="1276" w:hanging="1276"/>
        <w:rPr>
          <w:szCs w:val="24"/>
        </w:rPr>
      </w:pPr>
      <w:r w:rsidRPr="00004E12">
        <w:rPr>
          <w:szCs w:val="24"/>
        </w:rPr>
        <w:t>*</w:t>
      </w:r>
      <w:r w:rsidRPr="00004E12">
        <w:rPr>
          <w:szCs w:val="24"/>
        </w:rPr>
        <w:tab/>
        <w:t>identifies the region of Victoria where the tag was applied.</w:t>
      </w:r>
    </w:p>
    <w:p w14:paraId="7758CB29" w14:textId="2C859468" w:rsidR="00DE4FA9" w:rsidRPr="00004E12" w:rsidRDefault="00DE4FA9" w:rsidP="00004E12">
      <w:pPr>
        <w:pStyle w:val="AmendHeading2"/>
        <w:ind w:left="1276" w:hanging="1276"/>
        <w:rPr>
          <w:szCs w:val="24"/>
        </w:rPr>
      </w:pPr>
      <w:r w:rsidRPr="00004E12">
        <w:rPr>
          <w:szCs w:val="24"/>
        </w:rPr>
        <w:t>SN</w:t>
      </w:r>
      <w:r w:rsidRPr="00004E12">
        <w:rPr>
          <w:szCs w:val="24"/>
        </w:rPr>
        <w:tab/>
        <w:t>is the serial number of the tag.</w:t>
      </w:r>
    </w:p>
    <w:p w14:paraId="7E3C4BE7" w14:textId="577314F1" w:rsidR="00DE4FA9" w:rsidRPr="0021577D" w:rsidRDefault="00DE4FA9" w:rsidP="00CC65EA">
      <w:pPr>
        <w:pStyle w:val="Heading-DIVISION"/>
        <w:rPr>
          <w:sz w:val="22"/>
        </w:rPr>
      </w:pPr>
      <w:bookmarkStart w:id="334" w:name="_Toc335735903"/>
      <w:bookmarkStart w:id="335" w:name="_Toc340239628"/>
      <w:r w:rsidRPr="0021577D">
        <w:rPr>
          <w:sz w:val="22"/>
        </w:rPr>
        <w:t xml:space="preserve">PART </w:t>
      </w:r>
      <w:bookmarkEnd w:id="334"/>
      <w:bookmarkEnd w:id="335"/>
      <w:r w:rsidR="0021577D" w:rsidRPr="0021577D">
        <w:rPr>
          <w:sz w:val="22"/>
        </w:rPr>
        <w:t>L</w:t>
      </w:r>
    </w:p>
    <w:p w14:paraId="6A38DEEB" w14:textId="2055909C" w:rsidR="00DE4FA9" w:rsidRPr="0021577D" w:rsidRDefault="00DE4FA9" w:rsidP="00DE4FA9">
      <w:pPr>
        <w:pStyle w:val="Normal-Schedule"/>
        <w:jc w:val="right"/>
      </w:pPr>
      <w:r w:rsidRPr="0021577D">
        <w:t xml:space="preserve">Regulation </w:t>
      </w:r>
      <w:r w:rsidR="00D070D3">
        <w:t>36</w:t>
      </w:r>
    </w:p>
    <w:p w14:paraId="22CCBCE8" w14:textId="38331D94" w:rsidR="00DE4FA9" w:rsidRPr="00CC65EA" w:rsidRDefault="00DE4FA9" w:rsidP="0074763B">
      <w:pPr>
        <w:pStyle w:val="Normal-Schedule"/>
        <w:tabs>
          <w:tab w:val="clear" w:pos="1361"/>
          <w:tab w:val="left" w:pos="1843"/>
        </w:tabs>
        <w:spacing w:before="240" w:after="120"/>
        <w:jc w:val="center"/>
        <w:rPr>
          <w:b/>
          <w:sz w:val="24"/>
          <w:szCs w:val="24"/>
        </w:rPr>
      </w:pPr>
      <w:r w:rsidRPr="00CC65EA">
        <w:rPr>
          <w:b/>
          <w:sz w:val="24"/>
          <w:szCs w:val="24"/>
        </w:rPr>
        <w:t>Temporary tattoo and brand for pigs over 25 kilograms in weight</w:t>
      </w:r>
    </w:p>
    <w:tbl>
      <w:tblPr>
        <w:tblStyle w:val="TableGrid"/>
        <w:tblW w:w="0" w:type="auto"/>
        <w:jc w:val="center"/>
        <w:tblLook w:val="01E0" w:firstRow="1" w:lastRow="1" w:firstColumn="1" w:lastColumn="1" w:noHBand="0" w:noVBand="0"/>
      </w:tblPr>
      <w:tblGrid>
        <w:gridCol w:w="1186"/>
        <w:gridCol w:w="1186"/>
        <w:gridCol w:w="1187"/>
      </w:tblGrid>
      <w:tr w:rsidR="00DE4FA9" w:rsidRPr="00CC65EA" w14:paraId="70AC8BD3" w14:textId="3B435233" w:rsidTr="00CC65EA">
        <w:trPr>
          <w:jc w:val="center"/>
        </w:trPr>
        <w:tc>
          <w:tcPr>
            <w:tcW w:w="1186" w:type="dxa"/>
          </w:tcPr>
          <w:p w14:paraId="2377DA76" w14:textId="1C027748" w:rsidR="00DE4FA9" w:rsidRPr="00CC65EA" w:rsidRDefault="00DE4FA9" w:rsidP="00DE4FA9">
            <w:pPr>
              <w:pStyle w:val="ScheduleSection"/>
              <w:spacing w:before="40" w:after="40"/>
              <w:ind w:left="0"/>
              <w:jc w:val="center"/>
              <w:rPr>
                <w:b/>
              </w:rPr>
            </w:pPr>
            <w:r w:rsidRPr="00CC65EA">
              <w:rPr>
                <w:b/>
              </w:rPr>
              <w:t>3</w:t>
            </w:r>
          </w:p>
        </w:tc>
        <w:tc>
          <w:tcPr>
            <w:tcW w:w="1186" w:type="dxa"/>
          </w:tcPr>
          <w:p w14:paraId="4804B3F6" w14:textId="25A6C7B2" w:rsidR="00DE4FA9" w:rsidRPr="00CC65EA" w:rsidRDefault="00DE4FA9" w:rsidP="00DE4FA9">
            <w:pPr>
              <w:pStyle w:val="ScheduleSection"/>
              <w:spacing w:before="40" w:after="40"/>
              <w:ind w:left="0"/>
              <w:jc w:val="center"/>
              <w:rPr>
                <w:b/>
              </w:rPr>
            </w:pPr>
            <w:r w:rsidRPr="00CC65EA">
              <w:rPr>
                <w:b/>
              </w:rPr>
              <w:t>XX</w:t>
            </w:r>
          </w:p>
        </w:tc>
        <w:tc>
          <w:tcPr>
            <w:tcW w:w="1187" w:type="dxa"/>
          </w:tcPr>
          <w:p w14:paraId="7778CF10" w14:textId="2F1E5F86" w:rsidR="00DE4FA9" w:rsidRPr="00CC65EA" w:rsidRDefault="00DE4FA9" w:rsidP="00DE4FA9">
            <w:pPr>
              <w:pStyle w:val="ScheduleSection"/>
              <w:spacing w:before="40" w:after="40"/>
              <w:ind w:left="0"/>
              <w:jc w:val="center"/>
              <w:rPr>
                <w:b/>
              </w:rPr>
            </w:pPr>
            <w:r w:rsidRPr="00CC65EA">
              <w:rPr>
                <w:b/>
              </w:rPr>
              <w:sym w:font="Symbol" w:char="F061"/>
            </w:r>
            <w:r w:rsidRPr="00CC65EA">
              <w:rPr>
                <w:b/>
              </w:rPr>
              <w:sym w:font="Symbol" w:char="F062"/>
            </w:r>
          </w:p>
        </w:tc>
      </w:tr>
    </w:tbl>
    <w:p w14:paraId="267D16F7" w14:textId="20B5430C" w:rsidR="00DE4FA9" w:rsidRPr="00CC65EA" w:rsidRDefault="00DE4FA9" w:rsidP="00DE4FA9">
      <w:pPr>
        <w:pStyle w:val="AmendHeading1"/>
        <w:rPr>
          <w:szCs w:val="24"/>
        </w:rPr>
      </w:pPr>
      <w:r w:rsidRPr="00CC65EA">
        <w:rPr>
          <w:szCs w:val="24"/>
        </w:rPr>
        <w:t>Where—</w:t>
      </w:r>
    </w:p>
    <w:p w14:paraId="27E6B835" w14:textId="64D9F900" w:rsidR="00DE4FA9" w:rsidRPr="00CC65EA" w:rsidRDefault="00DE4FA9" w:rsidP="00004E12">
      <w:pPr>
        <w:pStyle w:val="AmendHeading2"/>
        <w:ind w:left="1276" w:hanging="1276"/>
        <w:rPr>
          <w:szCs w:val="24"/>
        </w:rPr>
      </w:pPr>
      <w:r w:rsidRPr="00CC65EA">
        <w:rPr>
          <w:szCs w:val="24"/>
        </w:rPr>
        <w:lastRenderedPageBreak/>
        <w:t>V</w:t>
      </w:r>
      <w:r w:rsidRPr="00CC65EA">
        <w:rPr>
          <w:szCs w:val="24"/>
        </w:rPr>
        <w:tab/>
        <w:t>is for Victoria.</w:t>
      </w:r>
    </w:p>
    <w:p w14:paraId="59357EC0" w14:textId="19326672" w:rsidR="00DE4FA9" w:rsidRPr="00CC65EA" w:rsidRDefault="00DE4FA9" w:rsidP="00004E12">
      <w:pPr>
        <w:pStyle w:val="AmendHeading2"/>
        <w:ind w:left="1276" w:hanging="1276"/>
        <w:rPr>
          <w:szCs w:val="24"/>
        </w:rPr>
      </w:pPr>
      <w:r w:rsidRPr="00CC65EA">
        <w:rPr>
          <w:szCs w:val="24"/>
        </w:rPr>
        <w:t>XX</w:t>
      </w:r>
      <w:r w:rsidRPr="00CC65EA">
        <w:rPr>
          <w:szCs w:val="24"/>
        </w:rPr>
        <w:tab/>
        <w:t>identifies the region in Victoria where the tattoo was applied.</w:t>
      </w:r>
    </w:p>
    <w:p w14:paraId="744C801C" w14:textId="65CE0972" w:rsidR="00DE4FA9" w:rsidRPr="00CC65EA" w:rsidRDefault="00DE4FA9" w:rsidP="00004E12">
      <w:pPr>
        <w:pStyle w:val="AmendHeading2"/>
        <w:ind w:left="1276" w:hanging="1276"/>
        <w:rPr>
          <w:szCs w:val="24"/>
        </w:rPr>
      </w:pPr>
      <w:r w:rsidRPr="00CC65EA">
        <w:rPr>
          <w:szCs w:val="24"/>
        </w:rPr>
        <w:sym w:font="Symbol" w:char="F061"/>
      </w:r>
      <w:r w:rsidRPr="00CC65EA">
        <w:rPr>
          <w:szCs w:val="24"/>
        </w:rPr>
        <w:sym w:font="Symbol" w:char="F062"/>
      </w:r>
      <w:r w:rsidRPr="00CC65EA">
        <w:rPr>
          <w:szCs w:val="24"/>
        </w:rPr>
        <w:tab/>
        <w:t>are letters signifying the location of the inspector who supplied the tattoo brand.</w:t>
      </w:r>
    </w:p>
    <w:p w14:paraId="35DBB5BF" w14:textId="2FD16D0C" w:rsidR="00E424EA" w:rsidRDefault="00E424EA" w:rsidP="00E424EA"/>
    <w:p w14:paraId="48D838BA" w14:textId="77777777" w:rsidR="00E424EA" w:rsidRPr="00E424EA" w:rsidRDefault="00E424EA" w:rsidP="00E424EA"/>
    <w:p w14:paraId="2A051755" w14:textId="06984D9C" w:rsidR="00DE4FA9" w:rsidRPr="00DF41C6" w:rsidRDefault="00DE4FA9" w:rsidP="00DF41C6">
      <w:pPr>
        <w:pStyle w:val="Heading-DIVISION"/>
        <w:rPr>
          <w:sz w:val="22"/>
        </w:rPr>
      </w:pPr>
      <w:bookmarkStart w:id="336" w:name="_Toc335735904"/>
      <w:bookmarkStart w:id="337" w:name="_Toc340239629"/>
      <w:r w:rsidRPr="0074763B">
        <w:rPr>
          <w:sz w:val="22"/>
        </w:rPr>
        <w:t>PART</w:t>
      </w:r>
      <w:r w:rsidRPr="00DF41C6">
        <w:rPr>
          <w:sz w:val="22"/>
        </w:rPr>
        <w:t xml:space="preserve"> </w:t>
      </w:r>
      <w:bookmarkEnd w:id="336"/>
      <w:bookmarkEnd w:id="337"/>
      <w:r w:rsidR="0021577D">
        <w:rPr>
          <w:sz w:val="22"/>
        </w:rPr>
        <w:t>M</w:t>
      </w:r>
    </w:p>
    <w:p w14:paraId="205CD09A" w14:textId="77777777" w:rsidR="00DE4FA9" w:rsidRPr="003C150E" w:rsidRDefault="00DE4FA9" w:rsidP="00DE4FA9">
      <w:pPr>
        <w:pStyle w:val="ShoulderReference"/>
        <w:framePr w:wrap="around"/>
      </w:pPr>
      <w:r>
        <w:t>Sch. 3</w:t>
      </w:r>
    </w:p>
    <w:p w14:paraId="23BB6AAE" w14:textId="0D996700" w:rsidR="00DE4FA9" w:rsidRPr="003C150E" w:rsidRDefault="00DE4FA9" w:rsidP="00DE4FA9">
      <w:pPr>
        <w:pStyle w:val="Normal-Schedule"/>
        <w:tabs>
          <w:tab w:val="clear" w:pos="454"/>
          <w:tab w:val="clear" w:pos="907"/>
          <w:tab w:val="clear" w:pos="1361"/>
          <w:tab w:val="clear" w:pos="1814"/>
          <w:tab w:val="clear" w:pos="2722"/>
        </w:tabs>
        <w:ind w:left="1418"/>
        <w:jc w:val="right"/>
      </w:pPr>
      <w:r w:rsidRPr="0021577D">
        <w:t xml:space="preserve">Regulation </w:t>
      </w:r>
      <w:r w:rsidR="00D070D3">
        <w:t>74</w:t>
      </w:r>
    </w:p>
    <w:p w14:paraId="67F85AAB" w14:textId="77777777" w:rsidR="00DE4FA9" w:rsidRPr="00004E12" w:rsidRDefault="00DE4FA9" w:rsidP="0074763B">
      <w:pPr>
        <w:pStyle w:val="Normal-Schedule"/>
        <w:tabs>
          <w:tab w:val="clear" w:pos="1361"/>
          <w:tab w:val="left" w:pos="1843"/>
        </w:tabs>
        <w:spacing w:before="240" w:after="120"/>
        <w:jc w:val="center"/>
        <w:rPr>
          <w:b/>
          <w:sz w:val="24"/>
          <w:szCs w:val="24"/>
        </w:rPr>
      </w:pPr>
      <w:r w:rsidRPr="00004E12">
        <w:rPr>
          <w:b/>
          <w:sz w:val="24"/>
          <w:szCs w:val="24"/>
        </w:rPr>
        <w:t>Ear tag for cows, goats, sheep and buffalo prohibited from dairying</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tblGrid>
      <w:tr w:rsidR="00DE4FA9" w:rsidRPr="003C150E" w14:paraId="52C2D4D2" w14:textId="77777777" w:rsidTr="00DE4FA9">
        <w:tc>
          <w:tcPr>
            <w:tcW w:w="1984" w:type="dxa"/>
          </w:tcPr>
          <w:p w14:paraId="3DBB3A92" w14:textId="77777777" w:rsidR="00DE4FA9" w:rsidRPr="003C150E" w:rsidRDefault="00DE4FA9" w:rsidP="00DE4FA9">
            <w:pPr>
              <w:pStyle w:val="Normal-Schedule"/>
              <w:spacing w:after="60"/>
              <w:jc w:val="both"/>
              <w:rPr>
                <w:b/>
              </w:rPr>
            </w:pPr>
            <w:r w:rsidRPr="003C150E">
              <w:rPr>
                <w:b/>
              </w:rPr>
              <w:t>MILKING PROHIBITED</w:t>
            </w:r>
            <w:r w:rsidRPr="003C150E">
              <w:rPr>
                <w:b/>
              </w:rPr>
              <w:br/>
            </w:r>
            <w:r w:rsidRPr="003C150E">
              <w:rPr>
                <w:b/>
              </w:rPr>
              <w:br/>
              <w:t>SN</w:t>
            </w:r>
            <w:r w:rsidRPr="003C150E">
              <w:rPr>
                <w:b/>
              </w:rPr>
              <w:br/>
              <w:t>DO NOT REMOVE</w:t>
            </w:r>
          </w:p>
        </w:tc>
      </w:tr>
    </w:tbl>
    <w:p w14:paraId="176B57B4" w14:textId="77777777" w:rsidR="00DE4FA9" w:rsidRPr="003C150E" w:rsidRDefault="00DE4FA9" w:rsidP="00DE4FA9">
      <w:pPr>
        <w:pStyle w:val="Normal-Schedule"/>
        <w:tabs>
          <w:tab w:val="clear" w:pos="454"/>
          <w:tab w:val="clear" w:pos="907"/>
          <w:tab w:val="clear" w:pos="1361"/>
          <w:tab w:val="clear" w:pos="1814"/>
          <w:tab w:val="clear" w:pos="2722"/>
        </w:tabs>
        <w:spacing w:before="60"/>
        <w:ind w:left="2268"/>
      </w:pPr>
      <w:r w:rsidRPr="003C150E">
        <w:t xml:space="preserve">Red tag </w:t>
      </w:r>
      <w:r w:rsidRPr="003C150E">
        <w:br/>
      </w:r>
      <w:r>
        <w:t>B</w:t>
      </w:r>
      <w:r w:rsidRPr="003C150E">
        <w:t>lack lettering</w:t>
      </w:r>
    </w:p>
    <w:p w14:paraId="0C105EF3" w14:textId="77777777" w:rsidR="00DE4FA9" w:rsidRPr="00004E12" w:rsidRDefault="00DE4FA9" w:rsidP="00DE4FA9">
      <w:pPr>
        <w:pStyle w:val="AmendHeading1"/>
        <w:rPr>
          <w:szCs w:val="24"/>
        </w:rPr>
      </w:pPr>
      <w:r w:rsidRPr="00004E12">
        <w:rPr>
          <w:szCs w:val="24"/>
        </w:rPr>
        <w:t>Where—</w:t>
      </w:r>
    </w:p>
    <w:p w14:paraId="6B17397C" w14:textId="77777777" w:rsidR="00DE4FA9" w:rsidRPr="003C150E" w:rsidRDefault="00DE4FA9" w:rsidP="00004E12">
      <w:pPr>
        <w:pStyle w:val="AmendHeading2"/>
        <w:ind w:left="1276" w:hanging="1276"/>
        <w:rPr>
          <w:sz w:val="20"/>
        </w:rPr>
      </w:pPr>
      <w:r w:rsidRPr="00004E12">
        <w:rPr>
          <w:szCs w:val="24"/>
        </w:rPr>
        <w:t>SN</w:t>
      </w:r>
      <w:r w:rsidRPr="00004E12">
        <w:rPr>
          <w:szCs w:val="24"/>
        </w:rPr>
        <w:tab/>
        <w:t>is the serial number of the tag.</w:t>
      </w:r>
    </w:p>
    <w:p w14:paraId="75054680" w14:textId="0BBD42B5" w:rsidR="00DE4FA9" w:rsidRPr="003C150E" w:rsidRDefault="00DE4FA9" w:rsidP="00DE4FA9">
      <w:pPr>
        <w:spacing w:after="180"/>
        <w:jc w:val="center"/>
      </w:pPr>
      <w:bookmarkStart w:id="338" w:name="_Toc468803876"/>
      <w:r w:rsidRPr="003C150E">
        <w:t>__________________</w:t>
      </w:r>
    </w:p>
    <w:p w14:paraId="666E9176" w14:textId="50C81F98" w:rsidR="00DE4FA9" w:rsidRPr="001E74F0" w:rsidRDefault="00DE4FA9" w:rsidP="007E083F">
      <w:pPr>
        <w:pStyle w:val="ScheduleNo"/>
        <w:rPr>
          <w:sz w:val="32"/>
          <w:szCs w:val="32"/>
        </w:rPr>
      </w:pPr>
      <w:r w:rsidRPr="003C150E">
        <w:br w:type="page"/>
      </w:r>
      <w:bookmarkStart w:id="339" w:name="_Toc335735905"/>
      <w:bookmarkStart w:id="340" w:name="_Toc340239630"/>
      <w:r w:rsidR="001E74F0">
        <w:rPr>
          <w:caps w:val="0"/>
          <w:sz w:val="32"/>
          <w:szCs w:val="32"/>
        </w:rPr>
        <w:lastRenderedPageBreak/>
        <w:t>S</w:t>
      </w:r>
      <w:r w:rsidR="001E74F0" w:rsidRPr="001E74F0">
        <w:rPr>
          <w:caps w:val="0"/>
          <w:sz w:val="32"/>
          <w:szCs w:val="32"/>
        </w:rPr>
        <w:t>chedule 4</w:t>
      </w:r>
      <w:bookmarkEnd w:id="338"/>
      <w:bookmarkEnd w:id="339"/>
      <w:bookmarkEnd w:id="340"/>
    </w:p>
    <w:p w14:paraId="3ACF4A89" w14:textId="77777777" w:rsidR="00DE4FA9" w:rsidRPr="009D6F65" w:rsidRDefault="00DE4FA9" w:rsidP="00DE4FA9">
      <w:pPr>
        <w:pStyle w:val="ShoulderReference"/>
        <w:framePr w:wrap="around"/>
      </w:pPr>
      <w:r>
        <w:t>Sch. 4</w:t>
      </w:r>
    </w:p>
    <w:p w14:paraId="3D6B4E79" w14:textId="410FC80C" w:rsidR="00DE4FA9" w:rsidRPr="003C150E" w:rsidRDefault="00DE4FA9" w:rsidP="00DE4FA9">
      <w:pPr>
        <w:pStyle w:val="Normal-Schedule"/>
        <w:jc w:val="right"/>
      </w:pPr>
      <w:r w:rsidRPr="0021577D">
        <w:t xml:space="preserve">Regulations </w:t>
      </w:r>
      <w:r w:rsidR="00D070D3">
        <w:t>48</w:t>
      </w:r>
      <w:r w:rsidR="00D070D3" w:rsidRPr="0021577D">
        <w:t xml:space="preserve"> </w:t>
      </w:r>
      <w:r w:rsidRPr="0021577D">
        <w:t xml:space="preserve">and </w:t>
      </w:r>
      <w:r w:rsidR="00D070D3">
        <w:t>53</w:t>
      </w:r>
    </w:p>
    <w:p w14:paraId="58AE5697" w14:textId="753995BE" w:rsidR="00DE4FA9" w:rsidRPr="0021577D" w:rsidRDefault="007A2BE2" w:rsidP="007E083F">
      <w:pPr>
        <w:pStyle w:val="Normal-Schedule"/>
        <w:tabs>
          <w:tab w:val="center" w:pos="3118"/>
          <w:tab w:val="left" w:pos="5070"/>
        </w:tabs>
        <w:rPr>
          <w:b/>
        </w:rPr>
      </w:pPr>
      <w:r>
        <w:rPr>
          <w:b/>
        </w:rPr>
        <w:tab/>
      </w:r>
      <w:r>
        <w:rPr>
          <w:b/>
        </w:rPr>
        <w:tab/>
      </w:r>
      <w:r>
        <w:rPr>
          <w:b/>
        </w:rPr>
        <w:tab/>
      </w:r>
      <w:r>
        <w:rPr>
          <w:b/>
        </w:rPr>
        <w:tab/>
      </w:r>
      <w:r w:rsidR="00DE4FA9" w:rsidRPr="0021577D">
        <w:rPr>
          <w:b/>
        </w:rPr>
        <w:t>Livestock Disease Control Act 1994</w:t>
      </w:r>
      <w:r w:rsidRPr="0021577D">
        <w:rPr>
          <w:b/>
        </w:rPr>
        <w:tab/>
      </w:r>
    </w:p>
    <w:p w14:paraId="333CC881" w14:textId="7947B25C" w:rsidR="00DE4FA9" w:rsidRPr="003C150E" w:rsidRDefault="00DE4FA9" w:rsidP="00DE4FA9">
      <w:pPr>
        <w:pStyle w:val="Normal-Schedule"/>
        <w:jc w:val="center"/>
      </w:pPr>
      <w:r w:rsidRPr="0084761C">
        <w:t>Livestock Disease Control</w:t>
      </w:r>
      <w:r w:rsidRPr="003C150E">
        <w:t xml:space="preserve"> Regulations 20</w:t>
      </w:r>
      <w:r w:rsidR="00696578">
        <w:t>17</w:t>
      </w:r>
    </w:p>
    <w:p w14:paraId="3DE4DB0C" w14:textId="77777777" w:rsidR="00DE4FA9" w:rsidRPr="005F5DEF" w:rsidRDefault="00DE4FA9" w:rsidP="007E083F">
      <w:pPr>
        <w:pStyle w:val="ScheduleTitle"/>
      </w:pPr>
      <w:bookmarkStart w:id="341" w:name="_Toc335735906"/>
      <w:bookmarkStart w:id="342" w:name="_Toc340239631"/>
      <w:r w:rsidRPr="00D35CEC">
        <w:t xml:space="preserve">Introduction </w:t>
      </w:r>
      <w:r w:rsidRPr="00E6111A">
        <w:t>of Cattle into Victoria from Queensland, Western Australia or the Northern Territory</w:t>
      </w:r>
      <w:bookmarkEnd w:id="341"/>
      <w:bookmarkEnd w:id="342"/>
    </w:p>
    <w:p w14:paraId="0FB44191" w14:textId="77777777" w:rsidR="00DE4FA9" w:rsidRPr="003C150E" w:rsidRDefault="00DE4FA9" w:rsidP="00DE4FA9">
      <w:pPr>
        <w:pStyle w:val="Normal-Schedule"/>
        <w:spacing w:before="0" w:after="120"/>
        <w:jc w:val="center"/>
        <w:rPr>
          <w:b/>
        </w:rPr>
      </w:pPr>
      <w:r w:rsidRPr="003C150E">
        <w:rPr>
          <w:b/>
        </w:rPr>
        <w:t>PART A</w:t>
      </w:r>
    </w:p>
    <w:p w14:paraId="114401DD" w14:textId="77777777" w:rsidR="00DE4FA9" w:rsidRPr="003C150E" w:rsidRDefault="00DE4FA9" w:rsidP="00DE4FA9">
      <w:pPr>
        <w:pStyle w:val="Normal-Schedule"/>
        <w:spacing w:before="0" w:after="120"/>
        <w:jc w:val="center"/>
        <w:rPr>
          <w:b/>
        </w:rPr>
      </w:pPr>
      <w:r w:rsidRPr="003C150E">
        <w:rPr>
          <w:b/>
        </w:rPr>
        <w:t>CERTIFICATION BY OWNER</w:t>
      </w:r>
    </w:p>
    <w:p w14:paraId="790838E0" w14:textId="77777777" w:rsidR="00DE4FA9" w:rsidRPr="003C150E" w:rsidRDefault="00DE4FA9" w:rsidP="00DE4FA9">
      <w:pPr>
        <w:pStyle w:val="Normal-Schedule"/>
        <w:tabs>
          <w:tab w:val="clear" w:pos="454"/>
          <w:tab w:val="left" w:pos="284"/>
        </w:tabs>
        <w:rPr>
          <w:b/>
        </w:rPr>
      </w:pPr>
      <w:r w:rsidRPr="003C150E">
        <w:rPr>
          <w:b/>
        </w:rPr>
        <w:t>1.</w:t>
      </w:r>
      <w:r w:rsidRPr="003C150E">
        <w:rPr>
          <w:b/>
        </w:rPr>
        <w:tab/>
        <w:t>Particulars of Cattle</w:t>
      </w:r>
    </w:p>
    <w:p w14:paraId="4B7ACF0D" w14:textId="77777777" w:rsidR="00DE4FA9" w:rsidRPr="00DE4FA9" w:rsidRDefault="00DE4FA9" w:rsidP="00DE4FA9">
      <w:pPr>
        <w:pStyle w:val="ScheduleSection"/>
        <w:tabs>
          <w:tab w:val="left" w:pos="2977"/>
        </w:tabs>
        <w:ind w:left="284"/>
      </w:pPr>
      <w:r w:rsidRPr="00DE4FA9">
        <w:t>State of origin of cattle:</w:t>
      </w:r>
      <w:r w:rsidRPr="00DE4FA9">
        <w:tab/>
        <w:t>Livestock district of origin:</w:t>
      </w:r>
    </w:p>
    <w:p w14:paraId="4166124B" w14:textId="77777777" w:rsidR="00DE4FA9" w:rsidRPr="00DE4FA9" w:rsidRDefault="00DE4FA9" w:rsidP="00DE4FA9">
      <w:pPr>
        <w:pStyle w:val="ScheduleSection"/>
        <w:tabs>
          <w:tab w:val="left" w:pos="4395"/>
        </w:tabs>
        <w:ind w:left="284"/>
      </w:pPr>
      <w:r w:rsidRPr="00DE4FA9">
        <w:t>Proposed place of entry into Victoria</w:t>
      </w:r>
      <w:r w:rsidR="005A3A3C">
        <w:t>:</w:t>
      </w:r>
      <w:r w:rsidRPr="00DE4FA9">
        <w:br/>
        <w:t xml:space="preserve">Proposed date of entry:        /      /      </w:t>
      </w:r>
    </w:p>
    <w:p w14:paraId="03D8A8A8" w14:textId="77777777" w:rsidR="00DE4FA9" w:rsidRPr="003C150E" w:rsidRDefault="00DE4FA9" w:rsidP="00DE4FA9">
      <w:pPr>
        <w:pStyle w:val="Normal-Schedule"/>
        <w:tabs>
          <w:tab w:val="clear" w:pos="454"/>
          <w:tab w:val="left" w:pos="284"/>
        </w:tabs>
        <w:rPr>
          <w:b/>
        </w:rPr>
      </w:pPr>
      <w:r w:rsidRPr="003C150E">
        <w:rPr>
          <w:b/>
        </w:rPr>
        <w:t>2.</w:t>
      </w:r>
      <w:r w:rsidRPr="003C150E">
        <w:rPr>
          <w:b/>
        </w:rPr>
        <w:tab/>
        <w:t>Category of cattle</w:t>
      </w:r>
    </w:p>
    <w:tbl>
      <w:tblPr>
        <w:tblW w:w="0" w:type="auto"/>
        <w:tblLayout w:type="fixed"/>
        <w:tblLook w:val="0000" w:firstRow="0" w:lastRow="0" w:firstColumn="0" w:lastColumn="0" w:noHBand="0" w:noVBand="0"/>
      </w:tblPr>
      <w:tblGrid>
        <w:gridCol w:w="2151"/>
        <w:gridCol w:w="3267"/>
        <w:gridCol w:w="1035"/>
      </w:tblGrid>
      <w:tr w:rsidR="00DE4FA9" w:rsidRPr="003C150E" w14:paraId="4834A3ED" w14:textId="77777777" w:rsidTr="00DE4FA9">
        <w:tc>
          <w:tcPr>
            <w:tcW w:w="2151" w:type="dxa"/>
          </w:tcPr>
          <w:p w14:paraId="29CAED9B" w14:textId="77777777" w:rsidR="00DE4FA9" w:rsidRPr="003C150E" w:rsidRDefault="00DE4FA9" w:rsidP="00DE4FA9">
            <w:pPr>
              <w:pStyle w:val="Normal-Schedule"/>
              <w:spacing w:before="60" w:after="60"/>
            </w:pPr>
          </w:p>
        </w:tc>
        <w:tc>
          <w:tcPr>
            <w:tcW w:w="3267" w:type="dxa"/>
          </w:tcPr>
          <w:p w14:paraId="690A0C1A" w14:textId="77777777" w:rsidR="00DE4FA9" w:rsidRPr="003C150E" w:rsidRDefault="00DE4FA9" w:rsidP="00DE4FA9">
            <w:pPr>
              <w:pStyle w:val="Normal-Schedule"/>
              <w:spacing w:before="60" w:after="60"/>
            </w:pPr>
            <w:r w:rsidRPr="003C150E">
              <w:t>Steers  Bulls  Heifers  Cows  *Calves</w:t>
            </w:r>
          </w:p>
        </w:tc>
        <w:tc>
          <w:tcPr>
            <w:tcW w:w="1035" w:type="dxa"/>
          </w:tcPr>
          <w:p w14:paraId="417F3582" w14:textId="77777777" w:rsidR="00DE4FA9" w:rsidRPr="003C150E" w:rsidRDefault="00DE4FA9" w:rsidP="00DE4FA9">
            <w:pPr>
              <w:pStyle w:val="Normal-Schedule"/>
              <w:spacing w:before="60" w:after="60"/>
            </w:pPr>
            <w:r w:rsidRPr="003C150E">
              <w:t>Total</w:t>
            </w:r>
          </w:p>
        </w:tc>
      </w:tr>
      <w:tr w:rsidR="00DE4FA9" w:rsidRPr="003C150E" w14:paraId="687F4CD7" w14:textId="77777777" w:rsidTr="00DE4FA9">
        <w:tc>
          <w:tcPr>
            <w:tcW w:w="2151" w:type="dxa"/>
          </w:tcPr>
          <w:p w14:paraId="2681A3ED" w14:textId="1366B45E" w:rsidR="00DE4FA9" w:rsidRPr="003C150E" w:rsidRDefault="00DE4FA9" w:rsidP="00DE4FA9">
            <w:pPr>
              <w:pStyle w:val="Normal-Schedule"/>
              <w:spacing w:before="60" w:after="60"/>
            </w:pPr>
          </w:p>
        </w:tc>
        <w:tc>
          <w:tcPr>
            <w:tcW w:w="3267" w:type="dxa"/>
          </w:tcPr>
          <w:p w14:paraId="567A72FE" w14:textId="77777777" w:rsidR="00DE4FA9" w:rsidRPr="003C150E" w:rsidRDefault="00DE4FA9" w:rsidP="00DE4FA9">
            <w:pPr>
              <w:pStyle w:val="Normal-Schedule"/>
              <w:spacing w:before="60" w:after="60"/>
            </w:pPr>
          </w:p>
        </w:tc>
        <w:tc>
          <w:tcPr>
            <w:tcW w:w="1035" w:type="dxa"/>
            <w:tcBorders>
              <w:left w:val="single" w:sz="6" w:space="0" w:color="auto"/>
            </w:tcBorders>
          </w:tcPr>
          <w:p w14:paraId="329A6772" w14:textId="77777777" w:rsidR="00DE4FA9" w:rsidRPr="003C150E" w:rsidRDefault="00DE4FA9" w:rsidP="00DE4FA9">
            <w:pPr>
              <w:pStyle w:val="Normal-Schedule"/>
              <w:spacing w:before="60" w:after="60"/>
            </w:pPr>
          </w:p>
        </w:tc>
      </w:tr>
      <w:tr w:rsidR="00DE4FA9" w:rsidRPr="003C150E" w14:paraId="0BCC4D75" w14:textId="77777777" w:rsidTr="00DE4FA9">
        <w:tc>
          <w:tcPr>
            <w:tcW w:w="2151" w:type="dxa"/>
          </w:tcPr>
          <w:p w14:paraId="76B3B86E" w14:textId="66223FFB" w:rsidR="00DE4FA9" w:rsidRPr="003C150E" w:rsidRDefault="00DE4FA9" w:rsidP="00DE4FA9">
            <w:pPr>
              <w:pStyle w:val="Normal-Schedule"/>
              <w:spacing w:before="60" w:after="60"/>
            </w:pPr>
          </w:p>
        </w:tc>
        <w:tc>
          <w:tcPr>
            <w:tcW w:w="3267" w:type="dxa"/>
          </w:tcPr>
          <w:p w14:paraId="67B75C7A" w14:textId="77777777" w:rsidR="00DE4FA9" w:rsidRPr="003C150E" w:rsidRDefault="00DE4FA9" w:rsidP="00DE4FA9">
            <w:pPr>
              <w:pStyle w:val="Normal-Schedule"/>
              <w:spacing w:before="60" w:after="60"/>
            </w:pPr>
          </w:p>
        </w:tc>
        <w:tc>
          <w:tcPr>
            <w:tcW w:w="1035" w:type="dxa"/>
            <w:tcBorders>
              <w:left w:val="single" w:sz="6" w:space="0" w:color="auto"/>
            </w:tcBorders>
          </w:tcPr>
          <w:p w14:paraId="0063B2BB" w14:textId="77777777" w:rsidR="00DE4FA9" w:rsidRPr="003C150E" w:rsidRDefault="00DE4FA9" w:rsidP="00DE4FA9">
            <w:pPr>
              <w:pStyle w:val="Normal-Schedule"/>
              <w:spacing w:before="60" w:after="60"/>
            </w:pPr>
          </w:p>
        </w:tc>
      </w:tr>
      <w:tr w:rsidR="00DE4FA9" w:rsidRPr="003C150E" w14:paraId="08BFC121" w14:textId="77777777" w:rsidTr="00DE4FA9">
        <w:tc>
          <w:tcPr>
            <w:tcW w:w="2151" w:type="dxa"/>
          </w:tcPr>
          <w:p w14:paraId="37C44AB6" w14:textId="77777777" w:rsidR="00DE4FA9" w:rsidRPr="003C150E" w:rsidRDefault="00DE4FA9" w:rsidP="00DE4FA9">
            <w:pPr>
              <w:pStyle w:val="Normal-Schedule"/>
              <w:spacing w:before="60" w:after="60"/>
            </w:pPr>
            <w:r w:rsidRPr="003C150E">
              <w:t>Breeding cattle and cattle for feeding or grazing:</w:t>
            </w:r>
          </w:p>
        </w:tc>
        <w:tc>
          <w:tcPr>
            <w:tcW w:w="3267" w:type="dxa"/>
          </w:tcPr>
          <w:p w14:paraId="0072FBBB" w14:textId="77777777" w:rsidR="00DE4FA9" w:rsidRPr="003C150E" w:rsidRDefault="00DE4FA9" w:rsidP="00DE4FA9">
            <w:pPr>
              <w:pStyle w:val="Normal-Schedule"/>
              <w:spacing w:before="60" w:after="60"/>
            </w:pPr>
          </w:p>
        </w:tc>
        <w:tc>
          <w:tcPr>
            <w:tcW w:w="1035" w:type="dxa"/>
            <w:tcBorders>
              <w:left w:val="single" w:sz="6" w:space="0" w:color="auto"/>
            </w:tcBorders>
          </w:tcPr>
          <w:p w14:paraId="562FF466" w14:textId="77777777" w:rsidR="00DE4FA9" w:rsidRPr="003C150E" w:rsidRDefault="00DE4FA9" w:rsidP="00DE4FA9">
            <w:pPr>
              <w:pStyle w:val="Normal-Schedule"/>
              <w:spacing w:before="60" w:after="60"/>
            </w:pPr>
          </w:p>
        </w:tc>
      </w:tr>
      <w:tr w:rsidR="00DE4FA9" w:rsidRPr="003C150E" w14:paraId="2F46FA44" w14:textId="77777777" w:rsidTr="00DE4FA9">
        <w:tc>
          <w:tcPr>
            <w:tcW w:w="2151" w:type="dxa"/>
            <w:tcBorders>
              <w:top w:val="single" w:sz="6" w:space="0" w:color="auto"/>
            </w:tcBorders>
          </w:tcPr>
          <w:p w14:paraId="3F60C649" w14:textId="77777777" w:rsidR="00DE4FA9" w:rsidRPr="003C150E" w:rsidRDefault="00DE4FA9" w:rsidP="00DE4FA9">
            <w:pPr>
              <w:pStyle w:val="Normal-Schedule"/>
              <w:spacing w:before="60" w:after="60"/>
            </w:pPr>
            <w:r w:rsidRPr="003C150E">
              <w:t>Total number of cattle:</w:t>
            </w:r>
          </w:p>
        </w:tc>
        <w:tc>
          <w:tcPr>
            <w:tcW w:w="3267" w:type="dxa"/>
            <w:tcBorders>
              <w:top w:val="single" w:sz="6" w:space="0" w:color="auto"/>
            </w:tcBorders>
          </w:tcPr>
          <w:p w14:paraId="7EA3BA4E" w14:textId="77777777" w:rsidR="00DE4FA9" w:rsidRPr="003C150E" w:rsidRDefault="00DE4FA9" w:rsidP="00DE4FA9">
            <w:pPr>
              <w:pStyle w:val="Normal-Schedule"/>
              <w:spacing w:before="60" w:after="60"/>
            </w:pPr>
          </w:p>
        </w:tc>
        <w:tc>
          <w:tcPr>
            <w:tcW w:w="1035" w:type="dxa"/>
            <w:tcBorders>
              <w:top w:val="single" w:sz="6" w:space="0" w:color="auto"/>
              <w:left w:val="single" w:sz="6" w:space="0" w:color="auto"/>
            </w:tcBorders>
          </w:tcPr>
          <w:p w14:paraId="6A2F2FBB" w14:textId="77777777" w:rsidR="00DE4FA9" w:rsidRPr="003C150E" w:rsidRDefault="00DE4FA9" w:rsidP="00DE4FA9">
            <w:pPr>
              <w:pStyle w:val="Normal-Schedule"/>
              <w:spacing w:before="60" w:after="60"/>
            </w:pPr>
          </w:p>
        </w:tc>
      </w:tr>
    </w:tbl>
    <w:p w14:paraId="50FBDAAB" w14:textId="77777777" w:rsidR="00DE4FA9" w:rsidRPr="003C150E" w:rsidRDefault="00DE4FA9" w:rsidP="00DE4FA9">
      <w:pPr>
        <w:pStyle w:val="Normal-Schedule"/>
        <w:tabs>
          <w:tab w:val="clear" w:pos="454"/>
          <w:tab w:val="left" w:pos="284"/>
        </w:tabs>
        <w:rPr>
          <w:b/>
        </w:rPr>
      </w:pPr>
      <w:r w:rsidRPr="003C150E">
        <w:rPr>
          <w:b/>
        </w:rPr>
        <w:t>3.</w:t>
      </w:r>
      <w:r w:rsidRPr="003C150E">
        <w:rPr>
          <w:b/>
        </w:rPr>
        <w:tab/>
        <w:t>Cattle owner and property details</w:t>
      </w:r>
    </w:p>
    <w:p w14:paraId="6900B566" w14:textId="77777777" w:rsidR="00DE4FA9" w:rsidRPr="003C150E" w:rsidRDefault="00DE4FA9" w:rsidP="00DE4FA9">
      <w:pPr>
        <w:pStyle w:val="Normal-Schedule"/>
      </w:pPr>
      <w:r w:rsidRPr="003C150E">
        <w:t>Name and address of owner of cattle:</w:t>
      </w:r>
    </w:p>
    <w:p w14:paraId="5B3BFDBE" w14:textId="77777777" w:rsidR="00DE4FA9" w:rsidRPr="003C150E" w:rsidRDefault="00DE4FA9" w:rsidP="00DE4FA9">
      <w:pPr>
        <w:pStyle w:val="Normal-Schedule"/>
      </w:pPr>
    </w:p>
    <w:p w14:paraId="27824D3F" w14:textId="77777777" w:rsidR="00DE4FA9" w:rsidRPr="003C150E" w:rsidRDefault="00DE4FA9" w:rsidP="00DE4FA9">
      <w:pPr>
        <w:pStyle w:val="Normal-Schedule"/>
      </w:pPr>
      <w:r w:rsidRPr="003C150E">
        <w:t>Name of agent (if any):</w:t>
      </w:r>
    </w:p>
    <w:p w14:paraId="4CDA40F4" w14:textId="77777777" w:rsidR="00DE4FA9" w:rsidRPr="003C150E" w:rsidRDefault="00DE4FA9" w:rsidP="00DE4FA9">
      <w:pPr>
        <w:pStyle w:val="Normal-Schedule"/>
      </w:pPr>
      <w:r w:rsidRPr="003C150E">
        <w:t>Property or place of origin of cattle:</w:t>
      </w:r>
    </w:p>
    <w:p w14:paraId="6BFAAD06" w14:textId="77777777" w:rsidR="00DE4FA9" w:rsidRPr="003C150E" w:rsidRDefault="00DE4FA9" w:rsidP="00DE4FA9">
      <w:pPr>
        <w:pStyle w:val="Normal-Schedule"/>
      </w:pPr>
      <w:r w:rsidRPr="003C150E">
        <w:t>Property identification number of property of dispatch of cattle:</w:t>
      </w:r>
    </w:p>
    <w:p w14:paraId="0ACCBDF6" w14:textId="77777777" w:rsidR="00DE4FA9" w:rsidRPr="003C150E" w:rsidRDefault="00DE4FA9" w:rsidP="00DE4FA9"/>
    <w:p w14:paraId="6BA046BA" w14:textId="77777777" w:rsidR="00DE4FA9" w:rsidRDefault="00DE4FA9" w:rsidP="00DE4FA9"/>
    <w:p w14:paraId="7EC64EE5" w14:textId="77777777" w:rsidR="00BB37EC" w:rsidRPr="003C150E" w:rsidRDefault="00BB37EC" w:rsidP="00DE4FA9"/>
    <w:p w14:paraId="18CD94D0" w14:textId="77777777" w:rsidR="00DE4FA9" w:rsidRDefault="00DE4FA9" w:rsidP="00DE4FA9">
      <w:pPr>
        <w:pStyle w:val="Normal-Schedule"/>
        <w:tabs>
          <w:tab w:val="clear" w:pos="454"/>
          <w:tab w:val="left" w:pos="284"/>
        </w:tabs>
        <w:rPr>
          <w:b/>
        </w:rPr>
      </w:pPr>
      <w:r w:rsidRPr="003C150E">
        <w:rPr>
          <w:b/>
        </w:rPr>
        <w:t>4.</w:t>
      </w:r>
      <w:r w:rsidRPr="003C150E">
        <w:rPr>
          <w:b/>
        </w:rPr>
        <w:tab/>
        <w:t>Certification</w:t>
      </w:r>
    </w:p>
    <w:p w14:paraId="21D2BF83" w14:textId="77777777" w:rsidR="00DE4FA9" w:rsidRPr="003C150E" w:rsidRDefault="00DE4FA9" w:rsidP="00DE4FA9">
      <w:pPr>
        <w:pStyle w:val="ShoulderReference"/>
        <w:framePr w:wrap="around"/>
      </w:pPr>
      <w:r>
        <w:t>Sch. 4</w:t>
      </w:r>
    </w:p>
    <w:p w14:paraId="2D09D72A" w14:textId="77777777" w:rsidR="00DE4FA9" w:rsidRPr="003C150E" w:rsidRDefault="00DE4FA9" w:rsidP="00DE4FA9">
      <w:pPr>
        <w:pStyle w:val="Normal-Schedule"/>
        <w:ind w:left="284"/>
      </w:pPr>
      <w:r w:rsidRPr="003C150E">
        <w:lastRenderedPageBreak/>
        <w:t xml:space="preserve">I,                           </w:t>
      </w:r>
      <w:r w:rsidRPr="003C150E">
        <w:rPr>
          <w:sz w:val="16"/>
          <w:szCs w:val="16"/>
        </w:rPr>
        <w:t>[</w:t>
      </w:r>
      <w:r w:rsidRPr="003C150E">
        <w:rPr>
          <w:i/>
          <w:sz w:val="16"/>
          <w:szCs w:val="16"/>
        </w:rPr>
        <w:t>print full name</w:t>
      </w:r>
      <w:r w:rsidRPr="003C150E">
        <w:rPr>
          <w:sz w:val="16"/>
          <w:szCs w:val="16"/>
        </w:rPr>
        <w:t>]</w:t>
      </w:r>
      <w:r w:rsidRPr="003C150E">
        <w:t xml:space="preserve">                           have inspected the cattle described above on          </w:t>
      </w:r>
      <w:r w:rsidRPr="003C150E">
        <w:rPr>
          <w:sz w:val="16"/>
          <w:szCs w:val="16"/>
        </w:rPr>
        <w:t>[</w:t>
      </w:r>
      <w:r w:rsidRPr="003C150E">
        <w:rPr>
          <w:i/>
          <w:sz w:val="16"/>
          <w:szCs w:val="16"/>
        </w:rPr>
        <w:t>date</w:t>
      </w:r>
      <w:r w:rsidRPr="003C150E">
        <w:rPr>
          <w:sz w:val="16"/>
          <w:szCs w:val="16"/>
        </w:rPr>
        <w:t>]</w:t>
      </w:r>
      <w:r w:rsidRPr="003C150E">
        <w:t xml:space="preserve">         and CERTIFY THAT:</w:t>
      </w:r>
    </w:p>
    <w:p w14:paraId="6D90202D" w14:textId="77777777" w:rsidR="00DE4FA9" w:rsidRPr="003C150E" w:rsidRDefault="00DE4FA9" w:rsidP="00DE4FA9">
      <w:pPr>
        <w:pStyle w:val="Normal-Schedule"/>
        <w:tabs>
          <w:tab w:val="clear" w:pos="454"/>
          <w:tab w:val="left" w:pos="709"/>
        </w:tabs>
        <w:ind w:left="709" w:hanging="283"/>
      </w:pPr>
      <w:r w:rsidRPr="003C150E">
        <w:t>1.</w:t>
      </w:r>
      <w:r w:rsidRPr="003C150E">
        <w:tab/>
        <w:t>The cattle are being consigned to:</w:t>
      </w:r>
    </w:p>
    <w:p w14:paraId="4D2F47D9" w14:textId="77777777" w:rsidR="00DE4FA9" w:rsidRPr="003C150E" w:rsidRDefault="00DE4FA9" w:rsidP="00DE4FA9">
      <w:pPr>
        <w:pStyle w:val="Normal-Schedule"/>
        <w:spacing w:before="0"/>
        <w:jc w:val="right"/>
        <w:rPr>
          <w:sz w:val="16"/>
        </w:rPr>
      </w:pPr>
      <w:r w:rsidRPr="003C150E">
        <w:rPr>
          <w:sz w:val="16"/>
        </w:rPr>
        <w:t>[</w:t>
      </w:r>
      <w:r w:rsidRPr="003C150E">
        <w:rPr>
          <w:i/>
          <w:sz w:val="16"/>
        </w:rPr>
        <w:t>Name of consignee property owner/livestock agent/abattoir</w:t>
      </w:r>
      <w:r w:rsidRPr="003C150E">
        <w:rPr>
          <w:sz w:val="16"/>
        </w:rPr>
        <w:t>]</w:t>
      </w:r>
    </w:p>
    <w:p w14:paraId="29E42015" w14:textId="77777777" w:rsidR="00DE4FA9" w:rsidRPr="003C150E" w:rsidRDefault="00DE4FA9" w:rsidP="00DE4FA9">
      <w:pPr>
        <w:pStyle w:val="Normal-Schedule"/>
        <w:ind w:left="709"/>
      </w:pPr>
      <w:r w:rsidRPr="003C150E">
        <w:t xml:space="preserve">at: </w:t>
      </w:r>
    </w:p>
    <w:p w14:paraId="2FAF8DB6" w14:textId="77777777" w:rsidR="00DE4FA9" w:rsidRPr="003C150E" w:rsidRDefault="00DE4FA9" w:rsidP="00DE4FA9">
      <w:pPr>
        <w:pStyle w:val="Normal-Schedule"/>
        <w:spacing w:before="0"/>
        <w:jc w:val="center"/>
        <w:rPr>
          <w:sz w:val="16"/>
        </w:rPr>
      </w:pPr>
      <w:r w:rsidRPr="003C150E">
        <w:rPr>
          <w:sz w:val="16"/>
        </w:rPr>
        <w:t>[</w:t>
      </w:r>
      <w:r w:rsidRPr="003C150E">
        <w:rPr>
          <w:i/>
          <w:sz w:val="16"/>
        </w:rPr>
        <w:t>Address of consignee property owner/saleyard/abattoir</w:t>
      </w:r>
      <w:r w:rsidRPr="003C150E">
        <w:rPr>
          <w:sz w:val="16"/>
        </w:rPr>
        <w:t>]</w:t>
      </w:r>
    </w:p>
    <w:p w14:paraId="7CDC4EEA" w14:textId="57E708A4" w:rsidR="00DE4FA9" w:rsidRPr="003C150E" w:rsidRDefault="00DE4FA9" w:rsidP="00DE4FA9">
      <w:pPr>
        <w:pStyle w:val="Normal-Schedule"/>
        <w:tabs>
          <w:tab w:val="clear" w:pos="454"/>
          <w:tab w:val="left" w:pos="709"/>
        </w:tabs>
        <w:ind w:left="709" w:hanging="283"/>
      </w:pPr>
      <w:r w:rsidRPr="003C150E">
        <w:t>2.</w:t>
      </w:r>
      <w:r w:rsidRPr="003C150E">
        <w:tab/>
        <w:t>All the cattle have been identified</w:t>
      </w:r>
      <w:r>
        <w:t xml:space="preserve"> with an NLIS device</w:t>
      </w:r>
      <w:r w:rsidRPr="003C150E">
        <w:t xml:space="preserve"> in accordance with the Livestock Disease Control Regulations 20</w:t>
      </w:r>
      <w:r w:rsidR="00696578">
        <w:t>17</w:t>
      </w:r>
      <w:r>
        <w:t xml:space="preserve"> of Victoria</w:t>
      </w:r>
      <w:r w:rsidRPr="003C150E">
        <w:t>.</w:t>
      </w:r>
    </w:p>
    <w:p w14:paraId="2ACC5202" w14:textId="77777777" w:rsidR="00DE4FA9" w:rsidRPr="003C150E" w:rsidRDefault="00DE4FA9" w:rsidP="00DE4FA9">
      <w:pPr>
        <w:pStyle w:val="Normal-Schedule"/>
        <w:tabs>
          <w:tab w:val="clear" w:pos="454"/>
          <w:tab w:val="left" w:pos="709"/>
        </w:tabs>
        <w:ind w:left="709" w:hanging="283"/>
      </w:pPr>
      <w:r w:rsidRPr="003C150E">
        <w:t>3.</w:t>
      </w:r>
      <w:r w:rsidRPr="003C150E">
        <w:tab/>
        <w:t>I believe the cattle are in good health and are free from cattle tick.</w:t>
      </w:r>
    </w:p>
    <w:p w14:paraId="7B72D8E3" w14:textId="77777777" w:rsidR="00DE4FA9" w:rsidRPr="003C150E" w:rsidRDefault="00DE4FA9" w:rsidP="00DE4FA9">
      <w:pPr>
        <w:pStyle w:val="Normal-Schedule"/>
        <w:tabs>
          <w:tab w:val="clear" w:pos="454"/>
          <w:tab w:val="left" w:pos="709"/>
        </w:tabs>
        <w:ind w:left="709" w:hanging="415"/>
      </w:pPr>
      <w:r w:rsidRPr="003C150E">
        <w:t>*4.</w:t>
      </w:r>
      <w:r w:rsidRPr="003C150E">
        <w:tab/>
        <w:t>Neither the cattle described above, nor the property of origin of the cattle are under quarantine or restrictions because of disease in the cattle.</w:t>
      </w:r>
    </w:p>
    <w:p w14:paraId="7FF76536" w14:textId="105139CF" w:rsidR="00DE4FA9" w:rsidRPr="003C150E" w:rsidRDefault="00DE4FA9" w:rsidP="00DE4FA9">
      <w:pPr>
        <w:pStyle w:val="Normal-Schedule"/>
        <w:tabs>
          <w:tab w:val="clear" w:pos="454"/>
          <w:tab w:val="left" w:pos="709"/>
        </w:tabs>
        <w:ind w:left="709" w:hanging="415"/>
      </w:pPr>
      <w:r w:rsidRPr="003C150E">
        <w:t>*5.</w:t>
      </w:r>
      <w:r w:rsidRPr="003C150E">
        <w:tab/>
        <w:t xml:space="preserve">The cattle are from a property under quarantine or subject to restrictions because of disease in the cattle but the Secretary to the Department of </w:t>
      </w:r>
      <w:r w:rsidR="007A2BE2">
        <w:t xml:space="preserve"> Economic Development, Jobs, Transport and Resources</w:t>
      </w:r>
      <w:r>
        <w:t xml:space="preserve"> (</w:t>
      </w:r>
      <w:r w:rsidRPr="00621D03">
        <w:rPr>
          <w:i/>
        </w:rPr>
        <w:t>Victoria</w:t>
      </w:r>
      <w:r>
        <w:t>)</w:t>
      </w:r>
      <w:r w:rsidRPr="003C150E">
        <w:t xml:space="preserve"> has given</w:t>
      </w:r>
      <w:r>
        <w:t xml:space="preserve"> the attached</w:t>
      </w:r>
      <w:r w:rsidRPr="003C150E">
        <w:t xml:space="preserve"> written approval for their introduction.</w:t>
      </w:r>
    </w:p>
    <w:p w14:paraId="50F2C66C" w14:textId="77777777" w:rsidR="00DE4FA9" w:rsidRPr="003C150E" w:rsidRDefault="00DE4FA9" w:rsidP="00DE4FA9">
      <w:pPr>
        <w:pStyle w:val="Normal-Schedule"/>
        <w:tabs>
          <w:tab w:val="clear" w:pos="454"/>
          <w:tab w:val="left" w:pos="709"/>
        </w:tabs>
        <w:ind w:left="709" w:hanging="283"/>
      </w:pPr>
      <w:r w:rsidRPr="003C150E">
        <w:t>6.</w:t>
      </w:r>
      <w:r w:rsidRPr="003C150E">
        <w:tab/>
        <w:t>The information furnished on this certificate is, to the best of my knowledge and belief, correct in every particular.</w:t>
      </w:r>
    </w:p>
    <w:p w14:paraId="0CB2F62D" w14:textId="77777777" w:rsidR="00DE4FA9" w:rsidRPr="003C150E" w:rsidRDefault="00DE4FA9" w:rsidP="00DE4FA9">
      <w:pPr>
        <w:pStyle w:val="Normal-Schedule"/>
        <w:tabs>
          <w:tab w:val="clear" w:pos="454"/>
          <w:tab w:val="clear" w:pos="907"/>
          <w:tab w:val="clear" w:pos="1361"/>
          <w:tab w:val="clear" w:pos="1814"/>
          <w:tab w:val="clear" w:pos="2722"/>
          <w:tab w:val="left" w:pos="4678"/>
        </w:tabs>
      </w:pPr>
      <w:r w:rsidRPr="003C150E">
        <w:t xml:space="preserve">Signature of </w:t>
      </w:r>
      <w:r>
        <w:t>*</w:t>
      </w:r>
      <w:r w:rsidRPr="003C150E">
        <w:t>owner/</w:t>
      </w:r>
      <w:r>
        <w:t>*</w:t>
      </w:r>
      <w:r w:rsidRPr="003C150E">
        <w:t xml:space="preserve">owner's agent on behalf of the owner: </w:t>
      </w:r>
    </w:p>
    <w:p w14:paraId="489AE720" w14:textId="77777777" w:rsidR="00DE4FA9" w:rsidRPr="00F31C14" w:rsidRDefault="00DE4FA9" w:rsidP="00DE4FA9">
      <w:pPr>
        <w:pStyle w:val="ScheduleSection"/>
        <w:ind w:left="0" w:right="425"/>
      </w:pPr>
      <w:r w:rsidRPr="00F31C14">
        <w:t xml:space="preserve">Date:       /      /      </w:t>
      </w:r>
    </w:p>
    <w:p w14:paraId="79A19B1A" w14:textId="77777777" w:rsidR="00DE4FA9" w:rsidRPr="003C150E" w:rsidRDefault="00DE4FA9" w:rsidP="00DE4FA9">
      <w:pPr>
        <w:pStyle w:val="Normal-Schedule"/>
        <w:rPr>
          <w:sz w:val="16"/>
        </w:rPr>
      </w:pPr>
      <w:r w:rsidRPr="003C150E">
        <w:rPr>
          <w:b/>
          <w:sz w:val="16"/>
        </w:rPr>
        <w:t>"</w:t>
      </w:r>
      <w:r w:rsidRPr="009217B9">
        <w:rPr>
          <w:b/>
          <w:sz w:val="16"/>
        </w:rPr>
        <w:t>Calves</w:t>
      </w:r>
      <w:r w:rsidRPr="003C150E">
        <w:rPr>
          <w:b/>
          <w:sz w:val="16"/>
        </w:rPr>
        <w:t>"</w:t>
      </w:r>
      <w:r w:rsidRPr="003C150E">
        <w:rPr>
          <w:sz w:val="16"/>
        </w:rPr>
        <w:t xml:space="preserve"> means heifers, bulls or steers less than six months of age or at foot</w:t>
      </w:r>
    </w:p>
    <w:p w14:paraId="47C8248A" w14:textId="77777777" w:rsidR="00DE4FA9" w:rsidRPr="003C150E" w:rsidRDefault="00DE4FA9" w:rsidP="00DE4FA9">
      <w:pPr>
        <w:pStyle w:val="Normal-Schedule"/>
        <w:rPr>
          <w:sz w:val="16"/>
        </w:rPr>
      </w:pPr>
      <w:r w:rsidRPr="003C150E">
        <w:rPr>
          <w:sz w:val="16"/>
        </w:rPr>
        <w:t>*Strike out alternatives not applicable</w:t>
      </w:r>
    </w:p>
    <w:p w14:paraId="642E91C8" w14:textId="77777777" w:rsidR="00DE4FA9" w:rsidRDefault="00DE4FA9" w:rsidP="00DE4FA9">
      <w:pPr>
        <w:pStyle w:val="Normal-Schedule"/>
        <w:spacing w:before="240" w:after="120"/>
        <w:jc w:val="center"/>
        <w:rPr>
          <w:b/>
        </w:rPr>
      </w:pPr>
      <w:r w:rsidRPr="003C150E">
        <w:rPr>
          <w:b/>
        </w:rPr>
        <w:br w:type="page"/>
      </w:r>
      <w:r w:rsidRPr="003C150E">
        <w:rPr>
          <w:b/>
        </w:rPr>
        <w:lastRenderedPageBreak/>
        <w:t>PART B</w:t>
      </w:r>
    </w:p>
    <w:p w14:paraId="699B82B7" w14:textId="77777777" w:rsidR="00DE4FA9" w:rsidRPr="003C150E" w:rsidRDefault="00DE4FA9" w:rsidP="00DE4FA9">
      <w:pPr>
        <w:pStyle w:val="ShoulderReference"/>
        <w:framePr w:wrap="around"/>
      </w:pPr>
      <w:r>
        <w:t>Sch. 4</w:t>
      </w:r>
    </w:p>
    <w:p w14:paraId="0DF29740" w14:textId="77777777" w:rsidR="00DE4FA9" w:rsidRPr="003C150E" w:rsidRDefault="00DE4FA9" w:rsidP="00DE4FA9">
      <w:pPr>
        <w:pStyle w:val="Normal-Schedule"/>
        <w:spacing w:before="0" w:after="120"/>
        <w:jc w:val="center"/>
        <w:rPr>
          <w:b/>
        </w:rPr>
      </w:pPr>
      <w:r w:rsidRPr="003C150E">
        <w:rPr>
          <w:b/>
        </w:rPr>
        <w:t>CERTIFICATION BY AUTHORISED OFFICER</w:t>
      </w:r>
    </w:p>
    <w:p w14:paraId="2EA133E3" w14:textId="77777777" w:rsidR="00DE4FA9" w:rsidRPr="00DE4FA9" w:rsidRDefault="00DE4FA9" w:rsidP="00DE4FA9">
      <w:pPr>
        <w:pStyle w:val="ScheduleSection"/>
        <w:tabs>
          <w:tab w:val="left" w:pos="4536"/>
        </w:tabs>
        <w:ind w:left="0"/>
      </w:pPr>
      <w:r w:rsidRPr="00DE4FA9">
        <w:t>I,</w:t>
      </w:r>
      <w:r w:rsidRPr="00DE4FA9">
        <w:tab/>
      </w:r>
      <w:r w:rsidRPr="00DE4FA9">
        <w:rPr>
          <w:sz w:val="16"/>
          <w:szCs w:val="16"/>
        </w:rPr>
        <w:t>[</w:t>
      </w:r>
      <w:r w:rsidRPr="00DE4FA9">
        <w:rPr>
          <w:i/>
          <w:sz w:val="16"/>
          <w:szCs w:val="16"/>
        </w:rPr>
        <w:t>Full name</w:t>
      </w:r>
      <w:r w:rsidRPr="00DE4FA9">
        <w:rPr>
          <w:sz w:val="16"/>
          <w:szCs w:val="16"/>
        </w:rPr>
        <w:t>]</w:t>
      </w:r>
    </w:p>
    <w:p w14:paraId="795069CC" w14:textId="77777777" w:rsidR="00DE4FA9" w:rsidRPr="00DE4FA9" w:rsidRDefault="00DE4FA9" w:rsidP="00DE4FA9">
      <w:pPr>
        <w:pStyle w:val="ScheduleSection"/>
        <w:tabs>
          <w:tab w:val="left" w:pos="4536"/>
        </w:tabs>
        <w:ind w:left="0"/>
      </w:pPr>
      <w:r w:rsidRPr="00DE4FA9">
        <w:t>of</w:t>
      </w:r>
      <w:r w:rsidRPr="00DE4FA9">
        <w:tab/>
      </w:r>
      <w:r w:rsidRPr="00DE4FA9">
        <w:rPr>
          <w:sz w:val="16"/>
          <w:szCs w:val="16"/>
        </w:rPr>
        <w:t>[</w:t>
      </w:r>
      <w:r w:rsidRPr="00DE4FA9">
        <w:rPr>
          <w:i/>
          <w:sz w:val="16"/>
          <w:szCs w:val="16"/>
        </w:rPr>
        <w:t>Business address</w:t>
      </w:r>
      <w:r w:rsidRPr="00DE4FA9">
        <w:rPr>
          <w:sz w:val="16"/>
          <w:szCs w:val="16"/>
        </w:rPr>
        <w:t>]</w:t>
      </w:r>
    </w:p>
    <w:p w14:paraId="1CF7AB40" w14:textId="0F9B85CD" w:rsidR="00DE4FA9" w:rsidRPr="00DE4FA9" w:rsidRDefault="00DE4FA9" w:rsidP="00DE4FA9">
      <w:pPr>
        <w:pStyle w:val="ScheduleSection"/>
        <w:ind w:left="0"/>
      </w:pPr>
      <w:r w:rsidRPr="00DE4FA9">
        <w:t>being an authorised officer within the meaning of the Livestock</w:t>
      </w:r>
      <w:r w:rsidR="00696578">
        <w:t xml:space="preserve"> Disease Control Regulations 2017 </w:t>
      </w:r>
      <w:r w:rsidRPr="00DE4FA9">
        <w:t>of Victoria, CERTIFY THAT, after due inquires and to the best of my knowledge and belief, the particulars of the certification made by the owner or the owner's agent on behalf of the owner are correct.</w:t>
      </w:r>
    </w:p>
    <w:p w14:paraId="64717EB4" w14:textId="77777777" w:rsidR="00DE4FA9" w:rsidRPr="00DE4FA9" w:rsidRDefault="00DE4FA9" w:rsidP="00DE4FA9">
      <w:pPr>
        <w:pStyle w:val="ScheduleSection"/>
        <w:tabs>
          <w:tab w:val="left" w:pos="3969"/>
        </w:tabs>
        <w:ind w:left="0"/>
      </w:pPr>
      <w:r w:rsidRPr="00DE4FA9">
        <w:t>Signature of authorised officer:</w:t>
      </w:r>
      <w:r w:rsidRPr="00DE4FA9">
        <w:tab/>
        <w:t>Stationed at:</w:t>
      </w:r>
    </w:p>
    <w:p w14:paraId="7116B207" w14:textId="77777777" w:rsidR="00DE4FA9" w:rsidRPr="00DE4FA9" w:rsidRDefault="00DE4FA9" w:rsidP="00DE4FA9">
      <w:pPr>
        <w:pStyle w:val="ScheduleSection"/>
        <w:tabs>
          <w:tab w:val="left" w:pos="4253"/>
        </w:tabs>
        <w:ind w:left="0"/>
      </w:pPr>
      <w:r w:rsidRPr="00DE4FA9">
        <w:t>Status of authorised officer:</w:t>
      </w:r>
      <w:r w:rsidRPr="00DE4FA9">
        <w:tab/>
        <w:t xml:space="preserve">Date:       /      /      </w:t>
      </w:r>
    </w:p>
    <w:p w14:paraId="0EB8B34D" w14:textId="17236283" w:rsidR="00DE4FA9" w:rsidRDefault="00DE4FA9" w:rsidP="00DE4FA9">
      <w:pPr>
        <w:pStyle w:val="Normal-Schedule"/>
        <w:tabs>
          <w:tab w:val="clear" w:pos="454"/>
        </w:tabs>
        <w:ind w:left="709" w:hanging="709"/>
      </w:pPr>
      <w:r>
        <w:t>Note 1:</w:t>
      </w:r>
      <w:r>
        <w:tab/>
        <w:t>Regulation 29(1) requires that the owner of livestock to be introduced into Victoria must forward the certificates in Parts A</w:t>
      </w:r>
      <w:r>
        <w:br/>
        <w:t xml:space="preserve">and B to the Secretary to the </w:t>
      </w:r>
      <w:r w:rsidR="007A2BE2">
        <w:t>Economic Development, Jobs, Transport and Resources</w:t>
      </w:r>
      <w:r>
        <w:t xml:space="preserve"> (</w:t>
      </w:r>
      <w:r w:rsidRPr="005135EA">
        <w:t>Victoria</w:t>
      </w:r>
      <w:r>
        <w:t>) within 48 hours after their introduction.</w:t>
      </w:r>
    </w:p>
    <w:p w14:paraId="5EC35515" w14:textId="77777777" w:rsidR="00DE4FA9" w:rsidRPr="003C150E" w:rsidRDefault="00DE4FA9" w:rsidP="00DE4FA9">
      <w:pPr>
        <w:pStyle w:val="Normal-Schedule"/>
        <w:tabs>
          <w:tab w:val="clear" w:pos="454"/>
        </w:tabs>
        <w:ind w:left="709" w:hanging="709"/>
      </w:pPr>
      <w:r w:rsidRPr="003C150E">
        <w:t xml:space="preserve">Note </w:t>
      </w:r>
      <w:r>
        <w:t>2</w:t>
      </w:r>
      <w:r w:rsidRPr="003C150E">
        <w:t>:</w:t>
      </w:r>
      <w:r w:rsidRPr="003C150E">
        <w:tab/>
        <w:t>Regulation 30(1) requires that a person introducing cattle into Victoria must ensure that the certificates in Part A and Part B are completed within 14 days before introduction of the cattle.</w:t>
      </w:r>
    </w:p>
    <w:p w14:paraId="06A3E4BE" w14:textId="77777777" w:rsidR="00DE4FA9" w:rsidRPr="003C150E" w:rsidRDefault="00DE4FA9" w:rsidP="00DE4FA9">
      <w:pPr>
        <w:pStyle w:val="Normal-Schedule"/>
        <w:tabs>
          <w:tab w:val="clear" w:pos="454"/>
        </w:tabs>
        <w:ind w:left="709" w:hanging="709"/>
      </w:pPr>
      <w:r w:rsidRPr="003C150E">
        <w:t xml:space="preserve">Note </w:t>
      </w:r>
      <w:r>
        <w:t>3</w:t>
      </w:r>
      <w:r w:rsidRPr="003C150E">
        <w:t>:</w:t>
      </w:r>
      <w:r w:rsidRPr="003C150E">
        <w:tab/>
        <w:t>Regulation 33 requires that cattle introduced into Victoria have been inspected by the person who completes the Part A certificate within 14 days before introduction.</w:t>
      </w:r>
    </w:p>
    <w:p w14:paraId="588B05E5" w14:textId="0DB9D9C5" w:rsidR="00DE4FA9" w:rsidRPr="003C150E" w:rsidRDefault="00DE4FA9" w:rsidP="00DE4FA9">
      <w:pPr>
        <w:spacing w:after="180"/>
        <w:jc w:val="center"/>
      </w:pPr>
      <w:bookmarkStart w:id="343" w:name="_Toc468803877"/>
      <w:r w:rsidRPr="003C150E">
        <w:t>__________________</w:t>
      </w:r>
    </w:p>
    <w:p w14:paraId="686DF6DC" w14:textId="3C6D67CB" w:rsidR="00DE4FA9" w:rsidRPr="001E74F0" w:rsidRDefault="00DE4FA9" w:rsidP="001E74F0">
      <w:pPr>
        <w:pStyle w:val="ScheduleNo"/>
        <w:rPr>
          <w:sz w:val="32"/>
          <w:szCs w:val="32"/>
        </w:rPr>
      </w:pPr>
      <w:r w:rsidRPr="003C150E">
        <w:br w:type="page"/>
      </w:r>
      <w:bookmarkStart w:id="344" w:name="_Toc335735907"/>
      <w:bookmarkStart w:id="345" w:name="_Toc340239632"/>
      <w:r w:rsidR="001E74F0">
        <w:rPr>
          <w:caps w:val="0"/>
          <w:sz w:val="32"/>
          <w:szCs w:val="32"/>
        </w:rPr>
        <w:lastRenderedPageBreak/>
        <w:t>S</w:t>
      </w:r>
      <w:r w:rsidR="001E74F0" w:rsidRPr="001E74F0">
        <w:rPr>
          <w:caps w:val="0"/>
          <w:sz w:val="32"/>
          <w:szCs w:val="32"/>
        </w:rPr>
        <w:t>chedule 5</w:t>
      </w:r>
      <w:bookmarkEnd w:id="344"/>
      <w:bookmarkEnd w:id="345"/>
    </w:p>
    <w:p w14:paraId="5DA43980" w14:textId="77777777" w:rsidR="00DE4FA9" w:rsidRPr="00CC65EA" w:rsidRDefault="00DE4FA9" w:rsidP="00CC65EA">
      <w:pPr>
        <w:pStyle w:val="ShoulderReference"/>
        <w:framePr w:wrap="around"/>
        <w:rPr>
          <w:caps/>
        </w:rPr>
      </w:pPr>
      <w:r>
        <w:t>Sch.</w:t>
      </w:r>
      <w:r w:rsidRPr="00CC65EA">
        <w:t xml:space="preserve"> 5</w:t>
      </w:r>
      <w:bookmarkEnd w:id="343"/>
    </w:p>
    <w:p w14:paraId="003ECCB4" w14:textId="10EB82A2" w:rsidR="00DE4FA9" w:rsidRPr="003C150E" w:rsidRDefault="00DE4FA9" w:rsidP="00DE4FA9">
      <w:pPr>
        <w:pStyle w:val="Normal-Schedule"/>
        <w:jc w:val="right"/>
      </w:pPr>
      <w:r w:rsidRPr="003C150E">
        <w:t xml:space="preserve">Regulations </w:t>
      </w:r>
      <w:r w:rsidR="00D070D3">
        <w:t xml:space="preserve">48 </w:t>
      </w:r>
      <w:r w:rsidRPr="003C150E">
        <w:t xml:space="preserve">and </w:t>
      </w:r>
      <w:r w:rsidR="00D070D3">
        <w:t>54</w:t>
      </w:r>
    </w:p>
    <w:p w14:paraId="043FC9C5" w14:textId="77777777" w:rsidR="00DE4FA9" w:rsidRPr="003C150E" w:rsidRDefault="00DE4FA9" w:rsidP="00DE4FA9">
      <w:pPr>
        <w:pStyle w:val="Normal-Schedule"/>
        <w:jc w:val="center"/>
        <w:rPr>
          <w:b/>
        </w:rPr>
      </w:pPr>
      <w:r w:rsidRPr="003C150E">
        <w:rPr>
          <w:b/>
        </w:rPr>
        <w:t>Livestock Disease Control Act 1994</w:t>
      </w:r>
    </w:p>
    <w:p w14:paraId="1E2C3CC6" w14:textId="136F97FF" w:rsidR="00DE4FA9" w:rsidRPr="003C150E" w:rsidRDefault="00DE4FA9" w:rsidP="00DE4FA9">
      <w:pPr>
        <w:pStyle w:val="Normal-Schedule"/>
        <w:jc w:val="center"/>
      </w:pPr>
      <w:r w:rsidRPr="003C150E">
        <w:t>Livestock Disease Control Regulations 20</w:t>
      </w:r>
      <w:r w:rsidR="00696578">
        <w:t>17</w:t>
      </w:r>
    </w:p>
    <w:p w14:paraId="22242E3E" w14:textId="77777777" w:rsidR="00DE4FA9" w:rsidRPr="0006786E" w:rsidRDefault="00DE4FA9" w:rsidP="00CC65EA">
      <w:pPr>
        <w:pStyle w:val="ScheduleTitle"/>
      </w:pPr>
      <w:bookmarkStart w:id="346" w:name="_Toc335735908"/>
      <w:bookmarkStart w:id="347" w:name="_Toc340239633"/>
      <w:r w:rsidRPr="00D35CEC">
        <w:t>Introduction of Pigs into Victoria from any Area of Western Australia or Queensland North of the Tropic of Capricorn o</w:t>
      </w:r>
      <w:r w:rsidRPr="005F5DEF">
        <w:t>r the Northern Territory</w:t>
      </w:r>
      <w:bookmarkEnd w:id="346"/>
      <w:bookmarkEnd w:id="347"/>
    </w:p>
    <w:p w14:paraId="610EB78E" w14:textId="77777777" w:rsidR="00DE4FA9" w:rsidRPr="003C150E" w:rsidRDefault="00DE4FA9" w:rsidP="00DE4FA9">
      <w:pPr>
        <w:pStyle w:val="Normal-Schedule"/>
        <w:spacing w:before="240" w:after="120"/>
        <w:jc w:val="center"/>
        <w:rPr>
          <w:b/>
        </w:rPr>
      </w:pPr>
      <w:r w:rsidRPr="003C150E">
        <w:rPr>
          <w:b/>
        </w:rPr>
        <w:t>PART A</w:t>
      </w:r>
    </w:p>
    <w:p w14:paraId="0CA4BF88" w14:textId="77777777" w:rsidR="00DE4FA9" w:rsidRPr="003C150E" w:rsidRDefault="00DE4FA9" w:rsidP="00DE4FA9">
      <w:pPr>
        <w:pStyle w:val="Normal-Schedule"/>
        <w:spacing w:before="0" w:after="120"/>
        <w:jc w:val="center"/>
        <w:rPr>
          <w:b/>
        </w:rPr>
      </w:pPr>
      <w:r w:rsidRPr="003C150E">
        <w:rPr>
          <w:b/>
        </w:rPr>
        <w:t>CERTIFICATION BY OWNER</w:t>
      </w:r>
    </w:p>
    <w:p w14:paraId="275486A5" w14:textId="77777777" w:rsidR="00DE4FA9" w:rsidRPr="003C150E" w:rsidRDefault="00DE4FA9" w:rsidP="00DE4FA9">
      <w:pPr>
        <w:pStyle w:val="Normal-Schedule"/>
        <w:tabs>
          <w:tab w:val="clear" w:pos="454"/>
          <w:tab w:val="left" w:pos="284"/>
        </w:tabs>
        <w:rPr>
          <w:b/>
        </w:rPr>
      </w:pPr>
      <w:r w:rsidRPr="003C150E">
        <w:rPr>
          <w:b/>
        </w:rPr>
        <w:t>1.</w:t>
      </w:r>
      <w:r w:rsidRPr="003C150E">
        <w:rPr>
          <w:b/>
        </w:rPr>
        <w:tab/>
        <w:t>Particulars of pigs</w:t>
      </w:r>
    </w:p>
    <w:p w14:paraId="70BE314B" w14:textId="77777777" w:rsidR="00DE4FA9" w:rsidRPr="00DE4FA9" w:rsidRDefault="00DE4FA9" w:rsidP="00DE4FA9">
      <w:pPr>
        <w:pStyle w:val="ScheduleSection"/>
        <w:tabs>
          <w:tab w:val="left" w:pos="3402"/>
        </w:tabs>
        <w:ind w:left="284"/>
      </w:pPr>
      <w:r w:rsidRPr="00DE4FA9">
        <w:t>Number:</w:t>
      </w:r>
      <w:r w:rsidRPr="00DE4FA9">
        <w:tab/>
        <w:t>Breed:</w:t>
      </w:r>
    </w:p>
    <w:p w14:paraId="4B7603C8" w14:textId="77777777" w:rsidR="00DE4FA9" w:rsidRPr="00DE4FA9" w:rsidRDefault="00DE4FA9" w:rsidP="00DE4FA9">
      <w:pPr>
        <w:pStyle w:val="ScheduleSection"/>
        <w:tabs>
          <w:tab w:val="left" w:pos="1985"/>
        </w:tabs>
        <w:ind w:left="284"/>
      </w:pPr>
      <w:r w:rsidRPr="00DE4FA9">
        <w:t>Sex:</w:t>
      </w:r>
      <w:r w:rsidRPr="00DE4FA9">
        <w:tab/>
        <w:t>Description:</w:t>
      </w:r>
    </w:p>
    <w:p w14:paraId="097BDB1D" w14:textId="77777777" w:rsidR="00DE4FA9" w:rsidRPr="00DE4FA9" w:rsidRDefault="00DE4FA9" w:rsidP="00DE4FA9">
      <w:pPr>
        <w:pStyle w:val="ScheduleSection"/>
        <w:ind w:left="284"/>
      </w:pPr>
      <w:r w:rsidRPr="00DE4FA9">
        <w:t>Property identification number of property of dispatch of pigs:</w:t>
      </w:r>
    </w:p>
    <w:p w14:paraId="6F9197A3" w14:textId="77777777" w:rsidR="00DE4FA9" w:rsidRPr="00DE4FA9" w:rsidRDefault="00DE4FA9" w:rsidP="00DE4FA9">
      <w:pPr>
        <w:pStyle w:val="ScheduleSection"/>
        <w:ind w:left="284"/>
      </w:pPr>
      <w:r w:rsidRPr="00DE4FA9">
        <w:t>Method of transport:</w:t>
      </w:r>
    </w:p>
    <w:p w14:paraId="3F733995" w14:textId="77777777" w:rsidR="00DE4FA9" w:rsidRPr="00DE4FA9" w:rsidRDefault="00DE4FA9" w:rsidP="00DE4FA9">
      <w:pPr>
        <w:pStyle w:val="ScheduleSection"/>
        <w:tabs>
          <w:tab w:val="left" w:pos="5103"/>
        </w:tabs>
        <w:ind w:left="284"/>
      </w:pPr>
      <w:r w:rsidRPr="00DE4FA9">
        <w:t>Proposed place and date of introduction:</w:t>
      </w:r>
      <w:r w:rsidRPr="00DE4FA9">
        <w:tab/>
        <w:t xml:space="preserve">      /      /      </w:t>
      </w:r>
    </w:p>
    <w:p w14:paraId="4274DC39" w14:textId="77777777" w:rsidR="00DE4FA9" w:rsidRPr="003C150E" w:rsidRDefault="00DE4FA9" w:rsidP="00DE4FA9">
      <w:pPr>
        <w:pStyle w:val="Normal-Schedule"/>
        <w:tabs>
          <w:tab w:val="clear" w:pos="454"/>
          <w:tab w:val="left" w:pos="284"/>
        </w:tabs>
        <w:rPr>
          <w:b/>
        </w:rPr>
      </w:pPr>
      <w:r w:rsidRPr="003C150E">
        <w:rPr>
          <w:b/>
        </w:rPr>
        <w:t>2.</w:t>
      </w:r>
      <w:r w:rsidRPr="003C150E">
        <w:rPr>
          <w:b/>
        </w:rPr>
        <w:tab/>
        <w:t>Owner/agent particulars</w:t>
      </w:r>
    </w:p>
    <w:p w14:paraId="18316168" w14:textId="77777777" w:rsidR="00DE4FA9" w:rsidRPr="00DE4FA9" w:rsidRDefault="00DE4FA9" w:rsidP="00DE4FA9">
      <w:pPr>
        <w:pStyle w:val="ScheduleSection"/>
        <w:ind w:left="284"/>
      </w:pPr>
      <w:r w:rsidRPr="00DE4FA9">
        <w:t>Name and address of owner:</w:t>
      </w:r>
    </w:p>
    <w:p w14:paraId="39729F6F" w14:textId="77777777" w:rsidR="00DE4FA9" w:rsidRPr="00DE4FA9" w:rsidRDefault="00DE4FA9" w:rsidP="00DE4FA9">
      <w:pPr>
        <w:pStyle w:val="ScheduleSection"/>
        <w:ind w:left="284"/>
      </w:pPr>
    </w:p>
    <w:p w14:paraId="7D5B3831" w14:textId="77777777" w:rsidR="00DE4FA9" w:rsidRPr="00DE4FA9" w:rsidRDefault="00DE4FA9" w:rsidP="00DE4FA9">
      <w:pPr>
        <w:pStyle w:val="ScheduleSection"/>
        <w:ind w:left="284"/>
      </w:pPr>
      <w:r w:rsidRPr="00DE4FA9">
        <w:t>Name of consignee:</w:t>
      </w:r>
    </w:p>
    <w:p w14:paraId="2F87ABF5" w14:textId="77777777" w:rsidR="00DE4FA9" w:rsidRPr="00DE4FA9" w:rsidRDefault="00DE4FA9" w:rsidP="00DE4FA9">
      <w:pPr>
        <w:pStyle w:val="ScheduleSection"/>
        <w:ind w:left="284"/>
      </w:pPr>
      <w:r w:rsidRPr="00DE4FA9">
        <w:t>Address of consignee:</w:t>
      </w:r>
    </w:p>
    <w:p w14:paraId="02DCAF19" w14:textId="77777777" w:rsidR="00DE4FA9" w:rsidRPr="00DE4FA9" w:rsidRDefault="00DE4FA9" w:rsidP="00DE4FA9">
      <w:pPr>
        <w:pStyle w:val="ScheduleSection"/>
        <w:ind w:left="284"/>
      </w:pPr>
      <w:r w:rsidRPr="00DE4FA9">
        <w:t>Name and address of owner's agent (if any):</w:t>
      </w:r>
    </w:p>
    <w:p w14:paraId="6736046F" w14:textId="77777777" w:rsidR="00DE4FA9" w:rsidRPr="003C150E" w:rsidRDefault="00DE4FA9" w:rsidP="00DE4FA9">
      <w:pPr>
        <w:pStyle w:val="ScheduleSection"/>
        <w:ind w:left="284"/>
        <w:rPr>
          <w:b/>
          <w:i/>
        </w:rPr>
      </w:pPr>
    </w:p>
    <w:p w14:paraId="1E54F291" w14:textId="77777777" w:rsidR="00DE4FA9" w:rsidRPr="003C150E" w:rsidRDefault="00DE4FA9" w:rsidP="00DE4FA9">
      <w:pPr>
        <w:pStyle w:val="Normal-Schedule"/>
        <w:tabs>
          <w:tab w:val="clear" w:pos="454"/>
          <w:tab w:val="left" w:pos="284"/>
        </w:tabs>
        <w:rPr>
          <w:b/>
        </w:rPr>
      </w:pPr>
      <w:r w:rsidRPr="003C150E">
        <w:rPr>
          <w:b/>
        </w:rPr>
        <w:t>3.</w:t>
      </w:r>
      <w:r w:rsidRPr="003C150E">
        <w:rPr>
          <w:b/>
        </w:rPr>
        <w:tab/>
        <w:t>Certification</w:t>
      </w:r>
    </w:p>
    <w:p w14:paraId="3BEA5FCB" w14:textId="77777777" w:rsidR="00DE4FA9" w:rsidRPr="00DE4FA9" w:rsidRDefault="00DE4FA9" w:rsidP="00DE4FA9">
      <w:pPr>
        <w:pStyle w:val="ScheduleSection"/>
        <w:tabs>
          <w:tab w:val="left" w:pos="4536"/>
        </w:tabs>
        <w:ind w:left="284"/>
      </w:pPr>
      <w:r w:rsidRPr="00DE4FA9">
        <w:t>I,</w:t>
      </w:r>
      <w:r w:rsidRPr="00DE4FA9">
        <w:tab/>
      </w:r>
      <w:r w:rsidRPr="00DE4FA9">
        <w:rPr>
          <w:sz w:val="16"/>
          <w:szCs w:val="16"/>
        </w:rPr>
        <w:t>[</w:t>
      </w:r>
      <w:r w:rsidRPr="00DE4FA9">
        <w:rPr>
          <w:i/>
          <w:sz w:val="16"/>
          <w:szCs w:val="16"/>
        </w:rPr>
        <w:t>Print full name</w:t>
      </w:r>
      <w:r w:rsidRPr="00DE4FA9">
        <w:rPr>
          <w:sz w:val="16"/>
          <w:szCs w:val="16"/>
        </w:rPr>
        <w:t>]</w:t>
      </w:r>
    </w:p>
    <w:p w14:paraId="2969D4A6" w14:textId="77777777" w:rsidR="00DE4FA9" w:rsidRPr="00DE4FA9" w:rsidRDefault="00DE4FA9" w:rsidP="00DE4FA9">
      <w:pPr>
        <w:pStyle w:val="ScheduleSection"/>
        <w:tabs>
          <w:tab w:val="left" w:pos="4536"/>
        </w:tabs>
        <w:ind w:left="284"/>
      </w:pPr>
      <w:r w:rsidRPr="00DE4FA9">
        <w:t>of</w:t>
      </w:r>
      <w:r w:rsidRPr="00DE4FA9">
        <w:tab/>
      </w:r>
      <w:r w:rsidRPr="00DE4FA9">
        <w:rPr>
          <w:sz w:val="16"/>
          <w:szCs w:val="16"/>
        </w:rPr>
        <w:t>[</w:t>
      </w:r>
      <w:r w:rsidRPr="00DE4FA9">
        <w:rPr>
          <w:i/>
          <w:sz w:val="16"/>
          <w:szCs w:val="16"/>
        </w:rPr>
        <w:t>Address</w:t>
      </w:r>
      <w:r w:rsidRPr="00DE4FA9">
        <w:rPr>
          <w:sz w:val="16"/>
          <w:szCs w:val="16"/>
        </w:rPr>
        <w:t>]</w:t>
      </w:r>
    </w:p>
    <w:p w14:paraId="5C0FBF57" w14:textId="77777777" w:rsidR="00DE4FA9" w:rsidRPr="00DE4FA9" w:rsidRDefault="00DE4FA9" w:rsidP="00DE4FA9">
      <w:pPr>
        <w:pStyle w:val="ScheduleSection"/>
        <w:ind w:left="284"/>
      </w:pPr>
      <w:r w:rsidRPr="00DE4FA9">
        <w:t>being the *owner/*owner's agent of the pigs described above</w:t>
      </w:r>
      <w:r w:rsidRPr="00DE4FA9">
        <w:br/>
        <w:t>CERTIFY THAT:</w:t>
      </w:r>
    </w:p>
    <w:p w14:paraId="632C610B" w14:textId="77777777" w:rsidR="00DE4FA9" w:rsidRPr="00DE4FA9" w:rsidRDefault="00DE4FA9" w:rsidP="00DE4FA9">
      <w:pPr>
        <w:pStyle w:val="ScheduleSection"/>
        <w:ind w:left="709" w:hanging="432"/>
      </w:pPr>
      <w:r w:rsidRPr="00DE4FA9">
        <w:t>1.</w:t>
      </w:r>
      <w:r w:rsidRPr="00DE4FA9">
        <w:tab/>
        <w:t>I have inspected the pigs described above on         [</w:t>
      </w:r>
      <w:r w:rsidRPr="00DE4FA9">
        <w:rPr>
          <w:i/>
        </w:rPr>
        <w:t>date</w:t>
      </w:r>
      <w:r w:rsidRPr="00DE4FA9">
        <w:t>].</w:t>
      </w:r>
    </w:p>
    <w:p w14:paraId="3893C72D" w14:textId="77777777" w:rsidR="00DE4FA9" w:rsidRDefault="00DE4FA9" w:rsidP="00DE4FA9">
      <w:pPr>
        <w:pStyle w:val="ScheduleSection"/>
        <w:ind w:left="709" w:hanging="432"/>
      </w:pPr>
      <w:r w:rsidRPr="00DE4FA9">
        <w:t>2.</w:t>
      </w:r>
      <w:r w:rsidRPr="00DE4FA9">
        <w:tab/>
        <w:t>I believe the pigs to be in good health and not at present under surveillance because of disease.</w:t>
      </w:r>
    </w:p>
    <w:p w14:paraId="184CDD92" w14:textId="77777777" w:rsidR="00B92379" w:rsidRPr="00B92379" w:rsidRDefault="00B92379" w:rsidP="00B92379"/>
    <w:p w14:paraId="57DCE3CF" w14:textId="77777777" w:rsidR="00DE4FA9" w:rsidRPr="00DE4FA9" w:rsidRDefault="00DE4FA9" w:rsidP="00DE4FA9">
      <w:pPr>
        <w:pStyle w:val="ScheduleSection"/>
        <w:tabs>
          <w:tab w:val="left" w:pos="1152"/>
        </w:tabs>
        <w:ind w:left="711" w:hanging="557"/>
      </w:pPr>
      <w:r w:rsidRPr="00DE4FA9">
        <w:lastRenderedPageBreak/>
        <w:t>*3.</w:t>
      </w:r>
      <w:r w:rsidRPr="00DE4FA9">
        <w:tab/>
        <w:t>The pigs described above are not under restrictions, or from an area under quarantine, because of a disease of pigs.</w:t>
      </w:r>
    </w:p>
    <w:p w14:paraId="501C57C3" w14:textId="77777777" w:rsidR="00DE4FA9" w:rsidRPr="009D6F65" w:rsidRDefault="00DE4FA9" w:rsidP="00DE4FA9">
      <w:pPr>
        <w:pStyle w:val="ShoulderReference"/>
        <w:framePr w:wrap="around"/>
      </w:pPr>
      <w:r>
        <w:t>Sch. 5</w:t>
      </w:r>
    </w:p>
    <w:p w14:paraId="6A5FAC54" w14:textId="2DE419F5" w:rsidR="00DE4FA9" w:rsidRPr="00DE4FA9" w:rsidRDefault="00DE4FA9" w:rsidP="00DE4FA9">
      <w:pPr>
        <w:pStyle w:val="ScheduleSection"/>
        <w:tabs>
          <w:tab w:val="left" w:pos="1152"/>
        </w:tabs>
        <w:ind w:left="711" w:hanging="557"/>
      </w:pPr>
      <w:r w:rsidRPr="00DE4FA9">
        <w:t>*4.</w:t>
      </w:r>
      <w:r w:rsidRPr="00DE4FA9">
        <w:tab/>
        <w:t xml:space="preserve">The pigs described above are under restrictions because of a disease of pigs or from an area under quarantine because of a disease of pigs but the Secretary to the </w:t>
      </w:r>
      <w:r w:rsidR="007A2BE2">
        <w:t>Economic Development, Jobs, Transport and Resources</w:t>
      </w:r>
      <w:r w:rsidR="007A2BE2" w:rsidRPr="00DE4FA9" w:rsidDel="007A2BE2">
        <w:t xml:space="preserve"> </w:t>
      </w:r>
      <w:r w:rsidRPr="00DE4FA9">
        <w:t>(</w:t>
      </w:r>
      <w:r w:rsidRPr="00170FA5">
        <w:rPr>
          <w:i/>
        </w:rPr>
        <w:t>Victoria</w:t>
      </w:r>
      <w:r w:rsidRPr="00DE4FA9">
        <w:t>) has given the attached written approval for their introduction.</w:t>
      </w:r>
    </w:p>
    <w:p w14:paraId="73630035" w14:textId="77777777" w:rsidR="00DE4FA9" w:rsidRPr="00DE4FA9" w:rsidRDefault="00DE4FA9" w:rsidP="00DE4FA9">
      <w:pPr>
        <w:pStyle w:val="ScheduleSection"/>
        <w:tabs>
          <w:tab w:val="left" w:pos="1152"/>
        </w:tabs>
        <w:ind w:left="711" w:hanging="569"/>
      </w:pPr>
      <w:r w:rsidRPr="00DE4FA9">
        <w:t>*5.</w:t>
      </w:r>
      <w:r w:rsidRPr="00DE4FA9">
        <w:tab/>
        <w:t xml:space="preserve">The herd of origin of the pigs is recognised as being free of </w:t>
      </w:r>
      <w:r w:rsidRPr="00DE4FA9">
        <w:br/>
        <w:t>swine brucellosis.</w:t>
      </w:r>
    </w:p>
    <w:p w14:paraId="380BEE76" w14:textId="77777777" w:rsidR="00DE4FA9" w:rsidRPr="00DE4FA9" w:rsidRDefault="00DE4FA9" w:rsidP="00EA2AE6">
      <w:pPr>
        <w:pStyle w:val="ScheduleSection"/>
        <w:tabs>
          <w:tab w:val="left" w:pos="1152"/>
        </w:tabs>
        <w:ind w:left="709" w:hanging="567"/>
      </w:pPr>
      <w:r w:rsidRPr="00DE4FA9">
        <w:t>*6.</w:t>
      </w:r>
      <w:r w:rsidRPr="00DE4FA9">
        <w:tab/>
        <w:t xml:space="preserve">The pigs were blood tested within 30 days before their </w:t>
      </w:r>
      <w:r w:rsidRPr="00DE4FA9">
        <w:br/>
        <w:t xml:space="preserve">introduction into Victoria and the test was negative in respect </w:t>
      </w:r>
      <w:r w:rsidRPr="00DE4FA9">
        <w:br/>
        <w:t xml:space="preserve">of swine brucellosis and swine brucellosis is not known to </w:t>
      </w:r>
      <w:r w:rsidRPr="00DE4FA9">
        <w:br/>
        <w:t>exist in the herd of origin.</w:t>
      </w:r>
    </w:p>
    <w:p w14:paraId="3CC7EC6D" w14:textId="77777777" w:rsidR="00DE4FA9" w:rsidRPr="00DE4FA9" w:rsidRDefault="00DE4FA9" w:rsidP="00DE4FA9">
      <w:pPr>
        <w:pStyle w:val="ScheduleSection"/>
        <w:ind w:left="709" w:hanging="432"/>
      </w:pPr>
      <w:r w:rsidRPr="00DE4FA9">
        <w:t>7.</w:t>
      </w:r>
      <w:r w:rsidRPr="00DE4FA9">
        <w:tab/>
        <w:t>The information furnished on this certificate is, to the best of my knowledge and belief, correct in every particular.</w:t>
      </w:r>
    </w:p>
    <w:p w14:paraId="5CC5D6FB" w14:textId="77777777" w:rsidR="00DE4FA9" w:rsidRPr="00DE4FA9" w:rsidRDefault="00DE4FA9" w:rsidP="00DE4FA9">
      <w:pPr>
        <w:pStyle w:val="ScheduleSection"/>
        <w:tabs>
          <w:tab w:val="left" w:pos="4678"/>
        </w:tabs>
        <w:ind w:left="0"/>
      </w:pPr>
      <w:r w:rsidRPr="00DE4FA9">
        <w:t xml:space="preserve">Signature of *owner/*owner's agent on behalf of the owner: </w:t>
      </w:r>
    </w:p>
    <w:p w14:paraId="2CD53CAB" w14:textId="77777777" w:rsidR="00DE4FA9" w:rsidRPr="00DE4FA9" w:rsidRDefault="00DE4FA9" w:rsidP="00DE4FA9">
      <w:pPr>
        <w:pStyle w:val="ScheduleSection"/>
        <w:ind w:left="0" w:right="425"/>
      </w:pPr>
      <w:r w:rsidRPr="00DE4FA9">
        <w:t xml:space="preserve">Date:       /      /      </w:t>
      </w:r>
    </w:p>
    <w:p w14:paraId="0B852BAA" w14:textId="77777777" w:rsidR="00DE4FA9" w:rsidRPr="00DE4FA9" w:rsidRDefault="00DE4FA9" w:rsidP="00DE4FA9">
      <w:pPr>
        <w:pStyle w:val="ScheduleSection"/>
        <w:ind w:left="284"/>
        <w:rPr>
          <w:sz w:val="16"/>
        </w:rPr>
      </w:pPr>
      <w:r w:rsidRPr="00DE4FA9">
        <w:rPr>
          <w:sz w:val="16"/>
        </w:rPr>
        <w:t>*Strike out alternatives not applicable</w:t>
      </w:r>
    </w:p>
    <w:p w14:paraId="0EE8CD70" w14:textId="77777777" w:rsidR="00DE4FA9" w:rsidRPr="003C150E" w:rsidRDefault="00DE4FA9" w:rsidP="00DE4FA9">
      <w:pPr>
        <w:pStyle w:val="Normal-Schedule"/>
        <w:spacing w:before="240" w:after="120"/>
        <w:jc w:val="center"/>
        <w:rPr>
          <w:b/>
        </w:rPr>
      </w:pPr>
      <w:r w:rsidRPr="003C150E">
        <w:rPr>
          <w:b/>
        </w:rPr>
        <w:t>PART B</w:t>
      </w:r>
    </w:p>
    <w:p w14:paraId="141DE967" w14:textId="77777777" w:rsidR="00DE4FA9" w:rsidRPr="003C150E" w:rsidRDefault="00DE4FA9" w:rsidP="00DE4FA9">
      <w:pPr>
        <w:pStyle w:val="Normal-Schedule"/>
        <w:spacing w:before="0" w:after="120"/>
        <w:jc w:val="center"/>
        <w:rPr>
          <w:b/>
        </w:rPr>
      </w:pPr>
      <w:r w:rsidRPr="003C150E">
        <w:rPr>
          <w:b/>
        </w:rPr>
        <w:t>CERTIFICATION BY AUTHORISED OFFICER</w:t>
      </w:r>
    </w:p>
    <w:p w14:paraId="5A8FD23C" w14:textId="77777777" w:rsidR="00DE4FA9" w:rsidRPr="00170FA5" w:rsidRDefault="00DE4FA9" w:rsidP="00DE4FA9">
      <w:pPr>
        <w:pStyle w:val="ScheduleSection"/>
        <w:tabs>
          <w:tab w:val="left" w:pos="4536"/>
        </w:tabs>
        <w:ind w:left="0"/>
      </w:pPr>
      <w:r w:rsidRPr="00170FA5">
        <w:t>I,</w:t>
      </w:r>
      <w:r w:rsidRPr="00170FA5">
        <w:tab/>
      </w:r>
      <w:r w:rsidRPr="00170FA5">
        <w:rPr>
          <w:sz w:val="16"/>
          <w:szCs w:val="16"/>
        </w:rPr>
        <w:t>[</w:t>
      </w:r>
      <w:r w:rsidRPr="00170FA5">
        <w:rPr>
          <w:i/>
          <w:sz w:val="16"/>
          <w:szCs w:val="16"/>
        </w:rPr>
        <w:t>Full name</w:t>
      </w:r>
      <w:r w:rsidRPr="00170FA5">
        <w:rPr>
          <w:sz w:val="16"/>
          <w:szCs w:val="16"/>
        </w:rPr>
        <w:t>]</w:t>
      </w:r>
    </w:p>
    <w:p w14:paraId="5A811C04" w14:textId="77777777" w:rsidR="00DE4FA9" w:rsidRPr="00170FA5" w:rsidRDefault="00DE4FA9" w:rsidP="00DE4FA9">
      <w:pPr>
        <w:pStyle w:val="ScheduleSection"/>
        <w:tabs>
          <w:tab w:val="left" w:pos="4536"/>
        </w:tabs>
        <w:ind w:left="0"/>
      </w:pPr>
      <w:r w:rsidRPr="00170FA5">
        <w:t>of</w:t>
      </w:r>
      <w:r w:rsidRPr="00170FA5">
        <w:tab/>
      </w:r>
      <w:r w:rsidRPr="00170FA5">
        <w:rPr>
          <w:sz w:val="16"/>
          <w:szCs w:val="16"/>
        </w:rPr>
        <w:t>[</w:t>
      </w:r>
      <w:r w:rsidRPr="00170FA5">
        <w:rPr>
          <w:i/>
          <w:sz w:val="16"/>
          <w:szCs w:val="16"/>
        </w:rPr>
        <w:t>Business address</w:t>
      </w:r>
      <w:r w:rsidRPr="00170FA5">
        <w:rPr>
          <w:sz w:val="16"/>
          <w:szCs w:val="16"/>
        </w:rPr>
        <w:t>]</w:t>
      </w:r>
    </w:p>
    <w:p w14:paraId="261CA597" w14:textId="027BD33E" w:rsidR="00DE4FA9" w:rsidRPr="00170FA5" w:rsidRDefault="00DE4FA9" w:rsidP="00DE4FA9">
      <w:pPr>
        <w:pStyle w:val="ScheduleSection"/>
        <w:ind w:left="0"/>
      </w:pPr>
      <w:r w:rsidRPr="00170FA5">
        <w:t>being an authorised officer within the meaning of the Livestock Disease Control Regulations 20</w:t>
      </w:r>
      <w:r w:rsidR="00696578">
        <w:t>17</w:t>
      </w:r>
      <w:r w:rsidRPr="00170FA5">
        <w:t xml:space="preserve"> of Victoria, CERTIFY THAT, after due inquiry and to the best of my knowledge and belief, the particulars of the certification made by the owner or the owner's agent on behalf of the owner are correct.</w:t>
      </w:r>
    </w:p>
    <w:p w14:paraId="3409470E" w14:textId="77777777" w:rsidR="00DE4FA9" w:rsidRPr="00170FA5" w:rsidRDefault="00DE4FA9" w:rsidP="00DE4FA9">
      <w:pPr>
        <w:pStyle w:val="ScheduleSection"/>
        <w:tabs>
          <w:tab w:val="left" w:pos="3969"/>
        </w:tabs>
        <w:ind w:left="0"/>
      </w:pPr>
      <w:r w:rsidRPr="00170FA5">
        <w:t>Signature of authorised officer:</w:t>
      </w:r>
      <w:r w:rsidRPr="00170FA5">
        <w:tab/>
        <w:t>Stationed at:</w:t>
      </w:r>
    </w:p>
    <w:p w14:paraId="62F7BC93" w14:textId="77777777" w:rsidR="00DE4FA9" w:rsidRPr="00170FA5" w:rsidRDefault="00DE4FA9" w:rsidP="00DE4FA9">
      <w:pPr>
        <w:pStyle w:val="ScheduleSection"/>
        <w:tabs>
          <w:tab w:val="left" w:pos="4253"/>
        </w:tabs>
        <w:ind w:left="0"/>
      </w:pPr>
      <w:r w:rsidRPr="00170FA5">
        <w:t>Status of authorised officer:</w:t>
      </w:r>
      <w:r w:rsidRPr="00170FA5">
        <w:tab/>
        <w:t xml:space="preserve">Date:       /      /      </w:t>
      </w:r>
    </w:p>
    <w:p w14:paraId="550A4119" w14:textId="77777777" w:rsidR="00B92379" w:rsidRPr="009D6F65" w:rsidRDefault="00B92379" w:rsidP="00B92379">
      <w:pPr>
        <w:pStyle w:val="ShoulderReference"/>
        <w:framePr w:wrap="around"/>
      </w:pPr>
      <w:r>
        <w:t>Sch. 5</w:t>
      </w:r>
    </w:p>
    <w:p w14:paraId="057032EE" w14:textId="22C4991B" w:rsidR="00DE4FA9" w:rsidRPr="002F0D9E" w:rsidRDefault="00DE4FA9" w:rsidP="00DE4FA9">
      <w:pPr>
        <w:ind w:left="709" w:hanging="709"/>
        <w:rPr>
          <w:sz w:val="20"/>
        </w:rPr>
      </w:pPr>
      <w:r w:rsidRPr="002F0D9E">
        <w:rPr>
          <w:sz w:val="20"/>
        </w:rPr>
        <w:t>Note 1:</w:t>
      </w:r>
      <w:r>
        <w:rPr>
          <w:sz w:val="20"/>
        </w:rPr>
        <w:tab/>
      </w:r>
      <w:r w:rsidRPr="002F0D9E">
        <w:rPr>
          <w:sz w:val="20"/>
        </w:rPr>
        <w:tab/>
        <w:t xml:space="preserve">Regulation 29(1) </w:t>
      </w:r>
      <w:r>
        <w:rPr>
          <w:sz w:val="20"/>
        </w:rPr>
        <w:t>r</w:t>
      </w:r>
      <w:r w:rsidRPr="002F0D9E">
        <w:rPr>
          <w:sz w:val="20"/>
        </w:rPr>
        <w:t>equires that the owner of livestock to be introduced into Victoria must forward the certificates in Parts A</w:t>
      </w:r>
      <w:r w:rsidRPr="002F0D9E">
        <w:rPr>
          <w:sz w:val="20"/>
        </w:rPr>
        <w:br/>
        <w:t xml:space="preserve">and B to the Secretary to the </w:t>
      </w:r>
      <w:r w:rsidR="007A2BE2">
        <w:t>Economic Development, Jobs, Transport and Resources</w:t>
      </w:r>
      <w:r w:rsidR="007A2BE2" w:rsidRPr="002F0D9E" w:rsidDel="007A2BE2">
        <w:rPr>
          <w:sz w:val="20"/>
        </w:rPr>
        <w:t xml:space="preserve"> </w:t>
      </w:r>
      <w:r w:rsidRPr="002F0D9E">
        <w:rPr>
          <w:sz w:val="20"/>
        </w:rPr>
        <w:t>(Victoria) within 48 hours after their introduction.</w:t>
      </w:r>
    </w:p>
    <w:p w14:paraId="3C5E7594" w14:textId="77777777" w:rsidR="00DE4FA9" w:rsidRDefault="00DE4FA9" w:rsidP="00DE4FA9">
      <w:pPr>
        <w:pStyle w:val="Normal-Schedule"/>
        <w:tabs>
          <w:tab w:val="clear" w:pos="454"/>
        </w:tabs>
        <w:ind w:left="709" w:hanging="709"/>
      </w:pPr>
      <w:r w:rsidRPr="003C150E">
        <w:t xml:space="preserve">Note </w:t>
      </w:r>
      <w:r>
        <w:t>2</w:t>
      </w:r>
      <w:r w:rsidRPr="003C150E">
        <w:t>:</w:t>
      </w:r>
      <w:r w:rsidRPr="003C150E">
        <w:tab/>
        <w:t>Regulation 30(1) requires that a person introducing pigs into Victoria must ensure that the certificates in Part A and Part B are completed within 14 days before introduction of the pigs.</w:t>
      </w:r>
    </w:p>
    <w:p w14:paraId="0ED1938C" w14:textId="77777777" w:rsidR="00D36817" w:rsidRDefault="00D36817" w:rsidP="006E4E6A"/>
    <w:p w14:paraId="1916211A" w14:textId="77777777" w:rsidR="00BB37EC" w:rsidRDefault="00BB37EC" w:rsidP="006E4E6A"/>
    <w:p w14:paraId="0100A19D" w14:textId="77777777" w:rsidR="00DE4FA9" w:rsidRDefault="00DE4FA9" w:rsidP="00DE4FA9">
      <w:pPr>
        <w:pStyle w:val="Normal-Schedule"/>
        <w:tabs>
          <w:tab w:val="clear" w:pos="454"/>
        </w:tabs>
        <w:ind w:left="709" w:hanging="709"/>
      </w:pPr>
      <w:r w:rsidRPr="003C150E">
        <w:t xml:space="preserve">Note </w:t>
      </w:r>
      <w:r>
        <w:t>3</w:t>
      </w:r>
      <w:r w:rsidRPr="003C150E">
        <w:t>:</w:t>
      </w:r>
      <w:r w:rsidRPr="003C150E">
        <w:tab/>
        <w:t>Regulation 34 requires that pigs introduced into Victoria have been inspected by the person who completes the Part A certificate within 14 days before introduction.</w:t>
      </w:r>
    </w:p>
    <w:p w14:paraId="1044BC3C" w14:textId="77777777" w:rsidR="00DE4FA9" w:rsidRPr="003C150E" w:rsidRDefault="00DE4FA9" w:rsidP="00DE4FA9">
      <w:pPr>
        <w:pStyle w:val="ShoulderReference"/>
        <w:framePr w:wrap="around"/>
      </w:pPr>
      <w:r>
        <w:t>Sch. 5</w:t>
      </w:r>
    </w:p>
    <w:p w14:paraId="37F6061E" w14:textId="77777777" w:rsidR="00DE4FA9" w:rsidRPr="003C150E" w:rsidRDefault="00DE4FA9" w:rsidP="00EA2AE6">
      <w:pPr>
        <w:jc w:val="center"/>
      </w:pPr>
      <w:r w:rsidRPr="003C150E">
        <w:t>__________________</w:t>
      </w:r>
    </w:p>
    <w:p w14:paraId="74557457" w14:textId="77777777" w:rsidR="00AD3947" w:rsidRPr="00CC65EA" w:rsidRDefault="00DE4FA9" w:rsidP="00CC65EA">
      <w:pPr>
        <w:pStyle w:val="ScheduleNo"/>
        <w:spacing w:before="0" w:after="0"/>
        <w:rPr>
          <w:sz w:val="4"/>
        </w:rPr>
      </w:pPr>
      <w:r w:rsidRPr="003C150E">
        <w:br w:type="page"/>
      </w:r>
    </w:p>
    <w:p w14:paraId="48EFE453" w14:textId="2A88F3C7" w:rsidR="00DE4FA9" w:rsidRPr="001E74F0" w:rsidRDefault="001E74F0" w:rsidP="00DE4FA9">
      <w:pPr>
        <w:pStyle w:val="ScheduleNo"/>
        <w:rPr>
          <w:sz w:val="32"/>
          <w:szCs w:val="32"/>
        </w:rPr>
      </w:pPr>
      <w:bookmarkStart w:id="348" w:name="_Toc335735909"/>
      <w:bookmarkStart w:id="349" w:name="_Toc340239634"/>
      <w:bookmarkStart w:id="350" w:name="_Toc468803878"/>
      <w:r>
        <w:rPr>
          <w:caps w:val="0"/>
          <w:sz w:val="32"/>
          <w:szCs w:val="32"/>
        </w:rPr>
        <w:lastRenderedPageBreak/>
        <w:t>S</w:t>
      </w:r>
      <w:r w:rsidRPr="001E74F0">
        <w:rPr>
          <w:caps w:val="0"/>
          <w:sz w:val="32"/>
          <w:szCs w:val="32"/>
        </w:rPr>
        <w:t>chedule 6</w:t>
      </w:r>
      <w:bookmarkEnd w:id="348"/>
      <w:bookmarkEnd w:id="349"/>
    </w:p>
    <w:bookmarkEnd w:id="350"/>
    <w:p w14:paraId="31257C97" w14:textId="35FF35D4" w:rsidR="00DE4FA9" w:rsidRPr="003C150E" w:rsidRDefault="00DE4FA9" w:rsidP="00DE4FA9">
      <w:pPr>
        <w:pStyle w:val="Normal-Schedule"/>
        <w:jc w:val="right"/>
      </w:pPr>
      <w:r w:rsidRPr="009C203C">
        <w:t>Regulation</w:t>
      </w:r>
      <w:r w:rsidR="00D070D3">
        <w:t>s</w:t>
      </w:r>
      <w:r w:rsidRPr="009C203C">
        <w:t xml:space="preserve"> </w:t>
      </w:r>
      <w:r w:rsidR="00D070D3">
        <w:t>48 and 49</w:t>
      </w:r>
    </w:p>
    <w:p w14:paraId="04C09263" w14:textId="77777777" w:rsidR="00E647C9" w:rsidRPr="003C150E" w:rsidRDefault="00E647C9" w:rsidP="00E647C9">
      <w:pPr>
        <w:pStyle w:val="Normal-Schedule"/>
        <w:jc w:val="center"/>
        <w:rPr>
          <w:b/>
        </w:rPr>
      </w:pPr>
      <w:r w:rsidRPr="003C150E">
        <w:rPr>
          <w:b/>
        </w:rPr>
        <w:t>Livestock Disease Control Act 1994</w:t>
      </w:r>
    </w:p>
    <w:p w14:paraId="6ABC96BC" w14:textId="288193CC" w:rsidR="00E647C9" w:rsidRPr="003C150E" w:rsidRDefault="00E647C9" w:rsidP="00E647C9">
      <w:pPr>
        <w:pStyle w:val="Normal-Schedule"/>
        <w:jc w:val="center"/>
      </w:pPr>
      <w:r w:rsidRPr="003C150E">
        <w:t>Livestock Disease Control Regulations 20</w:t>
      </w:r>
      <w:r w:rsidR="00696578">
        <w:t>17</w:t>
      </w:r>
    </w:p>
    <w:p w14:paraId="5FEFA208" w14:textId="77777777" w:rsidR="00E647C9" w:rsidRPr="000154D7" w:rsidRDefault="00E647C9" w:rsidP="00E647C9">
      <w:pPr>
        <w:pStyle w:val="NewFormHeading"/>
        <w:spacing w:before="240"/>
        <w:rPr>
          <w:sz w:val="20"/>
        </w:rPr>
      </w:pPr>
      <w:r w:rsidRPr="000154D7">
        <w:rPr>
          <w:sz w:val="20"/>
        </w:rPr>
        <w:t>Introduction of Bees, Bee Products, Fodder or Used Beekeeping Fittings into Victoria</w:t>
      </w:r>
    </w:p>
    <w:p w14:paraId="0727F0CA" w14:textId="77777777" w:rsidR="00E647C9" w:rsidRPr="003C150E" w:rsidRDefault="00E647C9" w:rsidP="00E647C9">
      <w:pPr>
        <w:pStyle w:val="Normal-Schedule"/>
        <w:spacing w:before="240" w:after="120"/>
        <w:jc w:val="center"/>
        <w:rPr>
          <w:b/>
        </w:rPr>
      </w:pPr>
      <w:r w:rsidRPr="003C150E">
        <w:rPr>
          <w:b/>
        </w:rPr>
        <w:t>PART A</w:t>
      </w:r>
    </w:p>
    <w:p w14:paraId="224D2DBB" w14:textId="77777777" w:rsidR="00E647C9" w:rsidRPr="003C150E" w:rsidRDefault="00E647C9" w:rsidP="00E647C9">
      <w:pPr>
        <w:pStyle w:val="Normal-Schedule"/>
        <w:spacing w:before="0" w:after="120"/>
        <w:jc w:val="center"/>
        <w:rPr>
          <w:b/>
        </w:rPr>
      </w:pPr>
      <w:r w:rsidRPr="003C150E">
        <w:rPr>
          <w:b/>
        </w:rPr>
        <w:t>CERTIFICATION BY OWNER</w:t>
      </w:r>
    </w:p>
    <w:p w14:paraId="05E02931" w14:textId="77777777" w:rsidR="00E647C9" w:rsidRPr="00170FA5" w:rsidRDefault="00E647C9" w:rsidP="00E647C9">
      <w:pPr>
        <w:pStyle w:val="ScheduleSection"/>
        <w:tabs>
          <w:tab w:val="left" w:pos="4536"/>
        </w:tabs>
        <w:ind w:left="0"/>
      </w:pPr>
      <w:r w:rsidRPr="00170FA5">
        <w:t>I,</w:t>
      </w:r>
      <w:r w:rsidRPr="00170FA5">
        <w:tab/>
      </w:r>
      <w:r w:rsidRPr="00170FA5">
        <w:rPr>
          <w:sz w:val="16"/>
          <w:szCs w:val="16"/>
        </w:rPr>
        <w:t>[</w:t>
      </w:r>
      <w:r w:rsidRPr="00170FA5">
        <w:rPr>
          <w:i/>
          <w:sz w:val="16"/>
          <w:szCs w:val="16"/>
        </w:rPr>
        <w:t>Full name of owner</w:t>
      </w:r>
      <w:r w:rsidRPr="00170FA5">
        <w:rPr>
          <w:sz w:val="16"/>
          <w:szCs w:val="16"/>
        </w:rPr>
        <w:t>]</w:t>
      </w:r>
    </w:p>
    <w:p w14:paraId="0398F081" w14:textId="77777777" w:rsidR="00E647C9" w:rsidRPr="00170FA5" w:rsidRDefault="00E647C9" w:rsidP="00E647C9">
      <w:pPr>
        <w:pStyle w:val="ScheduleSection"/>
        <w:tabs>
          <w:tab w:val="left" w:pos="4536"/>
        </w:tabs>
        <w:ind w:left="0"/>
      </w:pPr>
      <w:r w:rsidRPr="00170FA5">
        <w:t>of</w:t>
      </w:r>
      <w:r w:rsidRPr="00170FA5">
        <w:tab/>
      </w:r>
      <w:r w:rsidRPr="00170FA5">
        <w:rPr>
          <w:sz w:val="16"/>
          <w:szCs w:val="16"/>
        </w:rPr>
        <w:t>[</w:t>
      </w:r>
      <w:r w:rsidRPr="00170FA5">
        <w:rPr>
          <w:i/>
          <w:sz w:val="16"/>
          <w:szCs w:val="16"/>
        </w:rPr>
        <w:t>Postal address</w:t>
      </w:r>
      <w:r w:rsidRPr="00170FA5">
        <w:rPr>
          <w:sz w:val="16"/>
          <w:szCs w:val="16"/>
        </w:rPr>
        <w:t>]</w:t>
      </w:r>
    </w:p>
    <w:p w14:paraId="1D4F4514" w14:textId="77777777" w:rsidR="00E647C9" w:rsidRPr="00170FA5" w:rsidRDefault="00E647C9" w:rsidP="00E647C9">
      <w:pPr>
        <w:pStyle w:val="ScheduleSection"/>
        <w:ind w:left="0"/>
      </w:pPr>
      <w:r w:rsidRPr="00170FA5">
        <w:t>CERTIFY THAT:</w:t>
      </w:r>
    </w:p>
    <w:p w14:paraId="0519DD4C" w14:textId="77777777" w:rsidR="00E647C9" w:rsidRPr="00170FA5" w:rsidRDefault="00E647C9" w:rsidP="00E647C9">
      <w:pPr>
        <w:pStyle w:val="ScheduleSection"/>
        <w:ind w:left="432" w:hanging="432"/>
      </w:pPr>
      <w:r w:rsidRPr="00170FA5">
        <w:t>1.</w:t>
      </w:r>
      <w:r w:rsidRPr="00170FA5">
        <w:tab/>
        <w:t>I propose to introduce                                 (*kg/*number) of *honey/ *comb honey/*honeycomb/*beeswax/*pollen/*bee colonies/*packaged bees/*used beekeeping fittings/*queen bees/*escorts/*queen cells/*other bee products into Victoria* on              [</w:t>
      </w:r>
      <w:r w:rsidRPr="00170FA5">
        <w:rPr>
          <w:i/>
        </w:rPr>
        <w:t>date</w:t>
      </w:r>
      <w:r w:rsidRPr="00170FA5">
        <w:t>]</w:t>
      </w:r>
    </w:p>
    <w:p w14:paraId="4C4B5598" w14:textId="77777777" w:rsidR="00E647C9" w:rsidRPr="00170FA5" w:rsidRDefault="00E647C9" w:rsidP="00E647C9">
      <w:pPr>
        <w:pStyle w:val="ScheduleSection"/>
        <w:tabs>
          <w:tab w:val="left" w:pos="4536"/>
        </w:tabs>
        <w:ind w:left="432"/>
        <w:rPr>
          <w:sz w:val="16"/>
          <w:szCs w:val="16"/>
        </w:rPr>
      </w:pPr>
      <w:r w:rsidRPr="00170FA5">
        <w:t>TO</w:t>
      </w:r>
      <w:r w:rsidRPr="00170FA5">
        <w:tab/>
      </w:r>
      <w:r w:rsidRPr="00170FA5">
        <w:rPr>
          <w:sz w:val="16"/>
          <w:szCs w:val="16"/>
        </w:rPr>
        <w:t>[</w:t>
      </w:r>
      <w:r w:rsidRPr="00170FA5">
        <w:rPr>
          <w:i/>
          <w:sz w:val="16"/>
          <w:szCs w:val="16"/>
        </w:rPr>
        <w:t>Name of consignee</w:t>
      </w:r>
      <w:r w:rsidRPr="00170FA5">
        <w:rPr>
          <w:sz w:val="16"/>
          <w:szCs w:val="16"/>
        </w:rPr>
        <w:t>]</w:t>
      </w:r>
    </w:p>
    <w:p w14:paraId="011F8FC6" w14:textId="77777777" w:rsidR="00E647C9" w:rsidRPr="00170FA5" w:rsidRDefault="00E647C9" w:rsidP="00E647C9">
      <w:pPr>
        <w:pStyle w:val="ScheduleSection"/>
        <w:tabs>
          <w:tab w:val="left" w:pos="4536"/>
        </w:tabs>
        <w:ind w:left="426"/>
      </w:pPr>
      <w:r w:rsidRPr="00170FA5">
        <w:t>of</w:t>
      </w:r>
      <w:r w:rsidRPr="00170FA5">
        <w:tab/>
      </w:r>
      <w:r w:rsidRPr="00170FA5">
        <w:rPr>
          <w:sz w:val="16"/>
          <w:szCs w:val="16"/>
        </w:rPr>
        <w:t>[</w:t>
      </w:r>
      <w:r w:rsidRPr="00170FA5">
        <w:rPr>
          <w:i/>
          <w:sz w:val="16"/>
          <w:szCs w:val="16"/>
        </w:rPr>
        <w:t>Address of consignee</w:t>
      </w:r>
      <w:r w:rsidRPr="00170FA5">
        <w:rPr>
          <w:sz w:val="16"/>
          <w:szCs w:val="16"/>
        </w:rPr>
        <w:t>]</w:t>
      </w:r>
    </w:p>
    <w:p w14:paraId="32DB5375" w14:textId="77777777" w:rsidR="00E647C9" w:rsidRPr="00170FA5" w:rsidRDefault="00E647C9" w:rsidP="00E647C9">
      <w:pPr>
        <w:ind w:left="426" w:hanging="426"/>
        <w:rPr>
          <w:sz w:val="20"/>
        </w:rPr>
      </w:pPr>
      <w:r w:rsidRPr="00170FA5">
        <w:rPr>
          <w:sz w:val="20"/>
        </w:rPr>
        <w:t>*2.</w:t>
      </w:r>
      <w:r w:rsidRPr="00170FA5">
        <w:rPr>
          <w:sz w:val="20"/>
        </w:rPr>
        <w:tab/>
        <w:t>The above bees, bee products, pollen or fittings are not from an apiary that is located in a quarantine area or in an area in which their movement is restricted, due to a disease of bees, or from an apiary showing symptoms of American foul brood disease or from hives showing field symptoms of another disease of bees.</w:t>
      </w:r>
    </w:p>
    <w:p w14:paraId="231D6FA5" w14:textId="77777777" w:rsidR="00E647C9" w:rsidRPr="00170FA5" w:rsidRDefault="00E647C9" w:rsidP="00E647C9">
      <w:pPr>
        <w:pStyle w:val="ScheduleSection"/>
        <w:ind w:left="432" w:hanging="432"/>
      </w:pPr>
      <w:r w:rsidRPr="00170FA5">
        <w:t>*3.</w:t>
      </w:r>
      <w:r w:rsidRPr="00170FA5">
        <w:tab/>
        <w:t>The above bees, bee products, pollen or fittings are from an apiary located in a quarantine area in respect of a disease of bees or subject to restrictions on movement due to a disease of bees but the Secretary to the Department of Primary Industries of (</w:t>
      </w:r>
      <w:r w:rsidRPr="00170FA5">
        <w:rPr>
          <w:i/>
        </w:rPr>
        <w:t>Victoria</w:t>
      </w:r>
      <w:r w:rsidRPr="00170FA5">
        <w:t>) has given the attached written approval for their introduction.</w:t>
      </w:r>
    </w:p>
    <w:p w14:paraId="3B50DE80" w14:textId="77777777" w:rsidR="00E647C9" w:rsidRPr="00170FA5" w:rsidRDefault="00E647C9" w:rsidP="00E647C9">
      <w:pPr>
        <w:pStyle w:val="ScheduleSection"/>
        <w:ind w:left="432" w:hanging="432"/>
      </w:pPr>
      <w:r w:rsidRPr="00170FA5">
        <w:t>*4.</w:t>
      </w:r>
      <w:r w:rsidRPr="00170FA5">
        <w:tab/>
        <w:t xml:space="preserve">The comb honey is dispatched from Tasmania and has been frozen and processed in accordance with </w:t>
      </w:r>
      <w:r>
        <w:t>regulation 35(5A)(a) to (e)</w:t>
      </w:r>
      <w:r w:rsidRPr="00170FA5">
        <w:t xml:space="preserve"> and a copy of the temperature data log accompanies this certificate.</w:t>
      </w:r>
    </w:p>
    <w:p w14:paraId="2874B69F" w14:textId="77777777" w:rsidR="00E647C9" w:rsidRPr="00170FA5" w:rsidRDefault="00E647C9" w:rsidP="00E647C9">
      <w:pPr>
        <w:pStyle w:val="ScheduleSection"/>
        <w:ind w:left="432" w:hanging="432"/>
      </w:pPr>
      <w:r>
        <w:t>*5.</w:t>
      </w:r>
      <w:r w:rsidRPr="00170FA5">
        <w:tab/>
        <w:t>Pollen used for feeding to bees *has been/*will be irradiated to a minimum of 15 kilogray *prior to/ *immediately after introduction into Victoria.</w:t>
      </w:r>
    </w:p>
    <w:p w14:paraId="208EB2F4" w14:textId="77777777" w:rsidR="00E647C9" w:rsidRPr="00170FA5" w:rsidRDefault="00E647C9" w:rsidP="00E647C9">
      <w:pPr>
        <w:pStyle w:val="ScheduleSection"/>
        <w:tabs>
          <w:tab w:val="left" w:pos="4678"/>
        </w:tabs>
        <w:ind w:left="0"/>
      </w:pPr>
      <w:r w:rsidRPr="00170FA5">
        <w:t xml:space="preserve">Signature of *owner/*owner's agent on behalf of the owner: </w:t>
      </w:r>
    </w:p>
    <w:p w14:paraId="1D73EF2B" w14:textId="77777777" w:rsidR="00E647C9" w:rsidRPr="00170FA5" w:rsidRDefault="00E647C9" w:rsidP="00E647C9">
      <w:pPr>
        <w:pStyle w:val="ScheduleSection"/>
        <w:ind w:left="0" w:right="425"/>
      </w:pPr>
      <w:r w:rsidRPr="00170FA5">
        <w:t xml:space="preserve">Date:       /      /      </w:t>
      </w:r>
    </w:p>
    <w:p w14:paraId="03AB04C4" w14:textId="77777777" w:rsidR="00E647C9" w:rsidRPr="00170FA5" w:rsidRDefault="00E647C9" w:rsidP="00E647C9">
      <w:pPr>
        <w:pStyle w:val="ScheduleSection"/>
        <w:ind w:left="0"/>
        <w:rPr>
          <w:sz w:val="16"/>
        </w:rPr>
      </w:pPr>
      <w:r w:rsidRPr="00170FA5">
        <w:rPr>
          <w:sz w:val="16"/>
        </w:rPr>
        <w:t>*Strike out alternatives not applicable</w:t>
      </w:r>
    </w:p>
    <w:p w14:paraId="52E272E6" w14:textId="77777777" w:rsidR="00E647C9" w:rsidRPr="003C150E" w:rsidRDefault="00E647C9" w:rsidP="00E647C9">
      <w:pPr>
        <w:pStyle w:val="Normal-Schedule"/>
        <w:spacing w:before="240" w:after="120"/>
        <w:jc w:val="center"/>
        <w:rPr>
          <w:b/>
        </w:rPr>
      </w:pPr>
      <w:r w:rsidRPr="003C150E">
        <w:rPr>
          <w:b/>
        </w:rPr>
        <w:lastRenderedPageBreak/>
        <w:t>PART B</w:t>
      </w:r>
    </w:p>
    <w:p w14:paraId="545EB506" w14:textId="77777777" w:rsidR="00E647C9" w:rsidRPr="003C150E" w:rsidRDefault="00E647C9" w:rsidP="00E647C9">
      <w:pPr>
        <w:pStyle w:val="Normal-Schedule"/>
        <w:spacing w:before="0" w:after="120"/>
        <w:jc w:val="center"/>
        <w:rPr>
          <w:b/>
        </w:rPr>
      </w:pPr>
      <w:r w:rsidRPr="003C150E">
        <w:rPr>
          <w:b/>
        </w:rPr>
        <w:t>CERTIFICATE BY GOVERNMENT APIARY OFFICER</w:t>
      </w:r>
    </w:p>
    <w:p w14:paraId="50538E5B" w14:textId="77777777" w:rsidR="00E647C9" w:rsidRPr="00170FA5" w:rsidRDefault="00E647C9" w:rsidP="00E647C9">
      <w:pPr>
        <w:pStyle w:val="ScheduleSection"/>
        <w:tabs>
          <w:tab w:val="left" w:pos="4536"/>
        </w:tabs>
        <w:ind w:left="0"/>
      </w:pPr>
      <w:r w:rsidRPr="00170FA5">
        <w:t>I,</w:t>
      </w:r>
      <w:r w:rsidRPr="00170FA5">
        <w:tab/>
      </w:r>
      <w:r w:rsidRPr="00170FA5">
        <w:rPr>
          <w:sz w:val="16"/>
          <w:szCs w:val="16"/>
        </w:rPr>
        <w:t>[</w:t>
      </w:r>
      <w:r w:rsidRPr="00170FA5">
        <w:rPr>
          <w:i/>
          <w:sz w:val="16"/>
          <w:szCs w:val="16"/>
        </w:rPr>
        <w:t>Full name</w:t>
      </w:r>
      <w:r w:rsidRPr="00170FA5">
        <w:rPr>
          <w:sz w:val="16"/>
          <w:szCs w:val="16"/>
        </w:rPr>
        <w:t>]</w:t>
      </w:r>
    </w:p>
    <w:p w14:paraId="30891778" w14:textId="77777777" w:rsidR="00E647C9" w:rsidRPr="00170FA5" w:rsidRDefault="00E647C9" w:rsidP="00E647C9">
      <w:pPr>
        <w:pStyle w:val="ScheduleSection"/>
        <w:tabs>
          <w:tab w:val="left" w:pos="4536"/>
        </w:tabs>
        <w:ind w:left="0"/>
      </w:pPr>
      <w:r w:rsidRPr="00170FA5">
        <w:t>of</w:t>
      </w:r>
      <w:r w:rsidRPr="00170FA5">
        <w:tab/>
      </w:r>
      <w:r w:rsidRPr="00170FA5">
        <w:rPr>
          <w:sz w:val="16"/>
          <w:szCs w:val="16"/>
        </w:rPr>
        <w:t>[</w:t>
      </w:r>
      <w:r w:rsidRPr="00170FA5">
        <w:rPr>
          <w:i/>
          <w:sz w:val="16"/>
          <w:szCs w:val="16"/>
        </w:rPr>
        <w:t>Postal address</w:t>
      </w:r>
      <w:r w:rsidRPr="00170FA5">
        <w:rPr>
          <w:sz w:val="16"/>
          <w:szCs w:val="16"/>
        </w:rPr>
        <w:t>]</w:t>
      </w:r>
    </w:p>
    <w:p w14:paraId="16562B57" w14:textId="77777777" w:rsidR="00E647C9" w:rsidRPr="00170FA5" w:rsidRDefault="00E647C9" w:rsidP="00E647C9">
      <w:pPr>
        <w:pStyle w:val="ScheduleSection"/>
        <w:tabs>
          <w:tab w:val="left" w:pos="3686"/>
        </w:tabs>
        <w:ind w:left="0"/>
      </w:pPr>
      <w:r w:rsidRPr="00170FA5">
        <w:t>being a government apiary officer in</w:t>
      </w:r>
      <w:r w:rsidRPr="00170FA5">
        <w:tab/>
        <w:t>[*</w:t>
      </w:r>
      <w:r w:rsidRPr="00170FA5">
        <w:rPr>
          <w:i/>
          <w:sz w:val="16"/>
        </w:rPr>
        <w:t>State/Territory</w:t>
      </w:r>
      <w:r w:rsidRPr="00170FA5">
        <w:rPr>
          <w:sz w:val="16"/>
        </w:rPr>
        <w:t>]</w:t>
      </w:r>
    </w:p>
    <w:p w14:paraId="02C96CCB" w14:textId="77777777" w:rsidR="00E647C9" w:rsidRPr="00170FA5" w:rsidRDefault="00E647C9" w:rsidP="00E647C9">
      <w:pPr>
        <w:pStyle w:val="ScheduleSection"/>
        <w:ind w:left="0"/>
      </w:pPr>
      <w:r w:rsidRPr="00170FA5">
        <w:t>CERTIFY THAT:</w:t>
      </w:r>
    </w:p>
    <w:p w14:paraId="045F6677" w14:textId="77777777" w:rsidR="00E647C9" w:rsidRPr="00170FA5" w:rsidRDefault="00E647C9" w:rsidP="00E647C9">
      <w:pPr>
        <w:pStyle w:val="ScheduleSection"/>
        <w:ind w:left="432" w:hanging="432"/>
      </w:pPr>
      <w:r w:rsidRPr="00170FA5">
        <w:t>*1.</w:t>
      </w:r>
      <w:r w:rsidRPr="00170FA5">
        <w:tab/>
        <w:t>After due inquiry I have no reason to doubt the correctness of the certification in Part A.</w:t>
      </w:r>
    </w:p>
    <w:p w14:paraId="5AEA97FB" w14:textId="77777777" w:rsidR="00E647C9" w:rsidRPr="00170FA5" w:rsidRDefault="00E647C9" w:rsidP="00E647C9">
      <w:pPr>
        <w:pStyle w:val="ScheduleSection"/>
        <w:ind w:left="432" w:hanging="432"/>
      </w:pPr>
      <w:r>
        <w:t>*2.</w:t>
      </w:r>
      <w:r>
        <w:tab/>
        <w:t>There is no</w:t>
      </w:r>
      <w:r w:rsidRPr="00170FA5">
        <w:t xml:space="preserve"> evidence of braula fly in the bees, pollen or used beekeeping fittings.</w:t>
      </w:r>
    </w:p>
    <w:p w14:paraId="74D56438" w14:textId="77777777" w:rsidR="00E647C9" w:rsidRPr="00170FA5" w:rsidRDefault="00E647C9" w:rsidP="00E647C9">
      <w:pPr>
        <w:pStyle w:val="ScheduleSection"/>
        <w:tabs>
          <w:tab w:val="left" w:pos="4678"/>
        </w:tabs>
        <w:ind w:left="0"/>
      </w:pPr>
      <w:r w:rsidRPr="00170FA5">
        <w:t>Signatur</w:t>
      </w:r>
      <w:r>
        <w:t>e of government apiary officer:</w:t>
      </w:r>
    </w:p>
    <w:p w14:paraId="3972A66A" w14:textId="77777777" w:rsidR="00E647C9" w:rsidRPr="00170FA5" w:rsidRDefault="00E647C9" w:rsidP="00E647C9">
      <w:pPr>
        <w:pStyle w:val="ScheduleSection"/>
        <w:ind w:left="0" w:right="425"/>
      </w:pPr>
      <w:r w:rsidRPr="00170FA5">
        <w:t xml:space="preserve">Date:       /      /      </w:t>
      </w:r>
    </w:p>
    <w:p w14:paraId="7E6703E6" w14:textId="77777777" w:rsidR="00E647C9" w:rsidRPr="00170FA5" w:rsidRDefault="00E647C9" w:rsidP="00E647C9">
      <w:pPr>
        <w:pStyle w:val="ScheduleSection"/>
        <w:tabs>
          <w:tab w:val="left" w:pos="4253"/>
        </w:tabs>
        <w:ind w:left="0"/>
      </w:pPr>
      <w:r w:rsidRPr="00170FA5">
        <w:t>Business address:</w:t>
      </w:r>
    </w:p>
    <w:p w14:paraId="510D9520" w14:textId="77777777" w:rsidR="00E647C9" w:rsidRPr="00170FA5" w:rsidRDefault="00E647C9" w:rsidP="00E647C9">
      <w:pPr>
        <w:pStyle w:val="ScheduleSection"/>
        <w:ind w:left="0"/>
        <w:rPr>
          <w:sz w:val="16"/>
        </w:rPr>
      </w:pPr>
      <w:r w:rsidRPr="00170FA5">
        <w:rPr>
          <w:sz w:val="16"/>
        </w:rPr>
        <w:t>*Strike out alternatives not applicable</w:t>
      </w:r>
    </w:p>
    <w:p w14:paraId="20AE672D" w14:textId="77777777" w:rsidR="00DE4FA9" w:rsidRPr="003C150E" w:rsidRDefault="00DE4FA9" w:rsidP="0078306F">
      <w:pPr>
        <w:suppressLineNumbers w:val="0"/>
        <w:overflowPunct/>
        <w:autoSpaceDE/>
        <w:autoSpaceDN/>
        <w:adjustRightInd/>
        <w:spacing w:before="0"/>
        <w:textAlignment w:val="auto"/>
      </w:pPr>
      <w:bookmarkStart w:id="351" w:name="_Toc468803879"/>
      <w:r w:rsidRPr="003C150E">
        <w:t>__________________</w:t>
      </w:r>
    </w:p>
    <w:p w14:paraId="5DB8FB3E" w14:textId="141CAE18" w:rsidR="00DE4FA9" w:rsidRPr="001E74F0" w:rsidRDefault="00DE4FA9" w:rsidP="00DE4FA9">
      <w:pPr>
        <w:pStyle w:val="ScheduleNo"/>
        <w:rPr>
          <w:sz w:val="32"/>
          <w:szCs w:val="32"/>
        </w:rPr>
      </w:pPr>
      <w:r w:rsidRPr="003C150E">
        <w:br w:type="page"/>
      </w:r>
      <w:bookmarkStart w:id="352" w:name="_Toc335735911"/>
      <w:bookmarkStart w:id="353" w:name="_Toc340239636"/>
      <w:r w:rsidR="001E74F0">
        <w:rPr>
          <w:caps w:val="0"/>
          <w:sz w:val="32"/>
          <w:szCs w:val="32"/>
        </w:rPr>
        <w:lastRenderedPageBreak/>
        <w:t>S</w:t>
      </w:r>
      <w:r w:rsidR="001E74F0" w:rsidRPr="001E74F0">
        <w:rPr>
          <w:caps w:val="0"/>
          <w:sz w:val="32"/>
          <w:szCs w:val="32"/>
        </w:rPr>
        <w:t>chedule 7</w:t>
      </w:r>
      <w:bookmarkEnd w:id="352"/>
      <w:bookmarkEnd w:id="353"/>
    </w:p>
    <w:bookmarkEnd w:id="351"/>
    <w:p w14:paraId="2B1AA527" w14:textId="183D254D" w:rsidR="00DE4FA9" w:rsidRPr="003C150E" w:rsidRDefault="00DE4FA9" w:rsidP="00DE4FA9">
      <w:pPr>
        <w:pStyle w:val="Normal-Schedule"/>
        <w:jc w:val="right"/>
      </w:pPr>
      <w:r w:rsidRPr="00E647C9">
        <w:t xml:space="preserve">Regulations </w:t>
      </w:r>
      <w:r w:rsidR="00D070D3">
        <w:t>48</w:t>
      </w:r>
      <w:r w:rsidR="00D070D3" w:rsidRPr="00E647C9">
        <w:t xml:space="preserve"> </w:t>
      </w:r>
      <w:r w:rsidRPr="00E647C9">
        <w:t xml:space="preserve">and </w:t>
      </w:r>
      <w:r w:rsidR="00D070D3">
        <w:t>49</w:t>
      </w:r>
    </w:p>
    <w:p w14:paraId="383E960C" w14:textId="77777777" w:rsidR="00DE4FA9" w:rsidRPr="003C150E" w:rsidRDefault="00DE4FA9" w:rsidP="00DE4FA9">
      <w:pPr>
        <w:pStyle w:val="Normal-Schedule"/>
        <w:jc w:val="center"/>
        <w:rPr>
          <w:b/>
        </w:rPr>
      </w:pPr>
      <w:r w:rsidRPr="003C150E">
        <w:rPr>
          <w:b/>
        </w:rPr>
        <w:t>Livestock Disease Control Act 1994</w:t>
      </w:r>
    </w:p>
    <w:p w14:paraId="540F0BC5" w14:textId="683900FB" w:rsidR="00DE4FA9" w:rsidRPr="003C150E" w:rsidRDefault="00DE4FA9" w:rsidP="00DE4FA9">
      <w:pPr>
        <w:pStyle w:val="Normal-Schedule"/>
        <w:jc w:val="center"/>
      </w:pPr>
      <w:r w:rsidRPr="003C150E">
        <w:t>Livestock Disease Control Regulations 20</w:t>
      </w:r>
      <w:r w:rsidR="0031005A">
        <w:t>17</w:t>
      </w:r>
    </w:p>
    <w:p w14:paraId="6043745C" w14:textId="77777777" w:rsidR="00DE4FA9" w:rsidRPr="005F5DEF" w:rsidRDefault="00DE4FA9" w:rsidP="00E647C9">
      <w:pPr>
        <w:pStyle w:val="NewFormHeading"/>
        <w:spacing w:before="240"/>
      </w:pPr>
      <w:bookmarkStart w:id="354" w:name="_Toc335735912"/>
      <w:bookmarkStart w:id="355" w:name="_Toc340239637"/>
      <w:r w:rsidRPr="00D35CEC">
        <w:t xml:space="preserve">Introduction of Honey, </w:t>
      </w:r>
      <w:r w:rsidRPr="00E6111A">
        <w:t>Beeswax, Pollen or Used Beekeeping Fittings from a Hive Affected by American Foul Brood Disease into Victoria</w:t>
      </w:r>
      <w:bookmarkEnd w:id="354"/>
      <w:bookmarkEnd w:id="355"/>
    </w:p>
    <w:p w14:paraId="16D3C790" w14:textId="48662A7F" w:rsidR="00DE4FA9" w:rsidRPr="003C150E" w:rsidRDefault="00DE4FA9" w:rsidP="00DE4FA9">
      <w:pPr>
        <w:pStyle w:val="Normal-Schedule"/>
        <w:spacing w:before="240" w:after="120"/>
        <w:jc w:val="center"/>
        <w:rPr>
          <w:b/>
        </w:rPr>
      </w:pPr>
      <w:r w:rsidRPr="003C150E">
        <w:rPr>
          <w:b/>
        </w:rPr>
        <w:t>PART A</w:t>
      </w:r>
    </w:p>
    <w:p w14:paraId="559BA67E" w14:textId="77777777" w:rsidR="00DE4FA9" w:rsidRPr="003C150E" w:rsidRDefault="00DE4FA9" w:rsidP="00DE4FA9">
      <w:pPr>
        <w:pStyle w:val="Normal-Schedule"/>
        <w:spacing w:before="0" w:after="120"/>
        <w:jc w:val="center"/>
        <w:rPr>
          <w:b/>
        </w:rPr>
      </w:pPr>
      <w:r w:rsidRPr="003C150E">
        <w:rPr>
          <w:b/>
        </w:rPr>
        <w:t>CERTIFICATION BY OWNER</w:t>
      </w:r>
    </w:p>
    <w:p w14:paraId="4F4F1F0B" w14:textId="77777777" w:rsidR="00DE4FA9" w:rsidRPr="003C150E" w:rsidRDefault="00DE4FA9" w:rsidP="00DE4FA9">
      <w:pPr>
        <w:pStyle w:val="Normal-Schedule"/>
        <w:tabs>
          <w:tab w:val="clear" w:pos="454"/>
          <w:tab w:val="left" w:pos="284"/>
        </w:tabs>
        <w:rPr>
          <w:b/>
        </w:rPr>
      </w:pPr>
      <w:r w:rsidRPr="003C150E">
        <w:rPr>
          <w:b/>
        </w:rPr>
        <w:t>1.</w:t>
      </w:r>
      <w:r w:rsidRPr="003C150E">
        <w:rPr>
          <w:b/>
        </w:rPr>
        <w:tab/>
        <w:t>Consignment details</w:t>
      </w:r>
    </w:p>
    <w:p w14:paraId="2966B8B9" w14:textId="77777777" w:rsidR="00DE4FA9" w:rsidRPr="003C150E" w:rsidRDefault="00DE4FA9" w:rsidP="00DE4FA9">
      <w:pPr>
        <w:pStyle w:val="ScheduleHeading2"/>
        <w:tabs>
          <w:tab w:val="left" w:pos="426"/>
        </w:tabs>
        <w:ind w:left="851" w:hanging="425"/>
      </w:pPr>
      <w:r w:rsidRPr="003C150E">
        <w:t>(a)</w:t>
      </w:r>
      <w:r w:rsidRPr="003C150E">
        <w:tab/>
        <w:t xml:space="preserve">Quantity of *honey/*beeswax/*pollen to be introduced: </w:t>
      </w:r>
    </w:p>
    <w:p w14:paraId="64C94EDF" w14:textId="77777777" w:rsidR="00DE4FA9" w:rsidRPr="003C150E" w:rsidRDefault="00DE4FA9" w:rsidP="00DE4FA9">
      <w:pPr>
        <w:pStyle w:val="ScheduleHeading2"/>
        <w:tabs>
          <w:tab w:val="left" w:pos="426"/>
        </w:tabs>
        <w:ind w:left="851" w:hanging="425"/>
      </w:pPr>
      <w:r w:rsidRPr="003C150E">
        <w:t>(b)</w:t>
      </w:r>
      <w:r w:rsidRPr="003C150E">
        <w:tab/>
        <w:t>*Number and description of used beekeeping fittings to be introduced:</w:t>
      </w:r>
    </w:p>
    <w:p w14:paraId="19E3ADA9" w14:textId="77777777" w:rsidR="00DE4FA9" w:rsidRPr="003C150E" w:rsidRDefault="00DE4FA9" w:rsidP="00DE4FA9">
      <w:pPr>
        <w:pStyle w:val="ScheduleHeading2"/>
        <w:tabs>
          <w:tab w:val="left" w:pos="426"/>
        </w:tabs>
        <w:ind w:left="851" w:hanging="425"/>
      </w:pPr>
      <w:r w:rsidRPr="003C150E">
        <w:t>(c)</w:t>
      </w:r>
      <w:r w:rsidRPr="003C150E">
        <w:tab/>
        <w:t xml:space="preserve">Present location of honey, beeswax, pollen or fittings: </w:t>
      </w:r>
    </w:p>
    <w:p w14:paraId="4E89EE68" w14:textId="77777777" w:rsidR="00DE4FA9" w:rsidRPr="003C150E" w:rsidRDefault="00DE4FA9" w:rsidP="00DE4FA9">
      <w:pPr>
        <w:pStyle w:val="ScheduleHeading2"/>
        <w:tabs>
          <w:tab w:val="left" w:pos="426"/>
        </w:tabs>
        <w:ind w:left="851" w:hanging="425"/>
      </w:pPr>
      <w:r w:rsidRPr="003C150E">
        <w:t>(d)</w:t>
      </w:r>
      <w:r w:rsidRPr="003C150E">
        <w:tab/>
        <w:t xml:space="preserve">Owner of apiary of origin of honey, beeswax, pollen or fittings: </w:t>
      </w:r>
    </w:p>
    <w:p w14:paraId="1C8BE699" w14:textId="77777777" w:rsidR="00DE4FA9" w:rsidRPr="003C150E" w:rsidRDefault="00DE4FA9" w:rsidP="00DE4FA9">
      <w:pPr>
        <w:pStyle w:val="Normal-Schedule"/>
        <w:tabs>
          <w:tab w:val="clear" w:pos="454"/>
          <w:tab w:val="left" w:pos="284"/>
        </w:tabs>
        <w:rPr>
          <w:b/>
        </w:rPr>
      </w:pPr>
      <w:r w:rsidRPr="003C150E">
        <w:rPr>
          <w:b/>
        </w:rPr>
        <w:t>2.</w:t>
      </w:r>
      <w:r w:rsidRPr="003C150E">
        <w:rPr>
          <w:b/>
        </w:rPr>
        <w:tab/>
        <w:t>Certification</w:t>
      </w:r>
    </w:p>
    <w:p w14:paraId="3E1A34C1" w14:textId="77777777" w:rsidR="00DE4FA9" w:rsidRPr="00170FA5" w:rsidRDefault="00DE4FA9" w:rsidP="00DE4FA9">
      <w:pPr>
        <w:pStyle w:val="ScheduleSection"/>
        <w:tabs>
          <w:tab w:val="left" w:pos="4536"/>
        </w:tabs>
        <w:ind w:left="0"/>
      </w:pPr>
      <w:r w:rsidRPr="00170FA5">
        <w:t>I,</w:t>
      </w:r>
      <w:r w:rsidRPr="00170FA5">
        <w:tab/>
      </w:r>
      <w:r w:rsidRPr="00170FA5">
        <w:rPr>
          <w:sz w:val="16"/>
          <w:szCs w:val="16"/>
        </w:rPr>
        <w:t>[</w:t>
      </w:r>
      <w:r w:rsidRPr="00170FA5">
        <w:rPr>
          <w:i/>
          <w:sz w:val="16"/>
          <w:szCs w:val="16"/>
        </w:rPr>
        <w:t>Full name of owner</w:t>
      </w:r>
      <w:r w:rsidRPr="00170FA5">
        <w:rPr>
          <w:sz w:val="16"/>
          <w:szCs w:val="16"/>
        </w:rPr>
        <w:t>]</w:t>
      </w:r>
    </w:p>
    <w:p w14:paraId="0E669A4C" w14:textId="77777777" w:rsidR="00DE4FA9" w:rsidRPr="00170FA5" w:rsidRDefault="00DE4FA9" w:rsidP="00DE4FA9">
      <w:pPr>
        <w:pStyle w:val="ScheduleSection"/>
        <w:tabs>
          <w:tab w:val="left" w:pos="4536"/>
        </w:tabs>
        <w:ind w:left="0"/>
      </w:pPr>
      <w:r w:rsidRPr="00170FA5">
        <w:t>of</w:t>
      </w:r>
      <w:r w:rsidRPr="00170FA5">
        <w:tab/>
      </w:r>
      <w:r w:rsidRPr="00170FA5">
        <w:rPr>
          <w:sz w:val="16"/>
          <w:szCs w:val="16"/>
        </w:rPr>
        <w:t>[</w:t>
      </w:r>
      <w:r w:rsidRPr="00170FA5">
        <w:rPr>
          <w:i/>
          <w:sz w:val="16"/>
          <w:szCs w:val="16"/>
        </w:rPr>
        <w:t>Postal address</w:t>
      </w:r>
      <w:r w:rsidRPr="00170FA5">
        <w:rPr>
          <w:sz w:val="16"/>
          <w:szCs w:val="16"/>
        </w:rPr>
        <w:t>]</w:t>
      </w:r>
    </w:p>
    <w:p w14:paraId="113A0258" w14:textId="77777777" w:rsidR="00DE4FA9" w:rsidRPr="00170FA5" w:rsidRDefault="00DE4FA9" w:rsidP="00DE4FA9">
      <w:pPr>
        <w:pStyle w:val="ScheduleSection"/>
        <w:ind w:left="0"/>
      </w:pPr>
      <w:r w:rsidRPr="00170FA5">
        <w:t>being the *owner/*owner's agent of the *honey/*beeswax/*pollen/*used beekeeping fittings from hives affected by American foul brood disease described above to be introduced into the State of Victoria from any other State or Territory of the Commonwealth</w:t>
      </w:r>
    </w:p>
    <w:p w14:paraId="7978AE4D" w14:textId="77777777" w:rsidR="00DE4FA9" w:rsidRPr="00170FA5" w:rsidRDefault="00DE4FA9" w:rsidP="00DE4FA9">
      <w:pPr>
        <w:pStyle w:val="ScheduleSection"/>
        <w:ind w:left="0"/>
      </w:pPr>
      <w:r w:rsidRPr="00170FA5">
        <w:t>CERTIFY THAT—</w:t>
      </w:r>
    </w:p>
    <w:p w14:paraId="25C3B2FD" w14:textId="77777777" w:rsidR="00DE4FA9" w:rsidRPr="00170FA5" w:rsidRDefault="00DE4FA9" w:rsidP="00DE4FA9">
      <w:pPr>
        <w:pStyle w:val="ScheduleSection"/>
        <w:ind w:left="431" w:hanging="431"/>
      </w:pPr>
      <w:r w:rsidRPr="00170FA5">
        <w:t>*1.</w:t>
      </w:r>
      <w:r w:rsidRPr="00170FA5">
        <w:tab/>
        <w:t>The quantity of *extracted honey/*beeswax specified above is to be forwarded direct to the processing plant approved by the Secretary to the Department of Primary Industries located at:</w:t>
      </w:r>
    </w:p>
    <w:p w14:paraId="5FB666DB" w14:textId="77777777" w:rsidR="00DE4FA9" w:rsidRPr="003C150E" w:rsidRDefault="00DE4FA9" w:rsidP="00DE4FA9">
      <w:pPr>
        <w:pStyle w:val="Normal-Schedule"/>
        <w:ind w:left="431"/>
        <w:jc w:val="center"/>
        <w:rPr>
          <w:sz w:val="16"/>
          <w:szCs w:val="16"/>
        </w:rPr>
      </w:pPr>
      <w:r w:rsidRPr="003C150E">
        <w:rPr>
          <w:sz w:val="16"/>
          <w:szCs w:val="16"/>
        </w:rPr>
        <w:t>[</w:t>
      </w:r>
      <w:r w:rsidRPr="003C150E">
        <w:rPr>
          <w:i/>
          <w:sz w:val="16"/>
          <w:szCs w:val="16"/>
        </w:rPr>
        <w:t>Address</w:t>
      </w:r>
      <w:r w:rsidRPr="003C150E">
        <w:rPr>
          <w:sz w:val="16"/>
          <w:szCs w:val="16"/>
        </w:rPr>
        <w:t>]</w:t>
      </w:r>
    </w:p>
    <w:p w14:paraId="7394BC51" w14:textId="77777777" w:rsidR="00DE4FA9" w:rsidRPr="003C150E" w:rsidRDefault="00DE4FA9" w:rsidP="00DE4FA9">
      <w:pPr>
        <w:pStyle w:val="Normal-Schedule"/>
        <w:ind w:left="431"/>
      </w:pPr>
      <w:r w:rsidRPr="003C150E">
        <w:t>in Victoria.</w:t>
      </w:r>
    </w:p>
    <w:p w14:paraId="2C096AAF" w14:textId="77777777" w:rsidR="00DE4FA9" w:rsidRPr="00170FA5" w:rsidRDefault="00DE4FA9" w:rsidP="00DE4FA9">
      <w:pPr>
        <w:pStyle w:val="ScheduleSection"/>
        <w:ind w:left="432" w:hanging="432"/>
      </w:pPr>
      <w:r w:rsidRPr="00170FA5">
        <w:t>*2.</w:t>
      </w:r>
      <w:r w:rsidRPr="00170FA5">
        <w:tab/>
        <w:t>The *pollen/*used beekeeping fittings will be sufficiently irradiated by gamma radiation at a plant approved by the Secretary located at:</w:t>
      </w:r>
    </w:p>
    <w:p w14:paraId="004E8DC6" w14:textId="77777777" w:rsidR="00DE4FA9" w:rsidRPr="003C150E" w:rsidRDefault="00DE4FA9" w:rsidP="00DE4FA9">
      <w:pPr>
        <w:pStyle w:val="Normal-Schedule"/>
        <w:ind w:left="431"/>
        <w:jc w:val="center"/>
        <w:rPr>
          <w:sz w:val="16"/>
          <w:szCs w:val="16"/>
        </w:rPr>
      </w:pPr>
      <w:r w:rsidRPr="003C150E">
        <w:rPr>
          <w:sz w:val="16"/>
          <w:szCs w:val="16"/>
        </w:rPr>
        <w:t>[</w:t>
      </w:r>
      <w:r w:rsidRPr="003C150E">
        <w:rPr>
          <w:i/>
          <w:sz w:val="16"/>
          <w:szCs w:val="16"/>
        </w:rPr>
        <w:t>Address</w:t>
      </w:r>
      <w:r w:rsidRPr="003C150E">
        <w:rPr>
          <w:sz w:val="16"/>
          <w:szCs w:val="16"/>
        </w:rPr>
        <w:t>]</w:t>
      </w:r>
    </w:p>
    <w:p w14:paraId="60A1A25F" w14:textId="77777777" w:rsidR="00DE4FA9" w:rsidRDefault="00DE4FA9" w:rsidP="00DE4FA9">
      <w:pPr>
        <w:ind w:left="426"/>
        <w:rPr>
          <w:sz w:val="20"/>
        </w:rPr>
      </w:pPr>
      <w:r w:rsidRPr="00004099">
        <w:rPr>
          <w:sz w:val="20"/>
        </w:rPr>
        <w:t>in Victoria.</w:t>
      </w:r>
    </w:p>
    <w:p w14:paraId="33DEEE41" w14:textId="77777777" w:rsidR="00BB37EC" w:rsidRPr="00004099" w:rsidRDefault="00BB37EC" w:rsidP="00DE4FA9">
      <w:pPr>
        <w:ind w:left="426"/>
        <w:rPr>
          <w:sz w:val="20"/>
        </w:rPr>
      </w:pPr>
    </w:p>
    <w:p w14:paraId="0A671061" w14:textId="77777777" w:rsidR="00DE4FA9" w:rsidRPr="00170FA5" w:rsidRDefault="00DE4FA9" w:rsidP="00DE4FA9">
      <w:pPr>
        <w:pStyle w:val="ScheduleSection"/>
        <w:ind w:left="432" w:hanging="432"/>
        <w:rPr>
          <w:sz w:val="16"/>
          <w:szCs w:val="16"/>
        </w:rPr>
      </w:pPr>
      <w:r w:rsidRPr="00170FA5">
        <w:t>*3.</w:t>
      </w:r>
      <w:r w:rsidRPr="00170FA5">
        <w:tab/>
        <w:t xml:space="preserve">The proposed date of consignment of the *honey/*beeswax/*pollen/ *used beekeeping fittings to the above named plant is           </w:t>
      </w:r>
      <w:r w:rsidRPr="00170FA5">
        <w:rPr>
          <w:sz w:val="16"/>
          <w:szCs w:val="16"/>
        </w:rPr>
        <w:t>[</w:t>
      </w:r>
      <w:r w:rsidRPr="00170FA5">
        <w:rPr>
          <w:i/>
          <w:sz w:val="16"/>
          <w:szCs w:val="16"/>
        </w:rPr>
        <w:t>Date</w:t>
      </w:r>
      <w:r w:rsidRPr="00170FA5">
        <w:rPr>
          <w:sz w:val="16"/>
          <w:szCs w:val="16"/>
        </w:rPr>
        <w:t>]</w:t>
      </w:r>
    </w:p>
    <w:p w14:paraId="2FF2E2B0" w14:textId="77777777" w:rsidR="00DE4FA9" w:rsidRPr="00170FA5" w:rsidRDefault="00DE4FA9" w:rsidP="00EA2AE6">
      <w:pPr>
        <w:pStyle w:val="ScheduleSection"/>
        <w:tabs>
          <w:tab w:val="left" w:pos="4395"/>
        </w:tabs>
        <w:ind w:left="432" w:hanging="432"/>
      </w:pPr>
      <w:r w:rsidRPr="00170FA5">
        <w:t>4.</w:t>
      </w:r>
      <w:r w:rsidRPr="00170FA5">
        <w:tab/>
        <w:t xml:space="preserve">The method of transport will be </w:t>
      </w:r>
      <w:r w:rsidRPr="00170FA5">
        <w:tab/>
      </w:r>
      <w:r w:rsidRPr="00170FA5">
        <w:rPr>
          <w:sz w:val="16"/>
          <w:szCs w:val="16"/>
        </w:rPr>
        <w:t>[</w:t>
      </w:r>
      <w:r w:rsidRPr="00170FA5">
        <w:rPr>
          <w:i/>
          <w:sz w:val="16"/>
          <w:szCs w:val="16"/>
        </w:rPr>
        <w:t>insert method</w:t>
      </w:r>
      <w:r w:rsidRPr="00170FA5">
        <w:rPr>
          <w:sz w:val="16"/>
          <w:szCs w:val="16"/>
        </w:rPr>
        <w:t>]</w:t>
      </w:r>
    </w:p>
    <w:p w14:paraId="13EF56C7" w14:textId="77777777" w:rsidR="00DE4FA9" w:rsidRPr="00170FA5" w:rsidRDefault="00DE4FA9" w:rsidP="00DE4FA9">
      <w:pPr>
        <w:pStyle w:val="ScheduleSection"/>
        <w:ind w:left="432" w:hanging="432"/>
      </w:pPr>
      <w:r w:rsidRPr="00170FA5">
        <w:t>*5.</w:t>
      </w:r>
      <w:r w:rsidRPr="00170FA5">
        <w:tab/>
        <w:t xml:space="preserve">The containers (except for containers placed inside a larger container) of the *extracted honey/*beeswax/*pollen/*used beekeeping fittings have been labelled with weather-proof labels setting out the name of the owner of the apiary of origin or the owner's agent and a contact number of an inspector in Victoria and the words "American foul brood diseased material which is highly infectious to honey bees.  In the event of an accident contact an apiary inspector appointed under the </w:t>
      </w:r>
      <w:r w:rsidRPr="00F31C14">
        <w:rPr>
          <w:b/>
        </w:rPr>
        <w:t>Livestock Disease Act 1994</w:t>
      </w:r>
      <w:r w:rsidRPr="00170FA5">
        <w:t xml:space="preserve"> as soon as possible.".</w:t>
      </w:r>
    </w:p>
    <w:p w14:paraId="5FE0C5CA" w14:textId="77777777" w:rsidR="00DE4FA9" w:rsidRPr="00170FA5" w:rsidRDefault="00DE4FA9" w:rsidP="00DE4FA9">
      <w:pPr>
        <w:pStyle w:val="ScheduleSection"/>
        <w:ind w:left="432" w:hanging="432"/>
      </w:pPr>
      <w:r w:rsidRPr="00170FA5">
        <w:t>*6.</w:t>
      </w:r>
      <w:r w:rsidRPr="00170FA5">
        <w:tab/>
        <w:t>The *pollen/*used beekeeping fittings described above have been sufficiently irradiated by gamma radiation before introduction into Victoria and are consigned to:</w:t>
      </w:r>
    </w:p>
    <w:p w14:paraId="4D10CABF" w14:textId="77777777" w:rsidR="00DE4FA9" w:rsidRPr="00170FA5" w:rsidRDefault="00DE4FA9" w:rsidP="00DE4FA9">
      <w:pPr>
        <w:pStyle w:val="ScheduleSection"/>
        <w:tabs>
          <w:tab w:val="left" w:pos="4253"/>
        </w:tabs>
        <w:ind w:left="0"/>
      </w:pPr>
      <w:r w:rsidRPr="00170FA5">
        <w:tab/>
      </w:r>
      <w:r w:rsidRPr="00170FA5">
        <w:rPr>
          <w:sz w:val="16"/>
          <w:szCs w:val="16"/>
        </w:rPr>
        <w:t>[</w:t>
      </w:r>
      <w:r w:rsidRPr="00170FA5">
        <w:rPr>
          <w:i/>
          <w:sz w:val="16"/>
          <w:szCs w:val="16"/>
        </w:rPr>
        <w:t>Name of consignee</w:t>
      </w:r>
      <w:r w:rsidRPr="00170FA5">
        <w:rPr>
          <w:sz w:val="16"/>
          <w:szCs w:val="16"/>
        </w:rPr>
        <w:t>]</w:t>
      </w:r>
    </w:p>
    <w:p w14:paraId="183EDE9A" w14:textId="77777777" w:rsidR="00DE4FA9" w:rsidRPr="00170FA5" w:rsidRDefault="00DE4FA9" w:rsidP="00DE4FA9">
      <w:pPr>
        <w:pStyle w:val="ScheduleSection"/>
        <w:tabs>
          <w:tab w:val="left" w:pos="4253"/>
        </w:tabs>
        <w:ind w:left="0"/>
      </w:pPr>
      <w:r w:rsidRPr="00170FA5">
        <w:tab/>
      </w:r>
      <w:r w:rsidRPr="00170FA5">
        <w:rPr>
          <w:sz w:val="16"/>
          <w:szCs w:val="16"/>
        </w:rPr>
        <w:t>[</w:t>
      </w:r>
      <w:r w:rsidRPr="00170FA5">
        <w:rPr>
          <w:i/>
          <w:sz w:val="16"/>
          <w:szCs w:val="16"/>
        </w:rPr>
        <w:t>Address of consignee</w:t>
      </w:r>
      <w:r w:rsidRPr="00170FA5">
        <w:rPr>
          <w:sz w:val="16"/>
          <w:szCs w:val="16"/>
        </w:rPr>
        <w:t>]</w:t>
      </w:r>
    </w:p>
    <w:p w14:paraId="3EEE6BEC" w14:textId="77777777" w:rsidR="00DE4FA9" w:rsidRPr="00170FA5" w:rsidRDefault="00DE4FA9" w:rsidP="00DE4FA9">
      <w:pPr>
        <w:pStyle w:val="ScheduleSection"/>
        <w:tabs>
          <w:tab w:val="left" w:pos="4678"/>
        </w:tabs>
        <w:ind w:left="0"/>
      </w:pPr>
      <w:r w:rsidRPr="00170FA5">
        <w:t xml:space="preserve">Signature of *owner/*owner's agent on behalf of the owner: </w:t>
      </w:r>
    </w:p>
    <w:p w14:paraId="5BAF1C7E" w14:textId="77777777" w:rsidR="00DE4FA9" w:rsidRPr="00170FA5" w:rsidRDefault="00DE4FA9" w:rsidP="00DE4FA9">
      <w:pPr>
        <w:pStyle w:val="ScheduleSection"/>
        <w:ind w:left="0" w:right="425"/>
      </w:pPr>
      <w:r w:rsidRPr="00170FA5">
        <w:t xml:space="preserve">Date:       /      /      </w:t>
      </w:r>
    </w:p>
    <w:p w14:paraId="67E4ECDB" w14:textId="77777777" w:rsidR="00DE4FA9" w:rsidRPr="00170FA5" w:rsidRDefault="00DE4FA9" w:rsidP="00DE4FA9">
      <w:pPr>
        <w:pStyle w:val="ScheduleSection"/>
        <w:ind w:left="0"/>
        <w:rPr>
          <w:i/>
          <w:sz w:val="16"/>
          <w:szCs w:val="16"/>
        </w:rPr>
      </w:pPr>
      <w:r w:rsidRPr="00170FA5">
        <w:rPr>
          <w:i/>
          <w:sz w:val="16"/>
          <w:szCs w:val="16"/>
        </w:rPr>
        <w:t>*Strike out alternatives not applicable</w:t>
      </w:r>
    </w:p>
    <w:p w14:paraId="545F7AA7" w14:textId="40B08EAE" w:rsidR="00DE4FA9" w:rsidRPr="003C150E" w:rsidRDefault="00DE4FA9" w:rsidP="00DE4FA9">
      <w:pPr>
        <w:pStyle w:val="Normal-Schedule"/>
        <w:spacing w:before="240" w:after="120"/>
        <w:jc w:val="center"/>
        <w:rPr>
          <w:b/>
        </w:rPr>
      </w:pPr>
      <w:r w:rsidRPr="003C150E">
        <w:rPr>
          <w:b/>
        </w:rPr>
        <w:t>PART B</w:t>
      </w:r>
    </w:p>
    <w:p w14:paraId="6DF1447D" w14:textId="77777777" w:rsidR="00DE4FA9" w:rsidRPr="003C150E" w:rsidRDefault="00DE4FA9" w:rsidP="00DE4FA9">
      <w:pPr>
        <w:pStyle w:val="Normal-Schedule"/>
        <w:spacing w:before="0" w:after="120"/>
        <w:jc w:val="center"/>
        <w:rPr>
          <w:b/>
        </w:rPr>
      </w:pPr>
      <w:r w:rsidRPr="003C150E">
        <w:rPr>
          <w:b/>
        </w:rPr>
        <w:t>CERTIFICATE BY GOVERNMENT APIARY OFFICER</w:t>
      </w:r>
    </w:p>
    <w:p w14:paraId="5BDD57DC" w14:textId="77777777" w:rsidR="00DE4FA9" w:rsidRPr="00170FA5" w:rsidRDefault="00DE4FA9" w:rsidP="00DE4FA9">
      <w:pPr>
        <w:pStyle w:val="ScheduleSection"/>
        <w:tabs>
          <w:tab w:val="left" w:pos="4253"/>
        </w:tabs>
        <w:ind w:left="0"/>
      </w:pPr>
      <w:r w:rsidRPr="00170FA5">
        <w:t>I,</w:t>
      </w:r>
      <w:r w:rsidRPr="00170FA5">
        <w:tab/>
      </w:r>
      <w:r w:rsidRPr="00170FA5">
        <w:rPr>
          <w:sz w:val="16"/>
          <w:szCs w:val="16"/>
        </w:rPr>
        <w:t>[</w:t>
      </w:r>
      <w:r w:rsidRPr="00170FA5">
        <w:rPr>
          <w:i/>
          <w:sz w:val="16"/>
          <w:szCs w:val="16"/>
        </w:rPr>
        <w:t>Full name of apiary officer</w:t>
      </w:r>
      <w:r w:rsidRPr="00170FA5">
        <w:rPr>
          <w:sz w:val="16"/>
          <w:szCs w:val="16"/>
        </w:rPr>
        <w:t>]</w:t>
      </w:r>
    </w:p>
    <w:p w14:paraId="558074DA" w14:textId="77777777" w:rsidR="00DE4FA9" w:rsidRPr="00170FA5" w:rsidRDefault="00DE4FA9" w:rsidP="00DE4FA9">
      <w:pPr>
        <w:pStyle w:val="ScheduleSection"/>
        <w:tabs>
          <w:tab w:val="left" w:pos="4253"/>
        </w:tabs>
        <w:ind w:left="0"/>
      </w:pPr>
      <w:r w:rsidRPr="00170FA5">
        <w:t>of</w:t>
      </w:r>
      <w:r w:rsidRPr="00170FA5">
        <w:tab/>
      </w:r>
      <w:r w:rsidRPr="00170FA5">
        <w:rPr>
          <w:sz w:val="16"/>
          <w:szCs w:val="16"/>
        </w:rPr>
        <w:t>[</w:t>
      </w:r>
      <w:r w:rsidRPr="00170FA5">
        <w:rPr>
          <w:i/>
          <w:sz w:val="16"/>
          <w:szCs w:val="16"/>
        </w:rPr>
        <w:t>Address</w:t>
      </w:r>
      <w:r w:rsidRPr="00170FA5">
        <w:rPr>
          <w:sz w:val="16"/>
          <w:szCs w:val="16"/>
        </w:rPr>
        <w:t>]</w:t>
      </w:r>
    </w:p>
    <w:p w14:paraId="3C0FB88C" w14:textId="77777777" w:rsidR="00DE4FA9" w:rsidRPr="00170FA5" w:rsidRDefault="00DE4FA9" w:rsidP="00DE4FA9">
      <w:pPr>
        <w:pStyle w:val="ScheduleSection"/>
        <w:ind w:left="0"/>
      </w:pPr>
      <w:r w:rsidRPr="00170FA5">
        <w:t xml:space="preserve">being a government apiary officer, of the Department of </w:t>
      </w:r>
    </w:p>
    <w:p w14:paraId="4227952C" w14:textId="77777777" w:rsidR="00DE4FA9" w:rsidRPr="00170FA5" w:rsidRDefault="00DE4FA9" w:rsidP="00DE4FA9">
      <w:pPr>
        <w:pStyle w:val="ScheduleSection"/>
        <w:ind w:left="0"/>
      </w:pPr>
      <w:r w:rsidRPr="00170FA5">
        <w:rPr>
          <w:sz w:val="16"/>
        </w:rPr>
        <w:t>[</w:t>
      </w:r>
      <w:r w:rsidRPr="00170FA5">
        <w:rPr>
          <w:i/>
          <w:sz w:val="16"/>
        </w:rPr>
        <w:t>Name of Department/Government Agency</w:t>
      </w:r>
      <w:r w:rsidRPr="00170FA5">
        <w:rPr>
          <w:sz w:val="16"/>
        </w:rPr>
        <w:t>]</w:t>
      </w:r>
    </w:p>
    <w:p w14:paraId="03928950" w14:textId="77777777" w:rsidR="00DE4FA9" w:rsidRPr="00170FA5" w:rsidRDefault="00DE4FA9" w:rsidP="00DE4FA9">
      <w:pPr>
        <w:pStyle w:val="ScheduleSection"/>
        <w:tabs>
          <w:tab w:val="left" w:pos="4253"/>
        </w:tabs>
        <w:ind w:left="0"/>
      </w:pPr>
      <w:r w:rsidRPr="00170FA5">
        <w:t>in</w:t>
      </w:r>
      <w:r w:rsidRPr="00170FA5">
        <w:tab/>
      </w:r>
      <w:r w:rsidRPr="00170FA5">
        <w:rPr>
          <w:sz w:val="16"/>
          <w:szCs w:val="16"/>
        </w:rPr>
        <w:t>[</w:t>
      </w:r>
      <w:r w:rsidRPr="00170FA5">
        <w:rPr>
          <w:i/>
          <w:sz w:val="16"/>
          <w:szCs w:val="16"/>
        </w:rPr>
        <w:t>State or Territory</w:t>
      </w:r>
      <w:r w:rsidRPr="00170FA5">
        <w:rPr>
          <w:sz w:val="16"/>
          <w:szCs w:val="16"/>
        </w:rPr>
        <w:t>]</w:t>
      </w:r>
    </w:p>
    <w:p w14:paraId="27AA6AC0" w14:textId="77777777" w:rsidR="00DE4FA9" w:rsidRPr="00170FA5" w:rsidRDefault="00DE4FA9" w:rsidP="00DE4FA9">
      <w:pPr>
        <w:pStyle w:val="ScheduleSection"/>
        <w:ind w:left="0"/>
      </w:pPr>
      <w:r w:rsidRPr="00170FA5">
        <w:t>CERTIFY THAT:</w:t>
      </w:r>
    </w:p>
    <w:p w14:paraId="4FCE136D" w14:textId="77777777" w:rsidR="00DE4FA9" w:rsidRPr="00170FA5" w:rsidRDefault="00DE4FA9" w:rsidP="00DE4FA9">
      <w:pPr>
        <w:pStyle w:val="ScheduleSection"/>
        <w:ind w:left="432" w:hanging="432"/>
      </w:pPr>
      <w:r w:rsidRPr="00170FA5">
        <w:t>1.</w:t>
      </w:r>
      <w:r w:rsidRPr="00170FA5">
        <w:tab/>
        <w:t>the processing plant in Victoria is approved by the Secretary for the receipt of the *honey/*beeswax/*pollen/*used beekeeping fittings.</w:t>
      </w:r>
    </w:p>
    <w:p w14:paraId="2FCC27F9" w14:textId="77777777" w:rsidR="00DE4FA9" w:rsidRPr="00170FA5" w:rsidRDefault="00DE4FA9" w:rsidP="00DE4FA9">
      <w:pPr>
        <w:pStyle w:val="ScheduleSection"/>
        <w:ind w:left="432" w:hanging="432"/>
      </w:pPr>
      <w:r w:rsidRPr="00170FA5">
        <w:t>2.</w:t>
      </w:r>
      <w:r w:rsidRPr="00170FA5">
        <w:tab/>
        <w:t>After due inquiry I have no reason to doubt the correctness of the certification in Part A.</w:t>
      </w:r>
    </w:p>
    <w:p w14:paraId="46263A19" w14:textId="77777777" w:rsidR="00DE4FA9" w:rsidRPr="00170FA5" w:rsidRDefault="00DE4FA9" w:rsidP="00DE4FA9">
      <w:pPr>
        <w:pStyle w:val="ScheduleSection"/>
        <w:tabs>
          <w:tab w:val="left" w:pos="4678"/>
        </w:tabs>
        <w:ind w:left="0"/>
      </w:pPr>
      <w:r w:rsidRPr="00170FA5">
        <w:t>Signature of government apiary officer:</w:t>
      </w:r>
    </w:p>
    <w:p w14:paraId="438FA53A" w14:textId="77777777" w:rsidR="00DE4FA9" w:rsidRPr="00170FA5" w:rsidRDefault="00DE4FA9" w:rsidP="00DE4FA9">
      <w:pPr>
        <w:pStyle w:val="ScheduleSection"/>
        <w:tabs>
          <w:tab w:val="left" w:pos="4678"/>
        </w:tabs>
        <w:ind w:left="0"/>
      </w:pPr>
      <w:r w:rsidRPr="00170FA5">
        <w:t xml:space="preserve">Date       /      /      </w:t>
      </w:r>
    </w:p>
    <w:p w14:paraId="78C27B3B" w14:textId="77777777" w:rsidR="00DE4FA9" w:rsidRPr="00170FA5" w:rsidRDefault="00DE4FA9" w:rsidP="00DE4FA9">
      <w:pPr>
        <w:pStyle w:val="ScheduleSection"/>
        <w:ind w:left="0"/>
        <w:rPr>
          <w:i/>
          <w:sz w:val="16"/>
          <w:szCs w:val="16"/>
        </w:rPr>
      </w:pPr>
      <w:r w:rsidRPr="00170FA5">
        <w:rPr>
          <w:i/>
          <w:sz w:val="16"/>
          <w:szCs w:val="16"/>
        </w:rPr>
        <w:t>*Strike out alternatives not applicable</w:t>
      </w:r>
    </w:p>
    <w:p w14:paraId="57FE8C7B" w14:textId="77777777" w:rsidR="00DE4FA9" w:rsidRDefault="00DE4FA9" w:rsidP="00DE4FA9">
      <w:pPr>
        <w:pStyle w:val="Normal-Schedule"/>
        <w:tabs>
          <w:tab w:val="clear" w:pos="454"/>
        </w:tabs>
        <w:ind w:left="709" w:hanging="709"/>
      </w:pPr>
    </w:p>
    <w:p w14:paraId="73350E7D" w14:textId="6A412A38" w:rsidR="00DE4FA9" w:rsidRPr="003C150E" w:rsidRDefault="00DE4FA9">
      <w:pPr>
        <w:pStyle w:val="Normal-Schedule"/>
        <w:tabs>
          <w:tab w:val="clear" w:pos="454"/>
        </w:tabs>
        <w:ind w:left="709" w:hanging="709"/>
      </w:pPr>
      <w:r>
        <w:t>Note 1:</w:t>
      </w:r>
      <w:r>
        <w:tab/>
      </w:r>
    </w:p>
    <w:p w14:paraId="5579BDC1" w14:textId="29E86B01" w:rsidR="00DE4FA9" w:rsidRPr="003C150E" w:rsidRDefault="00DE4FA9" w:rsidP="00DE4FA9">
      <w:pPr>
        <w:spacing w:after="180"/>
        <w:jc w:val="center"/>
      </w:pPr>
      <w:bookmarkStart w:id="356" w:name="_Toc468803880"/>
      <w:r w:rsidRPr="003C150E">
        <w:t>__________________</w:t>
      </w:r>
    </w:p>
    <w:p w14:paraId="3A718821" w14:textId="3D96870E" w:rsidR="00DE4FA9" w:rsidRPr="0031005A" w:rsidRDefault="00DE4FA9" w:rsidP="00DE4FA9">
      <w:pPr>
        <w:pStyle w:val="ScheduleNo"/>
        <w:rPr>
          <w:sz w:val="32"/>
          <w:szCs w:val="32"/>
        </w:rPr>
      </w:pPr>
      <w:r w:rsidRPr="003C150E">
        <w:br w:type="page"/>
      </w:r>
      <w:bookmarkStart w:id="357" w:name="_Toc335735913"/>
      <w:bookmarkStart w:id="358" w:name="_Toc340239638"/>
      <w:r w:rsidR="0031005A">
        <w:rPr>
          <w:caps w:val="0"/>
          <w:sz w:val="32"/>
          <w:szCs w:val="32"/>
        </w:rPr>
        <w:lastRenderedPageBreak/>
        <w:t>S</w:t>
      </w:r>
      <w:r w:rsidR="0031005A" w:rsidRPr="0031005A">
        <w:rPr>
          <w:caps w:val="0"/>
          <w:sz w:val="32"/>
          <w:szCs w:val="32"/>
        </w:rPr>
        <w:t>chedule 8</w:t>
      </w:r>
      <w:bookmarkEnd w:id="357"/>
      <w:bookmarkEnd w:id="358"/>
    </w:p>
    <w:bookmarkEnd w:id="356"/>
    <w:p w14:paraId="4045C9B7" w14:textId="7CCCA6A7" w:rsidR="00DE4FA9" w:rsidRPr="003C150E" w:rsidRDefault="00DE4FA9" w:rsidP="00DE4FA9">
      <w:pPr>
        <w:pStyle w:val="Normal-Schedule"/>
        <w:jc w:val="right"/>
      </w:pPr>
      <w:r w:rsidRPr="003C150E">
        <w:t xml:space="preserve">Regulation </w:t>
      </w:r>
      <w:r w:rsidR="00674D63">
        <w:t>76</w:t>
      </w:r>
    </w:p>
    <w:p w14:paraId="50584A7F" w14:textId="77777777" w:rsidR="00DE4FA9" w:rsidRPr="003C150E" w:rsidRDefault="00DE4FA9" w:rsidP="00DE4FA9">
      <w:pPr>
        <w:pStyle w:val="Normal-Schedule"/>
        <w:jc w:val="center"/>
        <w:rPr>
          <w:b/>
        </w:rPr>
      </w:pPr>
      <w:r w:rsidRPr="003C150E">
        <w:rPr>
          <w:b/>
        </w:rPr>
        <w:t>Livestock Disease Control Act 1994</w:t>
      </w:r>
    </w:p>
    <w:p w14:paraId="662EBBE2" w14:textId="043392B0" w:rsidR="00DE4FA9" w:rsidRPr="003C150E" w:rsidRDefault="00DE4FA9" w:rsidP="00DE4FA9">
      <w:pPr>
        <w:pStyle w:val="Normal-Schedule"/>
        <w:jc w:val="center"/>
      </w:pPr>
      <w:r w:rsidRPr="003C150E">
        <w:t>Livestock Disease Control Regulations 20</w:t>
      </w:r>
      <w:r w:rsidR="0031005A">
        <w:t>17</w:t>
      </w:r>
    </w:p>
    <w:p w14:paraId="29EAAD76" w14:textId="77777777" w:rsidR="00DE4FA9" w:rsidRPr="00E6111A" w:rsidRDefault="00DE4FA9" w:rsidP="009C203C">
      <w:pPr>
        <w:pStyle w:val="ScheduleTitle"/>
      </w:pPr>
      <w:bookmarkStart w:id="359" w:name="_Toc335735914"/>
      <w:bookmarkStart w:id="360" w:name="_Toc340239639"/>
      <w:r w:rsidRPr="00D35CEC">
        <w:t>Notice of Disposal of Hives</w:t>
      </w:r>
      <w:bookmarkEnd w:id="359"/>
      <w:bookmarkEnd w:id="360"/>
    </w:p>
    <w:p w14:paraId="2B0D51F9" w14:textId="77777777" w:rsidR="00DE4FA9" w:rsidRPr="00170FA5" w:rsidRDefault="00DE4FA9" w:rsidP="00DE4FA9">
      <w:pPr>
        <w:pStyle w:val="ScheduleSection"/>
        <w:tabs>
          <w:tab w:val="left" w:pos="4253"/>
        </w:tabs>
        <w:ind w:left="0"/>
      </w:pPr>
      <w:r w:rsidRPr="00170FA5">
        <w:t>I,</w:t>
      </w:r>
      <w:r w:rsidRPr="00170FA5">
        <w:tab/>
      </w:r>
      <w:r w:rsidRPr="00170FA5">
        <w:rPr>
          <w:sz w:val="16"/>
          <w:szCs w:val="16"/>
        </w:rPr>
        <w:t>[</w:t>
      </w:r>
      <w:r w:rsidRPr="00170FA5">
        <w:rPr>
          <w:i/>
          <w:sz w:val="16"/>
          <w:szCs w:val="16"/>
        </w:rPr>
        <w:t>Print full name</w:t>
      </w:r>
      <w:r w:rsidRPr="00170FA5">
        <w:rPr>
          <w:sz w:val="16"/>
          <w:szCs w:val="16"/>
        </w:rPr>
        <w:t>]</w:t>
      </w:r>
    </w:p>
    <w:p w14:paraId="390E8996" w14:textId="77777777" w:rsidR="00DE4FA9" w:rsidRPr="00170FA5" w:rsidRDefault="00DE4FA9" w:rsidP="00DE4FA9">
      <w:pPr>
        <w:pStyle w:val="ScheduleSection"/>
        <w:tabs>
          <w:tab w:val="left" w:pos="4253"/>
        </w:tabs>
        <w:ind w:left="0"/>
      </w:pPr>
      <w:r w:rsidRPr="00170FA5">
        <w:t>of</w:t>
      </w:r>
      <w:r w:rsidRPr="00170FA5">
        <w:tab/>
      </w:r>
      <w:r w:rsidRPr="00170FA5">
        <w:rPr>
          <w:sz w:val="16"/>
          <w:szCs w:val="16"/>
        </w:rPr>
        <w:t>[</w:t>
      </w:r>
      <w:r w:rsidRPr="00170FA5">
        <w:rPr>
          <w:i/>
          <w:sz w:val="16"/>
          <w:szCs w:val="16"/>
        </w:rPr>
        <w:t>Print address</w:t>
      </w:r>
      <w:r w:rsidRPr="00170FA5">
        <w:rPr>
          <w:sz w:val="16"/>
          <w:szCs w:val="16"/>
        </w:rPr>
        <w:t>]</w:t>
      </w:r>
    </w:p>
    <w:p w14:paraId="7DC107F2" w14:textId="77777777" w:rsidR="00DE4FA9" w:rsidRPr="00170FA5" w:rsidRDefault="00DE4FA9" w:rsidP="00DE4FA9">
      <w:pPr>
        <w:pStyle w:val="ScheduleSection"/>
        <w:ind w:left="0"/>
      </w:pPr>
      <w:r w:rsidRPr="00170FA5">
        <w:t>Registration No.:</w:t>
      </w:r>
    </w:p>
    <w:p w14:paraId="715AC18D" w14:textId="77777777" w:rsidR="00DE4FA9" w:rsidRPr="00170FA5" w:rsidRDefault="00DE4FA9" w:rsidP="00DE4FA9">
      <w:pPr>
        <w:pStyle w:val="ScheduleSection"/>
        <w:ind w:left="0"/>
      </w:pPr>
      <w:r w:rsidRPr="00170FA5">
        <w:t xml:space="preserve">GIVE NOTICE that I have disposed of  </w:t>
      </w:r>
      <w:r w:rsidRPr="00170FA5">
        <w:rPr>
          <w:sz w:val="16"/>
          <w:szCs w:val="16"/>
        </w:rPr>
        <w:t>[</w:t>
      </w:r>
      <w:r w:rsidRPr="00F31C14">
        <w:rPr>
          <w:i/>
          <w:sz w:val="16"/>
          <w:szCs w:val="16"/>
        </w:rPr>
        <w:t>Number</w:t>
      </w:r>
      <w:r w:rsidRPr="00170FA5">
        <w:rPr>
          <w:sz w:val="16"/>
          <w:szCs w:val="16"/>
        </w:rPr>
        <w:t>]</w:t>
      </w:r>
      <w:r w:rsidRPr="00170FA5">
        <w:t xml:space="preserve">  hives, formerly my property</w:t>
      </w:r>
    </w:p>
    <w:p w14:paraId="41C03B21" w14:textId="77777777" w:rsidR="00DE4FA9" w:rsidRPr="00170FA5" w:rsidRDefault="00DE4FA9" w:rsidP="00DE4FA9">
      <w:pPr>
        <w:pStyle w:val="ScheduleSection"/>
        <w:tabs>
          <w:tab w:val="left" w:pos="4253"/>
        </w:tabs>
        <w:ind w:left="0"/>
      </w:pPr>
      <w:r w:rsidRPr="00170FA5">
        <w:t>To:</w:t>
      </w:r>
      <w:r w:rsidRPr="00170FA5">
        <w:tab/>
      </w:r>
      <w:r w:rsidRPr="00170FA5">
        <w:rPr>
          <w:sz w:val="16"/>
        </w:rPr>
        <w:t>[</w:t>
      </w:r>
      <w:r w:rsidRPr="00170FA5">
        <w:rPr>
          <w:i/>
          <w:sz w:val="16"/>
        </w:rPr>
        <w:t>Full name of new owner(s)</w:t>
      </w:r>
      <w:r w:rsidRPr="00170FA5">
        <w:rPr>
          <w:sz w:val="16"/>
        </w:rPr>
        <w:t>]</w:t>
      </w:r>
    </w:p>
    <w:p w14:paraId="06A9330A" w14:textId="77777777" w:rsidR="00DE4FA9" w:rsidRPr="00170FA5" w:rsidRDefault="00DE4FA9" w:rsidP="00DE4FA9">
      <w:pPr>
        <w:pStyle w:val="ScheduleSection"/>
        <w:tabs>
          <w:tab w:val="left" w:pos="4253"/>
        </w:tabs>
        <w:ind w:left="0"/>
      </w:pPr>
      <w:r w:rsidRPr="00170FA5">
        <w:t xml:space="preserve">of: </w:t>
      </w:r>
      <w:r w:rsidRPr="00170FA5">
        <w:tab/>
      </w:r>
      <w:r w:rsidRPr="00170FA5">
        <w:rPr>
          <w:sz w:val="16"/>
        </w:rPr>
        <w:t>[</w:t>
      </w:r>
      <w:r w:rsidRPr="00170FA5">
        <w:rPr>
          <w:i/>
          <w:sz w:val="16"/>
        </w:rPr>
        <w:t>Address of new owner(s)</w:t>
      </w:r>
      <w:r w:rsidRPr="00170FA5">
        <w:rPr>
          <w:sz w:val="16"/>
        </w:rPr>
        <w:t>]</w:t>
      </w:r>
    </w:p>
    <w:p w14:paraId="2417B624" w14:textId="77777777" w:rsidR="00DE4FA9" w:rsidRPr="00170FA5" w:rsidRDefault="00DE4FA9" w:rsidP="00DE4FA9">
      <w:pPr>
        <w:pStyle w:val="ScheduleSection"/>
        <w:ind w:left="0"/>
      </w:pPr>
      <w:r w:rsidRPr="00170FA5">
        <w:t>New owner's registration No.:</w:t>
      </w:r>
    </w:p>
    <w:p w14:paraId="3CB33CB3" w14:textId="77777777" w:rsidR="00DE4FA9" w:rsidRPr="00170FA5" w:rsidRDefault="00DE4FA9" w:rsidP="00DE4FA9">
      <w:pPr>
        <w:pStyle w:val="ScheduleSection"/>
        <w:ind w:left="0"/>
      </w:pPr>
      <w:r w:rsidRPr="00170FA5">
        <w:t>I now own                 hives.</w:t>
      </w:r>
    </w:p>
    <w:p w14:paraId="432C6CA7" w14:textId="77777777" w:rsidR="00DE4FA9" w:rsidRPr="00170FA5" w:rsidRDefault="00DE4FA9" w:rsidP="00DE4FA9">
      <w:pPr>
        <w:pStyle w:val="ScheduleSection"/>
        <w:tabs>
          <w:tab w:val="left" w:pos="2835"/>
          <w:tab w:val="left" w:pos="4536"/>
        </w:tabs>
        <w:ind w:left="432" w:hanging="432"/>
      </w:pPr>
      <w:r w:rsidRPr="00170FA5">
        <w:t>Signed:</w:t>
      </w:r>
      <w:r w:rsidRPr="00170FA5">
        <w:tab/>
      </w:r>
      <w:r w:rsidRPr="00170FA5">
        <w:rPr>
          <w:sz w:val="16"/>
        </w:rPr>
        <w:t>[</w:t>
      </w:r>
      <w:r w:rsidRPr="00170FA5">
        <w:rPr>
          <w:i/>
          <w:sz w:val="16"/>
        </w:rPr>
        <w:t>Disposer's signature</w:t>
      </w:r>
      <w:r w:rsidRPr="00170FA5">
        <w:rPr>
          <w:sz w:val="16"/>
        </w:rPr>
        <w:t>]</w:t>
      </w:r>
      <w:r w:rsidRPr="00170FA5">
        <w:tab/>
        <w:t xml:space="preserve">Dated:       /      /      </w:t>
      </w:r>
    </w:p>
    <w:p w14:paraId="1A512367" w14:textId="731C6AFF" w:rsidR="00DE4FA9" w:rsidRPr="003C150E" w:rsidRDefault="00DE4FA9" w:rsidP="00DE4FA9">
      <w:pPr>
        <w:spacing w:after="180"/>
        <w:jc w:val="center"/>
      </w:pPr>
      <w:bookmarkStart w:id="361" w:name="_Toc468803881"/>
      <w:r w:rsidRPr="003C150E">
        <w:t>__________________</w:t>
      </w:r>
    </w:p>
    <w:p w14:paraId="35C7ED00" w14:textId="22C472B5" w:rsidR="00DE4FA9" w:rsidRPr="0031005A" w:rsidRDefault="00DE4FA9" w:rsidP="00DE4FA9">
      <w:pPr>
        <w:pStyle w:val="ScheduleNo"/>
        <w:rPr>
          <w:sz w:val="32"/>
          <w:szCs w:val="32"/>
        </w:rPr>
      </w:pPr>
      <w:r w:rsidRPr="003C150E">
        <w:br w:type="page"/>
      </w:r>
      <w:bookmarkStart w:id="362" w:name="_Toc335735915"/>
      <w:bookmarkStart w:id="363" w:name="_Toc340239640"/>
      <w:r w:rsidR="0031005A">
        <w:rPr>
          <w:caps w:val="0"/>
          <w:sz w:val="32"/>
          <w:szCs w:val="32"/>
        </w:rPr>
        <w:lastRenderedPageBreak/>
        <w:t>S</w:t>
      </w:r>
      <w:r w:rsidR="0031005A" w:rsidRPr="0031005A">
        <w:rPr>
          <w:caps w:val="0"/>
          <w:sz w:val="32"/>
          <w:szCs w:val="32"/>
        </w:rPr>
        <w:t>chedule 9</w:t>
      </w:r>
      <w:bookmarkEnd w:id="362"/>
      <w:bookmarkEnd w:id="363"/>
    </w:p>
    <w:p w14:paraId="51DBF6E2" w14:textId="77777777" w:rsidR="00DE4FA9" w:rsidRPr="003C7E46" w:rsidRDefault="00DE4FA9" w:rsidP="003C7E46">
      <w:pPr>
        <w:pStyle w:val="ShoulderReference"/>
        <w:framePr w:wrap="around"/>
        <w:rPr>
          <w:caps/>
        </w:rPr>
      </w:pPr>
      <w:r>
        <w:t>Sch.</w:t>
      </w:r>
      <w:r w:rsidRPr="003C7E46">
        <w:t xml:space="preserve"> 9</w:t>
      </w:r>
      <w:bookmarkEnd w:id="361"/>
    </w:p>
    <w:p w14:paraId="7E9B2CCA" w14:textId="522250E6" w:rsidR="00DE4FA9" w:rsidRPr="003C150E" w:rsidRDefault="00DE4FA9" w:rsidP="00DE4FA9">
      <w:pPr>
        <w:pStyle w:val="Normal-Schedule"/>
        <w:jc w:val="right"/>
      </w:pPr>
      <w:r w:rsidRPr="003C150E">
        <w:t xml:space="preserve">Regulation </w:t>
      </w:r>
      <w:r w:rsidR="00674D63">
        <w:t>78</w:t>
      </w:r>
    </w:p>
    <w:p w14:paraId="221248C8" w14:textId="77777777" w:rsidR="00DE4FA9" w:rsidRPr="003C150E" w:rsidRDefault="00DE4FA9" w:rsidP="00DE4FA9">
      <w:pPr>
        <w:pStyle w:val="Normal-Schedule"/>
        <w:jc w:val="center"/>
        <w:rPr>
          <w:b/>
        </w:rPr>
      </w:pPr>
      <w:r w:rsidRPr="003C150E">
        <w:rPr>
          <w:b/>
        </w:rPr>
        <w:t>Livestock Disease Control Act 1994</w:t>
      </w:r>
    </w:p>
    <w:p w14:paraId="327EDCD3" w14:textId="707A08A2" w:rsidR="00DE4FA9" w:rsidRPr="003C150E" w:rsidRDefault="00DE4FA9" w:rsidP="00DE4FA9">
      <w:pPr>
        <w:pStyle w:val="Normal-Schedule"/>
        <w:jc w:val="center"/>
      </w:pPr>
      <w:r w:rsidRPr="003C150E">
        <w:t>Livestock Disease Control Regulations 20</w:t>
      </w:r>
      <w:r w:rsidR="00696578">
        <w:t>17</w:t>
      </w:r>
    </w:p>
    <w:p w14:paraId="47EA5F05" w14:textId="77777777" w:rsidR="00DE4FA9" w:rsidRPr="0006786E" w:rsidRDefault="00DE4FA9" w:rsidP="003C7E46">
      <w:pPr>
        <w:pStyle w:val="ScheduleTitle"/>
      </w:pPr>
      <w:bookmarkStart w:id="364" w:name="_Toc335735916"/>
      <w:bookmarkStart w:id="365" w:name="_Toc340239641"/>
      <w:r w:rsidRPr="00D35CEC">
        <w:t xml:space="preserve">Certification and Statement of Stock Health </w:t>
      </w:r>
      <w:r w:rsidRPr="00E6111A">
        <w:t xml:space="preserve">on </w:t>
      </w:r>
      <w:r w:rsidRPr="005F5DEF">
        <w:t>Licensed Semen Collection Premises</w:t>
      </w:r>
      <w:bookmarkEnd w:id="364"/>
      <w:bookmarkEnd w:id="365"/>
    </w:p>
    <w:p w14:paraId="054C30E4" w14:textId="77777777" w:rsidR="00DE4FA9" w:rsidRPr="003C150E" w:rsidRDefault="00DE4FA9" w:rsidP="00DE4FA9">
      <w:pPr>
        <w:pStyle w:val="Normal-Schedule"/>
        <w:spacing w:before="240" w:after="120"/>
        <w:jc w:val="center"/>
        <w:rPr>
          <w:b/>
        </w:rPr>
      </w:pPr>
      <w:r w:rsidRPr="003C150E">
        <w:rPr>
          <w:b/>
        </w:rPr>
        <w:t>PART A</w:t>
      </w:r>
    </w:p>
    <w:p w14:paraId="56FC47C9" w14:textId="77777777" w:rsidR="00DE4FA9" w:rsidRPr="003C150E" w:rsidRDefault="00DE4FA9" w:rsidP="00DE4FA9">
      <w:pPr>
        <w:pStyle w:val="Normal-Schedule"/>
        <w:spacing w:before="0" w:after="120"/>
        <w:jc w:val="center"/>
        <w:rPr>
          <w:b/>
        </w:rPr>
      </w:pPr>
      <w:r w:rsidRPr="003C150E">
        <w:rPr>
          <w:b/>
        </w:rPr>
        <w:t>CERTIFICATION BY VETERINARY PRACTITIONER</w:t>
      </w:r>
    </w:p>
    <w:p w14:paraId="275AC343" w14:textId="2A1FFAA9" w:rsidR="00DE4FA9" w:rsidRPr="00170FA5" w:rsidRDefault="00DE4FA9" w:rsidP="00DE4FA9">
      <w:pPr>
        <w:pStyle w:val="ScheduleSection"/>
        <w:tabs>
          <w:tab w:val="left" w:pos="2410"/>
          <w:tab w:val="left" w:pos="4678"/>
        </w:tabs>
        <w:ind w:left="0"/>
      </w:pPr>
      <w:r w:rsidRPr="00170FA5">
        <w:t>I,</w:t>
      </w:r>
      <w:r w:rsidRPr="00170FA5">
        <w:tab/>
      </w:r>
      <w:r w:rsidRPr="00170FA5">
        <w:rPr>
          <w:sz w:val="16"/>
        </w:rPr>
        <w:t>[</w:t>
      </w:r>
      <w:r w:rsidRPr="00170FA5">
        <w:rPr>
          <w:i/>
          <w:sz w:val="16"/>
        </w:rPr>
        <w:t>name of veterinary practitioner</w:t>
      </w:r>
      <w:r w:rsidRPr="00170FA5">
        <w:rPr>
          <w:sz w:val="16"/>
        </w:rPr>
        <w:t>]</w:t>
      </w:r>
      <w:r w:rsidRPr="00170FA5">
        <w:tab/>
        <w:t>being a veterinary practitioner within the meaning of the Livestock Disease Control Regulations 20</w:t>
      </w:r>
      <w:r w:rsidR="00696578">
        <w:t>17</w:t>
      </w:r>
      <w:r w:rsidRPr="00170FA5">
        <w:t>, whose signature appears below,</w:t>
      </w:r>
    </w:p>
    <w:p w14:paraId="6001A1A0" w14:textId="77777777" w:rsidR="00DE4FA9" w:rsidRPr="00170FA5" w:rsidRDefault="00DE4FA9" w:rsidP="00DE4FA9">
      <w:pPr>
        <w:pStyle w:val="ScheduleSection"/>
        <w:tabs>
          <w:tab w:val="left" w:pos="4536"/>
        </w:tabs>
        <w:ind w:left="0"/>
      </w:pPr>
      <w:r w:rsidRPr="00170FA5">
        <w:t>in respect of the premises:</w:t>
      </w:r>
      <w:r w:rsidRPr="00170FA5">
        <w:tab/>
      </w:r>
      <w:r w:rsidRPr="00170FA5">
        <w:rPr>
          <w:sz w:val="16"/>
        </w:rPr>
        <w:t>[</w:t>
      </w:r>
      <w:r w:rsidRPr="00170FA5">
        <w:rPr>
          <w:i/>
          <w:sz w:val="16"/>
        </w:rPr>
        <w:t>name of premises if any</w:t>
      </w:r>
      <w:r w:rsidRPr="00170FA5">
        <w:rPr>
          <w:sz w:val="16"/>
        </w:rPr>
        <w:t>]</w:t>
      </w:r>
    </w:p>
    <w:p w14:paraId="39A2717C" w14:textId="77777777" w:rsidR="00DE4FA9" w:rsidRPr="00170FA5" w:rsidRDefault="00DE4FA9" w:rsidP="00DE4FA9">
      <w:pPr>
        <w:pStyle w:val="ScheduleSection"/>
        <w:tabs>
          <w:tab w:val="left" w:pos="4536"/>
        </w:tabs>
        <w:ind w:left="0"/>
      </w:pPr>
      <w:r w:rsidRPr="00170FA5">
        <w:t>being premises located at</w:t>
      </w:r>
      <w:r w:rsidRPr="00170FA5">
        <w:tab/>
      </w:r>
      <w:r w:rsidRPr="00170FA5">
        <w:rPr>
          <w:sz w:val="16"/>
        </w:rPr>
        <w:t>[</w:t>
      </w:r>
      <w:r w:rsidRPr="00170FA5">
        <w:rPr>
          <w:i/>
          <w:sz w:val="16"/>
        </w:rPr>
        <w:t>address of premises</w:t>
      </w:r>
      <w:r w:rsidRPr="00170FA5">
        <w:rPr>
          <w:sz w:val="16"/>
        </w:rPr>
        <w:t>]</w:t>
      </w:r>
    </w:p>
    <w:p w14:paraId="27E86D47" w14:textId="77777777" w:rsidR="00DE4FA9" w:rsidRPr="00170FA5" w:rsidRDefault="00DE4FA9" w:rsidP="00DE4FA9">
      <w:pPr>
        <w:pStyle w:val="ScheduleSection"/>
        <w:ind w:left="0"/>
      </w:pPr>
      <w:r w:rsidRPr="00170FA5">
        <w:t>CERTIFY:</w:t>
      </w:r>
    </w:p>
    <w:p w14:paraId="1AB4FE5C" w14:textId="77777777" w:rsidR="00DE4FA9" w:rsidRPr="003C150E" w:rsidRDefault="00DE4FA9" w:rsidP="00DE4FA9">
      <w:pPr>
        <w:pStyle w:val="ScheduleHeading2"/>
        <w:tabs>
          <w:tab w:val="right" w:pos="426"/>
        </w:tabs>
        <w:ind w:left="851" w:hanging="851"/>
      </w:pPr>
      <w:r w:rsidRPr="003C150E">
        <w:tab/>
        <w:t>1.</w:t>
      </w:r>
      <w:r w:rsidRPr="003C150E">
        <w:tab/>
        <w:t>that I have, within the preceding 14 days, examined all livestock on the premises and found them to be free from evidence of infectious and contagious disease;</w:t>
      </w:r>
    </w:p>
    <w:p w14:paraId="2C8EC06D" w14:textId="77777777" w:rsidR="00DE4FA9" w:rsidRPr="003C150E" w:rsidRDefault="00DE4FA9" w:rsidP="00DE4FA9">
      <w:pPr>
        <w:pStyle w:val="ScheduleHeading2"/>
        <w:tabs>
          <w:tab w:val="right" w:pos="426"/>
        </w:tabs>
        <w:spacing w:after="120"/>
        <w:ind w:left="851" w:hanging="851"/>
      </w:pPr>
      <w:r w:rsidRPr="003C150E">
        <w:tab/>
        <w:t>2.</w:t>
      </w:r>
      <w:r w:rsidRPr="003C150E">
        <w:tab/>
        <w:t>that during the past 12 months, no evidence of infectious disease has been observed in the breeding sires on the premises or in livestock bred there from those sires with the following exceptions</w:t>
      </w:r>
    </w:p>
    <w:tbl>
      <w:tblPr>
        <w:tblW w:w="0" w:type="auto"/>
        <w:tblInd w:w="1008" w:type="dxa"/>
        <w:tblLayout w:type="fixed"/>
        <w:tblLook w:val="0000" w:firstRow="0" w:lastRow="0" w:firstColumn="0" w:lastColumn="0" w:noHBand="0" w:noVBand="0"/>
      </w:tblPr>
      <w:tblGrid>
        <w:gridCol w:w="1728"/>
        <w:gridCol w:w="1728"/>
        <w:gridCol w:w="1881"/>
      </w:tblGrid>
      <w:tr w:rsidR="00DE4FA9" w:rsidRPr="003C150E" w14:paraId="7650334B" w14:textId="77777777" w:rsidTr="00DE4FA9">
        <w:tc>
          <w:tcPr>
            <w:tcW w:w="1728" w:type="dxa"/>
            <w:tcBorders>
              <w:top w:val="single" w:sz="6" w:space="0" w:color="auto"/>
              <w:bottom w:val="single" w:sz="6" w:space="0" w:color="auto"/>
            </w:tcBorders>
          </w:tcPr>
          <w:p w14:paraId="7B78E77E" w14:textId="77777777" w:rsidR="00DE4FA9" w:rsidRPr="003C150E" w:rsidRDefault="00DE4FA9" w:rsidP="00DE4FA9">
            <w:pPr>
              <w:spacing w:before="40" w:after="40"/>
              <w:jc w:val="center"/>
              <w:rPr>
                <w:sz w:val="20"/>
              </w:rPr>
            </w:pPr>
            <w:r w:rsidRPr="003C150E">
              <w:rPr>
                <w:sz w:val="20"/>
              </w:rPr>
              <w:br/>
              <w:t>Sire</w:t>
            </w:r>
          </w:p>
        </w:tc>
        <w:tc>
          <w:tcPr>
            <w:tcW w:w="1728" w:type="dxa"/>
            <w:tcBorders>
              <w:top w:val="single" w:sz="6" w:space="0" w:color="auto"/>
              <w:bottom w:val="single" w:sz="6" w:space="0" w:color="auto"/>
            </w:tcBorders>
          </w:tcPr>
          <w:p w14:paraId="6855BB11" w14:textId="77777777" w:rsidR="00DE4FA9" w:rsidRPr="003C150E" w:rsidRDefault="00DE4FA9" w:rsidP="00DE4FA9">
            <w:pPr>
              <w:spacing w:before="40" w:after="40"/>
              <w:jc w:val="center"/>
              <w:rPr>
                <w:sz w:val="20"/>
              </w:rPr>
            </w:pPr>
            <w:r w:rsidRPr="003C150E">
              <w:rPr>
                <w:sz w:val="20"/>
              </w:rPr>
              <w:br/>
              <w:t>Disease observed</w:t>
            </w:r>
          </w:p>
        </w:tc>
        <w:tc>
          <w:tcPr>
            <w:tcW w:w="1881" w:type="dxa"/>
            <w:tcBorders>
              <w:top w:val="single" w:sz="6" w:space="0" w:color="auto"/>
              <w:bottom w:val="single" w:sz="6" w:space="0" w:color="auto"/>
            </w:tcBorders>
          </w:tcPr>
          <w:p w14:paraId="3BF66367" w14:textId="77777777" w:rsidR="00DE4FA9" w:rsidRPr="003C150E" w:rsidRDefault="00DE4FA9" w:rsidP="00DE4FA9">
            <w:pPr>
              <w:spacing w:before="40" w:after="40"/>
              <w:jc w:val="center"/>
              <w:rPr>
                <w:sz w:val="20"/>
              </w:rPr>
            </w:pPr>
            <w:r w:rsidRPr="003C150E">
              <w:rPr>
                <w:sz w:val="20"/>
              </w:rPr>
              <w:t>Number of progeny affected</w:t>
            </w:r>
          </w:p>
        </w:tc>
      </w:tr>
      <w:tr w:rsidR="00DE4FA9" w:rsidRPr="003C150E" w14:paraId="4E8B1181" w14:textId="77777777" w:rsidTr="00DE4FA9">
        <w:tc>
          <w:tcPr>
            <w:tcW w:w="1728" w:type="dxa"/>
            <w:tcBorders>
              <w:top w:val="single" w:sz="6" w:space="0" w:color="auto"/>
            </w:tcBorders>
          </w:tcPr>
          <w:p w14:paraId="7DCCAC05" w14:textId="77777777" w:rsidR="00DE4FA9" w:rsidRPr="003C150E" w:rsidRDefault="00DE4FA9" w:rsidP="00DE4FA9">
            <w:pPr>
              <w:spacing w:before="40" w:after="40"/>
              <w:rPr>
                <w:sz w:val="20"/>
              </w:rPr>
            </w:pPr>
          </w:p>
        </w:tc>
        <w:tc>
          <w:tcPr>
            <w:tcW w:w="1728" w:type="dxa"/>
            <w:tcBorders>
              <w:top w:val="single" w:sz="6" w:space="0" w:color="auto"/>
            </w:tcBorders>
          </w:tcPr>
          <w:p w14:paraId="2FF02BB0" w14:textId="77777777" w:rsidR="00DE4FA9" w:rsidRPr="003C150E" w:rsidRDefault="00DE4FA9" w:rsidP="00DE4FA9">
            <w:pPr>
              <w:spacing w:before="40" w:after="40"/>
              <w:rPr>
                <w:sz w:val="20"/>
              </w:rPr>
            </w:pPr>
          </w:p>
        </w:tc>
        <w:tc>
          <w:tcPr>
            <w:tcW w:w="1881" w:type="dxa"/>
            <w:tcBorders>
              <w:top w:val="single" w:sz="6" w:space="0" w:color="auto"/>
            </w:tcBorders>
          </w:tcPr>
          <w:p w14:paraId="2BC8B9C2" w14:textId="77777777" w:rsidR="00DE4FA9" w:rsidRPr="003C150E" w:rsidRDefault="00DE4FA9" w:rsidP="00DE4FA9">
            <w:pPr>
              <w:spacing w:before="40" w:after="40"/>
              <w:rPr>
                <w:sz w:val="20"/>
              </w:rPr>
            </w:pPr>
          </w:p>
        </w:tc>
      </w:tr>
      <w:tr w:rsidR="00DE4FA9" w:rsidRPr="003C150E" w14:paraId="2E6095F8" w14:textId="77777777" w:rsidTr="00DE4FA9">
        <w:tc>
          <w:tcPr>
            <w:tcW w:w="1728" w:type="dxa"/>
          </w:tcPr>
          <w:p w14:paraId="482B6D63" w14:textId="77777777" w:rsidR="00DE4FA9" w:rsidRPr="003C150E" w:rsidRDefault="00DE4FA9" w:rsidP="00DE4FA9">
            <w:pPr>
              <w:spacing w:before="40" w:after="40"/>
              <w:rPr>
                <w:sz w:val="20"/>
              </w:rPr>
            </w:pPr>
          </w:p>
        </w:tc>
        <w:tc>
          <w:tcPr>
            <w:tcW w:w="1728" w:type="dxa"/>
          </w:tcPr>
          <w:p w14:paraId="45103B8B" w14:textId="77777777" w:rsidR="00DE4FA9" w:rsidRPr="003C150E" w:rsidRDefault="00DE4FA9" w:rsidP="00DE4FA9">
            <w:pPr>
              <w:spacing w:before="40" w:after="40"/>
              <w:rPr>
                <w:sz w:val="20"/>
              </w:rPr>
            </w:pPr>
          </w:p>
        </w:tc>
        <w:tc>
          <w:tcPr>
            <w:tcW w:w="1881" w:type="dxa"/>
          </w:tcPr>
          <w:p w14:paraId="1AC90F67" w14:textId="77777777" w:rsidR="00DE4FA9" w:rsidRPr="003C150E" w:rsidRDefault="00DE4FA9" w:rsidP="00DE4FA9">
            <w:pPr>
              <w:spacing w:before="40" w:after="40"/>
              <w:rPr>
                <w:sz w:val="20"/>
              </w:rPr>
            </w:pPr>
          </w:p>
        </w:tc>
      </w:tr>
      <w:tr w:rsidR="00DE4FA9" w:rsidRPr="003C150E" w14:paraId="073EA907" w14:textId="77777777" w:rsidTr="00DE4FA9">
        <w:tc>
          <w:tcPr>
            <w:tcW w:w="1728" w:type="dxa"/>
            <w:tcBorders>
              <w:bottom w:val="single" w:sz="6" w:space="0" w:color="auto"/>
            </w:tcBorders>
          </w:tcPr>
          <w:p w14:paraId="4A6623BC" w14:textId="77777777" w:rsidR="00DE4FA9" w:rsidRPr="003C150E" w:rsidRDefault="00DE4FA9" w:rsidP="00DE4FA9">
            <w:pPr>
              <w:spacing w:before="40" w:after="40"/>
              <w:rPr>
                <w:sz w:val="20"/>
              </w:rPr>
            </w:pPr>
          </w:p>
        </w:tc>
        <w:tc>
          <w:tcPr>
            <w:tcW w:w="1728" w:type="dxa"/>
            <w:tcBorders>
              <w:bottom w:val="single" w:sz="6" w:space="0" w:color="auto"/>
            </w:tcBorders>
          </w:tcPr>
          <w:p w14:paraId="4B75B891" w14:textId="77777777" w:rsidR="00DE4FA9" w:rsidRPr="003C150E" w:rsidRDefault="00DE4FA9" w:rsidP="00DE4FA9">
            <w:pPr>
              <w:spacing w:before="40" w:after="40"/>
              <w:rPr>
                <w:sz w:val="20"/>
              </w:rPr>
            </w:pPr>
          </w:p>
        </w:tc>
        <w:tc>
          <w:tcPr>
            <w:tcW w:w="1881" w:type="dxa"/>
            <w:tcBorders>
              <w:bottom w:val="single" w:sz="6" w:space="0" w:color="auto"/>
            </w:tcBorders>
          </w:tcPr>
          <w:p w14:paraId="7E366146" w14:textId="77777777" w:rsidR="00DE4FA9" w:rsidRPr="003C150E" w:rsidRDefault="00DE4FA9" w:rsidP="00DE4FA9">
            <w:pPr>
              <w:spacing w:before="40" w:after="40"/>
              <w:rPr>
                <w:sz w:val="20"/>
              </w:rPr>
            </w:pPr>
          </w:p>
        </w:tc>
      </w:tr>
    </w:tbl>
    <w:p w14:paraId="09E728EB" w14:textId="77777777" w:rsidR="00DE4FA9" w:rsidRPr="003C150E" w:rsidRDefault="00DE4FA9" w:rsidP="00DE4FA9">
      <w:pPr>
        <w:pStyle w:val="ScheduleHeading2"/>
        <w:tabs>
          <w:tab w:val="right" w:pos="1247"/>
        </w:tabs>
        <w:ind w:left="851"/>
        <w:rPr>
          <w:sz w:val="16"/>
        </w:rPr>
      </w:pPr>
      <w:r w:rsidRPr="003C150E">
        <w:rPr>
          <w:sz w:val="16"/>
        </w:rPr>
        <w:tab/>
        <w:t>(attach a separate sheet if insufficient space)</w:t>
      </w:r>
    </w:p>
    <w:p w14:paraId="04197BC4" w14:textId="77777777" w:rsidR="00DE4FA9" w:rsidRPr="003C150E" w:rsidRDefault="00DE4FA9" w:rsidP="00DE4FA9">
      <w:pPr>
        <w:pStyle w:val="ScheduleHeading2"/>
        <w:tabs>
          <w:tab w:val="right" w:pos="426"/>
        </w:tabs>
        <w:ind w:left="851" w:hanging="851"/>
      </w:pPr>
      <w:r w:rsidRPr="003C150E">
        <w:tab/>
        <w:t>3.</w:t>
      </w:r>
      <w:r w:rsidRPr="003C150E">
        <w:tab/>
        <w:t xml:space="preserve">that, during the 12 months ending on 31 December, no sires have been used for collection of semen for sale on the premises unless approved by the Secretary under section 55 of the </w:t>
      </w:r>
      <w:r w:rsidRPr="003C150E">
        <w:rPr>
          <w:b/>
        </w:rPr>
        <w:t>Livestock Disease Control Act 1994</w:t>
      </w:r>
      <w:r w:rsidRPr="003C150E">
        <w:t>;</w:t>
      </w:r>
    </w:p>
    <w:p w14:paraId="60ADD11D" w14:textId="77777777" w:rsidR="00DE4FA9" w:rsidRPr="003C150E" w:rsidRDefault="00DE4FA9" w:rsidP="00DE4FA9"/>
    <w:p w14:paraId="073C273F" w14:textId="77777777" w:rsidR="00DE4FA9" w:rsidRDefault="00DE4FA9" w:rsidP="00DE4FA9"/>
    <w:p w14:paraId="29BA49F8" w14:textId="77777777" w:rsidR="00BB37EC" w:rsidRPr="003C150E" w:rsidRDefault="00BB37EC" w:rsidP="00DE4FA9"/>
    <w:p w14:paraId="6AB47DC4" w14:textId="77777777" w:rsidR="00DE4FA9" w:rsidRDefault="00DE4FA9" w:rsidP="00DE4FA9">
      <w:pPr>
        <w:pStyle w:val="ScheduleHeading2"/>
        <w:tabs>
          <w:tab w:val="right" w:pos="426"/>
        </w:tabs>
        <w:spacing w:after="120"/>
        <w:ind w:left="851" w:hanging="851"/>
      </w:pPr>
      <w:r w:rsidRPr="003C150E">
        <w:lastRenderedPageBreak/>
        <w:tab/>
        <w:t>4.</w:t>
      </w:r>
      <w:r w:rsidRPr="003C150E">
        <w:tab/>
        <w:t>that all livestock on the premises have been re-tested with negative results, or where applicable treated in accordance with the conditions of the licence with the exception of the following animals, for the reasons stated</w:t>
      </w:r>
    </w:p>
    <w:p w14:paraId="2949BDC4" w14:textId="77777777" w:rsidR="00DE4FA9" w:rsidRPr="009D6F65" w:rsidRDefault="00DE4FA9" w:rsidP="00DE4FA9">
      <w:pPr>
        <w:pStyle w:val="ShoulderReference"/>
        <w:framePr w:wrap="around"/>
      </w:pPr>
      <w:r>
        <w:t>Sch. 9</w:t>
      </w:r>
    </w:p>
    <w:tbl>
      <w:tblPr>
        <w:tblW w:w="0" w:type="auto"/>
        <w:tblInd w:w="1008" w:type="dxa"/>
        <w:tblLayout w:type="fixed"/>
        <w:tblLook w:val="0000" w:firstRow="0" w:lastRow="0" w:firstColumn="0" w:lastColumn="0" w:noHBand="0" w:noVBand="0"/>
      </w:tblPr>
      <w:tblGrid>
        <w:gridCol w:w="1728"/>
        <w:gridCol w:w="1728"/>
        <w:gridCol w:w="1881"/>
      </w:tblGrid>
      <w:tr w:rsidR="00DE4FA9" w:rsidRPr="003C150E" w14:paraId="58FB4D35" w14:textId="77777777" w:rsidTr="00DE4FA9">
        <w:tc>
          <w:tcPr>
            <w:tcW w:w="1728" w:type="dxa"/>
            <w:tcBorders>
              <w:top w:val="single" w:sz="6" w:space="0" w:color="auto"/>
              <w:bottom w:val="single" w:sz="6" w:space="0" w:color="auto"/>
            </w:tcBorders>
          </w:tcPr>
          <w:p w14:paraId="0D01E1D2" w14:textId="77777777" w:rsidR="00DE4FA9" w:rsidRPr="003C150E" w:rsidRDefault="00DE4FA9" w:rsidP="00DE4FA9">
            <w:pPr>
              <w:spacing w:before="40" w:after="40"/>
              <w:jc w:val="center"/>
              <w:rPr>
                <w:sz w:val="20"/>
              </w:rPr>
            </w:pPr>
            <w:r w:rsidRPr="003C150E">
              <w:rPr>
                <w:sz w:val="20"/>
              </w:rPr>
              <w:br/>
              <w:t>Animal</w:t>
            </w:r>
          </w:p>
        </w:tc>
        <w:tc>
          <w:tcPr>
            <w:tcW w:w="1728" w:type="dxa"/>
            <w:tcBorders>
              <w:top w:val="single" w:sz="6" w:space="0" w:color="auto"/>
              <w:bottom w:val="single" w:sz="6" w:space="0" w:color="auto"/>
            </w:tcBorders>
          </w:tcPr>
          <w:p w14:paraId="1C40F20F" w14:textId="77777777" w:rsidR="00DE4FA9" w:rsidRPr="003C150E" w:rsidRDefault="00DE4FA9" w:rsidP="00DE4FA9">
            <w:pPr>
              <w:spacing w:before="40" w:after="40"/>
              <w:jc w:val="center"/>
              <w:rPr>
                <w:sz w:val="20"/>
              </w:rPr>
            </w:pPr>
            <w:r w:rsidRPr="003C150E">
              <w:rPr>
                <w:sz w:val="20"/>
              </w:rPr>
              <w:br/>
              <w:t>Test required</w:t>
            </w:r>
          </w:p>
        </w:tc>
        <w:tc>
          <w:tcPr>
            <w:tcW w:w="1881" w:type="dxa"/>
            <w:tcBorders>
              <w:top w:val="single" w:sz="6" w:space="0" w:color="auto"/>
              <w:bottom w:val="single" w:sz="6" w:space="0" w:color="auto"/>
            </w:tcBorders>
          </w:tcPr>
          <w:p w14:paraId="0292E8D8" w14:textId="77777777" w:rsidR="00DE4FA9" w:rsidRPr="003C150E" w:rsidRDefault="00DE4FA9" w:rsidP="00DE4FA9">
            <w:pPr>
              <w:spacing w:before="40" w:after="40"/>
              <w:jc w:val="center"/>
              <w:rPr>
                <w:sz w:val="20"/>
              </w:rPr>
            </w:pPr>
            <w:r w:rsidRPr="003C150E">
              <w:rPr>
                <w:sz w:val="20"/>
              </w:rPr>
              <w:t>Reason for the exception</w:t>
            </w:r>
          </w:p>
        </w:tc>
      </w:tr>
      <w:tr w:rsidR="00DE4FA9" w:rsidRPr="003C150E" w14:paraId="259B12F9" w14:textId="77777777" w:rsidTr="00DE4FA9">
        <w:tc>
          <w:tcPr>
            <w:tcW w:w="1728" w:type="dxa"/>
            <w:tcBorders>
              <w:top w:val="single" w:sz="6" w:space="0" w:color="auto"/>
            </w:tcBorders>
          </w:tcPr>
          <w:p w14:paraId="3BCDC093" w14:textId="77777777" w:rsidR="00DE4FA9" w:rsidRPr="003C150E" w:rsidRDefault="00DE4FA9" w:rsidP="00DE4FA9">
            <w:pPr>
              <w:spacing w:before="40" w:after="40"/>
              <w:rPr>
                <w:sz w:val="20"/>
              </w:rPr>
            </w:pPr>
          </w:p>
        </w:tc>
        <w:tc>
          <w:tcPr>
            <w:tcW w:w="1728" w:type="dxa"/>
            <w:tcBorders>
              <w:top w:val="single" w:sz="6" w:space="0" w:color="auto"/>
            </w:tcBorders>
          </w:tcPr>
          <w:p w14:paraId="5F619B78" w14:textId="77777777" w:rsidR="00DE4FA9" w:rsidRPr="003C150E" w:rsidRDefault="00DE4FA9" w:rsidP="00DE4FA9">
            <w:pPr>
              <w:spacing w:before="40" w:after="40"/>
              <w:rPr>
                <w:sz w:val="20"/>
              </w:rPr>
            </w:pPr>
          </w:p>
        </w:tc>
        <w:tc>
          <w:tcPr>
            <w:tcW w:w="1881" w:type="dxa"/>
            <w:tcBorders>
              <w:top w:val="single" w:sz="6" w:space="0" w:color="auto"/>
            </w:tcBorders>
          </w:tcPr>
          <w:p w14:paraId="3E964327" w14:textId="77777777" w:rsidR="00DE4FA9" w:rsidRPr="003C150E" w:rsidRDefault="00DE4FA9" w:rsidP="00DE4FA9">
            <w:pPr>
              <w:spacing w:before="40" w:after="40"/>
              <w:rPr>
                <w:sz w:val="20"/>
              </w:rPr>
            </w:pPr>
          </w:p>
        </w:tc>
      </w:tr>
      <w:tr w:rsidR="00DE4FA9" w:rsidRPr="003C150E" w14:paraId="77565B67" w14:textId="77777777" w:rsidTr="00DE4FA9">
        <w:tc>
          <w:tcPr>
            <w:tcW w:w="1728" w:type="dxa"/>
          </w:tcPr>
          <w:p w14:paraId="4933B233" w14:textId="77777777" w:rsidR="00DE4FA9" w:rsidRPr="003C150E" w:rsidRDefault="00DE4FA9" w:rsidP="00DE4FA9">
            <w:pPr>
              <w:spacing w:before="40" w:after="40"/>
              <w:rPr>
                <w:sz w:val="20"/>
              </w:rPr>
            </w:pPr>
          </w:p>
        </w:tc>
        <w:tc>
          <w:tcPr>
            <w:tcW w:w="1728" w:type="dxa"/>
          </w:tcPr>
          <w:p w14:paraId="5F481CE7" w14:textId="77777777" w:rsidR="00DE4FA9" w:rsidRPr="003C150E" w:rsidRDefault="00DE4FA9" w:rsidP="00DE4FA9">
            <w:pPr>
              <w:spacing w:before="40" w:after="40"/>
              <w:rPr>
                <w:sz w:val="20"/>
              </w:rPr>
            </w:pPr>
          </w:p>
        </w:tc>
        <w:tc>
          <w:tcPr>
            <w:tcW w:w="1881" w:type="dxa"/>
          </w:tcPr>
          <w:p w14:paraId="6C89A39B" w14:textId="77777777" w:rsidR="00DE4FA9" w:rsidRPr="003C150E" w:rsidRDefault="00DE4FA9" w:rsidP="00DE4FA9">
            <w:pPr>
              <w:spacing w:before="40" w:after="40"/>
              <w:rPr>
                <w:sz w:val="20"/>
              </w:rPr>
            </w:pPr>
          </w:p>
        </w:tc>
      </w:tr>
      <w:tr w:rsidR="00DE4FA9" w:rsidRPr="003C150E" w14:paraId="5A60EBAF" w14:textId="77777777" w:rsidTr="00DE4FA9">
        <w:tc>
          <w:tcPr>
            <w:tcW w:w="1728" w:type="dxa"/>
            <w:tcBorders>
              <w:bottom w:val="single" w:sz="6" w:space="0" w:color="auto"/>
            </w:tcBorders>
          </w:tcPr>
          <w:p w14:paraId="46FD866A" w14:textId="77777777" w:rsidR="00DE4FA9" w:rsidRPr="003C150E" w:rsidRDefault="00DE4FA9" w:rsidP="00DE4FA9">
            <w:pPr>
              <w:spacing w:before="40" w:after="40"/>
              <w:rPr>
                <w:sz w:val="20"/>
              </w:rPr>
            </w:pPr>
          </w:p>
        </w:tc>
        <w:tc>
          <w:tcPr>
            <w:tcW w:w="1728" w:type="dxa"/>
            <w:tcBorders>
              <w:bottom w:val="single" w:sz="6" w:space="0" w:color="auto"/>
            </w:tcBorders>
          </w:tcPr>
          <w:p w14:paraId="071A5E10" w14:textId="77777777" w:rsidR="00DE4FA9" w:rsidRPr="003C150E" w:rsidRDefault="00DE4FA9" w:rsidP="00DE4FA9">
            <w:pPr>
              <w:spacing w:before="40" w:after="40"/>
              <w:rPr>
                <w:sz w:val="20"/>
              </w:rPr>
            </w:pPr>
          </w:p>
        </w:tc>
        <w:tc>
          <w:tcPr>
            <w:tcW w:w="1881" w:type="dxa"/>
            <w:tcBorders>
              <w:bottom w:val="single" w:sz="6" w:space="0" w:color="auto"/>
            </w:tcBorders>
          </w:tcPr>
          <w:p w14:paraId="19973F37" w14:textId="77777777" w:rsidR="00DE4FA9" w:rsidRPr="003C150E" w:rsidRDefault="00DE4FA9" w:rsidP="00DE4FA9">
            <w:pPr>
              <w:spacing w:before="40" w:after="40"/>
              <w:rPr>
                <w:sz w:val="20"/>
              </w:rPr>
            </w:pPr>
          </w:p>
        </w:tc>
      </w:tr>
    </w:tbl>
    <w:p w14:paraId="533E7615" w14:textId="77777777" w:rsidR="00DE4FA9" w:rsidRPr="003C150E" w:rsidRDefault="00DE4FA9" w:rsidP="00DE4FA9">
      <w:pPr>
        <w:pStyle w:val="ScheduleHeading2"/>
        <w:tabs>
          <w:tab w:val="right" w:pos="1247"/>
        </w:tabs>
        <w:ind w:left="851"/>
      </w:pPr>
      <w:r w:rsidRPr="003C150E">
        <w:rPr>
          <w:sz w:val="16"/>
        </w:rPr>
        <w:t>[</w:t>
      </w:r>
      <w:r w:rsidRPr="003C150E">
        <w:rPr>
          <w:i/>
          <w:sz w:val="16"/>
        </w:rPr>
        <w:t>attach a separate sheet if insufficient space</w:t>
      </w:r>
      <w:r w:rsidRPr="003C150E">
        <w:rPr>
          <w:sz w:val="16"/>
        </w:rPr>
        <w:t>]</w:t>
      </w:r>
    </w:p>
    <w:p w14:paraId="1E44F7D8" w14:textId="77777777" w:rsidR="00DE4FA9" w:rsidRPr="00170FA5" w:rsidRDefault="00DE4FA9" w:rsidP="00DE4FA9">
      <w:pPr>
        <w:pStyle w:val="ScheduleSection"/>
        <w:tabs>
          <w:tab w:val="left" w:pos="2835"/>
          <w:tab w:val="left" w:pos="4536"/>
        </w:tabs>
        <w:ind w:left="432" w:hanging="432"/>
      </w:pPr>
      <w:r w:rsidRPr="00170FA5">
        <w:t>Signed:</w:t>
      </w:r>
      <w:r w:rsidRPr="00170FA5">
        <w:tab/>
      </w:r>
      <w:r w:rsidRPr="00170FA5">
        <w:rPr>
          <w:sz w:val="16"/>
        </w:rPr>
        <w:t>[</w:t>
      </w:r>
      <w:r w:rsidRPr="00170FA5">
        <w:rPr>
          <w:i/>
          <w:sz w:val="16"/>
        </w:rPr>
        <w:t>Veterinary Practitioner</w:t>
      </w:r>
      <w:r w:rsidRPr="00170FA5">
        <w:rPr>
          <w:sz w:val="16"/>
        </w:rPr>
        <w:t>]</w:t>
      </w:r>
      <w:r w:rsidRPr="00170FA5">
        <w:tab/>
        <w:t xml:space="preserve">Date       /      /      </w:t>
      </w:r>
    </w:p>
    <w:p w14:paraId="56E4E8BE" w14:textId="77777777" w:rsidR="00DE4FA9" w:rsidRPr="00170FA5" w:rsidRDefault="00DE4FA9" w:rsidP="00DE4FA9">
      <w:pPr>
        <w:pStyle w:val="Normal-Schedule"/>
        <w:spacing w:before="240" w:after="120"/>
        <w:jc w:val="center"/>
      </w:pPr>
      <w:r w:rsidRPr="00170FA5">
        <w:t>PART B</w:t>
      </w:r>
    </w:p>
    <w:p w14:paraId="26C1A19C" w14:textId="77777777" w:rsidR="00DE4FA9" w:rsidRPr="00170FA5" w:rsidRDefault="00DE4FA9" w:rsidP="00DE4FA9">
      <w:pPr>
        <w:pStyle w:val="Normal-Schedule"/>
        <w:spacing w:before="0" w:after="120"/>
        <w:jc w:val="center"/>
      </w:pPr>
      <w:r w:rsidRPr="00170FA5">
        <w:t>STATEMENT OF LICENSEE</w:t>
      </w:r>
    </w:p>
    <w:p w14:paraId="6D619651" w14:textId="77777777" w:rsidR="00DE4FA9" w:rsidRPr="00170FA5" w:rsidRDefault="00DE4FA9" w:rsidP="00DE4FA9">
      <w:pPr>
        <w:pStyle w:val="ScheduleSection"/>
        <w:tabs>
          <w:tab w:val="left" w:pos="1134"/>
          <w:tab w:val="left" w:pos="1701"/>
          <w:tab w:val="left" w:pos="3119"/>
          <w:tab w:val="left" w:pos="4111"/>
          <w:tab w:val="left" w:pos="4536"/>
          <w:tab w:val="left" w:pos="6096"/>
        </w:tabs>
        <w:spacing w:before="0"/>
        <w:ind w:left="0"/>
      </w:pPr>
      <w:r w:rsidRPr="00170FA5">
        <w:t>I,</w:t>
      </w:r>
      <w:r w:rsidRPr="00170FA5">
        <w:tab/>
      </w:r>
      <w:r w:rsidRPr="00170FA5">
        <w:tab/>
        <w:t xml:space="preserve">                        </w:t>
      </w:r>
      <w:r w:rsidRPr="00170FA5">
        <w:rPr>
          <w:sz w:val="16"/>
        </w:rPr>
        <w:t>[</w:t>
      </w:r>
      <w:r w:rsidRPr="00170FA5">
        <w:rPr>
          <w:i/>
          <w:sz w:val="16"/>
        </w:rPr>
        <w:t>name of licensee</w:t>
      </w:r>
      <w:r w:rsidRPr="00170FA5">
        <w:rPr>
          <w:sz w:val="16"/>
        </w:rPr>
        <w:t>]</w:t>
      </w:r>
      <w:r w:rsidRPr="00170FA5">
        <w:t xml:space="preserve">   being the licensee of the premises</w:t>
      </w:r>
      <w:r w:rsidRPr="00170FA5">
        <w:tab/>
      </w:r>
      <w:r w:rsidRPr="00170FA5">
        <w:tab/>
      </w:r>
      <w:r w:rsidRPr="00170FA5">
        <w:rPr>
          <w:sz w:val="16"/>
        </w:rPr>
        <w:t>[</w:t>
      </w:r>
      <w:r w:rsidRPr="00170FA5">
        <w:rPr>
          <w:i/>
          <w:sz w:val="16"/>
        </w:rPr>
        <w:t>name of premises</w:t>
      </w:r>
      <w:r w:rsidRPr="00170FA5">
        <w:rPr>
          <w:sz w:val="16"/>
        </w:rPr>
        <w:t>]</w:t>
      </w:r>
      <w:r w:rsidRPr="00170FA5">
        <w:tab/>
        <w:t>located at</w:t>
      </w:r>
      <w:r w:rsidRPr="00170FA5">
        <w:tab/>
      </w:r>
      <w:r w:rsidRPr="00170FA5">
        <w:tab/>
        <w:t xml:space="preserve">     </w:t>
      </w:r>
      <w:r w:rsidRPr="00170FA5">
        <w:rPr>
          <w:sz w:val="16"/>
        </w:rPr>
        <w:t>[</w:t>
      </w:r>
      <w:r w:rsidRPr="00170FA5">
        <w:rPr>
          <w:i/>
          <w:sz w:val="16"/>
        </w:rPr>
        <w:t>address of premises</w:t>
      </w:r>
      <w:r w:rsidRPr="00170FA5">
        <w:rPr>
          <w:sz w:val="16"/>
        </w:rPr>
        <w:t>]</w:t>
      </w:r>
      <w:r w:rsidRPr="00170FA5">
        <w:t xml:space="preserve"> state that to the best of my knowledge and belief, the statements made by the veterinary practitioner in Part A of this Schedule are true and correct.</w:t>
      </w:r>
    </w:p>
    <w:p w14:paraId="53D0878D" w14:textId="77777777" w:rsidR="00DE4FA9" w:rsidRPr="00170FA5" w:rsidRDefault="00DE4FA9" w:rsidP="00DE4FA9">
      <w:pPr>
        <w:pStyle w:val="ScheduleSection"/>
        <w:tabs>
          <w:tab w:val="left" w:pos="4536"/>
        </w:tabs>
        <w:ind w:left="432" w:hanging="432"/>
      </w:pPr>
      <w:r w:rsidRPr="00170FA5">
        <w:t xml:space="preserve">Signed: </w:t>
      </w:r>
      <w:r w:rsidRPr="00170FA5">
        <w:tab/>
        <w:t xml:space="preserve"> Date       /      /      </w:t>
      </w:r>
    </w:p>
    <w:p w14:paraId="01ED1C3F" w14:textId="77777777" w:rsidR="00DE4FA9" w:rsidRPr="003C150E" w:rsidRDefault="00DE4FA9" w:rsidP="00DE4FA9">
      <w:pPr>
        <w:spacing w:after="180"/>
        <w:jc w:val="center"/>
      </w:pPr>
      <w:r w:rsidRPr="003C150E">
        <w:t>__________________</w:t>
      </w:r>
    </w:p>
    <w:p w14:paraId="00613F35" w14:textId="77777777" w:rsidR="00DE4FA9" w:rsidRPr="003C150E" w:rsidRDefault="00DE4FA9" w:rsidP="00DE4FA9">
      <w:pPr>
        <w:spacing w:before="0"/>
        <w:rPr>
          <w:sz w:val="4"/>
        </w:rPr>
      </w:pPr>
      <w:r w:rsidRPr="003C150E">
        <w:br w:type="page"/>
      </w:r>
    </w:p>
    <w:p w14:paraId="2DC28F14" w14:textId="57E84EA4" w:rsidR="00DE4FA9" w:rsidRPr="0031005A" w:rsidRDefault="0031005A" w:rsidP="00DE4FA9">
      <w:pPr>
        <w:pStyle w:val="ScheduleNo"/>
        <w:rPr>
          <w:sz w:val="32"/>
          <w:szCs w:val="32"/>
        </w:rPr>
      </w:pPr>
      <w:bookmarkStart w:id="366" w:name="_Toc335735917"/>
      <w:bookmarkStart w:id="367" w:name="_Toc340239642"/>
      <w:r>
        <w:rPr>
          <w:caps w:val="0"/>
          <w:sz w:val="32"/>
          <w:szCs w:val="32"/>
        </w:rPr>
        <w:lastRenderedPageBreak/>
        <w:t>S</w:t>
      </w:r>
      <w:r w:rsidRPr="0031005A">
        <w:rPr>
          <w:caps w:val="0"/>
          <w:sz w:val="32"/>
          <w:szCs w:val="32"/>
        </w:rPr>
        <w:t>chedule 10</w:t>
      </w:r>
      <w:bookmarkEnd w:id="366"/>
      <w:bookmarkEnd w:id="367"/>
    </w:p>
    <w:p w14:paraId="1BF7ACEE" w14:textId="77777777" w:rsidR="00DE4FA9" w:rsidRPr="009C203C" w:rsidRDefault="00DE4FA9" w:rsidP="00DE4FA9">
      <w:pPr>
        <w:pStyle w:val="ShoulderReference"/>
        <w:framePr w:wrap="around"/>
      </w:pPr>
      <w:r w:rsidRPr="009C203C">
        <w:t>Sch. 10</w:t>
      </w:r>
    </w:p>
    <w:p w14:paraId="07B1F8A9" w14:textId="066BD0F1" w:rsidR="00DE4FA9" w:rsidRPr="003C150E" w:rsidRDefault="00DE4FA9" w:rsidP="00DE4FA9">
      <w:pPr>
        <w:pStyle w:val="Normal-Schedule"/>
        <w:ind w:left="1418"/>
        <w:jc w:val="right"/>
      </w:pPr>
      <w:r w:rsidRPr="009C203C">
        <w:t xml:space="preserve">Regulation </w:t>
      </w:r>
      <w:r w:rsidR="00674D63">
        <w:t>11</w:t>
      </w:r>
      <w:r w:rsidR="00872DEC">
        <w:t>0</w:t>
      </w:r>
    </w:p>
    <w:p w14:paraId="519D28D6" w14:textId="77777777" w:rsidR="00DE4FA9" w:rsidRPr="009217B9" w:rsidRDefault="00DE4FA9" w:rsidP="00DE4FA9">
      <w:pPr>
        <w:pStyle w:val="ScheduleTitle"/>
        <w:rPr>
          <w:sz w:val="22"/>
          <w:szCs w:val="22"/>
        </w:rPr>
      </w:pPr>
      <w:bookmarkStart w:id="368" w:name="_Toc335735918"/>
      <w:bookmarkStart w:id="369" w:name="_Toc340239643"/>
      <w:r w:rsidRPr="009217B9">
        <w:rPr>
          <w:sz w:val="22"/>
          <w:szCs w:val="22"/>
        </w:rPr>
        <w:t>Prescribed Acts of the Commonwealth and States and Territories of the Commonwealth</w:t>
      </w:r>
      <w:bookmarkEnd w:id="368"/>
      <w:bookmarkEnd w:id="369"/>
    </w:p>
    <w:p w14:paraId="6848CB04" w14:textId="08ABFC7A" w:rsidR="00E03E5B" w:rsidRDefault="00E03E5B" w:rsidP="00DE4FA9">
      <w:pPr>
        <w:pStyle w:val="Normal-Schedule"/>
        <w:tabs>
          <w:tab w:val="clear" w:pos="454"/>
          <w:tab w:val="clear" w:pos="907"/>
          <w:tab w:val="clear" w:pos="1361"/>
          <w:tab w:val="clear" w:pos="1814"/>
          <w:tab w:val="clear" w:pos="2722"/>
        </w:tabs>
        <w:rPr>
          <w:b/>
          <w:sz w:val="24"/>
          <w:szCs w:val="24"/>
        </w:rPr>
      </w:pPr>
      <w:r>
        <w:rPr>
          <w:b/>
          <w:sz w:val="24"/>
          <w:szCs w:val="24"/>
        </w:rPr>
        <w:t>Acts of Victoria</w:t>
      </w:r>
    </w:p>
    <w:p w14:paraId="45E890FA" w14:textId="77777777" w:rsidR="00E03E5B" w:rsidRDefault="00E03E5B" w:rsidP="00E03E5B">
      <w:pPr>
        <w:pStyle w:val="Normal-Schedule"/>
        <w:tabs>
          <w:tab w:val="clear" w:pos="454"/>
          <w:tab w:val="clear" w:pos="907"/>
          <w:tab w:val="clear" w:pos="1361"/>
          <w:tab w:val="clear" w:pos="1814"/>
          <w:tab w:val="clear" w:pos="2722"/>
        </w:tabs>
        <w:ind w:left="426"/>
        <w:rPr>
          <w:sz w:val="24"/>
          <w:szCs w:val="24"/>
        </w:rPr>
      </w:pPr>
      <w:r w:rsidRPr="00D35CEC">
        <w:rPr>
          <w:sz w:val="24"/>
          <w:szCs w:val="24"/>
        </w:rPr>
        <w:t>Environment Protection Act 1970</w:t>
      </w:r>
    </w:p>
    <w:p w14:paraId="060E9E91" w14:textId="5CECA14C" w:rsidR="00E03E5B" w:rsidRDefault="00E03E5B" w:rsidP="00E03E5B">
      <w:pPr>
        <w:pStyle w:val="Normal-Schedule"/>
        <w:tabs>
          <w:tab w:val="clear" w:pos="454"/>
          <w:tab w:val="clear" w:pos="907"/>
          <w:tab w:val="clear" w:pos="1361"/>
          <w:tab w:val="clear" w:pos="1814"/>
          <w:tab w:val="clear" w:pos="2722"/>
        </w:tabs>
        <w:ind w:left="426"/>
        <w:rPr>
          <w:sz w:val="24"/>
          <w:szCs w:val="24"/>
        </w:rPr>
      </w:pPr>
      <w:r>
        <w:rPr>
          <w:sz w:val="24"/>
          <w:szCs w:val="24"/>
        </w:rPr>
        <w:t>Drugs Poisons and Controlled Substances Act 1981</w:t>
      </w:r>
    </w:p>
    <w:p w14:paraId="7F50E1A0" w14:textId="44E4BE85" w:rsidR="00E03E5B" w:rsidRDefault="00E03E5B" w:rsidP="00E03E5B">
      <w:pPr>
        <w:pStyle w:val="Normal-Schedule"/>
        <w:tabs>
          <w:tab w:val="clear" w:pos="454"/>
          <w:tab w:val="clear" w:pos="907"/>
          <w:tab w:val="clear" w:pos="1361"/>
          <w:tab w:val="clear" w:pos="1814"/>
          <w:tab w:val="clear" w:pos="2722"/>
        </w:tabs>
        <w:ind w:left="426"/>
        <w:rPr>
          <w:sz w:val="24"/>
          <w:szCs w:val="24"/>
        </w:rPr>
      </w:pPr>
      <w:r>
        <w:rPr>
          <w:sz w:val="24"/>
          <w:szCs w:val="24"/>
        </w:rPr>
        <w:t>Food Act 1984</w:t>
      </w:r>
    </w:p>
    <w:p w14:paraId="55DAC5D7" w14:textId="0B6B5EA6" w:rsidR="00E03E5B" w:rsidRPr="00E03E5B" w:rsidRDefault="00E03E5B" w:rsidP="00E03E5B">
      <w:pPr>
        <w:pStyle w:val="Normal-Schedule"/>
        <w:tabs>
          <w:tab w:val="clear" w:pos="454"/>
          <w:tab w:val="clear" w:pos="907"/>
          <w:tab w:val="clear" w:pos="1361"/>
          <w:tab w:val="clear" w:pos="1814"/>
          <w:tab w:val="clear" w:pos="2722"/>
        </w:tabs>
        <w:ind w:left="426"/>
        <w:rPr>
          <w:sz w:val="24"/>
          <w:szCs w:val="24"/>
        </w:rPr>
      </w:pPr>
      <w:r>
        <w:rPr>
          <w:sz w:val="24"/>
          <w:szCs w:val="24"/>
        </w:rPr>
        <w:t>Wildlife Act 1975</w:t>
      </w:r>
    </w:p>
    <w:p w14:paraId="1534717C" w14:textId="77777777"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Commonwealth</w:t>
      </w:r>
    </w:p>
    <w:p w14:paraId="17F2706D"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Act 1994</w:t>
      </w:r>
    </w:p>
    <w:p w14:paraId="4ACFB8EC"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Export Control Act 1982</w:t>
      </w:r>
    </w:p>
    <w:p w14:paraId="2769CBFC" w14:textId="3465F23C" w:rsidR="00986793" w:rsidRPr="00D77CC3" w:rsidRDefault="005C1DFB" w:rsidP="00D77CC3">
      <w:pPr>
        <w:pStyle w:val="Normal-Schedule"/>
        <w:tabs>
          <w:tab w:val="clear" w:pos="454"/>
          <w:tab w:val="clear" w:pos="907"/>
          <w:tab w:val="clear" w:pos="1361"/>
          <w:tab w:val="clear" w:pos="1814"/>
          <w:tab w:val="clear" w:pos="2722"/>
        </w:tabs>
        <w:ind w:left="426"/>
        <w:rPr>
          <w:sz w:val="24"/>
          <w:szCs w:val="24"/>
        </w:rPr>
      </w:pPr>
      <w:r w:rsidRPr="00BF7DA7">
        <w:rPr>
          <w:sz w:val="24"/>
        </w:rPr>
        <w:t>Biosecurity</w:t>
      </w:r>
      <w:r w:rsidRPr="00BF7DA7">
        <w:t xml:space="preserve"> Act </w:t>
      </w:r>
      <w:r w:rsidRPr="00D77CC3">
        <w:rPr>
          <w:sz w:val="24"/>
          <w:szCs w:val="24"/>
        </w:rPr>
        <w:t>2015</w:t>
      </w:r>
    </w:p>
    <w:p w14:paraId="06301004" w14:textId="20C34469"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State of New South Wales</w:t>
      </w:r>
    </w:p>
    <w:p w14:paraId="4BFFCD98" w14:textId="5038BE08" w:rsidR="00987D86" w:rsidRPr="00987D86" w:rsidRDefault="00987D86" w:rsidP="00DE4FA9">
      <w:pPr>
        <w:pStyle w:val="Normal-Schedule"/>
        <w:tabs>
          <w:tab w:val="clear" w:pos="454"/>
          <w:tab w:val="clear" w:pos="907"/>
          <w:tab w:val="clear" w:pos="1361"/>
          <w:tab w:val="clear" w:pos="1814"/>
          <w:tab w:val="clear" w:pos="2722"/>
        </w:tabs>
        <w:ind w:left="426"/>
        <w:rPr>
          <w:sz w:val="24"/>
          <w:szCs w:val="24"/>
        </w:rPr>
      </w:pPr>
      <w:r w:rsidRPr="00D77CC3">
        <w:rPr>
          <w:b/>
          <w:bCs/>
          <w:color w:val="000000"/>
          <w:sz w:val="24"/>
          <w:szCs w:val="24"/>
          <w:shd w:val="clear" w:color="auto" w:fill="FFFFFF"/>
        </w:rPr>
        <w:t>Animal Diseases and Animal Pests (Emergency Outbreaks) Act 1991</w:t>
      </w:r>
    </w:p>
    <w:p w14:paraId="7CE31090"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Apiaries Act 1985</w:t>
      </w:r>
    </w:p>
    <w:p w14:paraId="2DFF5D79" w14:textId="005C466C" w:rsidR="00DE4FA9" w:rsidRPr="009217B9" w:rsidRDefault="009C203C" w:rsidP="00DE4FA9">
      <w:pPr>
        <w:pStyle w:val="Normal-Schedule"/>
        <w:tabs>
          <w:tab w:val="clear" w:pos="454"/>
          <w:tab w:val="clear" w:pos="907"/>
          <w:tab w:val="clear" w:pos="1361"/>
          <w:tab w:val="clear" w:pos="1814"/>
          <w:tab w:val="clear" w:pos="2722"/>
        </w:tabs>
        <w:ind w:left="426"/>
        <w:rPr>
          <w:sz w:val="24"/>
          <w:szCs w:val="24"/>
        </w:rPr>
      </w:pPr>
      <w:r>
        <w:rPr>
          <w:sz w:val="24"/>
          <w:szCs w:val="24"/>
        </w:rPr>
        <w:t>Biosecurity Act 2015</w:t>
      </w:r>
    </w:p>
    <w:p w14:paraId="38B1B9DB"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Fisheries Management Act 1994</w:t>
      </w:r>
    </w:p>
    <w:p w14:paraId="1533EAAA"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Pesticides Act 1999</w:t>
      </w:r>
    </w:p>
    <w:p w14:paraId="03BE4903"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Stock Diseases Act 1923</w:t>
      </w:r>
    </w:p>
    <w:p w14:paraId="3603B5FB"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Stock Medicines Act 1989</w:t>
      </w:r>
    </w:p>
    <w:p w14:paraId="4769395F" w14:textId="77777777"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State of South Australia</w:t>
      </w:r>
    </w:p>
    <w:p w14:paraId="2ACACD86"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(South Australia) Act 1994</w:t>
      </w:r>
    </w:p>
    <w:p w14:paraId="413B699E"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w:t>
      </w:r>
      <w:r w:rsidR="00493580">
        <w:rPr>
          <w:sz w:val="24"/>
          <w:szCs w:val="24"/>
        </w:rPr>
        <w:t>y Products (Control of Use) Act </w:t>
      </w:r>
      <w:r w:rsidRPr="009217B9">
        <w:rPr>
          <w:sz w:val="24"/>
          <w:szCs w:val="24"/>
        </w:rPr>
        <w:t>2002</w:t>
      </w:r>
    </w:p>
    <w:p w14:paraId="2D530EF1" w14:textId="6B956F74" w:rsidR="006746C3" w:rsidRDefault="005C1DFB" w:rsidP="00DE4FA9">
      <w:pPr>
        <w:pStyle w:val="Normal-Schedule"/>
        <w:tabs>
          <w:tab w:val="clear" w:pos="454"/>
          <w:tab w:val="clear" w:pos="907"/>
          <w:tab w:val="clear" w:pos="1361"/>
          <w:tab w:val="clear" w:pos="1814"/>
          <w:tab w:val="clear" w:pos="2722"/>
        </w:tabs>
        <w:ind w:left="426"/>
        <w:rPr>
          <w:sz w:val="24"/>
          <w:szCs w:val="24"/>
        </w:rPr>
      </w:pPr>
      <w:r w:rsidRPr="005C1DFB">
        <w:rPr>
          <w:sz w:val="24"/>
          <w:szCs w:val="24"/>
        </w:rPr>
        <w:t>Fisheries Management Act 2007</w:t>
      </w:r>
    </w:p>
    <w:p w14:paraId="4DD49A3D" w14:textId="667102F9"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lastRenderedPageBreak/>
        <w:t>Livestock Act 1997</w:t>
      </w:r>
    </w:p>
    <w:p w14:paraId="702DEEDF" w14:textId="77777777"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State of Queensland</w:t>
      </w:r>
    </w:p>
    <w:p w14:paraId="2D31E39D"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(Queensland</w:t>
      </w:r>
      <w:r w:rsidR="00493580">
        <w:rPr>
          <w:sz w:val="24"/>
          <w:szCs w:val="24"/>
        </w:rPr>
        <w:t>) Act </w:t>
      </w:r>
      <w:r w:rsidRPr="009217B9">
        <w:rPr>
          <w:sz w:val="24"/>
          <w:szCs w:val="24"/>
        </w:rPr>
        <w:t>1994</w:t>
      </w:r>
    </w:p>
    <w:p w14:paraId="6DF5C896"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Chemicals Distribution Control Act 1966</w:t>
      </w:r>
    </w:p>
    <w:p w14:paraId="1E4FB7D5" w14:textId="77777777" w:rsidR="006D7323" w:rsidRDefault="005C1DFB" w:rsidP="00DE4FA9">
      <w:pPr>
        <w:pStyle w:val="Normal-Schedule"/>
        <w:tabs>
          <w:tab w:val="clear" w:pos="454"/>
          <w:tab w:val="clear" w:pos="907"/>
          <w:tab w:val="clear" w:pos="1361"/>
          <w:tab w:val="clear" w:pos="1814"/>
          <w:tab w:val="clear" w:pos="2722"/>
        </w:tabs>
        <w:ind w:left="426"/>
        <w:rPr>
          <w:sz w:val="24"/>
          <w:szCs w:val="24"/>
        </w:rPr>
      </w:pPr>
      <w:r w:rsidRPr="005C1DFB">
        <w:rPr>
          <w:sz w:val="24"/>
          <w:szCs w:val="24"/>
        </w:rPr>
        <w:t>Biosecurity Act 2014</w:t>
      </w:r>
    </w:p>
    <w:p w14:paraId="5977495A" w14:textId="734C35A6"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Chemical Usage (Agricultu</w:t>
      </w:r>
      <w:r w:rsidR="00493580">
        <w:rPr>
          <w:sz w:val="24"/>
          <w:szCs w:val="24"/>
        </w:rPr>
        <w:t>ral and Veterinary) Control Act </w:t>
      </w:r>
      <w:r w:rsidRPr="009217B9">
        <w:rPr>
          <w:sz w:val="24"/>
          <w:szCs w:val="24"/>
        </w:rPr>
        <w:t>1988</w:t>
      </w:r>
    </w:p>
    <w:p w14:paraId="23D89EE0"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Fisheries Act 1994</w:t>
      </w:r>
    </w:p>
    <w:p w14:paraId="4D07BC48" w14:textId="526BD428"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State of Tasmania</w:t>
      </w:r>
    </w:p>
    <w:p w14:paraId="3CCEE9DA" w14:textId="77777777" w:rsidR="00DE4FA9" w:rsidRPr="003C150E" w:rsidRDefault="00DE4FA9" w:rsidP="00DE4FA9">
      <w:pPr>
        <w:pStyle w:val="ShoulderReference"/>
        <w:framePr w:wrap="around"/>
      </w:pPr>
      <w:r>
        <w:t>Sch. 10</w:t>
      </w:r>
    </w:p>
    <w:p w14:paraId="68EE25E9"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(Tasmania</w:t>
      </w:r>
      <w:r w:rsidR="00493580">
        <w:rPr>
          <w:sz w:val="24"/>
          <w:szCs w:val="24"/>
        </w:rPr>
        <w:t>) Act </w:t>
      </w:r>
      <w:r w:rsidRPr="009217B9">
        <w:rPr>
          <w:sz w:val="24"/>
          <w:szCs w:val="24"/>
        </w:rPr>
        <w:t>1994</w:t>
      </w:r>
    </w:p>
    <w:p w14:paraId="1331540F"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Animal (Brands and Movement) Act 1984</w:t>
      </w:r>
    </w:p>
    <w:p w14:paraId="667272F4"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Animal Health Act 1995</w:t>
      </w:r>
    </w:p>
    <w:p w14:paraId="4FB0DAA0" w14:textId="77777777"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State of Western Australia</w:t>
      </w:r>
    </w:p>
    <w:p w14:paraId="4EBFF9C0"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Aerial Spraying Control Act 1966</w:t>
      </w:r>
    </w:p>
    <w:p w14:paraId="35DD1B7C"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Agriculture and Related Resources Protection Act 1976</w:t>
      </w:r>
    </w:p>
    <w:p w14:paraId="7E742AA0"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(Western Australia) Act 1995</w:t>
      </w:r>
    </w:p>
    <w:p w14:paraId="283FC832" w14:textId="31EFE781" w:rsidR="00EF43F6" w:rsidRPr="009217B9" w:rsidRDefault="00EF43F6" w:rsidP="00EF43F6">
      <w:pPr>
        <w:pStyle w:val="Normal-Schedule"/>
        <w:tabs>
          <w:tab w:val="clear" w:pos="454"/>
          <w:tab w:val="clear" w:pos="907"/>
          <w:tab w:val="clear" w:pos="1361"/>
          <w:tab w:val="clear" w:pos="1814"/>
          <w:tab w:val="clear" w:pos="2722"/>
        </w:tabs>
        <w:ind w:left="426"/>
        <w:rPr>
          <w:sz w:val="24"/>
          <w:szCs w:val="24"/>
        </w:rPr>
      </w:pPr>
      <w:r w:rsidRPr="00EF43F6">
        <w:rPr>
          <w:sz w:val="24"/>
          <w:szCs w:val="24"/>
        </w:rPr>
        <w:t>Biosecurity and Agriculture Management Act 2007</w:t>
      </w:r>
    </w:p>
    <w:p w14:paraId="5ECF5E14"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Exotic Diseases of Animals Act 1993</w:t>
      </w:r>
    </w:p>
    <w:p w14:paraId="57E54B1E" w14:textId="141AD454" w:rsidR="00EF43F6" w:rsidRPr="00EF43F6" w:rsidRDefault="00EF43F6" w:rsidP="00EF43F6">
      <w:pPr>
        <w:pStyle w:val="Normal-Schedule"/>
        <w:tabs>
          <w:tab w:val="clear" w:pos="454"/>
          <w:tab w:val="clear" w:pos="907"/>
          <w:tab w:val="clear" w:pos="1361"/>
          <w:tab w:val="clear" w:pos="1814"/>
          <w:tab w:val="clear" w:pos="2722"/>
        </w:tabs>
        <w:ind w:left="426"/>
        <w:rPr>
          <w:sz w:val="24"/>
          <w:szCs w:val="24"/>
        </w:rPr>
      </w:pPr>
      <w:r w:rsidRPr="00D35CEC">
        <w:rPr>
          <w:sz w:val="24"/>
          <w:szCs w:val="24"/>
        </w:rPr>
        <w:t>Dangerous Goods Safety Act 2004</w:t>
      </w:r>
    </w:p>
    <w:p w14:paraId="793352F4" w14:textId="1FB9CABC"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 xml:space="preserve">Health </w:t>
      </w:r>
      <w:r w:rsidR="00080C35">
        <w:rPr>
          <w:sz w:val="24"/>
          <w:szCs w:val="24"/>
        </w:rPr>
        <w:t xml:space="preserve">(Miscellaneous Provisions) </w:t>
      </w:r>
      <w:r w:rsidRPr="009217B9">
        <w:rPr>
          <w:sz w:val="24"/>
          <w:szCs w:val="24"/>
        </w:rPr>
        <w:t>Act 1911</w:t>
      </w:r>
    </w:p>
    <w:p w14:paraId="09545DF6" w14:textId="77777777" w:rsidR="00DE4FA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Veterinary Chemical Control and Animal Feeding Stuffs Act 1976</w:t>
      </w:r>
    </w:p>
    <w:p w14:paraId="4BC1D45C" w14:textId="77777777" w:rsidR="00AD58E1"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Northern Territory</w:t>
      </w:r>
    </w:p>
    <w:p w14:paraId="65FC9CFE" w14:textId="77777777" w:rsidR="00DE4FA9" w:rsidRPr="009217B9" w:rsidRDefault="00AD58E1" w:rsidP="00AD58E1">
      <w:pPr>
        <w:pStyle w:val="ShoulderReference"/>
        <w:framePr w:wrap="around"/>
      </w:pPr>
      <w:r>
        <w:t>Sch. 10</w:t>
      </w:r>
    </w:p>
    <w:p w14:paraId="271FB8BB"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Agricultural and Veterinary Chemicals (Northern Territory) Act</w:t>
      </w:r>
    </w:p>
    <w:p w14:paraId="06FEAC76"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Fisheries Act</w:t>
      </w:r>
    </w:p>
    <w:p w14:paraId="50B18FD8" w14:textId="3C33AE8B" w:rsidR="00DE4FA9" w:rsidRDefault="00C21507" w:rsidP="00DE4FA9">
      <w:pPr>
        <w:pStyle w:val="Normal-Schedule"/>
        <w:tabs>
          <w:tab w:val="clear" w:pos="454"/>
          <w:tab w:val="clear" w:pos="907"/>
          <w:tab w:val="clear" w:pos="1361"/>
          <w:tab w:val="clear" w:pos="1814"/>
          <w:tab w:val="clear" w:pos="2722"/>
        </w:tabs>
        <w:ind w:left="426"/>
        <w:rPr>
          <w:sz w:val="24"/>
          <w:szCs w:val="24"/>
        </w:rPr>
      </w:pPr>
      <w:r w:rsidRPr="00C21507">
        <w:rPr>
          <w:sz w:val="24"/>
          <w:szCs w:val="24"/>
        </w:rPr>
        <w:lastRenderedPageBreak/>
        <w:t>Medicines, Poisons and Therapeutic Goods Act</w:t>
      </w:r>
      <w:r w:rsidRPr="00C21507" w:rsidDel="00C21507">
        <w:rPr>
          <w:sz w:val="24"/>
          <w:szCs w:val="24"/>
        </w:rPr>
        <w:t xml:space="preserve"> </w:t>
      </w:r>
    </w:p>
    <w:p w14:paraId="7EE3B739" w14:textId="00F901F1" w:rsidR="00FA5E03" w:rsidRPr="009217B9" w:rsidRDefault="00FA5E03" w:rsidP="00DE4FA9">
      <w:pPr>
        <w:pStyle w:val="Normal-Schedule"/>
        <w:tabs>
          <w:tab w:val="clear" w:pos="454"/>
          <w:tab w:val="clear" w:pos="907"/>
          <w:tab w:val="clear" w:pos="1361"/>
          <w:tab w:val="clear" w:pos="1814"/>
          <w:tab w:val="clear" w:pos="2722"/>
        </w:tabs>
        <w:ind w:left="426"/>
        <w:rPr>
          <w:sz w:val="24"/>
          <w:szCs w:val="24"/>
        </w:rPr>
      </w:pPr>
      <w:r>
        <w:rPr>
          <w:sz w:val="24"/>
          <w:szCs w:val="24"/>
        </w:rPr>
        <w:t>Livestock Act</w:t>
      </w:r>
    </w:p>
    <w:p w14:paraId="46E83400"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Territory Parks and Wildlife Conservation Act</w:t>
      </w:r>
    </w:p>
    <w:p w14:paraId="551FB85E" w14:textId="77777777" w:rsidR="00DE4FA9" w:rsidRPr="009217B9" w:rsidRDefault="00DE4FA9" w:rsidP="00DE4FA9">
      <w:pPr>
        <w:pStyle w:val="Normal-Schedule"/>
        <w:tabs>
          <w:tab w:val="clear" w:pos="454"/>
          <w:tab w:val="clear" w:pos="907"/>
          <w:tab w:val="clear" w:pos="1361"/>
          <w:tab w:val="clear" w:pos="1814"/>
          <w:tab w:val="clear" w:pos="2722"/>
        </w:tabs>
        <w:rPr>
          <w:b/>
          <w:sz w:val="24"/>
          <w:szCs w:val="24"/>
        </w:rPr>
      </w:pPr>
      <w:r w:rsidRPr="009217B9">
        <w:rPr>
          <w:b/>
          <w:sz w:val="24"/>
          <w:szCs w:val="24"/>
        </w:rPr>
        <w:t>Acts of the Australian Capital Territory</w:t>
      </w:r>
    </w:p>
    <w:p w14:paraId="3CF0DC38" w14:textId="77777777" w:rsidR="00DE4FA9" w:rsidRPr="009217B9" w:rsidRDefault="00DE4FA9" w:rsidP="00DE4FA9">
      <w:pPr>
        <w:pStyle w:val="Normal-Schedule"/>
        <w:tabs>
          <w:tab w:val="clear" w:pos="454"/>
          <w:tab w:val="clear" w:pos="907"/>
          <w:tab w:val="clear" w:pos="1361"/>
          <w:tab w:val="clear" w:pos="1814"/>
          <w:tab w:val="clear" w:pos="2722"/>
        </w:tabs>
        <w:ind w:left="426"/>
        <w:rPr>
          <w:sz w:val="24"/>
          <w:szCs w:val="24"/>
        </w:rPr>
      </w:pPr>
      <w:r w:rsidRPr="009217B9">
        <w:rPr>
          <w:sz w:val="24"/>
          <w:szCs w:val="24"/>
        </w:rPr>
        <w:t>Animal Diseases Act 2005</w:t>
      </w:r>
    </w:p>
    <w:p w14:paraId="281987D3" w14:textId="73796A6C" w:rsidR="009C203C" w:rsidRDefault="009C203C" w:rsidP="009C203C">
      <w:pPr>
        <w:pStyle w:val="Lines"/>
        <w:ind w:left="426"/>
        <w:jc w:val="left"/>
      </w:pPr>
      <w:r>
        <w:rPr>
          <w:szCs w:val="24"/>
        </w:rPr>
        <w:t>Stock</w:t>
      </w:r>
      <w:r w:rsidRPr="00D35CEC">
        <w:t xml:space="preserve"> </w:t>
      </w:r>
      <w:r w:rsidR="00C21507" w:rsidRPr="00D35CEC">
        <w:t>Act</w:t>
      </w:r>
      <w:r>
        <w:t xml:space="preserve"> 2005</w:t>
      </w:r>
    </w:p>
    <w:p w14:paraId="678E09FF" w14:textId="767C7CE5" w:rsidR="00DE4FA9" w:rsidRPr="00D35CEC" w:rsidRDefault="00BB37EC" w:rsidP="003C7E46">
      <w:pPr>
        <w:pStyle w:val="Lines"/>
      </w:pPr>
      <w:r w:rsidRPr="00E6111A">
        <w:t xml:space="preserve"> </w:t>
      </w:r>
      <w:bookmarkStart w:id="370" w:name="_Toc335735919"/>
      <w:bookmarkStart w:id="371" w:name="_Toc340239644"/>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r w:rsidR="00DE4FA9" w:rsidRPr="003C150E">
        <w:sym w:font="Courier New" w:char="2550"/>
      </w:r>
      <w:bookmarkEnd w:id="370"/>
      <w:bookmarkEnd w:id="371"/>
    </w:p>
    <w:p w14:paraId="4F22625D" w14:textId="4A5E325A" w:rsidR="00DE4FA9" w:rsidRPr="00493580" w:rsidRDefault="00DE4FA9" w:rsidP="00493580">
      <w:pPr>
        <w:pStyle w:val="Heading-PART"/>
        <w:spacing w:before="0" w:after="0"/>
        <w:jc w:val="left"/>
        <w:rPr>
          <w:b w:val="0"/>
          <w:bCs/>
          <w:sz w:val="4"/>
        </w:rPr>
      </w:pPr>
      <w:bookmarkStart w:id="372" w:name="_Toc468803885"/>
      <w:r w:rsidRPr="00DE4FA9">
        <w:br w:type="page"/>
      </w:r>
    </w:p>
    <w:p w14:paraId="752464BF" w14:textId="77777777" w:rsidR="008D2086" w:rsidRPr="008D2086" w:rsidRDefault="008D2086" w:rsidP="008D2086">
      <w:pPr>
        <w:pStyle w:val="Heading-PART"/>
        <w:spacing w:before="0" w:after="0"/>
        <w:jc w:val="left"/>
        <w:rPr>
          <w:b w:val="0"/>
          <w:bCs/>
          <w:sz w:val="4"/>
        </w:rPr>
      </w:pPr>
    </w:p>
    <w:p w14:paraId="05F1BFDD" w14:textId="7D33A3F5" w:rsidR="00167660" w:rsidRPr="003C150E" w:rsidRDefault="00167660" w:rsidP="00167660">
      <w:pPr>
        <w:tabs>
          <w:tab w:val="left" w:pos="-720"/>
        </w:tabs>
        <w:suppressAutoHyphens/>
        <w:jc w:val="center"/>
        <w:rPr>
          <w:b/>
          <w:sz w:val="20"/>
        </w:rPr>
      </w:pPr>
      <w:bookmarkStart w:id="373" w:name="sbTitleNotes"/>
      <w:bookmarkStart w:id="374" w:name="epTableAmend"/>
      <w:bookmarkEnd w:id="372"/>
      <w:bookmarkEnd w:id="373"/>
      <w:bookmarkEnd w:id="374"/>
      <w:r w:rsidRPr="003C150E">
        <w:rPr>
          <w:b/>
          <w:sz w:val="20"/>
        </w:rPr>
        <w:t>Table of Applied,</w:t>
      </w:r>
      <w:r>
        <w:rPr>
          <w:b/>
          <w:sz w:val="20"/>
        </w:rPr>
        <w:t xml:space="preserve"> Adopted or Incorporated Matter</w:t>
      </w:r>
    </w:p>
    <w:p w14:paraId="265A3B22" w14:textId="786A2FBD" w:rsidR="00167660" w:rsidRPr="003C150E" w:rsidRDefault="00167660" w:rsidP="00167660">
      <w:pPr>
        <w:tabs>
          <w:tab w:val="left" w:pos="-720"/>
        </w:tabs>
        <w:suppressAutoHyphens/>
        <w:spacing w:after="60"/>
        <w:rPr>
          <w:spacing w:val="-3"/>
          <w:sz w:val="20"/>
        </w:rPr>
      </w:pPr>
      <w:r w:rsidRPr="003C150E">
        <w:rPr>
          <w:spacing w:val="-3"/>
          <w:sz w:val="20"/>
        </w:rPr>
        <w:t>Note that the following table of applied, adopted or incorporated matter is included in accordance with the requirements of regulation 5 of the Subordinate Legislation Regulations 20</w:t>
      </w:r>
      <w:r w:rsidR="00254EB2">
        <w:rPr>
          <w:spacing w:val="-3"/>
          <w:sz w:val="20"/>
        </w:rPr>
        <w:t>1</w:t>
      </w:r>
      <w:r w:rsidRPr="003C150E">
        <w:rPr>
          <w:spacing w:val="-3"/>
          <w:sz w:val="20"/>
        </w:rPr>
        <w:t>4.</w:t>
      </w:r>
    </w:p>
    <w:p w14:paraId="07EBD409" w14:textId="77777777" w:rsidR="00CA3E58" w:rsidRDefault="00CA3E58" w:rsidP="00CA3E58"/>
    <w:tbl>
      <w:tblPr>
        <w:tblW w:w="623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693"/>
        <w:gridCol w:w="1559"/>
      </w:tblGrid>
      <w:tr w:rsidR="00CA3E58" w:rsidRPr="003C150E" w14:paraId="6E701B17" w14:textId="77777777" w:rsidTr="00D77CC3">
        <w:tc>
          <w:tcPr>
            <w:tcW w:w="1985" w:type="dxa"/>
            <w:tcBorders>
              <w:top w:val="double" w:sz="4" w:space="0" w:color="auto"/>
              <w:left w:val="double" w:sz="4" w:space="0" w:color="auto"/>
            </w:tcBorders>
          </w:tcPr>
          <w:p w14:paraId="7D321E01" w14:textId="77777777" w:rsidR="00CA3E58" w:rsidRPr="003C150E" w:rsidRDefault="00CA3E58" w:rsidP="0082129A">
            <w:pPr>
              <w:tabs>
                <w:tab w:val="left" w:pos="-720"/>
              </w:tabs>
              <w:suppressAutoHyphens/>
              <w:spacing w:before="60" w:after="60"/>
              <w:rPr>
                <w:b/>
                <w:spacing w:val="-3"/>
                <w:sz w:val="20"/>
              </w:rPr>
            </w:pPr>
            <w:r w:rsidRPr="003C150E">
              <w:rPr>
                <w:b/>
                <w:spacing w:val="-3"/>
                <w:sz w:val="20"/>
              </w:rPr>
              <w:t>Statutory Rule Provision</w:t>
            </w:r>
          </w:p>
        </w:tc>
        <w:tc>
          <w:tcPr>
            <w:tcW w:w="2693" w:type="dxa"/>
            <w:tcBorders>
              <w:top w:val="double" w:sz="4" w:space="0" w:color="auto"/>
            </w:tcBorders>
          </w:tcPr>
          <w:p w14:paraId="06B60A2C" w14:textId="77777777" w:rsidR="00CA3E58" w:rsidRPr="003C150E" w:rsidRDefault="00CA3E58" w:rsidP="0082129A">
            <w:pPr>
              <w:tabs>
                <w:tab w:val="left" w:pos="-720"/>
              </w:tabs>
              <w:suppressAutoHyphens/>
              <w:spacing w:before="60" w:after="60"/>
              <w:rPr>
                <w:b/>
                <w:spacing w:val="-3"/>
                <w:sz w:val="20"/>
              </w:rPr>
            </w:pPr>
            <w:r w:rsidRPr="003C150E">
              <w:rPr>
                <w:b/>
                <w:spacing w:val="-3"/>
                <w:sz w:val="20"/>
              </w:rPr>
              <w:t>Title of applied, adopted or incorporated document</w:t>
            </w:r>
          </w:p>
        </w:tc>
        <w:tc>
          <w:tcPr>
            <w:tcW w:w="1559" w:type="dxa"/>
            <w:tcBorders>
              <w:top w:val="double" w:sz="4" w:space="0" w:color="auto"/>
              <w:right w:val="double" w:sz="4" w:space="0" w:color="auto"/>
            </w:tcBorders>
          </w:tcPr>
          <w:p w14:paraId="10B0EC90" w14:textId="77777777" w:rsidR="00CA3E58" w:rsidRPr="003C150E" w:rsidRDefault="00CA3E58" w:rsidP="0082129A">
            <w:pPr>
              <w:tabs>
                <w:tab w:val="left" w:pos="-720"/>
              </w:tabs>
              <w:suppressAutoHyphens/>
              <w:spacing w:before="60" w:after="60"/>
              <w:rPr>
                <w:b/>
                <w:spacing w:val="-3"/>
                <w:sz w:val="20"/>
              </w:rPr>
            </w:pPr>
            <w:r w:rsidRPr="003C150E">
              <w:rPr>
                <w:b/>
                <w:spacing w:val="-3"/>
                <w:sz w:val="20"/>
              </w:rPr>
              <w:t>Matter in applied, adopted or incorporated document</w:t>
            </w:r>
          </w:p>
        </w:tc>
      </w:tr>
      <w:tr w:rsidR="00CA3E58" w:rsidRPr="003C150E" w14:paraId="2539BA43" w14:textId="77777777" w:rsidTr="00D77CC3">
        <w:tc>
          <w:tcPr>
            <w:tcW w:w="1985" w:type="dxa"/>
            <w:tcBorders>
              <w:top w:val="double" w:sz="4" w:space="0" w:color="auto"/>
              <w:left w:val="double" w:sz="4" w:space="0" w:color="auto"/>
            </w:tcBorders>
          </w:tcPr>
          <w:p w14:paraId="7057967E" w14:textId="6009D5B0" w:rsidR="00080C35" w:rsidRDefault="00CA3E58" w:rsidP="00D77CC3">
            <w:pPr>
              <w:tabs>
                <w:tab w:val="left" w:pos="-720"/>
              </w:tabs>
              <w:suppressAutoHyphens/>
              <w:spacing w:before="60" w:after="60"/>
              <w:rPr>
                <w:spacing w:val="-3"/>
                <w:sz w:val="20"/>
              </w:rPr>
            </w:pPr>
            <w:r w:rsidRPr="00D77CC3">
              <w:rPr>
                <w:spacing w:val="-3"/>
                <w:sz w:val="20"/>
              </w:rPr>
              <w:t xml:space="preserve">Regulation </w:t>
            </w:r>
            <w:r w:rsidR="00080C35">
              <w:rPr>
                <w:spacing w:val="-3"/>
                <w:sz w:val="20"/>
              </w:rPr>
              <w:t xml:space="preserve">5 Definition of </w:t>
            </w:r>
            <w:r w:rsidR="00080C35" w:rsidRPr="00BF7DA7">
              <w:rPr>
                <w:b/>
                <w:i/>
                <w:spacing w:val="-3"/>
                <w:sz w:val="20"/>
              </w:rPr>
              <w:t>ANZSDP</w:t>
            </w:r>
            <w:r w:rsidR="00080C35">
              <w:rPr>
                <w:spacing w:val="-3"/>
                <w:sz w:val="20"/>
              </w:rPr>
              <w:t>, Regulation</w:t>
            </w:r>
          </w:p>
          <w:p w14:paraId="5DCC25D5" w14:textId="0BD43A9A" w:rsidR="00CA3E58" w:rsidRPr="00D77CC3" w:rsidRDefault="00CA3E58" w:rsidP="00D77CC3">
            <w:pPr>
              <w:tabs>
                <w:tab w:val="left" w:pos="-720"/>
              </w:tabs>
              <w:suppressAutoHyphens/>
              <w:spacing w:before="60" w:after="60"/>
              <w:rPr>
                <w:spacing w:val="-3"/>
                <w:sz w:val="20"/>
              </w:rPr>
            </w:pPr>
            <w:r w:rsidRPr="0000637F">
              <w:rPr>
                <w:spacing w:val="-3"/>
                <w:sz w:val="20"/>
              </w:rPr>
              <w:t>59</w:t>
            </w:r>
            <w:r w:rsidR="002E728F">
              <w:rPr>
                <w:spacing w:val="-3"/>
                <w:sz w:val="20"/>
              </w:rPr>
              <w:t>(2)</w:t>
            </w:r>
            <w:r w:rsidRPr="0000637F">
              <w:rPr>
                <w:spacing w:val="-3"/>
                <w:sz w:val="20"/>
              </w:rPr>
              <w:t>(a)</w:t>
            </w:r>
          </w:p>
        </w:tc>
        <w:tc>
          <w:tcPr>
            <w:tcW w:w="2693" w:type="dxa"/>
            <w:tcBorders>
              <w:top w:val="double" w:sz="4" w:space="0" w:color="auto"/>
            </w:tcBorders>
          </w:tcPr>
          <w:p w14:paraId="5B11977C" w14:textId="5D342877" w:rsidR="002E728F" w:rsidRDefault="002E728F" w:rsidP="002E728F">
            <w:pPr>
              <w:tabs>
                <w:tab w:val="left" w:pos="-720"/>
              </w:tabs>
              <w:suppressAutoHyphens/>
              <w:spacing w:before="60" w:after="60"/>
              <w:rPr>
                <w:sz w:val="20"/>
              </w:rPr>
            </w:pPr>
            <w:r>
              <w:rPr>
                <w:sz w:val="20"/>
              </w:rPr>
              <w:t xml:space="preserve">The list of </w:t>
            </w:r>
            <w:r w:rsidR="00CA3E58" w:rsidRPr="0000637F">
              <w:rPr>
                <w:sz w:val="20"/>
              </w:rPr>
              <w:t xml:space="preserve">Australian and New Zealand Standard </w:t>
            </w:r>
            <w:r>
              <w:rPr>
                <w:sz w:val="20"/>
              </w:rPr>
              <w:t>d</w:t>
            </w:r>
            <w:r w:rsidR="00CA3E58" w:rsidRPr="0000637F">
              <w:rPr>
                <w:sz w:val="20"/>
              </w:rPr>
              <w:t xml:space="preserve">iagnostic </w:t>
            </w:r>
            <w:r>
              <w:rPr>
                <w:sz w:val="20"/>
              </w:rPr>
              <w:t>p</w:t>
            </w:r>
            <w:r w:rsidR="00CA3E58" w:rsidRPr="0000637F">
              <w:rPr>
                <w:sz w:val="20"/>
              </w:rPr>
              <w:t xml:space="preserve">rocedures </w:t>
            </w:r>
            <w:r>
              <w:rPr>
                <w:sz w:val="20"/>
              </w:rPr>
              <w:t>for use un Australian veterinary laboratories, published on 8 December 2016 by the Commonwealth Department of Agriculture and Water Resources on its Internet site.</w:t>
            </w:r>
          </w:p>
          <w:p w14:paraId="7BD44C8B" w14:textId="35014289" w:rsidR="00CA3E58" w:rsidRPr="00D77CC3" w:rsidRDefault="00CA3E58" w:rsidP="002E728F">
            <w:pPr>
              <w:tabs>
                <w:tab w:val="left" w:pos="-720"/>
              </w:tabs>
              <w:suppressAutoHyphens/>
              <w:spacing w:before="60" w:after="60"/>
              <w:rPr>
                <w:b/>
                <w:spacing w:val="-3"/>
                <w:sz w:val="20"/>
              </w:rPr>
            </w:pPr>
          </w:p>
        </w:tc>
        <w:tc>
          <w:tcPr>
            <w:tcW w:w="1559" w:type="dxa"/>
            <w:tcBorders>
              <w:top w:val="double" w:sz="4" w:space="0" w:color="auto"/>
              <w:right w:val="double" w:sz="4" w:space="0" w:color="auto"/>
            </w:tcBorders>
          </w:tcPr>
          <w:p w14:paraId="1A896D7B" w14:textId="0C624B6D" w:rsidR="00CA3E58" w:rsidRPr="00D77CC3" w:rsidRDefault="00080C35" w:rsidP="00D77CC3">
            <w:pPr>
              <w:tabs>
                <w:tab w:val="left" w:pos="-720"/>
              </w:tabs>
              <w:suppressAutoHyphens/>
              <w:spacing w:before="60" w:after="60"/>
              <w:rPr>
                <w:spacing w:val="-3"/>
                <w:sz w:val="20"/>
              </w:rPr>
            </w:pPr>
            <w:r>
              <w:rPr>
                <w:spacing w:val="-3"/>
                <w:sz w:val="20"/>
              </w:rPr>
              <w:t>The whole</w:t>
            </w:r>
          </w:p>
        </w:tc>
      </w:tr>
      <w:tr w:rsidR="00CA3E58" w:rsidRPr="003C150E" w14:paraId="73533315" w14:textId="77777777" w:rsidTr="00D77CC3">
        <w:tc>
          <w:tcPr>
            <w:tcW w:w="1985" w:type="dxa"/>
            <w:tcBorders>
              <w:top w:val="double" w:sz="4" w:space="0" w:color="auto"/>
              <w:left w:val="double" w:sz="4" w:space="0" w:color="auto"/>
            </w:tcBorders>
          </w:tcPr>
          <w:p w14:paraId="3E25B76A" w14:textId="47FA35A0" w:rsidR="002E728F" w:rsidRDefault="002E728F" w:rsidP="00D77CC3">
            <w:pPr>
              <w:tabs>
                <w:tab w:val="left" w:pos="-720"/>
              </w:tabs>
              <w:suppressAutoHyphens/>
              <w:spacing w:before="60" w:after="60"/>
              <w:rPr>
                <w:spacing w:val="-3"/>
                <w:sz w:val="20"/>
              </w:rPr>
            </w:pPr>
            <w:r>
              <w:rPr>
                <w:spacing w:val="-3"/>
                <w:sz w:val="20"/>
              </w:rPr>
              <w:t>Regulation 5</w:t>
            </w:r>
          </w:p>
          <w:p w14:paraId="32AB671F" w14:textId="33920963" w:rsidR="00CA3E58" w:rsidRPr="00D77CC3" w:rsidRDefault="002E728F" w:rsidP="002E728F">
            <w:pPr>
              <w:tabs>
                <w:tab w:val="left" w:pos="-720"/>
              </w:tabs>
              <w:suppressAutoHyphens/>
              <w:spacing w:before="60" w:after="60"/>
              <w:rPr>
                <w:spacing w:val="-3"/>
                <w:sz w:val="20"/>
              </w:rPr>
            </w:pPr>
            <w:r>
              <w:rPr>
                <w:spacing w:val="-3"/>
                <w:sz w:val="20"/>
              </w:rPr>
              <w:t xml:space="preserve">Definition of </w:t>
            </w:r>
            <w:r w:rsidRPr="00BF7DA7">
              <w:rPr>
                <w:b/>
                <w:i/>
                <w:spacing w:val="-3"/>
                <w:sz w:val="20"/>
              </w:rPr>
              <w:t>ASDT</w:t>
            </w:r>
            <w:r>
              <w:rPr>
                <w:spacing w:val="-3"/>
                <w:sz w:val="20"/>
              </w:rPr>
              <w:t xml:space="preserve">, </w:t>
            </w:r>
            <w:r w:rsidR="00CA3E58" w:rsidRPr="00D77CC3">
              <w:rPr>
                <w:spacing w:val="-3"/>
                <w:sz w:val="20"/>
              </w:rPr>
              <w:t xml:space="preserve">Regulation </w:t>
            </w:r>
            <w:r w:rsidR="00CA3E58" w:rsidRPr="0000637F">
              <w:rPr>
                <w:spacing w:val="-3"/>
                <w:sz w:val="20"/>
              </w:rPr>
              <w:t>59(b)</w:t>
            </w:r>
          </w:p>
        </w:tc>
        <w:tc>
          <w:tcPr>
            <w:tcW w:w="2693" w:type="dxa"/>
            <w:tcBorders>
              <w:top w:val="double" w:sz="4" w:space="0" w:color="auto"/>
            </w:tcBorders>
          </w:tcPr>
          <w:p w14:paraId="31BD28F8" w14:textId="1B5357B5" w:rsidR="00CA3E58" w:rsidRPr="00D77CC3" w:rsidRDefault="002E728F" w:rsidP="00BF7DA7">
            <w:pPr>
              <w:pStyle w:val="DraftHeading3"/>
              <w:rPr>
                <w:spacing w:val="-3"/>
                <w:sz w:val="20"/>
              </w:rPr>
            </w:pPr>
            <w:r>
              <w:rPr>
                <w:sz w:val="20"/>
              </w:rPr>
              <w:t xml:space="preserve">The list of </w:t>
            </w:r>
            <w:r w:rsidR="00CA3E58" w:rsidRPr="0000637F">
              <w:rPr>
                <w:sz w:val="20"/>
              </w:rPr>
              <w:t xml:space="preserve">Australian </w:t>
            </w:r>
            <w:r>
              <w:rPr>
                <w:sz w:val="20"/>
              </w:rPr>
              <w:t>s</w:t>
            </w:r>
            <w:r w:rsidR="00CA3E58" w:rsidRPr="0000637F">
              <w:rPr>
                <w:sz w:val="20"/>
              </w:rPr>
              <w:t xml:space="preserve">tandard </w:t>
            </w:r>
            <w:r>
              <w:rPr>
                <w:sz w:val="20"/>
              </w:rPr>
              <w:t>d</w:t>
            </w:r>
            <w:r w:rsidR="00CA3E58" w:rsidRPr="0000637F">
              <w:rPr>
                <w:sz w:val="20"/>
              </w:rPr>
              <w:t xml:space="preserve">iagnostic </w:t>
            </w:r>
            <w:r>
              <w:rPr>
                <w:sz w:val="20"/>
              </w:rPr>
              <w:t>t</w:t>
            </w:r>
            <w:r w:rsidR="00CA3E58" w:rsidRPr="0000637F">
              <w:rPr>
                <w:sz w:val="20"/>
              </w:rPr>
              <w:t xml:space="preserve">echniques published </w:t>
            </w:r>
            <w:r>
              <w:rPr>
                <w:sz w:val="20"/>
              </w:rPr>
              <w:t xml:space="preserve">in 1993 by the Commonwealth Department of Agriculture and Water Resources on its Internet site as published or amended from time to time </w:t>
            </w:r>
          </w:p>
        </w:tc>
        <w:tc>
          <w:tcPr>
            <w:tcW w:w="1559" w:type="dxa"/>
            <w:tcBorders>
              <w:top w:val="double" w:sz="4" w:space="0" w:color="auto"/>
              <w:right w:val="double" w:sz="4" w:space="0" w:color="auto"/>
            </w:tcBorders>
          </w:tcPr>
          <w:p w14:paraId="40D981BE" w14:textId="67586D67" w:rsidR="00CA3E58" w:rsidRPr="00D77CC3" w:rsidRDefault="00080C35" w:rsidP="00D77CC3">
            <w:pPr>
              <w:tabs>
                <w:tab w:val="left" w:pos="-720"/>
              </w:tabs>
              <w:suppressAutoHyphens/>
              <w:spacing w:before="60" w:after="60"/>
              <w:rPr>
                <w:spacing w:val="-3"/>
                <w:sz w:val="20"/>
              </w:rPr>
            </w:pPr>
            <w:r>
              <w:rPr>
                <w:spacing w:val="-3"/>
                <w:sz w:val="20"/>
              </w:rPr>
              <w:t>The whole</w:t>
            </w:r>
          </w:p>
        </w:tc>
      </w:tr>
      <w:tr w:rsidR="00CA3E58" w:rsidRPr="003C150E" w14:paraId="6CEAE3E1" w14:textId="77777777" w:rsidTr="0082129A">
        <w:tc>
          <w:tcPr>
            <w:tcW w:w="1985" w:type="dxa"/>
            <w:tcBorders>
              <w:left w:val="double" w:sz="4" w:space="0" w:color="auto"/>
              <w:bottom w:val="single" w:sz="4" w:space="0" w:color="auto"/>
            </w:tcBorders>
          </w:tcPr>
          <w:p w14:paraId="6F44CFEA" w14:textId="3DE93899" w:rsidR="002E728F" w:rsidRDefault="002E728F" w:rsidP="0082129A">
            <w:pPr>
              <w:spacing w:before="60" w:after="60"/>
              <w:rPr>
                <w:sz w:val="20"/>
              </w:rPr>
            </w:pPr>
            <w:r>
              <w:rPr>
                <w:sz w:val="20"/>
              </w:rPr>
              <w:t>Regulation 5</w:t>
            </w:r>
          </w:p>
          <w:p w14:paraId="59DB9D65" w14:textId="6BA31B66" w:rsidR="00CA3E58" w:rsidRPr="0000637F" w:rsidRDefault="002E728F" w:rsidP="002E728F">
            <w:pPr>
              <w:spacing w:before="60" w:after="60"/>
              <w:rPr>
                <w:sz w:val="20"/>
              </w:rPr>
            </w:pPr>
            <w:r>
              <w:rPr>
                <w:sz w:val="20"/>
              </w:rPr>
              <w:t>Definition of ASISO/IEC 17025-1999, Regulation 59(2)</w:t>
            </w:r>
          </w:p>
        </w:tc>
        <w:tc>
          <w:tcPr>
            <w:tcW w:w="2693" w:type="dxa"/>
            <w:tcBorders>
              <w:bottom w:val="single" w:sz="4" w:space="0" w:color="auto"/>
            </w:tcBorders>
          </w:tcPr>
          <w:p w14:paraId="593213C4" w14:textId="6B5F0885" w:rsidR="00CA3E58" w:rsidRPr="0000637F" w:rsidRDefault="002E728F" w:rsidP="002E728F">
            <w:pPr>
              <w:spacing w:before="60" w:after="60"/>
              <w:rPr>
                <w:sz w:val="20"/>
              </w:rPr>
            </w:pPr>
            <w:r>
              <w:rPr>
                <w:sz w:val="20"/>
              </w:rPr>
              <w:t xml:space="preserve">Australian Standard </w:t>
            </w:r>
            <w:r w:rsidR="00CA3E58" w:rsidRPr="0000637F">
              <w:rPr>
                <w:sz w:val="20"/>
              </w:rPr>
              <w:t xml:space="preserve">AS ISO/IEC 17025—2005 </w:t>
            </w:r>
            <w:r>
              <w:rPr>
                <w:sz w:val="20"/>
              </w:rPr>
              <w:t>“</w:t>
            </w:r>
            <w:r w:rsidR="00CA3E58" w:rsidRPr="0000637F">
              <w:rPr>
                <w:sz w:val="20"/>
              </w:rPr>
              <w:t>General requirements for the competence of testing and calibration laboratories</w:t>
            </w:r>
            <w:r>
              <w:rPr>
                <w:sz w:val="20"/>
              </w:rPr>
              <w:t>” Second Edition published in 2005 by Standards Australia</w:t>
            </w:r>
            <w:r w:rsidR="00CA3E58" w:rsidRPr="0000637F">
              <w:rPr>
                <w:sz w:val="20"/>
              </w:rPr>
              <w:t>.</w:t>
            </w:r>
          </w:p>
        </w:tc>
        <w:tc>
          <w:tcPr>
            <w:tcW w:w="1559" w:type="dxa"/>
            <w:tcBorders>
              <w:bottom w:val="single" w:sz="4" w:space="0" w:color="auto"/>
              <w:right w:val="double" w:sz="4" w:space="0" w:color="auto"/>
            </w:tcBorders>
          </w:tcPr>
          <w:p w14:paraId="712D2B81" w14:textId="37D6C8E2" w:rsidR="00CA3E58" w:rsidRPr="0000637F" w:rsidRDefault="002E728F" w:rsidP="0082129A">
            <w:pPr>
              <w:spacing w:before="60" w:after="60"/>
              <w:rPr>
                <w:sz w:val="20"/>
              </w:rPr>
            </w:pPr>
            <w:r>
              <w:rPr>
                <w:spacing w:val="-3"/>
                <w:sz w:val="20"/>
              </w:rPr>
              <w:t>the whole</w:t>
            </w:r>
          </w:p>
        </w:tc>
      </w:tr>
      <w:tr w:rsidR="00CA3E58" w:rsidRPr="003C150E" w14:paraId="10D569F8" w14:textId="77777777" w:rsidTr="0082129A">
        <w:tc>
          <w:tcPr>
            <w:tcW w:w="1985" w:type="dxa"/>
            <w:tcBorders>
              <w:left w:val="double" w:sz="4" w:space="0" w:color="auto"/>
              <w:bottom w:val="double" w:sz="4" w:space="0" w:color="auto"/>
            </w:tcBorders>
          </w:tcPr>
          <w:p w14:paraId="7BFC9649" w14:textId="241E5C4B" w:rsidR="002E728F" w:rsidRDefault="002E728F" w:rsidP="0082129A">
            <w:pPr>
              <w:spacing w:before="60" w:after="60"/>
              <w:rPr>
                <w:sz w:val="20"/>
              </w:rPr>
            </w:pPr>
            <w:r>
              <w:rPr>
                <w:sz w:val="20"/>
              </w:rPr>
              <w:t>Regulation 5</w:t>
            </w:r>
          </w:p>
          <w:p w14:paraId="0A351DDC" w14:textId="45E5559A" w:rsidR="00CA3E58" w:rsidRPr="0000637F" w:rsidRDefault="002E728F" w:rsidP="0082129A">
            <w:pPr>
              <w:spacing w:before="60" w:after="60"/>
              <w:rPr>
                <w:sz w:val="20"/>
              </w:rPr>
            </w:pPr>
            <w:r>
              <w:rPr>
                <w:sz w:val="20"/>
              </w:rPr>
              <w:t xml:space="preserve">Definition of Newcastle Disease Management Plan, </w:t>
            </w:r>
            <w:r w:rsidR="00CA3E58" w:rsidRPr="0000637F">
              <w:rPr>
                <w:sz w:val="20"/>
              </w:rPr>
              <w:t>Regulation</w:t>
            </w:r>
            <w:r w:rsidR="00CA3E58">
              <w:rPr>
                <w:sz w:val="20"/>
              </w:rPr>
              <w:t xml:space="preserve"> 62(</w:t>
            </w:r>
            <w:r>
              <w:rPr>
                <w:sz w:val="20"/>
              </w:rPr>
              <w:t>4</w:t>
            </w:r>
            <w:r w:rsidR="00CA3E58">
              <w:rPr>
                <w:sz w:val="20"/>
              </w:rPr>
              <w:t>)(b)</w:t>
            </w:r>
          </w:p>
        </w:tc>
        <w:tc>
          <w:tcPr>
            <w:tcW w:w="2693" w:type="dxa"/>
            <w:tcBorders>
              <w:bottom w:val="double" w:sz="4" w:space="0" w:color="auto"/>
            </w:tcBorders>
          </w:tcPr>
          <w:p w14:paraId="32C742C9" w14:textId="0A11C413" w:rsidR="00CA3E58" w:rsidRPr="0000637F" w:rsidRDefault="002E728F" w:rsidP="002E728F">
            <w:pPr>
              <w:spacing w:before="60" w:after="60"/>
              <w:rPr>
                <w:sz w:val="20"/>
              </w:rPr>
            </w:pPr>
            <w:r>
              <w:rPr>
                <w:sz w:val="20"/>
              </w:rPr>
              <w:t xml:space="preserve">National Newcastle Disease Management Plan 2013-2016 Version 1.7 published on 29 July 2013 by the Australian Animal Health Council Ltd.. </w:t>
            </w:r>
          </w:p>
        </w:tc>
        <w:tc>
          <w:tcPr>
            <w:tcW w:w="1559" w:type="dxa"/>
            <w:tcBorders>
              <w:bottom w:val="double" w:sz="4" w:space="0" w:color="auto"/>
              <w:right w:val="double" w:sz="4" w:space="0" w:color="auto"/>
            </w:tcBorders>
          </w:tcPr>
          <w:p w14:paraId="2159E5E6" w14:textId="669BB92F" w:rsidR="00CA3E58" w:rsidRPr="0000637F" w:rsidRDefault="002E728F" w:rsidP="0082129A">
            <w:pPr>
              <w:spacing w:before="60" w:after="60"/>
              <w:rPr>
                <w:sz w:val="20"/>
              </w:rPr>
            </w:pPr>
            <w:r>
              <w:rPr>
                <w:spacing w:val="-3"/>
                <w:sz w:val="20"/>
              </w:rPr>
              <w:t>The whole</w:t>
            </w:r>
          </w:p>
        </w:tc>
      </w:tr>
    </w:tbl>
    <w:p w14:paraId="664F1885" w14:textId="77777777" w:rsidR="00CA3E58" w:rsidRDefault="00CA3E58" w:rsidP="00CA3E58"/>
    <w:p w14:paraId="6C36A444" w14:textId="77777777" w:rsidR="00DE4FA9" w:rsidRPr="00DE4FA9" w:rsidRDefault="00DE4FA9" w:rsidP="00DE4FA9">
      <w:pPr>
        <w:pStyle w:val="EndnoteText"/>
      </w:pPr>
    </w:p>
    <w:sectPr w:rsidR="00DE4FA9" w:rsidRPr="00DE4FA9" w:rsidSect="000D7B82">
      <w:headerReference w:type="default" r:id="rId21"/>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3B93D" w14:textId="77777777" w:rsidR="003D4CB8" w:rsidRDefault="003D4CB8">
      <w:pPr>
        <w:rPr>
          <w:sz w:val="4"/>
        </w:rPr>
      </w:pPr>
    </w:p>
  </w:endnote>
  <w:endnote w:type="continuationSeparator" w:id="0">
    <w:p w14:paraId="1C31802D" w14:textId="77777777" w:rsidR="003D4CB8" w:rsidRDefault="003D4CB8"/>
  </w:endnote>
  <w:endnote w:type="continuationNotice" w:id="1">
    <w:p w14:paraId="06BE2B05" w14:textId="77777777" w:rsidR="003D4CB8" w:rsidRDefault="003D4CB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5922" w14:textId="77777777" w:rsidR="00293AC9" w:rsidRDefault="00293A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BB091" w14:textId="77777777" w:rsidR="003D4CB8" w:rsidRDefault="003D4CB8">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v</w:t>
    </w:r>
    <w:r>
      <w:rPr>
        <w:noProof/>
      </w:rPr>
      <w:fldChar w:fldCharType="end"/>
    </w:r>
  </w:p>
  <w:p w14:paraId="0621A09E" w14:textId="77777777" w:rsidR="003D4CB8" w:rsidRDefault="003D4CB8">
    <w:pPr>
      <w:framePr w:w="6237" w:h="340" w:hSpace="181" w:wrap="around" w:vAnchor="page" w:hAnchor="margin" w:xAlign="center" w:y="14521"/>
      <w:tabs>
        <w:tab w:val="right" w:pos="6237"/>
      </w:tabs>
      <w:spacing w:before="0"/>
    </w:pPr>
    <w:r>
      <w:rPr>
        <w:sz w:val="16"/>
      </w:rPr>
      <w:t xml:space="preserve"> </w:t>
    </w:r>
    <w:bookmarkStart w:id="6" w:name="tp2DraftingInfo"/>
  </w:p>
  <w:bookmarkEnd w:id="6"/>
  <w:p w14:paraId="531B7D47" w14:textId="77777777" w:rsidR="003D4CB8" w:rsidRPr="00E870E3" w:rsidRDefault="003D4CB8" w:rsidP="00E870E3">
    <w:pPr>
      <w:pStyle w:val="Footer"/>
      <w:pBdr>
        <w:top w:val="single" w:sz="4" w:space="1" w:color="auto"/>
      </w:pBdr>
      <w:spacing w:before="0"/>
      <w:jc w:val="center"/>
      <w:rPr>
        <w:sz w:val="14"/>
      </w:rPr>
    </w:pPr>
    <w:r>
      <w:rPr>
        <w:sz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41FF" w14:textId="77777777" w:rsidR="003D4CB8" w:rsidRDefault="003D4CB8">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293AC9">
      <w:rPr>
        <w:noProof/>
      </w:rPr>
      <w:t>i</w:t>
    </w:r>
    <w:r>
      <w:rPr>
        <w:noProof/>
      </w:rPr>
      <w:fldChar w:fldCharType="end"/>
    </w:r>
  </w:p>
  <w:p w14:paraId="0CB6B63F" w14:textId="77777777" w:rsidR="003D4CB8" w:rsidRDefault="003D4CB8">
    <w:pPr>
      <w:framePr w:w="6237" w:h="340" w:hSpace="181" w:wrap="around" w:vAnchor="page" w:hAnchor="margin" w:xAlign="center" w:y="14521" w:anchorLock="1"/>
      <w:tabs>
        <w:tab w:val="right" w:pos="6237"/>
      </w:tabs>
      <w:spacing w:before="60"/>
      <w:rPr>
        <w:sz w:val="16"/>
      </w:rPr>
    </w:pPr>
    <w:bookmarkStart w:id="7" w:name="tpDraftingInfo"/>
  </w:p>
  <w:bookmarkEnd w:id="7"/>
  <w:p w14:paraId="587A43DC" w14:textId="77777777" w:rsidR="003D4CB8" w:rsidRPr="00E870E3" w:rsidRDefault="003D4CB8" w:rsidP="00E870E3">
    <w:pPr>
      <w:pStyle w:val="Footer"/>
      <w:pBdr>
        <w:top w:val="single" w:sz="6" w:space="1" w:color="auto"/>
      </w:pBdr>
      <w:spacing w:before="0"/>
      <w:jc w:val="center"/>
      <w:rPr>
        <w:sz w:val="14"/>
      </w:rPr>
    </w:pPr>
    <w:r>
      <w:rPr>
        <w:sz w:val="1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B023B" w14:textId="77777777" w:rsidR="003D4CB8" w:rsidRDefault="003D4CB8">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rPr>
        <w:noProof/>
      </w:rPr>
      <w:fldChar w:fldCharType="end"/>
    </w:r>
  </w:p>
  <w:p w14:paraId="5D118EB6" w14:textId="77777777" w:rsidR="003D4CB8" w:rsidRDefault="003D4CB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C2B6D" w14:textId="77777777" w:rsidR="003D4CB8" w:rsidRDefault="003D4CB8">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293AC9">
      <w:rPr>
        <w:noProof/>
      </w:rPr>
      <w:t>121</w:t>
    </w:r>
    <w:r>
      <w:rPr>
        <w:noProof/>
      </w:rPr>
      <w:fldChar w:fldCharType="end"/>
    </w:r>
  </w:p>
  <w:p w14:paraId="44AAD508" w14:textId="77777777" w:rsidR="003D4CB8" w:rsidRDefault="003D4CB8" w:rsidP="00E870E3">
    <w:pPr>
      <w:framePr w:w="6237" w:h="340" w:hSpace="181" w:wrap="around" w:vAnchor="page" w:hAnchor="margin" w:xAlign="center" w:y="14522"/>
      <w:tabs>
        <w:tab w:val="right" w:pos="6237"/>
      </w:tabs>
      <w:spacing w:before="0"/>
    </w:pPr>
    <w:bookmarkStart w:id="13" w:name="cpDraftInfo"/>
    <w:r>
      <w:t xml:space="preserve"> </w:t>
    </w:r>
  </w:p>
  <w:bookmarkEnd w:id="13"/>
  <w:p w14:paraId="68BB64FA" w14:textId="77777777" w:rsidR="003D4CB8" w:rsidRPr="00E870E3" w:rsidRDefault="003D4CB8" w:rsidP="00E870E3">
    <w:pPr>
      <w:pStyle w:val="Footer"/>
      <w:pBdr>
        <w:top w:val="single" w:sz="6" w:space="1" w:color="auto"/>
      </w:pBdr>
      <w:spacing w:before="0"/>
      <w:jc w:val="center"/>
      <w:rPr>
        <w:sz w:val="14"/>
      </w:rPr>
    </w:pPr>
    <w:r>
      <w:rPr>
        <w:sz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00220" w14:textId="77777777" w:rsidR="003D4CB8" w:rsidRDefault="003D4CB8">
      <w:r>
        <w:separator/>
      </w:r>
    </w:p>
  </w:footnote>
  <w:footnote w:type="continuationSeparator" w:id="0">
    <w:p w14:paraId="1674FC62" w14:textId="77777777" w:rsidR="003D4CB8" w:rsidRDefault="003D4CB8">
      <w:r>
        <w:continuationSeparator/>
      </w:r>
    </w:p>
  </w:footnote>
  <w:footnote w:type="continuationNotice" w:id="1">
    <w:p w14:paraId="099D584D" w14:textId="77777777" w:rsidR="003D4CB8" w:rsidRDefault="003D4CB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9E89" w14:textId="77777777" w:rsidR="00293AC9" w:rsidRDefault="00293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A868F" w14:textId="77777777" w:rsidR="003D4CB8" w:rsidRDefault="003D4C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EBA6D" w14:textId="77777777" w:rsidR="00293AC9" w:rsidRDefault="00293A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496B6" w14:textId="77777777" w:rsidR="003D4CB8" w:rsidRDefault="003D4CB8">
    <w:pPr>
      <w:framePr w:w="6237" w:hSpace="181" w:wrap="around" w:vAnchor="page" w:hAnchor="margin" w:xAlign="center" w:y="2660" w:anchorLock="1"/>
      <w:pBdr>
        <w:bottom w:val="single" w:sz="6" w:space="6" w:color="auto"/>
      </w:pBdr>
      <w:tabs>
        <w:tab w:val="right" w:pos="6237"/>
      </w:tabs>
      <w:spacing w:before="0"/>
      <w:rPr>
        <w:i/>
        <w:sz w:val="20"/>
      </w:rPr>
    </w:pPr>
    <w:bookmarkStart w:id="8" w:name="tp2SectionClause"/>
    <w:r>
      <w:rPr>
        <w:i/>
        <w:sz w:val="20"/>
      </w:rPr>
      <w:t>Regulation</w:t>
    </w:r>
    <w:r>
      <w:rPr>
        <w:i/>
        <w:sz w:val="20"/>
      </w:rPr>
      <w:tab/>
      <w:t>Page</w:t>
    </w:r>
  </w:p>
  <w:bookmarkEnd w:id="8"/>
  <w:p w14:paraId="65067378" w14:textId="77777777" w:rsidR="003D4CB8" w:rsidRDefault="003D4CB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81B1E" w14:textId="77777777" w:rsidR="003D4CB8" w:rsidRDefault="003D4CB8">
    <w:pPr>
      <w:framePr w:w="6826" w:hSpace="181" w:wrap="around" w:vAnchor="page" w:hAnchor="page" w:x="2516" w:y="2660" w:anchorLock="1"/>
      <w:pBdr>
        <w:bottom w:val="single" w:sz="6" w:space="6" w:color="auto"/>
      </w:pBdr>
      <w:tabs>
        <w:tab w:val="right" w:pos="6237"/>
      </w:tabs>
      <w:spacing w:before="0"/>
      <w:rPr>
        <w:i/>
        <w:sz w:val="20"/>
      </w:rPr>
    </w:pPr>
  </w:p>
  <w:p w14:paraId="0E0533E1" w14:textId="77777777" w:rsidR="003D4CB8" w:rsidRDefault="003D4CB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FF09C" w14:textId="77777777" w:rsidR="003D4CB8" w:rsidRDefault="003D4CB8" w:rsidP="00E870E3">
    <w:pPr>
      <w:pStyle w:val="ActTitleFrame"/>
      <w:framePr w:w="6236" w:h="1196" w:hRule="exact" w:wrap="around"/>
      <w:rPr>
        <w:i w:val="0"/>
        <w:sz w:val="20"/>
      </w:rPr>
    </w:pPr>
    <w:bookmarkStart w:id="375" w:name="sbActTitle"/>
  </w:p>
  <w:p w14:paraId="025E5277" w14:textId="77777777" w:rsidR="003D4CB8" w:rsidRDefault="003D4CB8" w:rsidP="00E870E3">
    <w:pPr>
      <w:pStyle w:val="ActTitleFrame"/>
      <w:framePr w:w="6236" w:h="1196" w:hRule="exact" w:wrap="around"/>
      <w:rPr>
        <w:i w:val="0"/>
        <w:sz w:val="20"/>
      </w:rPr>
    </w:pPr>
  </w:p>
  <w:p w14:paraId="778E3EC6" w14:textId="77777777" w:rsidR="003D4CB8" w:rsidRDefault="003D4CB8" w:rsidP="00E870E3">
    <w:pPr>
      <w:pStyle w:val="ActTitleFrame"/>
      <w:framePr w:w="6236" w:h="1196" w:hRule="exact" w:wrap="around"/>
      <w:rPr>
        <w:i w:val="0"/>
        <w:sz w:val="20"/>
      </w:rPr>
    </w:pPr>
  </w:p>
  <w:p w14:paraId="270B1DD5" w14:textId="1945DBE0" w:rsidR="003D4CB8" w:rsidRDefault="003D4CB8" w:rsidP="00E870E3">
    <w:pPr>
      <w:pStyle w:val="ActTitleFrame"/>
      <w:framePr w:w="6236" w:h="1196" w:hRule="exact" w:wrap="around"/>
      <w:rPr>
        <w:i w:val="0"/>
        <w:sz w:val="20"/>
      </w:rPr>
    </w:pPr>
    <w:r>
      <w:rPr>
        <w:i w:val="0"/>
        <w:sz w:val="20"/>
      </w:rPr>
      <w:t>Livestock Disease Control Regulations 2017</w:t>
    </w:r>
  </w:p>
  <w:p w14:paraId="70842E25" w14:textId="2793AFC4" w:rsidR="003D4CB8" w:rsidRPr="00E870E3" w:rsidRDefault="003D4CB8" w:rsidP="00E870E3">
    <w:pPr>
      <w:pStyle w:val="ActTitleFrame"/>
      <w:framePr w:w="6236" w:h="1196" w:hRule="exact" w:wrap="around"/>
      <w:rPr>
        <w:i w:val="0"/>
        <w:sz w:val="20"/>
      </w:rPr>
    </w:pPr>
    <w:r>
      <w:rPr>
        <w:i w:val="0"/>
        <w:sz w:val="20"/>
      </w:rPr>
      <w:t>S.R. No. xx/2017</w:t>
    </w:r>
  </w:p>
  <w:bookmarkEnd w:id="375"/>
  <w:p w14:paraId="19EB435F" w14:textId="77777777" w:rsidR="003D4CB8" w:rsidRDefault="003D4CB8">
    <w:pPr>
      <w:pStyle w:val="Header"/>
    </w:pPr>
  </w:p>
  <w:p w14:paraId="718445C9" w14:textId="77777777" w:rsidR="003D4CB8" w:rsidRDefault="003D4CB8">
    <w:pPr>
      <w:pStyle w:val="Header"/>
    </w:pPr>
  </w:p>
  <w:p w14:paraId="7A762BA6" w14:textId="77777777" w:rsidR="003D4CB8" w:rsidRDefault="003D4CB8">
    <w:pPr>
      <w:pStyle w:val="Header"/>
    </w:pPr>
  </w:p>
  <w:p w14:paraId="2275746B" w14:textId="77777777" w:rsidR="003D4CB8" w:rsidRDefault="003D4CB8">
    <w:pPr>
      <w:spacing w:before="0"/>
      <w:rPr>
        <w:sz w:val="20"/>
      </w:rPr>
    </w:pPr>
  </w:p>
  <w:p w14:paraId="0F00031E" w14:textId="77777777" w:rsidR="003D4CB8" w:rsidRDefault="003D4C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15AF8"/>
    <w:multiLevelType w:val="hybridMultilevel"/>
    <w:tmpl w:val="698ED2E6"/>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002542FA"/>
    <w:multiLevelType w:val="hybridMultilevel"/>
    <w:tmpl w:val="5150EBB6"/>
    <w:lvl w:ilvl="0" w:tplc="0C090015">
      <w:start w:val="1"/>
      <w:numFmt w:val="upperLetter"/>
      <w:lvlText w:val="%1."/>
      <w:lvlJc w:val="left"/>
      <w:pPr>
        <w:ind w:left="2591" w:hanging="360"/>
      </w:pPr>
    </w:lvl>
    <w:lvl w:ilvl="1" w:tplc="0C090019" w:tentative="1">
      <w:start w:val="1"/>
      <w:numFmt w:val="lowerLetter"/>
      <w:lvlText w:val="%2."/>
      <w:lvlJc w:val="left"/>
      <w:pPr>
        <w:ind w:left="3311" w:hanging="360"/>
      </w:pPr>
    </w:lvl>
    <w:lvl w:ilvl="2" w:tplc="0C09001B" w:tentative="1">
      <w:start w:val="1"/>
      <w:numFmt w:val="lowerRoman"/>
      <w:lvlText w:val="%3."/>
      <w:lvlJc w:val="right"/>
      <w:pPr>
        <w:ind w:left="4031" w:hanging="180"/>
      </w:pPr>
    </w:lvl>
    <w:lvl w:ilvl="3" w:tplc="0C09000F" w:tentative="1">
      <w:start w:val="1"/>
      <w:numFmt w:val="decimal"/>
      <w:lvlText w:val="%4."/>
      <w:lvlJc w:val="left"/>
      <w:pPr>
        <w:ind w:left="4751" w:hanging="360"/>
      </w:pPr>
    </w:lvl>
    <w:lvl w:ilvl="4" w:tplc="0C090019" w:tentative="1">
      <w:start w:val="1"/>
      <w:numFmt w:val="lowerLetter"/>
      <w:lvlText w:val="%5."/>
      <w:lvlJc w:val="left"/>
      <w:pPr>
        <w:ind w:left="5471" w:hanging="360"/>
      </w:pPr>
    </w:lvl>
    <w:lvl w:ilvl="5" w:tplc="0C09001B" w:tentative="1">
      <w:start w:val="1"/>
      <w:numFmt w:val="lowerRoman"/>
      <w:lvlText w:val="%6."/>
      <w:lvlJc w:val="right"/>
      <w:pPr>
        <w:ind w:left="6191" w:hanging="180"/>
      </w:pPr>
    </w:lvl>
    <w:lvl w:ilvl="6" w:tplc="0C09000F" w:tentative="1">
      <w:start w:val="1"/>
      <w:numFmt w:val="decimal"/>
      <w:lvlText w:val="%7."/>
      <w:lvlJc w:val="left"/>
      <w:pPr>
        <w:ind w:left="6911" w:hanging="360"/>
      </w:pPr>
    </w:lvl>
    <w:lvl w:ilvl="7" w:tplc="0C090019" w:tentative="1">
      <w:start w:val="1"/>
      <w:numFmt w:val="lowerLetter"/>
      <w:lvlText w:val="%8."/>
      <w:lvlJc w:val="left"/>
      <w:pPr>
        <w:ind w:left="7631" w:hanging="360"/>
      </w:pPr>
    </w:lvl>
    <w:lvl w:ilvl="8" w:tplc="0C09001B" w:tentative="1">
      <w:start w:val="1"/>
      <w:numFmt w:val="lowerRoman"/>
      <w:lvlText w:val="%9."/>
      <w:lvlJc w:val="right"/>
      <w:pPr>
        <w:ind w:left="8351" w:hanging="180"/>
      </w:pPr>
    </w:lvl>
  </w:abstractNum>
  <w:abstractNum w:abstractNumId="12">
    <w:nsid w:val="009623AB"/>
    <w:multiLevelType w:val="hybridMultilevel"/>
    <w:tmpl w:val="79622DD4"/>
    <w:lvl w:ilvl="0" w:tplc="B2E0ECF8">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nsid w:val="00E579D4"/>
    <w:multiLevelType w:val="singleLevel"/>
    <w:tmpl w:val="7178A5AA"/>
    <w:lvl w:ilvl="0">
      <w:start w:val="1"/>
      <w:numFmt w:val="none"/>
      <w:lvlText w:val="Penalty:"/>
      <w:legacy w:legacy="1" w:legacySpace="113" w:legacyIndent="1021"/>
      <w:lvlJc w:val="left"/>
      <w:pPr>
        <w:ind w:left="2382" w:hanging="1021"/>
      </w:pPr>
    </w:lvl>
  </w:abstractNum>
  <w:abstractNum w:abstractNumId="14">
    <w:nsid w:val="01E54ECA"/>
    <w:multiLevelType w:val="hybridMultilevel"/>
    <w:tmpl w:val="CF4AE858"/>
    <w:lvl w:ilvl="0" w:tplc="B2E0ECF8">
      <w:start w:val="1"/>
      <w:numFmt w:val="lowerLetter"/>
      <w:lvlText w:val="(%1)"/>
      <w:lvlJc w:val="left"/>
      <w:pPr>
        <w:ind w:left="1908" w:hanging="360"/>
      </w:pPr>
      <w:rPr>
        <w:rFonts w:hint="default"/>
      </w:rPr>
    </w:lvl>
    <w:lvl w:ilvl="1" w:tplc="0C090019">
      <w:start w:val="1"/>
      <w:numFmt w:val="lowerLetter"/>
      <w:lvlText w:val="%2."/>
      <w:lvlJc w:val="left"/>
      <w:pPr>
        <w:ind w:left="2628" w:hanging="360"/>
      </w:pPr>
    </w:lvl>
    <w:lvl w:ilvl="2" w:tplc="0C09001B" w:tentative="1">
      <w:start w:val="1"/>
      <w:numFmt w:val="lowerRoman"/>
      <w:lvlText w:val="%3."/>
      <w:lvlJc w:val="right"/>
      <w:pPr>
        <w:ind w:left="3348" w:hanging="180"/>
      </w:pPr>
    </w:lvl>
    <w:lvl w:ilvl="3" w:tplc="0C09000F" w:tentative="1">
      <w:start w:val="1"/>
      <w:numFmt w:val="decimal"/>
      <w:lvlText w:val="%4."/>
      <w:lvlJc w:val="left"/>
      <w:pPr>
        <w:ind w:left="4068" w:hanging="360"/>
      </w:pPr>
    </w:lvl>
    <w:lvl w:ilvl="4" w:tplc="0C090019" w:tentative="1">
      <w:start w:val="1"/>
      <w:numFmt w:val="lowerLetter"/>
      <w:lvlText w:val="%5."/>
      <w:lvlJc w:val="left"/>
      <w:pPr>
        <w:ind w:left="4788" w:hanging="360"/>
      </w:pPr>
    </w:lvl>
    <w:lvl w:ilvl="5" w:tplc="0C09001B" w:tentative="1">
      <w:start w:val="1"/>
      <w:numFmt w:val="lowerRoman"/>
      <w:lvlText w:val="%6."/>
      <w:lvlJc w:val="right"/>
      <w:pPr>
        <w:ind w:left="5508" w:hanging="180"/>
      </w:pPr>
    </w:lvl>
    <w:lvl w:ilvl="6" w:tplc="0C09000F" w:tentative="1">
      <w:start w:val="1"/>
      <w:numFmt w:val="decimal"/>
      <w:lvlText w:val="%7."/>
      <w:lvlJc w:val="left"/>
      <w:pPr>
        <w:ind w:left="6228" w:hanging="360"/>
      </w:pPr>
    </w:lvl>
    <w:lvl w:ilvl="7" w:tplc="0C090019" w:tentative="1">
      <w:start w:val="1"/>
      <w:numFmt w:val="lowerLetter"/>
      <w:lvlText w:val="%8."/>
      <w:lvlJc w:val="left"/>
      <w:pPr>
        <w:ind w:left="6948" w:hanging="360"/>
      </w:pPr>
    </w:lvl>
    <w:lvl w:ilvl="8" w:tplc="0C09001B" w:tentative="1">
      <w:start w:val="1"/>
      <w:numFmt w:val="lowerRoman"/>
      <w:lvlText w:val="%9."/>
      <w:lvlJc w:val="right"/>
      <w:pPr>
        <w:ind w:left="7668" w:hanging="180"/>
      </w:pPr>
    </w:lvl>
  </w:abstractNum>
  <w:abstractNum w:abstractNumId="15">
    <w:nsid w:val="029B30A5"/>
    <w:multiLevelType w:val="hybridMultilevel"/>
    <w:tmpl w:val="D02EF3E4"/>
    <w:lvl w:ilvl="0" w:tplc="E9F04CF0">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start w:val="1"/>
      <w:numFmt w:val="lowerLetter"/>
      <w:lvlText w:val="%5."/>
      <w:lvlJc w:val="left"/>
      <w:pPr>
        <w:ind w:left="5040" w:hanging="360"/>
      </w:pPr>
    </w:lvl>
    <w:lvl w:ilvl="5" w:tplc="0C09001B">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nsid w:val="02CA2C58"/>
    <w:multiLevelType w:val="hybridMultilevel"/>
    <w:tmpl w:val="B65EA518"/>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02CE51B2"/>
    <w:multiLevelType w:val="hybridMultilevel"/>
    <w:tmpl w:val="ADA624D4"/>
    <w:lvl w:ilvl="0" w:tplc="7E6A2116">
      <w:start w:val="1"/>
      <w:numFmt w:val="lowerLetter"/>
      <w:lvlText w:val="(%1)"/>
      <w:lvlJc w:val="left"/>
      <w:pPr>
        <w:ind w:left="1860" w:hanging="360"/>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18">
    <w:nsid w:val="048C1615"/>
    <w:multiLevelType w:val="hybridMultilevel"/>
    <w:tmpl w:val="8ACE6F3E"/>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93C28C6">
      <w:start w:val="1"/>
      <w:numFmt w:val="decimal"/>
      <w:lvlText w:val="(%4)"/>
      <w:lvlJc w:val="left"/>
      <w:pPr>
        <w:ind w:left="2880" w:hanging="360"/>
      </w:pPr>
      <w:rPr>
        <w:rFonts w:hint="default"/>
      </w:rPr>
    </w:lvl>
    <w:lvl w:ilvl="4" w:tplc="B2E0ECF8">
      <w:start w:val="1"/>
      <w:numFmt w:val="lowerLetter"/>
      <w:lvlText w:val="(%5)"/>
      <w:lvlJc w:val="left"/>
      <w:pPr>
        <w:ind w:left="3600" w:hanging="360"/>
      </w:pPr>
      <w:rPr>
        <w:rFonts w:hint="default"/>
      </w:rPr>
    </w:lvl>
    <w:lvl w:ilvl="5" w:tplc="08D2E41A">
      <w:start w:val="1"/>
      <w:numFmt w:val="lowerRoman"/>
      <w:lvlText w:val="(%6)"/>
      <w:lvlJc w:val="right"/>
      <w:pPr>
        <w:ind w:left="4320" w:hanging="180"/>
      </w:pPr>
      <w:rPr>
        <w:rFonts w:ascii="Times New Roman" w:eastAsia="Times New Roman" w:hAnsi="Times New Roman" w:cs="Times New Roman"/>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05105664"/>
    <w:multiLevelType w:val="hybridMultilevel"/>
    <w:tmpl w:val="ED600CF0"/>
    <w:lvl w:ilvl="0" w:tplc="B2E0ECF8">
      <w:start w:val="1"/>
      <w:numFmt w:val="lowerLetter"/>
      <w:lvlText w:val="(%1)"/>
      <w:lvlJc w:val="left"/>
      <w:pPr>
        <w:ind w:left="1364" w:hanging="360"/>
      </w:pPr>
      <w:rPr>
        <w:rFonts w:hint="default"/>
      </w:rPr>
    </w:lvl>
    <w:lvl w:ilvl="1" w:tplc="E9F04CF0">
      <w:start w:val="1"/>
      <w:numFmt w:val="lowerRoman"/>
      <w:lvlText w:val="(%2)"/>
      <w:lvlJc w:val="left"/>
      <w:pPr>
        <w:ind w:left="2084" w:hanging="360"/>
      </w:pPr>
      <w:rPr>
        <w:rFonts w:hint="default"/>
      </w:rPr>
    </w:lvl>
    <w:lvl w:ilvl="2" w:tplc="631CBDA4">
      <w:start w:val="2"/>
      <w:numFmt w:val="decimal"/>
      <w:lvlText w:val="(%3)"/>
      <w:lvlJc w:val="left"/>
      <w:pPr>
        <w:ind w:left="2984" w:hanging="360"/>
      </w:pPr>
      <w:rPr>
        <w:rFonts w:hint="default"/>
      </w:r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20">
    <w:nsid w:val="05C04701"/>
    <w:multiLevelType w:val="hybridMultilevel"/>
    <w:tmpl w:val="E2AED878"/>
    <w:lvl w:ilvl="0" w:tplc="B2E0ECF8">
      <w:start w:val="1"/>
      <w:numFmt w:val="lowerLetter"/>
      <w:lvlText w:val="(%1)"/>
      <w:lvlJc w:val="left"/>
      <w:pPr>
        <w:ind w:left="1364" w:hanging="360"/>
      </w:pPr>
      <w:rPr>
        <w:rFonts w:hint="default"/>
      </w:rPr>
    </w:lvl>
    <w:lvl w:ilvl="1" w:tplc="0C090019">
      <w:start w:val="1"/>
      <w:numFmt w:val="lowerLetter"/>
      <w:lvlText w:val="%2."/>
      <w:lvlJc w:val="left"/>
      <w:pPr>
        <w:ind w:left="2084" w:hanging="360"/>
      </w:pPr>
    </w:lvl>
    <w:lvl w:ilvl="2" w:tplc="0C09001B" w:tentative="1">
      <w:start w:val="1"/>
      <w:numFmt w:val="lowerRoman"/>
      <w:lvlText w:val="%3."/>
      <w:lvlJc w:val="right"/>
      <w:pPr>
        <w:ind w:left="2804" w:hanging="180"/>
      </w:p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21">
    <w:nsid w:val="06807B92"/>
    <w:multiLevelType w:val="hybridMultilevel"/>
    <w:tmpl w:val="B826150C"/>
    <w:lvl w:ilvl="0" w:tplc="B2E0ECF8">
      <w:start w:val="1"/>
      <w:numFmt w:val="lowerLetter"/>
      <w:lvlText w:val="(%1)"/>
      <w:lvlJc w:val="left"/>
      <w:pPr>
        <w:ind w:left="1790" w:hanging="360"/>
      </w:pPr>
      <w:rPr>
        <w:rFonts w:hint="default"/>
      </w:rPr>
    </w:lvl>
    <w:lvl w:ilvl="1" w:tplc="0C090019">
      <w:start w:val="1"/>
      <w:numFmt w:val="lowerLetter"/>
      <w:lvlText w:val="%2."/>
      <w:lvlJc w:val="left"/>
      <w:pPr>
        <w:ind w:left="2510" w:hanging="360"/>
      </w:pPr>
    </w:lvl>
    <w:lvl w:ilvl="2" w:tplc="0C09001B">
      <w:start w:val="1"/>
      <w:numFmt w:val="lowerRoman"/>
      <w:lvlText w:val="%3."/>
      <w:lvlJc w:val="right"/>
      <w:pPr>
        <w:ind w:left="3230" w:hanging="180"/>
      </w:pPr>
    </w:lvl>
    <w:lvl w:ilvl="3" w:tplc="0C09000F" w:tentative="1">
      <w:start w:val="1"/>
      <w:numFmt w:val="decimal"/>
      <w:lvlText w:val="%4."/>
      <w:lvlJc w:val="left"/>
      <w:pPr>
        <w:ind w:left="3950" w:hanging="360"/>
      </w:pPr>
    </w:lvl>
    <w:lvl w:ilvl="4" w:tplc="0C090019" w:tentative="1">
      <w:start w:val="1"/>
      <w:numFmt w:val="lowerLetter"/>
      <w:lvlText w:val="%5."/>
      <w:lvlJc w:val="left"/>
      <w:pPr>
        <w:ind w:left="4670" w:hanging="360"/>
      </w:pPr>
    </w:lvl>
    <w:lvl w:ilvl="5" w:tplc="0C09001B" w:tentative="1">
      <w:start w:val="1"/>
      <w:numFmt w:val="lowerRoman"/>
      <w:lvlText w:val="%6."/>
      <w:lvlJc w:val="right"/>
      <w:pPr>
        <w:ind w:left="5390" w:hanging="180"/>
      </w:pPr>
    </w:lvl>
    <w:lvl w:ilvl="6" w:tplc="0C09000F" w:tentative="1">
      <w:start w:val="1"/>
      <w:numFmt w:val="decimal"/>
      <w:lvlText w:val="%7."/>
      <w:lvlJc w:val="left"/>
      <w:pPr>
        <w:ind w:left="6110" w:hanging="360"/>
      </w:pPr>
    </w:lvl>
    <w:lvl w:ilvl="7" w:tplc="0C090019" w:tentative="1">
      <w:start w:val="1"/>
      <w:numFmt w:val="lowerLetter"/>
      <w:lvlText w:val="%8."/>
      <w:lvlJc w:val="left"/>
      <w:pPr>
        <w:ind w:left="6830" w:hanging="360"/>
      </w:pPr>
    </w:lvl>
    <w:lvl w:ilvl="8" w:tplc="0C09001B" w:tentative="1">
      <w:start w:val="1"/>
      <w:numFmt w:val="lowerRoman"/>
      <w:lvlText w:val="%9."/>
      <w:lvlJc w:val="right"/>
      <w:pPr>
        <w:ind w:left="7550" w:hanging="180"/>
      </w:pPr>
    </w:lvl>
  </w:abstractNum>
  <w:abstractNum w:abstractNumId="22">
    <w:nsid w:val="06CC7F1C"/>
    <w:multiLevelType w:val="singleLevel"/>
    <w:tmpl w:val="7178A5AA"/>
    <w:lvl w:ilvl="0">
      <w:start w:val="1"/>
      <w:numFmt w:val="none"/>
      <w:lvlText w:val="Penalty:"/>
      <w:legacy w:legacy="1" w:legacySpace="113" w:legacyIndent="1021"/>
      <w:lvlJc w:val="left"/>
      <w:pPr>
        <w:ind w:left="2382" w:hanging="1021"/>
      </w:pPr>
    </w:lvl>
  </w:abstractNum>
  <w:abstractNum w:abstractNumId="23">
    <w:nsid w:val="07225EB3"/>
    <w:multiLevelType w:val="singleLevel"/>
    <w:tmpl w:val="7178A5AA"/>
    <w:lvl w:ilvl="0">
      <w:start w:val="1"/>
      <w:numFmt w:val="none"/>
      <w:lvlText w:val="Penalty:"/>
      <w:legacy w:legacy="1" w:legacySpace="113" w:legacyIndent="1021"/>
      <w:lvlJc w:val="left"/>
      <w:pPr>
        <w:ind w:left="2382" w:hanging="1021"/>
      </w:pPr>
    </w:lvl>
  </w:abstractNum>
  <w:abstractNum w:abstractNumId="24">
    <w:nsid w:val="07713210"/>
    <w:multiLevelType w:val="hybridMultilevel"/>
    <w:tmpl w:val="4EDE2D3C"/>
    <w:lvl w:ilvl="0" w:tplc="E9F04CF0">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5">
    <w:nsid w:val="07894E4F"/>
    <w:multiLevelType w:val="hybridMultilevel"/>
    <w:tmpl w:val="D76285BA"/>
    <w:lvl w:ilvl="0" w:tplc="AD7E5DB8">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07A61060"/>
    <w:multiLevelType w:val="hybridMultilevel"/>
    <w:tmpl w:val="0D50F202"/>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E9F04CF0">
      <w:start w:val="1"/>
      <w:numFmt w:val="lowerRoman"/>
      <w:lvlText w:val="(%3)"/>
      <w:lvlJc w:val="left"/>
      <w:pPr>
        <w:ind w:left="2160" w:hanging="18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0893165E"/>
    <w:multiLevelType w:val="hybridMultilevel"/>
    <w:tmpl w:val="F282134E"/>
    <w:lvl w:ilvl="0" w:tplc="DC9E1842">
      <w:start w:val="1"/>
      <w:numFmt w:val="lowerLetter"/>
      <w:lvlText w:val="(%1)"/>
      <w:lvlJc w:val="left"/>
      <w:pPr>
        <w:ind w:left="1364" w:hanging="360"/>
      </w:pPr>
      <w:rPr>
        <w:rFonts w:hint="default"/>
      </w:rPr>
    </w:lvl>
    <w:lvl w:ilvl="1" w:tplc="0C090019">
      <w:start w:val="1"/>
      <w:numFmt w:val="lowerLetter"/>
      <w:lvlText w:val="%2."/>
      <w:lvlJc w:val="left"/>
      <w:pPr>
        <w:ind w:left="2084" w:hanging="360"/>
      </w:pPr>
    </w:lvl>
    <w:lvl w:ilvl="2" w:tplc="0C09001B">
      <w:start w:val="1"/>
      <w:numFmt w:val="lowerRoman"/>
      <w:lvlText w:val="%3."/>
      <w:lvlJc w:val="right"/>
      <w:pPr>
        <w:ind w:left="2804" w:hanging="180"/>
      </w:p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28">
    <w:nsid w:val="0A6D3416"/>
    <w:multiLevelType w:val="hybridMultilevel"/>
    <w:tmpl w:val="F06AA396"/>
    <w:lvl w:ilvl="0" w:tplc="E9F04CF0">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nsid w:val="0AF05D2C"/>
    <w:multiLevelType w:val="hybridMultilevel"/>
    <w:tmpl w:val="67D6015A"/>
    <w:lvl w:ilvl="0" w:tplc="7514038E">
      <w:start w:val="1"/>
      <w:numFmt w:val="decimal"/>
      <w:pStyle w:val="MyStyle1"/>
      <w:lvlText w:val="%1."/>
      <w:lvlJc w:val="left"/>
      <w:pPr>
        <w:tabs>
          <w:tab w:val="num" w:pos="1287"/>
        </w:tabs>
        <w:ind w:left="1287" w:hanging="360"/>
      </w:pPr>
      <w:rPr>
        <w:rFonts w:hint="default"/>
      </w:rPr>
    </w:lvl>
    <w:lvl w:ilvl="1" w:tplc="9E9C575C" w:tentative="1">
      <w:start w:val="1"/>
      <w:numFmt w:val="lowerLetter"/>
      <w:lvlText w:val="%2."/>
      <w:lvlJc w:val="left"/>
      <w:pPr>
        <w:tabs>
          <w:tab w:val="num" w:pos="1440"/>
        </w:tabs>
        <w:ind w:left="1440" w:hanging="360"/>
      </w:pPr>
    </w:lvl>
    <w:lvl w:ilvl="2" w:tplc="FF16B6D4" w:tentative="1">
      <w:start w:val="1"/>
      <w:numFmt w:val="lowerRoman"/>
      <w:lvlText w:val="%3."/>
      <w:lvlJc w:val="right"/>
      <w:pPr>
        <w:tabs>
          <w:tab w:val="num" w:pos="2160"/>
        </w:tabs>
        <w:ind w:left="2160" w:hanging="180"/>
      </w:pPr>
    </w:lvl>
    <w:lvl w:ilvl="3" w:tplc="882EB486" w:tentative="1">
      <w:start w:val="1"/>
      <w:numFmt w:val="decimal"/>
      <w:lvlText w:val="%4."/>
      <w:lvlJc w:val="left"/>
      <w:pPr>
        <w:tabs>
          <w:tab w:val="num" w:pos="2880"/>
        </w:tabs>
        <w:ind w:left="2880" w:hanging="360"/>
      </w:pPr>
    </w:lvl>
    <w:lvl w:ilvl="4" w:tplc="217AC06C" w:tentative="1">
      <w:start w:val="1"/>
      <w:numFmt w:val="lowerLetter"/>
      <w:lvlText w:val="%5."/>
      <w:lvlJc w:val="left"/>
      <w:pPr>
        <w:tabs>
          <w:tab w:val="num" w:pos="3600"/>
        </w:tabs>
        <w:ind w:left="3600" w:hanging="360"/>
      </w:pPr>
    </w:lvl>
    <w:lvl w:ilvl="5" w:tplc="83302F54" w:tentative="1">
      <w:start w:val="1"/>
      <w:numFmt w:val="lowerRoman"/>
      <w:lvlText w:val="%6."/>
      <w:lvlJc w:val="right"/>
      <w:pPr>
        <w:tabs>
          <w:tab w:val="num" w:pos="4320"/>
        </w:tabs>
        <w:ind w:left="4320" w:hanging="180"/>
      </w:pPr>
    </w:lvl>
    <w:lvl w:ilvl="6" w:tplc="FD08EA4E" w:tentative="1">
      <w:start w:val="1"/>
      <w:numFmt w:val="decimal"/>
      <w:lvlText w:val="%7."/>
      <w:lvlJc w:val="left"/>
      <w:pPr>
        <w:tabs>
          <w:tab w:val="num" w:pos="5040"/>
        </w:tabs>
        <w:ind w:left="5040" w:hanging="360"/>
      </w:pPr>
    </w:lvl>
    <w:lvl w:ilvl="7" w:tplc="73A26E7C" w:tentative="1">
      <w:start w:val="1"/>
      <w:numFmt w:val="lowerLetter"/>
      <w:lvlText w:val="%8."/>
      <w:lvlJc w:val="left"/>
      <w:pPr>
        <w:tabs>
          <w:tab w:val="num" w:pos="5760"/>
        </w:tabs>
        <w:ind w:left="5760" w:hanging="360"/>
      </w:pPr>
    </w:lvl>
    <w:lvl w:ilvl="8" w:tplc="155E0BEC" w:tentative="1">
      <w:start w:val="1"/>
      <w:numFmt w:val="lowerRoman"/>
      <w:lvlText w:val="%9."/>
      <w:lvlJc w:val="right"/>
      <w:pPr>
        <w:tabs>
          <w:tab w:val="num" w:pos="6480"/>
        </w:tabs>
        <w:ind w:left="6480" w:hanging="180"/>
      </w:pPr>
    </w:lvl>
  </w:abstractNum>
  <w:abstractNum w:abstractNumId="30">
    <w:nsid w:val="0B557337"/>
    <w:multiLevelType w:val="hybridMultilevel"/>
    <w:tmpl w:val="A0F8CCF6"/>
    <w:lvl w:ilvl="0" w:tplc="E9F04CF0">
      <w:start w:val="1"/>
      <w:numFmt w:val="lowerRoman"/>
      <w:lvlText w:val="(%1)"/>
      <w:lvlJc w:val="left"/>
      <w:pPr>
        <w:ind w:left="2589" w:hanging="360"/>
      </w:pPr>
      <w:rPr>
        <w:rFonts w:hint="default"/>
      </w:rPr>
    </w:lvl>
    <w:lvl w:ilvl="1" w:tplc="0C090019" w:tentative="1">
      <w:start w:val="1"/>
      <w:numFmt w:val="lowerLetter"/>
      <w:lvlText w:val="%2."/>
      <w:lvlJc w:val="left"/>
      <w:pPr>
        <w:ind w:left="3309" w:hanging="360"/>
      </w:pPr>
    </w:lvl>
    <w:lvl w:ilvl="2" w:tplc="0C09001B" w:tentative="1">
      <w:start w:val="1"/>
      <w:numFmt w:val="lowerRoman"/>
      <w:lvlText w:val="%3."/>
      <w:lvlJc w:val="right"/>
      <w:pPr>
        <w:ind w:left="4029" w:hanging="180"/>
      </w:pPr>
    </w:lvl>
    <w:lvl w:ilvl="3" w:tplc="0C09000F" w:tentative="1">
      <w:start w:val="1"/>
      <w:numFmt w:val="decimal"/>
      <w:lvlText w:val="%4."/>
      <w:lvlJc w:val="left"/>
      <w:pPr>
        <w:ind w:left="4749" w:hanging="360"/>
      </w:pPr>
    </w:lvl>
    <w:lvl w:ilvl="4" w:tplc="0C090019" w:tentative="1">
      <w:start w:val="1"/>
      <w:numFmt w:val="lowerLetter"/>
      <w:lvlText w:val="%5."/>
      <w:lvlJc w:val="left"/>
      <w:pPr>
        <w:ind w:left="5469" w:hanging="360"/>
      </w:pPr>
    </w:lvl>
    <w:lvl w:ilvl="5" w:tplc="0C09001B" w:tentative="1">
      <w:start w:val="1"/>
      <w:numFmt w:val="lowerRoman"/>
      <w:lvlText w:val="%6."/>
      <w:lvlJc w:val="right"/>
      <w:pPr>
        <w:ind w:left="6189" w:hanging="180"/>
      </w:pPr>
    </w:lvl>
    <w:lvl w:ilvl="6" w:tplc="0C09000F" w:tentative="1">
      <w:start w:val="1"/>
      <w:numFmt w:val="decimal"/>
      <w:lvlText w:val="%7."/>
      <w:lvlJc w:val="left"/>
      <w:pPr>
        <w:ind w:left="6909" w:hanging="360"/>
      </w:pPr>
    </w:lvl>
    <w:lvl w:ilvl="7" w:tplc="0C090019" w:tentative="1">
      <w:start w:val="1"/>
      <w:numFmt w:val="lowerLetter"/>
      <w:lvlText w:val="%8."/>
      <w:lvlJc w:val="left"/>
      <w:pPr>
        <w:ind w:left="7629" w:hanging="360"/>
      </w:pPr>
    </w:lvl>
    <w:lvl w:ilvl="8" w:tplc="0C09001B" w:tentative="1">
      <w:start w:val="1"/>
      <w:numFmt w:val="lowerRoman"/>
      <w:lvlText w:val="%9."/>
      <w:lvlJc w:val="right"/>
      <w:pPr>
        <w:ind w:left="8349" w:hanging="180"/>
      </w:pPr>
    </w:lvl>
  </w:abstractNum>
  <w:abstractNum w:abstractNumId="31">
    <w:nsid w:val="0BEB714A"/>
    <w:multiLevelType w:val="hybridMultilevel"/>
    <w:tmpl w:val="CE981458"/>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93C28C6">
      <w:start w:val="1"/>
      <w:numFmt w:val="decimal"/>
      <w:lvlText w:val="(%4)"/>
      <w:lvlJc w:val="left"/>
      <w:pPr>
        <w:ind w:left="2880" w:hanging="360"/>
      </w:pPr>
      <w:rPr>
        <w:rFonts w:hint="default"/>
      </w:rPr>
    </w:lvl>
    <w:lvl w:ilvl="4" w:tplc="E9F04CF0">
      <w:start w:val="1"/>
      <w:numFmt w:val="lowerRoman"/>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0C375EC0"/>
    <w:multiLevelType w:val="hybridMultilevel"/>
    <w:tmpl w:val="66EC0CFE"/>
    <w:lvl w:ilvl="0" w:tplc="66B8133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nsid w:val="0DC629DB"/>
    <w:multiLevelType w:val="singleLevel"/>
    <w:tmpl w:val="7178A5AA"/>
    <w:lvl w:ilvl="0">
      <w:start w:val="1"/>
      <w:numFmt w:val="none"/>
      <w:lvlText w:val="Penalty:"/>
      <w:legacy w:legacy="1" w:legacySpace="113" w:legacyIndent="1021"/>
      <w:lvlJc w:val="left"/>
      <w:pPr>
        <w:ind w:left="2382" w:hanging="1021"/>
      </w:pPr>
    </w:lvl>
  </w:abstractNum>
  <w:abstractNum w:abstractNumId="34">
    <w:nsid w:val="0F4B5D26"/>
    <w:multiLevelType w:val="hybridMultilevel"/>
    <w:tmpl w:val="A588D5B0"/>
    <w:lvl w:ilvl="0" w:tplc="266A3A5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0FAC78E0"/>
    <w:multiLevelType w:val="hybridMultilevel"/>
    <w:tmpl w:val="EB26B774"/>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B2E0ECF8">
      <w:start w:val="1"/>
      <w:numFmt w:val="lowerLetter"/>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0FC64B79"/>
    <w:multiLevelType w:val="hybridMultilevel"/>
    <w:tmpl w:val="44AA8AB8"/>
    <w:lvl w:ilvl="0" w:tplc="E9F04CF0">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7">
    <w:nsid w:val="0FEB5BD2"/>
    <w:multiLevelType w:val="hybridMultilevel"/>
    <w:tmpl w:val="4B50AD7A"/>
    <w:lvl w:ilvl="0" w:tplc="0C090015">
      <w:start w:val="1"/>
      <w:numFmt w:val="upperLetter"/>
      <w:lvlText w:val="%1."/>
      <w:lvlJc w:val="left"/>
      <w:pPr>
        <w:ind w:left="2591" w:hanging="360"/>
      </w:pPr>
    </w:lvl>
    <w:lvl w:ilvl="1" w:tplc="0C090019" w:tentative="1">
      <w:start w:val="1"/>
      <w:numFmt w:val="lowerLetter"/>
      <w:lvlText w:val="%2."/>
      <w:lvlJc w:val="left"/>
      <w:pPr>
        <w:ind w:left="3311" w:hanging="360"/>
      </w:pPr>
    </w:lvl>
    <w:lvl w:ilvl="2" w:tplc="0C09001B" w:tentative="1">
      <w:start w:val="1"/>
      <w:numFmt w:val="lowerRoman"/>
      <w:lvlText w:val="%3."/>
      <w:lvlJc w:val="right"/>
      <w:pPr>
        <w:ind w:left="4031" w:hanging="180"/>
      </w:pPr>
    </w:lvl>
    <w:lvl w:ilvl="3" w:tplc="0C09000F" w:tentative="1">
      <w:start w:val="1"/>
      <w:numFmt w:val="decimal"/>
      <w:lvlText w:val="%4."/>
      <w:lvlJc w:val="left"/>
      <w:pPr>
        <w:ind w:left="4751" w:hanging="360"/>
      </w:pPr>
    </w:lvl>
    <w:lvl w:ilvl="4" w:tplc="0C090019" w:tentative="1">
      <w:start w:val="1"/>
      <w:numFmt w:val="lowerLetter"/>
      <w:lvlText w:val="%5."/>
      <w:lvlJc w:val="left"/>
      <w:pPr>
        <w:ind w:left="5471" w:hanging="360"/>
      </w:pPr>
    </w:lvl>
    <w:lvl w:ilvl="5" w:tplc="0C09001B" w:tentative="1">
      <w:start w:val="1"/>
      <w:numFmt w:val="lowerRoman"/>
      <w:lvlText w:val="%6."/>
      <w:lvlJc w:val="right"/>
      <w:pPr>
        <w:ind w:left="6191" w:hanging="180"/>
      </w:pPr>
    </w:lvl>
    <w:lvl w:ilvl="6" w:tplc="0C09000F" w:tentative="1">
      <w:start w:val="1"/>
      <w:numFmt w:val="decimal"/>
      <w:lvlText w:val="%7."/>
      <w:lvlJc w:val="left"/>
      <w:pPr>
        <w:ind w:left="6911" w:hanging="360"/>
      </w:pPr>
    </w:lvl>
    <w:lvl w:ilvl="7" w:tplc="0C090019" w:tentative="1">
      <w:start w:val="1"/>
      <w:numFmt w:val="lowerLetter"/>
      <w:lvlText w:val="%8."/>
      <w:lvlJc w:val="left"/>
      <w:pPr>
        <w:ind w:left="7631" w:hanging="360"/>
      </w:pPr>
    </w:lvl>
    <w:lvl w:ilvl="8" w:tplc="0C09001B" w:tentative="1">
      <w:start w:val="1"/>
      <w:numFmt w:val="lowerRoman"/>
      <w:lvlText w:val="%9."/>
      <w:lvlJc w:val="right"/>
      <w:pPr>
        <w:ind w:left="8351" w:hanging="180"/>
      </w:pPr>
    </w:lvl>
  </w:abstractNum>
  <w:abstractNum w:abstractNumId="38">
    <w:nsid w:val="102B7889"/>
    <w:multiLevelType w:val="hybridMultilevel"/>
    <w:tmpl w:val="D538436A"/>
    <w:lvl w:ilvl="0" w:tplc="CCD24BB6">
      <w:start w:val="1"/>
      <w:numFmt w:val="decimal"/>
      <w:lvlText w:val="(%1)"/>
      <w:lvlJc w:val="left"/>
      <w:pPr>
        <w:ind w:left="1364" w:hanging="360"/>
      </w:pPr>
      <w:rPr>
        <w:rFonts w:hint="default"/>
      </w:rPr>
    </w:lvl>
    <w:lvl w:ilvl="1" w:tplc="B2E0ECF8">
      <w:start w:val="1"/>
      <w:numFmt w:val="lowerLetter"/>
      <w:lvlText w:val="(%2)"/>
      <w:lvlJc w:val="left"/>
      <w:pPr>
        <w:ind w:left="2084" w:hanging="360"/>
      </w:pPr>
      <w:rPr>
        <w:rFonts w:hint="default"/>
      </w:rPr>
    </w:lvl>
    <w:lvl w:ilvl="2" w:tplc="631CBDA4">
      <w:start w:val="2"/>
      <w:numFmt w:val="decimal"/>
      <w:lvlText w:val="(%3)"/>
      <w:lvlJc w:val="left"/>
      <w:pPr>
        <w:ind w:left="2984" w:hanging="360"/>
      </w:pPr>
      <w:rPr>
        <w:rFonts w:hint="default"/>
      </w:r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39">
    <w:nsid w:val="104273E6"/>
    <w:multiLevelType w:val="hybridMultilevel"/>
    <w:tmpl w:val="E432DB8E"/>
    <w:lvl w:ilvl="0" w:tplc="E9F04CF0">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0">
    <w:nsid w:val="105668F5"/>
    <w:multiLevelType w:val="hybridMultilevel"/>
    <w:tmpl w:val="7CF8ABDA"/>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B2E0ECF8">
      <w:start w:val="1"/>
      <w:numFmt w:val="lowerLetter"/>
      <w:lvlText w:val="(%3)"/>
      <w:lvlJc w:val="left"/>
      <w:pPr>
        <w:ind w:left="2160" w:hanging="180"/>
      </w:pPr>
      <w:rPr>
        <w:rFonts w:hint="default"/>
      </w:rPr>
    </w:lvl>
    <w:lvl w:ilvl="3" w:tplc="E9F04CF0">
      <w:start w:val="1"/>
      <w:numFmt w:val="lowerRoman"/>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10606897"/>
    <w:multiLevelType w:val="hybridMultilevel"/>
    <w:tmpl w:val="47781626"/>
    <w:lvl w:ilvl="0" w:tplc="E9F04CF0">
      <w:start w:val="1"/>
      <w:numFmt w:val="lowerRoman"/>
      <w:lvlText w:val="(%1)"/>
      <w:lvlJc w:val="left"/>
      <w:pPr>
        <w:ind w:left="2117" w:hanging="360"/>
      </w:pPr>
      <w:rPr>
        <w:rFonts w:hint="default"/>
      </w:rPr>
    </w:lvl>
    <w:lvl w:ilvl="1" w:tplc="0C090019" w:tentative="1">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42">
    <w:nsid w:val="10AD65D8"/>
    <w:multiLevelType w:val="hybridMultilevel"/>
    <w:tmpl w:val="32846998"/>
    <w:lvl w:ilvl="0" w:tplc="B2E0ECF8">
      <w:start w:val="1"/>
      <w:numFmt w:val="lowerLetter"/>
      <w:lvlText w:val="(%1)"/>
      <w:lvlJc w:val="left"/>
      <w:pPr>
        <w:ind w:left="3657" w:hanging="360"/>
      </w:pPr>
      <w:rPr>
        <w:rFonts w:hint="default"/>
      </w:rPr>
    </w:lvl>
    <w:lvl w:ilvl="1" w:tplc="0C090019" w:tentative="1">
      <w:start w:val="1"/>
      <w:numFmt w:val="lowerLetter"/>
      <w:lvlText w:val="%2."/>
      <w:lvlJc w:val="left"/>
      <w:pPr>
        <w:ind w:left="4377" w:hanging="360"/>
      </w:pPr>
    </w:lvl>
    <w:lvl w:ilvl="2" w:tplc="0C09001B" w:tentative="1">
      <w:start w:val="1"/>
      <w:numFmt w:val="lowerRoman"/>
      <w:lvlText w:val="%3."/>
      <w:lvlJc w:val="right"/>
      <w:pPr>
        <w:ind w:left="5097" w:hanging="180"/>
      </w:pPr>
    </w:lvl>
    <w:lvl w:ilvl="3" w:tplc="0C09000F" w:tentative="1">
      <w:start w:val="1"/>
      <w:numFmt w:val="decimal"/>
      <w:lvlText w:val="%4."/>
      <w:lvlJc w:val="left"/>
      <w:pPr>
        <w:ind w:left="5817" w:hanging="360"/>
      </w:pPr>
    </w:lvl>
    <w:lvl w:ilvl="4" w:tplc="0C090019" w:tentative="1">
      <w:start w:val="1"/>
      <w:numFmt w:val="lowerLetter"/>
      <w:lvlText w:val="%5."/>
      <w:lvlJc w:val="left"/>
      <w:pPr>
        <w:ind w:left="6537" w:hanging="360"/>
      </w:pPr>
    </w:lvl>
    <w:lvl w:ilvl="5" w:tplc="0C09001B" w:tentative="1">
      <w:start w:val="1"/>
      <w:numFmt w:val="lowerRoman"/>
      <w:lvlText w:val="%6."/>
      <w:lvlJc w:val="right"/>
      <w:pPr>
        <w:ind w:left="7257" w:hanging="180"/>
      </w:pPr>
    </w:lvl>
    <w:lvl w:ilvl="6" w:tplc="0C09000F" w:tentative="1">
      <w:start w:val="1"/>
      <w:numFmt w:val="decimal"/>
      <w:lvlText w:val="%7."/>
      <w:lvlJc w:val="left"/>
      <w:pPr>
        <w:ind w:left="7977" w:hanging="360"/>
      </w:pPr>
    </w:lvl>
    <w:lvl w:ilvl="7" w:tplc="0C090019" w:tentative="1">
      <w:start w:val="1"/>
      <w:numFmt w:val="lowerLetter"/>
      <w:lvlText w:val="%8."/>
      <w:lvlJc w:val="left"/>
      <w:pPr>
        <w:ind w:left="8697" w:hanging="360"/>
      </w:pPr>
    </w:lvl>
    <w:lvl w:ilvl="8" w:tplc="0C09001B" w:tentative="1">
      <w:start w:val="1"/>
      <w:numFmt w:val="lowerRoman"/>
      <w:lvlText w:val="%9."/>
      <w:lvlJc w:val="right"/>
      <w:pPr>
        <w:ind w:left="9417" w:hanging="180"/>
      </w:pPr>
    </w:lvl>
  </w:abstractNum>
  <w:abstractNum w:abstractNumId="43">
    <w:nsid w:val="110C3FDD"/>
    <w:multiLevelType w:val="hybridMultilevel"/>
    <w:tmpl w:val="6FA6AEC4"/>
    <w:lvl w:ilvl="0" w:tplc="9976E880">
      <w:start w:val="1"/>
      <w:numFmt w:val="decimal"/>
      <w:lvlText w:val="(%1)"/>
      <w:lvlJc w:val="left"/>
      <w:pPr>
        <w:ind w:left="1070" w:hanging="360"/>
      </w:pPr>
      <w:rPr>
        <w:rFonts w:hint="default"/>
      </w:rPr>
    </w:lvl>
    <w:lvl w:ilvl="1" w:tplc="0032C636">
      <w:start w:val="1"/>
      <w:numFmt w:val="decimal"/>
      <w:lvlText w:val="(%2)"/>
      <w:lvlJc w:val="left"/>
      <w:pPr>
        <w:ind w:left="1790" w:hanging="360"/>
      </w:pPr>
      <w:rPr>
        <w:rFonts w:hint="default"/>
      </w:r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4">
    <w:nsid w:val="111D4273"/>
    <w:multiLevelType w:val="hybridMultilevel"/>
    <w:tmpl w:val="5A6C440C"/>
    <w:lvl w:ilvl="0" w:tplc="E9F04CF0">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E9F04CF0">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1131312D"/>
    <w:multiLevelType w:val="hybridMultilevel"/>
    <w:tmpl w:val="A40E5EC0"/>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11DC6B16"/>
    <w:multiLevelType w:val="hybridMultilevel"/>
    <w:tmpl w:val="CA6048F6"/>
    <w:lvl w:ilvl="0" w:tplc="B2E0ECF8">
      <w:start w:val="1"/>
      <w:numFmt w:val="lowerLetter"/>
      <w:lvlText w:val="(%1)"/>
      <w:lvlJc w:val="left"/>
      <w:pPr>
        <w:ind w:left="1440" w:hanging="360"/>
      </w:pPr>
      <w:rPr>
        <w:rFonts w:hint="default"/>
      </w:rPr>
    </w:lvl>
    <w:lvl w:ilvl="1" w:tplc="E9F04CF0">
      <w:start w:val="1"/>
      <w:numFmt w:val="lowerRoman"/>
      <w:lvlText w:val="(%2)"/>
      <w:lvlJc w:val="left"/>
      <w:pPr>
        <w:ind w:left="2160"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7">
    <w:nsid w:val="130D1FF5"/>
    <w:multiLevelType w:val="hybridMultilevel"/>
    <w:tmpl w:val="83303074"/>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60" w:hanging="360"/>
      </w:pPr>
    </w:lvl>
    <w:lvl w:ilvl="2" w:tplc="0C09001B" w:tentative="1">
      <w:start w:val="1"/>
      <w:numFmt w:val="lowerRoman"/>
      <w:lvlText w:val="%3."/>
      <w:lvlJc w:val="right"/>
      <w:pPr>
        <w:ind w:left="660" w:hanging="180"/>
      </w:pPr>
    </w:lvl>
    <w:lvl w:ilvl="3" w:tplc="0C09000F" w:tentative="1">
      <w:start w:val="1"/>
      <w:numFmt w:val="decimal"/>
      <w:lvlText w:val="%4."/>
      <w:lvlJc w:val="left"/>
      <w:pPr>
        <w:ind w:left="1380" w:hanging="360"/>
      </w:pPr>
    </w:lvl>
    <w:lvl w:ilvl="4" w:tplc="0C090019" w:tentative="1">
      <w:start w:val="1"/>
      <w:numFmt w:val="lowerLetter"/>
      <w:lvlText w:val="%5."/>
      <w:lvlJc w:val="left"/>
      <w:pPr>
        <w:ind w:left="2100" w:hanging="360"/>
      </w:pPr>
    </w:lvl>
    <w:lvl w:ilvl="5" w:tplc="0C09001B" w:tentative="1">
      <w:start w:val="1"/>
      <w:numFmt w:val="lowerRoman"/>
      <w:lvlText w:val="%6."/>
      <w:lvlJc w:val="right"/>
      <w:pPr>
        <w:ind w:left="2820" w:hanging="180"/>
      </w:pPr>
    </w:lvl>
    <w:lvl w:ilvl="6" w:tplc="0C09000F" w:tentative="1">
      <w:start w:val="1"/>
      <w:numFmt w:val="decimal"/>
      <w:lvlText w:val="%7."/>
      <w:lvlJc w:val="left"/>
      <w:pPr>
        <w:ind w:left="3540" w:hanging="360"/>
      </w:pPr>
    </w:lvl>
    <w:lvl w:ilvl="7" w:tplc="0C090019" w:tentative="1">
      <w:start w:val="1"/>
      <w:numFmt w:val="lowerLetter"/>
      <w:lvlText w:val="%8."/>
      <w:lvlJc w:val="left"/>
      <w:pPr>
        <w:ind w:left="4260" w:hanging="360"/>
      </w:pPr>
    </w:lvl>
    <w:lvl w:ilvl="8" w:tplc="0C09001B" w:tentative="1">
      <w:start w:val="1"/>
      <w:numFmt w:val="lowerRoman"/>
      <w:lvlText w:val="%9."/>
      <w:lvlJc w:val="right"/>
      <w:pPr>
        <w:ind w:left="4980" w:hanging="180"/>
      </w:pPr>
    </w:lvl>
  </w:abstractNum>
  <w:abstractNum w:abstractNumId="48">
    <w:nsid w:val="133E6063"/>
    <w:multiLevelType w:val="hybridMultilevel"/>
    <w:tmpl w:val="E278CB5C"/>
    <w:lvl w:ilvl="0" w:tplc="B2E0ECF8">
      <w:start w:val="1"/>
      <w:numFmt w:val="lowerLetter"/>
      <w:lvlText w:val="(%1)"/>
      <w:lvlJc w:val="left"/>
      <w:pPr>
        <w:ind w:left="2117" w:hanging="360"/>
      </w:pPr>
      <w:rPr>
        <w:rFonts w:hint="default"/>
      </w:rPr>
    </w:lvl>
    <w:lvl w:ilvl="1" w:tplc="55669380">
      <w:start w:val="1"/>
      <w:numFmt w:val="lowerLetter"/>
      <w:lvlText w:val="(%2)"/>
      <w:lvlJc w:val="left"/>
      <w:pPr>
        <w:ind w:left="2837" w:hanging="360"/>
      </w:pPr>
      <w:rPr>
        <w:rFonts w:hint="default"/>
      </w:rPr>
    </w:lvl>
    <w:lvl w:ilvl="2" w:tplc="0C09001B">
      <w:start w:val="1"/>
      <w:numFmt w:val="lowerRoman"/>
      <w:lvlText w:val="%3."/>
      <w:lvlJc w:val="right"/>
      <w:pPr>
        <w:ind w:left="3557" w:hanging="180"/>
      </w:pPr>
    </w:lvl>
    <w:lvl w:ilvl="3" w:tplc="0C09000F">
      <w:start w:val="1"/>
      <w:numFmt w:val="decimal"/>
      <w:lvlText w:val="%4."/>
      <w:lvlJc w:val="left"/>
      <w:pPr>
        <w:ind w:left="4277" w:hanging="360"/>
      </w:pPr>
    </w:lvl>
    <w:lvl w:ilvl="4" w:tplc="0C090019">
      <w:start w:val="1"/>
      <w:numFmt w:val="lowerLetter"/>
      <w:lvlText w:val="%5."/>
      <w:lvlJc w:val="left"/>
      <w:pPr>
        <w:ind w:left="4997" w:hanging="360"/>
      </w:pPr>
    </w:lvl>
    <w:lvl w:ilvl="5" w:tplc="B2E0ECF8">
      <w:start w:val="1"/>
      <w:numFmt w:val="lowerLetter"/>
      <w:lvlText w:val="(%6)"/>
      <w:lvlJc w:val="left"/>
      <w:pPr>
        <w:ind w:left="5717" w:hanging="180"/>
      </w:pPr>
      <w:rPr>
        <w:rFonts w:hint="default"/>
      </w:r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49">
    <w:nsid w:val="137358F6"/>
    <w:multiLevelType w:val="hybridMultilevel"/>
    <w:tmpl w:val="B4801B34"/>
    <w:lvl w:ilvl="0" w:tplc="E9F04CF0">
      <w:start w:val="1"/>
      <w:numFmt w:val="lowerRoman"/>
      <w:lvlText w:val="(%1)"/>
      <w:lvlJc w:val="left"/>
      <w:pPr>
        <w:ind w:left="720" w:hanging="360"/>
      </w:pPr>
      <w:rPr>
        <w:rFonts w:hint="default"/>
      </w:rPr>
    </w:lvl>
    <w:lvl w:ilvl="1" w:tplc="CCD24BB6">
      <w:start w:val="1"/>
      <w:numFmt w:val="decimal"/>
      <w:lvlText w:val="(%2)"/>
      <w:lvlJc w:val="left"/>
      <w:pPr>
        <w:ind w:left="1495" w:hanging="360"/>
      </w:pPr>
      <w:rPr>
        <w:rFonts w:hint="default"/>
      </w:rPr>
    </w:lvl>
    <w:lvl w:ilvl="2" w:tplc="0C09001B">
      <w:start w:val="1"/>
      <w:numFmt w:val="lowerRoman"/>
      <w:lvlText w:val="%3."/>
      <w:lvlJc w:val="right"/>
      <w:pPr>
        <w:ind w:left="2160" w:hanging="180"/>
      </w:pPr>
    </w:lvl>
    <w:lvl w:ilvl="3" w:tplc="21C84E3C">
      <w:start w:val="1"/>
      <w:numFmt w:val="lowerLetter"/>
      <w:lvlText w:val="(%4)"/>
      <w:lvlJc w:val="left"/>
      <w:pPr>
        <w:ind w:left="2880" w:hanging="360"/>
      </w:pPr>
      <w:rPr>
        <w:rFonts w:hint="default"/>
      </w:rPr>
    </w:lvl>
    <w:lvl w:ilvl="4" w:tplc="E9F04CF0">
      <w:start w:val="1"/>
      <w:numFmt w:val="lowerRoman"/>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13EC6D05"/>
    <w:multiLevelType w:val="singleLevel"/>
    <w:tmpl w:val="7178A5AA"/>
    <w:lvl w:ilvl="0">
      <w:start w:val="1"/>
      <w:numFmt w:val="none"/>
      <w:lvlText w:val="Penalty:"/>
      <w:legacy w:legacy="1" w:legacySpace="113" w:legacyIndent="1021"/>
      <w:lvlJc w:val="left"/>
      <w:pPr>
        <w:ind w:left="2382" w:hanging="1021"/>
      </w:pPr>
    </w:lvl>
  </w:abstractNum>
  <w:abstractNum w:abstractNumId="51">
    <w:nsid w:val="144A1C10"/>
    <w:multiLevelType w:val="singleLevel"/>
    <w:tmpl w:val="7178A5AA"/>
    <w:lvl w:ilvl="0">
      <w:start w:val="1"/>
      <w:numFmt w:val="none"/>
      <w:lvlText w:val="Penalty:"/>
      <w:legacy w:legacy="1" w:legacySpace="113" w:legacyIndent="1021"/>
      <w:lvlJc w:val="left"/>
      <w:pPr>
        <w:ind w:left="2382" w:hanging="1021"/>
      </w:pPr>
    </w:lvl>
  </w:abstractNum>
  <w:abstractNum w:abstractNumId="52">
    <w:nsid w:val="14ED73A2"/>
    <w:multiLevelType w:val="hybridMultilevel"/>
    <w:tmpl w:val="D5AA8966"/>
    <w:lvl w:ilvl="0" w:tplc="0032C6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155519D4"/>
    <w:multiLevelType w:val="hybridMultilevel"/>
    <w:tmpl w:val="F0128F78"/>
    <w:lvl w:ilvl="0" w:tplc="E9F04CF0">
      <w:start w:val="1"/>
      <w:numFmt w:val="lowerRoman"/>
      <w:lvlText w:val="(%1)"/>
      <w:lvlJc w:val="left"/>
      <w:pPr>
        <w:ind w:left="2160" w:hanging="360"/>
      </w:pPr>
      <w:rPr>
        <w:rFonts w:hint="default"/>
      </w:rPr>
    </w:lvl>
    <w:lvl w:ilvl="1" w:tplc="E9F04CF0">
      <w:start w:val="1"/>
      <w:numFmt w:val="lowerRoman"/>
      <w:lvlText w:val="(%2)"/>
      <w:lvlJc w:val="left"/>
      <w:pPr>
        <w:ind w:left="2880" w:hanging="360"/>
      </w:pPr>
      <w:rPr>
        <w:rFonts w:hint="default"/>
      </w:rPr>
    </w:lvl>
    <w:lvl w:ilvl="2" w:tplc="5426B4E2">
      <w:start w:val="1"/>
      <w:numFmt w:val="upperLetter"/>
      <w:lvlText w:val="(%3)"/>
      <w:lvlJc w:val="left"/>
      <w:pPr>
        <w:ind w:left="3780" w:hanging="360"/>
      </w:pPr>
      <w:rPr>
        <w:rFonts w:hint="default"/>
      </w:r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4">
    <w:nsid w:val="15940A73"/>
    <w:multiLevelType w:val="hybridMultilevel"/>
    <w:tmpl w:val="F0A2FA24"/>
    <w:lvl w:ilvl="0" w:tplc="CC1A8F50">
      <w:start w:val="1"/>
      <w:numFmt w:val="lowerLetter"/>
      <w:lvlText w:val="(%1)"/>
      <w:lvlJc w:val="left"/>
      <w:pPr>
        <w:ind w:left="1571" w:hanging="360"/>
      </w:pPr>
      <w:rPr>
        <w:rFonts w:ascii="Times New Roman" w:eastAsia="Times New Roman" w:hAnsi="Times New Roman" w:cs="Times New Roman"/>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5">
    <w:nsid w:val="15BF04FA"/>
    <w:multiLevelType w:val="hybridMultilevel"/>
    <w:tmpl w:val="C9DED0D4"/>
    <w:lvl w:ilvl="0" w:tplc="B2E0ECF8">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nsid w:val="17D33FE7"/>
    <w:multiLevelType w:val="hybridMultilevel"/>
    <w:tmpl w:val="4E56B09C"/>
    <w:lvl w:ilvl="0" w:tplc="06D470D6">
      <w:start w:val="1"/>
      <w:numFmt w:val="lowerLetter"/>
      <w:lvlText w:val="(%1)"/>
      <w:lvlJc w:val="left"/>
      <w:pPr>
        <w:ind w:left="1500" w:hanging="360"/>
      </w:pPr>
      <w:rPr>
        <w:rFonts w:hint="default"/>
      </w:rPr>
    </w:lvl>
    <w:lvl w:ilvl="1" w:tplc="E9F04CF0">
      <w:start w:val="1"/>
      <w:numFmt w:val="lowerRoman"/>
      <w:lvlText w:val="(%2)"/>
      <w:lvlJc w:val="left"/>
      <w:pPr>
        <w:ind w:left="2220" w:hanging="360"/>
      </w:pPr>
      <w:rPr>
        <w:rFonts w:hint="default"/>
      </w:rPr>
    </w:lvl>
    <w:lvl w:ilvl="2" w:tplc="0C09001B">
      <w:start w:val="1"/>
      <w:numFmt w:val="lowerRoman"/>
      <w:lvlText w:val="%3."/>
      <w:lvlJc w:val="right"/>
      <w:pPr>
        <w:ind w:left="2940" w:hanging="180"/>
      </w:pPr>
    </w:lvl>
    <w:lvl w:ilvl="3" w:tplc="0C09000F">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57">
    <w:nsid w:val="1821662D"/>
    <w:multiLevelType w:val="hybridMultilevel"/>
    <w:tmpl w:val="1B529D60"/>
    <w:lvl w:ilvl="0" w:tplc="E9F04CF0">
      <w:start w:val="1"/>
      <w:numFmt w:val="lowerRoman"/>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58">
    <w:nsid w:val="18232E42"/>
    <w:multiLevelType w:val="hybridMultilevel"/>
    <w:tmpl w:val="9BFC9B7A"/>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9">
    <w:nsid w:val="198B3172"/>
    <w:multiLevelType w:val="hybridMultilevel"/>
    <w:tmpl w:val="2F7AE514"/>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1A8A4916"/>
    <w:multiLevelType w:val="hybridMultilevel"/>
    <w:tmpl w:val="25C20068"/>
    <w:lvl w:ilvl="0" w:tplc="3B6AB8B6">
      <w:start w:val="1"/>
      <w:numFmt w:val="decimal"/>
      <w:lvlText w:val="(%1)"/>
      <w:lvlJc w:val="left"/>
      <w:pPr>
        <w:ind w:left="1080" w:hanging="360"/>
      </w:pPr>
      <w:rPr>
        <w:rFonts w:hint="default"/>
        <w:b/>
      </w:rPr>
    </w:lvl>
    <w:lvl w:ilvl="1" w:tplc="B2E0ECF8">
      <w:start w:val="1"/>
      <w:numFmt w:val="lowerLetter"/>
      <w:lvlText w:val="(%2)"/>
      <w:lvlJc w:val="left"/>
      <w:pPr>
        <w:ind w:left="1800" w:hanging="360"/>
      </w:pPr>
      <w:rPr>
        <w:rFonts w:hint="default"/>
      </w:rPr>
    </w:lvl>
    <w:lvl w:ilvl="2" w:tplc="08D2E41A">
      <w:start w:val="1"/>
      <w:numFmt w:val="lowerRoman"/>
      <w:lvlText w:val="(%3)"/>
      <w:lvlJc w:val="right"/>
      <w:pPr>
        <w:ind w:left="2520" w:hanging="180"/>
      </w:pPr>
      <w:rPr>
        <w:rFonts w:ascii="Times New Roman" w:eastAsia="Times New Roman" w:hAnsi="Times New Roman" w:cs="Times New Roman"/>
      </w:rPr>
    </w:lvl>
    <w:lvl w:ilvl="3" w:tplc="E9F04CF0">
      <w:start w:val="1"/>
      <w:numFmt w:val="lowerRoman"/>
      <w:lvlText w:val="(%4)"/>
      <w:lvlJc w:val="left"/>
      <w:pPr>
        <w:ind w:left="3240" w:hanging="360"/>
      </w:pPr>
      <w:rPr>
        <w:rFonts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1">
    <w:nsid w:val="1A9A4165"/>
    <w:multiLevelType w:val="hybridMultilevel"/>
    <w:tmpl w:val="DE1681CC"/>
    <w:lvl w:ilvl="0" w:tplc="E9F04CF0">
      <w:start w:val="1"/>
      <w:numFmt w:val="lowerRoman"/>
      <w:lvlText w:val="(%1)"/>
      <w:lvlJc w:val="left"/>
      <w:pPr>
        <w:ind w:left="720" w:hanging="360"/>
      </w:pPr>
      <w:rPr>
        <w:rFonts w:hint="default"/>
      </w:rPr>
    </w:lvl>
    <w:lvl w:ilvl="1" w:tplc="0C090015">
      <w:start w:val="1"/>
      <w:numFmt w:val="upperLetter"/>
      <w:lvlText w:val="%2."/>
      <w:lvlJc w:val="left"/>
      <w:pPr>
        <w:ind w:left="1440" w:hanging="360"/>
      </w:pPr>
    </w:lvl>
    <w:lvl w:ilvl="2" w:tplc="0C09001B">
      <w:start w:val="1"/>
      <w:numFmt w:val="lowerRoman"/>
      <w:lvlText w:val="%3."/>
      <w:lvlJc w:val="right"/>
      <w:pPr>
        <w:ind w:left="2160" w:hanging="180"/>
      </w:pPr>
    </w:lvl>
    <w:lvl w:ilvl="3" w:tplc="E9F04CF0">
      <w:start w:val="1"/>
      <w:numFmt w:val="lowerRoman"/>
      <w:lvlText w:val="(%4)"/>
      <w:lvlJc w:val="left"/>
      <w:pPr>
        <w:ind w:left="2880" w:hanging="360"/>
      </w:pPr>
      <w:rPr>
        <w:rFonts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1BF821A2"/>
    <w:multiLevelType w:val="hybridMultilevel"/>
    <w:tmpl w:val="F386DE34"/>
    <w:lvl w:ilvl="0" w:tplc="CCD24BB6">
      <w:start w:val="1"/>
      <w:numFmt w:val="decimal"/>
      <w:lvlText w:val="(%1)"/>
      <w:lvlJc w:val="left"/>
      <w:pPr>
        <w:ind w:left="1440" w:hanging="360"/>
      </w:pPr>
      <w:rPr>
        <w:rFonts w:hint="default"/>
      </w:rPr>
    </w:lvl>
    <w:lvl w:ilvl="1" w:tplc="697E9E3E">
      <w:start w:val="1"/>
      <w:numFmt w:val="lowerLetter"/>
      <w:lvlText w:val="(%2)"/>
      <w:lvlJc w:val="left"/>
      <w:pPr>
        <w:ind w:left="2160" w:hanging="360"/>
      </w:pPr>
      <w:rPr>
        <w:rFonts w:hint="default"/>
      </w:rPr>
    </w:lvl>
    <w:lvl w:ilvl="2" w:tplc="E9F04CF0">
      <w:start w:val="1"/>
      <w:numFmt w:val="lowerRoman"/>
      <w:lvlText w:val="(%3)"/>
      <w:lvlJc w:val="left"/>
      <w:pPr>
        <w:ind w:left="2880" w:hanging="18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3">
    <w:nsid w:val="1C080590"/>
    <w:multiLevelType w:val="hybridMultilevel"/>
    <w:tmpl w:val="4A727BF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1D092205"/>
    <w:multiLevelType w:val="hybridMultilevel"/>
    <w:tmpl w:val="87EAC1F2"/>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5">
    <w:nsid w:val="1D43488F"/>
    <w:multiLevelType w:val="hybridMultilevel"/>
    <w:tmpl w:val="BD34EB98"/>
    <w:lvl w:ilvl="0" w:tplc="E9F04CF0">
      <w:start w:val="1"/>
      <w:numFmt w:val="lowerRoman"/>
      <w:lvlText w:val="(%1)"/>
      <w:lvlJc w:val="left"/>
      <w:pPr>
        <w:ind w:left="2231" w:hanging="360"/>
      </w:pPr>
      <w:rPr>
        <w:rFonts w:hint="default"/>
      </w:rPr>
    </w:lvl>
    <w:lvl w:ilvl="1" w:tplc="0C090019" w:tentative="1">
      <w:start w:val="1"/>
      <w:numFmt w:val="lowerLetter"/>
      <w:lvlText w:val="%2."/>
      <w:lvlJc w:val="left"/>
      <w:pPr>
        <w:ind w:left="2951" w:hanging="360"/>
      </w:pPr>
    </w:lvl>
    <w:lvl w:ilvl="2" w:tplc="0C09001B" w:tentative="1">
      <w:start w:val="1"/>
      <w:numFmt w:val="lowerRoman"/>
      <w:lvlText w:val="%3."/>
      <w:lvlJc w:val="right"/>
      <w:pPr>
        <w:ind w:left="3671" w:hanging="180"/>
      </w:pPr>
    </w:lvl>
    <w:lvl w:ilvl="3" w:tplc="0C09000F" w:tentative="1">
      <w:start w:val="1"/>
      <w:numFmt w:val="decimal"/>
      <w:lvlText w:val="%4."/>
      <w:lvlJc w:val="left"/>
      <w:pPr>
        <w:ind w:left="4391" w:hanging="360"/>
      </w:pPr>
    </w:lvl>
    <w:lvl w:ilvl="4" w:tplc="0C090019" w:tentative="1">
      <w:start w:val="1"/>
      <w:numFmt w:val="lowerLetter"/>
      <w:lvlText w:val="%5."/>
      <w:lvlJc w:val="left"/>
      <w:pPr>
        <w:ind w:left="5111" w:hanging="360"/>
      </w:pPr>
    </w:lvl>
    <w:lvl w:ilvl="5" w:tplc="0C09001B" w:tentative="1">
      <w:start w:val="1"/>
      <w:numFmt w:val="lowerRoman"/>
      <w:lvlText w:val="%6."/>
      <w:lvlJc w:val="right"/>
      <w:pPr>
        <w:ind w:left="5831" w:hanging="180"/>
      </w:pPr>
    </w:lvl>
    <w:lvl w:ilvl="6" w:tplc="0C09000F" w:tentative="1">
      <w:start w:val="1"/>
      <w:numFmt w:val="decimal"/>
      <w:lvlText w:val="%7."/>
      <w:lvlJc w:val="left"/>
      <w:pPr>
        <w:ind w:left="6551" w:hanging="360"/>
      </w:pPr>
    </w:lvl>
    <w:lvl w:ilvl="7" w:tplc="0C090019" w:tentative="1">
      <w:start w:val="1"/>
      <w:numFmt w:val="lowerLetter"/>
      <w:lvlText w:val="%8."/>
      <w:lvlJc w:val="left"/>
      <w:pPr>
        <w:ind w:left="7271" w:hanging="360"/>
      </w:pPr>
    </w:lvl>
    <w:lvl w:ilvl="8" w:tplc="0C09001B" w:tentative="1">
      <w:start w:val="1"/>
      <w:numFmt w:val="lowerRoman"/>
      <w:lvlText w:val="%9."/>
      <w:lvlJc w:val="right"/>
      <w:pPr>
        <w:ind w:left="7991" w:hanging="180"/>
      </w:pPr>
    </w:lvl>
  </w:abstractNum>
  <w:abstractNum w:abstractNumId="66">
    <w:nsid w:val="1DDD4D04"/>
    <w:multiLevelType w:val="singleLevel"/>
    <w:tmpl w:val="7178A5AA"/>
    <w:lvl w:ilvl="0">
      <w:start w:val="1"/>
      <w:numFmt w:val="none"/>
      <w:lvlText w:val="Penalty:"/>
      <w:legacy w:legacy="1" w:legacySpace="113" w:legacyIndent="1021"/>
      <w:lvlJc w:val="left"/>
      <w:pPr>
        <w:ind w:left="2382" w:hanging="1021"/>
      </w:pPr>
    </w:lvl>
  </w:abstractNum>
  <w:abstractNum w:abstractNumId="67">
    <w:nsid w:val="1E2C434F"/>
    <w:multiLevelType w:val="hybridMultilevel"/>
    <w:tmpl w:val="DA847CB0"/>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93C28C6">
      <w:start w:val="1"/>
      <w:numFmt w:val="decimal"/>
      <w:lvlText w:val="(%4)"/>
      <w:lvlJc w:val="left"/>
      <w:pPr>
        <w:ind w:left="2880" w:hanging="360"/>
      </w:pPr>
      <w:rPr>
        <w:rFonts w:hint="default"/>
      </w:rPr>
    </w:lvl>
    <w:lvl w:ilvl="4" w:tplc="B2E0ECF8">
      <w:start w:val="1"/>
      <w:numFmt w:val="lowerLetter"/>
      <w:lvlText w:val="(%5)"/>
      <w:lvlJc w:val="left"/>
      <w:pPr>
        <w:ind w:left="3600" w:hanging="360"/>
      </w:pPr>
      <w:rPr>
        <w:rFonts w:hint="default"/>
      </w:r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1F6D44A1"/>
    <w:multiLevelType w:val="singleLevel"/>
    <w:tmpl w:val="7178A5AA"/>
    <w:lvl w:ilvl="0">
      <w:start w:val="1"/>
      <w:numFmt w:val="none"/>
      <w:lvlText w:val="Penalty:"/>
      <w:legacy w:legacy="1" w:legacySpace="113" w:legacyIndent="1021"/>
      <w:lvlJc w:val="left"/>
      <w:pPr>
        <w:ind w:left="2382" w:hanging="1021"/>
      </w:pPr>
    </w:lvl>
  </w:abstractNum>
  <w:abstractNum w:abstractNumId="69">
    <w:nsid w:val="1FA1189B"/>
    <w:multiLevelType w:val="hybridMultilevel"/>
    <w:tmpl w:val="66D465DC"/>
    <w:lvl w:ilvl="0" w:tplc="19343C60">
      <w:start w:val="1"/>
      <w:numFmt w:val="lowerLetter"/>
      <w:lvlText w:val="(%1)"/>
      <w:lvlJc w:val="left"/>
      <w:pPr>
        <w:ind w:left="2370" w:hanging="360"/>
      </w:pPr>
      <w:rPr>
        <w:rFonts w:hint="default"/>
      </w:rPr>
    </w:lvl>
    <w:lvl w:ilvl="1" w:tplc="E9F04CF0">
      <w:start w:val="1"/>
      <w:numFmt w:val="lowerRoman"/>
      <w:lvlText w:val="(%2)"/>
      <w:lvlJc w:val="left"/>
      <w:pPr>
        <w:ind w:left="3090" w:hanging="360"/>
      </w:pPr>
      <w:rPr>
        <w:rFonts w:hint="default"/>
      </w:rPr>
    </w:lvl>
    <w:lvl w:ilvl="2" w:tplc="0C09001B" w:tentative="1">
      <w:start w:val="1"/>
      <w:numFmt w:val="lowerRoman"/>
      <w:lvlText w:val="%3."/>
      <w:lvlJc w:val="right"/>
      <w:pPr>
        <w:ind w:left="3810" w:hanging="180"/>
      </w:pPr>
    </w:lvl>
    <w:lvl w:ilvl="3" w:tplc="0C09000F" w:tentative="1">
      <w:start w:val="1"/>
      <w:numFmt w:val="decimal"/>
      <w:lvlText w:val="%4."/>
      <w:lvlJc w:val="left"/>
      <w:pPr>
        <w:ind w:left="4530" w:hanging="360"/>
      </w:pPr>
    </w:lvl>
    <w:lvl w:ilvl="4" w:tplc="0C090019" w:tentative="1">
      <w:start w:val="1"/>
      <w:numFmt w:val="lowerLetter"/>
      <w:lvlText w:val="%5."/>
      <w:lvlJc w:val="left"/>
      <w:pPr>
        <w:ind w:left="5250" w:hanging="360"/>
      </w:pPr>
    </w:lvl>
    <w:lvl w:ilvl="5" w:tplc="0C09001B" w:tentative="1">
      <w:start w:val="1"/>
      <w:numFmt w:val="lowerRoman"/>
      <w:lvlText w:val="%6."/>
      <w:lvlJc w:val="right"/>
      <w:pPr>
        <w:ind w:left="5970" w:hanging="180"/>
      </w:pPr>
    </w:lvl>
    <w:lvl w:ilvl="6" w:tplc="0C09000F" w:tentative="1">
      <w:start w:val="1"/>
      <w:numFmt w:val="decimal"/>
      <w:lvlText w:val="%7."/>
      <w:lvlJc w:val="left"/>
      <w:pPr>
        <w:ind w:left="6690" w:hanging="360"/>
      </w:pPr>
    </w:lvl>
    <w:lvl w:ilvl="7" w:tplc="0C090019" w:tentative="1">
      <w:start w:val="1"/>
      <w:numFmt w:val="lowerLetter"/>
      <w:lvlText w:val="%8."/>
      <w:lvlJc w:val="left"/>
      <w:pPr>
        <w:ind w:left="7410" w:hanging="360"/>
      </w:pPr>
    </w:lvl>
    <w:lvl w:ilvl="8" w:tplc="0C09001B" w:tentative="1">
      <w:start w:val="1"/>
      <w:numFmt w:val="lowerRoman"/>
      <w:lvlText w:val="%9."/>
      <w:lvlJc w:val="right"/>
      <w:pPr>
        <w:ind w:left="8130" w:hanging="180"/>
      </w:pPr>
    </w:lvl>
  </w:abstractNum>
  <w:abstractNum w:abstractNumId="70">
    <w:nsid w:val="207B596F"/>
    <w:multiLevelType w:val="hybridMultilevel"/>
    <w:tmpl w:val="9384CDF0"/>
    <w:lvl w:ilvl="0" w:tplc="B2E0ECF8">
      <w:start w:val="1"/>
      <w:numFmt w:val="lowerLetter"/>
      <w:lvlText w:val="(%1)"/>
      <w:lvlJc w:val="left"/>
      <w:pPr>
        <w:ind w:left="2160" w:hanging="360"/>
      </w:pPr>
      <w:rPr>
        <w:rFonts w:hint="default"/>
      </w:rPr>
    </w:lvl>
    <w:lvl w:ilvl="1" w:tplc="0C090019">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1">
    <w:nsid w:val="2120773C"/>
    <w:multiLevelType w:val="hybridMultilevel"/>
    <w:tmpl w:val="B2CCD316"/>
    <w:lvl w:ilvl="0" w:tplc="E9F04CF0">
      <w:start w:val="1"/>
      <w:numFmt w:val="lowerRoman"/>
      <w:lvlText w:val="(%1)"/>
      <w:lvlJc w:val="left"/>
      <w:pPr>
        <w:ind w:left="2160" w:hanging="360"/>
      </w:pPr>
      <w:rPr>
        <w:rFonts w:hint="default"/>
      </w:rPr>
    </w:lvl>
    <w:lvl w:ilvl="1" w:tplc="E9F04CF0">
      <w:start w:val="1"/>
      <w:numFmt w:val="lowerRoman"/>
      <w:lvlText w:val="(%2)"/>
      <w:lvlJc w:val="left"/>
      <w:pPr>
        <w:ind w:left="2880" w:hanging="360"/>
      </w:pPr>
      <w:rPr>
        <w:rFonts w:hint="default"/>
      </w:r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2">
    <w:nsid w:val="212F3B98"/>
    <w:multiLevelType w:val="hybridMultilevel"/>
    <w:tmpl w:val="D1E4C3E8"/>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3">
    <w:nsid w:val="21492C0B"/>
    <w:multiLevelType w:val="hybridMultilevel"/>
    <w:tmpl w:val="D64A766A"/>
    <w:lvl w:ilvl="0" w:tplc="B2E0ECF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nsid w:val="24730650"/>
    <w:multiLevelType w:val="hybridMultilevel"/>
    <w:tmpl w:val="CC30EC50"/>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2533463A"/>
    <w:multiLevelType w:val="hybridMultilevel"/>
    <w:tmpl w:val="D2965C5C"/>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1876" w:hanging="360"/>
      </w:pPr>
    </w:lvl>
    <w:lvl w:ilvl="2" w:tplc="0C09001B" w:tentative="1">
      <w:start w:val="1"/>
      <w:numFmt w:val="lowerRoman"/>
      <w:lvlText w:val="%3."/>
      <w:lvlJc w:val="right"/>
      <w:pPr>
        <w:ind w:left="2596" w:hanging="180"/>
      </w:pPr>
    </w:lvl>
    <w:lvl w:ilvl="3" w:tplc="0C09000F" w:tentative="1">
      <w:start w:val="1"/>
      <w:numFmt w:val="decimal"/>
      <w:lvlText w:val="%4."/>
      <w:lvlJc w:val="left"/>
      <w:pPr>
        <w:ind w:left="3316" w:hanging="360"/>
      </w:pPr>
    </w:lvl>
    <w:lvl w:ilvl="4" w:tplc="0C090019" w:tentative="1">
      <w:start w:val="1"/>
      <w:numFmt w:val="lowerLetter"/>
      <w:lvlText w:val="%5."/>
      <w:lvlJc w:val="left"/>
      <w:pPr>
        <w:ind w:left="4036" w:hanging="360"/>
      </w:pPr>
    </w:lvl>
    <w:lvl w:ilvl="5" w:tplc="0C09001B" w:tentative="1">
      <w:start w:val="1"/>
      <w:numFmt w:val="lowerRoman"/>
      <w:lvlText w:val="%6."/>
      <w:lvlJc w:val="right"/>
      <w:pPr>
        <w:ind w:left="4756" w:hanging="180"/>
      </w:pPr>
    </w:lvl>
    <w:lvl w:ilvl="6" w:tplc="0C09000F" w:tentative="1">
      <w:start w:val="1"/>
      <w:numFmt w:val="decimal"/>
      <w:lvlText w:val="%7."/>
      <w:lvlJc w:val="left"/>
      <w:pPr>
        <w:ind w:left="5476" w:hanging="360"/>
      </w:pPr>
    </w:lvl>
    <w:lvl w:ilvl="7" w:tplc="0C090019" w:tentative="1">
      <w:start w:val="1"/>
      <w:numFmt w:val="lowerLetter"/>
      <w:lvlText w:val="%8."/>
      <w:lvlJc w:val="left"/>
      <w:pPr>
        <w:ind w:left="6196" w:hanging="360"/>
      </w:pPr>
    </w:lvl>
    <w:lvl w:ilvl="8" w:tplc="0C09001B" w:tentative="1">
      <w:start w:val="1"/>
      <w:numFmt w:val="lowerRoman"/>
      <w:lvlText w:val="%9."/>
      <w:lvlJc w:val="right"/>
      <w:pPr>
        <w:ind w:left="6916" w:hanging="180"/>
      </w:pPr>
    </w:lvl>
  </w:abstractNum>
  <w:abstractNum w:abstractNumId="76">
    <w:nsid w:val="25E04D2A"/>
    <w:multiLevelType w:val="hybridMultilevel"/>
    <w:tmpl w:val="47AA934C"/>
    <w:lvl w:ilvl="0" w:tplc="CCD24BB6">
      <w:start w:val="1"/>
      <w:numFmt w:val="decimal"/>
      <w:lvlText w:val="(%1)"/>
      <w:lvlJc w:val="left"/>
      <w:pPr>
        <w:ind w:left="1070" w:hanging="360"/>
      </w:pPr>
      <w:rPr>
        <w:rFonts w:hint="default"/>
      </w:rPr>
    </w:lvl>
    <w:lvl w:ilvl="1" w:tplc="B2E0ECF8">
      <w:start w:val="1"/>
      <w:numFmt w:val="lowerLetter"/>
      <w:lvlText w:val="(%2)"/>
      <w:lvlJc w:val="left"/>
      <w:pPr>
        <w:ind w:left="2062" w:hanging="360"/>
      </w:pPr>
      <w:rPr>
        <w:rFonts w:hint="default"/>
      </w:rPr>
    </w:lvl>
    <w:lvl w:ilvl="2" w:tplc="08D2E41A">
      <w:start w:val="1"/>
      <w:numFmt w:val="lowerRoman"/>
      <w:lvlText w:val="(%3)"/>
      <w:lvlJc w:val="right"/>
      <w:pPr>
        <w:ind w:left="2655" w:hanging="180"/>
      </w:pPr>
      <w:rPr>
        <w:rFonts w:ascii="Times New Roman" w:eastAsia="Times New Roman" w:hAnsi="Times New Roman" w:cs="Times New Roman"/>
      </w:rPr>
    </w:lvl>
    <w:lvl w:ilvl="3" w:tplc="0C09000F">
      <w:start w:val="1"/>
      <w:numFmt w:val="decimal"/>
      <w:lvlText w:val="%4."/>
      <w:lvlJc w:val="left"/>
      <w:pPr>
        <w:ind w:left="3375" w:hanging="360"/>
      </w:pPr>
    </w:lvl>
    <w:lvl w:ilvl="4" w:tplc="0C090019">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7">
    <w:nsid w:val="25FC6064"/>
    <w:multiLevelType w:val="singleLevel"/>
    <w:tmpl w:val="7178A5AA"/>
    <w:lvl w:ilvl="0">
      <w:start w:val="1"/>
      <w:numFmt w:val="none"/>
      <w:lvlText w:val="Penalty:"/>
      <w:legacy w:legacy="1" w:legacySpace="113" w:legacyIndent="1021"/>
      <w:lvlJc w:val="left"/>
      <w:pPr>
        <w:ind w:left="2382" w:hanging="1021"/>
      </w:pPr>
    </w:lvl>
  </w:abstractNum>
  <w:abstractNum w:abstractNumId="78">
    <w:nsid w:val="2651283F"/>
    <w:multiLevelType w:val="hybridMultilevel"/>
    <w:tmpl w:val="DA847CB0"/>
    <w:lvl w:ilvl="0" w:tplc="B978E83E">
      <w:start w:val="1"/>
      <w:numFmt w:val="lowerLetter"/>
      <w:lvlText w:val="(%1)"/>
      <w:lvlJc w:val="left"/>
      <w:pPr>
        <w:ind w:left="1800" w:hanging="360"/>
      </w:pPr>
      <w:rPr>
        <w:rFonts w:ascii="Times New Roman" w:eastAsia="Times New Roman" w:hAnsi="Times New Roman" w:cs="Times New Roman"/>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893C28C6">
      <w:start w:val="1"/>
      <w:numFmt w:val="decimal"/>
      <w:lvlText w:val="(%4)"/>
      <w:lvlJc w:val="left"/>
      <w:pPr>
        <w:ind w:left="3240" w:hanging="360"/>
      </w:pPr>
      <w:rPr>
        <w:rFonts w:hint="default"/>
      </w:rPr>
    </w:lvl>
    <w:lvl w:ilvl="4" w:tplc="B2E0ECF8">
      <w:start w:val="1"/>
      <w:numFmt w:val="lowerLetter"/>
      <w:lvlText w:val="(%5)"/>
      <w:lvlJc w:val="left"/>
      <w:pPr>
        <w:ind w:left="3960" w:hanging="360"/>
      </w:pPr>
      <w:rPr>
        <w:rFonts w:hint="default"/>
      </w:r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9">
    <w:nsid w:val="265E2AAB"/>
    <w:multiLevelType w:val="hybridMultilevel"/>
    <w:tmpl w:val="3B42E16C"/>
    <w:lvl w:ilvl="0" w:tplc="B2E0ECF8">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0">
    <w:nsid w:val="26A83844"/>
    <w:multiLevelType w:val="hybridMultilevel"/>
    <w:tmpl w:val="B428FC36"/>
    <w:lvl w:ilvl="0" w:tplc="E9F04CF0">
      <w:start w:val="1"/>
      <w:numFmt w:val="lowerRoman"/>
      <w:lvlText w:val="(%1)"/>
      <w:lvlJc w:val="left"/>
      <w:pPr>
        <w:ind w:left="2160" w:hanging="360"/>
      </w:pPr>
      <w:rPr>
        <w:rFonts w:hint="default"/>
      </w:rPr>
    </w:lvl>
    <w:lvl w:ilvl="1" w:tplc="55669380">
      <w:start w:val="1"/>
      <w:numFmt w:val="lowerLetter"/>
      <w:lvlText w:val="(%2)"/>
      <w:lvlJc w:val="left"/>
      <w:pPr>
        <w:ind w:left="2880" w:hanging="360"/>
      </w:pPr>
      <w:rPr>
        <w:rFonts w:hint="default"/>
      </w:r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start w:val="1"/>
      <w:numFmt w:val="lowerLetter"/>
      <w:lvlText w:val="%5."/>
      <w:lvlJc w:val="left"/>
      <w:pPr>
        <w:ind w:left="5040" w:hanging="360"/>
      </w:pPr>
    </w:lvl>
    <w:lvl w:ilvl="5" w:tplc="0C09001B">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1">
    <w:nsid w:val="27953A05"/>
    <w:multiLevelType w:val="hybridMultilevel"/>
    <w:tmpl w:val="90F6DB04"/>
    <w:lvl w:ilvl="0" w:tplc="19343C60">
      <w:start w:val="1"/>
      <w:numFmt w:val="lowerLetter"/>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82">
    <w:nsid w:val="27D01BE5"/>
    <w:multiLevelType w:val="hybridMultilevel"/>
    <w:tmpl w:val="F55A30B0"/>
    <w:lvl w:ilvl="0" w:tplc="51DCD62C">
      <w:start w:val="1"/>
      <w:numFmt w:val="lowerRoman"/>
      <w:lvlText w:val="(%1)"/>
      <w:lvlJc w:val="right"/>
      <w:pPr>
        <w:ind w:left="2941" w:hanging="360"/>
      </w:pPr>
      <w:rPr>
        <w:rFonts w:ascii="Times New Roman" w:eastAsia="Times New Roman" w:hAnsi="Times New Roman" w:cs="Times New Roman"/>
      </w:rPr>
    </w:lvl>
    <w:lvl w:ilvl="1" w:tplc="0C090019">
      <w:start w:val="1"/>
      <w:numFmt w:val="lowerLetter"/>
      <w:lvlText w:val="%2."/>
      <w:lvlJc w:val="left"/>
      <w:pPr>
        <w:ind w:left="3661" w:hanging="360"/>
      </w:pPr>
    </w:lvl>
    <w:lvl w:ilvl="2" w:tplc="0C09001B" w:tentative="1">
      <w:start w:val="1"/>
      <w:numFmt w:val="lowerRoman"/>
      <w:lvlText w:val="%3."/>
      <w:lvlJc w:val="right"/>
      <w:pPr>
        <w:ind w:left="4381" w:hanging="180"/>
      </w:pPr>
    </w:lvl>
    <w:lvl w:ilvl="3" w:tplc="0C09000F" w:tentative="1">
      <w:start w:val="1"/>
      <w:numFmt w:val="decimal"/>
      <w:lvlText w:val="%4."/>
      <w:lvlJc w:val="left"/>
      <w:pPr>
        <w:ind w:left="5101" w:hanging="360"/>
      </w:pPr>
    </w:lvl>
    <w:lvl w:ilvl="4" w:tplc="0C090019" w:tentative="1">
      <w:start w:val="1"/>
      <w:numFmt w:val="lowerLetter"/>
      <w:lvlText w:val="%5."/>
      <w:lvlJc w:val="left"/>
      <w:pPr>
        <w:ind w:left="5821" w:hanging="360"/>
      </w:pPr>
    </w:lvl>
    <w:lvl w:ilvl="5" w:tplc="0C09001B" w:tentative="1">
      <w:start w:val="1"/>
      <w:numFmt w:val="lowerRoman"/>
      <w:lvlText w:val="%6."/>
      <w:lvlJc w:val="right"/>
      <w:pPr>
        <w:ind w:left="6541" w:hanging="180"/>
      </w:pPr>
    </w:lvl>
    <w:lvl w:ilvl="6" w:tplc="0C09000F" w:tentative="1">
      <w:start w:val="1"/>
      <w:numFmt w:val="decimal"/>
      <w:lvlText w:val="%7."/>
      <w:lvlJc w:val="left"/>
      <w:pPr>
        <w:ind w:left="7261" w:hanging="360"/>
      </w:pPr>
    </w:lvl>
    <w:lvl w:ilvl="7" w:tplc="0C090019" w:tentative="1">
      <w:start w:val="1"/>
      <w:numFmt w:val="lowerLetter"/>
      <w:lvlText w:val="%8."/>
      <w:lvlJc w:val="left"/>
      <w:pPr>
        <w:ind w:left="7981" w:hanging="360"/>
      </w:pPr>
    </w:lvl>
    <w:lvl w:ilvl="8" w:tplc="0C09001B" w:tentative="1">
      <w:start w:val="1"/>
      <w:numFmt w:val="lowerRoman"/>
      <w:lvlText w:val="%9."/>
      <w:lvlJc w:val="right"/>
      <w:pPr>
        <w:ind w:left="8701" w:hanging="180"/>
      </w:pPr>
    </w:lvl>
  </w:abstractNum>
  <w:abstractNum w:abstractNumId="83">
    <w:nsid w:val="28393DF5"/>
    <w:multiLevelType w:val="hybridMultilevel"/>
    <w:tmpl w:val="87648D08"/>
    <w:lvl w:ilvl="0" w:tplc="E9F04CF0">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4">
    <w:nsid w:val="284C26A0"/>
    <w:multiLevelType w:val="hybridMultilevel"/>
    <w:tmpl w:val="138E8F5E"/>
    <w:lvl w:ilvl="0" w:tplc="0C090015">
      <w:start w:val="1"/>
      <w:numFmt w:val="upperLetter"/>
      <w:lvlText w:val="%1."/>
      <w:lvlJc w:val="left"/>
      <w:pPr>
        <w:ind w:left="2591" w:hanging="360"/>
      </w:pPr>
    </w:lvl>
    <w:lvl w:ilvl="1" w:tplc="0C090019" w:tentative="1">
      <w:start w:val="1"/>
      <w:numFmt w:val="lowerLetter"/>
      <w:lvlText w:val="%2."/>
      <w:lvlJc w:val="left"/>
      <w:pPr>
        <w:ind w:left="3311" w:hanging="360"/>
      </w:pPr>
    </w:lvl>
    <w:lvl w:ilvl="2" w:tplc="0C09001B" w:tentative="1">
      <w:start w:val="1"/>
      <w:numFmt w:val="lowerRoman"/>
      <w:lvlText w:val="%3."/>
      <w:lvlJc w:val="right"/>
      <w:pPr>
        <w:ind w:left="4031" w:hanging="180"/>
      </w:pPr>
    </w:lvl>
    <w:lvl w:ilvl="3" w:tplc="0C09000F" w:tentative="1">
      <w:start w:val="1"/>
      <w:numFmt w:val="decimal"/>
      <w:lvlText w:val="%4."/>
      <w:lvlJc w:val="left"/>
      <w:pPr>
        <w:ind w:left="4751" w:hanging="360"/>
      </w:pPr>
    </w:lvl>
    <w:lvl w:ilvl="4" w:tplc="0C090019" w:tentative="1">
      <w:start w:val="1"/>
      <w:numFmt w:val="lowerLetter"/>
      <w:lvlText w:val="%5."/>
      <w:lvlJc w:val="left"/>
      <w:pPr>
        <w:ind w:left="5471" w:hanging="360"/>
      </w:pPr>
    </w:lvl>
    <w:lvl w:ilvl="5" w:tplc="0C09001B" w:tentative="1">
      <w:start w:val="1"/>
      <w:numFmt w:val="lowerRoman"/>
      <w:lvlText w:val="%6."/>
      <w:lvlJc w:val="right"/>
      <w:pPr>
        <w:ind w:left="6191" w:hanging="180"/>
      </w:pPr>
    </w:lvl>
    <w:lvl w:ilvl="6" w:tplc="0C09000F" w:tentative="1">
      <w:start w:val="1"/>
      <w:numFmt w:val="decimal"/>
      <w:lvlText w:val="%7."/>
      <w:lvlJc w:val="left"/>
      <w:pPr>
        <w:ind w:left="6911" w:hanging="360"/>
      </w:pPr>
    </w:lvl>
    <w:lvl w:ilvl="7" w:tplc="0C090019" w:tentative="1">
      <w:start w:val="1"/>
      <w:numFmt w:val="lowerLetter"/>
      <w:lvlText w:val="%8."/>
      <w:lvlJc w:val="left"/>
      <w:pPr>
        <w:ind w:left="7631" w:hanging="360"/>
      </w:pPr>
    </w:lvl>
    <w:lvl w:ilvl="8" w:tplc="0C09001B" w:tentative="1">
      <w:start w:val="1"/>
      <w:numFmt w:val="lowerRoman"/>
      <w:lvlText w:val="%9."/>
      <w:lvlJc w:val="right"/>
      <w:pPr>
        <w:ind w:left="8351" w:hanging="180"/>
      </w:pPr>
    </w:lvl>
  </w:abstractNum>
  <w:abstractNum w:abstractNumId="85">
    <w:nsid w:val="284D5186"/>
    <w:multiLevelType w:val="hybridMultilevel"/>
    <w:tmpl w:val="807C9CD6"/>
    <w:lvl w:ilvl="0" w:tplc="0032C636">
      <w:start w:val="1"/>
      <w:numFmt w:val="decimal"/>
      <w:lvlText w:val="(%1)"/>
      <w:lvlJc w:val="left"/>
      <w:pPr>
        <w:ind w:left="1790" w:hanging="360"/>
      </w:pPr>
      <w:rPr>
        <w:rFonts w:hint="default"/>
      </w:rPr>
    </w:lvl>
    <w:lvl w:ilvl="1" w:tplc="0C090019">
      <w:start w:val="1"/>
      <w:numFmt w:val="lowerLetter"/>
      <w:lvlText w:val="%2."/>
      <w:lvlJc w:val="left"/>
      <w:pPr>
        <w:ind w:left="2510" w:hanging="360"/>
      </w:pPr>
    </w:lvl>
    <w:lvl w:ilvl="2" w:tplc="0C09001B" w:tentative="1">
      <w:start w:val="1"/>
      <w:numFmt w:val="lowerRoman"/>
      <w:lvlText w:val="%3."/>
      <w:lvlJc w:val="right"/>
      <w:pPr>
        <w:ind w:left="3230" w:hanging="180"/>
      </w:pPr>
    </w:lvl>
    <w:lvl w:ilvl="3" w:tplc="0C09000F" w:tentative="1">
      <w:start w:val="1"/>
      <w:numFmt w:val="decimal"/>
      <w:lvlText w:val="%4."/>
      <w:lvlJc w:val="left"/>
      <w:pPr>
        <w:ind w:left="3950" w:hanging="360"/>
      </w:pPr>
    </w:lvl>
    <w:lvl w:ilvl="4" w:tplc="0C090019" w:tentative="1">
      <w:start w:val="1"/>
      <w:numFmt w:val="lowerLetter"/>
      <w:lvlText w:val="%5."/>
      <w:lvlJc w:val="left"/>
      <w:pPr>
        <w:ind w:left="4670" w:hanging="360"/>
      </w:pPr>
    </w:lvl>
    <w:lvl w:ilvl="5" w:tplc="0C09001B" w:tentative="1">
      <w:start w:val="1"/>
      <w:numFmt w:val="lowerRoman"/>
      <w:lvlText w:val="%6."/>
      <w:lvlJc w:val="right"/>
      <w:pPr>
        <w:ind w:left="5390" w:hanging="180"/>
      </w:pPr>
    </w:lvl>
    <w:lvl w:ilvl="6" w:tplc="0C09000F" w:tentative="1">
      <w:start w:val="1"/>
      <w:numFmt w:val="decimal"/>
      <w:lvlText w:val="%7."/>
      <w:lvlJc w:val="left"/>
      <w:pPr>
        <w:ind w:left="6110" w:hanging="360"/>
      </w:pPr>
    </w:lvl>
    <w:lvl w:ilvl="7" w:tplc="0C090019" w:tentative="1">
      <w:start w:val="1"/>
      <w:numFmt w:val="lowerLetter"/>
      <w:lvlText w:val="%8."/>
      <w:lvlJc w:val="left"/>
      <w:pPr>
        <w:ind w:left="6830" w:hanging="360"/>
      </w:pPr>
    </w:lvl>
    <w:lvl w:ilvl="8" w:tplc="0C09001B" w:tentative="1">
      <w:start w:val="1"/>
      <w:numFmt w:val="lowerRoman"/>
      <w:lvlText w:val="%9."/>
      <w:lvlJc w:val="right"/>
      <w:pPr>
        <w:ind w:left="7550" w:hanging="180"/>
      </w:pPr>
    </w:lvl>
  </w:abstractNum>
  <w:abstractNum w:abstractNumId="86">
    <w:nsid w:val="284F0C71"/>
    <w:multiLevelType w:val="hybridMultilevel"/>
    <w:tmpl w:val="0AA46FF0"/>
    <w:lvl w:ilvl="0" w:tplc="5A46CBA4">
      <w:start w:val="1"/>
      <w:numFmt w:val="lowerLetter"/>
      <w:lvlText w:val="(%1)"/>
      <w:lvlJc w:val="left"/>
      <w:pPr>
        <w:ind w:left="1875" w:hanging="375"/>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87">
    <w:nsid w:val="29B4273C"/>
    <w:multiLevelType w:val="singleLevel"/>
    <w:tmpl w:val="7178A5AA"/>
    <w:lvl w:ilvl="0">
      <w:start w:val="1"/>
      <w:numFmt w:val="none"/>
      <w:lvlText w:val="Penalty:"/>
      <w:legacy w:legacy="1" w:legacySpace="113" w:legacyIndent="1021"/>
      <w:lvlJc w:val="left"/>
      <w:pPr>
        <w:ind w:left="2382" w:hanging="1021"/>
      </w:pPr>
    </w:lvl>
  </w:abstractNum>
  <w:abstractNum w:abstractNumId="88">
    <w:nsid w:val="2AC755F9"/>
    <w:multiLevelType w:val="hybridMultilevel"/>
    <w:tmpl w:val="D4882428"/>
    <w:lvl w:ilvl="0" w:tplc="06D470D6">
      <w:start w:val="1"/>
      <w:numFmt w:val="lowerLetter"/>
      <w:lvlText w:val="(%1)"/>
      <w:lvlJc w:val="left"/>
      <w:pPr>
        <w:ind w:left="1500" w:hanging="360"/>
      </w:pPr>
      <w:rPr>
        <w:rFonts w:hint="default"/>
      </w:rPr>
    </w:lvl>
    <w:lvl w:ilvl="1" w:tplc="0C090015">
      <w:start w:val="1"/>
      <w:numFmt w:val="upperLetter"/>
      <w:lvlText w:val="%2."/>
      <w:lvlJc w:val="left"/>
      <w:pPr>
        <w:ind w:left="2220" w:hanging="360"/>
      </w:pPr>
      <w:rPr>
        <w:rFonts w:hint="default"/>
      </w:rPr>
    </w:lvl>
    <w:lvl w:ilvl="2" w:tplc="0C09001B">
      <w:start w:val="1"/>
      <w:numFmt w:val="lowerRoman"/>
      <w:lvlText w:val="%3."/>
      <w:lvlJc w:val="right"/>
      <w:pPr>
        <w:ind w:left="2940" w:hanging="180"/>
      </w:pPr>
    </w:lvl>
    <w:lvl w:ilvl="3" w:tplc="0C09000F">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89">
    <w:nsid w:val="2ADF61C5"/>
    <w:multiLevelType w:val="hybridMultilevel"/>
    <w:tmpl w:val="00368A04"/>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93C28C6">
      <w:start w:val="1"/>
      <w:numFmt w:val="decimal"/>
      <w:lvlText w:val="(%4)"/>
      <w:lvlJc w:val="left"/>
      <w:pPr>
        <w:ind w:left="2880" w:hanging="360"/>
      </w:pPr>
      <w:rPr>
        <w:rFonts w:hint="default"/>
      </w:rPr>
    </w:lvl>
    <w:lvl w:ilvl="4" w:tplc="B2E0ECF8">
      <w:start w:val="1"/>
      <w:numFmt w:val="lowerLetter"/>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nsid w:val="2B2D12DA"/>
    <w:multiLevelType w:val="hybridMultilevel"/>
    <w:tmpl w:val="163407F2"/>
    <w:lvl w:ilvl="0" w:tplc="0C09000F">
      <w:start w:val="1"/>
      <w:numFmt w:val="decimal"/>
      <w:lvlText w:val="%1."/>
      <w:lvlJc w:val="left"/>
      <w:pPr>
        <w:ind w:left="1440" w:hanging="360"/>
      </w:pPr>
      <w:rPr>
        <w:rFonts w:hint="default"/>
      </w:rPr>
    </w:lvl>
    <w:lvl w:ilvl="1" w:tplc="697E9E3E">
      <w:start w:val="1"/>
      <w:numFmt w:val="lowerLetter"/>
      <w:lvlText w:val="(%2)"/>
      <w:lvlJc w:val="left"/>
      <w:pPr>
        <w:ind w:left="2160" w:hanging="360"/>
      </w:pPr>
      <w:rPr>
        <w:rFonts w:hint="default"/>
      </w:rPr>
    </w:lvl>
    <w:lvl w:ilvl="2" w:tplc="E9F04CF0">
      <w:start w:val="1"/>
      <w:numFmt w:val="lowerRoman"/>
      <w:lvlText w:val="(%3)"/>
      <w:lvlJc w:val="left"/>
      <w:pPr>
        <w:ind w:left="2880" w:hanging="18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1">
    <w:nsid w:val="2B464C69"/>
    <w:multiLevelType w:val="hybridMultilevel"/>
    <w:tmpl w:val="5F9C405E"/>
    <w:lvl w:ilvl="0" w:tplc="CCD24BB6">
      <w:start w:val="1"/>
      <w:numFmt w:val="decimal"/>
      <w:lvlText w:val="(%1)"/>
      <w:lvlJc w:val="left"/>
      <w:pPr>
        <w:ind w:left="1070" w:hanging="360"/>
      </w:pPr>
      <w:rPr>
        <w:rFonts w:hint="default"/>
      </w:rPr>
    </w:lvl>
    <w:lvl w:ilvl="1" w:tplc="B2E0ECF8">
      <w:start w:val="1"/>
      <w:numFmt w:val="lowerLetter"/>
      <w:lvlText w:val="(%2)"/>
      <w:lvlJc w:val="left"/>
      <w:pPr>
        <w:ind w:left="2062" w:hanging="360"/>
      </w:pPr>
      <w:rPr>
        <w:rFonts w:hint="default"/>
      </w:rPr>
    </w:lvl>
    <w:lvl w:ilvl="2" w:tplc="B2E0ECF8">
      <w:start w:val="1"/>
      <w:numFmt w:val="lowerLetter"/>
      <w:lvlText w:val="(%3)"/>
      <w:lvlJc w:val="left"/>
      <w:pPr>
        <w:ind w:left="2655" w:hanging="180"/>
      </w:pPr>
      <w:rPr>
        <w:rFonts w:hint="default"/>
      </w:rPr>
    </w:lvl>
    <w:lvl w:ilvl="3" w:tplc="0C09000F">
      <w:start w:val="1"/>
      <w:numFmt w:val="decimal"/>
      <w:lvlText w:val="%4."/>
      <w:lvlJc w:val="left"/>
      <w:pPr>
        <w:ind w:left="3375" w:hanging="360"/>
      </w:pPr>
    </w:lvl>
    <w:lvl w:ilvl="4" w:tplc="0C090019">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92">
    <w:nsid w:val="2B731B7A"/>
    <w:multiLevelType w:val="hybridMultilevel"/>
    <w:tmpl w:val="CF965F5E"/>
    <w:lvl w:ilvl="0" w:tplc="E9F04CF0">
      <w:start w:val="1"/>
      <w:numFmt w:val="lowerRoman"/>
      <w:lvlText w:val="(%1)"/>
      <w:lvlJc w:val="left"/>
      <w:pPr>
        <w:ind w:left="720" w:hanging="360"/>
      </w:pPr>
      <w:rPr>
        <w:rFonts w:hint="default"/>
      </w:rPr>
    </w:lvl>
    <w:lvl w:ilvl="1" w:tplc="039A86BC">
      <w:start w:val="6"/>
      <w:numFmt w:val="lowerLetter"/>
      <w:lvlText w:val="(%2)"/>
      <w:lvlJc w:val="left"/>
      <w:pPr>
        <w:ind w:left="1440" w:hanging="360"/>
      </w:pPr>
      <w:rPr>
        <w:rFonts w:hint="default"/>
      </w:rPr>
    </w:lvl>
    <w:lvl w:ilvl="2" w:tplc="E9F04CF0">
      <w:start w:val="1"/>
      <w:numFmt w:val="lowerRoman"/>
      <w:lvlText w:val="(%3)"/>
      <w:lvlJc w:val="left"/>
      <w:pPr>
        <w:ind w:left="2160" w:hanging="180"/>
      </w:pPr>
      <w:rPr>
        <w:rFonts w:hint="default"/>
      </w:rPr>
    </w:lvl>
    <w:lvl w:ilvl="3" w:tplc="0C09000F">
      <w:start w:val="1"/>
      <w:numFmt w:val="decimal"/>
      <w:lvlText w:val="%4."/>
      <w:lvlJc w:val="left"/>
      <w:pPr>
        <w:ind w:left="2880" w:hanging="360"/>
      </w:pPr>
    </w:lvl>
    <w:lvl w:ilvl="4" w:tplc="E9F04CF0">
      <w:start w:val="1"/>
      <w:numFmt w:val="lowerRoman"/>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nsid w:val="2BC97273"/>
    <w:multiLevelType w:val="hybridMultilevel"/>
    <w:tmpl w:val="3EC45152"/>
    <w:lvl w:ilvl="0" w:tplc="E9F04CF0">
      <w:start w:val="1"/>
      <w:numFmt w:val="lowerRoman"/>
      <w:lvlText w:val="(%1)"/>
      <w:lvlJc w:val="left"/>
      <w:pPr>
        <w:ind w:left="2880" w:hanging="360"/>
      </w:pPr>
      <w:rPr>
        <w:rFonts w:hint="default"/>
      </w:rPr>
    </w:lvl>
    <w:lvl w:ilvl="1" w:tplc="0C090019">
      <w:start w:val="1"/>
      <w:numFmt w:val="lowerLetter"/>
      <w:lvlText w:val="%2."/>
      <w:lvlJc w:val="left"/>
      <w:pPr>
        <w:ind w:left="3600" w:hanging="360"/>
      </w:pPr>
    </w:lvl>
    <w:lvl w:ilvl="2" w:tplc="0C09001B">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94">
    <w:nsid w:val="2CDC340C"/>
    <w:multiLevelType w:val="hybridMultilevel"/>
    <w:tmpl w:val="E9783A72"/>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nsid w:val="2D780885"/>
    <w:multiLevelType w:val="hybridMultilevel"/>
    <w:tmpl w:val="12C0CDCC"/>
    <w:lvl w:ilvl="0" w:tplc="17AC969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6">
    <w:nsid w:val="2FC70F79"/>
    <w:multiLevelType w:val="hybridMultilevel"/>
    <w:tmpl w:val="75F6D4DA"/>
    <w:lvl w:ilvl="0" w:tplc="0C090015">
      <w:start w:val="1"/>
      <w:numFmt w:val="upperLetter"/>
      <w:lvlText w:val="%1."/>
      <w:lvlJc w:val="left"/>
      <w:pPr>
        <w:ind w:left="3311" w:hanging="360"/>
      </w:pPr>
    </w:lvl>
    <w:lvl w:ilvl="1" w:tplc="0C090019" w:tentative="1">
      <w:start w:val="1"/>
      <w:numFmt w:val="lowerLetter"/>
      <w:lvlText w:val="%2."/>
      <w:lvlJc w:val="left"/>
      <w:pPr>
        <w:ind w:left="4031" w:hanging="360"/>
      </w:pPr>
    </w:lvl>
    <w:lvl w:ilvl="2" w:tplc="0C09001B" w:tentative="1">
      <w:start w:val="1"/>
      <w:numFmt w:val="lowerRoman"/>
      <w:lvlText w:val="%3."/>
      <w:lvlJc w:val="right"/>
      <w:pPr>
        <w:ind w:left="4751" w:hanging="180"/>
      </w:pPr>
    </w:lvl>
    <w:lvl w:ilvl="3" w:tplc="0C09000F" w:tentative="1">
      <w:start w:val="1"/>
      <w:numFmt w:val="decimal"/>
      <w:lvlText w:val="%4."/>
      <w:lvlJc w:val="left"/>
      <w:pPr>
        <w:ind w:left="5471" w:hanging="360"/>
      </w:pPr>
    </w:lvl>
    <w:lvl w:ilvl="4" w:tplc="0C090019" w:tentative="1">
      <w:start w:val="1"/>
      <w:numFmt w:val="lowerLetter"/>
      <w:lvlText w:val="%5."/>
      <w:lvlJc w:val="left"/>
      <w:pPr>
        <w:ind w:left="6191" w:hanging="360"/>
      </w:pPr>
    </w:lvl>
    <w:lvl w:ilvl="5" w:tplc="0C09001B" w:tentative="1">
      <w:start w:val="1"/>
      <w:numFmt w:val="lowerRoman"/>
      <w:lvlText w:val="%6."/>
      <w:lvlJc w:val="right"/>
      <w:pPr>
        <w:ind w:left="6911" w:hanging="180"/>
      </w:pPr>
    </w:lvl>
    <w:lvl w:ilvl="6" w:tplc="0C09000F" w:tentative="1">
      <w:start w:val="1"/>
      <w:numFmt w:val="decimal"/>
      <w:lvlText w:val="%7."/>
      <w:lvlJc w:val="left"/>
      <w:pPr>
        <w:ind w:left="7631" w:hanging="360"/>
      </w:pPr>
    </w:lvl>
    <w:lvl w:ilvl="7" w:tplc="0C090019" w:tentative="1">
      <w:start w:val="1"/>
      <w:numFmt w:val="lowerLetter"/>
      <w:lvlText w:val="%8."/>
      <w:lvlJc w:val="left"/>
      <w:pPr>
        <w:ind w:left="8351" w:hanging="360"/>
      </w:pPr>
    </w:lvl>
    <w:lvl w:ilvl="8" w:tplc="0C09001B" w:tentative="1">
      <w:start w:val="1"/>
      <w:numFmt w:val="lowerRoman"/>
      <w:lvlText w:val="%9."/>
      <w:lvlJc w:val="right"/>
      <w:pPr>
        <w:ind w:left="9071" w:hanging="180"/>
      </w:pPr>
    </w:lvl>
  </w:abstractNum>
  <w:abstractNum w:abstractNumId="97">
    <w:nsid w:val="2FCE38BB"/>
    <w:multiLevelType w:val="hybridMultilevel"/>
    <w:tmpl w:val="56601C9C"/>
    <w:lvl w:ilvl="0" w:tplc="24BEFBB6">
      <w:start w:val="1"/>
      <w:numFmt w:val="upperLetter"/>
      <w:lvlText w:val="(%1)"/>
      <w:lvlJc w:val="left"/>
      <w:pPr>
        <w:ind w:left="2741" w:hanging="360"/>
      </w:pPr>
      <w:rPr>
        <w:rFonts w:hint="default"/>
      </w:rPr>
    </w:lvl>
    <w:lvl w:ilvl="1" w:tplc="0C090019" w:tentative="1">
      <w:start w:val="1"/>
      <w:numFmt w:val="lowerLetter"/>
      <w:lvlText w:val="%2."/>
      <w:lvlJc w:val="left"/>
      <w:pPr>
        <w:ind w:left="3461" w:hanging="360"/>
      </w:pPr>
    </w:lvl>
    <w:lvl w:ilvl="2" w:tplc="0C09001B" w:tentative="1">
      <w:start w:val="1"/>
      <w:numFmt w:val="lowerRoman"/>
      <w:lvlText w:val="%3."/>
      <w:lvlJc w:val="right"/>
      <w:pPr>
        <w:ind w:left="4181" w:hanging="180"/>
      </w:pPr>
    </w:lvl>
    <w:lvl w:ilvl="3" w:tplc="0C09000F" w:tentative="1">
      <w:start w:val="1"/>
      <w:numFmt w:val="decimal"/>
      <w:lvlText w:val="%4."/>
      <w:lvlJc w:val="left"/>
      <w:pPr>
        <w:ind w:left="4901" w:hanging="360"/>
      </w:pPr>
    </w:lvl>
    <w:lvl w:ilvl="4" w:tplc="0C090019" w:tentative="1">
      <w:start w:val="1"/>
      <w:numFmt w:val="lowerLetter"/>
      <w:lvlText w:val="%5."/>
      <w:lvlJc w:val="left"/>
      <w:pPr>
        <w:ind w:left="5621" w:hanging="360"/>
      </w:pPr>
    </w:lvl>
    <w:lvl w:ilvl="5" w:tplc="0C09001B" w:tentative="1">
      <w:start w:val="1"/>
      <w:numFmt w:val="lowerRoman"/>
      <w:lvlText w:val="%6."/>
      <w:lvlJc w:val="right"/>
      <w:pPr>
        <w:ind w:left="6341" w:hanging="180"/>
      </w:pPr>
    </w:lvl>
    <w:lvl w:ilvl="6" w:tplc="0C09000F" w:tentative="1">
      <w:start w:val="1"/>
      <w:numFmt w:val="decimal"/>
      <w:lvlText w:val="%7."/>
      <w:lvlJc w:val="left"/>
      <w:pPr>
        <w:ind w:left="7061" w:hanging="360"/>
      </w:pPr>
    </w:lvl>
    <w:lvl w:ilvl="7" w:tplc="0C090019" w:tentative="1">
      <w:start w:val="1"/>
      <w:numFmt w:val="lowerLetter"/>
      <w:lvlText w:val="%8."/>
      <w:lvlJc w:val="left"/>
      <w:pPr>
        <w:ind w:left="7781" w:hanging="360"/>
      </w:pPr>
    </w:lvl>
    <w:lvl w:ilvl="8" w:tplc="0C09001B" w:tentative="1">
      <w:start w:val="1"/>
      <w:numFmt w:val="lowerRoman"/>
      <w:lvlText w:val="%9."/>
      <w:lvlJc w:val="right"/>
      <w:pPr>
        <w:ind w:left="8501" w:hanging="180"/>
      </w:pPr>
    </w:lvl>
  </w:abstractNum>
  <w:abstractNum w:abstractNumId="98">
    <w:nsid w:val="2FFA5902"/>
    <w:multiLevelType w:val="hybridMultilevel"/>
    <w:tmpl w:val="40F0851A"/>
    <w:lvl w:ilvl="0" w:tplc="E9F04CF0">
      <w:start w:val="1"/>
      <w:numFmt w:val="lowerRoman"/>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9">
    <w:nsid w:val="300156B1"/>
    <w:multiLevelType w:val="hybridMultilevel"/>
    <w:tmpl w:val="FC969B54"/>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B2E0ECF8">
      <w:start w:val="1"/>
      <w:numFmt w:val="lowerLetter"/>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nsid w:val="32023396"/>
    <w:multiLevelType w:val="hybridMultilevel"/>
    <w:tmpl w:val="5CCC9978"/>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1">
    <w:nsid w:val="33783218"/>
    <w:multiLevelType w:val="hybridMultilevel"/>
    <w:tmpl w:val="F634D866"/>
    <w:lvl w:ilvl="0" w:tplc="B2E0ECF8">
      <w:start w:val="1"/>
      <w:numFmt w:val="lowerLetter"/>
      <w:lvlText w:val="(%1)"/>
      <w:lvlJc w:val="left"/>
      <w:pPr>
        <w:ind w:left="2160" w:hanging="360"/>
      </w:pPr>
      <w:rPr>
        <w:rFonts w:hint="default"/>
      </w:rPr>
    </w:lvl>
    <w:lvl w:ilvl="1" w:tplc="E9F04CF0">
      <w:start w:val="1"/>
      <w:numFmt w:val="lowerRoman"/>
      <w:lvlText w:val="(%2)"/>
      <w:lvlJc w:val="left"/>
      <w:pPr>
        <w:ind w:left="2880" w:hanging="360"/>
      </w:pPr>
      <w:rPr>
        <w:rFonts w:hint="default"/>
      </w:r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2">
    <w:nsid w:val="35397EB6"/>
    <w:multiLevelType w:val="singleLevel"/>
    <w:tmpl w:val="7178A5AA"/>
    <w:lvl w:ilvl="0">
      <w:start w:val="1"/>
      <w:numFmt w:val="none"/>
      <w:lvlText w:val="Penalty:"/>
      <w:legacy w:legacy="1" w:legacySpace="113" w:legacyIndent="1021"/>
      <w:lvlJc w:val="left"/>
      <w:pPr>
        <w:ind w:left="2382" w:hanging="1021"/>
      </w:pPr>
    </w:lvl>
  </w:abstractNum>
  <w:abstractNum w:abstractNumId="103">
    <w:nsid w:val="36B62711"/>
    <w:multiLevelType w:val="hybridMultilevel"/>
    <w:tmpl w:val="FFDC302E"/>
    <w:lvl w:ilvl="0" w:tplc="0C09001B">
      <w:start w:val="1"/>
      <w:numFmt w:val="lowerRoman"/>
      <w:lvlText w:val="%1."/>
      <w:lvlJc w:val="righ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104">
    <w:nsid w:val="377E1F69"/>
    <w:multiLevelType w:val="hybridMultilevel"/>
    <w:tmpl w:val="8B54AF00"/>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E9F04CF0">
      <w:start w:val="1"/>
      <w:numFmt w:val="lowerRoman"/>
      <w:lvlText w:val="(%3)"/>
      <w:lvlJc w:val="left"/>
      <w:pPr>
        <w:ind w:left="2160" w:hanging="180"/>
      </w:pPr>
      <w:rPr>
        <w:rFonts w:hint="default"/>
      </w:rPr>
    </w:lvl>
    <w:lvl w:ilvl="3" w:tplc="893C28C6">
      <w:start w:val="1"/>
      <w:numFmt w:val="decimal"/>
      <w:lvlText w:val="(%4)"/>
      <w:lvlJc w:val="left"/>
      <w:pPr>
        <w:ind w:left="2880" w:hanging="360"/>
      </w:pPr>
      <w:rPr>
        <w:rFonts w:hint="default"/>
      </w:rPr>
    </w:lvl>
    <w:lvl w:ilvl="4" w:tplc="B2E0ECF8">
      <w:start w:val="1"/>
      <w:numFmt w:val="lowerLetter"/>
      <w:lvlText w:val="(%5)"/>
      <w:lvlJc w:val="left"/>
      <w:pPr>
        <w:ind w:left="3600" w:hanging="360"/>
      </w:pPr>
      <w:rPr>
        <w:rFonts w:hint="default"/>
      </w:rPr>
    </w:lvl>
    <w:lvl w:ilvl="5" w:tplc="08D2E41A">
      <w:start w:val="1"/>
      <w:numFmt w:val="lowerRoman"/>
      <w:lvlText w:val="(%6)"/>
      <w:lvlJc w:val="right"/>
      <w:pPr>
        <w:ind w:left="4320" w:hanging="180"/>
      </w:pPr>
      <w:rPr>
        <w:rFonts w:ascii="Times New Roman" w:eastAsia="Times New Roman" w:hAnsi="Times New Roman" w:cs="Times New Roman"/>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5">
    <w:nsid w:val="37CF461C"/>
    <w:multiLevelType w:val="hybridMultilevel"/>
    <w:tmpl w:val="C9A8AAE6"/>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E9F04CF0">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6">
    <w:nsid w:val="38B11604"/>
    <w:multiLevelType w:val="hybridMultilevel"/>
    <w:tmpl w:val="AB80CA70"/>
    <w:lvl w:ilvl="0" w:tplc="CCD24BB6">
      <w:start w:val="1"/>
      <w:numFmt w:val="decimal"/>
      <w:lvlText w:val="(%1)"/>
      <w:lvlJc w:val="left"/>
      <w:pPr>
        <w:ind w:left="107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7">
    <w:nsid w:val="39775987"/>
    <w:multiLevelType w:val="hybridMultilevel"/>
    <w:tmpl w:val="975ACDD0"/>
    <w:lvl w:ilvl="0" w:tplc="3B6AB8B6">
      <w:start w:val="1"/>
      <w:numFmt w:val="decimal"/>
      <w:lvlText w:val="(%1)"/>
      <w:lvlJc w:val="left"/>
      <w:pPr>
        <w:ind w:left="1080" w:hanging="360"/>
      </w:pPr>
      <w:rPr>
        <w:rFonts w:hint="default"/>
        <w:b/>
      </w:rPr>
    </w:lvl>
    <w:lvl w:ilvl="1" w:tplc="B2E0ECF8">
      <w:start w:val="1"/>
      <w:numFmt w:val="lowerLetter"/>
      <w:lvlText w:val="(%2)"/>
      <w:lvlJc w:val="left"/>
      <w:pPr>
        <w:ind w:left="1800" w:hanging="360"/>
      </w:pPr>
      <w:rPr>
        <w:rFonts w:hint="default"/>
      </w:rPr>
    </w:lvl>
    <w:lvl w:ilvl="2" w:tplc="B2E0ECF8">
      <w:start w:val="1"/>
      <w:numFmt w:val="lowerLetter"/>
      <w:lvlText w:val="(%3)"/>
      <w:lvlJc w:val="left"/>
      <w:pPr>
        <w:ind w:left="2520" w:hanging="180"/>
      </w:pPr>
      <w:rPr>
        <w:rFonts w:hint="default"/>
      </w:rPr>
    </w:lvl>
    <w:lvl w:ilvl="3" w:tplc="E9F04CF0">
      <w:start w:val="1"/>
      <w:numFmt w:val="lowerRoman"/>
      <w:lvlText w:val="(%4)"/>
      <w:lvlJc w:val="left"/>
      <w:pPr>
        <w:ind w:left="3240" w:hanging="360"/>
      </w:pPr>
      <w:rPr>
        <w:rFonts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8">
    <w:nsid w:val="39C1532D"/>
    <w:multiLevelType w:val="hybridMultilevel"/>
    <w:tmpl w:val="3D22B438"/>
    <w:lvl w:ilvl="0" w:tplc="B2E0ECF8">
      <w:start w:val="1"/>
      <w:numFmt w:val="lowerLetter"/>
      <w:lvlText w:val="(%1)"/>
      <w:lvlJc w:val="left"/>
      <w:pPr>
        <w:ind w:left="2160" w:hanging="360"/>
      </w:pPr>
      <w:rPr>
        <w:rFonts w:hint="default"/>
      </w:rPr>
    </w:lvl>
    <w:lvl w:ilvl="1" w:tplc="B2E0ECF8">
      <w:start w:val="1"/>
      <w:numFmt w:val="lowerLetter"/>
      <w:lvlText w:val="(%2)"/>
      <w:lvlJc w:val="left"/>
      <w:pPr>
        <w:ind w:left="2880" w:hanging="360"/>
      </w:pPr>
      <w:rPr>
        <w:rFonts w:hint="default"/>
      </w:r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9">
    <w:nsid w:val="39D56314"/>
    <w:multiLevelType w:val="hybridMultilevel"/>
    <w:tmpl w:val="70388522"/>
    <w:lvl w:ilvl="0" w:tplc="0032C636">
      <w:start w:val="1"/>
      <w:numFmt w:val="decimal"/>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110">
    <w:nsid w:val="39ED7964"/>
    <w:multiLevelType w:val="singleLevel"/>
    <w:tmpl w:val="7178A5AA"/>
    <w:lvl w:ilvl="0">
      <w:start w:val="1"/>
      <w:numFmt w:val="none"/>
      <w:lvlText w:val="Penalty:"/>
      <w:legacy w:legacy="1" w:legacySpace="113" w:legacyIndent="1021"/>
      <w:lvlJc w:val="left"/>
      <w:pPr>
        <w:ind w:left="2382" w:hanging="1021"/>
      </w:pPr>
    </w:lvl>
  </w:abstractNum>
  <w:abstractNum w:abstractNumId="111">
    <w:nsid w:val="3A4B1070"/>
    <w:multiLevelType w:val="hybridMultilevel"/>
    <w:tmpl w:val="889C6832"/>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2">
    <w:nsid w:val="3AC95EC6"/>
    <w:multiLevelType w:val="hybridMultilevel"/>
    <w:tmpl w:val="31CCA532"/>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3">
    <w:nsid w:val="3AD122AB"/>
    <w:multiLevelType w:val="hybridMultilevel"/>
    <w:tmpl w:val="3FA2A05E"/>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4">
    <w:nsid w:val="3AFF7C45"/>
    <w:multiLevelType w:val="hybridMultilevel"/>
    <w:tmpl w:val="088C3E8C"/>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5">
    <w:nsid w:val="3B4C1518"/>
    <w:multiLevelType w:val="singleLevel"/>
    <w:tmpl w:val="7178A5AA"/>
    <w:lvl w:ilvl="0">
      <w:start w:val="1"/>
      <w:numFmt w:val="none"/>
      <w:lvlText w:val="Penalty:"/>
      <w:legacy w:legacy="1" w:legacySpace="113" w:legacyIndent="1021"/>
      <w:lvlJc w:val="left"/>
      <w:pPr>
        <w:ind w:left="2382" w:hanging="1021"/>
      </w:pPr>
    </w:lvl>
  </w:abstractNum>
  <w:abstractNum w:abstractNumId="116">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117">
    <w:nsid w:val="3BFE52A7"/>
    <w:multiLevelType w:val="hybridMultilevel"/>
    <w:tmpl w:val="2C841E3A"/>
    <w:lvl w:ilvl="0" w:tplc="E9F04CF0">
      <w:start w:val="1"/>
      <w:numFmt w:val="lowerRoman"/>
      <w:lvlText w:val="(%1)"/>
      <w:lvlJc w:val="left"/>
      <w:pPr>
        <w:ind w:left="3311" w:hanging="360"/>
      </w:pPr>
      <w:rPr>
        <w:rFonts w:hint="default"/>
      </w:rPr>
    </w:lvl>
    <w:lvl w:ilvl="1" w:tplc="0C090019" w:tentative="1">
      <w:start w:val="1"/>
      <w:numFmt w:val="lowerLetter"/>
      <w:lvlText w:val="%2."/>
      <w:lvlJc w:val="left"/>
      <w:pPr>
        <w:ind w:left="4031" w:hanging="360"/>
      </w:pPr>
    </w:lvl>
    <w:lvl w:ilvl="2" w:tplc="0C09001B" w:tentative="1">
      <w:start w:val="1"/>
      <w:numFmt w:val="lowerRoman"/>
      <w:lvlText w:val="%3."/>
      <w:lvlJc w:val="right"/>
      <w:pPr>
        <w:ind w:left="4751" w:hanging="180"/>
      </w:pPr>
    </w:lvl>
    <w:lvl w:ilvl="3" w:tplc="0C09000F" w:tentative="1">
      <w:start w:val="1"/>
      <w:numFmt w:val="decimal"/>
      <w:lvlText w:val="%4."/>
      <w:lvlJc w:val="left"/>
      <w:pPr>
        <w:ind w:left="5471" w:hanging="360"/>
      </w:pPr>
    </w:lvl>
    <w:lvl w:ilvl="4" w:tplc="0C090019" w:tentative="1">
      <w:start w:val="1"/>
      <w:numFmt w:val="lowerLetter"/>
      <w:lvlText w:val="%5."/>
      <w:lvlJc w:val="left"/>
      <w:pPr>
        <w:ind w:left="6191" w:hanging="360"/>
      </w:pPr>
    </w:lvl>
    <w:lvl w:ilvl="5" w:tplc="0C09001B" w:tentative="1">
      <w:start w:val="1"/>
      <w:numFmt w:val="lowerRoman"/>
      <w:lvlText w:val="%6."/>
      <w:lvlJc w:val="right"/>
      <w:pPr>
        <w:ind w:left="6911" w:hanging="180"/>
      </w:pPr>
    </w:lvl>
    <w:lvl w:ilvl="6" w:tplc="0C09000F" w:tentative="1">
      <w:start w:val="1"/>
      <w:numFmt w:val="decimal"/>
      <w:lvlText w:val="%7."/>
      <w:lvlJc w:val="left"/>
      <w:pPr>
        <w:ind w:left="7631" w:hanging="360"/>
      </w:pPr>
    </w:lvl>
    <w:lvl w:ilvl="7" w:tplc="0C090019" w:tentative="1">
      <w:start w:val="1"/>
      <w:numFmt w:val="lowerLetter"/>
      <w:lvlText w:val="%8."/>
      <w:lvlJc w:val="left"/>
      <w:pPr>
        <w:ind w:left="8351" w:hanging="360"/>
      </w:pPr>
    </w:lvl>
    <w:lvl w:ilvl="8" w:tplc="0C09001B" w:tentative="1">
      <w:start w:val="1"/>
      <w:numFmt w:val="lowerRoman"/>
      <w:lvlText w:val="%9."/>
      <w:lvlJc w:val="right"/>
      <w:pPr>
        <w:ind w:left="9071" w:hanging="180"/>
      </w:pPr>
    </w:lvl>
  </w:abstractNum>
  <w:abstractNum w:abstractNumId="118">
    <w:nsid w:val="3C3753B0"/>
    <w:multiLevelType w:val="hybridMultilevel"/>
    <w:tmpl w:val="BE8A4F5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9">
    <w:nsid w:val="3D982C38"/>
    <w:multiLevelType w:val="hybridMultilevel"/>
    <w:tmpl w:val="44525FA8"/>
    <w:lvl w:ilvl="0" w:tplc="9976E880">
      <w:start w:val="1"/>
      <w:numFmt w:val="decimal"/>
      <w:lvlText w:val="(%1)"/>
      <w:lvlJc w:val="left"/>
      <w:pPr>
        <w:ind w:left="1070" w:hanging="360"/>
      </w:pPr>
      <w:rPr>
        <w:rFonts w:hint="default"/>
      </w:rPr>
    </w:lvl>
    <w:lvl w:ilvl="1" w:tplc="B2E0ECF8">
      <w:start w:val="1"/>
      <w:numFmt w:val="lowerLetter"/>
      <w:lvlText w:val="(%2)"/>
      <w:lvlJc w:val="left"/>
      <w:pPr>
        <w:ind w:left="1790" w:hanging="360"/>
      </w:pPr>
      <w:rPr>
        <w:rFonts w:hint="default"/>
      </w:r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20">
    <w:nsid w:val="3DDE1E60"/>
    <w:multiLevelType w:val="hybridMultilevel"/>
    <w:tmpl w:val="07E6854C"/>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1">
    <w:nsid w:val="3E3831DD"/>
    <w:multiLevelType w:val="hybridMultilevel"/>
    <w:tmpl w:val="3FBEB732"/>
    <w:lvl w:ilvl="0" w:tplc="18E8EA04">
      <w:start w:val="1"/>
      <w:numFmt w:val="decimal"/>
      <w:lvlText w:val="(%1)"/>
      <w:lvlJc w:val="left"/>
      <w:pPr>
        <w:ind w:left="1440" w:hanging="585"/>
      </w:pPr>
      <w:rPr>
        <w:rFonts w:hint="default"/>
      </w:rPr>
    </w:lvl>
    <w:lvl w:ilvl="1" w:tplc="B2E0ECF8">
      <w:start w:val="1"/>
      <w:numFmt w:val="lowerLetter"/>
      <w:lvlText w:val="(%2)"/>
      <w:lvlJc w:val="left"/>
      <w:pPr>
        <w:ind w:left="2295" w:hanging="720"/>
      </w:pPr>
      <w:rPr>
        <w:rFonts w:hint="default"/>
      </w:r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22">
    <w:nsid w:val="3FBE101F"/>
    <w:multiLevelType w:val="hybridMultilevel"/>
    <w:tmpl w:val="5D6A27AE"/>
    <w:lvl w:ilvl="0" w:tplc="0C090015">
      <w:start w:val="1"/>
      <w:numFmt w:val="upperLetter"/>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123">
    <w:nsid w:val="40540543"/>
    <w:multiLevelType w:val="hybridMultilevel"/>
    <w:tmpl w:val="F03855D8"/>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08D2E41A">
      <w:start w:val="1"/>
      <w:numFmt w:val="lowerRoman"/>
      <w:lvlText w:val="(%3)"/>
      <w:lvlJc w:val="right"/>
      <w:pPr>
        <w:ind w:left="2160" w:hanging="180"/>
      </w:pPr>
      <w:rPr>
        <w:rFonts w:ascii="Times New Roman" w:eastAsia="Times New Roman" w:hAnsi="Times New Roman" w:cs="Times New Roman"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4">
    <w:nsid w:val="42847295"/>
    <w:multiLevelType w:val="singleLevel"/>
    <w:tmpl w:val="7178A5AA"/>
    <w:lvl w:ilvl="0">
      <w:start w:val="1"/>
      <w:numFmt w:val="none"/>
      <w:lvlText w:val="Penalty:"/>
      <w:legacy w:legacy="1" w:legacySpace="113" w:legacyIndent="1021"/>
      <w:lvlJc w:val="left"/>
      <w:pPr>
        <w:ind w:left="2382" w:hanging="1021"/>
      </w:pPr>
    </w:lvl>
  </w:abstractNum>
  <w:abstractNum w:abstractNumId="125">
    <w:nsid w:val="42AA30BE"/>
    <w:multiLevelType w:val="hybridMultilevel"/>
    <w:tmpl w:val="5AA86E28"/>
    <w:lvl w:ilvl="0" w:tplc="697E9E3E">
      <w:start w:val="1"/>
      <w:numFmt w:val="lowerLetter"/>
      <w:lvlText w:val="(%1)"/>
      <w:lvlJc w:val="lef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6">
    <w:nsid w:val="42BD0BEF"/>
    <w:multiLevelType w:val="hybridMultilevel"/>
    <w:tmpl w:val="E43C984E"/>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7">
    <w:nsid w:val="43374680"/>
    <w:multiLevelType w:val="hybridMultilevel"/>
    <w:tmpl w:val="D8FCE900"/>
    <w:lvl w:ilvl="0" w:tplc="B2E0ECF8">
      <w:start w:val="1"/>
      <w:numFmt w:val="lowerLetter"/>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28">
    <w:nsid w:val="43E61363"/>
    <w:multiLevelType w:val="hybridMultilevel"/>
    <w:tmpl w:val="CAD27160"/>
    <w:lvl w:ilvl="0" w:tplc="E9F04CF0">
      <w:start w:val="1"/>
      <w:numFmt w:val="lowerRoman"/>
      <w:lvlText w:val="(%1)"/>
      <w:lvlJc w:val="left"/>
      <w:pPr>
        <w:ind w:left="2117" w:hanging="360"/>
      </w:pPr>
      <w:rPr>
        <w:rFonts w:hint="default"/>
      </w:rPr>
    </w:lvl>
    <w:lvl w:ilvl="1" w:tplc="0C090019">
      <w:start w:val="1"/>
      <w:numFmt w:val="lowerLetter"/>
      <w:lvlText w:val="%2."/>
      <w:lvlJc w:val="left"/>
      <w:pPr>
        <w:ind w:left="2837" w:hanging="360"/>
      </w:pPr>
    </w:lvl>
    <w:lvl w:ilvl="2" w:tplc="0C09001B" w:tentative="1">
      <w:start w:val="1"/>
      <w:numFmt w:val="lowerRoman"/>
      <w:lvlText w:val="%3."/>
      <w:lvlJc w:val="right"/>
      <w:pPr>
        <w:ind w:left="3557" w:hanging="180"/>
      </w:pPr>
    </w:lvl>
    <w:lvl w:ilvl="3" w:tplc="0C09000F" w:tentative="1">
      <w:start w:val="1"/>
      <w:numFmt w:val="decimal"/>
      <w:lvlText w:val="%4."/>
      <w:lvlJc w:val="left"/>
      <w:pPr>
        <w:ind w:left="4277" w:hanging="360"/>
      </w:pPr>
    </w:lvl>
    <w:lvl w:ilvl="4" w:tplc="0C090019" w:tentative="1">
      <w:start w:val="1"/>
      <w:numFmt w:val="lowerLetter"/>
      <w:lvlText w:val="%5."/>
      <w:lvlJc w:val="left"/>
      <w:pPr>
        <w:ind w:left="4997" w:hanging="360"/>
      </w:pPr>
    </w:lvl>
    <w:lvl w:ilvl="5" w:tplc="0C09001B" w:tentative="1">
      <w:start w:val="1"/>
      <w:numFmt w:val="lowerRoman"/>
      <w:lvlText w:val="%6."/>
      <w:lvlJc w:val="right"/>
      <w:pPr>
        <w:ind w:left="5717" w:hanging="180"/>
      </w:p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129">
    <w:nsid w:val="445F2A23"/>
    <w:multiLevelType w:val="hybridMultilevel"/>
    <w:tmpl w:val="A00457EC"/>
    <w:lvl w:ilvl="0" w:tplc="CA54AE50">
      <w:start w:val="6"/>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0">
    <w:nsid w:val="446D5EC4"/>
    <w:multiLevelType w:val="hybridMultilevel"/>
    <w:tmpl w:val="DC8471F4"/>
    <w:lvl w:ilvl="0" w:tplc="C502568C">
      <w:start w:val="1"/>
      <w:numFmt w:val="lowerLetter"/>
      <w:lvlText w:val="(%1)"/>
      <w:lvlJc w:val="left"/>
      <w:pPr>
        <w:ind w:left="1800" w:hanging="360"/>
      </w:pPr>
      <w:rPr>
        <w:rFonts w:hint="default"/>
        <w:b w:val="0"/>
        <w:sz w:val="20"/>
      </w:rPr>
    </w:lvl>
    <w:lvl w:ilvl="1" w:tplc="E9F04CF0">
      <w:start w:val="1"/>
      <w:numFmt w:val="lowerRoman"/>
      <w:lvlText w:val="(%2)"/>
      <w:lvlJc w:val="left"/>
      <w:pPr>
        <w:ind w:left="2520" w:hanging="360"/>
      </w:pPr>
      <w:rPr>
        <w:rFonts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1">
    <w:nsid w:val="44FD65A6"/>
    <w:multiLevelType w:val="hybridMultilevel"/>
    <w:tmpl w:val="8E1C4F4C"/>
    <w:lvl w:ilvl="0" w:tplc="77BA9820">
      <w:start w:val="1"/>
      <w:numFmt w:val="lowerLetter"/>
      <w:lvlText w:val="(%1)"/>
      <w:lvlJc w:val="left"/>
      <w:pPr>
        <w:ind w:left="1364" w:hanging="360"/>
      </w:pPr>
      <w:rPr>
        <w:rFonts w:hint="default"/>
      </w:rPr>
    </w:lvl>
    <w:lvl w:ilvl="1" w:tplc="0C090019" w:tentative="1">
      <w:start w:val="1"/>
      <w:numFmt w:val="lowerLetter"/>
      <w:lvlText w:val="%2."/>
      <w:lvlJc w:val="left"/>
      <w:pPr>
        <w:ind w:left="2084" w:hanging="360"/>
      </w:pPr>
    </w:lvl>
    <w:lvl w:ilvl="2" w:tplc="0C09001B" w:tentative="1">
      <w:start w:val="1"/>
      <w:numFmt w:val="lowerRoman"/>
      <w:lvlText w:val="%3."/>
      <w:lvlJc w:val="right"/>
      <w:pPr>
        <w:ind w:left="2804" w:hanging="180"/>
      </w:p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132">
    <w:nsid w:val="461A27F8"/>
    <w:multiLevelType w:val="hybridMultilevel"/>
    <w:tmpl w:val="BF4EA1B4"/>
    <w:lvl w:ilvl="0" w:tplc="B2E0ECF8">
      <w:start w:val="1"/>
      <w:numFmt w:val="lowerLetter"/>
      <w:lvlText w:val="(%1)"/>
      <w:lvlJc w:val="left"/>
      <w:pPr>
        <w:ind w:left="1908" w:hanging="360"/>
      </w:pPr>
      <w:rPr>
        <w:rFonts w:hint="default"/>
      </w:rPr>
    </w:lvl>
    <w:lvl w:ilvl="1" w:tplc="E9F04CF0">
      <w:start w:val="1"/>
      <w:numFmt w:val="lowerRoman"/>
      <w:lvlText w:val="(%2)"/>
      <w:lvlJc w:val="left"/>
      <w:pPr>
        <w:ind w:left="2628" w:hanging="360"/>
      </w:pPr>
      <w:rPr>
        <w:rFonts w:hint="default"/>
      </w:rPr>
    </w:lvl>
    <w:lvl w:ilvl="2" w:tplc="24BEFBB6">
      <w:start w:val="1"/>
      <w:numFmt w:val="upperLetter"/>
      <w:lvlText w:val="(%3)"/>
      <w:lvlJc w:val="left"/>
      <w:pPr>
        <w:ind w:left="3528" w:hanging="360"/>
      </w:pPr>
      <w:rPr>
        <w:rFonts w:hint="default"/>
      </w:rPr>
    </w:lvl>
    <w:lvl w:ilvl="3" w:tplc="0C09000F" w:tentative="1">
      <w:start w:val="1"/>
      <w:numFmt w:val="decimal"/>
      <w:lvlText w:val="%4."/>
      <w:lvlJc w:val="left"/>
      <w:pPr>
        <w:ind w:left="4068" w:hanging="360"/>
      </w:pPr>
    </w:lvl>
    <w:lvl w:ilvl="4" w:tplc="0C090019" w:tentative="1">
      <w:start w:val="1"/>
      <w:numFmt w:val="lowerLetter"/>
      <w:lvlText w:val="%5."/>
      <w:lvlJc w:val="left"/>
      <w:pPr>
        <w:ind w:left="4788" w:hanging="360"/>
      </w:pPr>
    </w:lvl>
    <w:lvl w:ilvl="5" w:tplc="0C09001B" w:tentative="1">
      <w:start w:val="1"/>
      <w:numFmt w:val="lowerRoman"/>
      <w:lvlText w:val="%6."/>
      <w:lvlJc w:val="right"/>
      <w:pPr>
        <w:ind w:left="5508" w:hanging="180"/>
      </w:pPr>
    </w:lvl>
    <w:lvl w:ilvl="6" w:tplc="0C09000F" w:tentative="1">
      <w:start w:val="1"/>
      <w:numFmt w:val="decimal"/>
      <w:lvlText w:val="%7."/>
      <w:lvlJc w:val="left"/>
      <w:pPr>
        <w:ind w:left="6228" w:hanging="360"/>
      </w:pPr>
    </w:lvl>
    <w:lvl w:ilvl="7" w:tplc="0C090019" w:tentative="1">
      <w:start w:val="1"/>
      <w:numFmt w:val="lowerLetter"/>
      <w:lvlText w:val="%8."/>
      <w:lvlJc w:val="left"/>
      <w:pPr>
        <w:ind w:left="6948" w:hanging="360"/>
      </w:pPr>
    </w:lvl>
    <w:lvl w:ilvl="8" w:tplc="0C09001B" w:tentative="1">
      <w:start w:val="1"/>
      <w:numFmt w:val="lowerRoman"/>
      <w:lvlText w:val="%9."/>
      <w:lvlJc w:val="right"/>
      <w:pPr>
        <w:ind w:left="7668" w:hanging="180"/>
      </w:pPr>
    </w:lvl>
  </w:abstractNum>
  <w:abstractNum w:abstractNumId="133">
    <w:nsid w:val="46F5736F"/>
    <w:multiLevelType w:val="hybridMultilevel"/>
    <w:tmpl w:val="6E36822A"/>
    <w:lvl w:ilvl="0" w:tplc="E9F04CF0">
      <w:start w:val="1"/>
      <w:numFmt w:val="lowerRoman"/>
      <w:lvlText w:val="(%1)"/>
      <w:lvlJc w:val="left"/>
      <w:pPr>
        <w:ind w:left="2700" w:hanging="360"/>
      </w:pPr>
      <w:rPr>
        <w:rFonts w:hint="default"/>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134">
    <w:nsid w:val="47E8551B"/>
    <w:multiLevelType w:val="hybridMultilevel"/>
    <w:tmpl w:val="7A6635FC"/>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5">
    <w:nsid w:val="49283987"/>
    <w:multiLevelType w:val="hybridMultilevel"/>
    <w:tmpl w:val="52B0BCF2"/>
    <w:lvl w:ilvl="0" w:tplc="B2E0ECF8">
      <w:start w:val="1"/>
      <w:numFmt w:val="lowerLetter"/>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136">
    <w:nsid w:val="497D07E5"/>
    <w:multiLevelType w:val="hybridMultilevel"/>
    <w:tmpl w:val="38FC8A6E"/>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7">
    <w:nsid w:val="49964DB9"/>
    <w:multiLevelType w:val="hybridMultilevel"/>
    <w:tmpl w:val="526EB150"/>
    <w:lvl w:ilvl="0" w:tplc="CCD24BB6">
      <w:start w:val="1"/>
      <w:numFmt w:val="decimal"/>
      <w:lvlText w:val="(%1)"/>
      <w:lvlJc w:val="left"/>
      <w:pPr>
        <w:ind w:left="1364" w:hanging="360"/>
      </w:pPr>
      <w:rPr>
        <w:rFonts w:hint="default"/>
      </w:rPr>
    </w:lvl>
    <w:lvl w:ilvl="1" w:tplc="E9F04CF0">
      <w:start w:val="1"/>
      <w:numFmt w:val="lowerRoman"/>
      <w:lvlText w:val="(%2)"/>
      <w:lvlJc w:val="left"/>
      <w:pPr>
        <w:ind w:left="2084" w:hanging="360"/>
      </w:pPr>
      <w:rPr>
        <w:rFonts w:hint="default"/>
      </w:rPr>
    </w:lvl>
    <w:lvl w:ilvl="2" w:tplc="631CBDA4">
      <w:start w:val="2"/>
      <w:numFmt w:val="decimal"/>
      <w:lvlText w:val="(%3)"/>
      <w:lvlJc w:val="left"/>
      <w:pPr>
        <w:ind w:left="2984" w:hanging="360"/>
      </w:pPr>
      <w:rPr>
        <w:rFonts w:hint="default"/>
      </w:r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138">
    <w:nsid w:val="4B82710F"/>
    <w:multiLevelType w:val="hybridMultilevel"/>
    <w:tmpl w:val="44166238"/>
    <w:lvl w:ilvl="0" w:tplc="DC9E1842">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9">
    <w:nsid w:val="4C103CB0"/>
    <w:multiLevelType w:val="hybridMultilevel"/>
    <w:tmpl w:val="F4506726"/>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0">
    <w:nsid w:val="4C4242C7"/>
    <w:multiLevelType w:val="hybridMultilevel"/>
    <w:tmpl w:val="3B407B0C"/>
    <w:lvl w:ilvl="0" w:tplc="B2E0ECF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1">
    <w:nsid w:val="4C824A37"/>
    <w:multiLevelType w:val="hybridMultilevel"/>
    <w:tmpl w:val="0CDC9BDE"/>
    <w:lvl w:ilvl="0" w:tplc="5DB07DDA">
      <w:start w:val="1"/>
      <w:numFmt w:val="decimal"/>
      <w:lvlText w:val="(%1)"/>
      <w:lvlJc w:val="left"/>
      <w:pPr>
        <w:ind w:left="1080" w:hanging="360"/>
      </w:pPr>
      <w:rPr>
        <w:rFonts w:hint="default"/>
        <w:b w:val="0"/>
      </w:rPr>
    </w:lvl>
    <w:lvl w:ilvl="1" w:tplc="B2E0ECF8">
      <w:start w:val="1"/>
      <w:numFmt w:val="lowerLetter"/>
      <w:lvlText w:val="(%2)"/>
      <w:lvlJc w:val="left"/>
      <w:pPr>
        <w:ind w:left="1800" w:hanging="360"/>
      </w:pPr>
      <w:rPr>
        <w:rFonts w:hint="default"/>
      </w:rPr>
    </w:lvl>
    <w:lvl w:ilvl="2" w:tplc="08D2E41A">
      <w:start w:val="1"/>
      <w:numFmt w:val="lowerRoman"/>
      <w:lvlText w:val="(%3)"/>
      <w:lvlJc w:val="right"/>
      <w:pPr>
        <w:ind w:left="2520" w:hanging="180"/>
      </w:pPr>
      <w:rPr>
        <w:rFonts w:ascii="Times New Roman" w:eastAsia="Times New Roman" w:hAnsi="Times New Roman" w:cs="Times New Roman"/>
      </w:rPr>
    </w:lvl>
    <w:lvl w:ilvl="3" w:tplc="0C090015">
      <w:start w:val="1"/>
      <w:numFmt w:val="upperLetter"/>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2">
    <w:nsid w:val="4CF6448B"/>
    <w:multiLevelType w:val="hybridMultilevel"/>
    <w:tmpl w:val="C6344E26"/>
    <w:lvl w:ilvl="0" w:tplc="9B64FA8E">
      <w:start w:val="1"/>
      <w:numFmt w:val="decimal"/>
      <w:lvlText w:val="(%1)"/>
      <w:lvlJc w:val="left"/>
      <w:pPr>
        <w:ind w:left="1724" w:hanging="360"/>
      </w:pPr>
      <w:rPr>
        <w:rFonts w:hint="default"/>
      </w:r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143">
    <w:nsid w:val="4F3B445B"/>
    <w:multiLevelType w:val="hybridMultilevel"/>
    <w:tmpl w:val="39F0F6E2"/>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4">
    <w:nsid w:val="50255182"/>
    <w:multiLevelType w:val="hybridMultilevel"/>
    <w:tmpl w:val="56BCDFBA"/>
    <w:lvl w:ilvl="0" w:tplc="B2E0ECF8">
      <w:start w:val="1"/>
      <w:numFmt w:val="lowerLetter"/>
      <w:lvlText w:val="(%1)"/>
      <w:lvlJc w:val="left"/>
      <w:pPr>
        <w:ind w:left="2062" w:hanging="360"/>
      </w:pPr>
      <w:rPr>
        <w:rFonts w:hint="default"/>
      </w:rPr>
    </w:lvl>
    <w:lvl w:ilvl="1" w:tplc="0C090019" w:tentative="1">
      <w:start w:val="1"/>
      <w:numFmt w:val="lowerLetter"/>
      <w:lvlText w:val="%2."/>
      <w:lvlJc w:val="left"/>
      <w:pPr>
        <w:ind w:left="2782" w:hanging="360"/>
      </w:pPr>
    </w:lvl>
    <w:lvl w:ilvl="2" w:tplc="0C09001B" w:tentative="1">
      <w:start w:val="1"/>
      <w:numFmt w:val="lowerRoman"/>
      <w:lvlText w:val="%3."/>
      <w:lvlJc w:val="right"/>
      <w:pPr>
        <w:ind w:left="3502" w:hanging="180"/>
      </w:pPr>
    </w:lvl>
    <w:lvl w:ilvl="3" w:tplc="0C09000F" w:tentative="1">
      <w:start w:val="1"/>
      <w:numFmt w:val="decimal"/>
      <w:lvlText w:val="%4."/>
      <w:lvlJc w:val="left"/>
      <w:pPr>
        <w:ind w:left="4222" w:hanging="360"/>
      </w:pPr>
    </w:lvl>
    <w:lvl w:ilvl="4" w:tplc="0C090019" w:tentative="1">
      <w:start w:val="1"/>
      <w:numFmt w:val="lowerLetter"/>
      <w:lvlText w:val="%5."/>
      <w:lvlJc w:val="left"/>
      <w:pPr>
        <w:ind w:left="4942" w:hanging="360"/>
      </w:pPr>
    </w:lvl>
    <w:lvl w:ilvl="5" w:tplc="0C09001B" w:tentative="1">
      <w:start w:val="1"/>
      <w:numFmt w:val="lowerRoman"/>
      <w:lvlText w:val="%6."/>
      <w:lvlJc w:val="right"/>
      <w:pPr>
        <w:ind w:left="5662" w:hanging="180"/>
      </w:pPr>
    </w:lvl>
    <w:lvl w:ilvl="6" w:tplc="0C09000F" w:tentative="1">
      <w:start w:val="1"/>
      <w:numFmt w:val="decimal"/>
      <w:lvlText w:val="%7."/>
      <w:lvlJc w:val="left"/>
      <w:pPr>
        <w:ind w:left="6382" w:hanging="360"/>
      </w:pPr>
    </w:lvl>
    <w:lvl w:ilvl="7" w:tplc="0C090019" w:tentative="1">
      <w:start w:val="1"/>
      <w:numFmt w:val="lowerLetter"/>
      <w:lvlText w:val="%8."/>
      <w:lvlJc w:val="left"/>
      <w:pPr>
        <w:ind w:left="7102" w:hanging="360"/>
      </w:pPr>
    </w:lvl>
    <w:lvl w:ilvl="8" w:tplc="0C09001B" w:tentative="1">
      <w:start w:val="1"/>
      <w:numFmt w:val="lowerRoman"/>
      <w:lvlText w:val="%9."/>
      <w:lvlJc w:val="right"/>
      <w:pPr>
        <w:ind w:left="7822" w:hanging="180"/>
      </w:pPr>
    </w:lvl>
  </w:abstractNum>
  <w:abstractNum w:abstractNumId="145">
    <w:nsid w:val="50BC03AA"/>
    <w:multiLevelType w:val="hybridMultilevel"/>
    <w:tmpl w:val="997EF6D4"/>
    <w:lvl w:ilvl="0" w:tplc="E9F04CF0">
      <w:start w:val="1"/>
      <w:numFmt w:val="lowerRoman"/>
      <w:lvlText w:val="(%1)"/>
      <w:lvlJc w:val="left"/>
      <w:pPr>
        <w:ind w:left="720" w:hanging="360"/>
      </w:pPr>
      <w:rPr>
        <w:rFonts w:hint="default"/>
      </w:rPr>
    </w:lvl>
    <w:lvl w:ilvl="1" w:tplc="CCD24BB6">
      <w:start w:val="1"/>
      <w:numFmt w:val="decimal"/>
      <w:lvlText w:val="(%2)"/>
      <w:lvlJc w:val="left"/>
      <w:pPr>
        <w:ind w:left="1495" w:hanging="360"/>
      </w:pPr>
      <w:rPr>
        <w:rFonts w:hint="default"/>
      </w:rPr>
    </w:lvl>
    <w:lvl w:ilvl="2" w:tplc="0C09001B">
      <w:start w:val="1"/>
      <w:numFmt w:val="lowerRoman"/>
      <w:lvlText w:val="%3."/>
      <w:lvlJc w:val="right"/>
      <w:pPr>
        <w:ind w:left="2160" w:hanging="180"/>
      </w:pPr>
    </w:lvl>
    <w:lvl w:ilvl="3" w:tplc="B2E0ECF8">
      <w:start w:val="1"/>
      <w:numFmt w:val="lowerLetter"/>
      <w:lvlText w:val="(%4)"/>
      <w:lvlJc w:val="left"/>
      <w:pPr>
        <w:ind w:left="2880" w:hanging="360"/>
      </w:pPr>
      <w:rPr>
        <w:rFonts w:hint="default"/>
      </w:rPr>
    </w:lvl>
    <w:lvl w:ilvl="4" w:tplc="E9F04CF0">
      <w:start w:val="1"/>
      <w:numFmt w:val="lowerRoman"/>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6">
    <w:nsid w:val="51114C91"/>
    <w:multiLevelType w:val="hybridMultilevel"/>
    <w:tmpl w:val="248C7DF6"/>
    <w:lvl w:ilvl="0" w:tplc="B2E0ECF8">
      <w:start w:val="1"/>
      <w:numFmt w:val="lowerLetter"/>
      <w:lvlText w:val="(%1)"/>
      <w:lvlJc w:val="left"/>
      <w:pPr>
        <w:ind w:left="2145" w:hanging="360"/>
      </w:pPr>
      <w:rPr>
        <w:rFonts w:hint="default"/>
      </w:rPr>
    </w:lvl>
    <w:lvl w:ilvl="1" w:tplc="0C090019" w:tentative="1">
      <w:start w:val="1"/>
      <w:numFmt w:val="lowerLetter"/>
      <w:lvlText w:val="%2."/>
      <w:lvlJc w:val="left"/>
      <w:pPr>
        <w:ind w:left="2865" w:hanging="360"/>
      </w:pPr>
    </w:lvl>
    <w:lvl w:ilvl="2" w:tplc="0C09001B" w:tentative="1">
      <w:start w:val="1"/>
      <w:numFmt w:val="lowerRoman"/>
      <w:lvlText w:val="%3."/>
      <w:lvlJc w:val="right"/>
      <w:pPr>
        <w:ind w:left="3585" w:hanging="180"/>
      </w:pPr>
    </w:lvl>
    <w:lvl w:ilvl="3" w:tplc="0C09000F" w:tentative="1">
      <w:start w:val="1"/>
      <w:numFmt w:val="decimal"/>
      <w:lvlText w:val="%4."/>
      <w:lvlJc w:val="left"/>
      <w:pPr>
        <w:ind w:left="4305" w:hanging="360"/>
      </w:pPr>
    </w:lvl>
    <w:lvl w:ilvl="4" w:tplc="0C090019" w:tentative="1">
      <w:start w:val="1"/>
      <w:numFmt w:val="lowerLetter"/>
      <w:lvlText w:val="%5."/>
      <w:lvlJc w:val="left"/>
      <w:pPr>
        <w:ind w:left="5025" w:hanging="360"/>
      </w:pPr>
    </w:lvl>
    <w:lvl w:ilvl="5" w:tplc="0C09001B" w:tentative="1">
      <w:start w:val="1"/>
      <w:numFmt w:val="lowerRoman"/>
      <w:lvlText w:val="%6."/>
      <w:lvlJc w:val="right"/>
      <w:pPr>
        <w:ind w:left="5745" w:hanging="180"/>
      </w:pPr>
    </w:lvl>
    <w:lvl w:ilvl="6" w:tplc="0C09000F" w:tentative="1">
      <w:start w:val="1"/>
      <w:numFmt w:val="decimal"/>
      <w:lvlText w:val="%7."/>
      <w:lvlJc w:val="left"/>
      <w:pPr>
        <w:ind w:left="6465" w:hanging="360"/>
      </w:pPr>
    </w:lvl>
    <w:lvl w:ilvl="7" w:tplc="0C090019" w:tentative="1">
      <w:start w:val="1"/>
      <w:numFmt w:val="lowerLetter"/>
      <w:lvlText w:val="%8."/>
      <w:lvlJc w:val="left"/>
      <w:pPr>
        <w:ind w:left="7185" w:hanging="360"/>
      </w:pPr>
    </w:lvl>
    <w:lvl w:ilvl="8" w:tplc="0C09001B" w:tentative="1">
      <w:start w:val="1"/>
      <w:numFmt w:val="lowerRoman"/>
      <w:lvlText w:val="%9."/>
      <w:lvlJc w:val="right"/>
      <w:pPr>
        <w:ind w:left="7905" w:hanging="180"/>
      </w:pPr>
    </w:lvl>
  </w:abstractNum>
  <w:abstractNum w:abstractNumId="147">
    <w:nsid w:val="516E2635"/>
    <w:multiLevelType w:val="hybridMultilevel"/>
    <w:tmpl w:val="FD0694CC"/>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8">
    <w:nsid w:val="52902C34"/>
    <w:multiLevelType w:val="hybridMultilevel"/>
    <w:tmpl w:val="003A04DA"/>
    <w:lvl w:ilvl="0" w:tplc="B2E0ECF8">
      <w:start w:val="1"/>
      <w:numFmt w:val="lowerLetter"/>
      <w:lvlText w:val="(%1)"/>
      <w:lvlJc w:val="left"/>
      <w:pPr>
        <w:ind w:left="2138" w:hanging="360"/>
      </w:pPr>
      <w:rPr>
        <w:rFonts w:hint="default"/>
      </w:rPr>
    </w:lvl>
    <w:lvl w:ilvl="1" w:tplc="E9F04CF0">
      <w:start w:val="1"/>
      <w:numFmt w:val="lowerRoman"/>
      <w:lvlText w:val="(%2)"/>
      <w:lvlJc w:val="left"/>
      <w:pPr>
        <w:ind w:left="2858" w:hanging="360"/>
      </w:pPr>
      <w:rPr>
        <w:rFonts w:hint="default"/>
      </w:rPr>
    </w:lvl>
    <w:lvl w:ilvl="2" w:tplc="0C090015">
      <w:start w:val="1"/>
      <w:numFmt w:val="upperLetter"/>
      <w:lvlText w:val="%3."/>
      <w:lvlJc w:val="lef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49">
    <w:nsid w:val="532451DD"/>
    <w:multiLevelType w:val="hybridMultilevel"/>
    <w:tmpl w:val="B834504A"/>
    <w:lvl w:ilvl="0" w:tplc="E9F04CF0">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0">
    <w:nsid w:val="53302380"/>
    <w:multiLevelType w:val="hybridMultilevel"/>
    <w:tmpl w:val="32846998"/>
    <w:lvl w:ilvl="0" w:tplc="B2E0ECF8">
      <w:start w:val="1"/>
      <w:numFmt w:val="lowerLetter"/>
      <w:lvlText w:val="(%1)"/>
      <w:lvlJc w:val="left"/>
      <w:pPr>
        <w:ind w:left="3657" w:hanging="360"/>
      </w:pPr>
      <w:rPr>
        <w:rFonts w:hint="default"/>
      </w:rPr>
    </w:lvl>
    <w:lvl w:ilvl="1" w:tplc="0C090019" w:tentative="1">
      <w:start w:val="1"/>
      <w:numFmt w:val="lowerLetter"/>
      <w:lvlText w:val="%2."/>
      <w:lvlJc w:val="left"/>
      <w:pPr>
        <w:ind w:left="4377" w:hanging="360"/>
      </w:pPr>
    </w:lvl>
    <w:lvl w:ilvl="2" w:tplc="0C09001B" w:tentative="1">
      <w:start w:val="1"/>
      <w:numFmt w:val="lowerRoman"/>
      <w:lvlText w:val="%3."/>
      <w:lvlJc w:val="right"/>
      <w:pPr>
        <w:ind w:left="5097" w:hanging="180"/>
      </w:pPr>
    </w:lvl>
    <w:lvl w:ilvl="3" w:tplc="0C09000F" w:tentative="1">
      <w:start w:val="1"/>
      <w:numFmt w:val="decimal"/>
      <w:lvlText w:val="%4."/>
      <w:lvlJc w:val="left"/>
      <w:pPr>
        <w:ind w:left="5817" w:hanging="360"/>
      </w:pPr>
    </w:lvl>
    <w:lvl w:ilvl="4" w:tplc="0C090019" w:tentative="1">
      <w:start w:val="1"/>
      <w:numFmt w:val="lowerLetter"/>
      <w:lvlText w:val="%5."/>
      <w:lvlJc w:val="left"/>
      <w:pPr>
        <w:ind w:left="6537" w:hanging="360"/>
      </w:pPr>
    </w:lvl>
    <w:lvl w:ilvl="5" w:tplc="0C09001B" w:tentative="1">
      <w:start w:val="1"/>
      <w:numFmt w:val="lowerRoman"/>
      <w:lvlText w:val="%6."/>
      <w:lvlJc w:val="right"/>
      <w:pPr>
        <w:ind w:left="7257" w:hanging="180"/>
      </w:pPr>
    </w:lvl>
    <w:lvl w:ilvl="6" w:tplc="0C09000F" w:tentative="1">
      <w:start w:val="1"/>
      <w:numFmt w:val="decimal"/>
      <w:lvlText w:val="%7."/>
      <w:lvlJc w:val="left"/>
      <w:pPr>
        <w:ind w:left="7977" w:hanging="360"/>
      </w:pPr>
    </w:lvl>
    <w:lvl w:ilvl="7" w:tplc="0C090019" w:tentative="1">
      <w:start w:val="1"/>
      <w:numFmt w:val="lowerLetter"/>
      <w:lvlText w:val="%8."/>
      <w:lvlJc w:val="left"/>
      <w:pPr>
        <w:ind w:left="8697" w:hanging="360"/>
      </w:pPr>
    </w:lvl>
    <w:lvl w:ilvl="8" w:tplc="0C09001B" w:tentative="1">
      <w:start w:val="1"/>
      <w:numFmt w:val="lowerRoman"/>
      <w:lvlText w:val="%9."/>
      <w:lvlJc w:val="right"/>
      <w:pPr>
        <w:ind w:left="9417" w:hanging="180"/>
      </w:pPr>
    </w:lvl>
  </w:abstractNum>
  <w:abstractNum w:abstractNumId="151">
    <w:nsid w:val="53564957"/>
    <w:multiLevelType w:val="hybridMultilevel"/>
    <w:tmpl w:val="8AB84B58"/>
    <w:lvl w:ilvl="0" w:tplc="B2E0ECF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E9F04CF0">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2">
    <w:nsid w:val="53885BD4"/>
    <w:multiLevelType w:val="hybridMultilevel"/>
    <w:tmpl w:val="543AA9E6"/>
    <w:lvl w:ilvl="0" w:tplc="18E8EA04">
      <w:start w:val="1"/>
      <w:numFmt w:val="decimal"/>
      <w:lvlText w:val="(%1)"/>
      <w:lvlJc w:val="left"/>
      <w:pPr>
        <w:ind w:left="1720" w:hanging="585"/>
      </w:pPr>
      <w:rPr>
        <w:rFonts w:hint="default"/>
      </w:rPr>
    </w:lvl>
    <w:lvl w:ilvl="1" w:tplc="87761D86">
      <w:start w:val="1"/>
      <w:numFmt w:val="lowerLetter"/>
      <w:lvlText w:val="(%2)"/>
      <w:lvlJc w:val="left"/>
      <w:pPr>
        <w:ind w:left="2295" w:hanging="720"/>
      </w:pPr>
      <w:rPr>
        <w:rFonts w:ascii="Times New Roman" w:eastAsia="Times New Roman" w:hAnsi="Times New Roman" w:cs="Times New Roman"/>
      </w:r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53">
    <w:nsid w:val="542D188B"/>
    <w:multiLevelType w:val="hybridMultilevel"/>
    <w:tmpl w:val="9A5071EE"/>
    <w:lvl w:ilvl="0" w:tplc="E9F04CF0">
      <w:start w:val="1"/>
      <w:numFmt w:val="lowerRoman"/>
      <w:lvlText w:val="(%1)"/>
      <w:lvlJc w:val="left"/>
      <w:pPr>
        <w:ind w:left="1800" w:hanging="360"/>
      </w:pPr>
      <w:rPr>
        <w:rFonts w:hint="default"/>
      </w:rPr>
    </w:lvl>
    <w:lvl w:ilvl="1" w:tplc="B2E0ECF8">
      <w:start w:val="1"/>
      <w:numFmt w:val="lowerLetter"/>
      <w:lvlText w:val="(%2)"/>
      <w:lvlJc w:val="left"/>
      <w:pPr>
        <w:ind w:left="2520" w:hanging="360"/>
      </w:pPr>
      <w:rPr>
        <w:rFonts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4">
    <w:nsid w:val="54B62095"/>
    <w:multiLevelType w:val="hybridMultilevel"/>
    <w:tmpl w:val="6A04B324"/>
    <w:lvl w:ilvl="0" w:tplc="0C090019">
      <w:start w:val="1"/>
      <w:numFmt w:val="lowerLetter"/>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155">
    <w:nsid w:val="54F9264C"/>
    <w:multiLevelType w:val="hybridMultilevel"/>
    <w:tmpl w:val="E2AED878"/>
    <w:lvl w:ilvl="0" w:tplc="B2E0ECF8">
      <w:start w:val="1"/>
      <w:numFmt w:val="lowerLetter"/>
      <w:lvlText w:val="(%1)"/>
      <w:lvlJc w:val="left"/>
      <w:pPr>
        <w:ind w:left="-284" w:hanging="360"/>
      </w:pPr>
      <w:rPr>
        <w:rFonts w:hint="default"/>
      </w:rPr>
    </w:lvl>
    <w:lvl w:ilvl="1" w:tplc="0C090019">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56">
    <w:nsid w:val="5566669A"/>
    <w:multiLevelType w:val="hybridMultilevel"/>
    <w:tmpl w:val="0CDC9BDE"/>
    <w:lvl w:ilvl="0" w:tplc="5DB07DDA">
      <w:start w:val="1"/>
      <w:numFmt w:val="decimal"/>
      <w:lvlText w:val="(%1)"/>
      <w:lvlJc w:val="left"/>
      <w:pPr>
        <w:ind w:left="1080" w:hanging="360"/>
      </w:pPr>
      <w:rPr>
        <w:rFonts w:hint="default"/>
        <w:b w:val="0"/>
      </w:rPr>
    </w:lvl>
    <w:lvl w:ilvl="1" w:tplc="B2E0ECF8">
      <w:start w:val="1"/>
      <w:numFmt w:val="lowerLetter"/>
      <w:lvlText w:val="(%2)"/>
      <w:lvlJc w:val="left"/>
      <w:pPr>
        <w:ind w:left="1800" w:hanging="360"/>
      </w:pPr>
      <w:rPr>
        <w:rFonts w:hint="default"/>
      </w:rPr>
    </w:lvl>
    <w:lvl w:ilvl="2" w:tplc="08D2E41A">
      <w:start w:val="1"/>
      <w:numFmt w:val="lowerRoman"/>
      <w:lvlText w:val="(%3)"/>
      <w:lvlJc w:val="right"/>
      <w:pPr>
        <w:ind w:left="2520" w:hanging="180"/>
      </w:pPr>
      <w:rPr>
        <w:rFonts w:ascii="Times New Roman" w:eastAsia="Times New Roman" w:hAnsi="Times New Roman" w:cs="Times New Roman"/>
      </w:rPr>
    </w:lvl>
    <w:lvl w:ilvl="3" w:tplc="0C090015">
      <w:start w:val="1"/>
      <w:numFmt w:val="upperLetter"/>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7">
    <w:nsid w:val="559448B6"/>
    <w:multiLevelType w:val="hybridMultilevel"/>
    <w:tmpl w:val="8752C14C"/>
    <w:lvl w:ilvl="0" w:tplc="E9F04CF0">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8">
    <w:nsid w:val="565B3966"/>
    <w:multiLevelType w:val="hybridMultilevel"/>
    <w:tmpl w:val="060A0C52"/>
    <w:lvl w:ilvl="0" w:tplc="B978E83E">
      <w:start w:val="1"/>
      <w:numFmt w:val="lowerLetter"/>
      <w:lvlText w:val="(%1)"/>
      <w:lvlJc w:val="left"/>
      <w:pPr>
        <w:ind w:left="1440" w:hanging="360"/>
      </w:pPr>
      <w:rPr>
        <w:rFonts w:ascii="Times New Roman" w:eastAsia="Times New Roman" w:hAnsi="Times New Roman" w:cs="Times New Roman"/>
      </w:rPr>
    </w:lvl>
    <w:lvl w:ilvl="1" w:tplc="0C090019">
      <w:start w:val="1"/>
      <w:numFmt w:val="lowerLetter"/>
      <w:lvlText w:val="%2."/>
      <w:lvlJc w:val="left"/>
      <w:pPr>
        <w:ind w:left="1440" w:hanging="360"/>
      </w:pPr>
    </w:lvl>
    <w:lvl w:ilvl="2" w:tplc="E9F04CF0">
      <w:start w:val="1"/>
      <w:numFmt w:val="lowerRoman"/>
      <w:lvlText w:val="(%3)"/>
      <w:lvlJc w:val="left"/>
      <w:pPr>
        <w:ind w:left="2160" w:hanging="180"/>
      </w:pPr>
      <w:rPr>
        <w:rFonts w:hint="default"/>
      </w:rPr>
    </w:lvl>
    <w:lvl w:ilvl="3" w:tplc="893C28C6">
      <w:start w:val="1"/>
      <w:numFmt w:val="decimal"/>
      <w:lvlText w:val="(%4)"/>
      <w:lvlJc w:val="left"/>
      <w:pPr>
        <w:ind w:left="2880" w:hanging="360"/>
      </w:pPr>
      <w:rPr>
        <w:rFonts w:hint="default"/>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9">
    <w:nsid w:val="567B6882"/>
    <w:multiLevelType w:val="hybridMultilevel"/>
    <w:tmpl w:val="543AA9E6"/>
    <w:lvl w:ilvl="0" w:tplc="18E8EA04">
      <w:start w:val="1"/>
      <w:numFmt w:val="decimal"/>
      <w:lvlText w:val="(%1)"/>
      <w:lvlJc w:val="left"/>
      <w:pPr>
        <w:ind w:left="1440" w:hanging="585"/>
      </w:pPr>
      <w:rPr>
        <w:rFonts w:hint="default"/>
      </w:rPr>
    </w:lvl>
    <w:lvl w:ilvl="1" w:tplc="87761D86">
      <w:start w:val="1"/>
      <w:numFmt w:val="lowerLetter"/>
      <w:lvlText w:val="(%2)"/>
      <w:lvlJc w:val="left"/>
      <w:pPr>
        <w:ind w:left="2295" w:hanging="720"/>
      </w:pPr>
      <w:rPr>
        <w:rFonts w:ascii="Times New Roman" w:eastAsia="Times New Roman" w:hAnsi="Times New Roman" w:cs="Times New Roman"/>
      </w:r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60">
    <w:nsid w:val="56C049C4"/>
    <w:multiLevelType w:val="hybridMultilevel"/>
    <w:tmpl w:val="52D65E0C"/>
    <w:lvl w:ilvl="0" w:tplc="3B6AB8B6">
      <w:start w:val="1"/>
      <w:numFmt w:val="decimal"/>
      <w:lvlText w:val="(%1)"/>
      <w:lvlJc w:val="left"/>
      <w:pPr>
        <w:ind w:left="1080" w:hanging="360"/>
      </w:pPr>
      <w:rPr>
        <w:rFonts w:hint="default"/>
        <w:b/>
      </w:rPr>
    </w:lvl>
    <w:lvl w:ilvl="1" w:tplc="B2E0ECF8">
      <w:start w:val="1"/>
      <w:numFmt w:val="lowerLetter"/>
      <w:lvlText w:val="(%2)"/>
      <w:lvlJc w:val="left"/>
      <w:pPr>
        <w:ind w:left="1800" w:hanging="360"/>
      </w:pPr>
      <w:rPr>
        <w:rFonts w:hint="default"/>
      </w:rPr>
    </w:lvl>
    <w:lvl w:ilvl="2" w:tplc="0C09001B">
      <w:start w:val="1"/>
      <w:numFmt w:val="lowerRoman"/>
      <w:lvlText w:val="%3."/>
      <w:lvlJc w:val="right"/>
      <w:pPr>
        <w:ind w:left="2520" w:hanging="180"/>
      </w:pPr>
    </w:lvl>
    <w:lvl w:ilvl="3" w:tplc="E9F04CF0">
      <w:start w:val="1"/>
      <w:numFmt w:val="lowerRoman"/>
      <w:lvlText w:val="(%4)"/>
      <w:lvlJc w:val="left"/>
      <w:pPr>
        <w:ind w:left="3240" w:hanging="360"/>
      </w:pPr>
      <w:rPr>
        <w:rFonts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1">
    <w:nsid w:val="56C50B4B"/>
    <w:multiLevelType w:val="hybridMultilevel"/>
    <w:tmpl w:val="F94A0CB6"/>
    <w:lvl w:ilvl="0" w:tplc="B2E0ECF8">
      <w:start w:val="1"/>
      <w:numFmt w:val="lowerLetter"/>
      <w:lvlText w:val="(%1)"/>
      <w:lvlJc w:val="left"/>
      <w:pPr>
        <w:ind w:left="3600" w:hanging="360"/>
      </w:pPr>
      <w:rPr>
        <w:rFonts w:hint="default"/>
      </w:rPr>
    </w:lvl>
    <w:lvl w:ilvl="1" w:tplc="0C090019">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62">
    <w:nsid w:val="56FC529C"/>
    <w:multiLevelType w:val="hybridMultilevel"/>
    <w:tmpl w:val="C2C80BBA"/>
    <w:lvl w:ilvl="0" w:tplc="E9F04CF0">
      <w:start w:val="1"/>
      <w:numFmt w:val="lowerRoman"/>
      <w:lvlText w:val="(%1)"/>
      <w:lvlJc w:val="left"/>
      <w:pPr>
        <w:ind w:left="2629"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E9F04CF0">
      <w:start w:val="1"/>
      <w:numFmt w:val="lowerRoman"/>
      <w:lvlText w:val="(%4)"/>
      <w:lvlJc w:val="left"/>
      <w:pPr>
        <w:ind w:left="2880" w:hanging="360"/>
      </w:pPr>
      <w:rPr>
        <w:rFonts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3">
    <w:nsid w:val="59BC3E6A"/>
    <w:multiLevelType w:val="singleLevel"/>
    <w:tmpl w:val="7178A5AA"/>
    <w:lvl w:ilvl="0">
      <w:start w:val="1"/>
      <w:numFmt w:val="none"/>
      <w:lvlText w:val="Penalty:"/>
      <w:legacy w:legacy="1" w:legacySpace="113" w:legacyIndent="1021"/>
      <w:lvlJc w:val="left"/>
      <w:pPr>
        <w:ind w:left="2382" w:hanging="1021"/>
      </w:pPr>
    </w:lvl>
  </w:abstractNum>
  <w:abstractNum w:abstractNumId="164">
    <w:nsid w:val="59C353B4"/>
    <w:multiLevelType w:val="hybridMultilevel"/>
    <w:tmpl w:val="ECD08B14"/>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B2E0ECF8">
      <w:start w:val="1"/>
      <w:numFmt w:val="lowerLetter"/>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5">
    <w:nsid w:val="5A0943BE"/>
    <w:multiLevelType w:val="hybridMultilevel"/>
    <w:tmpl w:val="13C864BE"/>
    <w:lvl w:ilvl="0" w:tplc="0032C6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6">
    <w:nsid w:val="5A2B7B16"/>
    <w:multiLevelType w:val="hybridMultilevel"/>
    <w:tmpl w:val="43F80B20"/>
    <w:lvl w:ilvl="0" w:tplc="8FFC342E">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7">
    <w:nsid w:val="5A787E8C"/>
    <w:multiLevelType w:val="hybridMultilevel"/>
    <w:tmpl w:val="4EDE2D3C"/>
    <w:lvl w:ilvl="0" w:tplc="E9F04CF0">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68">
    <w:nsid w:val="5B190E69"/>
    <w:multiLevelType w:val="hybridMultilevel"/>
    <w:tmpl w:val="1B8C244E"/>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9">
    <w:nsid w:val="5B6748F3"/>
    <w:multiLevelType w:val="singleLevel"/>
    <w:tmpl w:val="7178A5AA"/>
    <w:lvl w:ilvl="0">
      <w:start w:val="1"/>
      <w:numFmt w:val="none"/>
      <w:lvlText w:val="Penalty:"/>
      <w:legacy w:legacy="1" w:legacySpace="113" w:legacyIndent="1021"/>
      <w:lvlJc w:val="left"/>
      <w:pPr>
        <w:ind w:left="2382" w:hanging="1021"/>
      </w:pPr>
    </w:lvl>
  </w:abstractNum>
  <w:abstractNum w:abstractNumId="170">
    <w:nsid w:val="5C767557"/>
    <w:multiLevelType w:val="hybridMultilevel"/>
    <w:tmpl w:val="5A4207A8"/>
    <w:lvl w:ilvl="0" w:tplc="ABE6152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1">
    <w:nsid w:val="5CB714B4"/>
    <w:multiLevelType w:val="singleLevel"/>
    <w:tmpl w:val="7178A5AA"/>
    <w:lvl w:ilvl="0">
      <w:start w:val="1"/>
      <w:numFmt w:val="none"/>
      <w:lvlText w:val="Penalty:"/>
      <w:legacy w:legacy="1" w:legacySpace="113" w:legacyIndent="1021"/>
      <w:lvlJc w:val="left"/>
      <w:pPr>
        <w:ind w:left="2382" w:hanging="1021"/>
      </w:pPr>
    </w:lvl>
  </w:abstractNum>
  <w:abstractNum w:abstractNumId="172">
    <w:nsid w:val="5D026EC6"/>
    <w:multiLevelType w:val="hybridMultilevel"/>
    <w:tmpl w:val="FB2EB7D8"/>
    <w:lvl w:ilvl="0" w:tplc="E9F04CF0">
      <w:start w:val="1"/>
      <w:numFmt w:val="lowerRoman"/>
      <w:lvlText w:val="(%1)"/>
      <w:lvlJc w:val="left"/>
      <w:pPr>
        <w:ind w:left="1080" w:hanging="360"/>
      </w:pPr>
      <w:rPr>
        <w:rFonts w:hint="default"/>
      </w:rPr>
    </w:lvl>
    <w:lvl w:ilvl="1" w:tplc="CCD24BB6">
      <w:start w:val="1"/>
      <w:numFmt w:val="decimal"/>
      <w:lvlText w:val="(%2)"/>
      <w:lvlJc w:val="left"/>
      <w:pPr>
        <w:ind w:left="1855" w:hanging="360"/>
      </w:pPr>
      <w:rPr>
        <w:rFonts w:hint="default"/>
      </w:rPr>
    </w:lvl>
    <w:lvl w:ilvl="2" w:tplc="B2E0ECF8">
      <w:start w:val="1"/>
      <w:numFmt w:val="lowerLetter"/>
      <w:lvlText w:val="(%3)"/>
      <w:lvlJc w:val="left"/>
      <w:pPr>
        <w:ind w:left="2520" w:hanging="180"/>
      </w:pPr>
      <w:rPr>
        <w:rFonts w:hint="default"/>
      </w:rPr>
    </w:lvl>
    <w:lvl w:ilvl="3" w:tplc="B2E0ECF8">
      <w:start w:val="1"/>
      <w:numFmt w:val="lowerLetter"/>
      <w:lvlText w:val="(%4)"/>
      <w:lvlJc w:val="left"/>
      <w:pPr>
        <w:ind w:left="3240" w:hanging="360"/>
      </w:pPr>
      <w:rPr>
        <w:rFonts w:hint="default"/>
      </w:rPr>
    </w:lvl>
    <w:lvl w:ilvl="4" w:tplc="E9F04CF0">
      <w:start w:val="1"/>
      <w:numFmt w:val="lowerRoman"/>
      <w:lvlText w:val="(%5)"/>
      <w:lvlJc w:val="left"/>
      <w:pPr>
        <w:ind w:left="3960" w:hanging="360"/>
      </w:pPr>
      <w:rPr>
        <w:rFonts w:hint="default"/>
      </w:r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3">
    <w:nsid w:val="5D90254B"/>
    <w:multiLevelType w:val="hybridMultilevel"/>
    <w:tmpl w:val="28964B82"/>
    <w:lvl w:ilvl="0" w:tplc="BAEC9D68">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74">
    <w:nsid w:val="5DB53E5F"/>
    <w:multiLevelType w:val="hybridMultilevel"/>
    <w:tmpl w:val="D52C7A3C"/>
    <w:lvl w:ilvl="0" w:tplc="8DCEB64A">
      <w:start w:val="1"/>
      <w:numFmt w:val="lowerRoman"/>
      <w:lvlText w:val="(%1)"/>
      <w:lvlJc w:val="left"/>
      <w:pPr>
        <w:ind w:left="2564"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5">
    <w:nsid w:val="5F2A0802"/>
    <w:multiLevelType w:val="singleLevel"/>
    <w:tmpl w:val="7178A5AA"/>
    <w:lvl w:ilvl="0">
      <w:start w:val="1"/>
      <w:numFmt w:val="none"/>
      <w:lvlText w:val="Penalty:"/>
      <w:legacy w:legacy="1" w:legacySpace="113" w:legacyIndent="1021"/>
      <w:lvlJc w:val="left"/>
      <w:pPr>
        <w:ind w:left="2382" w:hanging="1021"/>
      </w:pPr>
    </w:lvl>
  </w:abstractNum>
  <w:abstractNum w:abstractNumId="176">
    <w:nsid w:val="601F6029"/>
    <w:multiLevelType w:val="hybridMultilevel"/>
    <w:tmpl w:val="652E08A4"/>
    <w:lvl w:ilvl="0" w:tplc="B2E0ECF8">
      <w:start w:val="1"/>
      <w:numFmt w:val="lowerLetter"/>
      <w:lvlText w:val="(%1)"/>
      <w:lvlJc w:val="left"/>
      <w:pPr>
        <w:ind w:left="2280" w:hanging="360"/>
      </w:pPr>
      <w:rPr>
        <w:rFonts w:hint="default"/>
      </w:rPr>
    </w:lvl>
    <w:lvl w:ilvl="1" w:tplc="E9F04CF0">
      <w:start w:val="1"/>
      <w:numFmt w:val="lowerRoman"/>
      <w:lvlText w:val="(%2)"/>
      <w:lvlJc w:val="left"/>
      <w:pPr>
        <w:ind w:left="3000" w:hanging="360"/>
      </w:pPr>
      <w:rPr>
        <w:rFonts w:hint="default"/>
      </w:rPr>
    </w:lvl>
    <w:lvl w:ilvl="2" w:tplc="0C09001B" w:tentative="1">
      <w:start w:val="1"/>
      <w:numFmt w:val="lowerRoman"/>
      <w:lvlText w:val="%3."/>
      <w:lvlJc w:val="right"/>
      <w:pPr>
        <w:ind w:left="3720" w:hanging="180"/>
      </w:pPr>
    </w:lvl>
    <w:lvl w:ilvl="3" w:tplc="0C09000F" w:tentative="1">
      <w:start w:val="1"/>
      <w:numFmt w:val="decimal"/>
      <w:lvlText w:val="%4."/>
      <w:lvlJc w:val="left"/>
      <w:pPr>
        <w:ind w:left="4440" w:hanging="360"/>
      </w:pPr>
    </w:lvl>
    <w:lvl w:ilvl="4" w:tplc="0C090019" w:tentative="1">
      <w:start w:val="1"/>
      <w:numFmt w:val="lowerLetter"/>
      <w:lvlText w:val="%5."/>
      <w:lvlJc w:val="left"/>
      <w:pPr>
        <w:ind w:left="5160" w:hanging="360"/>
      </w:pPr>
    </w:lvl>
    <w:lvl w:ilvl="5" w:tplc="0C09001B" w:tentative="1">
      <w:start w:val="1"/>
      <w:numFmt w:val="lowerRoman"/>
      <w:lvlText w:val="%6."/>
      <w:lvlJc w:val="right"/>
      <w:pPr>
        <w:ind w:left="5880" w:hanging="180"/>
      </w:pPr>
    </w:lvl>
    <w:lvl w:ilvl="6" w:tplc="0C09000F" w:tentative="1">
      <w:start w:val="1"/>
      <w:numFmt w:val="decimal"/>
      <w:lvlText w:val="%7."/>
      <w:lvlJc w:val="left"/>
      <w:pPr>
        <w:ind w:left="6600" w:hanging="360"/>
      </w:pPr>
    </w:lvl>
    <w:lvl w:ilvl="7" w:tplc="0C090019" w:tentative="1">
      <w:start w:val="1"/>
      <w:numFmt w:val="lowerLetter"/>
      <w:lvlText w:val="%8."/>
      <w:lvlJc w:val="left"/>
      <w:pPr>
        <w:ind w:left="7320" w:hanging="360"/>
      </w:pPr>
    </w:lvl>
    <w:lvl w:ilvl="8" w:tplc="0C09001B" w:tentative="1">
      <w:start w:val="1"/>
      <w:numFmt w:val="lowerRoman"/>
      <w:lvlText w:val="%9."/>
      <w:lvlJc w:val="right"/>
      <w:pPr>
        <w:ind w:left="8040" w:hanging="180"/>
      </w:pPr>
    </w:lvl>
  </w:abstractNum>
  <w:abstractNum w:abstractNumId="177">
    <w:nsid w:val="602F3B21"/>
    <w:multiLevelType w:val="hybridMultilevel"/>
    <w:tmpl w:val="40709B32"/>
    <w:lvl w:ilvl="0" w:tplc="B2E0ECF8">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8">
    <w:nsid w:val="60446899"/>
    <w:multiLevelType w:val="hybridMultilevel"/>
    <w:tmpl w:val="EAD0F1FC"/>
    <w:lvl w:ilvl="0" w:tplc="E9F04CF0">
      <w:start w:val="1"/>
      <w:numFmt w:val="lowerRoman"/>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9">
    <w:nsid w:val="60BA14DE"/>
    <w:multiLevelType w:val="hybridMultilevel"/>
    <w:tmpl w:val="EDEC0394"/>
    <w:lvl w:ilvl="0" w:tplc="19343C60">
      <w:start w:val="1"/>
      <w:numFmt w:val="lowerLetter"/>
      <w:lvlText w:val="(%1)"/>
      <w:lvlJc w:val="left"/>
      <w:pPr>
        <w:ind w:left="2370" w:hanging="360"/>
      </w:pPr>
      <w:rPr>
        <w:rFonts w:hint="default"/>
      </w:rPr>
    </w:lvl>
    <w:lvl w:ilvl="1" w:tplc="E9F04CF0">
      <w:start w:val="1"/>
      <w:numFmt w:val="lowerRoman"/>
      <w:lvlText w:val="(%2)"/>
      <w:lvlJc w:val="left"/>
      <w:pPr>
        <w:ind w:left="3090" w:hanging="360"/>
      </w:pPr>
      <w:rPr>
        <w:rFonts w:hint="default"/>
      </w:rPr>
    </w:lvl>
    <w:lvl w:ilvl="2" w:tplc="0C09001B" w:tentative="1">
      <w:start w:val="1"/>
      <w:numFmt w:val="lowerRoman"/>
      <w:lvlText w:val="%3."/>
      <w:lvlJc w:val="right"/>
      <w:pPr>
        <w:ind w:left="3810" w:hanging="180"/>
      </w:pPr>
    </w:lvl>
    <w:lvl w:ilvl="3" w:tplc="0C09000F" w:tentative="1">
      <w:start w:val="1"/>
      <w:numFmt w:val="decimal"/>
      <w:lvlText w:val="%4."/>
      <w:lvlJc w:val="left"/>
      <w:pPr>
        <w:ind w:left="4530" w:hanging="360"/>
      </w:pPr>
    </w:lvl>
    <w:lvl w:ilvl="4" w:tplc="0C090019" w:tentative="1">
      <w:start w:val="1"/>
      <w:numFmt w:val="lowerLetter"/>
      <w:lvlText w:val="%5."/>
      <w:lvlJc w:val="left"/>
      <w:pPr>
        <w:ind w:left="5250" w:hanging="360"/>
      </w:pPr>
    </w:lvl>
    <w:lvl w:ilvl="5" w:tplc="0C09001B" w:tentative="1">
      <w:start w:val="1"/>
      <w:numFmt w:val="lowerRoman"/>
      <w:lvlText w:val="%6."/>
      <w:lvlJc w:val="right"/>
      <w:pPr>
        <w:ind w:left="5970" w:hanging="180"/>
      </w:pPr>
    </w:lvl>
    <w:lvl w:ilvl="6" w:tplc="0C09000F" w:tentative="1">
      <w:start w:val="1"/>
      <w:numFmt w:val="decimal"/>
      <w:lvlText w:val="%7."/>
      <w:lvlJc w:val="left"/>
      <w:pPr>
        <w:ind w:left="6690" w:hanging="360"/>
      </w:pPr>
    </w:lvl>
    <w:lvl w:ilvl="7" w:tplc="0C090019" w:tentative="1">
      <w:start w:val="1"/>
      <w:numFmt w:val="lowerLetter"/>
      <w:lvlText w:val="%8."/>
      <w:lvlJc w:val="left"/>
      <w:pPr>
        <w:ind w:left="7410" w:hanging="360"/>
      </w:pPr>
    </w:lvl>
    <w:lvl w:ilvl="8" w:tplc="0C09001B" w:tentative="1">
      <w:start w:val="1"/>
      <w:numFmt w:val="lowerRoman"/>
      <w:lvlText w:val="%9."/>
      <w:lvlJc w:val="right"/>
      <w:pPr>
        <w:ind w:left="8130" w:hanging="180"/>
      </w:pPr>
    </w:lvl>
  </w:abstractNum>
  <w:abstractNum w:abstractNumId="180">
    <w:nsid w:val="6107130F"/>
    <w:multiLevelType w:val="hybridMultilevel"/>
    <w:tmpl w:val="BB8C9324"/>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1">
    <w:nsid w:val="624E23CE"/>
    <w:multiLevelType w:val="hybridMultilevel"/>
    <w:tmpl w:val="93C692AC"/>
    <w:lvl w:ilvl="0" w:tplc="4B68412E">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2">
    <w:nsid w:val="625F2747"/>
    <w:multiLevelType w:val="hybridMultilevel"/>
    <w:tmpl w:val="254666F6"/>
    <w:lvl w:ilvl="0" w:tplc="E9F04CF0">
      <w:start w:val="1"/>
      <w:numFmt w:val="lowerRoman"/>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183">
    <w:nsid w:val="62900C85"/>
    <w:multiLevelType w:val="hybridMultilevel"/>
    <w:tmpl w:val="0BB69546"/>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4">
    <w:nsid w:val="62965F87"/>
    <w:multiLevelType w:val="hybridMultilevel"/>
    <w:tmpl w:val="318EA0B2"/>
    <w:lvl w:ilvl="0" w:tplc="E9F04CF0">
      <w:start w:val="1"/>
      <w:numFmt w:val="lowerRoman"/>
      <w:lvlText w:val="(%1)"/>
      <w:lvlJc w:val="left"/>
      <w:pPr>
        <w:ind w:left="1721" w:hanging="360"/>
      </w:pPr>
      <w:rPr>
        <w:rFonts w:hint="default"/>
      </w:rPr>
    </w:lvl>
    <w:lvl w:ilvl="1" w:tplc="0C090019">
      <w:start w:val="1"/>
      <w:numFmt w:val="lowerLetter"/>
      <w:lvlText w:val="%2."/>
      <w:lvlJc w:val="left"/>
      <w:pPr>
        <w:ind w:left="2441" w:hanging="360"/>
      </w:pPr>
    </w:lvl>
    <w:lvl w:ilvl="2" w:tplc="0C09001B">
      <w:start w:val="1"/>
      <w:numFmt w:val="lowerRoman"/>
      <w:lvlText w:val="%3."/>
      <w:lvlJc w:val="right"/>
      <w:pPr>
        <w:ind w:left="3161" w:hanging="180"/>
      </w:pPr>
    </w:lvl>
    <w:lvl w:ilvl="3" w:tplc="0C09000F">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85">
    <w:nsid w:val="62B34BC5"/>
    <w:multiLevelType w:val="hybridMultilevel"/>
    <w:tmpl w:val="30C2CE88"/>
    <w:lvl w:ilvl="0" w:tplc="E9F04CF0">
      <w:start w:val="1"/>
      <w:numFmt w:val="lowerRoman"/>
      <w:lvlText w:val="(%1)"/>
      <w:lvlJc w:val="left"/>
      <w:pPr>
        <w:ind w:left="1724" w:hanging="360"/>
      </w:pPr>
      <w:rPr>
        <w:rFonts w:hint="default"/>
      </w:r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186">
    <w:nsid w:val="643471CF"/>
    <w:multiLevelType w:val="hybridMultilevel"/>
    <w:tmpl w:val="DC6A6E80"/>
    <w:lvl w:ilvl="0" w:tplc="E9F04CF0">
      <w:start w:val="1"/>
      <w:numFmt w:val="lowerRoman"/>
      <w:lvlText w:val="(%1)"/>
      <w:lvlJc w:val="left"/>
      <w:pPr>
        <w:ind w:left="2563" w:hanging="360"/>
      </w:pPr>
      <w:rPr>
        <w:rFonts w:hint="default"/>
      </w:rPr>
    </w:lvl>
    <w:lvl w:ilvl="1" w:tplc="0C090019" w:tentative="1">
      <w:start w:val="1"/>
      <w:numFmt w:val="lowerLetter"/>
      <w:lvlText w:val="%2."/>
      <w:lvlJc w:val="left"/>
      <w:pPr>
        <w:ind w:left="3283" w:hanging="360"/>
      </w:pPr>
    </w:lvl>
    <w:lvl w:ilvl="2" w:tplc="0C09001B" w:tentative="1">
      <w:start w:val="1"/>
      <w:numFmt w:val="lowerRoman"/>
      <w:lvlText w:val="%3."/>
      <w:lvlJc w:val="right"/>
      <w:pPr>
        <w:ind w:left="4003" w:hanging="180"/>
      </w:pPr>
    </w:lvl>
    <w:lvl w:ilvl="3" w:tplc="0C09000F" w:tentative="1">
      <w:start w:val="1"/>
      <w:numFmt w:val="decimal"/>
      <w:lvlText w:val="%4."/>
      <w:lvlJc w:val="left"/>
      <w:pPr>
        <w:ind w:left="4723" w:hanging="360"/>
      </w:pPr>
    </w:lvl>
    <w:lvl w:ilvl="4" w:tplc="0C090019" w:tentative="1">
      <w:start w:val="1"/>
      <w:numFmt w:val="lowerLetter"/>
      <w:lvlText w:val="%5."/>
      <w:lvlJc w:val="left"/>
      <w:pPr>
        <w:ind w:left="5443" w:hanging="360"/>
      </w:pPr>
    </w:lvl>
    <w:lvl w:ilvl="5" w:tplc="0C09001B" w:tentative="1">
      <w:start w:val="1"/>
      <w:numFmt w:val="lowerRoman"/>
      <w:lvlText w:val="%6."/>
      <w:lvlJc w:val="right"/>
      <w:pPr>
        <w:ind w:left="6163" w:hanging="180"/>
      </w:pPr>
    </w:lvl>
    <w:lvl w:ilvl="6" w:tplc="0C09000F" w:tentative="1">
      <w:start w:val="1"/>
      <w:numFmt w:val="decimal"/>
      <w:lvlText w:val="%7."/>
      <w:lvlJc w:val="left"/>
      <w:pPr>
        <w:ind w:left="6883" w:hanging="360"/>
      </w:pPr>
    </w:lvl>
    <w:lvl w:ilvl="7" w:tplc="0C090019" w:tentative="1">
      <w:start w:val="1"/>
      <w:numFmt w:val="lowerLetter"/>
      <w:lvlText w:val="%8."/>
      <w:lvlJc w:val="left"/>
      <w:pPr>
        <w:ind w:left="7603" w:hanging="360"/>
      </w:pPr>
    </w:lvl>
    <w:lvl w:ilvl="8" w:tplc="0C09001B" w:tentative="1">
      <w:start w:val="1"/>
      <w:numFmt w:val="lowerRoman"/>
      <w:lvlText w:val="%9."/>
      <w:lvlJc w:val="right"/>
      <w:pPr>
        <w:ind w:left="8323" w:hanging="180"/>
      </w:pPr>
    </w:lvl>
  </w:abstractNum>
  <w:abstractNum w:abstractNumId="187">
    <w:nsid w:val="65082F6A"/>
    <w:multiLevelType w:val="hybridMultilevel"/>
    <w:tmpl w:val="88CEA7C6"/>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E9F04CF0">
      <w:start w:val="1"/>
      <w:numFmt w:val="lowerRoman"/>
      <w:lvlText w:val="(%3)"/>
      <w:lvlJc w:val="left"/>
      <w:pPr>
        <w:ind w:left="2160" w:hanging="180"/>
      </w:pPr>
      <w:rPr>
        <w:rFonts w:hint="default"/>
      </w:rPr>
    </w:lvl>
    <w:lvl w:ilvl="3" w:tplc="E9F04CF0">
      <w:start w:val="1"/>
      <w:numFmt w:val="lowerRoman"/>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8">
    <w:nsid w:val="65820A7C"/>
    <w:multiLevelType w:val="hybridMultilevel"/>
    <w:tmpl w:val="B1DAA4CA"/>
    <w:lvl w:ilvl="0" w:tplc="0032C636">
      <w:start w:val="1"/>
      <w:numFmt w:val="decimal"/>
      <w:lvlText w:val="(%1)"/>
      <w:lvlJc w:val="left"/>
      <w:pPr>
        <w:ind w:left="720" w:hanging="360"/>
      </w:pPr>
      <w:rPr>
        <w:rFonts w:hint="default"/>
      </w:rPr>
    </w:lvl>
    <w:lvl w:ilvl="1" w:tplc="B978E83E">
      <w:start w:val="1"/>
      <w:numFmt w:val="lowerLetter"/>
      <w:lvlText w:val="(%2)"/>
      <w:lvlJc w:val="left"/>
      <w:pPr>
        <w:ind w:left="1440" w:hanging="360"/>
      </w:pPr>
      <w:rPr>
        <w:rFonts w:ascii="Times New Roman" w:eastAsia="Times New Roman" w:hAnsi="Times New Roman" w:cs="Times New Roman"/>
      </w:rPr>
    </w:lvl>
    <w:lvl w:ilvl="2" w:tplc="87508100">
      <w:start w:val="1"/>
      <w:numFmt w:val="lowerRoman"/>
      <w:lvlText w:val="(%3)"/>
      <w:lvlJc w:val="right"/>
      <w:pPr>
        <w:ind w:left="2160" w:hanging="180"/>
      </w:pPr>
      <w:rPr>
        <w:rFonts w:ascii="Times New Roman" w:eastAsia="Times New Roman" w:hAnsi="Times New Roman" w:cs="Times New Roman"/>
      </w:rPr>
    </w:lvl>
    <w:lvl w:ilvl="3" w:tplc="0C090015">
      <w:start w:val="1"/>
      <w:numFmt w:val="upperLetter"/>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9">
    <w:nsid w:val="65B1063B"/>
    <w:multiLevelType w:val="hybridMultilevel"/>
    <w:tmpl w:val="64D6DDFA"/>
    <w:lvl w:ilvl="0" w:tplc="B2E0ECF8">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0">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191">
    <w:nsid w:val="66B27DB0"/>
    <w:multiLevelType w:val="hybridMultilevel"/>
    <w:tmpl w:val="D5A6B8C4"/>
    <w:lvl w:ilvl="0" w:tplc="27C64808">
      <w:start w:val="1"/>
      <w:numFmt w:val="lowerLetter"/>
      <w:lvlText w:val="(%1)"/>
      <w:lvlJc w:val="left"/>
      <w:pPr>
        <w:ind w:left="1799" w:hanging="360"/>
      </w:pPr>
      <w:rPr>
        <w:rFonts w:hint="default"/>
      </w:rPr>
    </w:lvl>
    <w:lvl w:ilvl="1" w:tplc="0C090019" w:tentative="1">
      <w:start w:val="1"/>
      <w:numFmt w:val="lowerLetter"/>
      <w:lvlText w:val="%2."/>
      <w:lvlJc w:val="left"/>
      <w:pPr>
        <w:ind w:left="2519" w:hanging="360"/>
      </w:pPr>
    </w:lvl>
    <w:lvl w:ilvl="2" w:tplc="0C09001B" w:tentative="1">
      <w:start w:val="1"/>
      <w:numFmt w:val="lowerRoman"/>
      <w:lvlText w:val="%3."/>
      <w:lvlJc w:val="right"/>
      <w:pPr>
        <w:ind w:left="3239" w:hanging="180"/>
      </w:pPr>
    </w:lvl>
    <w:lvl w:ilvl="3" w:tplc="0C09000F" w:tentative="1">
      <w:start w:val="1"/>
      <w:numFmt w:val="decimal"/>
      <w:lvlText w:val="%4."/>
      <w:lvlJc w:val="left"/>
      <w:pPr>
        <w:ind w:left="3959" w:hanging="360"/>
      </w:pPr>
    </w:lvl>
    <w:lvl w:ilvl="4" w:tplc="0C090019" w:tentative="1">
      <w:start w:val="1"/>
      <w:numFmt w:val="lowerLetter"/>
      <w:lvlText w:val="%5."/>
      <w:lvlJc w:val="left"/>
      <w:pPr>
        <w:ind w:left="4679" w:hanging="360"/>
      </w:pPr>
    </w:lvl>
    <w:lvl w:ilvl="5" w:tplc="0C09001B" w:tentative="1">
      <w:start w:val="1"/>
      <w:numFmt w:val="lowerRoman"/>
      <w:lvlText w:val="%6."/>
      <w:lvlJc w:val="right"/>
      <w:pPr>
        <w:ind w:left="5399" w:hanging="180"/>
      </w:pPr>
    </w:lvl>
    <w:lvl w:ilvl="6" w:tplc="0C09000F" w:tentative="1">
      <w:start w:val="1"/>
      <w:numFmt w:val="decimal"/>
      <w:lvlText w:val="%7."/>
      <w:lvlJc w:val="left"/>
      <w:pPr>
        <w:ind w:left="6119" w:hanging="360"/>
      </w:pPr>
    </w:lvl>
    <w:lvl w:ilvl="7" w:tplc="0C090019" w:tentative="1">
      <w:start w:val="1"/>
      <w:numFmt w:val="lowerLetter"/>
      <w:lvlText w:val="%8."/>
      <w:lvlJc w:val="left"/>
      <w:pPr>
        <w:ind w:left="6839" w:hanging="360"/>
      </w:pPr>
    </w:lvl>
    <w:lvl w:ilvl="8" w:tplc="0C09001B" w:tentative="1">
      <w:start w:val="1"/>
      <w:numFmt w:val="lowerRoman"/>
      <w:lvlText w:val="%9."/>
      <w:lvlJc w:val="right"/>
      <w:pPr>
        <w:ind w:left="7559" w:hanging="180"/>
      </w:pPr>
    </w:lvl>
  </w:abstractNum>
  <w:abstractNum w:abstractNumId="192">
    <w:nsid w:val="66BF6E47"/>
    <w:multiLevelType w:val="hybridMultilevel"/>
    <w:tmpl w:val="F0383388"/>
    <w:lvl w:ilvl="0" w:tplc="E9F04CF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E9F04CF0">
      <w:start w:val="1"/>
      <w:numFmt w:val="lowerRoman"/>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3">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194">
    <w:nsid w:val="6AD11DD3"/>
    <w:multiLevelType w:val="hybridMultilevel"/>
    <w:tmpl w:val="E00CD2A2"/>
    <w:lvl w:ilvl="0" w:tplc="B2E0ECF8">
      <w:start w:val="1"/>
      <w:numFmt w:val="lowerLetter"/>
      <w:lvlText w:val="(%1)"/>
      <w:lvlJc w:val="left"/>
      <w:pPr>
        <w:ind w:left="2345" w:hanging="360"/>
      </w:pPr>
      <w:rPr>
        <w:rFonts w:hint="default"/>
      </w:rPr>
    </w:lvl>
    <w:lvl w:ilvl="1" w:tplc="0C090019" w:tentative="1">
      <w:start w:val="1"/>
      <w:numFmt w:val="lowerLetter"/>
      <w:lvlText w:val="%2."/>
      <w:lvlJc w:val="left"/>
      <w:pPr>
        <w:ind w:left="3065" w:hanging="360"/>
      </w:pPr>
    </w:lvl>
    <w:lvl w:ilvl="2" w:tplc="0C09001B" w:tentative="1">
      <w:start w:val="1"/>
      <w:numFmt w:val="lowerRoman"/>
      <w:lvlText w:val="%3."/>
      <w:lvlJc w:val="right"/>
      <w:pPr>
        <w:ind w:left="3785" w:hanging="180"/>
      </w:pPr>
    </w:lvl>
    <w:lvl w:ilvl="3" w:tplc="0C09000F" w:tentative="1">
      <w:start w:val="1"/>
      <w:numFmt w:val="decimal"/>
      <w:lvlText w:val="%4."/>
      <w:lvlJc w:val="left"/>
      <w:pPr>
        <w:ind w:left="4505" w:hanging="360"/>
      </w:pPr>
    </w:lvl>
    <w:lvl w:ilvl="4" w:tplc="0C090019" w:tentative="1">
      <w:start w:val="1"/>
      <w:numFmt w:val="lowerLetter"/>
      <w:lvlText w:val="%5."/>
      <w:lvlJc w:val="left"/>
      <w:pPr>
        <w:ind w:left="5225" w:hanging="360"/>
      </w:pPr>
    </w:lvl>
    <w:lvl w:ilvl="5" w:tplc="0C09001B" w:tentative="1">
      <w:start w:val="1"/>
      <w:numFmt w:val="lowerRoman"/>
      <w:lvlText w:val="%6."/>
      <w:lvlJc w:val="right"/>
      <w:pPr>
        <w:ind w:left="5945" w:hanging="180"/>
      </w:pPr>
    </w:lvl>
    <w:lvl w:ilvl="6" w:tplc="0C09000F" w:tentative="1">
      <w:start w:val="1"/>
      <w:numFmt w:val="decimal"/>
      <w:lvlText w:val="%7."/>
      <w:lvlJc w:val="left"/>
      <w:pPr>
        <w:ind w:left="6665" w:hanging="360"/>
      </w:pPr>
    </w:lvl>
    <w:lvl w:ilvl="7" w:tplc="0C090019" w:tentative="1">
      <w:start w:val="1"/>
      <w:numFmt w:val="lowerLetter"/>
      <w:lvlText w:val="%8."/>
      <w:lvlJc w:val="left"/>
      <w:pPr>
        <w:ind w:left="7385" w:hanging="360"/>
      </w:pPr>
    </w:lvl>
    <w:lvl w:ilvl="8" w:tplc="0C09001B" w:tentative="1">
      <w:start w:val="1"/>
      <w:numFmt w:val="lowerRoman"/>
      <w:lvlText w:val="%9."/>
      <w:lvlJc w:val="right"/>
      <w:pPr>
        <w:ind w:left="8105" w:hanging="180"/>
      </w:pPr>
    </w:lvl>
  </w:abstractNum>
  <w:abstractNum w:abstractNumId="195">
    <w:nsid w:val="6B584D1B"/>
    <w:multiLevelType w:val="hybridMultilevel"/>
    <w:tmpl w:val="ED7AEF88"/>
    <w:lvl w:ilvl="0" w:tplc="E9F04CF0">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96">
    <w:nsid w:val="6BC35832"/>
    <w:multiLevelType w:val="hybridMultilevel"/>
    <w:tmpl w:val="7616849A"/>
    <w:lvl w:ilvl="0" w:tplc="9976E880">
      <w:start w:val="1"/>
      <w:numFmt w:val="decimal"/>
      <w:lvlText w:val="(%1)"/>
      <w:lvlJc w:val="left"/>
      <w:pPr>
        <w:ind w:left="1070" w:hanging="360"/>
      </w:pPr>
      <w:rPr>
        <w:rFonts w:hint="default"/>
      </w:rPr>
    </w:lvl>
    <w:lvl w:ilvl="1" w:tplc="B2E0ECF8">
      <w:start w:val="1"/>
      <w:numFmt w:val="lowerLetter"/>
      <w:lvlText w:val="(%2)"/>
      <w:lvlJc w:val="left"/>
      <w:pPr>
        <w:ind w:left="1790" w:hanging="360"/>
      </w:pPr>
      <w:rPr>
        <w:rFonts w:hint="default"/>
      </w:r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97">
    <w:nsid w:val="6C82154A"/>
    <w:multiLevelType w:val="hybridMultilevel"/>
    <w:tmpl w:val="D29C2FEA"/>
    <w:lvl w:ilvl="0" w:tplc="B2E0ECF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8">
    <w:nsid w:val="6E8D699A"/>
    <w:multiLevelType w:val="hybridMultilevel"/>
    <w:tmpl w:val="07E6854C"/>
    <w:lvl w:ilvl="0" w:tplc="B2E0ECF8">
      <w:start w:val="1"/>
      <w:numFmt w:val="lowerLetter"/>
      <w:lvlText w:val="(%1)"/>
      <w:lvlJc w:val="left"/>
      <w:pPr>
        <w:ind w:left="2084" w:hanging="360"/>
      </w:pPr>
      <w:rPr>
        <w:rFonts w:hint="default"/>
      </w:rPr>
    </w:lvl>
    <w:lvl w:ilvl="1" w:tplc="0C090019" w:tentative="1">
      <w:start w:val="1"/>
      <w:numFmt w:val="lowerLetter"/>
      <w:lvlText w:val="%2."/>
      <w:lvlJc w:val="left"/>
      <w:pPr>
        <w:ind w:left="2804" w:hanging="360"/>
      </w:pPr>
    </w:lvl>
    <w:lvl w:ilvl="2" w:tplc="0C09001B" w:tentative="1">
      <w:start w:val="1"/>
      <w:numFmt w:val="lowerRoman"/>
      <w:lvlText w:val="%3."/>
      <w:lvlJc w:val="right"/>
      <w:pPr>
        <w:ind w:left="3524" w:hanging="180"/>
      </w:pPr>
    </w:lvl>
    <w:lvl w:ilvl="3" w:tplc="0C09000F" w:tentative="1">
      <w:start w:val="1"/>
      <w:numFmt w:val="decimal"/>
      <w:lvlText w:val="%4."/>
      <w:lvlJc w:val="left"/>
      <w:pPr>
        <w:ind w:left="4244" w:hanging="360"/>
      </w:pPr>
    </w:lvl>
    <w:lvl w:ilvl="4" w:tplc="0C090019" w:tentative="1">
      <w:start w:val="1"/>
      <w:numFmt w:val="lowerLetter"/>
      <w:lvlText w:val="%5."/>
      <w:lvlJc w:val="left"/>
      <w:pPr>
        <w:ind w:left="4964" w:hanging="360"/>
      </w:pPr>
    </w:lvl>
    <w:lvl w:ilvl="5" w:tplc="0C09001B" w:tentative="1">
      <w:start w:val="1"/>
      <w:numFmt w:val="lowerRoman"/>
      <w:lvlText w:val="%6."/>
      <w:lvlJc w:val="right"/>
      <w:pPr>
        <w:ind w:left="5684" w:hanging="180"/>
      </w:pPr>
    </w:lvl>
    <w:lvl w:ilvl="6" w:tplc="0C09000F" w:tentative="1">
      <w:start w:val="1"/>
      <w:numFmt w:val="decimal"/>
      <w:lvlText w:val="%7."/>
      <w:lvlJc w:val="left"/>
      <w:pPr>
        <w:ind w:left="6404" w:hanging="360"/>
      </w:pPr>
    </w:lvl>
    <w:lvl w:ilvl="7" w:tplc="0C090019" w:tentative="1">
      <w:start w:val="1"/>
      <w:numFmt w:val="lowerLetter"/>
      <w:lvlText w:val="%8."/>
      <w:lvlJc w:val="left"/>
      <w:pPr>
        <w:ind w:left="7124" w:hanging="360"/>
      </w:pPr>
    </w:lvl>
    <w:lvl w:ilvl="8" w:tplc="0C09001B" w:tentative="1">
      <w:start w:val="1"/>
      <w:numFmt w:val="lowerRoman"/>
      <w:lvlText w:val="%9."/>
      <w:lvlJc w:val="right"/>
      <w:pPr>
        <w:ind w:left="7844" w:hanging="180"/>
      </w:pPr>
    </w:lvl>
  </w:abstractNum>
  <w:abstractNum w:abstractNumId="199">
    <w:nsid w:val="6F170F33"/>
    <w:multiLevelType w:val="hybridMultilevel"/>
    <w:tmpl w:val="88408BB6"/>
    <w:lvl w:ilvl="0" w:tplc="B2E0ECF8">
      <w:start w:val="1"/>
      <w:numFmt w:val="lowerLetter"/>
      <w:lvlText w:val="(%1)"/>
      <w:lvlJc w:val="left"/>
      <w:pPr>
        <w:ind w:left="1080" w:hanging="360"/>
      </w:pPr>
      <w:rPr>
        <w:rFonts w:hint="default"/>
      </w:rPr>
    </w:lvl>
    <w:lvl w:ilvl="1" w:tplc="CCD24BB6">
      <w:start w:val="1"/>
      <w:numFmt w:val="decimal"/>
      <w:lvlText w:val="(%2)"/>
      <w:lvlJc w:val="left"/>
      <w:pPr>
        <w:ind w:left="1855" w:hanging="360"/>
      </w:pPr>
      <w:rPr>
        <w:rFonts w:hint="default"/>
      </w:rPr>
    </w:lvl>
    <w:lvl w:ilvl="2" w:tplc="B2E0ECF8">
      <w:start w:val="1"/>
      <w:numFmt w:val="lowerLetter"/>
      <w:lvlText w:val="(%3)"/>
      <w:lvlJc w:val="left"/>
      <w:pPr>
        <w:ind w:left="2520" w:hanging="180"/>
      </w:pPr>
      <w:rPr>
        <w:rFonts w:hint="default"/>
      </w:rPr>
    </w:lvl>
    <w:lvl w:ilvl="3" w:tplc="B2E0ECF8">
      <w:start w:val="1"/>
      <w:numFmt w:val="lowerLetter"/>
      <w:lvlText w:val="(%4)"/>
      <w:lvlJc w:val="left"/>
      <w:pPr>
        <w:ind w:left="3240" w:hanging="360"/>
      </w:pPr>
      <w:rPr>
        <w:rFonts w:hint="default"/>
      </w:rPr>
    </w:lvl>
    <w:lvl w:ilvl="4" w:tplc="E9F04CF0">
      <w:start w:val="1"/>
      <w:numFmt w:val="lowerRoman"/>
      <w:lvlText w:val="(%5)"/>
      <w:lvlJc w:val="left"/>
      <w:pPr>
        <w:ind w:left="3960" w:hanging="360"/>
      </w:pPr>
      <w:rPr>
        <w:rFonts w:hint="default"/>
      </w:r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0">
    <w:nsid w:val="71995AF9"/>
    <w:multiLevelType w:val="hybridMultilevel"/>
    <w:tmpl w:val="9F086344"/>
    <w:lvl w:ilvl="0" w:tplc="E9F04CF0">
      <w:start w:val="1"/>
      <w:numFmt w:val="lowerRoman"/>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01">
    <w:nsid w:val="728479E7"/>
    <w:multiLevelType w:val="hybridMultilevel"/>
    <w:tmpl w:val="5896F692"/>
    <w:lvl w:ilvl="0" w:tplc="BD08887A">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02">
    <w:nsid w:val="732F2A5E"/>
    <w:multiLevelType w:val="hybridMultilevel"/>
    <w:tmpl w:val="0B5E7B58"/>
    <w:lvl w:ilvl="0" w:tplc="E9F04CF0">
      <w:start w:val="1"/>
      <w:numFmt w:val="lowerRoman"/>
      <w:lvlText w:val="(%1)"/>
      <w:lvlJc w:val="left"/>
      <w:pPr>
        <w:ind w:left="720" w:hanging="360"/>
      </w:pPr>
      <w:rPr>
        <w:rFonts w:hint="default"/>
      </w:rPr>
    </w:lvl>
    <w:lvl w:ilvl="1" w:tplc="E9F04CF0">
      <w:start w:val="1"/>
      <w:numFmt w:val="lowerRoman"/>
      <w:lvlText w:val="(%2)"/>
      <w:lvlJc w:val="left"/>
      <w:pPr>
        <w:ind w:left="1440" w:hanging="360"/>
      </w:pPr>
      <w:rPr>
        <w:rFonts w:hint="default"/>
      </w:rPr>
    </w:lvl>
    <w:lvl w:ilvl="2" w:tplc="E9F04CF0">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3">
    <w:nsid w:val="735B3AED"/>
    <w:multiLevelType w:val="hybridMultilevel"/>
    <w:tmpl w:val="99B65A50"/>
    <w:lvl w:ilvl="0" w:tplc="B2E0ECF8">
      <w:start w:val="1"/>
      <w:numFmt w:val="lowerLetter"/>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204">
    <w:nsid w:val="737654CE"/>
    <w:multiLevelType w:val="hybridMultilevel"/>
    <w:tmpl w:val="731C6754"/>
    <w:lvl w:ilvl="0" w:tplc="08D2E41A">
      <w:start w:val="1"/>
      <w:numFmt w:val="lowerRoman"/>
      <w:lvlText w:val="(%1)"/>
      <w:lvlJc w:val="right"/>
      <w:pPr>
        <w:ind w:left="2520" w:hanging="360"/>
      </w:pPr>
      <w:rPr>
        <w:rFonts w:ascii="Times New Roman" w:eastAsia="Times New Roman" w:hAnsi="Times New Roman" w:cs="Times New Roman"/>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05">
    <w:nsid w:val="738506DB"/>
    <w:multiLevelType w:val="hybridMultilevel"/>
    <w:tmpl w:val="68224AEA"/>
    <w:lvl w:ilvl="0" w:tplc="B2E0ECF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6">
    <w:nsid w:val="742164F9"/>
    <w:multiLevelType w:val="hybridMultilevel"/>
    <w:tmpl w:val="04C43904"/>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7">
    <w:nsid w:val="74D9054E"/>
    <w:multiLevelType w:val="hybridMultilevel"/>
    <w:tmpl w:val="3E84D1DE"/>
    <w:lvl w:ilvl="0" w:tplc="CCD24BB6">
      <w:start w:val="1"/>
      <w:numFmt w:val="decimal"/>
      <w:lvlText w:val="(%1)"/>
      <w:lvlJc w:val="left"/>
      <w:pPr>
        <w:ind w:left="1070" w:hanging="360"/>
      </w:pPr>
      <w:rPr>
        <w:rFonts w:hint="default"/>
      </w:rPr>
    </w:lvl>
    <w:lvl w:ilvl="1" w:tplc="B2E0ECF8">
      <w:start w:val="1"/>
      <w:numFmt w:val="lowerLetter"/>
      <w:lvlText w:val="(%2)"/>
      <w:lvlJc w:val="left"/>
      <w:pPr>
        <w:ind w:left="1440" w:hanging="360"/>
      </w:pPr>
      <w:rPr>
        <w:rFonts w:hint="default"/>
      </w:rPr>
    </w:lvl>
    <w:lvl w:ilvl="2" w:tplc="B2E0ECF8">
      <w:start w:val="1"/>
      <w:numFmt w:val="lowerLetter"/>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8">
    <w:nsid w:val="758A71FF"/>
    <w:multiLevelType w:val="hybridMultilevel"/>
    <w:tmpl w:val="718EEB1A"/>
    <w:lvl w:ilvl="0" w:tplc="0032C636">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9">
    <w:nsid w:val="76EC0A90"/>
    <w:multiLevelType w:val="hybridMultilevel"/>
    <w:tmpl w:val="D51C3F30"/>
    <w:lvl w:ilvl="0" w:tplc="DC9E1842">
      <w:start w:val="1"/>
      <w:numFmt w:val="lowerLetter"/>
      <w:lvlText w:val="(%1)"/>
      <w:lvlJc w:val="left"/>
      <w:pPr>
        <w:ind w:left="1440" w:hanging="360"/>
      </w:pPr>
      <w:rPr>
        <w:rFonts w:hint="default"/>
      </w:rPr>
    </w:lvl>
    <w:lvl w:ilvl="1" w:tplc="B2E0ECF8">
      <w:start w:val="1"/>
      <w:numFmt w:val="lowerLetter"/>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0">
    <w:nsid w:val="775B347E"/>
    <w:multiLevelType w:val="singleLevel"/>
    <w:tmpl w:val="85AA4232"/>
    <w:lvl w:ilvl="0">
      <w:start w:val="1"/>
      <w:numFmt w:val="none"/>
      <w:lvlRestart w:val="0"/>
      <w:lvlText w:val="&quot;Penalty:"/>
      <w:lvlJc w:val="left"/>
      <w:pPr>
        <w:tabs>
          <w:tab w:val="num" w:pos="3005"/>
        </w:tabs>
        <w:ind w:left="3005" w:hanging="1134"/>
      </w:pPr>
    </w:lvl>
  </w:abstractNum>
  <w:abstractNum w:abstractNumId="211">
    <w:nsid w:val="779974C9"/>
    <w:multiLevelType w:val="hybridMultilevel"/>
    <w:tmpl w:val="14CE9F7A"/>
    <w:lvl w:ilvl="0" w:tplc="B2E0ECF8">
      <w:start w:val="1"/>
      <w:numFmt w:val="lowerLetter"/>
      <w:lvlText w:val="(%1)"/>
      <w:lvlJc w:val="left"/>
      <w:pPr>
        <w:ind w:left="2591" w:hanging="360"/>
      </w:pPr>
      <w:rPr>
        <w:rFonts w:hint="default"/>
      </w:rPr>
    </w:lvl>
    <w:lvl w:ilvl="1" w:tplc="0C090019" w:tentative="1">
      <w:start w:val="1"/>
      <w:numFmt w:val="lowerLetter"/>
      <w:lvlText w:val="%2."/>
      <w:lvlJc w:val="left"/>
      <w:pPr>
        <w:ind w:left="3311" w:hanging="360"/>
      </w:pPr>
    </w:lvl>
    <w:lvl w:ilvl="2" w:tplc="0C09001B" w:tentative="1">
      <w:start w:val="1"/>
      <w:numFmt w:val="lowerRoman"/>
      <w:lvlText w:val="%3."/>
      <w:lvlJc w:val="right"/>
      <w:pPr>
        <w:ind w:left="4031" w:hanging="180"/>
      </w:pPr>
    </w:lvl>
    <w:lvl w:ilvl="3" w:tplc="0C09000F" w:tentative="1">
      <w:start w:val="1"/>
      <w:numFmt w:val="decimal"/>
      <w:lvlText w:val="%4."/>
      <w:lvlJc w:val="left"/>
      <w:pPr>
        <w:ind w:left="4751" w:hanging="360"/>
      </w:pPr>
    </w:lvl>
    <w:lvl w:ilvl="4" w:tplc="0C090019" w:tentative="1">
      <w:start w:val="1"/>
      <w:numFmt w:val="lowerLetter"/>
      <w:lvlText w:val="%5."/>
      <w:lvlJc w:val="left"/>
      <w:pPr>
        <w:ind w:left="5471" w:hanging="360"/>
      </w:pPr>
    </w:lvl>
    <w:lvl w:ilvl="5" w:tplc="0C09001B" w:tentative="1">
      <w:start w:val="1"/>
      <w:numFmt w:val="lowerRoman"/>
      <w:lvlText w:val="%6."/>
      <w:lvlJc w:val="right"/>
      <w:pPr>
        <w:ind w:left="6191" w:hanging="180"/>
      </w:pPr>
    </w:lvl>
    <w:lvl w:ilvl="6" w:tplc="0C09000F" w:tentative="1">
      <w:start w:val="1"/>
      <w:numFmt w:val="decimal"/>
      <w:lvlText w:val="%7."/>
      <w:lvlJc w:val="left"/>
      <w:pPr>
        <w:ind w:left="6911" w:hanging="360"/>
      </w:pPr>
    </w:lvl>
    <w:lvl w:ilvl="7" w:tplc="0C090019" w:tentative="1">
      <w:start w:val="1"/>
      <w:numFmt w:val="lowerLetter"/>
      <w:lvlText w:val="%8."/>
      <w:lvlJc w:val="left"/>
      <w:pPr>
        <w:ind w:left="7631" w:hanging="360"/>
      </w:pPr>
    </w:lvl>
    <w:lvl w:ilvl="8" w:tplc="0C09001B" w:tentative="1">
      <w:start w:val="1"/>
      <w:numFmt w:val="lowerRoman"/>
      <w:lvlText w:val="%9."/>
      <w:lvlJc w:val="right"/>
      <w:pPr>
        <w:ind w:left="8351" w:hanging="180"/>
      </w:pPr>
    </w:lvl>
  </w:abstractNum>
  <w:abstractNum w:abstractNumId="212">
    <w:nsid w:val="799D532E"/>
    <w:multiLevelType w:val="singleLevel"/>
    <w:tmpl w:val="7178A5AA"/>
    <w:lvl w:ilvl="0">
      <w:start w:val="1"/>
      <w:numFmt w:val="none"/>
      <w:lvlText w:val="Penalty:"/>
      <w:legacy w:legacy="1" w:legacySpace="113" w:legacyIndent="1021"/>
      <w:lvlJc w:val="left"/>
      <w:pPr>
        <w:ind w:left="2382" w:hanging="1021"/>
      </w:pPr>
    </w:lvl>
  </w:abstractNum>
  <w:abstractNum w:abstractNumId="213">
    <w:nsid w:val="79AD3D1E"/>
    <w:multiLevelType w:val="hybridMultilevel"/>
    <w:tmpl w:val="D1F2DE2C"/>
    <w:lvl w:ilvl="0" w:tplc="E9F04CF0">
      <w:start w:val="1"/>
      <w:numFmt w:val="lowerRoman"/>
      <w:lvlText w:val="(%1)"/>
      <w:lvlJc w:val="left"/>
      <w:pPr>
        <w:ind w:left="3309" w:hanging="360"/>
      </w:pPr>
      <w:rPr>
        <w:rFonts w:hint="default"/>
      </w:rPr>
    </w:lvl>
    <w:lvl w:ilvl="1" w:tplc="0C090019">
      <w:start w:val="1"/>
      <w:numFmt w:val="lowerLetter"/>
      <w:lvlText w:val="%2."/>
      <w:lvlJc w:val="left"/>
      <w:pPr>
        <w:ind w:left="4029" w:hanging="360"/>
      </w:pPr>
    </w:lvl>
    <w:lvl w:ilvl="2" w:tplc="DCBA7E96">
      <w:start w:val="1"/>
      <w:numFmt w:val="decimal"/>
      <w:lvlText w:val="(%3)"/>
      <w:lvlJc w:val="left"/>
      <w:pPr>
        <w:ind w:left="4929" w:hanging="360"/>
      </w:pPr>
      <w:rPr>
        <w:rFonts w:hint="default"/>
      </w:rPr>
    </w:lvl>
    <w:lvl w:ilvl="3" w:tplc="0C09000F" w:tentative="1">
      <w:start w:val="1"/>
      <w:numFmt w:val="decimal"/>
      <w:lvlText w:val="%4."/>
      <w:lvlJc w:val="left"/>
      <w:pPr>
        <w:ind w:left="5469" w:hanging="360"/>
      </w:pPr>
    </w:lvl>
    <w:lvl w:ilvl="4" w:tplc="0C090019" w:tentative="1">
      <w:start w:val="1"/>
      <w:numFmt w:val="lowerLetter"/>
      <w:lvlText w:val="%5."/>
      <w:lvlJc w:val="left"/>
      <w:pPr>
        <w:ind w:left="6189" w:hanging="360"/>
      </w:pPr>
    </w:lvl>
    <w:lvl w:ilvl="5" w:tplc="0C09001B" w:tentative="1">
      <w:start w:val="1"/>
      <w:numFmt w:val="lowerRoman"/>
      <w:lvlText w:val="%6."/>
      <w:lvlJc w:val="right"/>
      <w:pPr>
        <w:ind w:left="6909" w:hanging="180"/>
      </w:pPr>
    </w:lvl>
    <w:lvl w:ilvl="6" w:tplc="0C09000F" w:tentative="1">
      <w:start w:val="1"/>
      <w:numFmt w:val="decimal"/>
      <w:lvlText w:val="%7."/>
      <w:lvlJc w:val="left"/>
      <w:pPr>
        <w:ind w:left="7629" w:hanging="360"/>
      </w:pPr>
    </w:lvl>
    <w:lvl w:ilvl="7" w:tplc="0C090019" w:tentative="1">
      <w:start w:val="1"/>
      <w:numFmt w:val="lowerLetter"/>
      <w:lvlText w:val="%8."/>
      <w:lvlJc w:val="left"/>
      <w:pPr>
        <w:ind w:left="8349" w:hanging="360"/>
      </w:pPr>
    </w:lvl>
    <w:lvl w:ilvl="8" w:tplc="0C09001B" w:tentative="1">
      <w:start w:val="1"/>
      <w:numFmt w:val="lowerRoman"/>
      <w:lvlText w:val="%9."/>
      <w:lvlJc w:val="right"/>
      <w:pPr>
        <w:ind w:left="9069" w:hanging="180"/>
      </w:pPr>
    </w:lvl>
  </w:abstractNum>
  <w:abstractNum w:abstractNumId="214">
    <w:nsid w:val="7A544B58"/>
    <w:multiLevelType w:val="hybridMultilevel"/>
    <w:tmpl w:val="824E4E02"/>
    <w:lvl w:ilvl="0" w:tplc="B2E0E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5">
    <w:nsid w:val="7BA117CF"/>
    <w:multiLevelType w:val="hybridMultilevel"/>
    <w:tmpl w:val="06DA2724"/>
    <w:lvl w:ilvl="0" w:tplc="E9F04CF0">
      <w:start w:val="1"/>
      <w:numFmt w:val="lowerRoman"/>
      <w:lvlText w:val="(%1)"/>
      <w:lvlJc w:val="left"/>
      <w:pPr>
        <w:ind w:left="2880" w:hanging="18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6">
    <w:nsid w:val="7BDB4EA3"/>
    <w:multiLevelType w:val="hybridMultilevel"/>
    <w:tmpl w:val="25F22988"/>
    <w:lvl w:ilvl="0" w:tplc="0032C63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B2E0ECF8">
      <w:start w:val="1"/>
      <w:numFmt w:val="lowerLetter"/>
      <w:lvlText w:val="(%3)"/>
      <w:lvlJc w:val="left"/>
      <w:pPr>
        <w:ind w:left="2160" w:hanging="18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7">
    <w:nsid w:val="7CA34CC1"/>
    <w:multiLevelType w:val="hybridMultilevel"/>
    <w:tmpl w:val="7B640BB6"/>
    <w:lvl w:ilvl="0" w:tplc="E9F04CF0">
      <w:start w:val="1"/>
      <w:numFmt w:val="lowerRoman"/>
      <w:lvlText w:val="(%1)"/>
      <w:lvlJc w:val="left"/>
      <w:pPr>
        <w:ind w:left="2117" w:hanging="360"/>
      </w:pPr>
      <w:rPr>
        <w:rFonts w:hint="default"/>
      </w:rPr>
    </w:lvl>
    <w:lvl w:ilvl="1" w:tplc="55669380">
      <w:start w:val="1"/>
      <w:numFmt w:val="lowerLetter"/>
      <w:lvlText w:val="(%2)"/>
      <w:lvlJc w:val="left"/>
      <w:pPr>
        <w:ind w:left="2837" w:hanging="360"/>
      </w:pPr>
      <w:rPr>
        <w:rFonts w:hint="default"/>
      </w:rPr>
    </w:lvl>
    <w:lvl w:ilvl="2" w:tplc="0C09001B">
      <w:start w:val="1"/>
      <w:numFmt w:val="lowerRoman"/>
      <w:lvlText w:val="%3."/>
      <w:lvlJc w:val="right"/>
      <w:pPr>
        <w:ind w:left="3557" w:hanging="180"/>
      </w:pPr>
    </w:lvl>
    <w:lvl w:ilvl="3" w:tplc="0C09000F">
      <w:start w:val="1"/>
      <w:numFmt w:val="decimal"/>
      <w:lvlText w:val="%4."/>
      <w:lvlJc w:val="left"/>
      <w:pPr>
        <w:ind w:left="4277" w:hanging="360"/>
      </w:pPr>
    </w:lvl>
    <w:lvl w:ilvl="4" w:tplc="0C090019">
      <w:start w:val="1"/>
      <w:numFmt w:val="lowerLetter"/>
      <w:lvlText w:val="%5."/>
      <w:lvlJc w:val="left"/>
      <w:pPr>
        <w:ind w:left="4997" w:hanging="360"/>
      </w:pPr>
    </w:lvl>
    <w:lvl w:ilvl="5" w:tplc="B2E0ECF8">
      <w:start w:val="1"/>
      <w:numFmt w:val="lowerLetter"/>
      <w:lvlText w:val="(%6)"/>
      <w:lvlJc w:val="left"/>
      <w:pPr>
        <w:ind w:left="5717" w:hanging="180"/>
      </w:pPr>
      <w:rPr>
        <w:rFonts w:hint="default"/>
      </w:rPr>
    </w:lvl>
    <w:lvl w:ilvl="6" w:tplc="0C09000F" w:tentative="1">
      <w:start w:val="1"/>
      <w:numFmt w:val="decimal"/>
      <w:lvlText w:val="%7."/>
      <w:lvlJc w:val="left"/>
      <w:pPr>
        <w:ind w:left="6437" w:hanging="360"/>
      </w:pPr>
    </w:lvl>
    <w:lvl w:ilvl="7" w:tplc="0C090019" w:tentative="1">
      <w:start w:val="1"/>
      <w:numFmt w:val="lowerLetter"/>
      <w:lvlText w:val="%8."/>
      <w:lvlJc w:val="left"/>
      <w:pPr>
        <w:ind w:left="7157" w:hanging="360"/>
      </w:pPr>
    </w:lvl>
    <w:lvl w:ilvl="8" w:tplc="0C09001B" w:tentative="1">
      <w:start w:val="1"/>
      <w:numFmt w:val="lowerRoman"/>
      <w:lvlText w:val="%9."/>
      <w:lvlJc w:val="right"/>
      <w:pPr>
        <w:ind w:left="7877" w:hanging="180"/>
      </w:pPr>
    </w:lvl>
  </w:abstractNum>
  <w:abstractNum w:abstractNumId="218">
    <w:nsid w:val="7D8370BA"/>
    <w:multiLevelType w:val="singleLevel"/>
    <w:tmpl w:val="7178A5AA"/>
    <w:lvl w:ilvl="0">
      <w:start w:val="1"/>
      <w:numFmt w:val="none"/>
      <w:lvlText w:val="Penalty:"/>
      <w:legacy w:legacy="1" w:legacySpace="113" w:legacyIndent="1021"/>
      <w:lvlJc w:val="left"/>
      <w:pPr>
        <w:ind w:left="2382" w:hanging="1021"/>
      </w:pPr>
    </w:lvl>
  </w:abstractNum>
  <w:abstractNum w:abstractNumId="219">
    <w:nsid w:val="7D9B6B9F"/>
    <w:multiLevelType w:val="hybridMultilevel"/>
    <w:tmpl w:val="36769FCE"/>
    <w:lvl w:ilvl="0" w:tplc="BE507B92">
      <w:start w:val="1"/>
      <w:numFmt w:val="lowerLetter"/>
      <w:lvlText w:val="(%1)"/>
      <w:lvlJc w:val="left"/>
      <w:pPr>
        <w:ind w:left="1860" w:hanging="360"/>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220">
    <w:nsid w:val="7DFA37F6"/>
    <w:multiLevelType w:val="hybridMultilevel"/>
    <w:tmpl w:val="4E6CE6DC"/>
    <w:lvl w:ilvl="0" w:tplc="B2E0ECF8">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1">
    <w:nsid w:val="7F8E2C8A"/>
    <w:multiLevelType w:val="hybridMultilevel"/>
    <w:tmpl w:val="AA4A5872"/>
    <w:lvl w:ilvl="0" w:tplc="B2E0EC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3"/>
  </w:num>
  <w:num w:numId="2">
    <w:abstractNumId w:val="190"/>
  </w:num>
  <w:num w:numId="3">
    <w:abstractNumId w:val="1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51"/>
  </w:num>
  <w:num w:numId="16">
    <w:abstractNumId w:val="22"/>
  </w:num>
  <w:num w:numId="17">
    <w:abstractNumId w:val="68"/>
  </w:num>
  <w:num w:numId="18">
    <w:abstractNumId w:val="77"/>
  </w:num>
  <w:num w:numId="19">
    <w:abstractNumId w:val="115"/>
  </w:num>
  <w:num w:numId="20">
    <w:abstractNumId w:val="212"/>
  </w:num>
  <w:num w:numId="21">
    <w:abstractNumId w:val="163"/>
  </w:num>
  <w:num w:numId="22">
    <w:abstractNumId w:val="124"/>
  </w:num>
  <w:num w:numId="23">
    <w:abstractNumId w:val="175"/>
  </w:num>
  <w:num w:numId="24">
    <w:abstractNumId w:val="218"/>
  </w:num>
  <w:num w:numId="25">
    <w:abstractNumId w:val="13"/>
  </w:num>
  <w:num w:numId="26">
    <w:abstractNumId w:val="171"/>
  </w:num>
  <w:num w:numId="27">
    <w:abstractNumId w:val="50"/>
  </w:num>
  <w:num w:numId="28">
    <w:abstractNumId w:val="110"/>
  </w:num>
  <w:num w:numId="29">
    <w:abstractNumId w:val="66"/>
  </w:num>
  <w:num w:numId="30">
    <w:abstractNumId w:val="87"/>
  </w:num>
  <w:num w:numId="31">
    <w:abstractNumId w:val="33"/>
  </w:num>
  <w:num w:numId="32">
    <w:abstractNumId w:val="102"/>
  </w:num>
  <w:num w:numId="33">
    <w:abstractNumId w:val="23"/>
  </w:num>
  <w:num w:numId="34">
    <w:abstractNumId w:val="169"/>
  </w:num>
  <w:num w:numId="35">
    <w:abstractNumId w:val="195"/>
  </w:num>
  <w:num w:numId="36">
    <w:abstractNumId w:val="12"/>
  </w:num>
  <w:num w:numId="37">
    <w:abstractNumId w:val="95"/>
  </w:num>
  <w:num w:numId="38">
    <w:abstractNumId w:val="174"/>
  </w:num>
  <w:num w:numId="39">
    <w:abstractNumId w:val="170"/>
  </w:num>
  <w:num w:numId="40">
    <w:abstractNumId w:val="90"/>
  </w:num>
  <w:num w:numId="41">
    <w:abstractNumId w:val="132"/>
  </w:num>
  <w:num w:numId="42">
    <w:abstractNumId w:val="200"/>
  </w:num>
  <w:num w:numId="43">
    <w:abstractNumId w:val="56"/>
  </w:num>
  <w:num w:numId="44">
    <w:abstractNumId w:val="138"/>
  </w:num>
  <w:num w:numId="45">
    <w:abstractNumId w:val="27"/>
  </w:num>
  <w:num w:numId="46">
    <w:abstractNumId w:val="208"/>
  </w:num>
  <w:num w:numId="47">
    <w:abstractNumId w:val="76"/>
  </w:num>
  <w:num w:numId="48">
    <w:abstractNumId w:val="152"/>
  </w:num>
  <w:num w:numId="49">
    <w:abstractNumId w:val="71"/>
  </w:num>
  <w:num w:numId="50">
    <w:abstractNumId w:val="210"/>
  </w:num>
  <w:num w:numId="51">
    <w:abstractNumId w:val="155"/>
  </w:num>
  <w:num w:numId="52">
    <w:abstractNumId w:val="17"/>
  </w:num>
  <w:num w:numId="53">
    <w:abstractNumId w:val="203"/>
  </w:num>
  <w:num w:numId="54">
    <w:abstractNumId w:val="143"/>
  </w:num>
  <w:num w:numId="55">
    <w:abstractNumId w:val="154"/>
  </w:num>
  <w:num w:numId="56">
    <w:abstractNumId w:val="93"/>
  </w:num>
  <w:num w:numId="57">
    <w:abstractNumId w:val="81"/>
  </w:num>
  <w:num w:numId="58">
    <w:abstractNumId w:val="69"/>
  </w:num>
  <w:num w:numId="59">
    <w:abstractNumId w:val="103"/>
  </w:num>
  <w:num w:numId="60">
    <w:abstractNumId w:val="213"/>
  </w:num>
  <w:num w:numId="61">
    <w:abstractNumId w:val="20"/>
  </w:num>
  <w:num w:numId="62">
    <w:abstractNumId w:val="75"/>
  </w:num>
  <w:num w:numId="63">
    <w:abstractNumId w:val="82"/>
  </w:num>
  <w:num w:numId="64">
    <w:abstractNumId w:val="131"/>
  </w:num>
  <w:num w:numId="65">
    <w:abstractNumId w:val="10"/>
  </w:num>
  <w:num w:numId="66">
    <w:abstractNumId w:val="39"/>
  </w:num>
  <w:num w:numId="67">
    <w:abstractNumId w:val="214"/>
  </w:num>
  <w:num w:numId="68">
    <w:abstractNumId w:val="146"/>
  </w:num>
  <w:num w:numId="69">
    <w:abstractNumId w:val="32"/>
  </w:num>
  <w:num w:numId="70">
    <w:abstractNumId w:val="148"/>
  </w:num>
  <w:num w:numId="71">
    <w:abstractNumId w:val="114"/>
  </w:num>
  <w:num w:numId="72">
    <w:abstractNumId w:val="126"/>
  </w:num>
  <w:num w:numId="73">
    <w:abstractNumId w:val="113"/>
  </w:num>
  <w:num w:numId="74">
    <w:abstractNumId w:val="111"/>
  </w:num>
  <w:num w:numId="75">
    <w:abstractNumId w:val="188"/>
  </w:num>
  <w:num w:numId="76">
    <w:abstractNumId w:val="98"/>
  </w:num>
  <w:num w:numId="77">
    <w:abstractNumId w:val="30"/>
  </w:num>
  <w:num w:numId="78">
    <w:abstractNumId w:val="106"/>
  </w:num>
  <w:num w:numId="79">
    <w:abstractNumId w:val="173"/>
  </w:num>
  <w:num w:numId="80">
    <w:abstractNumId w:val="16"/>
  </w:num>
  <w:num w:numId="81">
    <w:abstractNumId w:val="100"/>
  </w:num>
  <w:num w:numId="82">
    <w:abstractNumId w:val="47"/>
  </w:num>
  <w:num w:numId="83">
    <w:abstractNumId w:val="206"/>
  </w:num>
  <w:num w:numId="84">
    <w:abstractNumId w:val="158"/>
  </w:num>
  <w:num w:numId="85">
    <w:abstractNumId w:val="118"/>
  </w:num>
  <w:num w:numId="86">
    <w:abstractNumId w:val="63"/>
  </w:num>
  <w:num w:numId="87">
    <w:abstractNumId w:val="122"/>
  </w:num>
  <w:num w:numId="88">
    <w:abstractNumId w:val="156"/>
  </w:num>
  <w:num w:numId="89">
    <w:abstractNumId w:val="181"/>
  </w:num>
  <w:num w:numId="90">
    <w:abstractNumId w:val="189"/>
  </w:num>
  <w:num w:numId="91">
    <w:abstractNumId w:val="191"/>
  </w:num>
  <w:num w:numId="92">
    <w:abstractNumId w:val="52"/>
  </w:num>
  <w:num w:numId="93">
    <w:abstractNumId w:val="165"/>
  </w:num>
  <w:num w:numId="94">
    <w:abstractNumId w:val="34"/>
  </w:num>
  <w:num w:numId="95">
    <w:abstractNumId w:val="119"/>
  </w:num>
  <w:num w:numId="96">
    <w:abstractNumId w:val="43"/>
  </w:num>
  <w:num w:numId="97">
    <w:abstractNumId w:val="85"/>
  </w:num>
  <w:num w:numId="98">
    <w:abstractNumId w:val="137"/>
  </w:num>
  <w:num w:numId="99">
    <w:abstractNumId w:val="196"/>
  </w:num>
  <w:num w:numId="100">
    <w:abstractNumId w:val="57"/>
  </w:num>
  <w:num w:numId="101">
    <w:abstractNumId w:val="94"/>
  </w:num>
  <w:num w:numId="102">
    <w:abstractNumId w:val="133"/>
  </w:num>
  <w:num w:numId="103">
    <w:abstractNumId w:val="136"/>
  </w:num>
  <w:num w:numId="104">
    <w:abstractNumId w:val="26"/>
  </w:num>
  <w:num w:numId="105">
    <w:abstractNumId w:val="55"/>
  </w:num>
  <w:num w:numId="106">
    <w:abstractNumId w:val="79"/>
  </w:num>
  <w:num w:numId="107">
    <w:abstractNumId w:val="83"/>
  </w:num>
  <w:num w:numId="108">
    <w:abstractNumId w:val="45"/>
  </w:num>
  <w:num w:numId="109">
    <w:abstractNumId w:val="192"/>
  </w:num>
  <w:num w:numId="110">
    <w:abstractNumId w:val="92"/>
  </w:num>
  <w:num w:numId="111">
    <w:abstractNumId w:val="88"/>
  </w:num>
  <w:num w:numId="112">
    <w:abstractNumId w:val="129"/>
  </w:num>
  <w:num w:numId="113">
    <w:abstractNumId w:val="160"/>
  </w:num>
  <w:num w:numId="114">
    <w:abstractNumId w:val="54"/>
  </w:num>
  <w:num w:numId="115">
    <w:abstractNumId w:val="211"/>
  </w:num>
  <w:num w:numId="116">
    <w:abstractNumId w:val="36"/>
  </w:num>
  <w:num w:numId="117">
    <w:abstractNumId w:val="109"/>
  </w:num>
  <w:num w:numId="118">
    <w:abstractNumId w:val="65"/>
  </w:num>
  <w:num w:numId="119">
    <w:abstractNumId w:val="37"/>
  </w:num>
  <w:num w:numId="120">
    <w:abstractNumId w:val="11"/>
  </w:num>
  <w:num w:numId="121">
    <w:abstractNumId w:val="84"/>
  </w:num>
  <w:num w:numId="122">
    <w:abstractNumId w:val="96"/>
  </w:num>
  <w:num w:numId="123">
    <w:abstractNumId w:val="201"/>
  </w:num>
  <w:num w:numId="124">
    <w:abstractNumId w:val="25"/>
  </w:num>
  <w:num w:numId="125">
    <w:abstractNumId w:val="58"/>
  </w:num>
  <w:num w:numId="126">
    <w:abstractNumId w:val="112"/>
  </w:num>
  <w:num w:numId="127">
    <w:abstractNumId w:val="179"/>
  </w:num>
  <w:num w:numId="128">
    <w:abstractNumId w:val="162"/>
  </w:num>
  <w:num w:numId="129">
    <w:abstractNumId w:val="182"/>
  </w:num>
  <w:num w:numId="130">
    <w:abstractNumId w:val="62"/>
  </w:num>
  <w:num w:numId="131">
    <w:abstractNumId w:val="125"/>
  </w:num>
  <w:num w:numId="132">
    <w:abstractNumId w:val="215"/>
  </w:num>
  <w:num w:numId="133">
    <w:abstractNumId w:val="123"/>
  </w:num>
  <w:num w:numId="134">
    <w:abstractNumId w:val="60"/>
  </w:num>
  <w:num w:numId="135">
    <w:abstractNumId w:val="204"/>
  </w:num>
  <w:num w:numId="136">
    <w:abstractNumId w:val="61"/>
  </w:num>
  <w:num w:numId="137">
    <w:abstractNumId w:val="117"/>
  </w:num>
  <w:num w:numId="138">
    <w:abstractNumId w:val="141"/>
  </w:num>
  <w:num w:numId="139">
    <w:abstractNumId w:val="209"/>
  </w:num>
  <w:num w:numId="140">
    <w:abstractNumId w:val="140"/>
  </w:num>
  <w:num w:numId="141">
    <w:abstractNumId w:val="14"/>
  </w:num>
  <w:num w:numId="142">
    <w:abstractNumId w:val="134"/>
  </w:num>
  <w:num w:numId="143">
    <w:abstractNumId w:val="164"/>
  </w:num>
  <w:num w:numId="144">
    <w:abstractNumId w:val="31"/>
  </w:num>
  <w:num w:numId="145">
    <w:abstractNumId w:val="89"/>
  </w:num>
  <w:num w:numId="146">
    <w:abstractNumId w:val="67"/>
  </w:num>
  <w:num w:numId="147">
    <w:abstractNumId w:val="135"/>
  </w:num>
  <w:num w:numId="148">
    <w:abstractNumId w:val="59"/>
  </w:num>
  <w:num w:numId="149">
    <w:abstractNumId w:val="219"/>
  </w:num>
  <w:num w:numId="150">
    <w:abstractNumId w:val="86"/>
  </w:num>
  <w:num w:numId="151">
    <w:abstractNumId w:val="44"/>
  </w:num>
  <w:num w:numId="152">
    <w:abstractNumId w:val="202"/>
  </w:num>
  <w:num w:numId="153">
    <w:abstractNumId w:val="186"/>
  </w:num>
  <w:num w:numId="154">
    <w:abstractNumId w:val="185"/>
  </w:num>
  <w:num w:numId="155">
    <w:abstractNumId w:val="153"/>
  </w:num>
  <w:num w:numId="156">
    <w:abstractNumId w:val="108"/>
  </w:num>
  <w:num w:numId="157">
    <w:abstractNumId w:val="220"/>
  </w:num>
  <w:num w:numId="158">
    <w:abstractNumId w:val="205"/>
  </w:num>
  <w:num w:numId="159">
    <w:abstractNumId w:val="21"/>
  </w:num>
  <w:num w:numId="160">
    <w:abstractNumId w:val="147"/>
  </w:num>
  <w:num w:numId="161">
    <w:abstractNumId w:val="35"/>
  </w:num>
  <w:num w:numId="162">
    <w:abstractNumId w:val="42"/>
  </w:num>
  <w:num w:numId="163">
    <w:abstractNumId w:val="149"/>
  </w:num>
  <w:num w:numId="164">
    <w:abstractNumId w:val="178"/>
  </w:num>
  <w:num w:numId="165">
    <w:abstractNumId w:val="180"/>
  </w:num>
  <w:num w:numId="166">
    <w:abstractNumId w:val="15"/>
  </w:num>
  <w:num w:numId="167">
    <w:abstractNumId w:val="80"/>
  </w:num>
  <w:num w:numId="168">
    <w:abstractNumId w:val="166"/>
  </w:num>
  <w:num w:numId="169">
    <w:abstractNumId w:val="130"/>
  </w:num>
  <w:num w:numId="170">
    <w:abstractNumId w:val="28"/>
  </w:num>
  <w:num w:numId="171">
    <w:abstractNumId w:val="53"/>
  </w:num>
  <w:num w:numId="172">
    <w:abstractNumId w:val="41"/>
  </w:num>
  <w:num w:numId="173">
    <w:abstractNumId w:val="97"/>
  </w:num>
  <w:num w:numId="174">
    <w:abstractNumId w:val="150"/>
  </w:num>
  <w:num w:numId="175">
    <w:abstractNumId w:val="183"/>
  </w:num>
  <w:num w:numId="176">
    <w:abstractNumId w:val="105"/>
  </w:num>
  <w:num w:numId="177">
    <w:abstractNumId w:val="46"/>
  </w:num>
  <w:num w:numId="178">
    <w:abstractNumId w:val="91"/>
  </w:num>
  <w:num w:numId="179">
    <w:abstractNumId w:val="144"/>
  </w:num>
  <w:num w:numId="180">
    <w:abstractNumId w:val="64"/>
  </w:num>
  <w:num w:numId="181">
    <w:abstractNumId w:val="128"/>
  </w:num>
  <w:num w:numId="182">
    <w:abstractNumId w:val="73"/>
  </w:num>
  <w:num w:numId="183">
    <w:abstractNumId w:val="161"/>
  </w:num>
  <w:num w:numId="184">
    <w:abstractNumId w:val="139"/>
  </w:num>
  <w:num w:numId="185">
    <w:abstractNumId w:val="127"/>
  </w:num>
  <w:num w:numId="186">
    <w:abstractNumId w:val="157"/>
  </w:num>
  <w:num w:numId="187">
    <w:abstractNumId w:val="184"/>
  </w:num>
  <w:num w:numId="188">
    <w:abstractNumId w:val="78"/>
  </w:num>
  <w:num w:numId="189">
    <w:abstractNumId w:val="168"/>
  </w:num>
  <w:num w:numId="190">
    <w:abstractNumId w:val="221"/>
  </w:num>
  <w:num w:numId="191">
    <w:abstractNumId w:val="99"/>
  </w:num>
  <w:num w:numId="192">
    <w:abstractNumId w:val="197"/>
  </w:num>
  <w:num w:numId="193">
    <w:abstractNumId w:val="151"/>
  </w:num>
  <w:num w:numId="194">
    <w:abstractNumId w:val="187"/>
  </w:num>
  <w:num w:numId="195">
    <w:abstractNumId w:val="207"/>
  </w:num>
  <w:num w:numId="196">
    <w:abstractNumId w:val="107"/>
  </w:num>
  <w:num w:numId="197">
    <w:abstractNumId w:val="72"/>
  </w:num>
  <w:num w:numId="198">
    <w:abstractNumId w:val="177"/>
  </w:num>
  <w:num w:numId="199">
    <w:abstractNumId w:val="18"/>
  </w:num>
  <w:num w:numId="200">
    <w:abstractNumId w:val="104"/>
  </w:num>
  <w:num w:numId="201">
    <w:abstractNumId w:val="74"/>
  </w:num>
  <w:num w:numId="202">
    <w:abstractNumId w:val="49"/>
  </w:num>
  <w:num w:numId="203">
    <w:abstractNumId w:val="120"/>
  </w:num>
  <w:num w:numId="204">
    <w:abstractNumId w:val="142"/>
  </w:num>
  <w:num w:numId="205">
    <w:abstractNumId w:val="70"/>
  </w:num>
  <w:num w:numId="206">
    <w:abstractNumId w:val="167"/>
  </w:num>
  <w:num w:numId="207">
    <w:abstractNumId w:val="101"/>
  </w:num>
  <w:num w:numId="208">
    <w:abstractNumId w:val="194"/>
  </w:num>
  <w:num w:numId="209">
    <w:abstractNumId w:val="217"/>
  </w:num>
  <w:num w:numId="210">
    <w:abstractNumId w:val="48"/>
  </w:num>
  <w:num w:numId="211">
    <w:abstractNumId w:val="176"/>
  </w:num>
  <w:num w:numId="212">
    <w:abstractNumId w:val="216"/>
  </w:num>
  <w:num w:numId="213">
    <w:abstractNumId w:val="40"/>
  </w:num>
  <w:num w:numId="214">
    <w:abstractNumId w:val="19"/>
  </w:num>
  <w:num w:numId="215">
    <w:abstractNumId w:val="145"/>
  </w:num>
  <w:num w:numId="216">
    <w:abstractNumId w:val="172"/>
  </w:num>
  <w:num w:numId="217">
    <w:abstractNumId w:val="199"/>
  </w:num>
  <w:num w:numId="218">
    <w:abstractNumId w:val="24"/>
  </w:num>
  <w:num w:numId="219">
    <w:abstractNumId w:val="121"/>
  </w:num>
  <w:num w:numId="220">
    <w:abstractNumId w:val="159"/>
  </w:num>
  <w:num w:numId="221">
    <w:abstractNumId w:val="38"/>
  </w:num>
  <w:num w:numId="222">
    <w:abstractNumId w:val="198"/>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32769"/>
  </w:hdrShapeDefaults>
  <w:footnotePr>
    <w:footnote w:id="-1"/>
    <w:footnote w:id="0"/>
    <w:footnote w:id="1"/>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
  <w:docVars>
    <w:docVar w:name="DocDir" w:val="K:\LTD\SRs 2007"/>
    <w:docVar w:name="epTableAmend" w:val="Yes"/>
    <w:docVar w:name="InOutside" w:val="I"/>
    <w:docVar w:name="Outside" w:val="O"/>
    <w:docVar w:name="vActNo" w:val="172/2006"/>
    <w:docVar w:name="vActTitle" w:val="Livestock Disease Control Regulations 2006"/>
    <w:docVar w:name="vAuth" w:val="2"/>
    <w:docVar w:name="vDocumentType" w:val=".SR"/>
    <w:docVar w:name="vFileName" w:val="06-172SR.005"/>
    <w:docVar w:name="vFileVersion" w:val="R"/>
    <w:docVar w:name="vFinalisePrevVer" w:val="False"/>
    <w:docVar w:name="vIncAmendments" w:val="1"/>
    <w:docVar w:name="vIsNewDocument" w:val="False"/>
    <w:docVar w:name="vIsVersion" w:val="Yes"/>
    <w:docVar w:name="vPrevFileName" w:val="06-172SRA.005"/>
    <w:docVar w:name="vSuffix" w:val=" "/>
    <w:docVar w:name="vTOP" w:val="Yes"/>
    <w:docVar w:name="vTRIMDocType" w:val="SR Version"/>
    <w:docVar w:name="vTRIMRecordNumber" w:val="D12/93434"/>
    <w:docVar w:name="vVersionDate" w:val="1/12/2012"/>
    <w:docVar w:name="vVersionNo" w:val="5"/>
    <w:docVar w:name="vYear" w:val="06"/>
  </w:docVars>
  <w:rsids>
    <w:rsidRoot w:val="00DE4FA9"/>
    <w:rsid w:val="000021D3"/>
    <w:rsid w:val="000036E3"/>
    <w:rsid w:val="00004E12"/>
    <w:rsid w:val="000062BC"/>
    <w:rsid w:val="00007D13"/>
    <w:rsid w:val="0001071A"/>
    <w:rsid w:val="00011B7D"/>
    <w:rsid w:val="000151C9"/>
    <w:rsid w:val="000154D7"/>
    <w:rsid w:val="00016193"/>
    <w:rsid w:val="000170EB"/>
    <w:rsid w:val="000204C9"/>
    <w:rsid w:val="000303EF"/>
    <w:rsid w:val="000305BC"/>
    <w:rsid w:val="000311F2"/>
    <w:rsid w:val="000314D5"/>
    <w:rsid w:val="000359B5"/>
    <w:rsid w:val="00037299"/>
    <w:rsid w:val="000376AD"/>
    <w:rsid w:val="00037897"/>
    <w:rsid w:val="00037FE0"/>
    <w:rsid w:val="00044072"/>
    <w:rsid w:val="00047100"/>
    <w:rsid w:val="00047733"/>
    <w:rsid w:val="0005037F"/>
    <w:rsid w:val="00052757"/>
    <w:rsid w:val="00054B87"/>
    <w:rsid w:val="00054E01"/>
    <w:rsid w:val="00054F42"/>
    <w:rsid w:val="000552A4"/>
    <w:rsid w:val="0006031B"/>
    <w:rsid w:val="00061157"/>
    <w:rsid w:val="0006134D"/>
    <w:rsid w:val="000619E2"/>
    <w:rsid w:val="00062570"/>
    <w:rsid w:val="0006299F"/>
    <w:rsid w:val="00064634"/>
    <w:rsid w:val="00065CC5"/>
    <w:rsid w:val="00067052"/>
    <w:rsid w:val="0006786E"/>
    <w:rsid w:val="00067E4F"/>
    <w:rsid w:val="00070B58"/>
    <w:rsid w:val="0007345E"/>
    <w:rsid w:val="00075C67"/>
    <w:rsid w:val="00075F0C"/>
    <w:rsid w:val="00077C09"/>
    <w:rsid w:val="00080C35"/>
    <w:rsid w:val="00082EA4"/>
    <w:rsid w:val="00082EE1"/>
    <w:rsid w:val="00083DA9"/>
    <w:rsid w:val="00084754"/>
    <w:rsid w:val="00087A32"/>
    <w:rsid w:val="000901D2"/>
    <w:rsid w:val="00090578"/>
    <w:rsid w:val="00091585"/>
    <w:rsid w:val="00094314"/>
    <w:rsid w:val="000952E3"/>
    <w:rsid w:val="00096539"/>
    <w:rsid w:val="000A22C4"/>
    <w:rsid w:val="000A2A13"/>
    <w:rsid w:val="000A3131"/>
    <w:rsid w:val="000A411A"/>
    <w:rsid w:val="000A463B"/>
    <w:rsid w:val="000B000D"/>
    <w:rsid w:val="000B5E71"/>
    <w:rsid w:val="000B77A5"/>
    <w:rsid w:val="000C1025"/>
    <w:rsid w:val="000C2634"/>
    <w:rsid w:val="000C2A3E"/>
    <w:rsid w:val="000C3034"/>
    <w:rsid w:val="000C47C4"/>
    <w:rsid w:val="000C4EF2"/>
    <w:rsid w:val="000C7B83"/>
    <w:rsid w:val="000D16CF"/>
    <w:rsid w:val="000D237F"/>
    <w:rsid w:val="000D24A4"/>
    <w:rsid w:val="000D58AA"/>
    <w:rsid w:val="000D60F5"/>
    <w:rsid w:val="000D759F"/>
    <w:rsid w:val="000D79E0"/>
    <w:rsid w:val="000D7B82"/>
    <w:rsid w:val="000E0238"/>
    <w:rsid w:val="000E072D"/>
    <w:rsid w:val="000E0C64"/>
    <w:rsid w:val="000E2021"/>
    <w:rsid w:val="000E2C20"/>
    <w:rsid w:val="000E2C6C"/>
    <w:rsid w:val="000E37F7"/>
    <w:rsid w:val="000E6E75"/>
    <w:rsid w:val="000F24C7"/>
    <w:rsid w:val="000F64F3"/>
    <w:rsid w:val="000F6515"/>
    <w:rsid w:val="000F67A5"/>
    <w:rsid w:val="000F7757"/>
    <w:rsid w:val="0010365A"/>
    <w:rsid w:val="001046EB"/>
    <w:rsid w:val="001056A0"/>
    <w:rsid w:val="00105B52"/>
    <w:rsid w:val="00106CB3"/>
    <w:rsid w:val="00107326"/>
    <w:rsid w:val="001117F2"/>
    <w:rsid w:val="00112CCA"/>
    <w:rsid w:val="001138EC"/>
    <w:rsid w:val="00116E2F"/>
    <w:rsid w:val="001219B6"/>
    <w:rsid w:val="001249E4"/>
    <w:rsid w:val="001255F6"/>
    <w:rsid w:val="00125CC6"/>
    <w:rsid w:val="001264F6"/>
    <w:rsid w:val="00126823"/>
    <w:rsid w:val="00126855"/>
    <w:rsid w:val="001334D5"/>
    <w:rsid w:val="001407E2"/>
    <w:rsid w:val="00140BC6"/>
    <w:rsid w:val="00142E90"/>
    <w:rsid w:val="001441B4"/>
    <w:rsid w:val="001462AD"/>
    <w:rsid w:val="00151866"/>
    <w:rsid w:val="00154D7F"/>
    <w:rsid w:val="00155BB9"/>
    <w:rsid w:val="00155EFD"/>
    <w:rsid w:val="001575AE"/>
    <w:rsid w:val="00166F76"/>
    <w:rsid w:val="00167083"/>
    <w:rsid w:val="00167660"/>
    <w:rsid w:val="00170FA5"/>
    <w:rsid w:val="0017112B"/>
    <w:rsid w:val="00173403"/>
    <w:rsid w:val="001813F2"/>
    <w:rsid w:val="001901B4"/>
    <w:rsid w:val="00194D06"/>
    <w:rsid w:val="00196181"/>
    <w:rsid w:val="001A1480"/>
    <w:rsid w:val="001A384E"/>
    <w:rsid w:val="001A3851"/>
    <w:rsid w:val="001A7F3B"/>
    <w:rsid w:val="001B2FB9"/>
    <w:rsid w:val="001B3858"/>
    <w:rsid w:val="001B622E"/>
    <w:rsid w:val="001B790D"/>
    <w:rsid w:val="001C0210"/>
    <w:rsid w:val="001C2854"/>
    <w:rsid w:val="001C37DC"/>
    <w:rsid w:val="001C4299"/>
    <w:rsid w:val="001C5AA9"/>
    <w:rsid w:val="001C649D"/>
    <w:rsid w:val="001C687F"/>
    <w:rsid w:val="001D3096"/>
    <w:rsid w:val="001D38DA"/>
    <w:rsid w:val="001D41D8"/>
    <w:rsid w:val="001D444A"/>
    <w:rsid w:val="001D45BF"/>
    <w:rsid w:val="001D4CD3"/>
    <w:rsid w:val="001D5270"/>
    <w:rsid w:val="001D5E5D"/>
    <w:rsid w:val="001D6A9D"/>
    <w:rsid w:val="001D7989"/>
    <w:rsid w:val="001D7CC7"/>
    <w:rsid w:val="001D7F8D"/>
    <w:rsid w:val="001E03FA"/>
    <w:rsid w:val="001E0F1E"/>
    <w:rsid w:val="001E1AF2"/>
    <w:rsid w:val="001E53ED"/>
    <w:rsid w:val="001E74F0"/>
    <w:rsid w:val="001F1021"/>
    <w:rsid w:val="001F18A8"/>
    <w:rsid w:val="001F3D9F"/>
    <w:rsid w:val="001F57FA"/>
    <w:rsid w:val="0020425F"/>
    <w:rsid w:val="002059A3"/>
    <w:rsid w:val="002073D6"/>
    <w:rsid w:val="00207544"/>
    <w:rsid w:val="0021093F"/>
    <w:rsid w:val="0021577D"/>
    <w:rsid w:val="0021651C"/>
    <w:rsid w:val="00216BF7"/>
    <w:rsid w:val="0021763B"/>
    <w:rsid w:val="00217F5F"/>
    <w:rsid w:val="002211BF"/>
    <w:rsid w:val="00222797"/>
    <w:rsid w:val="00224509"/>
    <w:rsid w:val="00225E6C"/>
    <w:rsid w:val="00226ECA"/>
    <w:rsid w:val="00230D53"/>
    <w:rsid w:val="0023250E"/>
    <w:rsid w:val="00232FA8"/>
    <w:rsid w:val="002350AC"/>
    <w:rsid w:val="00237188"/>
    <w:rsid w:val="00237B5B"/>
    <w:rsid w:val="00237F31"/>
    <w:rsid w:val="00240677"/>
    <w:rsid w:val="00240D18"/>
    <w:rsid w:val="0024289B"/>
    <w:rsid w:val="00243194"/>
    <w:rsid w:val="002432BE"/>
    <w:rsid w:val="00244D09"/>
    <w:rsid w:val="0024593A"/>
    <w:rsid w:val="002476E1"/>
    <w:rsid w:val="00247F5B"/>
    <w:rsid w:val="0025153C"/>
    <w:rsid w:val="0025337D"/>
    <w:rsid w:val="00254E4A"/>
    <w:rsid w:val="00254EB2"/>
    <w:rsid w:val="00255144"/>
    <w:rsid w:val="002552B3"/>
    <w:rsid w:val="002555D4"/>
    <w:rsid w:val="00255680"/>
    <w:rsid w:val="00255ABE"/>
    <w:rsid w:val="00260080"/>
    <w:rsid w:val="00262F59"/>
    <w:rsid w:val="002631B5"/>
    <w:rsid w:val="0026413F"/>
    <w:rsid w:val="0026583F"/>
    <w:rsid w:val="00265B23"/>
    <w:rsid w:val="00266585"/>
    <w:rsid w:val="0027464F"/>
    <w:rsid w:val="002752F4"/>
    <w:rsid w:val="00275580"/>
    <w:rsid w:val="0027675F"/>
    <w:rsid w:val="00276C2D"/>
    <w:rsid w:val="00277634"/>
    <w:rsid w:val="00280178"/>
    <w:rsid w:val="00281B03"/>
    <w:rsid w:val="00282F40"/>
    <w:rsid w:val="00283D4E"/>
    <w:rsid w:val="00284399"/>
    <w:rsid w:val="002857BB"/>
    <w:rsid w:val="0029103E"/>
    <w:rsid w:val="00293AC9"/>
    <w:rsid w:val="00293C4C"/>
    <w:rsid w:val="002940D4"/>
    <w:rsid w:val="0029628F"/>
    <w:rsid w:val="00297733"/>
    <w:rsid w:val="002A0213"/>
    <w:rsid w:val="002A110E"/>
    <w:rsid w:val="002A4FC5"/>
    <w:rsid w:val="002A533B"/>
    <w:rsid w:val="002A64E4"/>
    <w:rsid w:val="002B1638"/>
    <w:rsid w:val="002B26BC"/>
    <w:rsid w:val="002B2B20"/>
    <w:rsid w:val="002B2B68"/>
    <w:rsid w:val="002B420C"/>
    <w:rsid w:val="002B4238"/>
    <w:rsid w:val="002B52D5"/>
    <w:rsid w:val="002B67D6"/>
    <w:rsid w:val="002B7F70"/>
    <w:rsid w:val="002C0191"/>
    <w:rsid w:val="002C09DB"/>
    <w:rsid w:val="002C2FAD"/>
    <w:rsid w:val="002C5DAF"/>
    <w:rsid w:val="002C601F"/>
    <w:rsid w:val="002C6E4E"/>
    <w:rsid w:val="002C7D0B"/>
    <w:rsid w:val="002D0F14"/>
    <w:rsid w:val="002D2973"/>
    <w:rsid w:val="002D2CF9"/>
    <w:rsid w:val="002D37AD"/>
    <w:rsid w:val="002D534D"/>
    <w:rsid w:val="002D6588"/>
    <w:rsid w:val="002E322A"/>
    <w:rsid w:val="002E4D11"/>
    <w:rsid w:val="002E53B8"/>
    <w:rsid w:val="002E728F"/>
    <w:rsid w:val="002F06F4"/>
    <w:rsid w:val="002F55F1"/>
    <w:rsid w:val="002F73B2"/>
    <w:rsid w:val="003015D1"/>
    <w:rsid w:val="00302701"/>
    <w:rsid w:val="00303F03"/>
    <w:rsid w:val="0030448D"/>
    <w:rsid w:val="00305D08"/>
    <w:rsid w:val="0031005A"/>
    <w:rsid w:val="003148B1"/>
    <w:rsid w:val="00315835"/>
    <w:rsid w:val="00316A24"/>
    <w:rsid w:val="00316B2E"/>
    <w:rsid w:val="0032100F"/>
    <w:rsid w:val="00321CC8"/>
    <w:rsid w:val="00322EE6"/>
    <w:rsid w:val="00324EF6"/>
    <w:rsid w:val="00327635"/>
    <w:rsid w:val="0033111F"/>
    <w:rsid w:val="0033492F"/>
    <w:rsid w:val="00335ABC"/>
    <w:rsid w:val="00335F5F"/>
    <w:rsid w:val="00340598"/>
    <w:rsid w:val="0034073F"/>
    <w:rsid w:val="00343114"/>
    <w:rsid w:val="003436D3"/>
    <w:rsid w:val="00345506"/>
    <w:rsid w:val="00345D21"/>
    <w:rsid w:val="0034675B"/>
    <w:rsid w:val="003468A6"/>
    <w:rsid w:val="00347A8C"/>
    <w:rsid w:val="00351D15"/>
    <w:rsid w:val="00353D98"/>
    <w:rsid w:val="00355808"/>
    <w:rsid w:val="003574E2"/>
    <w:rsid w:val="00363A5A"/>
    <w:rsid w:val="003665EE"/>
    <w:rsid w:val="003679BF"/>
    <w:rsid w:val="00371974"/>
    <w:rsid w:val="0037451D"/>
    <w:rsid w:val="00374E2B"/>
    <w:rsid w:val="0038362B"/>
    <w:rsid w:val="003853AA"/>
    <w:rsid w:val="0038552F"/>
    <w:rsid w:val="00385FDC"/>
    <w:rsid w:val="00390468"/>
    <w:rsid w:val="00396607"/>
    <w:rsid w:val="003A1023"/>
    <w:rsid w:val="003A1C00"/>
    <w:rsid w:val="003A1C1A"/>
    <w:rsid w:val="003A7846"/>
    <w:rsid w:val="003B0529"/>
    <w:rsid w:val="003B0B0E"/>
    <w:rsid w:val="003B1D78"/>
    <w:rsid w:val="003B20A3"/>
    <w:rsid w:val="003B3EE9"/>
    <w:rsid w:val="003B444B"/>
    <w:rsid w:val="003B791D"/>
    <w:rsid w:val="003B7F16"/>
    <w:rsid w:val="003C32D2"/>
    <w:rsid w:val="003C3A91"/>
    <w:rsid w:val="003C59A4"/>
    <w:rsid w:val="003C6AB7"/>
    <w:rsid w:val="003C6C89"/>
    <w:rsid w:val="003C7E46"/>
    <w:rsid w:val="003D0885"/>
    <w:rsid w:val="003D3D72"/>
    <w:rsid w:val="003D4CB8"/>
    <w:rsid w:val="003D7BED"/>
    <w:rsid w:val="003E3379"/>
    <w:rsid w:val="003E39D4"/>
    <w:rsid w:val="003E3E91"/>
    <w:rsid w:val="003E43DF"/>
    <w:rsid w:val="003E4802"/>
    <w:rsid w:val="003E51E9"/>
    <w:rsid w:val="003E69F3"/>
    <w:rsid w:val="003E6F9C"/>
    <w:rsid w:val="003F49A9"/>
    <w:rsid w:val="003F7803"/>
    <w:rsid w:val="0040027B"/>
    <w:rsid w:val="00401F74"/>
    <w:rsid w:val="00402BDB"/>
    <w:rsid w:val="004031ED"/>
    <w:rsid w:val="004036AA"/>
    <w:rsid w:val="00405692"/>
    <w:rsid w:val="0041202C"/>
    <w:rsid w:val="00412BE2"/>
    <w:rsid w:val="00415265"/>
    <w:rsid w:val="00421EE9"/>
    <w:rsid w:val="00422346"/>
    <w:rsid w:val="00423CF9"/>
    <w:rsid w:val="0042503F"/>
    <w:rsid w:val="0042742E"/>
    <w:rsid w:val="00431C67"/>
    <w:rsid w:val="00431FA3"/>
    <w:rsid w:val="00434F59"/>
    <w:rsid w:val="00435658"/>
    <w:rsid w:val="00437E89"/>
    <w:rsid w:val="004400DF"/>
    <w:rsid w:val="0044392F"/>
    <w:rsid w:val="0044565B"/>
    <w:rsid w:val="00447599"/>
    <w:rsid w:val="00451277"/>
    <w:rsid w:val="0045358B"/>
    <w:rsid w:val="00453ABF"/>
    <w:rsid w:val="00453EA7"/>
    <w:rsid w:val="00456B00"/>
    <w:rsid w:val="0045717A"/>
    <w:rsid w:val="00457530"/>
    <w:rsid w:val="00465B4D"/>
    <w:rsid w:val="00467058"/>
    <w:rsid w:val="00470B2C"/>
    <w:rsid w:val="004718C6"/>
    <w:rsid w:val="004728FA"/>
    <w:rsid w:val="00473FB9"/>
    <w:rsid w:val="0047516B"/>
    <w:rsid w:val="00475A88"/>
    <w:rsid w:val="004810E7"/>
    <w:rsid w:val="004815C0"/>
    <w:rsid w:val="00482045"/>
    <w:rsid w:val="00486DD9"/>
    <w:rsid w:val="00487CAB"/>
    <w:rsid w:val="004906D3"/>
    <w:rsid w:val="00490E8C"/>
    <w:rsid w:val="00493580"/>
    <w:rsid w:val="0049420E"/>
    <w:rsid w:val="0049596A"/>
    <w:rsid w:val="00497453"/>
    <w:rsid w:val="004975D2"/>
    <w:rsid w:val="00497CD4"/>
    <w:rsid w:val="004A0BB6"/>
    <w:rsid w:val="004A202C"/>
    <w:rsid w:val="004A2B98"/>
    <w:rsid w:val="004A3275"/>
    <w:rsid w:val="004A38CB"/>
    <w:rsid w:val="004A3A85"/>
    <w:rsid w:val="004A5349"/>
    <w:rsid w:val="004A551D"/>
    <w:rsid w:val="004A60CC"/>
    <w:rsid w:val="004B05E7"/>
    <w:rsid w:val="004B177F"/>
    <w:rsid w:val="004B1914"/>
    <w:rsid w:val="004B570F"/>
    <w:rsid w:val="004B6374"/>
    <w:rsid w:val="004B648B"/>
    <w:rsid w:val="004B7A89"/>
    <w:rsid w:val="004C36AB"/>
    <w:rsid w:val="004C48F8"/>
    <w:rsid w:val="004C5151"/>
    <w:rsid w:val="004C7592"/>
    <w:rsid w:val="004C78EE"/>
    <w:rsid w:val="004D09CA"/>
    <w:rsid w:val="004D23A7"/>
    <w:rsid w:val="004D2EBE"/>
    <w:rsid w:val="004D3CBE"/>
    <w:rsid w:val="004D79CA"/>
    <w:rsid w:val="004E004B"/>
    <w:rsid w:val="004F008A"/>
    <w:rsid w:val="004F392D"/>
    <w:rsid w:val="004F5C95"/>
    <w:rsid w:val="004F5DCD"/>
    <w:rsid w:val="004F6B99"/>
    <w:rsid w:val="004F7861"/>
    <w:rsid w:val="00501667"/>
    <w:rsid w:val="0050286F"/>
    <w:rsid w:val="0050290D"/>
    <w:rsid w:val="00504021"/>
    <w:rsid w:val="005074FF"/>
    <w:rsid w:val="005113F4"/>
    <w:rsid w:val="005115C4"/>
    <w:rsid w:val="00511C71"/>
    <w:rsid w:val="0051428D"/>
    <w:rsid w:val="0051651A"/>
    <w:rsid w:val="00517018"/>
    <w:rsid w:val="00517A8A"/>
    <w:rsid w:val="00520BA5"/>
    <w:rsid w:val="00522F85"/>
    <w:rsid w:val="00530369"/>
    <w:rsid w:val="00531137"/>
    <w:rsid w:val="005337C4"/>
    <w:rsid w:val="005361BC"/>
    <w:rsid w:val="00537BFF"/>
    <w:rsid w:val="005400CF"/>
    <w:rsid w:val="00541CCE"/>
    <w:rsid w:val="00543572"/>
    <w:rsid w:val="00544791"/>
    <w:rsid w:val="005452FD"/>
    <w:rsid w:val="005456E5"/>
    <w:rsid w:val="00546207"/>
    <w:rsid w:val="00547EEE"/>
    <w:rsid w:val="0055229B"/>
    <w:rsid w:val="00552E12"/>
    <w:rsid w:val="00554B3A"/>
    <w:rsid w:val="005552D7"/>
    <w:rsid w:val="00556004"/>
    <w:rsid w:val="00560A08"/>
    <w:rsid w:val="0056537B"/>
    <w:rsid w:val="00570E0B"/>
    <w:rsid w:val="005713F2"/>
    <w:rsid w:val="00572CE7"/>
    <w:rsid w:val="00573041"/>
    <w:rsid w:val="00573C52"/>
    <w:rsid w:val="00576487"/>
    <w:rsid w:val="005767BC"/>
    <w:rsid w:val="00583452"/>
    <w:rsid w:val="00583626"/>
    <w:rsid w:val="00586FA1"/>
    <w:rsid w:val="00587610"/>
    <w:rsid w:val="00587A62"/>
    <w:rsid w:val="00591247"/>
    <w:rsid w:val="005927E4"/>
    <w:rsid w:val="005A0DA2"/>
    <w:rsid w:val="005A3A3C"/>
    <w:rsid w:val="005A3EF6"/>
    <w:rsid w:val="005B0912"/>
    <w:rsid w:val="005B3114"/>
    <w:rsid w:val="005B3348"/>
    <w:rsid w:val="005B455C"/>
    <w:rsid w:val="005B4E0D"/>
    <w:rsid w:val="005B57D1"/>
    <w:rsid w:val="005B7C78"/>
    <w:rsid w:val="005C0A2A"/>
    <w:rsid w:val="005C1D11"/>
    <w:rsid w:val="005C1DFB"/>
    <w:rsid w:val="005C22FB"/>
    <w:rsid w:val="005C3D36"/>
    <w:rsid w:val="005C416C"/>
    <w:rsid w:val="005C6226"/>
    <w:rsid w:val="005C6CEC"/>
    <w:rsid w:val="005C6D43"/>
    <w:rsid w:val="005D045A"/>
    <w:rsid w:val="005D0799"/>
    <w:rsid w:val="005D171E"/>
    <w:rsid w:val="005D40F9"/>
    <w:rsid w:val="005D7545"/>
    <w:rsid w:val="005E0A53"/>
    <w:rsid w:val="005E3BD6"/>
    <w:rsid w:val="005E3C91"/>
    <w:rsid w:val="005E509E"/>
    <w:rsid w:val="005E63EE"/>
    <w:rsid w:val="005E6693"/>
    <w:rsid w:val="005E7BEC"/>
    <w:rsid w:val="005F1BD4"/>
    <w:rsid w:val="005F400F"/>
    <w:rsid w:val="005F46D0"/>
    <w:rsid w:val="005F56A7"/>
    <w:rsid w:val="005F5DEF"/>
    <w:rsid w:val="005F65EF"/>
    <w:rsid w:val="00600073"/>
    <w:rsid w:val="00601C18"/>
    <w:rsid w:val="00604F48"/>
    <w:rsid w:val="006069C9"/>
    <w:rsid w:val="00606A5A"/>
    <w:rsid w:val="0061037A"/>
    <w:rsid w:val="00610837"/>
    <w:rsid w:val="00617012"/>
    <w:rsid w:val="0061747F"/>
    <w:rsid w:val="00617784"/>
    <w:rsid w:val="00617C12"/>
    <w:rsid w:val="00621995"/>
    <w:rsid w:val="006219A1"/>
    <w:rsid w:val="00623E4F"/>
    <w:rsid w:val="00624AD0"/>
    <w:rsid w:val="00625C67"/>
    <w:rsid w:val="0063025A"/>
    <w:rsid w:val="006302AC"/>
    <w:rsid w:val="0063078B"/>
    <w:rsid w:val="00630BED"/>
    <w:rsid w:val="00631106"/>
    <w:rsid w:val="00635E43"/>
    <w:rsid w:val="00635F57"/>
    <w:rsid w:val="00640481"/>
    <w:rsid w:val="00641B05"/>
    <w:rsid w:val="00641D92"/>
    <w:rsid w:val="00642D8A"/>
    <w:rsid w:val="00643552"/>
    <w:rsid w:val="006445B2"/>
    <w:rsid w:val="006450A0"/>
    <w:rsid w:val="006457CA"/>
    <w:rsid w:val="0064672F"/>
    <w:rsid w:val="00646A19"/>
    <w:rsid w:val="00651E84"/>
    <w:rsid w:val="0065304A"/>
    <w:rsid w:val="006556D8"/>
    <w:rsid w:val="0065626F"/>
    <w:rsid w:val="00657E00"/>
    <w:rsid w:val="00660E34"/>
    <w:rsid w:val="00661165"/>
    <w:rsid w:val="00661448"/>
    <w:rsid w:val="00662A02"/>
    <w:rsid w:val="006633E3"/>
    <w:rsid w:val="00663566"/>
    <w:rsid w:val="006637A6"/>
    <w:rsid w:val="00670F69"/>
    <w:rsid w:val="00671AC5"/>
    <w:rsid w:val="006740AC"/>
    <w:rsid w:val="006746C3"/>
    <w:rsid w:val="00674D63"/>
    <w:rsid w:val="00680B92"/>
    <w:rsid w:val="00682E4F"/>
    <w:rsid w:val="00686CAF"/>
    <w:rsid w:val="00692166"/>
    <w:rsid w:val="0069218F"/>
    <w:rsid w:val="00692ADF"/>
    <w:rsid w:val="00694161"/>
    <w:rsid w:val="006941E6"/>
    <w:rsid w:val="00695015"/>
    <w:rsid w:val="00695CC7"/>
    <w:rsid w:val="00696578"/>
    <w:rsid w:val="00696A46"/>
    <w:rsid w:val="006A1233"/>
    <w:rsid w:val="006A1566"/>
    <w:rsid w:val="006A368E"/>
    <w:rsid w:val="006A7322"/>
    <w:rsid w:val="006A732B"/>
    <w:rsid w:val="006B0753"/>
    <w:rsid w:val="006B21F3"/>
    <w:rsid w:val="006B4A14"/>
    <w:rsid w:val="006B6C3D"/>
    <w:rsid w:val="006B7640"/>
    <w:rsid w:val="006B7DB2"/>
    <w:rsid w:val="006C1906"/>
    <w:rsid w:val="006D1839"/>
    <w:rsid w:val="006D2402"/>
    <w:rsid w:val="006D3190"/>
    <w:rsid w:val="006D4F60"/>
    <w:rsid w:val="006D5945"/>
    <w:rsid w:val="006D7323"/>
    <w:rsid w:val="006D78CC"/>
    <w:rsid w:val="006E1882"/>
    <w:rsid w:val="006E2E62"/>
    <w:rsid w:val="006E314D"/>
    <w:rsid w:val="006E38FE"/>
    <w:rsid w:val="006E4662"/>
    <w:rsid w:val="006E4E6A"/>
    <w:rsid w:val="006E654C"/>
    <w:rsid w:val="006E691C"/>
    <w:rsid w:val="006E7C06"/>
    <w:rsid w:val="006E7C30"/>
    <w:rsid w:val="006F0644"/>
    <w:rsid w:val="006F16E6"/>
    <w:rsid w:val="006F3840"/>
    <w:rsid w:val="006F6461"/>
    <w:rsid w:val="006F7121"/>
    <w:rsid w:val="006F7CA2"/>
    <w:rsid w:val="00702E91"/>
    <w:rsid w:val="007031AB"/>
    <w:rsid w:val="0070552F"/>
    <w:rsid w:val="00714143"/>
    <w:rsid w:val="00714A6A"/>
    <w:rsid w:val="007176FD"/>
    <w:rsid w:val="007257E4"/>
    <w:rsid w:val="00730A55"/>
    <w:rsid w:val="00730A87"/>
    <w:rsid w:val="00732CD6"/>
    <w:rsid w:val="0073448F"/>
    <w:rsid w:val="00735C43"/>
    <w:rsid w:val="00735EA7"/>
    <w:rsid w:val="00736D63"/>
    <w:rsid w:val="00741BEF"/>
    <w:rsid w:val="007421E2"/>
    <w:rsid w:val="00742834"/>
    <w:rsid w:val="007428DD"/>
    <w:rsid w:val="0074327D"/>
    <w:rsid w:val="00744247"/>
    <w:rsid w:val="0074452A"/>
    <w:rsid w:val="00745415"/>
    <w:rsid w:val="00745E1B"/>
    <w:rsid w:val="00746301"/>
    <w:rsid w:val="0074763B"/>
    <w:rsid w:val="00750A4B"/>
    <w:rsid w:val="00750B46"/>
    <w:rsid w:val="00751106"/>
    <w:rsid w:val="007533C0"/>
    <w:rsid w:val="00753698"/>
    <w:rsid w:val="00753BEC"/>
    <w:rsid w:val="00754A7D"/>
    <w:rsid w:val="007554F9"/>
    <w:rsid w:val="00757B45"/>
    <w:rsid w:val="00762BE8"/>
    <w:rsid w:val="0076310C"/>
    <w:rsid w:val="00763A8E"/>
    <w:rsid w:val="007665F9"/>
    <w:rsid w:val="00766A7D"/>
    <w:rsid w:val="007712B1"/>
    <w:rsid w:val="00771947"/>
    <w:rsid w:val="00771C07"/>
    <w:rsid w:val="00772475"/>
    <w:rsid w:val="0077545B"/>
    <w:rsid w:val="0077656E"/>
    <w:rsid w:val="00776CCB"/>
    <w:rsid w:val="00777B93"/>
    <w:rsid w:val="0078173B"/>
    <w:rsid w:val="007819AD"/>
    <w:rsid w:val="0078306F"/>
    <w:rsid w:val="00783A8B"/>
    <w:rsid w:val="00787845"/>
    <w:rsid w:val="00791616"/>
    <w:rsid w:val="00792146"/>
    <w:rsid w:val="0079294A"/>
    <w:rsid w:val="00792985"/>
    <w:rsid w:val="00792C6D"/>
    <w:rsid w:val="007947EA"/>
    <w:rsid w:val="00795FF6"/>
    <w:rsid w:val="00796ABD"/>
    <w:rsid w:val="0079744A"/>
    <w:rsid w:val="007A01C0"/>
    <w:rsid w:val="007A0429"/>
    <w:rsid w:val="007A2BE2"/>
    <w:rsid w:val="007A3BBC"/>
    <w:rsid w:val="007A739C"/>
    <w:rsid w:val="007B0E40"/>
    <w:rsid w:val="007B0F50"/>
    <w:rsid w:val="007B300A"/>
    <w:rsid w:val="007B7100"/>
    <w:rsid w:val="007B75EE"/>
    <w:rsid w:val="007C0759"/>
    <w:rsid w:val="007C0FA3"/>
    <w:rsid w:val="007C1120"/>
    <w:rsid w:val="007C6677"/>
    <w:rsid w:val="007D2898"/>
    <w:rsid w:val="007E05A9"/>
    <w:rsid w:val="007E083F"/>
    <w:rsid w:val="007E32D5"/>
    <w:rsid w:val="007E4AA6"/>
    <w:rsid w:val="007E4C69"/>
    <w:rsid w:val="007E6E2C"/>
    <w:rsid w:val="007E7DD0"/>
    <w:rsid w:val="007F1B1C"/>
    <w:rsid w:val="007F5040"/>
    <w:rsid w:val="00800357"/>
    <w:rsid w:val="0080395A"/>
    <w:rsid w:val="00804381"/>
    <w:rsid w:val="00805306"/>
    <w:rsid w:val="00806CC4"/>
    <w:rsid w:val="00810E8E"/>
    <w:rsid w:val="0081408C"/>
    <w:rsid w:val="00814202"/>
    <w:rsid w:val="00816062"/>
    <w:rsid w:val="00817F0F"/>
    <w:rsid w:val="00820CF8"/>
    <w:rsid w:val="0082129A"/>
    <w:rsid w:val="00822E01"/>
    <w:rsid w:val="00825673"/>
    <w:rsid w:val="00826290"/>
    <w:rsid w:val="0082685E"/>
    <w:rsid w:val="00827A6D"/>
    <w:rsid w:val="00832971"/>
    <w:rsid w:val="008350E4"/>
    <w:rsid w:val="00836CA7"/>
    <w:rsid w:val="00837338"/>
    <w:rsid w:val="00837D84"/>
    <w:rsid w:val="00841800"/>
    <w:rsid w:val="008418DE"/>
    <w:rsid w:val="00842159"/>
    <w:rsid w:val="00843EFD"/>
    <w:rsid w:val="0084475A"/>
    <w:rsid w:val="00845CF7"/>
    <w:rsid w:val="00846DA5"/>
    <w:rsid w:val="00846F78"/>
    <w:rsid w:val="0084761C"/>
    <w:rsid w:val="00847A4E"/>
    <w:rsid w:val="00850F9B"/>
    <w:rsid w:val="00851051"/>
    <w:rsid w:val="00852141"/>
    <w:rsid w:val="008531D9"/>
    <w:rsid w:val="008542CE"/>
    <w:rsid w:val="0085564B"/>
    <w:rsid w:val="00856040"/>
    <w:rsid w:val="00857540"/>
    <w:rsid w:val="00860EA0"/>
    <w:rsid w:val="00862825"/>
    <w:rsid w:val="008637DA"/>
    <w:rsid w:val="00864CCB"/>
    <w:rsid w:val="00864EA6"/>
    <w:rsid w:val="00866712"/>
    <w:rsid w:val="00867016"/>
    <w:rsid w:val="008704C5"/>
    <w:rsid w:val="00872DEC"/>
    <w:rsid w:val="00875035"/>
    <w:rsid w:val="0087547C"/>
    <w:rsid w:val="00875F53"/>
    <w:rsid w:val="008775FB"/>
    <w:rsid w:val="0088018A"/>
    <w:rsid w:val="008804EF"/>
    <w:rsid w:val="00882E3E"/>
    <w:rsid w:val="00883215"/>
    <w:rsid w:val="00883ED5"/>
    <w:rsid w:val="00885DCD"/>
    <w:rsid w:val="00885DEB"/>
    <w:rsid w:val="00887329"/>
    <w:rsid w:val="00887F70"/>
    <w:rsid w:val="0089037B"/>
    <w:rsid w:val="00890B01"/>
    <w:rsid w:val="00892124"/>
    <w:rsid w:val="008925FA"/>
    <w:rsid w:val="0089439B"/>
    <w:rsid w:val="00894447"/>
    <w:rsid w:val="008964BC"/>
    <w:rsid w:val="008976C4"/>
    <w:rsid w:val="008A412B"/>
    <w:rsid w:val="008A715D"/>
    <w:rsid w:val="008B1216"/>
    <w:rsid w:val="008B33B1"/>
    <w:rsid w:val="008C11B5"/>
    <w:rsid w:val="008C16B9"/>
    <w:rsid w:val="008C70FC"/>
    <w:rsid w:val="008C7D9E"/>
    <w:rsid w:val="008D2086"/>
    <w:rsid w:val="008D37E3"/>
    <w:rsid w:val="008D391A"/>
    <w:rsid w:val="008D4469"/>
    <w:rsid w:val="008D5E0D"/>
    <w:rsid w:val="008D6393"/>
    <w:rsid w:val="008D704D"/>
    <w:rsid w:val="008D725D"/>
    <w:rsid w:val="008E1DA9"/>
    <w:rsid w:val="008E2266"/>
    <w:rsid w:val="008E231D"/>
    <w:rsid w:val="008E65E7"/>
    <w:rsid w:val="008F0A07"/>
    <w:rsid w:val="008F1822"/>
    <w:rsid w:val="008F54B3"/>
    <w:rsid w:val="008F5503"/>
    <w:rsid w:val="008F6579"/>
    <w:rsid w:val="008F6846"/>
    <w:rsid w:val="008F7518"/>
    <w:rsid w:val="00900095"/>
    <w:rsid w:val="009018C2"/>
    <w:rsid w:val="009032F5"/>
    <w:rsid w:val="00911622"/>
    <w:rsid w:val="00912342"/>
    <w:rsid w:val="00913424"/>
    <w:rsid w:val="009141E5"/>
    <w:rsid w:val="00914377"/>
    <w:rsid w:val="00916047"/>
    <w:rsid w:val="00917B5E"/>
    <w:rsid w:val="009205AE"/>
    <w:rsid w:val="00920779"/>
    <w:rsid w:val="009217B9"/>
    <w:rsid w:val="00922727"/>
    <w:rsid w:val="00924DEE"/>
    <w:rsid w:val="00926CAF"/>
    <w:rsid w:val="009273A5"/>
    <w:rsid w:val="00927C92"/>
    <w:rsid w:val="009323F3"/>
    <w:rsid w:val="00933AF0"/>
    <w:rsid w:val="00934553"/>
    <w:rsid w:val="00941A1E"/>
    <w:rsid w:val="00941AE2"/>
    <w:rsid w:val="00942793"/>
    <w:rsid w:val="0094688D"/>
    <w:rsid w:val="00946CF4"/>
    <w:rsid w:val="0095247C"/>
    <w:rsid w:val="00952C27"/>
    <w:rsid w:val="0095346A"/>
    <w:rsid w:val="00955066"/>
    <w:rsid w:val="009558C2"/>
    <w:rsid w:val="00956579"/>
    <w:rsid w:val="009572DD"/>
    <w:rsid w:val="00961E0D"/>
    <w:rsid w:val="00962413"/>
    <w:rsid w:val="00964A19"/>
    <w:rsid w:val="0097032C"/>
    <w:rsid w:val="00973B9E"/>
    <w:rsid w:val="009740DA"/>
    <w:rsid w:val="00977C03"/>
    <w:rsid w:val="00980C2C"/>
    <w:rsid w:val="009824CA"/>
    <w:rsid w:val="00984883"/>
    <w:rsid w:val="0098584F"/>
    <w:rsid w:val="00986793"/>
    <w:rsid w:val="00987D86"/>
    <w:rsid w:val="009900C0"/>
    <w:rsid w:val="00990DE0"/>
    <w:rsid w:val="009A1779"/>
    <w:rsid w:val="009A1DA7"/>
    <w:rsid w:val="009A2D33"/>
    <w:rsid w:val="009A4BDB"/>
    <w:rsid w:val="009A53AF"/>
    <w:rsid w:val="009A560F"/>
    <w:rsid w:val="009A56ED"/>
    <w:rsid w:val="009A5C93"/>
    <w:rsid w:val="009B05CE"/>
    <w:rsid w:val="009B22EB"/>
    <w:rsid w:val="009B3C2A"/>
    <w:rsid w:val="009B4E1A"/>
    <w:rsid w:val="009C07E6"/>
    <w:rsid w:val="009C08D6"/>
    <w:rsid w:val="009C203C"/>
    <w:rsid w:val="009C2080"/>
    <w:rsid w:val="009C2947"/>
    <w:rsid w:val="009C2DA2"/>
    <w:rsid w:val="009C3C36"/>
    <w:rsid w:val="009C3CAF"/>
    <w:rsid w:val="009C5C0B"/>
    <w:rsid w:val="009C71BF"/>
    <w:rsid w:val="009D0D7A"/>
    <w:rsid w:val="009D4FD7"/>
    <w:rsid w:val="009D5801"/>
    <w:rsid w:val="009D5825"/>
    <w:rsid w:val="009E0ABD"/>
    <w:rsid w:val="009E215B"/>
    <w:rsid w:val="009E3853"/>
    <w:rsid w:val="009E5789"/>
    <w:rsid w:val="009E6D01"/>
    <w:rsid w:val="009F3788"/>
    <w:rsid w:val="009F3AA1"/>
    <w:rsid w:val="009F3D70"/>
    <w:rsid w:val="009F41AD"/>
    <w:rsid w:val="009F4692"/>
    <w:rsid w:val="009F46C7"/>
    <w:rsid w:val="009F5166"/>
    <w:rsid w:val="00A00A7A"/>
    <w:rsid w:val="00A03AD7"/>
    <w:rsid w:val="00A051EF"/>
    <w:rsid w:val="00A05951"/>
    <w:rsid w:val="00A05CE4"/>
    <w:rsid w:val="00A07004"/>
    <w:rsid w:val="00A07E41"/>
    <w:rsid w:val="00A115DA"/>
    <w:rsid w:val="00A123B5"/>
    <w:rsid w:val="00A211B6"/>
    <w:rsid w:val="00A2224C"/>
    <w:rsid w:val="00A22665"/>
    <w:rsid w:val="00A22943"/>
    <w:rsid w:val="00A24FE0"/>
    <w:rsid w:val="00A32AA0"/>
    <w:rsid w:val="00A32BB4"/>
    <w:rsid w:val="00A34B46"/>
    <w:rsid w:val="00A36FAF"/>
    <w:rsid w:val="00A40DB1"/>
    <w:rsid w:val="00A40F35"/>
    <w:rsid w:val="00A411B2"/>
    <w:rsid w:val="00A41C1F"/>
    <w:rsid w:val="00A41E0F"/>
    <w:rsid w:val="00A4443D"/>
    <w:rsid w:val="00A4465E"/>
    <w:rsid w:val="00A4480A"/>
    <w:rsid w:val="00A45AD6"/>
    <w:rsid w:val="00A4603C"/>
    <w:rsid w:val="00A47220"/>
    <w:rsid w:val="00A51523"/>
    <w:rsid w:val="00A5340E"/>
    <w:rsid w:val="00A55A55"/>
    <w:rsid w:val="00A604E7"/>
    <w:rsid w:val="00A60E8B"/>
    <w:rsid w:val="00A6488D"/>
    <w:rsid w:val="00A65862"/>
    <w:rsid w:val="00A717D7"/>
    <w:rsid w:val="00A73400"/>
    <w:rsid w:val="00A75540"/>
    <w:rsid w:val="00A8012A"/>
    <w:rsid w:val="00A80FA2"/>
    <w:rsid w:val="00A8141D"/>
    <w:rsid w:val="00A831CB"/>
    <w:rsid w:val="00A8323D"/>
    <w:rsid w:val="00A859D5"/>
    <w:rsid w:val="00A90B83"/>
    <w:rsid w:val="00A93489"/>
    <w:rsid w:val="00A96095"/>
    <w:rsid w:val="00AA1E9B"/>
    <w:rsid w:val="00AA4891"/>
    <w:rsid w:val="00AA7681"/>
    <w:rsid w:val="00AB02C3"/>
    <w:rsid w:val="00AB0784"/>
    <w:rsid w:val="00AB1B12"/>
    <w:rsid w:val="00AC0AD8"/>
    <w:rsid w:val="00AC2ED5"/>
    <w:rsid w:val="00AC36AE"/>
    <w:rsid w:val="00AC3CAC"/>
    <w:rsid w:val="00AC4D7F"/>
    <w:rsid w:val="00AC54A6"/>
    <w:rsid w:val="00AD3303"/>
    <w:rsid w:val="00AD3947"/>
    <w:rsid w:val="00AD41A6"/>
    <w:rsid w:val="00AD58E1"/>
    <w:rsid w:val="00AD7F2F"/>
    <w:rsid w:val="00AE2980"/>
    <w:rsid w:val="00AE2BA6"/>
    <w:rsid w:val="00AE2F6C"/>
    <w:rsid w:val="00AE523D"/>
    <w:rsid w:val="00AE5A88"/>
    <w:rsid w:val="00AE5AEB"/>
    <w:rsid w:val="00AE72A7"/>
    <w:rsid w:val="00AE7A01"/>
    <w:rsid w:val="00AE7D9D"/>
    <w:rsid w:val="00AF2359"/>
    <w:rsid w:val="00AF3523"/>
    <w:rsid w:val="00AF35B2"/>
    <w:rsid w:val="00AF386A"/>
    <w:rsid w:val="00AF42DE"/>
    <w:rsid w:val="00AF4732"/>
    <w:rsid w:val="00AF7265"/>
    <w:rsid w:val="00B01270"/>
    <w:rsid w:val="00B0328A"/>
    <w:rsid w:val="00B03D68"/>
    <w:rsid w:val="00B0491B"/>
    <w:rsid w:val="00B05A8E"/>
    <w:rsid w:val="00B06D14"/>
    <w:rsid w:val="00B07341"/>
    <w:rsid w:val="00B07CB5"/>
    <w:rsid w:val="00B106F4"/>
    <w:rsid w:val="00B12AE6"/>
    <w:rsid w:val="00B13316"/>
    <w:rsid w:val="00B13E9E"/>
    <w:rsid w:val="00B15AB8"/>
    <w:rsid w:val="00B20D75"/>
    <w:rsid w:val="00B212FE"/>
    <w:rsid w:val="00B22117"/>
    <w:rsid w:val="00B221A8"/>
    <w:rsid w:val="00B22F9D"/>
    <w:rsid w:val="00B2542B"/>
    <w:rsid w:val="00B2692C"/>
    <w:rsid w:val="00B26A75"/>
    <w:rsid w:val="00B276BA"/>
    <w:rsid w:val="00B27874"/>
    <w:rsid w:val="00B2788F"/>
    <w:rsid w:val="00B27EF0"/>
    <w:rsid w:val="00B305C6"/>
    <w:rsid w:val="00B31545"/>
    <w:rsid w:val="00B35569"/>
    <w:rsid w:val="00B40485"/>
    <w:rsid w:val="00B4078C"/>
    <w:rsid w:val="00B4155E"/>
    <w:rsid w:val="00B42A74"/>
    <w:rsid w:val="00B42EA9"/>
    <w:rsid w:val="00B45DAF"/>
    <w:rsid w:val="00B46D75"/>
    <w:rsid w:val="00B47105"/>
    <w:rsid w:val="00B476FD"/>
    <w:rsid w:val="00B50216"/>
    <w:rsid w:val="00B53EBD"/>
    <w:rsid w:val="00B554AD"/>
    <w:rsid w:val="00B55FC6"/>
    <w:rsid w:val="00B56272"/>
    <w:rsid w:val="00B613E7"/>
    <w:rsid w:val="00B639E9"/>
    <w:rsid w:val="00B64489"/>
    <w:rsid w:val="00B707DC"/>
    <w:rsid w:val="00B72074"/>
    <w:rsid w:val="00B733A2"/>
    <w:rsid w:val="00B750A4"/>
    <w:rsid w:val="00B75E00"/>
    <w:rsid w:val="00B779A0"/>
    <w:rsid w:val="00B77BB8"/>
    <w:rsid w:val="00B81B34"/>
    <w:rsid w:val="00B84A9A"/>
    <w:rsid w:val="00B85030"/>
    <w:rsid w:val="00B85CD1"/>
    <w:rsid w:val="00B9128B"/>
    <w:rsid w:val="00B92379"/>
    <w:rsid w:val="00B941B5"/>
    <w:rsid w:val="00B9689D"/>
    <w:rsid w:val="00B96FB7"/>
    <w:rsid w:val="00B9716C"/>
    <w:rsid w:val="00B97627"/>
    <w:rsid w:val="00BA1B55"/>
    <w:rsid w:val="00BA746D"/>
    <w:rsid w:val="00BB0CD2"/>
    <w:rsid w:val="00BB22A7"/>
    <w:rsid w:val="00BB2C57"/>
    <w:rsid w:val="00BB37EC"/>
    <w:rsid w:val="00BB43DD"/>
    <w:rsid w:val="00BB5C59"/>
    <w:rsid w:val="00BC06CE"/>
    <w:rsid w:val="00BC0A0D"/>
    <w:rsid w:val="00BC0A73"/>
    <w:rsid w:val="00BC12F5"/>
    <w:rsid w:val="00BC1A56"/>
    <w:rsid w:val="00BC306A"/>
    <w:rsid w:val="00BC33B2"/>
    <w:rsid w:val="00BC5B4D"/>
    <w:rsid w:val="00BC5E64"/>
    <w:rsid w:val="00BD1739"/>
    <w:rsid w:val="00BD1B38"/>
    <w:rsid w:val="00BD1BD9"/>
    <w:rsid w:val="00BD27BD"/>
    <w:rsid w:val="00BD29D4"/>
    <w:rsid w:val="00BD7A4D"/>
    <w:rsid w:val="00BE20E9"/>
    <w:rsid w:val="00BE2ADE"/>
    <w:rsid w:val="00BE2EEB"/>
    <w:rsid w:val="00BF01D1"/>
    <w:rsid w:val="00BF28AF"/>
    <w:rsid w:val="00BF373A"/>
    <w:rsid w:val="00BF3848"/>
    <w:rsid w:val="00BF48C8"/>
    <w:rsid w:val="00BF5571"/>
    <w:rsid w:val="00BF59D5"/>
    <w:rsid w:val="00BF6E07"/>
    <w:rsid w:val="00BF791D"/>
    <w:rsid w:val="00BF7DA7"/>
    <w:rsid w:val="00C001E8"/>
    <w:rsid w:val="00C01E72"/>
    <w:rsid w:val="00C02500"/>
    <w:rsid w:val="00C03F61"/>
    <w:rsid w:val="00C069DA"/>
    <w:rsid w:val="00C073EE"/>
    <w:rsid w:val="00C12A95"/>
    <w:rsid w:val="00C136F2"/>
    <w:rsid w:val="00C14B32"/>
    <w:rsid w:val="00C155C1"/>
    <w:rsid w:val="00C17275"/>
    <w:rsid w:val="00C210B4"/>
    <w:rsid w:val="00C21507"/>
    <w:rsid w:val="00C22FD8"/>
    <w:rsid w:val="00C25774"/>
    <w:rsid w:val="00C26923"/>
    <w:rsid w:val="00C26D70"/>
    <w:rsid w:val="00C2798D"/>
    <w:rsid w:val="00C36B98"/>
    <w:rsid w:val="00C3744C"/>
    <w:rsid w:val="00C40BCD"/>
    <w:rsid w:val="00C40F86"/>
    <w:rsid w:val="00C42C8E"/>
    <w:rsid w:val="00C44A73"/>
    <w:rsid w:val="00C452CC"/>
    <w:rsid w:val="00C46532"/>
    <w:rsid w:val="00C46CDE"/>
    <w:rsid w:val="00C5083F"/>
    <w:rsid w:val="00C50A29"/>
    <w:rsid w:val="00C50A2E"/>
    <w:rsid w:val="00C52432"/>
    <w:rsid w:val="00C544E1"/>
    <w:rsid w:val="00C5543A"/>
    <w:rsid w:val="00C56E6E"/>
    <w:rsid w:val="00C62C5E"/>
    <w:rsid w:val="00C64388"/>
    <w:rsid w:val="00C6536C"/>
    <w:rsid w:val="00C65C4B"/>
    <w:rsid w:val="00C75A99"/>
    <w:rsid w:val="00C80873"/>
    <w:rsid w:val="00C80AD6"/>
    <w:rsid w:val="00C85D16"/>
    <w:rsid w:val="00C90303"/>
    <w:rsid w:val="00C9315C"/>
    <w:rsid w:val="00C941D9"/>
    <w:rsid w:val="00C94EF7"/>
    <w:rsid w:val="00C97C0C"/>
    <w:rsid w:val="00CA111C"/>
    <w:rsid w:val="00CA146B"/>
    <w:rsid w:val="00CA36CB"/>
    <w:rsid w:val="00CA3E58"/>
    <w:rsid w:val="00CA6F36"/>
    <w:rsid w:val="00CB20B5"/>
    <w:rsid w:val="00CB3685"/>
    <w:rsid w:val="00CB4280"/>
    <w:rsid w:val="00CB5741"/>
    <w:rsid w:val="00CB6B83"/>
    <w:rsid w:val="00CC0242"/>
    <w:rsid w:val="00CC03E6"/>
    <w:rsid w:val="00CC0C50"/>
    <w:rsid w:val="00CC1F83"/>
    <w:rsid w:val="00CC2747"/>
    <w:rsid w:val="00CC52B1"/>
    <w:rsid w:val="00CC5684"/>
    <w:rsid w:val="00CC65EA"/>
    <w:rsid w:val="00CC6CFD"/>
    <w:rsid w:val="00CD0AD2"/>
    <w:rsid w:val="00CD0E25"/>
    <w:rsid w:val="00CD728E"/>
    <w:rsid w:val="00CD7332"/>
    <w:rsid w:val="00CD7780"/>
    <w:rsid w:val="00CE0C90"/>
    <w:rsid w:val="00CE10E6"/>
    <w:rsid w:val="00CE332F"/>
    <w:rsid w:val="00CE5602"/>
    <w:rsid w:val="00CE6323"/>
    <w:rsid w:val="00CE65DA"/>
    <w:rsid w:val="00CF0BAE"/>
    <w:rsid w:val="00CF14CB"/>
    <w:rsid w:val="00CF176F"/>
    <w:rsid w:val="00CF2BD4"/>
    <w:rsid w:val="00CF4229"/>
    <w:rsid w:val="00CF5628"/>
    <w:rsid w:val="00CF57D2"/>
    <w:rsid w:val="00CF59AE"/>
    <w:rsid w:val="00CF6649"/>
    <w:rsid w:val="00D03DA2"/>
    <w:rsid w:val="00D050D8"/>
    <w:rsid w:val="00D0573B"/>
    <w:rsid w:val="00D05EF2"/>
    <w:rsid w:val="00D05F43"/>
    <w:rsid w:val="00D061F7"/>
    <w:rsid w:val="00D0662C"/>
    <w:rsid w:val="00D070D3"/>
    <w:rsid w:val="00D0764E"/>
    <w:rsid w:val="00D156A7"/>
    <w:rsid w:val="00D16716"/>
    <w:rsid w:val="00D200E2"/>
    <w:rsid w:val="00D20B14"/>
    <w:rsid w:val="00D20DC0"/>
    <w:rsid w:val="00D21A3C"/>
    <w:rsid w:val="00D23980"/>
    <w:rsid w:val="00D2521C"/>
    <w:rsid w:val="00D25E7E"/>
    <w:rsid w:val="00D261AB"/>
    <w:rsid w:val="00D261FA"/>
    <w:rsid w:val="00D35CEC"/>
    <w:rsid w:val="00D363E9"/>
    <w:rsid w:val="00D36817"/>
    <w:rsid w:val="00D4104F"/>
    <w:rsid w:val="00D44AC6"/>
    <w:rsid w:val="00D44D80"/>
    <w:rsid w:val="00D4536C"/>
    <w:rsid w:val="00D465E4"/>
    <w:rsid w:val="00D474CF"/>
    <w:rsid w:val="00D5103D"/>
    <w:rsid w:val="00D521F4"/>
    <w:rsid w:val="00D53B86"/>
    <w:rsid w:val="00D5737F"/>
    <w:rsid w:val="00D6221A"/>
    <w:rsid w:val="00D622C7"/>
    <w:rsid w:val="00D64E80"/>
    <w:rsid w:val="00D65915"/>
    <w:rsid w:val="00D66015"/>
    <w:rsid w:val="00D70D35"/>
    <w:rsid w:val="00D712AC"/>
    <w:rsid w:val="00D72DDA"/>
    <w:rsid w:val="00D76626"/>
    <w:rsid w:val="00D7716C"/>
    <w:rsid w:val="00D77CC3"/>
    <w:rsid w:val="00D77D58"/>
    <w:rsid w:val="00D82932"/>
    <w:rsid w:val="00D835FF"/>
    <w:rsid w:val="00D870E2"/>
    <w:rsid w:val="00D87467"/>
    <w:rsid w:val="00D87F23"/>
    <w:rsid w:val="00D90982"/>
    <w:rsid w:val="00D92736"/>
    <w:rsid w:val="00D92EFB"/>
    <w:rsid w:val="00D9367D"/>
    <w:rsid w:val="00D93890"/>
    <w:rsid w:val="00D942EA"/>
    <w:rsid w:val="00D9485E"/>
    <w:rsid w:val="00D95ECD"/>
    <w:rsid w:val="00D96E67"/>
    <w:rsid w:val="00DA0BCE"/>
    <w:rsid w:val="00DA4359"/>
    <w:rsid w:val="00DA6BB6"/>
    <w:rsid w:val="00DA6E0C"/>
    <w:rsid w:val="00DA776C"/>
    <w:rsid w:val="00DB0533"/>
    <w:rsid w:val="00DB2E59"/>
    <w:rsid w:val="00DB3B56"/>
    <w:rsid w:val="00DB4407"/>
    <w:rsid w:val="00DB54E2"/>
    <w:rsid w:val="00DC1020"/>
    <w:rsid w:val="00DC1760"/>
    <w:rsid w:val="00DC4AE5"/>
    <w:rsid w:val="00DC604C"/>
    <w:rsid w:val="00DD0380"/>
    <w:rsid w:val="00DD0A0A"/>
    <w:rsid w:val="00DD1EB8"/>
    <w:rsid w:val="00DD302C"/>
    <w:rsid w:val="00DD6060"/>
    <w:rsid w:val="00DE0A6C"/>
    <w:rsid w:val="00DE1772"/>
    <w:rsid w:val="00DE19E2"/>
    <w:rsid w:val="00DE3559"/>
    <w:rsid w:val="00DE4FA9"/>
    <w:rsid w:val="00DE5339"/>
    <w:rsid w:val="00DE5677"/>
    <w:rsid w:val="00DE7357"/>
    <w:rsid w:val="00DF0BFE"/>
    <w:rsid w:val="00DF18FB"/>
    <w:rsid w:val="00DF2646"/>
    <w:rsid w:val="00DF3E4C"/>
    <w:rsid w:val="00DF41C6"/>
    <w:rsid w:val="00DF59AB"/>
    <w:rsid w:val="00DF5B14"/>
    <w:rsid w:val="00DF6963"/>
    <w:rsid w:val="00DF6CBD"/>
    <w:rsid w:val="00DF7FBE"/>
    <w:rsid w:val="00E00889"/>
    <w:rsid w:val="00E010CE"/>
    <w:rsid w:val="00E022EC"/>
    <w:rsid w:val="00E02F66"/>
    <w:rsid w:val="00E033EE"/>
    <w:rsid w:val="00E03D52"/>
    <w:rsid w:val="00E03E5B"/>
    <w:rsid w:val="00E0672E"/>
    <w:rsid w:val="00E071C8"/>
    <w:rsid w:val="00E11589"/>
    <w:rsid w:val="00E117C1"/>
    <w:rsid w:val="00E123AE"/>
    <w:rsid w:val="00E1276F"/>
    <w:rsid w:val="00E14F68"/>
    <w:rsid w:val="00E1559A"/>
    <w:rsid w:val="00E15DEE"/>
    <w:rsid w:val="00E17E60"/>
    <w:rsid w:val="00E207CF"/>
    <w:rsid w:val="00E215A8"/>
    <w:rsid w:val="00E21A65"/>
    <w:rsid w:val="00E23B12"/>
    <w:rsid w:val="00E24B69"/>
    <w:rsid w:val="00E25B41"/>
    <w:rsid w:val="00E26468"/>
    <w:rsid w:val="00E26FC3"/>
    <w:rsid w:val="00E31AC1"/>
    <w:rsid w:val="00E357DD"/>
    <w:rsid w:val="00E3763D"/>
    <w:rsid w:val="00E4154E"/>
    <w:rsid w:val="00E424EA"/>
    <w:rsid w:val="00E46E77"/>
    <w:rsid w:val="00E5678F"/>
    <w:rsid w:val="00E568D0"/>
    <w:rsid w:val="00E56CE5"/>
    <w:rsid w:val="00E57AAC"/>
    <w:rsid w:val="00E60647"/>
    <w:rsid w:val="00E60CBF"/>
    <w:rsid w:val="00E6111A"/>
    <w:rsid w:val="00E6326F"/>
    <w:rsid w:val="00E64584"/>
    <w:rsid w:val="00E647C9"/>
    <w:rsid w:val="00E64CAA"/>
    <w:rsid w:val="00E70EE5"/>
    <w:rsid w:val="00E71385"/>
    <w:rsid w:val="00E741F0"/>
    <w:rsid w:val="00E76655"/>
    <w:rsid w:val="00E811AF"/>
    <w:rsid w:val="00E839F3"/>
    <w:rsid w:val="00E845CA"/>
    <w:rsid w:val="00E85908"/>
    <w:rsid w:val="00E8591B"/>
    <w:rsid w:val="00E8643D"/>
    <w:rsid w:val="00E86965"/>
    <w:rsid w:val="00E86F21"/>
    <w:rsid w:val="00E870E3"/>
    <w:rsid w:val="00E906BC"/>
    <w:rsid w:val="00E9105E"/>
    <w:rsid w:val="00E92112"/>
    <w:rsid w:val="00E93B7E"/>
    <w:rsid w:val="00E947FC"/>
    <w:rsid w:val="00E95A31"/>
    <w:rsid w:val="00E95A67"/>
    <w:rsid w:val="00E96546"/>
    <w:rsid w:val="00EA0966"/>
    <w:rsid w:val="00EA1B7F"/>
    <w:rsid w:val="00EA2AE6"/>
    <w:rsid w:val="00EA3A30"/>
    <w:rsid w:val="00EA3FA3"/>
    <w:rsid w:val="00EA453F"/>
    <w:rsid w:val="00EA45A7"/>
    <w:rsid w:val="00EA5DA2"/>
    <w:rsid w:val="00EA7268"/>
    <w:rsid w:val="00EB01F1"/>
    <w:rsid w:val="00EB2444"/>
    <w:rsid w:val="00EB382A"/>
    <w:rsid w:val="00EB690C"/>
    <w:rsid w:val="00EB7002"/>
    <w:rsid w:val="00EB7E73"/>
    <w:rsid w:val="00EC1668"/>
    <w:rsid w:val="00EC6126"/>
    <w:rsid w:val="00EC7FFE"/>
    <w:rsid w:val="00ED4157"/>
    <w:rsid w:val="00ED6A88"/>
    <w:rsid w:val="00EE1F73"/>
    <w:rsid w:val="00EE50DD"/>
    <w:rsid w:val="00EE5206"/>
    <w:rsid w:val="00EE6891"/>
    <w:rsid w:val="00EF1687"/>
    <w:rsid w:val="00EF43F6"/>
    <w:rsid w:val="00EF648A"/>
    <w:rsid w:val="00EF7412"/>
    <w:rsid w:val="00EF7B6F"/>
    <w:rsid w:val="00F01593"/>
    <w:rsid w:val="00F0339B"/>
    <w:rsid w:val="00F109A8"/>
    <w:rsid w:val="00F10CE5"/>
    <w:rsid w:val="00F11A58"/>
    <w:rsid w:val="00F11D0B"/>
    <w:rsid w:val="00F1394F"/>
    <w:rsid w:val="00F1600A"/>
    <w:rsid w:val="00F1606D"/>
    <w:rsid w:val="00F17F91"/>
    <w:rsid w:val="00F20284"/>
    <w:rsid w:val="00F2136B"/>
    <w:rsid w:val="00F215C5"/>
    <w:rsid w:val="00F23AA3"/>
    <w:rsid w:val="00F23BA1"/>
    <w:rsid w:val="00F23D89"/>
    <w:rsid w:val="00F24013"/>
    <w:rsid w:val="00F242E0"/>
    <w:rsid w:val="00F2430E"/>
    <w:rsid w:val="00F24BBD"/>
    <w:rsid w:val="00F258A9"/>
    <w:rsid w:val="00F271B4"/>
    <w:rsid w:val="00F313ED"/>
    <w:rsid w:val="00F31C14"/>
    <w:rsid w:val="00F338D9"/>
    <w:rsid w:val="00F34FC0"/>
    <w:rsid w:val="00F3614D"/>
    <w:rsid w:val="00F37158"/>
    <w:rsid w:val="00F402C7"/>
    <w:rsid w:val="00F4075D"/>
    <w:rsid w:val="00F41936"/>
    <w:rsid w:val="00F4297D"/>
    <w:rsid w:val="00F42D3B"/>
    <w:rsid w:val="00F467C3"/>
    <w:rsid w:val="00F46DBF"/>
    <w:rsid w:val="00F50455"/>
    <w:rsid w:val="00F52EE5"/>
    <w:rsid w:val="00F540B9"/>
    <w:rsid w:val="00F549D6"/>
    <w:rsid w:val="00F5582D"/>
    <w:rsid w:val="00F61F0B"/>
    <w:rsid w:val="00F626FC"/>
    <w:rsid w:val="00F62C5C"/>
    <w:rsid w:val="00F62E63"/>
    <w:rsid w:val="00F6340F"/>
    <w:rsid w:val="00F6368A"/>
    <w:rsid w:val="00F63D94"/>
    <w:rsid w:val="00F65841"/>
    <w:rsid w:val="00F66B15"/>
    <w:rsid w:val="00F675EF"/>
    <w:rsid w:val="00F67CB8"/>
    <w:rsid w:val="00F67D0E"/>
    <w:rsid w:val="00F71D12"/>
    <w:rsid w:val="00F72516"/>
    <w:rsid w:val="00F72D32"/>
    <w:rsid w:val="00F77F55"/>
    <w:rsid w:val="00F82515"/>
    <w:rsid w:val="00F825B4"/>
    <w:rsid w:val="00F8374B"/>
    <w:rsid w:val="00F85F32"/>
    <w:rsid w:val="00F87620"/>
    <w:rsid w:val="00F9116A"/>
    <w:rsid w:val="00F93EFA"/>
    <w:rsid w:val="00F97369"/>
    <w:rsid w:val="00FA0918"/>
    <w:rsid w:val="00FA15B9"/>
    <w:rsid w:val="00FA439A"/>
    <w:rsid w:val="00FA4A9A"/>
    <w:rsid w:val="00FA4CBF"/>
    <w:rsid w:val="00FA54D6"/>
    <w:rsid w:val="00FA5621"/>
    <w:rsid w:val="00FA5E03"/>
    <w:rsid w:val="00FA77BB"/>
    <w:rsid w:val="00FB1589"/>
    <w:rsid w:val="00FB2BC9"/>
    <w:rsid w:val="00FB39ED"/>
    <w:rsid w:val="00FB3C9E"/>
    <w:rsid w:val="00FB4838"/>
    <w:rsid w:val="00FC7E67"/>
    <w:rsid w:val="00FD08FE"/>
    <w:rsid w:val="00FD43E4"/>
    <w:rsid w:val="00FD7A51"/>
    <w:rsid w:val="00FD7BAA"/>
    <w:rsid w:val="00FE107B"/>
    <w:rsid w:val="00FE222D"/>
    <w:rsid w:val="00FE3EFB"/>
    <w:rsid w:val="00FE4F32"/>
    <w:rsid w:val="00FE5918"/>
    <w:rsid w:val="00FE7153"/>
    <w:rsid w:val="00FF062D"/>
    <w:rsid w:val="00FF0EDF"/>
    <w:rsid w:val="00FF1161"/>
    <w:rsid w:val="00FF2116"/>
    <w:rsid w:val="00FF259D"/>
    <w:rsid w:val="00FF29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65A4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82"/>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0D7B82"/>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0D7B82"/>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0D7B82"/>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0D7B82"/>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0D7B82"/>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0D7B82"/>
    <w:pPr>
      <w:spacing w:before="240" w:after="60"/>
      <w:ind w:left="10064" w:hanging="708"/>
      <w:outlineLvl w:val="5"/>
    </w:pPr>
    <w:rPr>
      <w:rFonts w:ascii="Arial" w:hAnsi="Arial"/>
      <w:i/>
      <w:sz w:val="22"/>
    </w:rPr>
  </w:style>
  <w:style w:type="paragraph" w:styleId="Heading7">
    <w:name w:val="heading 7"/>
    <w:basedOn w:val="Normal"/>
    <w:next w:val="Normal"/>
    <w:qFormat/>
    <w:rsid w:val="000D7B82"/>
    <w:pPr>
      <w:spacing w:before="240" w:after="60"/>
      <w:ind w:left="10772" w:hanging="708"/>
      <w:outlineLvl w:val="6"/>
    </w:pPr>
    <w:rPr>
      <w:rFonts w:ascii="Arial" w:hAnsi="Arial"/>
    </w:rPr>
  </w:style>
  <w:style w:type="paragraph" w:styleId="Heading8">
    <w:name w:val="heading 8"/>
    <w:basedOn w:val="Normal"/>
    <w:next w:val="Normal"/>
    <w:qFormat/>
    <w:rsid w:val="000D7B82"/>
    <w:pPr>
      <w:spacing w:before="240" w:after="60"/>
      <w:ind w:left="11480" w:hanging="708"/>
      <w:outlineLvl w:val="7"/>
    </w:pPr>
    <w:rPr>
      <w:rFonts w:ascii="Arial" w:hAnsi="Arial"/>
      <w:i/>
    </w:rPr>
  </w:style>
  <w:style w:type="paragraph" w:styleId="Heading9">
    <w:name w:val="heading 9"/>
    <w:basedOn w:val="Normal"/>
    <w:next w:val="Normal"/>
    <w:qFormat/>
    <w:rsid w:val="000D7B82"/>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0D7B82"/>
    <w:pPr>
      <w:ind w:left="1871"/>
    </w:pPr>
  </w:style>
  <w:style w:type="paragraph" w:customStyle="1" w:styleId="AmendBody2">
    <w:name w:val="Amend. Body 2"/>
    <w:basedOn w:val="Normal-Draft"/>
    <w:next w:val="Normal"/>
    <w:rsid w:val="000D7B82"/>
    <w:pPr>
      <w:ind w:left="2381"/>
    </w:pPr>
  </w:style>
  <w:style w:type="paragraph" w:customStyle="1" w:styleId="AmendBody3">
    <w:name w:val="Amend. Body 3"/>
    <w:basedOn w:val="Normal-Draft"/>
    <w:next w:val="Normal"/>
    <w:rsid w:val="000D7B82"/>
    <w:pPr>
      <w:ind w:left="2892"/>
    </w:pPr>
  </w:style>
  <w:style w:type="paragraph" w:customStyle="1" w:styleId="AmendBody4">
    <w:name w:val="Amend. Body 4"/>
    <w:basedOn w:val="Normal-Draft"/>
    <w:next w:val="Normal"/>
    <w:rsid w:val="000D7B82"/>
    <w:pPr>
      <w:ind w:left="3402"/>
    </w:pPr>
  </w:style>
  <w:style w:type="paragraph" w:styleId="Header">
    <w:name w:val="header"/>
    <w:basedOn w:val="Normal"/>
    <w:rsid w:val="000D7B82"/>
    <w:pPr>
      <w:tabs>
        <w:tab w:val="center" w:pos="4153"/>
        <w:tab w:val="right" w:pos="8306"/>
      </w:tabs>
    </w:pPr>
  </w:style>
  <w:style w:type="paragraph" w:styleId="Footer">
    <w:name w:val="footer"/>
    <w:basedOn w:val="Normal"/>
    <w:rsid w:val="000D7B82"/>
    <w:pPr>
      <w:tabs>
        <w:tab w:val="center" w:pos="4153"/>
        <w:tab w:val="right" w:pos="8306"/>
      </w:tabs>
    </w:pPr>
  </w:style>
  <w:style w:type="paragraph" w:customStyle="1" w:styleId="AmendBody5">
    <w:name w:val="Amend. Body 5"/>
    <w:basedOn w:val="Normal-Draft"/>
    <w:next w:val="Normal"/>
    <w:rsid w:val="000D7B82"/>
    <w:pPr>
      <w:ind w:left="3912"/>
    </w:pPr>
  </w:style>
  <w:style w:type="paragraph" w:customStyle="1" w:styleId="AmendHeading-DIVISION">
    <w:name w:val="Amend. Heading - DIVISION"/>
    <w:basedOn w:val="Normal-Draft"/>
    <w:next w:val="Normal"/>
    <w:rsid w:val="00D35CEC"/>
    <w:pPr>
      <w:spacing w:before="240" w:after="120"/>
      <w:ind w:left="1361"/>
      <w:jc w:val="center"/>
      <w:outlineLvl w:val="4"/>
    </w:pPr>
    <w:rPr>
      <w:b/>
    </w:rPr>
  </w:style>
  <w:style w:type="paragraph" w:customStyle="1" w:styleId="AmendHeading-PART">
    <w:name w:val="Amend. Heading - PART"/>
    <w:basedOn w:val="Normal-Draft"/>
    <w:next w:val="Normal"/>
    <w:rsid w:val="00D35CEC"/>
    <w:pPr>
      <w:spacing w:before="240" w:after="120"/>
      <w:ind w:left="1361"/>
      <w:jc w:val="center"/>
      <w:outlineLvl w:val="3"/>
    </w:pPr>
    <w:rPr>
      <w:b/>
      <w:caps/>
      <w:sz w:val="22"/>
    </w:rPr>
  </w:style>
  <w:style w:type="paragraph" w:customStyle="1" w:styleId="AmendHeading-SCHEDULE">
    <w:name w:val="Amend. Heading - SCHEDULE"/>
    <w:basedOn w:val="Normal-Draft"/>
    <w:next w:val="Normal"/>
    <w:rsid w:val="000D7B82"/>
    <w:pPr>
      <w:spacing w:before="240" w:after="120"/>
      <w:ind w:left="1361"/>
      <w:jc w:val="center"/>
    </w:pPr>
    <w:rPr>
      <w:caps/>
      <w:sz w:val="22"/>
    </w:rPr>
  </w:style>
  <w:style w:type="paragraph" w:customStyle="1" w:styleId="AmendHeading1">
    <w:name w:val="Amend. Heading 1"/>
    <w:basedOn w:val="Normal"/>
    <w:next w:val="Normal"/>
    <w:rsid w:val="000D7B82"/>
    <w:pPr>
      <w:suppressLineNumbers w:val="0"/>
    </w:pPr>
  </w:style>
  <w:style w:type="paragraph" w:customStyle="1" w:styleId="AmendHeading2">
    <w:name w:val="Amend. Heading 2"/>
    <w:basedOn w:val="Normal"/>
    <w:next w:val="Normal"/>
    <w:rsid w:val="000D7B82"/>
    <w:pPr>
      <w:suppressLineNumbers w:val="0"/>
    </w:pPr>
  </w:style>
  <w:style w:type="paragraph" w:customStyle="1" w:styleId="AmendHeading3">
    <w:name w:val="Amend. Heading 3"/>
    <w:basedOn w:val="Normal"/>
    <w:next w:val="Normal"/>
    <w:rsid w:val="000D7B82"/>
    <w:pPr>
      <w:suppressLineNumbers w:val="0"/>
    </w:pPr>
  </w:style>
  <w:style w:type="paragraph" w:customStyle="1" w:styleId="AmendHeading4">
    <w:name w:val="Amend. Heading 4"/>
    <w:basedOn w:val="Normal"/>
    <w:next w:val="Normal"/>
    <w:rsid w:val="000D7B82"/>
    <w:pPr>
      <w:suppressLineNumbers w:val="0"/>
    </w:pPr>
  </w:style>
  <w:style w:type="paragraph" w:customStyle="1" w:styleId="AmendHeading5">
    <w:name w:val="Amend. Heading 5"/>
    <w:basedOn w:val="Normal"/>
    <w:next w:val="Normal"/>
    <w:rsid w:val="000D7B82"/>
    <w:pPr>
      <w:suppressLineNumbers w:val="0"/>
    </w:pPr>
  </w:style>
  <w:style w:type="paragraph" w:customStyle="1" w:styleId="BodyParagraph">
    <w:name w:val="Body Paragraph"/>
    <w:next w:val="Normal"/>
    <w:rsid w:val="000D7B82"/>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0D7B82"/>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0D7B82"/>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0D7B82"/>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0D7B82"/>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0D7B82"/>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0D7B82"/>
    <w:pPr>
      <w:suppressLineNumbers w:val="0"/>
      <w:outlineLvl w:val="2"/>
    </w:pPr>
    <w:rPr>
      <w:b/>
    </w:rPr>
  </w:style>
  <w:style w:type="paragraph" w:customStyle="1" w:styleId="DraftHeading2">
    <w:name w:val="Draft Heading 2"/>
    <w:basedOn w:val="Normal"/>
    <w:next w:val="Normal"/>
    <w:rsid w:val="000D7B82"/>
    <w:pPr>
      <w:suppressLineNumbers w:val="0"/>
    </w:pPr>
  </w:style>
  <w:style w:type="paragraph" w:customStyle="1" w:styleId="DraftHeading3">
    <w:name w:val="Draft Heading 3"/>
    <w:basedOn w:val="Normal"/>
    <w:next w:val="Normal"/>
    <w:rsid w:val="000D7B82"/>
    <w:pPr>
      <w:suppressLineNumbers w:val="0"/>
    </w:pPr>
  </w:style>
  <w:style w:type="paragraph" w:customStyle="1" w:styleId="DraftHeading4">
    <w:name w:val="Draft Heading 4"/>
    <w:basedOn w:val="Normal"/>
    <w:next w:val="Normal"/>
    <w:rsid w:val="000D7B82"/>
    <w:pPr>
      <w:suppressLineNumbers w:val="0"/>
    </w:pPr>
  </w:style>
  <w:style w:type="paragraph" w:customStyle="1" w:styleId="DraftHeading5">
    <w:name w:val="Draft Heading 5"/>
    <w:basedOn w:val="Normal"/>
    <w:next w:val="Normal"/>
    <w:rsid w:val="000D7B82"/>
    <w:pPr>
      <w:suppressLineNumbers w:val="0"/>
    </w:pPr>
  </w:style>
  <w:style w:type="paragraph" w:customStyle="1" w:styleId="ActTitleFrame">
    <w:name w:val="ActTitleFrame"/>
    <w:basedOn w:val="Normal"/>
    <w:rsid w:val="000D7B82"/>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0D7B82"/>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0D7B82"/>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0D7B82"/>
    <w:rPr>
      <w:caps w:val="0"/>
    </w:rPr>
  </w:style>
  <w:style w:type="paragraph" w:customStyle="1" w:styleId="Heading1-Manual">
    <w:name w:val="Heading 1 - Manual"/>
    <w:next w:val="Normal"/>
    <w:rsid w:val="000D7B82"/>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0D7B82"/>
    <w:rPr>
      <w:rFonts w:ascii="Monotype Corsiva" w:hAnsi="Monotype Corsiva"/>
      <w:i/>
      <w:sz w:val="24"/>
    </w:rPr>
  </w:style>
  <w:style w:type="paragraph" w:customStyle="1" w:styleId="Normal-Draft">
    <w:name w:val="Normal - Draft"/>
    <w:rsid w:val="000D7B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0D7B82"/>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CopyDetails">
    <w:name w:val="Copy Details"/>
    <w:next w:val="Normal"/>
    <w:rsid w:val="000D7B82"/>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0D7B82"/>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0D7B82"/>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0D7B82"/>
  </w:style>
  <w:style w:type="paragraph" w:customStyle="1" w:styleId="Penalty">
    <w:name w:val="Penalty"/>
    <w:next w:val="Normal"/>
    <w:rsid w:val="000D7B82"/>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0D7B82"/>
    <w:rPr>
      <w:sz w:val="20"/>
    </w:rPr>
  </w:style>
  <w:style w:type="paragraph" w:customStyle="1" w:styleId="Schedule-PART">
    <w:name w:val="Schedule - PART"/>
    <w:basedOn w:val="Heading-PART"/>
    <w:next w:val="Normal"/>
    <w:rsid w:val="000D7B82"/>
    <w:rPr>
      <w:sz w:val="18"/>
    </w:rPr>
  </w:style>
  <w:style w:type="paragraph" w:customStyle="1" w:styleId="ScheduleAutoHeading1">
    <w:name w:val="Schedule Auto Heading 1"/>
    <w:basedOn w:val="Normal-Schedule"/>
    <w:next w:val="Normal"/>
    <w:rsid w:val="000D7B82"/>
    <w:rPr>
      <w:b/>
      <w:i/>
    </w:rPr>
  </w:style>
  <w:style w:type="paragraph" w:customStyle="1" w:styleId="ScheduleAutoHeading2">
    <w:name w:val="Schedule Auto Heading 2"/>
    <w:basedOn w:val="Normal-Schedule"/>
    <w:next w:val="Normal"/>
    <w:rsid w:val="000D7B82"/>
  </w:style>
  <w:style w:type="paragraph" w:customStyle="1" w:styleId="ScheduleAutoHeading3">
    <w:name w:val="Schedule Auto Heading 3"/>
    <w:basedOn w:val="Normal-Schedule"/>
    <w:next w:val="Normal"/>
    <w:rsid w:val="000D7B82"/>
  </w:style>
  <w:style w:type="paragraph" w:customStyle="1" w:styleId="ScheduleAutoHeading4">
    <w:name w:val="Schedule Auto Heading 4"/>
    <w:basedOn w:val="Normal-Schedule"/>
    <w:next w:val="Normal"/>
    <w:rsid w:val="000D7B82"/>
  </w:style>
  <w:style w:type="paragraph" w:customStyle="1" w:styleId="ScheduleAutoHeading5">
    <w:name w:val="Schedule Auto Heading 5"/>
    <w:basedOn w:val="Normal-Schedule"/>
    <w:next w:val="Normal"/>
    <w:rsid w:val="000D7B82"/>
  </w:style>
  <w:style w:type="paragraph" w:customStyle="1" w:styleId="ScheduleDefinition">
    <w:name w:val="Schedule Definition"/>
    <w:basedOn w:val="Normal"/>
    <w:next w:val="Normal"/>
    <w:rsid w:val="000D7B82"/>
    <w:pPr>
      <w:suppressLineNumbers w:val="0"/>
      <w:ind w:left="1871" w:hanging="510"/>
    </w:pPr>
    <w:rPr>
      <w:sz w:val="20"/>
    </w:rPr>
  </w:style>
  <w:style w:type="paragraph" w:customStyle="1" w:styleId="ScheduleHeading1">
    <w:name w:val="Schedule Heading 1"/>
    <w:basedOn w:val="Normal"/>
    <w:next w:val="Normal"/>
    <w:rsid w:val="000D7B82"/>
    <w:pPr>
      <w:suppressLineNumbers w:val="0"/>
    </w:pPr>
    <w:rPr>
      <w:b/>
      <w:i/>
      <w:sz w:val="20"/>
    </w:rPr>
  </w:style>
  <w:style w:type="paragraph" w:customStyle="1" w:styleId="ScheduleHeading2">
    <w:name w:val="Schedule Heading 2"/>
    <w:basedOn w:val="Normal"/>
    <w:next w:val="Normal"/>
    <w:rsid w:val="000D7B82"/>
    <w:pPr>
      <w:suppressLineNumbers w:val="0"/>
    </w:pPr>
    <w:rPr>
      <w:sz w:val="20"/>
    </w:rPr>
  </w:style>
  <w:style w:type="paragraph" w:customStyle="1" w:styleId="ScheduleHeading3">
    <w:name w:val="Schedule Heading 3"/>
    <w:basedOn w:val="Normal"/>
    <w:next w:val="Normal"/>
    <w:rsid w:val="000D7B82"/>
    <w:pPr>
      <w:suppressLineNumbers w:val="0"/>
    </w:pPr>
    <w:rPr>
      <w:sz w:val="20"/>
    </w:rPr>
  </w:style>
  <w:style w:type="paragraph" w:customStyle="1" w:styleId="ScheduleHeading4">
    <w:name w:val="Schedule Heading 4"/>
    <w:basedOn w:val="Normal"/>
    <w:next w:val="Normal"/>
    <w:rsid w:val="000D7B82"/>
    <w:pPr>
      <w:suppressLineNumbers w:val="0"/>
    </w:pPr>
    <w:rPr>
      <w:sz w:val="20"/>
    </w:rPr>
  </w:style>
  <w:style w:type="paragraph" w:customStyle="1" w:styleId="ScheduleHeading5">
    <w:name w:val="Schedule Heading 5"/>
    <w:basedOn w:val="Normal"/>
    <w:next w:val="Normal"/>
    <w:rsid w:val="000D7B82"/>
    <w:pPr>
      <w:suppressLineNumbers w:val="0"/>
    </w:pPr>
    <w:rPr>
      <w:sz w:val="20"/>
    </w:rPr>
  </w:style>
  <w:style w:type="paragraph" w:customStyle="1" w:styleId="ScheduleHeadingAuto">
    <w:name w:val="Schedule Heading Auto"/>
    <w:basedOn w:val="Normal-Schedule"/>
    <w:next w:val="Normal"/>
    <w:rsid w:val="000D7B82"/>
  </w:style>
  <w:style w:type="paragraph" w:customStyle="1" w:styleId="ScheduleParagraph">
    <w:name w:val="Schedule Paragraph"/>
    <w:basedOn w:val="Normal"/>
    <w:next w:val="Normal"/>
    <w:rsid w:val="000D7B82"/>
    <w:pPr>
      <w:suppressLineNumbers w:val="0"/>
      <w:ind w:left="1871"/>
    </w:pPr>
    <w:rPr>
      <w:sz w:val="20"/>
    </w:rPr>
  </w:style>
  <w:style w:type="paragraph" w:customStyle="1" w:styleId="ScheduleParagraphSub">
    <w:name w:val="Schedule Paragraph (Sub)"/>
    <w:basedOn w:val="Normal"/>
    <w:next w:val="Normal"/>
    <w:rsid w:val="000D7B82"/>
    <w:pPr>
      <w:suppressLineNumbers w:val="0"/>
      <w:ind w:left="2381"/>
    </w:pPr>
    <w:rPr>
      <w:sz w:val="20"/>
    </w:rPr>
  </w:style>
  <w:style w:type="paragraph" w:customStyle="1" w:styleId="ScheduleParagraphSub-Sub">
    <w:name w:val="Schedule Paragraph (Sub-Sub)"/>
    <w:basedOn w:val="Normal"/>
    <w:next w:val="Normal"/>
    <w:rsid w:val="000D7B82"/>
    <w:pPr>
      <w:suppressLineNumbers w:val="0"/>
      <w:ind w:left="2892"/>
    </w:pPr>
    <w:rPr>
      <w:sz w:val="20"/>
    </w:rPr>
  </w:style>
  <w:style w:type="paragraph" w:customStyle="1" w:styleId="SchedulePenalty">
    <w:name w:val="Schedule Penalty"/>
    <w:basedOn w:val="Penalty"/>
    <w:next w:val="Normal"/>
    <w:rsid w:val="000D7B82"/>
    <w:rPr>
      <w:sz w:val="20"/>
    </w:rPr>
  </w:style>
  <w:style w:type="paragraph" w:customStyle="1" w:styleId="ScheduleSection">
    <w:name w:val="Schedule Section"/>
    <w:basedOn w:val="Normal"/>
    <w:next w:val="Normal"/>
    <w:rsid w:val="000D7B82"/>
    <w:pPr>
      <w:suppressLineNumbers w:val="0"/>
      <w:ind w:left="851"/>
    </w:pPr>
    <w:rPr>
      <w:sz w:val="20"/>
    </w:rPr>
  </w:style>
  <w:style w:type="paragraph" w:customStyle="1" w:styleId="ScheduleSectionSub">
    <w:name w:val="Schedule Section (Sub)"/>
    <w:basedOn w:val="Normal"/>
    <w:next w:val="Normal"/>
    <w:rsid w:val="000D7B82"/>
    <w:pPr>
      <w:suppressLineNumbers w:val="0"/>
      <w:ind w:left="1361"/>
    </w:pPr>
    <w:rPr>
      <w:sz w:val="20"/>
    </w:rPr>
  </w:style>
  <w:style w:type="paragraph" w:customStyle="1" w:styleId="ShoulderReference">
    <w:name w:val="Shoulder Reference"/>
    <w:next w:val="Normal"/>
    <w:rsid w:val="00E870E3"/>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E870E3"/>
    <w:pPr>
      <w:framePr w:w="964" w:h="340" w:hSpace="284" w:wrap="around" w:vAnchor="text" w:hAnchor="page" w:xAlign="inside" w:y="1"/>
    </w:pPr>
    <w:rPr>
      <w:rFonts w:ascii="Arial" w:hAnsi="Arial"/>
      <w:b/>
      <w:spacing w:val="-10"/>
      <w:sz w:val="16"/>
    </w:rPr>
  </w:style>
  <w:style w:type="paragraph" w:styleId="TOC1">
    <w:name w:val="toc 1"/>
    <w:next w:val="Normal"/>
    <w:uiPriority w:val="39"/>
    <w:rsid w:val="00D35CEC"/>
    <w:pPr>
      <w:tabs>
        <w:tab w:val="right" w:pos="6237"/>
      </w:tabs>
      <w:overflowPunct w:val="0"/>
      <w:autoSpaceDE w:val="0"/>
      <w:autoSpaceDN w:val="0"/>
      <w:adjustRightInd w:val="0"/>
      <w:spacing w:before="240" w:after="120"/>
      <w:ind w:right="284"/>
      <w:textAlignment w:val="baseline"/>
    </w:pPr>
    <w:rPr>
      <w:b/>
      <w:caps/>
      <w:lang w:val="en-GB" w:eastAsia="en-US"/>
    </w:rPr>
  </w:style>
  <w:style w:type="paragraph" w:styleId="TOC2">
    <w:name w:val="toc 2"/>
    <w:next w:val="Normal"/>
    <w:uiPriority w:val="39"/>
    <w:rsid w:val="00D35CEC"/>
    <w:pPr>
      <w:tabs>
        <w:tab w:val="right" w:pos="6237"/>
      </w:tabs>
      <w:overflowPunct w:val="0"/>
      <w:autoSpaceDE w:val="0"/>
      <w:autoSpaceDN w:val="0"/>
      <w:adjustRightInd w:val="0"/>
      <w:spacing w:after="120"/>
      <w:ind w:right="284"/>
      <w:textAlignment w:val="baseline"/>
    </w:pPr>
    <w:rPr>
      <w:b/>
      <w:lang w:val="en-GB" w:eastAsia="en-US"/>
    </w:rPr>
  </w:style>
  <w:style w:type="paragraph" w:styleId="TOC3">
    <w:name w:val="toc 3"/>
    <w:next w:val="Normal"/>
    <w:uiPriority w:val="39"/>
    <w:rsid w:val="00D35CEC"/>
    <w:pPr>
      <w:tabs>
        <w:tab w:val="left" w:pos="964"/>
        <w:tab w:val="right" w:pos="6237"/>
      </w:tabs>
      <w:overflowPunct w:val="0"/>
      <w:autoSpaceDE w:val="0"/>
      <w:autoSpaceDN w:val="0"/>
      <w:adjustRightInd w:val="0"/>
      <w:ind w:left="680" w:right="284" w:hanging="510"/>
      <w:textAlignment w:val="baseline"/>
    </w:pPr>
    <w:rPr>
      <w:lang w:val="en-GB" w:eastAsia="en-US"/>
    </w:rPr>
  </w:style>
  <w:style w:type="paragraph" w:styleId="TOC4">
    <w:name w:val="toc 4"/>
    <w:next w:val="Normal"/>
    <w:uiPriority w:val="39"/>
    <w:rsid w:val="00D35CEC"/>
    <w:pPr>
      <w:tabs>
        <w:tab w:val="left" w:pos="1191"/>
        <w:tab w:val="right" w:pos="6237"/>
      </w:tabs>
      <w:overflowPunct w:val="0"/>
      <w:autoSpaceDE w:val="0"/>
      <w:autoSpaceDN w:val="0"/>
      <w:adjustRightInd w:val="0"/>
      <w:spacing w:before="240" w:after="120"/>
      <w:ind w:left="680" w:right="284"/>
      <w:textAlignment w:val="baseline"/>
    </w:pPr>
    <w:rPr>
      <w:b/>
      <w:caps/>
      <w:lang w:eastAsia="en-US"/>
    </w:rPr>
  </w:style>
  <w:style w:type="paragraph" w:styleId="TOC5">
    <w:name w:val="toc 5"/>
    <w:next w:val="Normal"/>
    <w:uiPriority w:val="39"/>
    <w:rsid w:val="00D35CEC"/>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uiPriority w:val="39"/>
    <w:rsid w:val="000D7B82"/>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35CEC"/>
    <w:pPr>
      <w:overflowPunct w:val="0"/>
      <w:autoSpaceDE w:val="0"/>
      <w:autoSpaceDN w:val="0"/>
      <w:adjustRightInd w:val="0"/>
      <w:jc w:val="center"/>
      <w:textAlignment w:val="baseline"/>
    </w:pPr>
    <w:rPr>
      <w:lang w:eastAsia="en-US"/>
    </w:rPr>
  </w:style>
  <w:style w:type="paragraph" w:styleId="TOC8">
    <w:name w:val="toc 8"/>
    <w:basedOn w:val="TOC2"/>
    <w:next w:val="Normal"/>
    <w:uiPriority w:val="39"/>
    <w:rsid w:val="00D35CEC"/>
    <w:pPr>
      <w:ind w:right="0"/>
    </w:pPr>
    <w:rPr>
      <w:b w:val="0"/>
      <w:caps/>
    </w:rPr>
  </w:style>
  <w:style w:type="paragraph" w:styleId="TOC9">
    <w:name w:val="toc 9"/>
    <w:basedOn w:val="Normal"/>
    <w:next w:val="Normal"/>
    <w:uiPriority w:val="39"/>
    <w:rsid w:val="000D7B82"/>
    <w:pPr>
      <w:tabs>
        <w:tab w:val="right" w:pos="6237"/>
      </w:tabs>
      <w:spacing w:before="0"/>
      <w:ind w:left="1922" w:right="284"/>
    </w:pPr>
    <w:rPr>
      <w:sz w:val="20"/>
    </w:rPr>
  </w:style>
  <w:style w:type="paragraph" w:customStyle="1" w:styleId="AmendHeading1s">
    <w:name w:val="Amend. Heading 1s"/>
    <w:basedOn w:val="Normal"/>
    <w:next w:val="Normal"/>
    <w:rsid w:val="00D35CEC"/>
    <w:pPr>
      <w:suppressLineNumbers w:val="0"/>
      <w:outlineLvl w:val="5"/>
    </w:pPr>
    <w:rPr>
      <w:b/>
      <w:i/>
    </w:rPr>
  </w:style>
  <w:style w:type="paragraph" w:styleId="EndnoteText">
    <w:name w:val="endnote text"/>
    <w:basedOn w:val="Normal"/>
    <w:link w:val="EndnoteTextChar"/>
    <w:semiHidden/>
    <w:rsid w:val="000D7B82"/>
    <w:pPr>
      <w:tabs>
        <w:tab w:val="left" w:pos="426"/>
      </w:tabs>
    </w:pPr>
    <w:rPr>
      <w:sz w:val="20"/>
    </w:rPr>
  </w:style>
  <w:style w:type="paragraph" w:customStyle="1" w:styleId="AmendHeading6">
    <w:name w:val="Amend. Heading 6"/>
    <w:basedOn w:val="Normal"/>
    <w:next w:val="Normal"/>
    <w:rsid w:val="000D7B82"/>
    <w:pPr>
      <w:suppressLineNumbers w:val="0"/>
    </w:pPr>
  </w:style>
  <w:style w:type="character" w:styleId="EndnoteReference">
    <w:name w:val="endnote reference"/>
    <w:basedOn w:val="DefaultParagraphFont"/>
    <w:semiHidden/>
    <w:rsid w:val="000D7B82"/>
    <w:rPr>
      <w:vertAlign w:val="superscript"/>
    </w:rPr>
  </w:style>
  <w:style w:type="paragraph" w:customStyle="1" w:styleId="Stars">
    <w:name w:val="Stars"/>
    <w:basedOn w:val="BodySection"/>
    <w:next w:val="Normal"/>
    <w:rsid w:val="000D7B82"/>
    <w:pPr>
      <w:tabs>
        <w:tab w:val="right" w:pos="1418"/>
        <w:tab w:val="right" w:pos="2552"/>
        <w:tab w:val="right" w:pos="3686"/>
        <w:tab w:val="right" w:pos="4820"/>
        <w:tab w:val="right" w:pos="5954"/>
      </w:tabs>
      <w:ind w:left="851"/>
    </w:pPr>
  </w:style>
  <w:style w:type="paragraph" w:customStyle="1" w:styleId="DraftingNotes">
    <w:name w:val="Drafting Notes"/>
    <w:next w:val="Normal"/>
    <w:rsid w:val="000D7B82"/>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0D7B82"/>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0D7B82"/>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0D7B82"/>
    <w:pPr>
      <w:spacing w:after="120"/>
      <w:jc w:val="center"/>
      <w:outlineLvl w:val="6"/>
    </w:pPr>
  </w:style>
  <w:style w:type="paragraph" w:customStyle="1" w:styleId="ScheduleFormNo">
    <w:name w:val="Schedule Form No."/>
    <w:basedOn w:val="ScheduleNo"/>
    <w:next w:val="Normal"/>
    <w:rsid w:val="000D7B82"/>
  </w:style>
  <w:style w:type="paragraph" w:customStyle="1" w:styleId="ScheduleNo">
    <w:name w:val="Schedule No."/>
    <w:basedOn w:val="Heading-PART"/>
    <w:next w:val="Normal"/>
    <w:rsid w:val="000D7B82"/>
    <w:pPr>
      <w:outlineLvl w:val="1"/>
    </w:pPr>
    <w:rPr>
      <w:sz w:val="20"/>
    </w:rPr>
  </w:style>
  <w:style w:type="paragraph" w:customStyle="1" w:styleId="ScheduleTitle">
    <w:name w:val="Schedule Title"/>
    <w:basedOn w:val="Heading-DIVISION"/>
    <w:next w:val="Normal"/>
    <w:link w:val="ScheduleTitleChar"/>
    <w:rsid w:val="000D7B82"/>
    <w:rPr>
      <w:caps/>
      <w:sz w:val="20"/>
    </w:rPr>
  </w:style>
  <w:style w:type="paragraph" w:customStyle="1" w:styleId="Heading-ENDNOTES">
    <w:name w:val="Heading - ENDNOTES"/>
    <w:basedOn w:val="EndnoteText"/>
    <w:next w:val="EndnoteText"/>
    <w:rsid w:val="00D35CEC"/>
    <w:pPr>
      <w:tabs>
        <w:tab w:val="clear" w:pos="426"/>
        <w:tab w:val="left" w:pos="284"/>
      </w:tabs>
      <w:ind w:left="-284"/>
      <w:outlineLvl w:val="1"/>
    </w:pPr>
    <w:rPr>
      <w:b/>
      <w:sz w:val="22"/>
      <w:lang w:val="en-GB"/>
    </w:rPr>
  </w:style>
  <w:style w:type="paragraph" w:customStyle="1" w:styleId="ActTitleTable1">
    <w:name w:val="Act Title (Table 1)"/>
    <w:next w:val="Normal"/>
    <w:rsid w:val="000D7B82"/>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0D7B82"/>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0D7B82"/>
    <w:pPr>
      <w:ind w:left="284"/>
    </w:pPr>
  </w:style>
  <w:style w:type="paragraph" w:customStyle="1" w:styleId="DefinitionSchedule">
    <w:name w:val="Definition (Schedule)"/>
    <w:basedOn w:val="Defintion"/>
    <w:next w:val="Normal"/>
    <w:rsid w:val="000D7B82"/>
    <w:pPr>
      <w:spacing w:before="0"/>
    </w:pPr>
    <w:rPr>
      <w:sz w:val="20"/>
    </w:rPr>
  </w:style>
  <w:style w:type="paragraph" w:customStyle="1" w:styleId="DraftTest">
    <w:name w:val="Draft Test"/>
    <w:basedOn w:val="Normal"/>
    <w:next w:val="Normal"/>
    <w:rsid w:val="000D7B82"/>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0D7B8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Schedule"/>
    <w:rsid w:val="000D7B82"/>
    <w:rPr>
      <w:sz w:val="20"/>
    </w:rPr>
  </w:style>
  <w:style w:type="paragraph" w:customStyle="1" w:styleId="ByAuthority">
    <w:name w:val="ByAuthority"/>
    <w:basedOn w:val="Normal-Draft"/>
    <w:next w:val="Normal-Draft"/>
    <w:rsid w:val="000D7B82"/>
    <w:pPr>
      <w:jc w:val="center"/>
    </w:pPr>
    <w:rPr>
      <w:sz w:val="22"/>
    </w:rPr>
  </w:style>
  <w:style w:type="paragraph" w:styleId="Caption">
    <w:name w:val="caption"/>
    <w:basedOn w:val="Normal"/>
    <w:next w:val="Normal"/>
    <w:qFormat/>
    <w:rsid w:val="000D7B82"/>
    <w:pPr>
      <w:spacing w:after="120"/>
    </w:pPr>
    <w:rPr>
      <w:b/>
    </w:rPr>
  </w:style>
  <w:style w:type="paragraph" w:customStyle="1" w:styleId="SRT1Autotext1">
    <w:name w:val="SR T1 Autotext1"/>
    <w:basedOn w:val="Normal"/>
    <w:rsid w:val="000D7B82"/>
    <w:pPr>
      <w:keepNext/>
      <w:spacing w:before="0"/>
    </w:pPr>
    <w:rPr>
      <w:spacing w:val="-4"/>
      <w:sz w:val="18"/>
    </w:rPr>
  </w:style>
  <w:style w:type="paragraph" w:customStyle="1" w:styleId="Reprint-AutoText">
    <w:name w:val="Reprint - AutoText"/>
    <w:basedOn w:val="Normal"/>
    <w:rsid w:val="000D7B82"/>
    <w:pPr>
      <w:spacing w:before="0"/>
    </w:pPr>
  </w:style>
  <w:style w:type="paragraph" w:customStyle="1" w:styleId="SRT1Autotext3">
    <w:name w:val="SR T1 Autotext3"/>
    <w:basedOn w:val="Normal"/>
    <w:rsid w:val="000D7B82"/>
    <w:pPr>
      <w:keepNext/>
      <w:spacing w:before="0"/>
    </w:pPr>
    <w:rPr>
      <w:i/>
      <w:sz w:val="18"/>
    </w:rPr>
  </w:style>
  <w:style w:type="paragraph" w:customStyle="1" w:styleId="TOAAutotext">
    <w:name w:val="TOA Autotext"/>
    <w:basedOn w:val="SRT1Autotext3"/>
    <w:rsid w:val="000D7B82"/>
  </w:style>
  <w:style w:type="paragraph" w:customStyle="1" w:styleId="ReprintIndexLine1">
    <w:name w:val="Reprint Index Line1"/>
    <w:basedOn w:val="ReprintIndexLine"/>
    <w:rsid w:val="000D7B82"/>
  </w:style>
  <w:style w:type="paragraph" w:customStyle="1" w:styleId="ReprintIndexHeading">
    <w:name w:val="Reprint Index Heading"/>
    <w:basedOn w:val="Normal"/>
    <w:next w:val="Normal"/>
    <w:rsid w:val="000D7B82"/>
    <w:pPr>
      <w:spacing w:before="240" w:line="192" w:lineRule="auto"/>
      <w:jc w:val="center"/>
    </w:pPr>
    <w:rPr>
      <w:b/>
    </w:rPr>
  </w:style>
  <w:style w:type="paragraph" w:customStyle="1" w:styleId="ReprintIndexLine">
    <w:name w:val="Reprint Index Line"/>
    <w:basedOn w:val="Normal"/>
    <w:rsid w:val="000D7B82"/>
    <w:pPr>
      <w:tabs>
        <w:tab w:val="left" w:pos="4678"/>
      </w:tabs>
      <w:spacing w:before="0" w:line="156" w:lineRule="auto"/>
    </w:pPr>
    <w:rPr>
      <w:i/>
      <w:sz w:val="20"/>
    </w:rPr>
  </w:style>
  <w:style w:type="paragraph" w:customStyle="1" w:styleId="ReprintIndexSubject">
    <w:name w:val="Reprint Index Subject"/>
    <w:basedOn w:val="Normal"/>
    <w:next w:val="ReprintIndexsubtopic"/>
    <w:rsid w:val="000D7B82"/>
    <w:pPr>
      <w:ind w:left="4678" w:hanging="4678"/>
    </w:pPr>
    <w:rPr>
      <w:b/>
      <w:sz w:val="20"/>
    </w:rPr>
  </w:style>
  <w:style w:type="paragraph" w:customStyle="1" w:styleId="ReprintIndexsubtopic">
    <w:name w:val="Reprint Index subtopic"/>
    <w:basedOn w:val="ReprintIndexSubject"/>
    <w:rsid w:val="000D7B82"/>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0D7B82"/>
  </w:style>
  <w:style w:type="paragraph" w:customStyle="1" w:styleId="n">
    <w:name w:val="n"/>
    <w:basedOn w:val="Heading-ENDNOTES"/>
    <w:rsid w:val="00D35CEC"/>
    <w:pPr>
      <w:ind w:left="0" w:hanging="284"/>
    </w:pPr>
  </w:style>
  <w:style w:type="paragraph" w:styleId="TOAHeading">
    <w:name w:val="toa heading"/>
    <w:basedOn w:val="Normal"/>
    <w:next w:val="Normal"/>
    <w:semiHidden/>
    <w:rsid w:val="000D7B82"/>
    <w:rPr>
      <w:rFonts w:ascii="Arial" w:hAnsi="Arial"/>
      <w:b/>
    </w:rPr>
  </w:style>
  <w:style w:type="paragraph" w:customStyle="1" w:styleId="AmendDefinition1">
    <w:name w:val="Amend Definition 1"/>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0D7B82"/>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0D7B82"/>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0D7B82"/>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0D7B82"/>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0D7B82"/>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0D7B82"/>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0D7B82"/>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0D7B82"/>
    <w:pPr>
      <w:ind w:left="1872"/>
    </w:pPr>
  </w:style>
  <w:style w:type="paragraph" w:customStyle="1" w:styleId="DraftPenalty2">
    <w:name w:val="Draft Penalty 2"/>
    <w:basedOn w:val="Penalty"/>
    <w:next w:val="Normal"/>
    <w:rsid w:val="000D7B82"/>
  </w:style>
  <w:style w:type="paragraph" w:customStyle="1" w:styleId="DraftPenalty3">
    <w:name w:val="Draft Penalty 3"/>
    <w:basedOn w:val="Penalty"/>
    <w:next w:val="Normal"/>
    <w:rsid w:val="000D7B82"/>
    <w:pPr>
      <w:ind w:left="2892"/>
    </w:pPr>
  </w:style>
  <w:style w:type="paragraph" w:customStyle="1" w:styleId="DraftPenalty4">
    <w:name w:val="Draft Penalty 4"/>
    <w:basedOn w:val="Penalty"/>
    <w:next w:val="Normal"/>
    <w:rsid w:val="000D7B82"/>
    <w:pPr>
      <w:ind w:left="3402"/>
    </w:pPr>
  </w:style>
  <w:style w:type="paragraph" w:customStyle="1" w:styleId="DraftPenalty5">
    <w:name w:val="Draft Penalty 5"/>
    <w:basedOn w:val="Penalty"/>
    <w:next w:val="Normal"/>
    <w:rsid w:val="000D7B82"/>
    <w:pPr>
      <w:ind w:left="3913"/>
    </w:pPr>
  </w:style>
  <w:style w:type="paragraph" w:customStyle="1" w:styleId="ScheduleDefinition1">
    <w:name w:val="Schedule Definition 1"/>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0D7B82"/>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0D7B82"/>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0D7B82"/>
    <w:pPr>
      <w:jc w:val="center"/>
    </w:pPr>
    <w:rPr>
      <w:b/>
      <w:sz w:val="28"/>
    </w:rPr>
  </w:style>
  <w:style w:type="paragraph" w:styleId="BlockText">
    <w:name w:val="Block Text"/>
    <w:basedOn w:val="Normal"/>
    <w:rsid w:val="000D7B82"/>
    <w:pPr>
      <w:spacing w:after="120"/>
      <w:ind w:left="1440" w:right="1440"/>
    </w:pPr>
  </w:style>
  <w:style w:type="paragraph" w:styleId="BodyTextIndent">
    <w:name w:val="Body Text Indent"/>
    <w:basedOn w:val="Normal"/>
    <w:rsid w:val="000D7B82"/>
    <w:pPr>
      <w:ind w:left="840" w:hanging="480"/>
    </w:pPr>
  </w:style>
  <w:style w:type="paragraph" w:styleId="DocumentMap">
    <w:name w:val="Document Map"/>
    <w:basedOn w:val="Normal"/>
    <w:semiHidden/>
    <w:rsid w:val="000D7B82"/>
    <w:pPr>
      <w:shd w:val="clear" w:color="auto" w:fill="000080"/>
    </w:pPr>
    <w:rPr>
      <w:rFonts w:ascii="Tahoma" w:hAnsi="Tahoma" w:cs="Tahoma"/>
    </w:rPr>
  </w:style>
  <w:style w:type="paragraph" w:customStyle="1" w:styleId="AmndChptr">
    <w:name w:val="Amnd Chptr"/>
    <w:basedOn w:val="Normal"/>
    <w:next w:val="Normal"/>
    <w:rsid w:val="00D35CEC"/>
    <w:pPr>
      <w:suppressLineNumbers w:val="0"/>
      <w:spacing w:before="240" w:after="120"/>
      <w:ind w:left="1361"/>
      <w:jc w:val="center"/>
      <w:outlineLvl w:val="3"/>
    </w:pPr>
    <w:rPr>
      <w:b/>
      <w:caps/>
      <w:sz w:val="26"/>
    </w:rPr>
  </w:style>
  <w:style w:type="paragraph" w:customStyle="1" w:styleId="ChapterHeading">
    <w:name w:val="Chapter Heading"/>
    <w:basedOn w:val="Normal"/>
    <w:next w:val="Normal"/>
    <w:rsid w:val="000D7B82"/>
    <w:pPr>
      <w:suppressLineNumbers w:val="0"/>
      <w:spacing w:before="240" w:after="120"/>
      <w:jc w:val="center"/>
      <w:outlineLvl w:val="0"/>
    </w:pPr>
    <w:rPr>
      <w:b/>
      <w:caps/>
      <w:sz w:val="26"/>
    </w:rPr>
  </w:style>
  <w:style w:type="paragraph" w:customStyle="1" w:styleId="GovernorAssent">
    <w:name w:val="Governor Assent"/>
    <w:basedOn w:val="Normal"/>
    <w:rsid w:val="000D7B82"/>
    <w:pPr>
      <w:spacing w:before="0"/>
    </w:pPr>
    <w:rPr>
      <w:sz w:val="20"/>
      <w:lang w:val="en-GB"/>
    </w:rPr>
  </w:style>
  <w:style w:type="paragraph" w:customStyle="1" w:styleId="PART">
    <w:name w:val="PART"/>
    <w:basedOn w:val="Normal"/>
    <w:next w:val="Normal"/>
    <w:rsid w:val="000D7B82"/>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0D7B82"/>
    <w:pPr>
      <w:suppressLineNumbers w:val="0"/>
      <w:spacing w:after="120"/>
      <w:jc w:val="center"/>
    </w:pPr>
    <w:rPr>
      <w:b/>
      <w:sz w:val="20"/>
    </w:rPr>
  </w:style>
  <w:style w:type="paragraph" w:customStyle="1" w:styleId="Schedule-Part0">
    <w:name w:val="Schedule-Part"/>
    <w:basedOn w:val="Normal"/>
    <w:next w:val="Normal"/>
    <w:rsid w:val="000D7B82"/>
    <w:pPr>
      <w:suppressLineNumbers w:val="0"/>
      <w:spacing w:after="120"/>
      <w:jc w:val="center"/>
    </w:pPr>
    <w:rPr>
      <w:b/>
      <w:caps/>
      <w:sz w:val="22"/>
    </w:rPr>
  </w:style>
  <w:style w:type="paragraph" w:styleId="BodyText">
    <w:name w:val="Body Text"/>
    <w:basedOn w:val="Normal"/>
    <w:rsid w:val="000D7B82"/>
    <w:pPr>
      <w:spacing w:after="120"/>
    </w:pPr>
  </w:style>
  <w:style w:type="paragraph" w:styleId="BodyText2">
    <w:name w:val="Body Text 2"/>
    <w:basedOn w:val="Normal"/>
    <w:rsid w:val="000D7B82"/>
    <w:pPr>
      <w:spacing w:after="120" w:line="480" w:lineRule="auto"/>
    </w:pPr>
  </w:style>
  <w:style w:type="paragraph" w:styleId="BodyText3">
    <w:name w:val="Body Text 3"/>
    <w:basedOn w:val="Normal"/>
    <w:rsid w:val="000D7B82"/>
    <w:pPr>
      <w:spacing w:after="120"/>
    </w:pPr>
    <w:rPr>
      <w:sz w:val="16"/>
      <w:szCs w:val="16"/>
    </w:rPr>
  </w:style>
  <w:style w:type="paragraph" w:styleId="BodyTextFirstIndent">
    <w:name w:val="Body Text First Indent"/>
    <w:basedOn w:val="BodyText"/>
    <w:rsid w:val="000D7B82"/>
    <w:pPr>
      <w:ind w:firstLine="210"/>
    </w:pPr>
  </w:style>
  <w:style w:type="paragraph" w:styleId="BodyTextFirstIndent2">
    <w:name w:val="Body Text First Indent 2"/>
    <w:basedOn w:val="BodyTextIndent"/>
    <w:rsid w:val="000D7B82"/>
    <w:pPr>
      <w:spacing w:after="120"/>
      <w:ind w:left="283" w:firstLine="210"/>
    </w:pPr>
  </w:style>
  <w:style w:type="paragraph" w:styleId="BodyTextIndent2">
    <w:name w:val="Body Text Indent 2"/>
    <w:basedOn w:val="Normal"/>
    <w:rsid w:val="000D7B82"/>
    <w:pPr>
      <w:ind w:left="-2820"/>
    </w:pPr>
  </w:style>
  <w:style w:type="paragraph" w:styleId="BodyTextIndent3">
    <w:name w:val="Body Text Indent 3"/>
    <w:basedOn w:val="Normal"/>
    <w:rsid w:val="000D7B82"/>
    <w:pPr>
      <w:spacing w:after="120"/>
      <w:ind w:left="283"/>
    </w:pPr>
    <w:rPr>
      <w:sz w:val="16"/>
      <w:szCs w:val="16"/>
    </w:rPr>
  </w:style>
  <w:style w:type="paragraph" w:styleId="Closing">
    <w:name w:val="Closing"/>
    <w:basedOn w:val="Normal"/>
    <w:rsid w:val="000D7B82"/>
    <w:pPr>
      <w:ind w:left="4252"/>
    </w:pPr>
  </w:style>
  <w:style w:type="character" w:styleId="CommentReference">
    <w:name w:val="annotation reference"/>
    <w:basedOn w:val="DefaultParagraphFont"/>
    <w:semiHidden/>
    <w:rsid w:val="000D7B82"/>
    <w:rPr>
      <w:sz w:val="16"/>
      <w:szCs w:val="16"/>
    </w:rPr>
  </w:style>
  <w:style w:type="paragraph" w:styleId="CommentText">
    <w:name w:val="annotation text"/>
    <w:basedOn w:val="Normal"/>
    <w:link w:val="CommentTextChar"/>
    <w:semiHidden/>
    <w:rsid w:val="000D7B82"/>
    <w:rPr>
      <w:sz w:val="20"/>
    </w:rPr>
  </w:style>
  <w:style w:type="paragraph" w:styleId="Date">
    <w:name w:val="Date"/>
    <w:basedOn w:val="Normal"/>
    <w:next w:val="Normal"/>
    <w:rsid w:val="000D7B82"/>
  </w:style>
  <w:style w:type="paragraph" w:styleId="E-mailSignature">
    <w:name w:val="E-mail Signature"/>
    <w:basedOn w:val="Normal"/>
    <w:rsid w:val="000D7B82"/>
  </w:style>
  <w:style w:type="character" w:styleId="Emphasis">
    <w:name w:val="Emphasis"/>
    <w:basedOn w:val="DefaultParagraphFont"/>
    <w:qFormat/>
    <w:rsid w:val="000D7B82"/>
    <w:rPr>
      <w:i/>
      <w:iCs/>
    </w:rPr>
  </w:style>
  <w:style w:type="paragraph" w:styleId="EnvelopeAddress">
    <w:name w:val="envelope address"/>
    <w:basedOn w:val="Normal"/>
    <w:rsid w:val="000D7B8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0D7B82"/>
    <w:rPr>
      <w:rFonts w:ascii="Arial" w:hAnsi="Arial" w:cs="Arial"/>
      <w:sz w:val="20"/>
    </w:rPr>
  </w:style>
  <w:style w:type="character" w:styleId="FollowedHyperlink">
    <w:name w:val="FollowedHyperlink"/>
    <w:basedOn w:val="DefaultParagraphFont"/>
    <w:rsid w:val="000D7B82"/>
    <w:rPr>
      <w:color w:val="800080"/>
      <w:u w:val="single"/>
    </w:rPr>
  </w:style>
  <w:style w:type="character" w:styleId="FootnoteReference">
    <w:name w:val="footnote reference"/>
    <w:basedOn w:val="DefaultParagraphFont"/>
    <w:semiHidden/>
    <w:rsid w:val="000D7B82"/>
    <w:rPr>
      <w:vertAlign w:val="superscript"/>
    </w:rPr>
  </w:style>
  <w:style w:type="paragraph" w:styleId="FootnoteText">
    <w:name w:val="footnote text"/>
    <w:basedOn w:val="Normal"/>
    <w:semiHidden/>
    <w:rsid w:val="000D7B82"/>
    <w:rPr>
      <w:sz w:val="20"/>
    </w:rPr>
  </w:style>
  <w:style w:type="character" w:styleId="HTMLAcronym">
    <w:name w:val="HTML Acronym"/>
    <w:basedOn w:val="DefaultParagraphFont"/>
    <w:rsid w:val="000D7B82"/>
  </w:style>
  <w:style w:type="paragraph" w:styleId="HTMLAddress">
    <w:name w:val="HTML Address"/>
    <w:basedOn w:val="Normal"/>
    <w:rsid w:val="000D7B82"/>
    <w:rPr>
      <w:i/>
      <w:iCs/>
    </w:rPr>
  </w:style>
  <w:style w:type="character" w:styleId="HTMLCite">
    <w:name w:val="HTML Cite"/>
    <w:basedOn w:val="DefaultParagraphFont"/>
    <w:rsid w:val="000D7B82"/>
    <w:rPr>
      <w:i/>
      <w:iCs/>
    </w:rPr>
  </w:style>
  <w:style w:type="character" w:styleId="HTMLCode">
    <w:name w:val="HTML Code"/>
    <w:basedOn w:val="DefaultParagraphFont"/>
    <w:rsid w:val="000D7B82"/>
    <w:rPr>
      <w:rFonts w:ascii="Courier New" w:hAnsi="Courier New"/>
      <w:sz w:val="20"/>
      <w:szCs w:val="20"/>
    </w:rPr>
  </w:style>
  <w:style w:type="character" w:styleId="HTMLDefinition">
    <w:name w:val="HTML Definition"/>
    <w:basedOn w:val="DefaultParagraphFont"/>
    <w:rsid w:val="000D7B82"/>
    <w:rPr>
      <w:i/>
      <w:iCs/>
    </w:rPr>
  </w:style>
  <w:style w:type="character" w:styleId="HTMLKeyboard">
    <w:name w:val="HTML Keyboard"/>
    <w:basedOn w:val="DefaultParagraphFont"/>
    <w:rsid w:val="000D7B82"/>
    <w:rPr>
      <w:rFonts w:ascii="Courier New" w:hAnsi="Courier New"/>
      <w:sz w:val="20"/>
      <w:szCs w:val="20"/>
    </w:rPr>
  </w:style>
  <w:style w:type="paragraph" w:styleId="HTMLPreformatted">
    <w:name w:val="HTML Preformatted"/>
    <w:basedOn w:val="Normal"/>
    <w:rsid w:val="000D7B82"/>
    <w:rPr>
      <w:rFonts w:ascii="Courier New" w:hAnsi="Courier New" w:cs="Courier New"/>
      <w:sz w:val="20"/>
    </w:rPr>
  </w:style>
  <w:style w:type="character" w:styleId="HTMLSample">
    <w:name w:val="HTML Sample"/>
    <w:basedOn w:val="DefaultParagraphFont"/>
    <w:rsid w:val="000D7B82"/>
    <w:rPr>
      <w:rFonts w:ascii="Courier New" w:hAnsi="Courier New"/>
    </w:rPr>
  </w:style>
  <w:style w:type="character" w:styleId="HTMLTypewriter">
    <w:name w:val="HTML Typewriter"/>
    <w:basedOn w:val="DefaultParagraphFont"/>
    <w:rsid w:val="000D7B82"/>
    <w:rPr>
      <w:rFonts w:ascii="Courier New" w:hAnsi="Courier New"/>
      <w:sz w:val="20"/>
      <w:szCs w:val="20"/>
    </w:rPr>
  </w:style>
  <w:style w:type="character" w:styleId="HTMLVariable">
    <w:name w:val="HTML Variable"/>
    <w:basedOn w:val="DefaultParagraphFont"/>
    <w:rsid w:val="000D7B82"/>
    <w:rPr>
      <w:i/>
      <w:iCs/>
    </w:rPr>
  </w:style>
  <w:style w:type="character" w:styleId="Hyperlink">
    <w:name w:val="Hyperlink"/>
    <w:basedOn w:val="DefaultParagraphFont"/>
    <w:rsid w:val="000D7B82"/>
    <w:rPr>
      <w:color w:val="0000FF"/>
      <w:u w:val="single"/>
    </w:rPr>
  </w:style>
  <w:style w:type="paragraph" w:styleId="Index1">
    <w:name w:val="index 1"/>
    <w:basedOn w:val="Normal"/>
    <w:next w:val="Normal"/>
    <w:autoRedefine/>
    <w:semiHidden/>
    <w:rsid w:val="000D7B82"/>
    <w:pPr>
      <w:ind w:left="240" w:hanging="240"/>
    </w:pPr>
  </w:style>
  <w:style w:type="paragraph" w:styleId="Index2">
    <w:name w:val="index 2"/>
    <w:basedOn w:val="Normal"/>
    <w:next w:val="Normal"/>
    <w:autoRedefine/>
    <w:semiHidden/>
    <w:rsid w:val="000D7B82"/>
    <w:pPr>
      <w:ind w:left="480" w:hanging="240"/>
    </w:pPr>
  </w:style>
  <w:style w:type="paragraph" w:styleId="Index3">
    <w:name w:val="index 3"/>
    <w:basedOn w:val="Normal"/>
    <w:next w:val="Normal"/>
    <w:autoRedefine/>
    <w:semiHidden/>
    <w:rsid w:val="000D7B82"/>
    <w:pPr>
      <w:ind w:left="720" w:hanging="240"/>
    </w:pPr>
  </w:style>
  <w:style w:type="paragraph" w:styleId="Index4">
    <w:name w:val="index 4"/>
    <w:basedOn w:val="Normal"/>
    <w:next w:val="Normal"/>
    <w:autoRedefine/>
    <w:semiHidden/>
    <w:rsid w:val="000D7B82"/>
    <w:pPr>
      <w:ind w:left="960" w:hanging="240"/>
    </w:pPr>
  </w:style>
  <w:style w:type="paragraph" w:styleId="Index5">
    <w:name w:val="index 5"/>
    <w:basedOn w:val="Normal"/>
    <w:next w:val="Normal"/>
    <w:autoRedefine/>
    <w:semiHidden/>
    <w:rsid w:val="000D7B82"/>
    <w:pPr>
      <w:ind w:left="1200" w:hanging="240"/>
    </w:pPr>
  </w:style>
  <w:style w:type="paragraph" w:styleId="Index6">
    <w:name w:val="index 6"/>
    <w:basedOn w:val="Normal"/>
    <w:next w:val="Normal"/>
    <w:autoRedefine/>
    <w:semiHidden/>
    <w:rsid w:val="000D7B82"/>
    <w:pPr>
      <w:ind w:left="1440" w:hanging="240"/>
    </w:pPr>
  </w:style>
  <w:style w:type="paragraph" w:styleId="Index7">
    <w:name w:val="index 7"/>
    <w:basedOn w:val="Normal"/>
    <w:next w:val="Normal"/>
    <w:autoRedefine/>
    <w:semiHidden/>
    <w:rsid w:val="000D7B82"/>
    <w:pPr>
      <w:ind w:left="1680" w:hanging="240"/>
    </w:pPr>
  </w:style>
  <w:style w:type="paragraph" w:styleId="Index8">
    <w:name w:val="index 8"/>
    <w:basedOn w:val="Normal"/>
    <w:next w:val="Normal"/>
    <w:autoRedefine/>
    <w:semiHidden/>
    <w:rsid w:val="000D7B82"/>
    <w:pPr>
      <w:ind w:left="1920" w:hanging="240"/>
    </w:pPr>
  </w:style>
  <w:style w:type="paragraph" w:styleId="Index9">
    <w:name w:val="index 9"/>
    <w:basedOn w:val="Normal"/>
    <w:next w:val="Normal"/>
    <w:autoRedefine/>
    <w:semiHidden/>
    <w:rsid w:val="000D7B82"/>
    <w:pPr>
      <w:ind w:left="2160" w:hanging="240"/>
    </w:pPr>
  </w:style>
  <w:style w:type="paragraph" w:styleId="IndexHeading">
    <w:name w:val="index heading"/>
    <w:basedOn w:val="Normal"/>
    <w:next w:val="Index1"/>
    <w:semiHidden/>
    <w:rsid w:val="000D7B82"/>
    <w:rPr>
      <w:rFonts w:ascii="Arial" w:hAnsi="Arial" w:cs="Arial"/>
      <w:b/>
      <w:bCs/>
    </w:rPr>
  </w:style>
  <w:style w:type="paragraph" w:styleId="List">
    <w:name w:val="List"/>
    <w:basedOn w:val="Normal"/>
    <w:rsid w:val="000D7B82"/>
    <w:pPr>
      <w:ind w:left="283" w:hanging="283"/>
    </w:pPr>
  </w:style>
  <w:style w:type="paragraph" w:styleId="List2">
    <w:name w:val="List 2"/>
    <w:basedOn w:val="Normal"/>
    <w:rsid w:val="000D7B82"/>
    <w:pPr>
      <w:ind w:left="566" w:hanging="283"/>
    </w:pPr>
  </w:style>
  <w:style w:type="paragraph" w:styleId="List3">
    <w:name w:val="List 3"/>
    <w:basedOn w:val="Normal"/>
    <w:rsid w:val="000D7B82"/>
    <w:pPr>
      <w:ind w:left="849" w:hanging="283"/>
    </w:pPr>
  </w:style>
  <w:style w:type="paragraph" w:styleId="List4">
    <w:name w:val="List 4"/>
    <w:basedOn w:val="Normal"/>
    <w:rsid w:val="000D7B82"/>
    <w:pPr>
      <w:ind w:left="1132" w:hanging="283"/>
    </w:pPr>
  </w:style>
  <w:style w:type="paragraph" w:styleId="List5">
    <w:name w:val="List 5"/>
    <w:basedOn w:val="Normal"/>
    <w:rsid w:val="000D7B82"/>
    <w:pPr>
      <w:ind w:left="1415" w:hanging="283"/>
    </w:pPr>
  </w:style>
  <w:style w:type="paragraph" w:styleId="ListBullet">
    <w:name w:val="List Bullet"/>
    <w:basedOn w:val="Normal"/>
    <w:autoRedefine/>
    <w:rsid w:val="000D7B82"/>
    <w:pPr>
      <w:numPr>
        <w:numId w:val="4"/>
      </w:numPr>
    </w:pPr>
  </w:style>
  <w:style w:type="paragraph" w:styleId="ListBullet2">
    <w:name w:val="List Bullet 2"/>
    <w:basedOn w:val="Normal"/>
    <w:autoRedefine/>
    <w:rsid w:val="000D7B82"/>
    <w:pPr>
      <w:numPr>
        <w:numId w:val="5"/>
      </w:numPr>
    </w:pPr>
  </w:style>
  <w:style w:type="paragraph" w:styleId="ListBullet3">
    <w:name w:val="List Bullet 3"/>
    <w:basedOn w:val="Normal"/>
    <w:autoRedefine/>
    <w:rsid w:val="000D7B82"/>
    <w:pPr>
      <w:numPr>
        <w:numId w:val="6"/>
      </w:numPr>
    </w:pPr>
  </w:style>
  <w:style w:type="paragraph" w:styleId="ListBullet4">
    <w:name w:val="List Bullet 4"/>
    <w:basedOn w:val="Normal"/>
    <w:autoRedefine/>
    <w:rsid w:val="000D7B82"/>
    <w:pPr>
      <w:numPr>
        <w:numId w:val="7"/>
      </w:numPr>
    </w:pPr>
  </w:style>
  <w:style w:type="paragraph" w:styleId="ListBullet5">
    <w:name w:val="List Bullet 5"/>
    <w:basedOn w:val="Normal"/>
    <w:autoRedefine/>
    <w:rsid w:val="000D7B82"/>
    <w:pPr>
      <w:numPr>
        <w:numId w:val="8"/>
      </w:numPr>
    </w:pPr>
  </w:style>
  <w:style w:type="paragraph" w:styleId="ListContinue">
    <w:name w:val="List Continue"/>
    <w:basedOn w:val="Normal"/>
    <w:rsid w:val="000D7B82"/>
    <w:pPr>
      <w:spacing w:after="120"/>
      <w:ind w:left="283"/>
    </w:pPr>
  </w:style>
  <w:style w:type="paragraph" w:styleId="ListContinue2">
    <w:name w:val="List Continue 2"/>
    <w:basedOn w:val="Normal"/>
    <w:rsid w:val="000D7B82"/>
    <w:pPr>
      <w:spacing w:after="120"/>
      <w:ind w:left="566"/>
    </w:pPr>
  </w:style>
  <w:style w:type="paragraph" w:styleId="ListContinue3">
    <w:name w:val="List Continue 3"/>
    <w:basedOn w:val="Normal"/>
    <w:rsid w:val="000D7B82"/>
    <w:pPr>
      <w:spacing w:after="120"/>
      <w:ind w:left="849"/>
    </w:pPr>
  </w:style>
  <w:style w:type="paragraph" w:styleId="ListContinue4">
    <w:name w:val="List Continue 4"/>
    <w:basedOn w:val="Normal"/>
    <w:rsid w:val="000D7B82"/>
    <w:pPr>
      <w:spacing w:after="120"/>
      <w:ind w:left="1132"/>
    </w:pPr>
  </w:style>
  <w:style w:type="paragraph" w:styleId="ListContinue5">
    <w:name w:val="List Continue 5"/>
    <w:basedOn w:val="Normal"/>
    <w:rsid w:val="000D7B82"/>
    <w:pPr>
      <w:spacing w:after="120"/>
      <w:ind w:left="1415"/>
    </w:pPr>
  </w:style>
  <w:style w:type="paragraph" w:styleId="ListNumber">
    <w:name w:val="List Number"/>
    <w:basedOn w:val="Normal"/>
    <w:rsid w:val="000D7B82"/>
    <w:pPr>
      <w:numPr>
        <w:numId w:val="9"/>
      </w:numPr>
    </w:pPr>
  </w:style>
  <w:style w:type="paragraph" w:styleId="ListNumber2">
    <w:name w:val="List Number 2"/>
    <w:basedOn w:val="Normal"/>
    <w:rsid w:val="000D7B82"/>
    <w:pPr>
      <w:numPr>
        <w:numId w:val="10"/>
      </w:numPr>
    </w:pPr>
  </w:style>
  <w:style w:type="paragraph" w:styleId="ListNumber3">
    <w:name w:val="List Number 3"/>
    <w:basedOn w:val="Normal"/>
    <w:rsid w:val="000D7B82"/>
    <w:pPr>
      <w:numPr>
        <w:numId w:val="11"/>
      </w:numPr>
    </w:pPr>
  </w:style>
  <w:style w:type="paragraph" w:styleId="ListNumber4">
    <w:name w:val="List Number 4"/>
    <w:basedOn w:val="Normal"/>
    <w:rsid w:val="000D7B82"/>
    <w:pPr>
      <w:numPr>
        <w:numId w:val="12"/>
      </w:numPr>
    </w:pPr>
  </w:style>
  <w:style w:type="paragraph" w:styleId="ListNumber5">
    <w:name w:val="List Number 5"/>
    <w:basedOn w:val="Normal"/>
    <w:rsid w:val="000D7B82"/>
    <w:pPr>
      <w:numPr>
        <w:numId w:val="13"/>
      </w:numPr>
    </w:pPr>
  </w:style>
  <w:style w:type="paragraph" w:styleId="MessageHeader">
    <w:name w:val="Message Header"/>
    <w:basedOn w:val="Normal"/>
    <w:rsid w:val="000D7B8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0D7B82"/>
    <w:pPr>
      <w:numPr>
        <w:numId w:val="14"/>
      </w:numPr>
    </w:pPr>
  </w:style>
  <w:style w:type="paragraph" w:styleId="NormalWeb">
    <w:name w:val="Normal (Web)"/>
    <w:basedOn w:val="Normal"/>
    <w:rsid w:val="000D7B82"/>
    <w:rPr>
      <w:szCs w:val="24"/>
    </w:rPr>
  </w:style>
  <w:style w:type="paragraph" w:styleId="NormalIndent">
    <w:name w:val="Normal Indent"/>
    <w:basedOn w:val="Normal"/>
    <w:rsid w:val="000D7B82"/>
    <w:pPr>
      <w:ind w:left="720"/>
    </w:pPr>
  </w:style>
  <w:style w:type="paragraph" w:styleId="NoteHeading">
    <w:name w:val="Note Heading"/>
    <w:basedOn w:val="Normal"/>
    <w:next w:val="Normal"/>
    <w:rsid w:val="000D7B82"/>
  </w:style>
  <w:style w:type="paragraph" w:styleId="PlainText">
    <w:name w:val="Plain Text"/>
    <w:basedOn w:val="Normal"/>
    <w:rsid w:val="000D7B82"/>
    <w:rPr>
      <w:rFonts w:ascii="Courier New" w:hAnsi="Courier New" w:cs="Courier New"/>
      <w:sz w:val="20"/>
    </w:rPr>
  </w:style>
  <w:style w:type="paragraph" w:styleId="Salutation">
    <w:name w:val="Salutation"/>
    <w:basedOn w:val="Normal"/>
    <w:next w:val="Normal"/>
    <w:rsid w:val="000D7B82"/>
  </w:style>
  <w:style w:type="paragraph" w:customStyle="1" w:styleId="AmndSectionEg">
    <w:name w:val="Amnd Section Eg"/>
    <w:next w:val="Normal"/>
    <w:rsid w:val="000D7B82"/>
    <w:pPr>
      <w:spacing w:before="120"/>
      <w:ind w:left="1871"/>
    </w:pPr>
    <w:rPr>
      <w:lang w:eastAsia="en-US"/>
    </w:rPr>
  </w:style>
  <w:style w:type="paragraph" w:customStyle="1" w:styleId="AmndSub-sectionEg">
    <w:name w:val="Amnd Sub-section Eg"/>
    <w:next w:val="Normal"/>
    <w:rsid w:val="000D7B82"/>
    <w:pPr>
      <w:spacing w:before="120"/>
      <w:ind w:left="2381"/>
    </w:pPr>
    <w:rPr>
      <w:lang w:eastAsia="en-US"/>
    </w:rPr>
  </w:style>
  <w:style w:type="paragraph" w:customStyle="1" w:styleId="DraftParaEg">
    <w:name w:val="Draft Para Eg"/>
    <w:next w:val="Normal"/>
    <w:rsid w:val="000D7B82"/>
    <w:pPr>
      <w:spacing w:before="120"/>
      <w:ind w:left="1871"/>
    </w:pPr>
    <w:rPr>
      <w:lang w:eastAsia="en-US"/>
    </w:rPr>
  </w:style>
  <w:style w:type="paragraph" w:customStyle="1" w:styleId="DraftSectionEg">
    <w:name w:val="Draft Section Eg"/>
    <w:next w:val="Normal"/>
    <w:rsid w:val="000D7B82"/>
    <w:pPr>
      <w:spacing w:before="120"/>
      <w:ind w:left="851"/>
    </w:pPr>
    <w:rPr>
      <w:lang w:eastAsia="en-US"/>
    </w:rPr>
  </w:style>
  <w:style w:type="paragraph" w:customStyle="1" w:styleId="DraftSub-sectionEg">
    <w:name w:val="Draft Sub-section Eg"/>
    <w:next w:val="Normal"/>
    <w:rsid w:val="000D7B82"/>
    <w:pPr>
      <w:spacing w:before="120"/>
      <w:ind w:left="1361"/>
    </w:pPr>
    <w:rPr>
      <w:lang w:eastAsia="en-US"/>
    </w:rPr>
  </w:style>
  <w:style w:type="paragraph" w:customStyle="1" w:styleId="SchSectionEg">
    <w:name w:val="Sch Section Eg"/>
    <w:next w:val="Normal"/>
    <w:rsid w:val="000D7B82"/>
    <w:pPr>
      <w:spacing w:before="120"/>
      <w:ind w:left="851"/>
    </w:pPr>
    <w:rPr>
      <w:lang w:eastAsia="en-US"/>
    </w:rPr>
  </w:style>
  <w:style w:type="paragraph" w:customStyle="1" w:styleId="SchSub-sectionEg">
    <w:name w:val="Sch Sub-section Eg"/>
    <w:next w:val="Normal"/>
    <w:rsid w:val="000D7B82"/>
    <w:pPr>
      <w:spacing w:before="120"/>
      <w:ind w:left="1361"/>
    </w:pPr>
    <w:rPr>
      <w:lang w:eastAsia="en-US"/>
    </w:rPr>
  </w:style>
  <w:style w:type="paragraph" w:customStyle="1" w:styleId="AmndParaNote">
    <w:name w:val="Amnd Para Note"/>
    <w:next w:val="Normal"/>
    <w:rsid w:val="000D7B82"/>
    <w:pPr>
      <w:spacing w:before="120"/>
    </w:pPr>
    <w:rPr>
      <w:lang w:eastAsia="en-US"/>
    </w:rPr>
  </w:style>
  <w:style w:type="paragraph" w:customStyle="1" w:styleId="AmndSectionNote">
    <w:name w:val="Amnd Section Note"/>
    <w:next w:val="Normal"/>
    <w:rsid w:val="000D7B82"/>
    <w:pPr>
      <w:spacing w:before="120"/>
    </w:pPr>
    <w:rPr>
      <w:lang w:eastAsia="en-US"/>
    </w:rPr>
  </w:style>
  <w:style w:type="paragraph" w:customStyle="1" w:styleId="AmndSub-paraNote">
    <w:name w:val="Amnd Sub-para Note"/>
    <w:next w:val="Normal"/>
    <w:rsid w:val="000D7B82"/>
    <w:pPr>
      <w:spacing w:before="120"/>
    </w:pPr>
    <w:rPr>
      <w:lang w:eastAsia="en-US"/>
    </w:rPr>
  </w:style>
  <w:style w:type="paragraph" w:customStyle="1" w:styleId="AmndSub-sectionNote">
    <w:name w:val="Amnd Sub-section Note"/>
    <w:next w:val="Normal"/>
    <w:rsid w:val="000D7B82"/>
    <w:pPr>
      <w:spacing w:before="120"/>
    </w:pPr>
    <w:rPr>
      <w:lang w:eastAsia="en-US"/>
    </w:rPr>
  </w:style>
  <w:style w:type="paragraph" w:customStyle="1" w:styleId="DraftParaNote">
    <w:name w:val="Draft Para Note"/>
    <w:next w:val="Normal"/>
    <w:rsid w:val="000D7B82"/>
    <w:pPr>
      <w:spacing w:before="120"/>
    </w:pPr>
    <w:rPr>
      <w:lang w:eastAsia="en-US"/>
    </w:rPr>
  </w:style>
  <w:style w:type="paragraph" w:customStyle="1" w:styleId="DraftSectionNote">
    <w:name w:val="Draft Section Note"/>
    <w:next w:val="Normal"/>
    <w:rsid w:val="000D7B82"/>
    <w:pPr>
      <w:spacing w:before="120"/>
    </w:pPr>
    <w:rPr>
      <w:lang w:eastAsia="en-US"/>
    </w:rPr>
  </w:style>
  <w:style w:type="paragraph" w:customStyle="1" w:styleId="DraftSub-sectionNote">
    <w:name w:val="Draft Sub-section Note"/>
    <w:next w:val="Normal"/>
    <w:rsid w:val="000D7B82"/>
    <w:pPr>
      <w:spacing w:before="120"/>
    </w:pPr>
    <w:rPr>
      <w:lang w:eastAsia="en-US"/>
    </w:rPr>
  </w:style>
  <w:style w:type="paragraph" w:customStyle="1" w:styleId="SchParaNote">
    <w:name w:val="Sch Para Note"/>
    <w:next w:val="Normal"/>
    <w:rsid w:val="000D7B82"/>
    <w:pPr>
      <w:spacing w:before="120"/>
    </w:pPr>
    <w:rPr>
      <w:lang w:eastAsia="en-US"/>
    </w:rPr>
  </w:style>
  <w:style w:type="paragraph" w:customStyle="1" w:styleId="SchSectionNote">
    <w:name w:val="Sch Section Note"/>
    <w:next w:val="Normal"/>
    <w:rsid w:val="000D7B82"/>
    <w:pPr>
      <w:spacing w:before="120"/>
    </w:pPr>
    <w:rPr>
      <w:lang w:eastAsia="en-US"/>
    </w:rPr>
  </w:style>
  <w:style w:type="paragraph" w:customStyle="1" w:styleId="SchSub-sectionNote">
    <w:name w:val="Sch Sub-section Note"/>
    <w:next w:val="Normal"/>
    <w:rsid w:val="000D7B82"/>
    <w:pPr>
      <w:spacing w:before="120"/>
    </w:pPr>
    <w:rPr>
      <w:lang w:eastAsia="en-US"/>
    </w:rPr>
  </w:style>
  <w:style w:type="paragraph" w:customStyle="1" w:styleId="ScheduleFlushLeft">
    <w:name w:val="Schedule Flush Left"/>
    <w:next w:val="Normal"/>
    <w:rsid w:val="00DE4FA9"/>
    <w:pPr>
      <w:spacing w:before="120"/>
    </w:pPr>
    <w:rPr>
      <w:lang w:eastAsia="en-US"/>
    </w:rPr>
  </w:style>
  <w:style w:type="character" w:customStyle="1" w:styleId="BodySectionSubChar">
    <w:name w:val="Body Section (Sub) Char"/>
    <w:basedOn w:val="DefaultParagraphFont"/>
    <w:link w:val="BodySectionSub"/>
    <w:rsid w:val="00DE4FA9"/>
    <w:rPr>
      <w:sz w:val="24"/>
      <w:lang w:val="en-AU" w:eastAsia="en-US" w:bidi="ar-SA"/>
    </w:rPr>
  </w:style>
  <w:style w:type="table" w:styleId="TableGrid">
    <w:name w:val="Table Grid"/>
    <w:basedOn w:val="TableNormal"/>
    <w:rsid w:val="00DE4FA9"/>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Spacing">
    <w:name w:val="IndexSpacing"/>
    <w:basedOn w:val="Normal"/>
    <w:rsid w:val="00DE4FA9"/>
    <w:pPr>
      <w:suppressLineNumbers w:val="0"/>
      <w:overflowPunct/>
      <w:autoSpaceDE/>
      <w:autoSpaceDN/>
      <w:adjustRightInd/>
      <w:spacing w:before="0" w:line="192" w:lineRule="auto"/>
      <w:ind w:left="283" w:hanging="283"/>
      <w:textAlignment w:val="auto"/>
    </w:pPr>
    <w:rPr>
      <w:sz w:val="20"/>
      <w:szCs w:val="24"/>
      <w:lang w:val="en-US"/>
    </w:rPr>
  </w:style>
  <w:style w:type="paragraph" w:customStyle="1" w:styleId="BoldSubject">
    <w:name w:val="BoldSubject"/>
    <w:basedOn w:val="Normal"/>
    <w:next w:val="IndexSpacing"/>
    <w:rsid w:val="00DE4FA9"/>
    <w:pPr>
      <w:suppressLineNumbers w:val="0"/>
      <w:overflowPunct/>
      <w:autoSpaceDE/>
      <w:autoSpaceDN/>
      <w:adjustRightInd/>
      <w:spacing w:before="0" w:line="192" w:lineRule="auto"/>
      <w:textAlignment w:val="auto"/>
    </w:pPr>
    <w:rPr>
      <w:b/>
      <w:sz w:val="20"/>
      <w:szCs w:val="24"/>
      <w:lang w:val="en-US"/>
    </w:rPr>
  </w:style>
  <w:style w:type="paragraph" w:styleId="BalloonText">
    <w:name w:val="Balloon Text"/>
    <w:basedOn w:val="Normal"/>
    <w:semiHidden/>
    <w:rsid w:val="00D93890"/>
    <w:rPr>
      <w:rFonts w:ascii="Tahoma" w:hAnsi="Tahoma" w:cs="Tahoma"/>
      <w:sz w:val="16"/>
      <w:szCs w:val="16"/>
    </w:rPr>
  </w:style>
  <w:style w:type="character" w:customStyle="1" w:styleId="EndnoteTextChar">
    <w:name w:val="Endnote Text Char"/>
    <w:basedOn w:val="DefaultParagraphFont"/>
    <w:link w:val="EndnoteText"/>
    <w:semiHidden/>
    <w:rsid w:val="00167660"/>
    <w:rPr>
      <w:lang w:eastAsia="en-US"/>
    </w:rPr>
  </w:style>
  <w:style w:type="character" w:styleId="Strong">
    <w:name w:val="Strong"/>
    <w:basedOn w:val="DefaultParagraphFont"/>
    <w:qFormat/>
    <w:rsid w:val="00CF0BAE"/>
    <w:rPr>
      <w:b/>
      <w:bCs/>
    </w:rPr>
  </w:style>
  <w:style w:type="paragraph" w:styleId="CommentSubject">
    <w:name w:val="annotation subject"/>
    <w:basedOn w:val="CommentText"/>
    <w:next w:val="CommentText"/>
    <w:link w:val="CommentSubjectChar"/>
    <w:rsid w:val="007E7DD0"/>
    <w:rPr>
      <w:b/>
      <w:bCs/>
    </w:rPr>
  </w:style>
  <w:style w:type="character" w:customStyle="1" w:styleId="CommentTextChar">
    <w:name w:val="Comment Text Char"/>
    <w:basedOn w:val="DefaultParagraphFont"/>
    <w:link w:val="CommentText"/>
    <w:semiHidden/>
    <w:rsid w:val="007E7DD0"/>
    <w:rPr>
      <w:lang w:eastAsia="en-US"/>
    </w:rPr>
  </w:style>
  <w:style w:type="character" w:customStyle="1" w:styleId="CommentSubjectChar">
    <w:name w:val="Comment Subject Char"/>
    <w:basedOn w:val="CommentTextChar"/>
    <w:link w:val="CommentSubject"/>
    <w:rsid w:val="007E7DD0"/>
    <w:rPr>
      <w:b/>
      <w:bCs/>
      <w:lang w:eastAsia="en-US"/>
    </w:rPr>
  </w:style>
  <w:style w:type="paragraph" w:styleId="ListParagraph">
    <w:name w:val="List Paragraph"/>
    <w:basedOn w:val="Normal"/>
    <w:uiPriority w:val="34"/>
    <w:qFormat/>
    <w:rsid w:val="00B554AD"/>
    <w:pPr>
      <w:ind w:left="720"/>
      <w:contextualSpacing/>
    </w:pPr>
  </w:style>
  <w:style w:type="paragraph" w:customStyle="1" w:styleId="Default">
    <w:name w:val="Default"/>
    <w:rsid w:val="00806CC4"/>
    <w:pPr>
      <w:autoSpaceDE w:val="0"/>
      <w:autoSpaceDN w:val="0"/>
      <w:adjustRightInd w:val="0"/>
    </w:pPr>
    <w:rPr>
      <w:color w:val="000000"/>
      <w:sz w:val="24"/>
      <w:szCs w:val="24"/>
    </w:rPr>
  </w:style>
  <w:style w:type="paragraph" w:customStyle="1" w:styleId="Pa7">
    <w:name w:val="Pa7"/>
    <w:basedOn w:val="Default"/>
    <w:next w:val="Default"/>
    <w:uiPriority w:val="99"/>
    <w:rsid w:val="00806CC4"/>
    <w:pPr>
      <w:spacing w:line="241" w:lineRule="atLeast"/>
    </w:pPr>
    <w:rPr>
      <w:color w:val="auto"/>
    </w:rPr>
  </w:style>
  <w:style w:type="character" w:customStyle="1" w:styleId="A2">
    <w:name w:val="A2"/>
    <w:uiPriority w:val="99"/>
    <w:rsid w:val="00806CC4"/>
    <w:rPr>
      <w:color w:val="000000"/>
      <w:sz w:val="20"/>
      <w:szCs w:val="20"/>
    </w:rPr>
  </w:style>
  <w:style w:type="paragraph" w:customStyle="1" w:styleId="ParaHead">
    <w:name w:val="Para_Head"/>
    <w:basedOn w:val="Normal"/>
    <w:rsid w:val="00D35CEC"/>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D35CEC"/>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NormalPart">
    <w:name w:val="Normal Part"/>
    <w:next w:val="Normal"/>
    <w:link w:val="NormalPartChar"/>
    <w:rsid w:val="00D35CEC"/>
    <w:pPr>
      <w:spacing w:before="240" w:after="120"/>
      <w:jc w:val="center"/>
    </w:pPr>
    <w:rPr>
      <w:b/>
      <w:sz w:val="32"/>
      <w:lang w:eastAsia="en-US"/>
    </w:rPr>
  </w:style>
  <w:style w:type="character" w:customStyle="1" w:styleId="Heading-DIVISIONChar">
    <w:name w:val="Heading - DIVISION Char"/>
    <w:basedOn w:val="DefaultParagraphFont"/>
    <w:link w:val="Heading-DIVISION"/>
    <w:rsid w:val="00D35CEC"/>
    <w:rPr>
      <w:b/>
      <w:sz w:val="24"/>
      <w:lang w:eastAsia="en-US"/>
    </w:rPr>
  </w:style>
  <w:style w:type="character" w:customStyle="1" w:styleId="ScheduleTitleChar">
    <w:name w:val="Schedule Title Char"/>
    <w:basedOn w:val="Heading-DIVISIONChar"/>
    <w:link w:val="ScheduleTitle"/>
    <w:rsid w:val="00D35CEC"/>
    <w:rPr>
      <w:b/>
      <w:caps/>
      <w:sz w:val="24"/>
      <w:lang w:eastAsia="en-US"/>
    </w:rPr>
  </w:style>
  <w:style w:type="character" w:customStyle="1" w:styleId="NormalPartChar">
    <w:name w:val="Normal Part Char"/>
    <w:basedOn w:val="ScheduleTitleChar"/>
    <w:link w:val="NormalPart"/>
    <w:rsid w:val="00D35CEC"/>
    <w:rPr>
      <w:b/>
      <w:caps w:val="0"/>
      <w:sz w:val="32"/>
      <w:lang w:eastAsia="en-US"/>
    </w:rPr>
  </w:style>
  <w:style w:type="paragraph" w:customStyle="1" w:styleId="NewFormHeading">
    <w:name w:val="New Form Heading"/>
    <w:next w:val="Normal"/>
    <w:link w:val="NewFormHeadingChar"/>
    <w:rsid w:val="00D35CEC"/>
    <w:pPr>
      <w:spacing w:before="120" w:after="120"/>
      <w:jc w:val="center"/>
    </w:pPr>
    <w:rPr>
      <w:b/>
      <w:caps/>
      <w:sz w:val="22"/>
      <w:lang w:eastAsia="en-US"/>
    </w:rPr>
  </w:style>
  <w:style w:type="character" w:customStyle="1" w:styleId="NewFormHeadingChar">
    <w:name w:val="New Form Heading Char"/>
    <w:basedOn w:val="ScheduleTitleChar"/>
    <w:link w:val="NewFormHeading"/>
    <w:rsid w:val="00D35CEC"/>
    <w:rPr>
      <w:b/>
      <w:caps/>
      <w:sz w:val="22"/>
      <w:lang w:eastAsia="en-US"/>
    </w:rPr>
  </w:style>
  <w:style w:type="paragraph" w:styleId="Revision">
    <w:name w:val="Revision"/>
    <w:hidden/>
    <w:uiPriority w:val="99"/>
    <w:semiHidden/>
    <w:rsid w:val="00D87467"/>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82"/>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0D7B82"/>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0D7B82"/>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0D7B82"/>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0D7B82"/>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0D7B82"/>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0D7B82"/>
    <w:pPr>
      <w:spacing w:before="240" w:after="60"/>
      <w:ind w:left="10064" w:hanging="708"/>
      <w:outlineLvl w:val="5"/>
    </w:pPr>
    <w:rPr>
      <w:rFonts w:ascii="Arial" w:hAnsi="Arial"/>
      <w:i/>
      <w:sz w:val="22"/>
    </w:rPr>
  </w:style>
  <w:style w:type="paragraph" w:styleId="Heading7">
    <w:name w:val="heading 7"/>
    <w:basedOn w:val="Normal"/>
    <w:next w:val="Normal"/>
    <w:qFormat/>
    <w:rsid w:val="000D7B82"/>
    <w:pPr>
      <w:spacing w:before="240" w:after="60"/>
      <w:ind w:left="10772" w:hanging="708"/>
      <w:outlineLvl w:val="6"/>
    </w:pPr>
    <w:rPr>
      <w:rFonts w:ascii="Arial" w:hAnsi="Arial"/>
    </w:rPr>
  </w:style>
  <w:style w:type="paragraph" w:styleId="Heading8">
    <w:name w:val="heading 8"/>
    <w:basedOn w:val="Normal"/>
    <w:next w:val="Normal"/>
    <w:qFormat/>
    <w:rsid w:val="000D7B82"/>
    <w:pPr>
      <w:spacing w:before="240" w:after="60"/>
      <w:ind w:left="11480" w:hanging="708"/>
      <w:outlineLvl w:val="7"/>
    </w:pPr>
    <w:rPr>
      <w:rFonts w:ascii="Arial" w:hAnsi="Arial"/>
      <w:i/>
    </w:rPr>
  </w:style>
  <w:style w:type="paragraph" w:styleId="Heading9">
    <w:name w:val="heading 9"/>
    <w:basedOn w:val="Normal"/>
    <w:next w:val="Normal"/>
    <w:qFormat/>
    <w:rsid w:val="000D7B82"/>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0D7B82"/>
    <w:pPr>
      <w:ind w:left="1871"/>
    </w:pPr>
  </w:style>
  <w:style w:type="paragraph" w:customStyle="1" w:styleId="AmendBody2">
    <w:name w:val="Amend. Body 2"/>
    <w:basedOn w:val="Normal-Draft"/>
    <w:next w:val="Normal"/>
    <w:rsid w:val="000D7B82"/>
    <w:pPr>
      <w:ind w:left="2381"/>
    </w:pPr>
  </w:style>
  <w:style w:type="paragraph" w:customStyle="1" w:styleId="AmendBody3">
    <w:name w:val="Amend. Body 3"/>
    <w:basedOn w:val="Normal-Draft"/>
    <w:next w:val="Normal"/>
    <w:rsid w:val="000D7B82"/>
    <w:pPr>
      <w:ind w:left="2892"/>
    </w:pPr>
  </w:style>
  <w:style w:type="paragraph" w:customStyle="1" w:styleId="AmendBody4">
    <w:name w:val="Amend. Body 4"/>
    <w:basedOn w:val="Normal-Draft"/>
    <w:next w:val="Normal"/>
    <w:rsid w:val="000D7B82"/>
    <w:pPr>
      <w:ind w:left="3402"/>
    </w:pPr>
  </w:style>
  <w:style w:type="paragraph" w:styleId="Header">
    <w:name w:val="header"/>
    <w:basedOn w:val="Normal"/>
    <w:rsid w:val="000D7B82"/>
    <w:pPr>
      <w:tabs>
        <w:tab w:val="center" w:pos="4153"/>
        <w:tab w:val="right" w:pos="8306"/>
      </w:tabs>
    </w:pPr>
  </w:style>
  <w:style w:type="paragraph" w:styleId="Footer">
    <w:name w:val="footer"/>
    <w:basedOn w:val="Normal"/>
    <w:rsid w:val="000D7B82"/>
    <w:pPr>
      <w:tabs>
        <w:tab w:val="center" w:pos="4153"/>
        <w:tab w:val="right" w:pos="8306"/>
      </w:tabs>
    </w:pPr>
  </w:style>
  <w:style w:type="paragraph" w:customStyle="1" w:styleId="AmendBody5">
    <w:name w:val="Amend. Body 5"/>
    <w:basedOn w:val="Normal-Draft"/>
    <w:next w:val="Normal"/>
    <w:rsid w:val="000D7B82"/>
    <w:pPr>
      <w:ind w:left="3912"/>
    </w:pPr>
  </w:style>
  <w:style w:type="paragraph" w:customStyle="1" w:styleId="AmendHeading-DIVISION">
    <w:name w:val="Amend. Heading - DIVISION"/>
    <w:basedOn w:val="Normal-Draft"/>
    <w:next w:val="Normal"/>
    <w:rsid w:val="00D35CEC"/>
    <w:pPr>
      <w:spacing w:before="240" w:after="120"/>
      <w:ind w:left="1361"/>
      <w:jc w:val="center"/>
      <w:outlineLvl w:val="4"/>
    </w:pPr>
    <w:rPr>
      <w:b/>
    </w:rPr>
  </w:style>
  <w:style w:type="paragraph" w:customStyle="1" w:styleId="AmendHeading-PART">
    <w:name w:val="Amend. Heading - PART"/>
    <w:basedOn w:val="Normal-Draft"/>
    <w:next w:val="Normal"/>
    <w:rsid w:val="00D35CEC"/>
    <w:pPr>
      <w:spacing w:before="240" w:after="120"/>
      <w:ind w:left="1361"/>
      <w:jc w:val="center"/>
      <w:outlineLvl w:val="3"/>
    </w:pPr>
    <w:rPr>
      <w:b/>
      <w:caps/>
      <w:sz w:val="22"/>
    </w:rPr>
  </w:style>
  <w:style w:type="paragraph" w:customStyle="1" w:styleId="AmendHeading-SCHEDULE">
    <w:name w:val="Amend. Heading - SCHEDULE"/>
    <w:basedOn w:val="Normal-Draft"/>
    <w:next w:val="Normal"/>
    <w:rsid w:val="000D7B82"/>
    <w:pPr>
      <w:spacing w:before="240" w:after="120"/>
      <w:ind w:left="1361"/>
      <w:jc w:val="center"/>
    </w:pPr>
    <w:rPr>
      <w:caps/>
      <w:sz w:val="22"/>
    </w:rPr>
  </w:style>
  <w:style w:type="paragraph" w:customStyle="1" w:styleId="AmendHeading1">
    <w:name w:val="Amend. Heading 1"/>
    <w:basedOn w:val="Normal"/>
    <w:next w:val="Normal"/>
    <w:rsid w:val="000D7B82"/>
    <w:pPr>
      <w:suppressLineNumbers w:val="0"/>
    </w:pPr>
  </w:style>
  <w:style w:type="paragraph" w:customStyle="1" w:styleId="AmendHeading2">
    <w:name w:val="Amend. Heading 2"/>
    <w:basedOn w:val="Normal"/>
    <w:next w:val="Normal"/>
    <w:rsid w:val="000D7B82"/>
    <w:pPr>
      <w:suppressLineNumbers w:val="0"/>
    </w:pPr>
  </w:style>
  <w:style w:type="paragraph" w:customStyle="1" w:styleId="AmendHeading3">
    <w:name w:val="Amend. Heading 3"/>
    <w:basedOn w:val="Normal"/>
    <w:next w:val="Normal"/>
    <w:rsid w:val="000D7B82"/>
    <w:pPr>
      <w:suppressLineNumbers w:val="0"/>
    </w:pPr>
  </w:style>
  <w:style w:type="paragraph" w:customStyle="1" w:styleId="AmendHeading4">
    <w:name w:val="Amend. Heading 4"/>
    <w:basedOn w:val="Normal"/>
    <w:next w:val="Normal"/>
    <w:rsid w:val="000D7B82"/>
    <w:pPr>
      <w:suppressLineNumbers w:val="0"/>
    </w:pPr>
  </w:style>
  <w:style w:type="paragraph" w:customStyle="1" w:styleId="AmendHeading5">
    <w:name w:val="Amend. Heading 5"/>
    <w:basedOn w:val="Normal"/>
    <w:next w:val="Normal"/>
    <w:rsid w:val="000D7B82"/>
    <w:pPr>
      <w:suppressLineNumbers w:val="0"/>
    </w:pPr>
  </w:style>
  <w:style w:type="paragraph" w:customStyle="1" w:styleId="BodyParagraph">
    <w:name w:val="Body Paragraph"/>
    <w:next w:val="Normal"/>
    <w:rsid w:val="000D7B82"/>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0D7B82"/>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0D7B82"/>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0D7B82"/>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0D7B82"/>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0D7B82"/>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0D7B82"/>
    <w:pPr>
      <w:suppressLineNumbers w:val="0"/>
      <w:outlineLvl w:val="2"/>
    </w:pPr>
    <w:rPr>
      <w:b/>
    </w:rPr>
  </w:style>
  <w:style w:type="paragraph" w:customStyle="1" w:styleId="DraftHeading2">
    <w:name w:val="Draft Heading 2"/>
    <w:basedOn w:val="Normal"/>
    <w:next w:val="Normal"/>
    <w:rsid w:val="000D7B82"/>
    <w:pPr>
      <w:suppressLineNumbers w:val="0"/>
    </w:pPr>
  </w:style>
  <w:style w:type="paragraph" w:customStyle="1" w:styleId="DraftHeading3">
    <w:name w:val="Draft Heading 3"/>
    <w:basedOn w:val="Normal"/>
    <w:next w:val="Normal"/>
    <w:rsid w:val="000D7B82"/>
    <w:pPr>
      <w:suppressLineNumbers w:val="0"/>
    </w:pPr>
  </w:style>
  <w:style w:type="paragraph" w:customStyle="1" w:styleId="DraftHeading4">
    <w:name w:val="Draft Heading 4"/>
    <w:basedOn w:val="Normal"/>
    <w:next w:val="Normal"/>
    <w:rsid w:val="000D7B82"/>
    <w:pPr>
      <w:suppressLineNumbers w:val="0"/>
    </w:pPr>
  </w:style>
  <w:style w:type="paragraph" w:customStyle="1" w:styleId="DraftHeading5">
    <w:name w:val="Draft Heading 5"/>
    <w:basedOn w:val="Normal"/>
    <w:next w:val="Normal"/>
    <w:rsid w:val="000D7B82"/>
    <w:pPr>
      <w:suppressLineNumbers w:val="0"/>
    </w:pPr>
  </w:style>
  <w:style w:type="paragraph" w:customStyle="1" w:styleId="ActTitleFrame">
    <w:name w:val="ActTitleFrame"/>
    <w:basedOn w:val="Normal"/>
    <w:rsid w:val="000D7B82"/>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0D7B82"/>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0D7B82"/>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0D7B82"/>
    <w:rPr>
      <w:caps w:val="0"/>
    </w:rPr>
  </w:style>
  <w:style w:type="paragraph" w:customStyle="1" w:styleId="Heading1-Manual">
    <w:name w:val="Heading 1 - Manual"/>
    <w:next w:val="Normal"/>
    <w:rsid w:val="000D7B82"/>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0D7B82"/>
    <w:rPr>
      <w:rFonts w:ascii="Monotype Corsiva" w:hAnsi="Monotype Corsiva"/>
      <w:i/>
      <w:sz w:val="24"/>
    </w:rPr>
  </w:style>
  <w:style w:type="paragraph" w:customStyle="1" w:styleId="Normal-Draft">
    <w:name w:val="Normal - Draft"/>
    <w:rsid w:val="000D7B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0D7B82"/>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CopyDetails">
    <w:name w:val="Copy Details"/>
    <w:next w:val="Normal"/>
    <w:rsid w:val="000D7B82"/>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0D7B82"/>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0D7B82"/>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0D7B82"/>
  </w:style>
  <w:style w:type="paragraph" w:customStyle="1" w:styleId="Penalty">
    <w:name w:val="Penalty"/>
    <w:next w:val="Normal"/>
    <w:rsid w:val="000D7B82"/>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0D7B82"/>
    <w:rPr>
      <w:sz w:val="20"/>
    </w:rPr>
  </w:style>
  <w:style w:type="paragraph" w:customStyle="1" w:styleId="Schedule-PART">
    <w:name w:val="Schedule - PART"/>
    <w:basedOn w:val="Heading-PART"/>
    <w:next w:val="Normal"/>
    <w:rsid w:val="000D7B82"/>
    <w:rPr>
      <w:sz w:val="18"/>
    </w:rPr>
  </w:style>
  <w:style w:type="paragraph" w:customStyle="1" w:styleId="ScheduleAutoHeading1">
    <w:name w:val="Schedule Auto Heading 1"/>
    <w:basedOn w:val="Normal-Schedule"/>
    <w:next w:val="Normal"/>
    <w:rsid w:val="000D7B82"/>
    <w:rPr>
      <w:b/>
      <w:i/>
    </w:rPr>
  </w:style>
  <w:style w:type="paragraph" w:customStyle="1" w:styleId="ScheduleAutoHeading2">
    <w:name w:val="Schedule Auto Heading 2"/>
    <w:basedOn w:val="Normal-Schedule"/>
    <w:next w:val="Normal"/>
    <w:rsid w:val="000D7B82"/>
  </w:style>
  <w:style w:type="paragraph" w:customStyle="1" w:styleId="ScheduleAutoHeading3">
    <w:name w:val="Schedule Auto Heading 3"/>
    <w:basedOn w:val="Normal-Schedule"/>
    <w:next w:val="Normal"/>
    <w:rsid w:val="000D7B82"/>
  </w:style>
  <w:style w:type="paragraph" w:customStyle="1" w:styleId="ScheduleAutoHeading4">
    <w:name w:val="Schedule Auto Heading 4"/>
    <w:basedOn w:val="Normal-Schedule"/>
    <w:next w:val="Normal"/>
    <w:rsid w:val="000D7B82"/>
  </w:style>
  <w:style w:type="paragraph" w:customStyle="1" w:styleId="ScheduleAutoHeading5">
    <w:name w:val="Schedule Auto Heading 5"/>
    <w:basedOn w:val="Normal-Schedule"/>
    <w:next w:val="Normal"/>
    <w:rsid w:val="000D7B82"/>
  </w:style>
  <w:style w:type="paragraph" w:customStyle="1" w:styleId="ScheduleDefinition">
    <w:name w:val="Schedule Definition"/>
    <w:basedOn w:val="Normal"/>
    <w:next w:val="Normal"/>
    <w:rsid w:val="000D7B82"/>
    <w:pPr>
      <w:suppressLineNumbers w:val="0"/>
      <w:ind w:left="1871" w:hanging="510"/>
    </w:pPr>
    <w:rPr>
      <w:sz w:val="20"/>
    </w:rPr>
  </w:style>
  <w:style w:type="paragraph" w:customStyle="1" w:styleId="ScheduleHeading1">
    <w:name w:val="Schedule Heading 1"/>
    <w:basedOn w:val="Normal"/>
    <w:next w:val="Normal"/>
    <w:rsid w:val="000D7B82"/>
    <w:pPr>
      <w:suppressLineNumbers w:val="0"/>
    </w:pPr>
    <w:rPr>
      <w:b/>
      <w:i/>
      <w:sz w:val="20"/>
    </w:rPr>
  </w:style>
  <w:style w:type="paragraph" w:customStyle="1" w:styleId="ScheduleHeading2">
    <w:name w:val="Schedule Heading 2"/>
    <w:basedOn w:val="Normal"/>
    <w:next w:val="Normal"/>
    <w:rsid w:val="000D7B82"/>
    <w:pPr>
      <w:suppressLineNumbers w:val="0"/>
    </w:pPr>
    <w:rPr>
      <w:sz w:val="20"/>
    </w:rPr>
  </w:style>
  <w:style w:type="paragraph" w:customStyle="1" w:styleId="ScheduleHeading3">
    <w:name w:val="Schedule Heading 3"/>
    <w:basedOn w:val="Normal"/>
    <w:next w:val="Normal"/>
    <w:rsid w:val="000D7B82"/>
    <w:pPr>
      <w:suppressLineNumbers w:val="0"/>
    </w:pPr>
    <w:rPr>
      <w:sz w:val="20"/>
    </w:rPr>
  </w:style>
  <w:style w:type="paragraph" w:customStyle="1" w:styleId="ScheduleHeading4">
    <w:name w:val="Schedule Heading 4"/>
    <w:basedOn w:val="Normal"/>
    <w:next w:val="Normal"/>
    <w:rsid w:val="000D7B82"/>
    <w:pPr>
      <w:suppressLineNumbers w:val="0"/>
    </w:pPr>
    <w:rPr>
      <w:sz w:val="20"/>
    </w:rPr>
  </w:style>
  <w:style w:type="paragraph" w:customStyle="1" w:styleId="ScheduleHeading5">
    <w:name w:val="Schedule Heading 5"/>
    <w:basedOn w:val="Normal"/>
    <w:next w:val="Normal"/>
    <w:rsid w:val="000D7B82"/>
    <w:pPr>
      <w:suppressLineNumbers w:val="0"/>
    </w:pPr>
    <w:rPr>
      <w:sz w:val="20"/>
    </w:rPr>
  </w:style>
  <w:style w:type="paragraph" w:customStyle="1" w:styleId="ScheduleHeadingAuto">
    <w:name w:val="Schedule Heading Auto"/>
    <w:basedOn w:val="Normal-Schedule"/>
    <w:next w:val="Normal"/>
    <w:rsid w:val="000D7B82"/>
  </w:style>
  <w:style w:type="paragraph" w:customStyle="1" w:styleId="ScheduleParagraph">
    <w:name w:val="Schedule Paragraph"/>
    <w:basedOn w:val="Normal"/>
    <w:next w:val="Normal"/>
    <w:rsid w:val="000D7B82"/>
    <w:pPr>
      <w:suppressLineNumbers w:val="0"/>
      <w:ind w:left="1871"/>
    </w:pPr>
    <w:rPr>
      <w:sz w:val="20"/>
    </w:rPr>
  </w:style>
  <w:style w:type="paragraph" w:customStyle="1" w:styleId="ScheduleParagraphSub">
    <w:name w:val="Schedule Paragraph (Sub)"/>
    <w:basedOn w:val="Normal"/>
    <w:next w:val="Normal"/>
    <w:rsid w:val="000D7B82"/>
    <w:pPr>
      <w:suppressLineNumbers w:val="0"/>
      <w:ind w:left="2381"/>
    </w:pPr>
    <w:rPr>
      <w:sz w:val="20"/>
    </w:rPr>
  </w:style>
  <w:style w:type="paragraph" w:customStyle="1" w:styleId="ScheduleParagraphSub-Sub">
    <w:name w:val="Schedule Paragraph (Sub-Sub)"/>
    <w:basedOn w:val="Normal"/>
    <w:next w:val="Normal"/>
    <w:rsid w:val="000D7B82"/>
    <w:pPr>
      <w:suppressLineNumbers w:val="0"/>
      <w:ind w:left="2892"/>
    </w:pPr>
    <w:rPr>
      <w:sz w:val="20"/>
    </w:rPr>
  </w:style>
  <w:style w:type="paragraph" w:customStyle="1" w:styleId="SchedulePenalty">
    <w:name w:val="Schedule Penalty"/>
    <w:basedOn w:val="Penalty"/>
    <w:next w:val="Normal"/>
    <w:rsid w:val="000D7B82"/>
    <w:rPr>
      <w:sz w:val="20"/>
    </w:rPr>
  </w:style>
  <w:style w:type="paragraph" w:customStyle="1" w:styleId="ScheduleSection">
    <w:name w:val="Schedule Section"/>
    <w:basedOn w:val="Normal"/>
    <w:next w:val="Normal"/>
    <w:rsid w:val="000D7B82"/>
    <w:pPr>
      <w:suppressLineNumbers w:val="0"/>
      <w:ind w:left="851"/>
    </w:pPr>
    <w:rPr>
      <w:sz w:val="20"/>
    </w:rPr>
  </w:style>
  <w:style w:type="paragraph" w:customStyle="1" w:styleId="ScheduleSectionSub">
    <w:name w:val="Schedule Section (Sub)"/>
    <w:basedOn w:val="Normal"/>
    <w:next w:val="Normal"/>
    <w:rsid w:val="000D7B82"/>
    <w:pPr>
      <w:suppressLineNumbers w:val="0"/>
      <w:ind w:left="1361"/>
    </w:pPr>
    <w:rPr>
      <w:sz w:val="20"/>
    </w:rPr>
  </w:style>
  <w:style w:type="paragraph" w:customStyle="1" w:styleId="ShoulderReference">
    <w:name w:val="Shoulder Reference"/>
    <w:next w:val="Normal"/>
    <w:rsid w:val="00E870E3"/>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E870E3"/>
    <w:pPr>
      <w:framePr w:w="964" w:h="340" w:hSpace="284" w:wrap="around" w:vAnchor="text" w:hAnchor="page" w:xAlign="inside" w:y="1"/>
    </w:pPr>
    <w:rPr>
      <w:rFonts w:ascii="Arial" w:hAnsi="Arial"/>
      <w:b/>
      <w:spacing w:val="-10"/>
      <w:sz w:val="16"/>
    </w:rPr>
  </w:style>
  <w:style w:type="paragraph" w:styleId="TOC1">
    <w:name w:val="toc 1"/>
    <w:next w:val="Normal"/>
    <w:uiPriority w:val="39"/>
    <w:rsid w:val="00D35CEC"/>
    <w:pPr>
      <w:tabs>
        <w:tab w:val="right" w:pos="6237"/>
      </w:tabs>
      <w:overflowPunct w:val="0"/>
      <w:autoSpaceDE w:val="0"/>
      <w:autoSpaceDN w:val="0"/>
      <w:adjustRightInd w:val="0"/>
      <w:spacing w:before="240" w:after="120"/>
      <w:ind w:right="284"/>
      <w:textAlignment w:val="baseline"/>
    </w:pPr>
    <w:rPr>
      <w:b/>
      <w:caps/>
      <w:lang w:val="en-GB" w:eastAsia="en-US"/>
    </w:rPr>
  </w:style>
  <w:style w:type="paragraph" w:styleId="TOC2">
    <w:name w:val="toc 2"/>
    <w:next w:val="Normal"/>
    <w:uiPriority w:val="39"/>
    <w:rsid w:val="00D35CEC"/>
    <w:pPr>
      <w:tabs>
        <w:tab w:val="right" w:pos="6237"/>
      </w:tabs>
      <w:overflowPunct w:val="0"/>
      <w:autoSpaceDE w:val="0"/>
      <w:autoSpaceDN w:val="0"/>
      <w:adjustRightInd w:val="0"/>
      <w:spacing w:after="120"/>
      <w:ind w:right="284"/>
      <w:textAlignment w:val="baseline"/>
    </w:pPr>
    <w:rPr>
      <w:b/>
      <w:lang w:val="en-GB" w:eastAsia="en-US"/>
    </w:rPr>
  </w:style>
  <w:style w:type="paragraph" w:styleId="TOC3">
    <w:name w:val="toc 3"/>
    <w:next w:val="Normal"/>
    <w:uiPriority w:val="39"/>
    <w:rsid w:val="00D35CEC"/>
    <w:pPr>
      <w:tabs>
        <w:tab w:val="left" w:pos="964"/>
        <w:tab w:val="right" w:pos="6237"/>
      </w:tabs>
      <w:overflowPunct w:val="0"/>
      <w:autoSpaceDE w:val="0"/>
      <w:autoSpaceDN w:val="0"/>
      <w:adjustRightInd w:val="0"/>
      <w:ind w:left="680" w:right="284" w:hanging="510"/>
      <w:textAlignment w:val="baseline"/>
    </w:pPr>
    <w:rPr>
      <w:lang w:val="en-GB" w:eastAsia="en-US"/>
    </w:rPr>
  </w:style>
  <w:style w:type="paragraph" w:styleId="TOC4">
    <w:name w:val="toc 4"/>
    <w:next w:val="Normal"/>
    <w:uiPriority w:val="39"/>
    <w:rsid w:val="00D35CEC"/>
    <w:pPr>
      <w:tabs>
        <w:tab w:val="left" w:pos="1191"/>
        <w:tab w:val="right" w:pos="6237"/>
      </w:tabs>
      <w:overflowPunct w:val="0"/>
      <w:autoSpaceDE w:val="0"/>
      <w:autoSpaceDN w:val="0"/>
      <w:adjustRightInd w:val="0"/>
      <w:spacing w:before="240" w:after="120"/>
      <w:ind w:left="680" w:right="284"/>
      <w:textAlignment w:val="baseline"/>
    </w:pPr>
    <w:rPr>
      <w:b/>
      <w:caps/>
      <w:lang w:eastAsia="en-US"/>
    </w:rPr>
  </w:style>
  <w:style w:type="paragraph" w:styleId="TOC5">
    <w:name w:val="toc 5"/>
    <w:next w:val="Normal"/>
    <w:uiPriority w:val="39"/>
    <w:rsid w:val="00D35CEC"/>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uiPriority w:val="39"/>
    <w:rsid w:val="000D7B82"/>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35CEC"/>
    <w:pPr>
      <w:overflowPunct w:val="0"/>
      <w:autoSpaceDE w:val="0"/>
      <w:autoSpaceDN w:val="0"/>
      <w:adjustRightInd w:val="0"/>
      <w:jc w:val="center"/>
      <w:textAlignment w:val="baseline"/>
    </w:pPr>
    <w:rPr>
      <w:lang w:eastAsia="en-US"/>
    </w:rPr>
  </w:style>
  <w:style w:type="paragraph" w:styleId="TOC8">
    <w:name w:val="toc 8"/>
    <w:basedOn w:val="TOC2"/>
    <w:next w:val="Normal"/>
    <w:uiPriority w:val="39"/>
    <w:rsid w:val="00D35CEC"/>
    <w:pPr>
      <w:ind w:right="0"/>
    </w:pPr>
    <w:rPr>
      <w:b w:val="0"/>
      <w:caps/>
    </w:rPr>
  </w:style>
  <w:style w:type="paragraph" w:styleId="TOC9">
    <w:name w:val="toc 9"/>
    <w:basedOn w:val="Normal"/>
    <w:next w:val="Normal"/>
    <w:uiPriority w:val="39"/>
    <w:rsid w:val="000D7B82"/>
    <w:pPr>
      <w:tabs>
        <w:tab w:val="right" w:pos="6237"/>
      </w:tabs>
      <w:spacing w:before="0"/>
      <w:ind w:left="1922" w:right="284"/>
    </w:pPr>
    <w:rPr>
      <w:sz w:val="20"/>
    </w:rPr>
  </w:style>
  <w:style w:type="paragraph" w:customStyle="1" w:styleId="AmendHeading1s">
    <w:name w:val="Amend. Heading 1s"/>
    <w:basedOn w:val="Normal"/>
    <w:next w:val="Normal"/>
    <w:rsid w:val="00D35CEC"/>
    <w:pPr>
      <w:suppressLineNumbers w:val="0"/>
      <w:outlineLvl w:val="5"/>
    </w:pPr>
    <w:rPr>
      <w:b/>
      <w:i/>
    </w:rPr>
  </w:style>
  <w:style w:type="paragraph" w:styleId="EndnoteText">
    <w:name w:val="endnote text"/>
    <w:basedOn w:val="Normal"/>
    <w:link w:val="EndnoteTextChar"/>
    <w:semiHidden/>
    <w:rsid w:val="000D7B82"/>
    <w:pPr>
      <w:tabs>
        <w:tab w:val="left" w:pos="426"/>
      </w:tabs>
    </w:pPr>
    <w:rPr>
      <w:sz w:val="20"/>
    </w:rPr>
  </w:style>
  <w:style w:type="paragraph" w:customStyle="1" w:styleId="AmendHeading6">
    <w:name w:val="Amend. Heading 6"/>
    <w:basedOn w:val="Normal"/>
    <w:next w:val="Normal"/>
    <w:rsid w:val="000D7B82"/>
    <w:pPr>
      <w:suppressLineNumbers w:val="0"/>
    </w:pPr>
  </w:style>
  <w:style w:type="character" w:styleId="EndnoteReference">
    <w:name w:val="endnote reference"/>
    <w:basedOn w:val="DefaultParagraphFont"/>
    <w:semiHidden/>
    <w:rsid w:val="000D7B82"/>
    <w:rPr>
      <w:vertAlign w:val="superscript"/>
    </w:rPr>
  </w:style>
  <w:style w:type="paragraph" w:customStyle="1" w:styleId="Stars">
    <w:name w:val="Stars"/>
    <w:basedOn w:val="BodySection"/>
    <w:next w:val="Normal"/>
    <w:rsid w:val="000D7B82"/>
    <w:pPr>
      <w:tabs>
        <w:tab w:val="right" w:pos="1418"/>
        <w:tab w:val="right" w:pos="2552"/>
        <w:tab w:val="right" w:pos="3686"/>
        <w:tab w:val="right" w:pos="4820"/>
        <w:tab w:val="right" w:pos="5954"/>
      </w:tabs>
      <w:ind w:left="851"/>
    </w:pPr>
  </w:style>
  <w:style w:type="paragraph" w:customStyle="1" w:styleId="DraftingNotes">
    <w:name w:val="Drafting Notes"/>
    <w:next w:val="Normal"/>
    <w:rsid w:val="000D7B82"/>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0D7B82"/>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0D7B82"/>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0D7B82"/>
    <w:pPr>
      <w:spacing w:after="120"/>
      <w:jc w:val="center"/>
      <w:outlineLvl w:val="6"/>
    </w:pPr>
  </w:style>
  <w:style w:type="paragraph" w:customStyle="1" w:styleId="ScheduleFormNo">
    <w:name w:val="Schedule Form No."/>
    <w:basedOn w:val="ScheduleNo"/>
    <w:next w:val="Normal"/>
    <w:rsid w:val="000D7B82"/>
  </w:style>
  <w:style w:type="paragraph" w:customStyle="1" w:styleId="ScheduleNo">
    <w:name w:val="Schedule No."/>
    <w:basedOn w:val="Heading-PART"/>
    <w:next w:val="Normal"/>
    <w:rsid w:val="000D7B82"/>
    <w:pPr>
      <w:outlineLvl w:val="1"/>
    </w:pPr>
    <w:rPr>
      <w:sz w:val="20"/>
    </w:rPr>
  </w:style>
  <w:style w:type="paragraph" w:customStyle="1" w:styleId="ScheduleTitle">
    <w:name w:val="Schedule Title"/>
    <w:basedOn w:val="Heading-DIVISION"/>
    <w:next w:val="Normal"/>
    <w:link w:val="ScheduleTitleChar"/>
    <w:rsid w:val="000D7B82"/>
    <w:rPr>
      <w:caps/>
      <w:sz w:val="20"/>
    </w:rPr>
  </w:style>
  <w:style w:type="paragraph" w:customStyle="1" w:styleId="Heading-ENDNOTES">
    <w:name w:val="Heading - ENDNOTES"/>
    <w:basedOn w:val="EndnoteText"/>
    <w:next w:val="EndnoteText"/>
    <w:rsid w:val="00D35CEC"/>
    <w:pPr>
      <w:tabs>
        <w:tab w:val="clear" w:pos="426"/>
        <w:tab w:val="left" w:pos="284"/>
      </w:tabs>
      <w:ind w:left="-284"/>
      <w:outlineLvl w:val="1"/>
    </w:pPr>
    <w:rPr>
      <w:b/>
      <w:sz w:val="22"/>
      <w:lang w:val="en-GB"/>
    </w:rPr>
  </w:style>
  <w:style w:type="paragraph" w:customStyle="1" w:styleId="ActTitleTable1">
    <w:name w:val="Act Title (Table 1)"/>
    <w:next w:val="Normal"/>
    <w:rsid w:val="000D7B82"/>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0D7B82"/>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0D7B82"/>
    <w:pPr>
      <w:ind w:left="284"/>
    </w:pPr>
  </w:style>
  <w:style w:type="paragraph" w:customStyle="1" w:styleId="DefinitionSchedule">
    <w:name w:val="Definition (Schedule)"/>
    <w:basedOn w:val="Defintion"/>
    <w:next w:val="Normal"/>
    <w:rsid w:val="000D7B82"/>
    <w:pPr>
      <w:spacing w:before="0"/>
    </w:pPr>
    <w:rPr>
      <w:sz w:val="20"/>
    </w:rPr>
  </w:style>
  <w:style w:type="paragraph" w:customStyle="1" w:styleId="DraftTest">
    <w:name w:val="Draft Test"/>
    <w:basedOn w:val="Normal"/>
    <w:next w:val="Normal"/>
    <w:rsid w:val="000D7B82"/>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0D7B8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Schedule"/>
    <w:rsid w:val="000D7B82"/>
    <w:rPr>
      <w:sz w:val="20"/>
    </w:rPr>
  </w:style>
  <w:style w:type="paragraph" w:customStyle="1" w:styleId="ByAuthority">
    <w:name w:val="ByAuthority"/>
    <w:basedOn w:val="Normal-Draft"/>
    <w:next w:val="Normal-Draft"/>
    <w:rsid w:val="000D7B82"/>
    <w:pPr>
      <w:jc w:val="center"/>
    </w:pPr>
    <w:rPr>
      <w:sz w:val="22"/>
    </w:rPr>
  </w:style>
  <w:style w:type="paragraph" w:styleId="Caption">
    <w:name w:val="caption"/>
    <w:basedOn w:val="Normal"/>
    <w:next w:val="Normal"/>
    <w:qFormat/>
    <w:rsid w:val="000D7B82"/>
    <w:pPr>
      <w:spacing w:after="120"/>
    </w:pPr>
    <w:rPr>
      <w:b/>
    </w:rPr>
  </w:style>
  <w:style w:type="paragraph" w:customStyle="1" w:styleId="SRT1Autotext1">
    <w:name w:val="SR T1 Autotext1"/>
    <w:basedOn w:val="Normal"/>
    <w:rsid w:val="000D7B82"/>
    <w:pPr>
      <w:keepNext/>
      <w:spacing w:before="0"/>
    </w:pPr>
    <w:rPr>
      <w:spacing w:val="-4"/>
      <w:sz w:val="18"/>
    </w:rPr>
  </w:style>
  <w:style w:type="paragraph" w:customStyle="1" w:styleId="Reprint-AutoText">
    <w:name w:val="Reprint - AutoText"/>
    <w:basedOn w:val="Normal"/>
    <w:rsid w:val="000D7B82"/>
    <w:pPr>
      <w:spacing w:before="0"/>
    </w:pPr>
  </w:style>
  <w:style w:type="paragraph" w:customStyle="1" w:styleId="SRT1Autotext3">
    <w:name w:val="SR T1 Autotext3"/>
    <w:basedOn w:val="Normal"/>
    <w:rsid w:val="000D7B82"/>
    <w:pPr>
      <w:keepNext/>
      <w:spacing w:before="0"/>
    </w:pPr>
    <w:rPr>
      <w:i/>
      <w:sz w:val="18"/>
    </w:rPr>
  </w:style>
  <w:style w:type="paragraph" w:customStyle="1" w:styleId="TOAAutotext">
    <w:name w:val="TOA Autotext"/>
    <w:basedOn w:val="SRT1Autotext3"/>
    <w:rsid w:val="000D7B82"/>
  </w:style>
  <w:style w:type="paragraph" w:customStyle="1" w:styleId="ReprintIndexLine1">
    <w:name w:val="Reprint Index Line1"/>
    <w:basedOn w:val="ReprintIndexLine"/>
    <w:rsid w:val="000D7B82"/>
  </w:style>
  <w:style w:type="paragraph" w:customStyle="1" w:styleId="ReprintIndexHeading">
    <w:name w:val="Reprint Index Heading"/>
    <w:basedOn w:val="Normal"/>
    <w:next w:val="Normal"/>
    <w:rsid w:val="000D7B82"/>
    <w:pPr>
      <w:spacing w:before="240" w:line="192" w:lineRule="auto"/>
      <w:jc w:val="center"/>
    </w:pPr>
    <w:rPr>
      <w:b/>
    </w:rPr>
  </w:style>
  <w:style w:type="paragraph" w:customStyle="1" w:styleId="ReprintIndexLine">
    <w:name w:val="Reprint Index Line"/>
    <w:basedOn w:val="Normal"/>
    <w:rsid w:val="000D7B82"/>
    <w:pPr>
      <w:tabs>
        <w:tab w:val="left" w:pos="4678"/>
      </w:tabs>
      <w:spacing w:before="0" w:line="156" w:lineRule="auto"/>
    </w:pPr>
    <w:rPr>
      <w:i/>
      <w:sz w:val="20"/>
    </w:rPr>
  </w:style>
  <w:style w:type="paragraph" w:customStyle="1" w:styleId="ReprintIndexSubject">
    <w:name w:val="Reprint Index Subject"/>
    <w:basedOn w:val="Normal"/>
    <w:next w:val="ReprintIndexsubtopic"/>
    <w:rsid w:val="000D7B82"/>
    <w:pPr>
      <w:ind w:left="4678" w:hanging="4678"/>
    </w:pPr>
    <w:rPr>
      <w:b/>
      <w:sz w:val="20"/>
    </w:rPr>
  </w:style>
  <w:style w:type="paragraph" w:customStyle="1" w:styleId="ReprintIndexsubtopic">
    <w:name w:val="Reprint Index subtopic"/>
    <w:basedOn w:val="ReprintIndexSubject"/>
    <w:rsid w:val="000D7B82"/>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0D7B82"/>
  </w:style>
  <w:style w:type="paragraph" w:customStyle="1" w:styleId="n">
    <w:name w:val="n"/>
    <w:basedOn w:val="Heading-ENDNOTES"/>
    <w:rsid w:val="00D35CEC"/>
    <w:pPr>
      <w:ind w:left="0" w:hanging="284"/>
    </w:pPr>
  </w:style>
  <w:style w:type="paragraph" w:styleId="TOAHeading">
    <w:name w:val="toa heading"/>
    <w:basedOn w:val="Normal"/>
    <w:next w:val="Normal"/>
    <w:semiHidden/>
    <w:rsid w:val="000D7B82"/>
    <w:rPr>
      <w:rFonts w:ascii="Arial" w:hAnsi="Arial"/>
      <w:b/>
    </w:rPr>
  </w:style>
  <w:style w:type="paragraph" w:customStyle="1" w:styleId="AmendDefinition1">
    <w:name w:val="Amend Definition 1"/>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0D7B82"/>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0D7B82"/>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0D7B82"/>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0D7B82"/>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0D7B82"/>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0D7B82"/>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0D7B82"/>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0D7B82"/>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0D7B82"/>
    <w:pPr>
      <w:ind w:left="1872"/>
    </w:pPr>
  </w:style>
  <w:style w:type="paragraph" w:customStyle="1" w:styleId="DraftPenalty2">
    <w:name w:val="Draft Penalty 2"/>
    <w:basedOn w:val="Penalty"/>
    <w:next w:val="Normal"/>
    <w:rsid w:val="000D7B82"/>
  </w:style>
  <w:style w:type="paragraph" w:customStyle="1" w:styleId="DraftPenalty3">
    <w:name w:val="Draft Penalty 3"/>
    <w:basedOn w:val="Penalty"/>
    <w:next w:val="Normal"/>
    <w:rsid w:val="000D7B82"/>
    <w:pPr>
      <w:ind w:left="2892"/>
    </w:pPr>
  </w:style>
  <w:style w:type="paragraph" w:customStyle="1" w:styleId="DraftPenalty4">
    <w:name w:val="Draft Penalty 4"/>
    <w:basedOn w:val="Penalty"/>
    <w:next w:val="Normal"/>
    <w:rsid w:val="000D7B82"/>
    <w:pPr>
      <w:ind w:left="3402"/>
    </w:pPr>
  </w:style>
  <w:style w:type="paragraph" w:customStyle="1" w:styleId="DraftPenalty5">
    <w:name w:val="Draft Penalty 5"/>
    <w:basedOn w:val="Penalty"/>
    <w:next w:val="Normal"/>
    <w:rsid w:val="000D7B82"/>
    <w:pPr>
      <w:ind w:left="3913"/>
    </w:pPr>
  </w:style>
  <w:style w:type="paragraph" w:customStyle="1" w:styleId="ScheduleDefinition1">
    <w:name w:val="Schedule Definition 1"/>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0D7B82"/>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0D7B82"/>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0D7B82"/>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0D7B82"/>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0D7B82"/>
    <w:pPr>
      <w:jc w:val="center"/>
    </w:pPr>
    <w:rPr>
      <w:b/>
      <w:sz w:val="28"/>
    </w:rPr>
  </w:style>
  <w:style w:type="paragraph" w:styleId="BlockText">
    <w:name w:val="Block Text"/>
    <w:basedOn w:val="Normal"/>
    <w:rsid w:val="000D7B82"/>
    <w:pPr>
      <w:spacing w:after="120"/>
      <w:ind w:left="1440" w:right="1440"/>
    </w:pPr>
  </w:style>
  <w:style w:type="paragraph" w:styleId="BodyTextIndent">
    <w:name w:val="Body Text Indent"/>
    <w:basedOn w:val="Normal"/>
    <w:rsid w:val="000D7B82"/>
    <w:pPr>
      <w:ind w:left="840" w:hanging="480"/>
    </w:pPr>
  </w:style>
  <w:style w:type="paragraph" w:styleId="DocumentMap">
    <w:name w:val="Document Map"/>
    <w:basedOn w:val="Normal"/>
    <w:semiHidden/>
    <w:rsid w:val="000D7B82"/>
    <w:pPr>
      <w:shd w:val="clear" w:color="auto" w:fill="000080"/>
    </w:pPr>
    <w:rPr>
      <w:rFonts w:ascii="Tahoma" w:hAnsi="Tahoma" w:cs="Tahoma"/>
    </w:rPr>
  </w:style>
  <w:style w:type="paragraph" w:customStyle="1" w:styleId="AmndChptr">
    <w:name w:val="Amnd Chptr"/>
    <w:basedOn w:val="Normal"/>
    <w:next w:val="Normal"/>
    <w:rsid w:val="00D35CEC"/>
    <w:pPr>
      <w:suppressLineNumbers w:val="0"/>
      <w:spacing w:before="240" w:after="120"/>
      <w:ind w:left="1361"/>
      <w:jc w:val="center"/>
      <w:outlineLvl w:val="3"/>
    </w:pPr>
    <w:rPr>
      <w:b/>
      <w:caps/>
      <w:sz w:val="26"/>
    </w:rPr>
  </w:style>
  <w:style w:type="paragraph" w:customStyle="1" w:styleId="ChapterHeading">
    <w:name w:val="Chapter Heading"/>
    <w:basedOn w:val="Normal"/>
    <w:next w:val="Normal"/>
    <w:rsid w:val="000D7B82"/>
    <w:pPr>
      <w:suppressLineNumbers w:val="0"/>
      <w:spacing w:before="240" w:after="120"/>
      <w:jc w:val="center"/>
      <w:outlineLvl w:val="0"/>
    </w:pPr>
    <w:rPr>
      <w:b/>
      <w:caps/>
      <w:sz w:val="26"/>
    </w:rPr>
  </w:style>
  <w:style w:type="paragraph" w:customStyle="1" w:styleId="GovernorAssent">
    <w:name w:val="Governor Assent"/>
    <w:basedOn w:val="Normal"/>
    <w:rsid w:val="000D7B82"/>
    <w:pPr>
      <w:spacing w:before="0"/>
    </w:pPr>
    <w:rPr>
      <w:sz w:val="20"/>
      <w:lang w:val="en-GB"/>
    </w:rPr>
  </w:style>
  <w:style w:type="paragraph" w:customStyle="1" w:styleId="PART">
    <w:name w:val="PART"/>
    <w:basedOn w:val="Normal"/>
    <w:next w:val="Normal"/>
    <w:rsid w:val="000D7B82"/>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0D7B82"/>
    <w:pPr>
      <w:suppressLineNumbers w:val="0"/>
      <w:spacing w:after="120"/>
      <w:jc w:val="center"/>
    </w:pPr>
    <w:rPr>
      <w:b/>
      <w:sz w:val="20"/>
    </w:rPr>
  </w:style>
  <w:style w:type="paragraph" w:customStyle="1" w:styleId="Schedule-Part0">
    <w:name w:val="Schedule-Part"/>
    <w:basedOn w:val="Normal"/>
    <w:next w:val="Normal"/>
    <w:rsid w:val="000D7B82"/>
    <w:pPr>
      <w:suppressLineNumbers w:val="0"/>
      <w:spacing w:after="120"/>
      <w:jc w:val="center"/>
    </w:pPr>
    <w:rPr>
      <w:b/>
      <w:caps/>
      <w:sz w:val="22"/>
    </w:rPr>
  </w:style>
  <w:style w:type="paragraph" w:styleId="BodyText">
    <w:name w:val="Body Text"/>
    <w:basedOn w:val="Normal"/>
    <w:rsid w:val="000D7B82"/>
    <w:pPr>
      <w:spacing w:after="120"/>
    </w:pPr>
  </w:style>
  <w:style w:type="paragraph" w:styleId="BodyText2">
    <w:name w:val="Body Text 2"/>
    <w:basedOn w:val="Normal"/>
    <w:rsid w:val="000D7B82"/>
    <w:pPr>
      <w:spacing w:after="120" w:line="480" w:lineRule="auto"/>
    </w:pPr>
  </w:style>
  <w:style w:type="paragraph" w:styleId="BodyText3">
    <w:name w:val="Body Text 3"/>
    <w:basedOn w:val="Normal"/>
    <w:rsid w:val="000D7B82"/>
    <w:pPr>
      <w:spacing w:after="120"/>
    </w:pPr>
    <w:rPr>
      <w:sz w:val="16"/>
      <w:szCs w:val="16"/>
    </w:rPr>
  </w:style>
  <w:style w:type="paragraph" w:styleId="BodyTextFirstIndent">
    <w:name w:val="Body Text First Indent"/>
    <w:basedOn w:val="BodyText"/>
    <w:rsid w:val="000D7B82"/>
    <w:pPr>
      <w:ind w:firstLine="210"/>
    </w:pPr>
  </w:style>
  <w:style w:type="paragraph" w:styleId="BodyTextFirstIndent2">
    <w:name w:val="Body Text First Indent 2"/>
    <w:basedOn w:val="BodyTextIndent"/>
    <w:rsid w:val="000D7B82"/>
    <w:pPr>
      <w:spacing w:after="120"/>
      <w:ind w:left="283" w:firstLine="210"/>
    </w:pPr>
  </w:style>
  <w:style w:type="paragraph" w:styleId="BodyTextIndent2">
    <w:name w:val="Body Text Indent 2"/>
    <w:basedOn w:val="Normal"/>
    <w:rsid w:val="000D7B82"/>
    <w:pPr>
      <w:ind w:left="-2820"/>
    </w:pPr>
  </w:style>
  <w:style w:type="paragraph" w:styleId="BodyTextIndent3">
    <w:name w:val="Body Text Indent 3"/>
    <w:basedOn w:val="Normal"/>
    <w:rsid w:val="000D7B82"/>
    <w:pPr>
      <w:spacing w:after="120"/>
      <w:ind w:left="283"/>
    </w:pPr>
    <w:rPr>
      <w:sz w:val="16"/>
      <w:szCs w:val="16"/>
    </w:rPr>
  </w:style>
  <w:style w:type="paragraph" w:styleId="Closing">
    <w:name w:val="Closing"/>
    <w:basedOn w:val="Normal"/>
    <w:rsid w:val="000D7B82"/>
    <w:pPr>
      <w:ind w:left="4252"/>
    </w:pPr>
  </w:style>
  <w:style w:type="character" w:styleId="CommentReference">
    <w:name w:val="annotation reference"/>
    <w:basedOn w:val="DefaultParagraphFont"/>
    <w:semiHidden/>
    <w:rsid w:val="000D7B82"/>
    <w:rPr>
      <w:sz w:val="16"/>
      <w:szCs w:val="16"/>
    </w:rPr>
  </w:style>
  <w:style w:type="paragraph" w:styleId="CommentText">
    <w:name w:val="annotation text"/>
    <w:basedOn w:val="Normal"/>
    <w:link w:val="CommentTextChar"/>
    <w:semiHidden/>
    <w:rsid w:val="000D7B82"/>
    <w:rPr>
      <w:sz w:val="20"/>
    </w:rPr>
  </w:style>
  <w:style w:type="paragraph" w:styleId="Date">
    <w:name w:val="Date"/>
    <w:basedOn w:val="Normal"/>
    <w:next w:val="Normal"/>
    <w:rsid w:val="000D7B82"/>
  </w:style>
  <w:style w:type="paragraph" w:styleId="E-mailSignature">
    <w:name w:val="E-mail Signature"/>
    <w:basedOn w:val="Normal"/>
    <w:rsid w:val="000D7B82"/>
  </w:style>
  <w:style w:type="character" w:styleId="Emphasis">
    <w:name w:val="Emphasis"/>
    <w:basedOn w:val="DefaultParagraphFont"/>
    <w:qFormat/>
    <w:rsid w:val="000D7B82"/>
    <w:rPr>
      <w:i/>
      <w:iCs/>
    </w:rPr>
  </w:style>
  <w:style w:type="paragraph" w:styleId="EnvelopeAddress">
    <w:name w:val="envelope address"/>
    <w:basedOn w:val="Normal"/>
    <w:rsid w:val="000D7B8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0D7B82"/>
    <w:rPr>
      <w:rFonts w:ascii="Arial" w:hAnsi="Arial" w:cs="Arial"/>
      <w:sz w:val="20"/>
    </w:rPr>
  </w:style>
  <w:style w:type="character" w:styleId="FollowedHyperlink">
    <w:name w:val="FollowedHyperlink"/>
    <w:basedOn w:val="DefaultParagraphFont"/>
    <w:rsid w:val="000D7B82"/>
    <w:rPr>
      <w:color w:val="800080"/>
      <w:u w:val="single"/>
    </w:rPr>
  </w:style>
  <w:style w:type="character" w:styleId="FootnoteReference">
    <w:name w:val="footnote reference"/>
    <w:basedOn w:val="DefaultParagraphFont"/>
    <w:semiHidden/>
    <w:rsid w:val="000D7B82"/>
    <w:rPr>
      <w:vertAlign w:val="superscript"/>
    </w:rPr>
  </w:style>
  <w:style w:type="paragraph" w:styleId="FootnoteText">
    <w:name w:val="footnote text"/>
    <w:basedOn w:val="Normal"/>
    <w:semiHidden/>
    <w:rsid w:val="000D7B82"/>
    <w:rPr>
      <w:sz w:val="20"/>
    </w:rPr>
  </w:style>
  <w:style w:type="character" w:styleId="HTMLAcronym">
    <w:name w:val="HTML Acronym"/>
    <w:basedOn w:val="DefaultParagraphFont"/>
    <w:rsid w:val="000D7B82"/>
  </w:style>
  <w:style w:type="paragraph" w:styleId="HTMLAddress">
    <w:name w:val="HTML Address"/>
    <w:basedOn w:val="Normal"/>
    <w:rsid w:val="000D7B82"/>
    <w:rPr>
      <w:i/>
      <w:iCs/>
    </w:rPr>
  </w:style>
  <w:style w:type="character" w:styleId="HTMLCite">
    <w:name w:val="HTML Cite"/>
    <w:basedOn w:val="DefaultParagraphFont"/>
    <w:rsid w:val="000D7B82"/>
    <w:rPr>
      <w:i/>
      <w:iCs/>
    </w:rPr>
  </w:style>
  <w:style w:type="character" w:styleId="HTMLCode">
    <w:name w:val="HTML Code"/>
    <w:basedOn w:val="DefaultParagraphFont"/>
    <w:rsid w:val="000D7B82"/>
    <w:rPr>
      <w:rFonts w:ascii="Courier New" w:hAnsi="Courier New"/>
      <w:sz w:val="20"/>
      <w:szCs w:val="20"/>
    </w:rPr>
  </w:style>
  <w:style w:type="character" w:styleId="HTMLDefinition">
    <w:name w:val="HTML Definition"/>
    <w:basedOn w:val="DefaultParagraphFont"/>
    <w:rsid w:val="000D7B82"/>
    <w:rPr>
      <w:i/>
      <w:iCs/>
    </w:rPr>
  </w:style>
  <w:style w:type="character" w:styleId="HTMLKeyboard">
    <w:name w:val="HTML Keyboard"/>
    <w:basedOn w:val="DefaultParagraphFont"/>
    <w:rsid w:val="000D7B82"/>
    <w:rPr>
      <w:rFonts w:ascii="Courier New" w:hAnsi="Courier New"/>
      <w:sz w:val="20"/>
      <w:szCs w:val="20"/>
    </w:rPr>
  </w:style>
  <w:style w:type="paragraph" w:styleId="HTMLPreformatted">
    <w:name w:val="HTML Preformatted"/>
    <w:basedOn w:val="Normal"/>
    <w:rsid w:val="000D7B82"/>
    <w:rPr>
      <w:rFonts w:ascii="Courier New" w:hAnsi="Courier New" w:cs="Courier New"/>
      <w:sz w:val="20"/>
    </w:rPr>
  </w:style>
  <w:style w:type="character" w:styleId="HTMLSample">
    <w:name w:val="HTML Sample"/>
    <w:basedOn w:val="DefaultParagraphFont"/>
    <w:rsid w:val="000D7B82"/>
    <w:rPr>
      <w:rFonts w:ascii="Courier New" w:hAnsi="Courier New"/>
    </w:rPr>
  </w:style>
  <w:style w:type="character" w:styleId="HTMLTypewriter">
    <w:name w:val="HTML Typewriter"/>
    <w:basedOn w:val="DefaultParagraphFont"/>
    <w:rsid w:val="000D7B82"/>
    <w:rPr>
      <w:rFonts w:ascii="Courier New" w:hAnsi="Courier New"/>
      <w:sz w:val="20"/>
      <w:szCs w:val="20"/>
    </w:rPr>
  </w:style>
  <w:style w:type="character" w:styleId="HTMLVariable">
    <w:name w:val="HTML Variable"/>
    <w:basedOn w:val="DefaultParagraphFont"/>
    <w:rsid w:val="000D7B82"/>
    <w:rPr>
      <w:i/>
      <w:iCs/>
    </w:rPr>
  </w:style>
  <w:style w:type="character" w:styleId="Hyperlink">
    <w:name w:val="Hyperlink"/>
    <w:basedOn w:val="DefaultParagraphFont"/>
    <w:rsid w:val="000D7B82"/>
    <w:rPr>
      <w:color w:val="0000FF"/>
      <w:u w:val="single"/>
    </w:rPr>
  </w:style>
  <w:style w:type="paragraph" w:styleId="Index1">
    <w:name w:val="index 1"/>
    <w:basedOn w:val="Normal"/>
    <w:next w:val="Normal"/>
    <w:autoRedefine/>
    <w:semiHidden/>
    <w:rsid w:val="000D7B82"/>
    <w:pPr>
      <w:ind w:left="240" w:hanging="240"/>
    </w:pPr>
  </w:style>
  <w:style w:type="paragraph" w:styleId="Index2">
    <w:name w:val="index 2"/>
    <w:basedOn w:val="Normal"/>
    <w:next w:val="Normal"/>
    <w:autoRedefine/>
    <w:semiHidden/>
    <w:rsid w:val="000D7B82"/>
    <w:pPr>
      <w:ind w:left="480" w:hanging="240"/>
    </w:pPr>
  </w:style>
  <w:style w:type="paragraph" w:styleId="Index3">
    <w:name w:val="index 3"/>
    <w:basedOn w:val="Normal"/>
    <w:next w:val="Normal"/>
    <w:autoRedefine/>
    <w:semiHidden/>
    <w:rsid w:val="000D7B82"/>
    <w:pPr>
      <w:ind w:left="720" w:hanging="240"/>
    </w:pPr>
  </w:style>
  <w:style w:type="paragraph" w:styleId="Index4">
    <w:name w:val="index 4"/>
    <w:basedOn w:val="Normal"/>
    <w:next w:val="Normal"/>
    <w:autoRedefine/>
    <w:semiHidden/>
    <w:rsid w:val="000D7B82"/>
    <w:pPr>
      <w:ind w:left="960" w:hanging="240"/>
    </w:pPr>
  </w:style>
  <w:style w:type="paragraph" w:styleId="Index5">
    <w:name w:val="index 5"/>
    <w:basedOn w:val="Normal"/>
    <w:next w:val="Normal"/>
    <w:autoRedefine/>
    <w:semiHidden/>
    <w:rsid w:val="000D7B82"/>
    <w:pPr>
      <w:ind w:left="1200" w:hanging="240"/>
    </w:pPr>
  </w:style>
  <w:style w:type="paragraph" w:styleId="Index6">
    <w:name w:val="index 6"/>
    <w:basedOn w:val="Normal"/>
    <w:next w:val="Normal"/>
    <w:autoRedefine/>
    <w:semiHidden/>
    <w:rsid w:val="000D7B82"/>
    <w:pPr>
      <w:ind w:left="1440" w:hanging="240"/>
    </w:pPr>
  </w:style>
  <w:style w:type="paragraph" w:styleId="Index7">
    <w:name w:val="index 7"/>
    <w:basedOn w:val="Normal"/>
    <w:next w:val="Normal"/>
    <w:autoRedefine/>
    <w:semiHidden/>
    <w:rsid w:val="000D7B82"/>
    <w:pPr>
      <w:ind w:left="1680" w:hanging="240"/>
    </w:pPr>
  </w:style>
  <w:style w:type="paragraph" w:styleId="Index8">
    <w:name w:val="index 8"/>
    <w:basedOn w:val="Normal"/>
    <w:next w:val="Normal"/>
    <w:autoRedefine/>
    <w:semiHidden/>
    <w:rsid w:val="000D7B82"/>
    <w:pPr>
      <w:ind w:left="1920" w:hanging="240"/>
    </w:pPr>
  </w:style>
  <w:style w:type="paragraph" w:styleId="Index9">
    <w:name w:val="index 9"/>
    <w:basedOn w:val="Normal"/>
    <w:next w:val="Normal"/>
    <w:autoRedefine/>
    <w:semiHidden/>
    <w:rsid w:val="000D7B82"/>
    <w:pPr>
      <w:ind w:left="2160" w:hanging="240"/>
    </w:pPr>
  </w:style>
  <w:style w:type="paragraph" w:styleId="IndexHeading">
    <w:name w:val="index heading"/>
    <w:basedOn w:val="Normal"/>
    <w:next w:val="Index1"/>
    <w:semiHidden/>
    <w:rsid w:val="000D7B82"/>
    <w:rPr>
      <w:rFonts w:ascii="Arial" w:hAnsi="Arial" w:cs="Arial"/>
      <w:b/>
      <w:bCs/>
    </w:rPr>
  </w:style>
  <w:style w:type="paragraph" w:styleId="List">
    <w:name w:val="List"/>
    <w:basedOn w:val="Normal"/>
    <w:rsid w:val="000D7B82"/>
    <w:pPr>
      <w:ind w:left="283" w:hanging="283"/>
    </w:pPr>
  </w:style>
  <w:style w:type="paragraph" w:styleId="List2">
    <w:name w:val="List 2"/>
    <w:basedOn w:val="Normal"/>
    <w:rsid w:val="000D7B82"/>
    <w:pPr>
      <w:ind w:left="566" w:hanging="283"/>
    </w:pPr>
  </w:style>
  <w:style w:type="paragraph" w:styleId="List3">
    <w:name w:val="List 3"/>
    <w:basedOn w:val="Normal"/>
    <w:rsid w:val="000D7B82"/>
    <w:pPr>
      <w:ind w:left="849" w:hanging="283"/>
    </w:pPr>
  </w:style>
  <w:style w:type="paragraph" w:styleId="List4">
    <w:name w:val="List 4"/>
    <w:basedOn w:val="Normal"/>
    <w:rsid w:val="000D7B82"/>
    <w:pPr>
      <w:ind w:left="1132" w:hanging="283"/>
    </w:pPr>
  </w:style>
  <w:style w:type="paragraph" w:styleId="List5">
    <w:name w:val="List 5"/>
    <w:basedOn w:val="Normal"/>
    <w:rsid w:val="000D7B82"/>
    <w:pPr>
      <w:ind w:left="1415" w:hanging="283"/>
    </w:pPr>
  </w:style>
  <w:style w:type="paragraph" w:styleId="ListBullet">
    <w:name w:val="List Bullet"/>
    <w:basedOn w:val="Normal"/>
    <w:autoRedefine/>
    <w:rsid w:val="000D7B82"/>
    <w:pPr>
      <w:numPr>
        <w:numId w:val="4"/>
      </w:numPr>
    </w:pPr>
  </w:style>
  <w:style w:type="paragraph" w:styleId="ListBullet2">
    <w:name w:val="List Bullet 2"/>
    <w:basedOn w:val="Normal"/>
    <w:autoRedefine/>
    <w:rsid w:val="000D7B82"/>
    <w:pPr>
      <w:numPr>
        <w:numId w:val="5"/>
      </w:numPr>
    </w:pPr>
  </w:style>
  <w:style w:type="paragraph" w:styleId="ListBullet3">
    <w:name w:val="List Bullet 3"/>
    <w:basedOn w:val="Normal"/>
    <w:autoRedefine/>
    <w:rsid w:val="000D7B82"/>
    <w:pPr>
      <w:numPr>
        <w:numId w:val="6"/>
      </w:numPr>
    </w:pPr>
  </w:style>
  <w:style w:type="paragraph" w:styleId="ListBullet4">
    <w:name w:val="List Bullet 4"/>
    <w:basedOn w:val="Normal"/>
    <w:autoRedefine/>
    <w:rsid w:val="000D7B82"/>
    <w:pPr>
      <w:numPr>
        <w:numId w:val="7"/>
      </w:numPr>
    </w:pPr>
  </w:style>
  <w:style w:type="paragraph" w:styleId="ListBullet5">
    <w:name w:val="List Bullet 5"/>
    <w:basedOn w:val="Normal"/>
    <w:autoRedefine/>
    <w:rsid w:val="000D7B82"/>
    <w:pPr>
      <w:numPr>
        <w:numId w:val="8"/>
      </w:numPr>
    </w:pPr>
  </w:style>
  <w:style w:type="paragraph" w:styleId="ListContinue">
    <w:name w:val="List Continue"/>
    <w:basedOn w:val="Normal"/>
    <w:rsid w:val="000D7B82"/>
    <w:pPr>
      <w:spacing w:after="120"/>
      <w:ind w:left="283"/>
    </w:pPr>
  </w:style>
  <w:style w:type="paragraph" w:styleId="ListContinue2">
    <w:name w:val="List Continue 2"/>
    <w:basedOn w:val="Normal"/>
    <w:rsid w:val="000D7B82"/>
    <w:pPr>
      <w:spacing w:after="120"/>
      <w:ind w:left="566"/>
    </w:pPr>
  </w:style>
  <w:style w:type="paragraph" w:styleId="ListContinue3">
    <w:name w:val="List Continue 3"/>
    <w:basedOn w:val="Normal"/>
    <w:rsid w:val="000D7B82"/>
    <w:pPr>
      <w:spacing w:after="120"/>
      <w:ind w:left="849"/>
    </w:pPr>
  </w:style>
  <w:style w:type="paragraph" w:styleId="ListContinue4">
    <w:name w:val="List Continue 4"/>
    <w:basedOn w:val="Normal"/>
    <w:rsid w:val="000D7B82"/>
    <w:pPr>
      <w:spacing w:after="120"/>
      <w:ind w:left="1132"/>
    </w:pPr>
  </w:style>
  <w:style w:type="paragraph" w:styleId="ListContinue5">
    <w:name w:val="List Continue 5"/>
    <w:basedOn w:val="Normal"/>
    <w:rsid w:val="000D7B82"/>
    <w:pPr>
      <w:spacing w:after="120"/>
      <w:ind w:left="1415"/>
    </w:pPr>
  </w:style>
  <w:style w:type="paragraph" w:styleId="ListNumber">
    <w:name w:val="List Number"/>
    <w:basedOn w:val="Normal"/>
    <w:rsid w:val="000D7B82"/>
    <w:pPr>
      <w:numPr>
        <w:numId w:val="9"/>
      </w:numPr>
    </w:pPr>
  </w:style>
  <w:style w:type="paragraph" w:styleId="ListNumber2">
    <w:name w:val="List Number 2"/>
    <w:basedOn w:val="Normal"/>
    <w:rsid w:val="000D7B82"/>
    <w:pPr>
      <w:numPr>
        <w:numId w:val="10"/>
      </w:numPr>
    </w:pPr>
  </w:style>
  <w:style w:type="paragraph" w:styleId="ListNumber3">
    <w:name w:val="List Number 3"/>
    <w:basedOn w:val="Normal"/>
    <w:rsid w:val="000D7B82"/>
    <w:pPr>
      <w:numPr>
        <w:numId w:val="11"/>
      </w:numPr>
    </w:pPr>
  </w:style>
  <w:style w:type="paragraph" w:styleId="ListNumber4">
    <w:name w:val="List Number 4"/>
    <w:basedOn w:val="Normal"/>
    <w:rsid w:val="000D7B82"/>
    <w:pPr>
      <w:numPr>
        <w:numId w:val="12"/>
      </w:numPr>
    </w:pPr>
  </w:style>
  <w:style w:type="paragraph" w:styleId="ListNumber5">
    <w:name w:val="List Number 5"/>
    <w:basedOn w:val="Normal"/>
    <w:rsid w:val="000D7B82"/>
    <w:pPr>
      <w:numPr>
        <w:numId w:val="13"/>
      </w:numPr>
    </w:pPr>
  </w:style>
  <w:style w:type="paragraph" w:styleId="MessageHeader">
    <w:name w:val="Message Header"/>
    <w:basedOn w:val="Normal"/>
    <w:rsid w:val="000D7B8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0D7B82"/>
    <w:pPr>
      <w:numPr>
        <w:numId w:val="14"/>
      </w:numPr>
    </w:pPr>
  </w:style>
  <w:style w:type="paragraph" w:styleId="NormalWeb">
    <w:name w:val="Normal (Web)"/>
    <w:basedOn w:val="Normal"/>
    <w:rsid w:val="000D7B82"/>
    <w:rPr>
      <w:szCs w:val="24"/>
    </w:rPr>
  </w:style>
  <w:style w:type="paragraph" w:styleId="NormalIndent">
    <w:name w:val="Normal Indent"/>
    <w:basedOn w:val="Normal"/>
    <w:rsid w:val="000D7B82"/>
    <w:pPr>
      <w:ind w:left="720"/>
    </w:pPr>
  </w:style>
  <w:style w:type="paragraph" w:styleId="NoteHeading">
    <w:name w:val="Note Heading"/>
    <w:basedOn w:val="Normal"/>
    <w:next w:val="Normal"/>
    <w:rsid w:val="000D7B82"/>
  </w:style>
  <w:style w:type="paragraph" w:styleId="PlainText">
    <w:name w:val="Plain Text"/>
    <w:basedOn w:val="Normal"/>
    <w:rsid w:val="000D7B82"/>
    <w:rPr>
      <w:rFonts w:ascii="Courier New" w:hAnsi="Courier New" w:cs="Courier New"/>
      <w:sz w:val="20"/>
    </w:rPr>
  </w:style>
  <w:style w:type="paragraph" w:styleId="Salutation">
    <w:name w:val="Salutation"/>
    <w:basedOn w:val="Normal"/>
    <w:next w:val="Normal"/>
    <w:rsid w:val="000D7B82"/>
  </w:style>
  <w:style w:type="paragraph" w:customStyle="1" w:styleId="AmndSectionEg">
    <w:name w:val="Amnd Section Eg"/>
    <w:next w:val="Normal"/>
    <w:rsid w:val="000D7B82"/>
    <w:pPr>
      <w:spacing w:before="120"/>
      <w:ind w:left="1871"/>
    </w:pPr>
    <w:rPr>
      <w:lang w:eastAsia="en-US"/>
    </w:rPr>
  </w:style>
  <w:style w:type="paragraph" w:customStyle="1" w:styleId="AmndSub-sectionEg">
    <w:name w:val="Amnd Sub-section Eg"/>
    <w:next w:val="Normal"/>
    <w:rsid w:val="000D7B82"/>
    <w:pPr>
      <w:spacing w:before="120"/>
      <w:ind w:left="2381"/>
    </w:pPr>
    <w:rPr>
      <w:lang w:eastAsia="en-US"/>
    </w:rPr>
  </w:style>
  <w:style w:type="paragraph" w:customStyle="1" w:styleId="DraftParaEg">
    <w:name w:val="Draft Para Eg"/>
    <w:next w:val="Normal"/>
    <w:rsid w:val="000D7B82"/>
    <w:pPr>
      <w:spacing w:before="120"/>
      <w:ind w:left="1871"/>
    </w:pPr>
    <w:rPr>
      <w:lang w:eastAsia="en-US"/>
    </w:rPr>
  </w:style>
  <w:style w:type="paragraph" w:customStyle="1" w:styleId="DraftSectionEg">
    <w:name w:val="Draft Section Eg"/>
    <w:next w:val="Normal"/>
    <w:rsid w:val="000D7B82"/>
    <w:pPr>
      <w:spacing w:before="120"/>
      <w:ind w:left="851"/>
    </w:pPr>
    <w:rPr>
      <w:lang w:eastAsia="en-US"/>
    </w:rPr>
  </w:style>
  <w:style w:type="paragraph" w:customStyle="1" w:styleId="DraftSub-sectionEg">
    <w:name w:val="Draft Sub-section Eg"/>
    <w:next w:val="Normal"/>
    <w:rsid w:val="000D7B82"/>
    <w:pPr>
      <w:spacing w:before="120"/>
      <w:ind w:left="1361"/>
    </w:pPr>
    <w:rPr>
      <w:lang w:eastAsia="en-US"/>
    </w:rPr>
  </w:style>
  <w:style w:type="paragraph" w:customStyle="1" w:styleId="SchSectionEg">
    <w:name w:val="Sch Section Eg"/>
    <w:next w:val="Normal"/>
    <w:rsid w:val="000D7B82"/>
    <w:pPr>
      <w:spacing w:before="120"/>
      <w:ind w:left="851"/>
    </w:pPr>
    <w:rPr>
      <w:lang w:eastAsia="en-US"/>
    </w:rPr>
  </w:style>
  <w:style w:type="paragraph" w:customStyle="1" w:styleId="SchSub-sectionEg">
    <w:name w:val="Sch Sub-section Eg"/>
    <w:next w:val="Normal"/>
    <w:rsid w:val="000D7B82"/>
    <w:pPr>
      <w:spacing w:before="120"/>
      <w:ind w:left="1361"/>
    </w:pPr>
    <w:rPr>
      <w:lang w:eastAsia="en-US"/>
    </w:rPr>
  </w:style>
  <w:style w:type="paragraph" w:customStyle="1" w:styleId="AmndParaNote">
    <w:name w:val="Amnd Para Note"/>
    <w:next w:val="Normal"/>
    <w:rsid w:val="000D7B82"/>
    <w:pPr>
      <w:spacing w:before="120"/>
    </w:pPr>
    <w:rPr>
      <w:lang w:eastAsia="en-US"/>
    </w:rPr>
  </w:style>
  <w:style w:type="paragraph" w:customStyle="1" w:styleId="AmndSectionNote">
    <w:name w:val="Amnd Section Note"/>
    <w:next w:val="Normal"/>
    <w:rsid w:val="000D7B82"/>
    <w:pPr>
      <w:spacing w:before="120"/>
    </w:pPr>
    <w:rPr>
      <w:lang w:eastAsia="en-US"/>
    </w:rPr>
  </w:style>
  <w:style w:type="paragraph" w:customStyle="1" w:styleId="AmndSub-paraNote">
    <w:name w:val="Amnd Sub-para Note"/>
    <w:next w:val="Normal"/>
    <w:rsid w:val="000D7B82"/>
    <w:pPr>
      <w:spacing w:before="120"/>
    </w:pPr>
    <w:rPr>
      <w:lang w:eastAsia="en-US"/>
    </w:rPr>
  </w:style>
  <w:style w:type="paragraph" w:customStyle="1" w:styleId="AmndSub-sectionNote">
    <w:name w:val="Amnd Sub-section Note"/>
    <w:next w:val="Normal"/>
    <w:rsid w:val="000D7B82"/>
    <w:pPr>
      <w:spacing w:before="120"/>
    </w:pPr>
    <w:rPr>
      <w:lang w:eastAsia="en-US"/>
    </w:rPr>
  </w:style>
  <w:style w:type="paragraph" w:customStyle="1" w:styleId="DraftParaNote">
    <w:name w:val="Draft Para Note"/>
    <w:next w:val="Normal"/>
    <w:rsid w:val="000D7B82"/>
    <w:pPr>
      <w:spacing w:before="120"/>
    </w:pPr>
    <w:rPr>
      <w:lang w:eastAsia="en-US"/>
    </w:rPr>
  </w:style>
  <w:style w:type="paragraph" w:customStyle="1" w:styleId="DraftSectionNote">
    <w:name w:val="Draft Section Note"/>
    <w:next w:val="Normal"/>
    <w:rsid w:val="000D7B82"/>
    <w:pPr>
      <w:spacing w:before="120"/>
    </w:pPr>
    <w:rPr>
      <w:lang w:eastAsia="en-US"/>
    </w:rPr>
  </w:style>
  <w:style w:type="paragraph" w:customStyle="1" w:styleId="DraftSub-sectionNote">
    <w:name w:val="Draft Sub-section Note"/>
    <w:next w:val="Normal"/>
    <w:rsid w:val="000D7B82"/>
    <w:pPr>
      <w:spacing w:before="120"/>
    </w:pPr>
    <w:rPr>
      <w:lang w:eastAsia="en-US"/>
    </w:rPr>
  </w:style>
  <w:style w:type="paragraph" w:customStyle="1" w:styleId="SchParaNote">
    <w:name w:val="Sch Para Note"/>
    <w:next w:val="Normal"/>
    <w:rsid w:val="000D7B82"/>
    <w:pPr>
      <w:spacing w:before="120"/>
    </w:pPr>
    <w:rPr>
      <w:lang w:eastAsia="en-US"/>
    </w:rPr>
  </w:style>
  <w:style w:type="paragraph" w:customStyle="1" w:styleId="SchSectionNote">
    <w:name w:val="Sch Section Note"/>
    <w:next w:val="Normal"/>
    <w:rsid w:val="000D7B82"/>
    <w:pPr>
      <w:spacing w:before="120"/>
    </w:pPr>
    <w:rPr>
      <w:lang w:eastAsia="en-US"/>
    </w:rPr>
  </w:style>
  <w:style w:type="paragraph" w:customStyle="1" w:styleId="SchSub-sectionNote">
    <w:name w:val="Sch Sub-section Note"/>
    <w:next w:val="Normal"/>
    <w:rsid w:val="000D7B82"/>
    <w:pPr>
      <w:spacing w:before="120"/>
    </w:pPr>
    <w:rPr>
      <w:lang w:eastAsia="en-US"/>
    </w:rPr>
  </w:style>
  <w:style w:type="paragraph" w:customStyle="1" w:styleId="ScheduleFlushLeft">
    <w:name w:val="Schedule Flush Left"/>
    <w:next w:val="Normal"/>
    <w:rsid w:val="00DE4FA9"/>
    <w:pPr>
      <w:spacing w:before="120"/>
    </w:pPr>
    <w:rPr>
      <w:lang w:eastAsia="en-US"/>
    </w:rPr>
  </w:style>
  <w:style w:type="character" w:customStyle="1" w:styleId="BodySectionSubChar">
    <w:name w:val="Body Section (Sub) Char"/>
    <w:basedOn w:val="DefaultParagraphFont"/>
    <w:link w:val="BodySectionSub"/>
    <w:rsid w:val="00DE4FA9"/>
    <w:rPr>
      <w:sz w:val="24"/>
      <w:lang w:val="en-AU" w:eastAsia="en-US" w:bidi="ar-SA"/>
    </w:rPr>
  </w:style>
  <w:style w:type="table" w:styleId="TableGrid">
    <w:name w:val="Table Grid"/>
    <w:basedOn w:val="TableNormal"/>
    <w:rsid w:val="00DE4FA9"/>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Spacing">
    <w:name w:val="IndexSpacing"/>
    <w:basedOn w:val="Normal"/>
    <w:rsid w:val="00DE4FA9"/>
    <w:pPr>
      <w:suppressLineNumbers w:val="0"/>
      <w:overflowPunct/>
      <w:autoSpaceDE/>
      <w:autoSpaceDN/>
      <w:adjustRightInd/>
      <w:spacing w:before="0" w:line="192" w:lineRule="auto"/>
      <w:ind w:left="283" w:hanging="283"/>
      <w:textAlignment w:val="auto"/>
    </w:pPr>
    <w:rPr>
      <w:sz w:val="20"/>
      <w:szCs w:val="24"/>
      <w:lang w:val="en-US"/>
    </w:rPr>
  </w:style>
  <w:style w:type="paragraph" w:customStyle="1" w:styleId="BoldSubject">
    <w:name w:val="BoldSubject"/>
    <w:basedOn w:val="Normal"/>
    <w:next w:val="IndexSpacing"/>
    <w:rsid w:val="00DE4FA9"/>
    <w:pPr>
      <w:suppressLineNumbers w:val="0"/>
      <w:overflowPunct/>
      <w:autoSpaceDE/>
      <w:autoSpaceDN/>
      <w:adjustRightInd/>
      <w:spacing w:before="0" w:line="192" w:lineRule="auto"/>
      <w:textAlignment w:val="auto"/>
    </w:pPr>
    <w:rPr>
      <w:b/>
      <w:sz w:val="20"/>
      <w:szCs w:val="24"/>
      <w:lang w:val="en-US"/>
    </w:rPr>
  </w:style>
  <w:style w:type="paragraph" w:styleId="BalloonText">
    <w:name w:val="Balloon Text"/>
    <w:basedOn w:val="Normal"/>
    <w:semiHidden/>
    <w:rsid w:val="00D93890"/>
    <w:rPr>
      <w:rFonts w:ascii="Tahoma" w:hAnsi="Tahoma" w:cs="Tahoma"/>
      <w:sz w:val="16"/>
      <w:szCs w:val="16"/>
    </w:rPr>
  </w:style>
  <w:style w:type="character" w:customStyle="1" w:styleId="EndnoteTextChar">
    <w:name w:val="Endnote Text Char"/>
    <w:basedOn w:val="DefaultParagraphFont"/>
    <w:link w:val="EndnoteText"/>
    <w:semiHidden/>
    <w:rsid w:val="00167660"/>
    <w:rPr>
      <w:lang w:eastAsia="en-US"/>
    </w:rPr>
  </w:style>
  <w:style w:type="character" w:styleId="Strong">
    <w:name w:val="Strong"/>
    <w:basedOn w:val="DefaultParagraphFont"/>
    <w:qFormat/>
    <w:rsid w:val="00CF0BAE"/>
    <w:rPr>
      <w:b/>
      <w:bCs/>
    </w:rPr>
  </w:style>
  <w:style w:type="paragraph" w:styleId="CommentSubject">
    <w:name w:val="annotation subject"/>
    <w:basedOn w:val="CommentText"/>
    <w:next w:val="CommentText"/>
    <w:link w:val="CommentSubjectChar"/>
    <w:rsid w:val="007E7DD0"/>
    <w:rPr>
      <w:b/>
      <w:bCs/>
    </w:rPr>
  </w:style>
  <w:style w:type="character" w:customStyle="1" w:styleId="CommentTextChar">
    <w:name w:val="Comment Text Char"/>
    <w:basedOn w:val="DefaultParagraphFont"/>
    <w:link w:val="CommentText"/>
    <w:semiHidden/>
    <w:rsid w:val="007E7DD0"/>
    <w:rPr>
      <w:lang w:eastAsia="en-US"/>
    </w:rPr>
  </w:style>
  <w:style w:type="character" w:customStyle="1" w:styleId="CommentSubjectChar">
    <w:name w:val="Comment Subject Char"/>
    <w:basedOn w:val="CommentTextChar"/>
    <w:link w:val="CommentSubject"/>
    <w:rsid w:val="007E7DD0"/>
    <w:rPr>
      <w:b/>
      <w:bCs/>
      <w:lang w:eastAsia="en-US"/>
    </w:rPr>
  </w:style>
  <w:style w:type="paragraph" w:styleId="ListParagraph">
    <w:name w:val="List Paragraph"/>
    <w:basedOn w:val="Normal"/>
    <w:uiPriority w:val="34"/>
    <w:qFormat/>
    <w:rsid w:val="00B554AD"/>
    <w:pPr>
      <w:ind w:left="720"/>
      <w:contextualSpacing/>
    </w:pPr>
  </w:style>
  <w:style w:type="paragraph" w:customStyle="1" w:styleId="Default">
    <w:name w:val="Default"/>
    <w:rsid w:val="00806CC4"/>
    <w:pPr>
      <w:autoSpaceDE w:val="0"/>
      <w:autoSpaceDN w:val="0"/>
      <w:adjustRightInd w:val="0"/>
    </w:pPr>
    <w:rPr>
      <w:color w:val="000000"/>
      <w:sz w:val="24"/>
      <w:szCs w:val="24"/>
    </w:rPr>
  </w:style>
  <w:style w:type="paragraph" w:customStyle="1" w:styleId="Pa7">
    <w:name w:val="Pa7"/>
    <w:basedOn w:val="Default"/>
    <w:next w:val="Default"/>
    <w:uiPriority w:val="99"/>
    <w:rsid w:val="00806CC4"/>
    <w:pPr>
      <w:spacing w:line="241" w:lineRule="atLeast"/>
    </w:pPr>
    <w:rPr>
      <w:color w:val="auto"/>
    </w:rPr>
  </w:style>
  <w:style w:type="character" w:customStyle="1" w:styleId="A2">
    <w:name w:val="A2"/>
    <w:uiPriority w:val="99"/>
    <w:rsid w:val="00806CC4"/>
    <w:rPr>
      <w:color w:val="000000"/>
      <w:sz w:val="20"/>
      <w:szCs w:val="20"/>
    </w:rPr>
  </w:style>
  <w:style w:type="paragraph" w:customStyle="1" w:styleId="ParaHead">
    <w:name w:val="Para_Head"/>
    <w:basedOn w:val="Normal"/>
    <w:rsid w:val="00D35CEC"/>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D35CEC"/>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NormalPart">
    <w:name w:val="Normal Part"/>
    <w:next w:val="Normal"/>
    <w:link w:val="NormalPartChar"/>
    <w:rsid w:val="00D35CEC"/>
    <w:pPr>
      <w:spacing w:before="240" w:after="120"/>
      <w:jc w:val="center"/>
    </w:pPr>
    <w:rPr>
      <w:b/>
      <w:sz w:val="32"/>
      <w:lang w:eastAsia="en-US"/>
    </w:rPr>
  </w:style>
  <w:style w:type="character" w:customStyle="1" w:styleId="Heading-DIVISIONChar">
    <w:name w:val="Heading - DIVISION Char"/>
    <w:basedOn w:val="DefaultParagraphFont"/>
    <w:link w:val="Heading-DIVISION"/>
    <w:rsid w:val="00D35CEC"/>
    <w:rPr>
      <w:b/>
      <w:sz w:val="24"/>
      <w:lang w:eastAsia="en-US"/>
    </w:rPr>
  </w:style>
  <w:style w:type="character" w:customStyle="1" w:styleId="ScheduleTitleChar">
    <w:name w:val="Schedule Title Char"/>
    <w:basedOn w:val="Heading-DIVISIONChar"/>
    <w:link w:val="ScheduleTitle"/>
    <w:rsid w:val="00D35CEC"/>
    <w:rPr>
      <w:b/>
      <w:caps/>
      <w:sz w:val="24"/>
      <w:lang w:eastAsia="en-US"/>
    </w:rPr>
  </w:style>
  <w:style w:type="character" w:customStyle="1" w:styleId="NormalPartChar">
    <w:name w:val="Normal Part Char"/>
    <w:basedOn w:val="ScheduleTitleChar"/>
    <w:link w:val="NormalPart"/>
    <w:rsid w:val="00D35CEC"/>
    <w:rPr>
      <w:b/>
      <w:caps w:val="0"/>
      <w:sz w:val="32"/>
      <w:lang w:eastAsia="en-US"/>
    </w:rPr>
  </w:style>
  <w:style w:type="paragraph" w:customStyle="1" w:styleId="NewFormHeading">
    <w:name w:val="New Form Heading"/>
    <w:next w:val="Normal"/>
    <w:link w:val="NewFormHeadingChar"/>
    <w:rsid w:val="00D35CEC"/>
    <w:pPr>
      <w:spacing w:before="120" w:after="120"/>
      <w:jc w:val="center"/>
    </w:pPr>
    <w:rPr>
      <w:b/>
      <w:caps/>
      <w:sz w:val="22"/>
      <w:lang w:eastAsia="en-US"/>
    </w:rPr>
  </w:style>
  <w:style w:type="character" w:customStyle="1" w:styleId="NewFormHeadingChar">
    <w:name w:val="New Form Heading Char"/>
    <w:basedOn w:val="ScheduleTitleChar"/>
    <w:link w:val="NewFormHeading"/>
    <w:rsid w:val="00D35CEC"/>
    <w:rPr>
      <w:b/>
      <w:caps/>
      <w:sz w:val="22"/>
      <w:lang w:eastAsia="en-US"/>
    </w:rPr>
  </w:style>
  <w:style w:type="paragraph" w:styleId="Revision">
    <w:name w:val="Revision"/>
    <w:hidden/>
    <w:uiPriority w:val="99"/>
    <w:semiHidden/>
    <w:rsid w:val="00D87467"/>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82A55-DE66-44AC-8D51-69152EE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19643</Words>
  <Characters>111971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Livestock Disease Control Regulations 2006</vt:lpstr>
    </vt:vector>
  </TitlesOfParts>
  <LinksUpToDate>false</LinksUpToDate>
  <CharactersWithSpaces>131352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Livestock Disease Control Regulations 2006</dc:title>
  <dc:subject>Reprints for Acts/SR's</dc:subject>
  <dc:creator/>
  <cp:keywords>Versions, Reprints</cp:keywords>
  <cp:lastModifiedBy/>
  <cp:revision>1</cp:revision>
  <cp:lastPrinted>2012-11-28T00:46:00Z</cp:lastPrinted>
  <dcterms:created xsi:type="dcterms:W3CDTF">2017-05-04T00:51:00Z</dcterms:created>
  <dcterms:modified xsi:type="dcterms:W3CDTF">2017-05-04T00:51:00Z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Number">
    <vt:lpwstr>S12/11463</vt:lpwstr>
  </property>
  <property fmtid="{D5CDD505-2E9C-101B-9397-08002B2CF9AE}" pid="3" name="DocSubFolderURI">
    <vt:i4>101148</vt:i4>
  </property>
  <property fmtid="{D5CDD505-2E9C-101B-9397-08002B2CF9AE}" pid="4" name="TitusGUID">
    <vt:lpwstr>f89c1270-d8b2-4a66-9d07-9632370192e7</vt:lpwstr>
  </property>
  <property fmtid="{D5CDD505-2E9C-101B-9397-08002B2CF9AE}" pid="5" name="PSPFClassification">
    <vt:lpwstr>Do Not Mark</vt:lpwstr>
  </property>
</Properties>
</file>