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Override PartName="/docMetadata/LabelInfo2.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1.xml"/><Relationship Id="rId3" Type="http://schemas.openxmlformats.org/officeDocument/2006/relationships/extended-properties" Target="docProps/app.xml"/><Relationship Id="rId7" Type="http://schemas.microsoft.com/office/2020/02/relationships/classificationlabels" Target="docMetadata/LabelInfo0.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5" Type="http://schemas.microsoft.com/office/2020/02/relationships/classificationlabels" Target="docMetadata/LabelInfo2.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D19" w14:textId="3A5D49A1" w:rsidR="008160BB" w:rsidRPr="00564373" w:rsidRDefault="008160BB" w:rsidP="00B17DCE">
      <w:pPr>
        <w:jc w:val="center"/>
        <w:rPr>
          <w:caps/>
        </w:rPr>
      </w:pPr>
      <w:r w:rsidRPr="00564373">
        <w:rPr>
          <w:caps/>
        </w:rPr>
        <w:t xml:space="preserve">statutory rules </w:t>
      </w:r>
      <w:bookmarkStart w:id="0" w:name="srYear"/>
      <w:r w:rsidR="006032EF" w:rsidRPr="00564373">
        <w:rPr>
          <w:caps/>
        </w:rPr>
        <w:t>20</w:t>
      </w:r>
      <w:r w:rsidR="00DA7F20" w:rsidRPr="00564373">
        <w:rPr>
          <w:caps/>
        </w:rPr>
        <w:t>20</w:t>
      </w:r>
    </w:p>
    <w:p w14:paraId="5941DBA0" w14:textId="77777777" w:rsidR="008160BB" w:rsidRPr="00564373" w:rsidRDefault="006032EF">
      <w:pPr>
        <w:jc w:val="center"/>
        <w:rPr>
          <w:b/>
          <w:i/>
        </w:rPr>
      </w:pPr>
      <w:bookmarkStart w:id="1" w:name="cpDraftNo"/>
      <w:bookmarkEnd w:id="0"/>
      <w:r w:rsidRPr="00564373">
        <w:rPr>
          <w:b/>
          <w:i/>
        </w:rPr>
        <w:t xml:space="preserve"> </w:t>
      </w:r>
    </w:p>
    <w:bookmarkEnd w:id="1"/>
    <w:p w14:paraId="4E937745" w14:textId="65C87199" w:rsidR="008160BB" w:rsidRPr="00564373" w:rsidRDefault="008160BB">
      <w:pPr>
        <w:spacing w:after="120"/>
        <w:jc w:val="center"/>
      </w:pPr>
      <w:r w:rsidRPr="00B41C57">
        <w:t xml:space="preserve">S.R. No. </w:t>
      </w:r>
      <w:bookmarkStart w:id="2" w:name="srStatRuleNo"/>
      <w:r w:rsidR="00DA7F20" w:rsidRPr="00B41C57">
        <w:t>XXX</w:t>
      </w:r>
      <w:r w:rsidR="006032EF" w:rsidRPr="00B41C57">
        <w:t>/20</w:t>
      </w:r>
      <w:r w:rsidR="00DA7F20" w:rsidRPr="00B41C57">
        <w:t>20</w:t>
      </w:r>
    </w:p>
    <w:bookmarkEnd w:id="2"/>
    <w:p w14:paraId="0A536C5C" w14:textId="77777777" w:rsidR="008160BB" w:rsidRPr="00564373" w:rsidRDefault="008160BB">
      <w:pPr>
        <w:spacing w:before="0" w:line="20" w:lineRule="exact"/>
      </w:pPr>
    </w:p>
    <w:p w14:paraId="3D70B42D" w14:textId="77777777" w:rsidR="008160BB" w:rsidRPr="00564373" w:rsidRDefault="008160BB">
      <w:pPr>
        <w:spacing w:before="0" w:after="120" w:line="20" w:lineRule="exact"/>
        <w:sectPr w:rsidR="008160BB" w:rsidRPr="00564373">
          <w:headerReference w:type="default" r:id="rId11"/>
          <w:footerReference w:type="default" r:id="rId12"/>
          <w:footerReference w:type="first" r:id="rId13"/>
          <w:endnotePr>
            <w:numFmt w:val="decimal"/>
          </w:endnotePr>
          <w:pgSz w:w="11907" w:h="16840" w:code="9"/>
          <w:pgMar w:top="3170" w:right="2835" w:bottom="2773" w:left="2835" w:header="1332" w:footer="2325" w:gutter="0"/>
          <w:pgNumType w:start="1"/>
          <w:cols w:space="720"/>
          <w:titlePg/>
        </w:sectPr>
      </w:pPr>
    </w:p>
    <w:p w14:paraId="27BD0960" w14:textId="77777777" w:rsidR="008160BB" w:rsidRPr="00564373" w:rsidRDefault="005764EF">
      <w:pPr>
        <w:spacing w:before="0"/>
        <w:jc w:val="center"/>
        <w:rPr>
          <w:b/>
          <w:i/>
        </w:rPr>
      </w:pPr>
      <w:r w:rsidRPr="00564373">
        <w:rPr>
          <w:b/>
          <w:i/>
        </w:rPr>
        <w:t>Education and Training Reform Act 2006</w:t>
      </w:r>
    </w:p>
    <w:p w14:paraId="1A1D785A" w14:textId="77777777" w:rsidR="008160BB" w:rsidRPr="00564373" w:rsidRDefault="008160BB">
      <w:pPr>
        <w:spacing w:before="0" w:line="20" w:lineRule="exact"/>
      </w:pPr>
    </w:p>
    <w:p w14:paraId="779ECB51" w14:textId="77777777" w:rsidR="008160BB" w:rsidRPr="00564373" w:rsidRDefault="008160BB">
      <w:pPr>
        <w:spacing w:before="0" w:line="20" w:lineRule="exact"/>
        <w:jc w:val="center"/>
        <w:rPr>
          <w:b/>
          <w:i/>
        </w:rPr>
        <w:sectPr w:rsidR="008160BB" w:rsidRPr="00564373">
          <w:endnotePr>
            <w:numFmt w:val="decimal"/>
          </w:endnotePr>
          <w:type w:val="continuous"/>
          <w:pgSz w:w="11907" w:h="16840" w:code="9"/>
          <w:pgMar w:top="3170" w:right="2835" w:bottom="2773" w:left="2835" w:header="1332" w:footer="2325" w:gutter="0"/>
          <w:pgNumType w:start="1"/>
          <w:cols w:space="720"/>
          <w:titlePg/>
        </w:sectPr>
      </w:pPr>
    </w:p>
    <w:p w14:paraId="21EACC3A" w14:textId="62039E95" w:rsidR="008160BB" w:rsidRPr="00564373" w:rsidRDefault="006032EF">
      <w:pPr>
        <w:spacing w:before="240" w:after="120"/>
        <w:jc w:val="center"/>
        <w:rPr>
          <w:b/>
          <w:sz w:val="28"/>
        </w:rPr>
      </w:pPr>
      <w:bookmarkStart w:id="4" w:name="srStatRule"/>
      <w:r w:rsidRPr="00564373">
        <w:rPr>
          <w:b/>
          <w:sz w:val="28"/>
        </w:rPr>
        <w:t>Education and Training Reform Amendment Regulations 20</w:t>
      </w:r>
      <w:r w:rsidR="00DA7F20" w:rsidRPr="00564373">
        <w:rPr>
          <w:b/>
          <w:sz w:val="28"/>
        </w:rPr>
        <w:t>20</w:t>
      </w:r>
    </w:p>
    <w:bookmarkEnd w:id="4"/>
    <w:p w14:paraId="47A992D4" w14:textId="77777777" w:rsidR="008160BB" w:rsidRPr="00564373" w:rsidRDefault="008160BB">
      <w:pPr>
        <w:spacing w:before="0" w:line="20" w:lineRule="exact"/>
      </w:pPr>
    </w:p>
    <w:p w14:paraId="4F72ACFA" w14:textId="77777777" w:rsidR="008160BB" w:rsidRPr="00564373" w:rsidRDefault="008160BB">
      <w:pPr>
        <w:spacing w:before="0" w:line="20" w:lineRule="exact"/>
        <w:jc w:val="center"/>
        <w:rPr>
          <w:b/>
          <w:sz w:val="28"/>
        </w:rPr>
        <w:sectPr w:rsidR="008160BB" w:rsidRPr="00564373">
          <w:endnotePr>
            <w:numFmt w:val="decimal"/>
          </w:endnotePr>
          <w:type w:val="continuous"/>
          <w:pgSz w:w="11907" w:h="16840" w:code="9"/>
          <w:pgMar w:top="3170" w:right="2835" w:bottom="2773" w:left="2835" w:header="1332" w:footer="2325" w:gutter="0"/>
          <w:pgNumType w:start="1"/>
          <w:cols w:space="720"/>
          <w:titlePg/>
        </w:sectPr>
      </w:pPr>
    </w:p>
    <w:p w14:paraId="7D62C41D" w14:textId="77777777" w:rsidR="008160BB" w:rsidRPr="00564373" w:rsidRDefault="008160BB">
      <w:pPr>
        <w:ind w:left="284"/>
      </w:pPr>
      <w:r w:rsidRPr="00564373">
        <w:t>The Governor in Council makes the following Regulations:</w:t>
      </w:r>
    </w:p>
    <w:p w14:paraId="510A8FCF" w14:textId="37A8E5C0" w:rsidR="008160BB" w:rsidRPr="00564373" w:rsidRDefault="008160BB">
      <w:pPr>
        <w:ind w:left="284"/>
      </w:pPr>
      <w:r w:rsidRPr="00564373">
        <w:t>Dated:</w:t>
      </w:r>
    </w:p>
    <w:p w14:paraId="1D3BDB08" w14:textId="77777777" w:rsidR="008160BB" w:rsidRPr="00564373" w:rsidRDefault="008160BB">
      <w:pPr>
        <w:spacing w:after="120"/>
        <w:ind w:left="284"/>
      </w:pPr>
      <w:r w:rsidRPr="00564373">
        <w:t>Responsible Minister:</w:t>
      </w:r>
    </w:p>
    <w:p w14:paraId="1C4E8BCA" w14:textId="77777777" w:rsidR="008160BB" w:rsidRPr="00564373" w:rsidRDefault="005764EF">
      <w:pPr>
        <w:spacing w:before="0"/>
        <w:ind w:left="567"/>
      </w:pPr>
      <w:r w:rsidRPr="00564373">
        <w:t>JAMES MERLINO</w:t>
      </w:r>
    </w:p>
    <w:p w14:paraId="0C557B9C" w14:textId="77777777" w:rsidR="005764EF" w:rsidRPr="00564373" w:rsidRDefault="005764EF">
      <w:pPr>
        <w:spacing w:before="0"/>
        <w:ind w:left="567"/>
      </w:pPr>
      <w:r w:rsidRPr="00564373">
        <w:t>Minister for Education</w:t>
      </w:r>
    </w:p>
    <w:p w14:paraId="4673BE21" w14:textId="77777777" w:rsidR="008160BB" w:rsidRPr="00564373" w:rsidRDefault="00DC0099">
      <w:pPr>
        <w:spacing w:before="360"/>
        <w:ind w:left="567"/>
        <w:jc w:val="right"/>
        <w:rPr>
          <w:caps/>
        </w:rPr>
      </w:pPr>
      <w:r w:rsidRPr="00564373">
        <w:rPr>
          <w:caps/>
        </w:rPr>
        <w:t>ANDREW ROBINSON</w:t>
      </w:r>
    </w:p>
    <w:p w14:paraId="6151C324" w14:textId="77777777" w:rsidR="008160BB" w:rsidRPr="00564373" w:rsidRDefault="00C47CA7">
      <w:pPr>
        <w:spacing w:before="0"/>
        <w:jc w:val="right"/>
      </w:pPr>
      <w:r w:rsidRPr="00564373">
        <w:t xml:space="preserve">Acting </w:t>
      </w:r>
      <w:r w:rsidR="008160BB" w:rsidRPr="00564373">
        <w:t>Clerk of the Executive Council</w:t>
      </w:r>
    </w:p>
    <w:p w14:paraId="18B81D0A" w14:textId="0D5406CB" w:rsidR="005764EF" w:rsidRPr="00564373" w:rsidRDefault="005764EF" w:rsidP="00203FF1">
      <w:pPr>
        <w:pStyle w:val="DraftHeading1"/>
        <w:numPr>
          <w:ilvl w:val="0"/>
          <w:numId w:val="31"/>
        </w:numPr>
        <w:tabs>
          <w:tab w:val="right" w:pos="680"/>
        </w:tabs>
      </w:pPr>
      <w:bookmarkStart w:id="5" w:name="_Toc52804977"/>
      <w:r w:rsidRPr="00564373">
        <w:t>Objective</w:t>
      </w:r>
      <w:bookmarkEnd w:id="5"/>
    </w:p>
    <w:p w14:paraId="7A76CF45" w14:textId="162FCC8D" w:rsidR="006D23D4" w:rsidRPr="00564373" w:rsidRDefault="005764EF" w:rsidP="005764EF">
      <w:pPr>
        <w:pStyle w:val="BodySectionSub"/>
      </w:pPr>
      <w:r w:rsidRPr="00564373">
        <w:t>The objective of these Regulations is to amend the Education and Training Reform Regulations 2017</w:t>
      </w:r>
      <w:r w:rsidR="002E6EF9" w:rsidRPr="00564373">
        <w:t>—</w:t>
      </w:r>
    </w:p>
    <w:p w14:paraId="5BB45A3F" w14:textId="66FA0AE3" w:rsidR="006D23D4" w:rsidRPr="00564373" w:rsidRDefault="005764EF" w:rsidP="009B35C2">
      <w:pPr>
        <w:pStyle w:val="BodySectionSub"/>
        <w:numPr>
          <w:ilvl w:val="0"/>
          <w:numId w:val="4"/>
        </w:numPr>
      </w:pPr>
      <w:r w:rsidRPr="00564373">
        <w:t xml:space="preserve">to </w:t>
      </w:r>
      <w:r w:rsidR="00844170" w:rsidRPr="00564373">
        <w:t xml:space="preserve">prescribe </w:t>
      </w:r>
      <w:r w:rsidR="00F40D73" w:rsidRPr="00564373">
        <w:t>minimum standard</w:t>
      </w:r>
      <w:r w:rsidR="00505B44" w:rsidRPr="00564373">
        <w:t>s</w:t>
      </w:r>
      <w:r w:rsidR="006D23D4" w:rsidRPr="00564373">
        <w:t xml:space="preserve"> for the registration of school boarding premises;</w:t>
      </w:r>
      <w:r w:rsidR="00FD0978" w:rsidRPr="00564373">
        <w:t xml:space="preserve"> </w:t>
      </w:r>
      <w:r w:rsidR="006D23D4" w:rsidRPr="00564373">
        <w:t>and</w:t>
      </w:r>
    </w:p>
    <w:p w14:paraId="6A3EBDC1" w14:textId="0AC11598" w:rsidR="005764EF" w:rsidRPr="00564373" w:rsidRDefault="006D23D4" w:rsidP="009B35C2">
      <w:pPr>
        <w:pStyle w:val="BodySectionSub"/>
        <w:numPr>
          <w:ilvl w:val="0"/>
          <w:numId w:val="4"/>
        </w:numPr>
      </w:pPr>
      <w:r w:rsidRPr="00564373">
        <w:t>to prescribe the</w:t>
      </w:r>
      <w:r w:rsidR="00CB3A56" w:rsidRPr="00564373">
        <w:t xml:space="preserve"> </w:t>
      </w:r>
      <w:r w:rsidR="00FD0978" w:rsidRPr="00564373">
        <w:t>procedures and requirements</w:t>
      </w:r>
      <w:r w:rsidR="00505B44" w:rsidRPr="00564373">
        <w:t xml:space="preserve"> for </w:t>
      </w:r>
      <w:r w:rsidR="00B16437" w:rsidRPr="00564373">
        <w:t xml:space="preserve">the </w:t>
      </w:r>
      <w:r w:rsidR="00505B44" w:rsidRPr="00564373">
        <w:t xml:space="preserve">registration of </w:t>
      </w:r>
      <w:r w:rsidR="002D58A5" w:rsidRPr="00564373">
        <w:t xml:space="preserve">school </w:t>
      </w:r>
      <w:r w:rsidR="00505B44" w:rsidRPr="00564373">
        <w:t>boarding premise</w:t>
      </w:r>
      <w:r w:rsidR="00B16437" w:rsidRPr="00564373">
        <w:t>s</w:t>
      </w:r>
      <w:r w:rsidR="00CB3A56" w:rsidRPr="00564373">
        <w:t>.</w:t>
      </w:r>
    </w:p>
    <w:p w14:paraId="04028D01" w14:textId="5B3324B2" w:rsidR="005764EF" w:rsidRPr="00564373" w:rsidRDefault="005764EF" w:rsidP="00203FF1">
      <w:pPr>
        <w:pStyle w:val="DraftHeading1"/>
        <w:numPr>
          <w:ilvl w:val="0"/>
          <w:numId w:val="31"/>
        </w:numPr>
        <w:tabs>
          <w:tab w:val="right" w:pos="680"/>
        </w:tabs>
      </w:pPr>
      <w:r w:rsidRPr="00564373">
        <w:tab/>
      </w:r>
      <w:bookmarkStart w:id="6" w:name="_Toc52804978"/>
      <w:r w:rsidRPr="00564373">
        <w:t>Authorising provision</w:t>
      </w:r>
      <w:r w:rsidR="004D6C09" w:rsidRPr="00564373">
        <w:t>s</w:t>
      </w:r>
      <w:bookmarkEnd w:id="6"/>
    </w:p>
    <w:p w14:paraId="70E80473" w14:textId="158FFC72" w:rsidR="005764EF" w:rsidRDefault="005764EF" w:rsidP="005764EF">
      <w:pPr>
        <w:pStyle w:val="BodySectionSub"/>
      </w:pPr>
      <w:r w:rsidRPr="00564373">
        <w:t>These Regulations are made under sections 5.10.1 and 5.10.2 of</w:t>
      </w:r>
      <w:r w:rsidR="002633DB">
        <w:t>, and Schedule 5 to,</w:t>
      </w:r>
      <w:r w:rsidRPr="00564373">
        <w:t xml:space="preserve"> the </w:t>
      </w:r>
      <w:r w:rsidRPr="00564373">
        <w:rPr>
          <w:b/>
        </w:rPr>
        <w:t>Education and Training Reform Act 2006</w:t>
      </w:r>
      <w:r w:rsidRPr="00564373">
        <w:t>.</w:t>
      </w:r>
    </w:p>
    <w:p w14:paraId="20A3F6AC" w14:textId="77777777" w:rsidR="005D5411" w:rsidRPr="00564373" w:rsidRDefault="005D5411" w:rsidP="005D5411">
      <w:pPr>
        <w:pStyle w:val="DraftHeading1"/>
        <w:numPr>
          <w:ilvl w:val="0"/>
          <w:numId w:val="31"/>
        </w:numPr>
        <w:tabs>
          <w:tab w:val="right" w:pos="680"/>
        </w:tabs>
      </w:pPr>
      <w:r w:rsidRPr="00564373">
        <w:tab/>
        <w:t xml:space="preserve">Commencement </w:t>
      </w:r>
    </w:p>
    <w:p w14:paraId="4FD45A95" w14:textId="09970079" w:rsidR="005D5411" w:rsidRPr="005D5411" w:rsidRDefault="005D5411" w:rsidP="00B17DCE">
      <w:pPr>
        <w:pStyle w:val="BodySectionSub"/>
      </w:pPr>
      <w:r w:rsidRPr="00564373">
        <w:t>These Regulations come into operation on 18 June 2021.</w:t>
      </w:r>
    </w:p>
    <w:p w14:paraId="72669971" w14:textId="1B5A948B" w:rsidR="002633DB" w:rsidRPr="00564373" w:rsidRDefault="002633DB" w:rsidP="002633DB">
      <w:pPr>
        <w:pStyle w:val="DraftHeading1"/>
        <w:numPr>
          <w:ilvl w:val="0"/>
          <w:numId w:val="31"/>
        </w:numPr>
        <w:tabs>
          <w:tab w:val="right" w:pos="680"/>
        </w:tabs>
      </w:pPr>
      <w:bookmarkStart w:id="7" w:name="_Toc52804979"/>
      <w:r>
        <w:lastRenderedPageBreak/>
        <w:t>Principal Regulations</w:t>
      </w:r>
      <w:bookmarkEnd w:id="7"/>
    </w:p>
    <w:p w14:paraId="3748796A" w14:textId="46D097D8" w:rsidR="002633DB" w:rsidRPr="002633DB" w:rsidRDefault="002633DB" w:rsidP="002633DB">
      <w:pPr>
        <w:pStyle w:val="BodySectionSub"/>
      </w:pPr>
      <w:r>
        <w:t>In t</w:t>
      </w:r>
      <w:r w:rsidRPr="00564373">
        <w:t>hese Regulations</w:t>
      </w:r>
      <w:r>
        <w:t>, the Education and Training Reform Regulations 2017</w:t>
      </w:r>
      <w:r w:rsidR="00BD58A8">
        <w:rPr>
          <w:rStyle w:val="EndnoteReference"/>
        </w:rPr>
        <w:endnoteReference w:id="2"/>
      </w:r>
      <w:r>
        <w:t xml:space="preserve"> are called the Principal Regulations.</w:t>
      </w:r>
    </w:p>
    <w:p w14:paraId="74EC2102" w14:textId="1357C89F" w:rsidR="00203FF1" w:rsidRPr="00564373" w:rsidRDefault="005764EF" w:rsidP="006B4247">
      <w:pPr>
        <w:pStyle w:val="DraftHeading1"/>
        <w:numPr>
          <w:ilvl w:val="0"/>
          <w:numId w:val="31"/>
        </w:numPr>
        <w:tabs>
          <w:tab w:val="right" w:pos="680"/>
        </w:tabs>
      </w:pPr>
      <w:r w:rsidRPr="00564373">
        <w:tab/>
      </w:r>
      <w:bookmarkStart w:id="8" w:name="_Toc52804981"/>
      <w:r w:rsidR="00203FF1" w:rsidRPr="00564373">
        <w:t>Objectives</w:t>
      </w:r>
      <w:bookmarkEnd w:id="8"/>
    </w:p>
    <w:p w14:paraId="3571FAE2" w14:textId="27913D4D" w:rsidR="3BC93F63" w:rsidRDefault="3BC93F63" w:rsidP="00D144E5">
      <w:pPr>
        <w:pStyle w:val="BodySectionSub"/>
        <w:ind w:hanging="368"/>
      </w:pPr>
      <w:r>
        <w:t xml:space="preserve">(1) After regulation 1(a) of the Principal Regulations </w:t>
      </w:r>
      <w:r w:rsidRPr="005F66C4">
        <w:rPr>
          <w:b/>
          <w:bCs/>
        </w:rPr>
        <w:t>insert</w:t>
      </w:r>
      <w:r>
        <w:t>—</w:t>
      </w:r>
    </w:p>
    <w:p w14:paraId="68C78F1B" w14:textId="729DAD71" w:rsidR="484E0A1E" w:rsidRDefault="3BC93F63" w:rsidP="00B942A3">
      <w:pPr>
        <w:pStyle w:val="BodySectionSub"/>
      </w:pPr>
      <w:r>
        <w:t>“(a</w:t>
      </w:r>
      <w:r w:rsidR="00A85C88">
        <w:t>b</w:t>
      </w:r>
      <w:r>
        <w:t>) to regulate the</w:t>
      </w:r>
      <w:r w:rsidR="6217F8B4">
        <w:t xml:space="preserve"> operation</w:t>
      </w:r>
      <w:r>
        <w:t xml:space="preserve"> of school </w:t>
      </w:r>
      <w:r w:rsidR="74DCBBEA">
        <w:t>boarding premises</w:t>
      </w:r>
      <w:r>
        <w:t>, including prescribing the minimum standards for the registration of a Government or non-</w:t>
      </w:r>
      <w:r w:rsidR="333F676D">
        <w:t>g</w:t>
      </w:r>
      <w:r>
        <w:t>overnment school</w:t>
      </w:r>
      <w:r w:rsidR="6A4F7F2F">
        <w:t xml:space="preserve"> boarding premises</w:t>
      </w:r>
      <w:r>
        <w:t>; and</w:t>
      </w:r>
      <w:r w:rsidR="341F027E">
        <w:t>”</w:t>
      </w:r>
      <w:r w:rsidR="003055F3">
        <w:t>;</w:t>
      </w:r>
    </w:p>
    <w:p w14:paraId="73532413" w14:textId="7FEAB9A4" w:rsidR="00E951C0" w:rsidRPr="00564373" w:rsidRDefault="097F04AA" w:rsidP="00B942A3">
      <w:pPr>
        <w:pStyle w:val="BodySectionSub"/>
      </w:pPr>
      <w:r>
        <w:t xml:space="preserve">(2) </w:t>
      </w:r>
      <w:r w:rsidR="001A6E56">
        <w:t>After</w:t>
      </w:r>
      <w:r w:rsidR="00203FF1">
        <w:t xml:space="preserve"> regulation 1</w:t>
      </w:r>
      <w:r w:rsidR="001A6E56">
        <w:t>(b)</w:t>
      </w:r>
      <w:r w:rsidR="00203FF1">
        <w:t xml:space="preserve"> of the Principal Regulations</w:t>
      </w:r>
      <w:r w:rsidR="00E951C0">
        <w:t xml:space="preserve"> </w:t>
      </w:r>
      <w:r w:rsidR="00E951C0" w:rsidRPr="005F66C4">
        <w:rPr>
          <w:b/>
          <w:bCs/>
        </w:rPr>
        <w:t>insert</w:t>
      </w:r>
      <w:r w:rsidR="00203FF1">
        <w:t>—</w:t>
      </w:r>
    </w:p>
    <w:p w14:paraId="66742EF9" w14:textId="7F3AE9CE" w:rsidR="006B4247" w:rsidRPr="00564373" w:rsidRDefault="00E951C0" w:rsidP="00B942A3">
      <w:pPr>
        <w:pStyle w:val="BodySectionSub"/>
      </w:pPr>
      <w:r w:rsidRPr="00564373">
        <w:tab/>
      </w:r>
      <w:r w:rsidRPr="00564373">
        <w:tab/>
      </w:r>
      <w:r w:rsidRPr="00564373">
        <w:tab/>
      </w:r>
      <w:r w:rsidRPr="00564373">
        <w:tab/>
      </w:r>
      <w:r w:rsidRPr="00564373">
        <w:tab/>
      </w:r>
      <w:r w:rsidRPr="00564373">
        <w:tab/>
      </w:r>
      <w:r w:rsidRPr="00564373">
        <w:tab/>
        <w:t>“(</w:t>
      </w:r>
      <w:proofErr w:type="spellStart"/>
      <w:r w:rsidR="001A6E56">
        <w:t>b</w:t>
      </w:r>
      <w:r w:rsidRPr="00564373">
        <w:t>a</w:t>
      </w:r>
      <w:proofErr w:type="spellEnd"/>
      <w:r w:rsidRPr="00564373">
        <w:t xml:space="preserve">) to prescribe procedures and requirements </w:t>
      </w:r>
      <w:r w:rsidR="00F8191B">
        <w:t>f</w:t>
      </w:r>
      <w:r w:rsidRPr="00564373">
        <w:t>o</w:t>
      </w:r>
      <w:r w:rsidR="00F8191B">
        <w:t>r</w:t>
      </w:r>
      <w:r w:rsidRPr="00564373">
        <w:t xml:space="preserve"> </w:t>
      </w:r>
      <w:r w:rsidR="00F8191B">
        <w:t xml:space="preserve">the </w:t>
      </w:r>
      <w:r w:rsidRPr="00564373">
        <w:t>registration of school boarding premises;</w:t>
      </w:r>
      <w:r w:rsidR="00F8191B">
        <w:t xml:space="preserve"> and</w:t>
      </w:r>
      <w:r w:rsidRPr="00564373">
        <w:t>”</w:t>
      </w:r>
      <w:r w:rsidR="003055F3">
        <w:t>;</w:t>
      </w:r>
    </w:p>
    <w:p w14:paraId="50D58875" w14:textId="12D6B0C0" w:rsidR="006B4247" w:rsidRPr="00564373" w:rsidRDefault="7F18C575" w:rsidP="00B942A3">
      <w:pPr>
        <w:pStyle w:val="BodySectionSub"/>
      </w:pPr>
      <w:r w:rsidRPr="00564373">
        <w:t xml:space="preserve">(3) After regulation 1(c) of the Principal Regulations </w:t>
      </w:r>
      <w:r w:rsidRPr="005F66C4">
        <w:rPr>
          <w:b/>
          <w:bCs/>
        </w:rPr>
        <w:t>insert</w:t>
      </w:r>
      <w:r>
        <w:t>—</w:t>
      </w:r>
    </w:p>
    <w:p w14:paraId="4CD39D91" w14:textId="337F83EF" w:rsidR="006B4247" w:rsidRPr="00564373" w:rsidRDefault="7F18C575" w:rsidP="00B942A3">
      <w:pPr>
        <w:pStyle w:val="BodySectionSub"/>
      </w:pPr>
      <w:r>
        <w:t xml:space="preserve">“(ca) to provide for </w:t>
      </w:r>
      <w:r w:rsidR="00110E69">
        <w:t>a</w:t>
      </w:r>
      <w:r>
        <w:t xml:space="preserve"> student engagement </w:t>
      </w:r>
      <w:r w:rsidR="00110E69">
        <w:t xml:space="preserve">policy </w:t>
      </w:r>
      <w:r>
        <w:t xml:space="preserve">at </w:t>
      </w:r>
      <w:r w:rsidR="003C4A5C">
        <w:t xml:space="preserve">each </w:t>
      </w:r>
      <w:r>
        <w:t>Government school</w:t>
      </w:r>
      <w:r w:rsidR="2FEE4C60">
        <w:t xml:space="preserve"> boarding premise</w:t>
      </w:r>
      <w:r>
        <w:t>s; and</w:t>
      </w:r>
      <w:r w:rsidR="315734BC">
        <w:t>”</w:t>
      </w:r>
      <w:r w:rsidR="001B7CAB">
        <w:t>.</w:t>
      </w:r>
    </w:p>
    <w:p w14:paraId="22D30D40" w14:textId="0368DE13" w:rsidR="006B4247" w:rsidRPr="00564373" w:rsidRDefault="00E951C0">
      <w:pPr>
        <w:pStyle w:val="BodySectionSub"/>
      </w:pPr>
      <w:r w:rsidRPr="00564373">
        <w:t>.</w:t>
      </w:r>
    </w:p>
    <w:p w14:paraId="1D330046" w14:textId="00E89015" w:rsidR="005764EF" w:rsidRPr="00564373" w:rsidRDefault="005764EF" w:rsidP="006B4247">
      <w:pPr>
        <w:pStyle w:val="DraftHeading1"/>
        <w:numPr>
          <w:ilvl w:val="0"/>
          <w:numId w:val="31"/>
        </w:numPr>
        <w:tabs>
          <w:tab w:val="right" w:pos="680"/>
        </w:tabs>
      </w:pPr>
      <w:bookmarkStart w:id="9" w:name="_Toc52804982"/>
      <w:r>
        <w:t>Definitions</w:t>
      </w:r>
      <w:bookmarkEnd w:id="9"/>
    </w:p>
    <w:p w14:paraId="654AF6E7" w14:textId="70F548B0" w:rsidR="00134405" w:rsidRPr="00564373" w:rsidRDefault="005764EF" w:rsidP="00EE3FEF">
      <w:pPr>
        <w:pStyle w:val="DraftHeading2"/>
        <w:tabs>
          <w:tab w:val="right" w:pos="1247"/>
        </w:tabs>
        <w:ind w:left="1361" w:hanging="1361"/>
      </w:pPr>
      <w:r w:rsidRPr="00564373">
        <w:tab/>
        <w:t>(</w:t>
      </w:r>
      <w:r w:rsidR="009347BE" w:rsidRPr="00564373">
        <w:t>1</w:t>
      </w:r>
      <w:r w:rsidRPr="00564373">
        <w:t>)</w:t>
      </w:r>
      <w:r w:rsidRPr="00564373">
        <w:tab/>
        <w:t xml:space="preserve">In regulation 5 of the </w:t>
      </w:r>
      <w:r w:rsidR="009A4B5B" w:rsidRPr="00564373">
        <w:t>Principal Regulations</w:t>
      </w:r>
      <w:r w:rsidR="000D6097" w:rsidRPr="00564373">
        <w:t>—</w:t>
      </w:r>
    </w:p>
    <w:p w14:paraId="381A3013" w14:textId="55A1BDF2" w:rsidR="00E91288" w:rsidRPr="00564373" w:rsidRDefault="00E91288" w:rsidP="00134405">
      <w:pPr>
        <w:pStyle w:val="BodySectionSub"/>
        <w:numPr>
          <w:ilvl w:val="0"/>
          <w:numId w:val="30"/>
        </w:numPr>
      </w:pPr>
      <w:r w:rsidRPr="00564373">
        <w:tab/>
        <w:t xml:space="preserve"> </w:t>
      </w:r>
      <w:r w:rsidR="00F8191B">
        <w:t>after</w:t>
      </w:r>
      <w:r w:rsidR="00C43659" w:rsidRPr="00564373">
        <w:t xml:space="preserve"> </w:t>
      </w:r>
      <w:r w:rsidR="00BD6F2D" w:rsidRPr="00564373">
        <w:t>paragraph (</w:t>
      </w:r>
      <w:r w:rsidR="00F8191B">
        <w:t>b</w:t>
      </w:r>
      <w:r w:rsidR="00BD6F2D" w:rsidRPr="00564373">
        <w:t>) of</w:t>
      </w:r>
      <w:r w:rsidRPr="00564373">
        <w:t xml:space="preserve"> the definition of </w:t>
      </w:r>
      <w:r w:rsidR="00081D72" w:rsidRPr="0070446F">
        <w:rPr>
          <w:b/>
          <w:bCs/>
          <w:i/>
          <w:iCs/>
        </w:rPr>
        <w:t>governing body</w:t>
      </w:r>
      <w:r w:rsidRPr="00564373">
        <w:t xml:space="preserve"> </w:t>
      </w:r>
      <w:r w:rsidR="00F8191B">
        <w:rPr>
          <w:b/>
        </w:rPr>
        <w:t>insert</w:t>
      </w:r>
      <w:r w:rsidRPr="00564373">
        <w:t>—</w:t>
      </w:r>
    </w:p>
    <w:p w14:paraId="7E82FECF" w14:textId="00CAD6E8" w:rsidR="00583C5F" w:rsidRPr="00564373" w:rsidRDefault="00C43659" w:rsidP="00802B72">
      <w:pPr>
        <w:pStyle w:val="BodySectionSub"/>
        <w:ind w:left="2268" w:hanging="424"/>
        <w:rPr>
          <w:bCs/>
          <w:iCs/>
        </w:rPr>
      </w:pPr>
      <w:r w:rsidRPr="00564373">
        <w:rPr>
          <w:bCs/>
          <w:iCs/>
        </w:rPr>
        <w:t>“(</w:t>
      </w:r>
      <w:proofErr w:type="spellStart"/>
      <w:r w:rsidR="00F8191B">
        <w:rPr>
          <w:bCs/>
          <w:iCs/>
        </w:rPr>
        <w:t>ba</w:t>
      </w:r>
      <w:proofErr w:type="spellEnd"/>
      <w:r w:rsidRPr="00564373">
        <w:rPr>
          <w:bCs/>
          <w:iCs/>
        </w:rPr>
        <w:t>)</w:t>
      </w:r>
      <w:r w:rsidRPr="00564373">
        <w:rPr>
          <w:bCs/>
          <w:iCs/>
        </w:rPr>
        <w:tab/>
      </w:r>
      <w:r w:rsidRPr="00564373">
        <w:rPr>
          <w:bCs/>
          <w:iCs/>
        </w:rPr>
        <w:tab/>
      </w:r>
      <w:r w:rsidRPr="00564373">
        <w:rPr>
          <w:bCs/>
          <w:iCs/>
        </w:rPr>
        <w:tab/>
      </w:r>
      <w:r w:rsidR="00802B72">
        <w:rPr>
          <w:bCs/>
          <w:iCs/>
        </w:rPr>
        <w:t xml:space="preserve"> </w:t>
      </w:r>
      <w:r w:rsidR="00583C5F" w:rsidRPr="00564373">
        <w:rPr>
          <w:bCs/>
          <w:iCs/>
        </w:rPr>
        <w:t xml:space="preserve">in relation to a </w:t>
      </w:r>
      <w:r w:rsidR="00184297" w:rsidRPr="00564373">
        <w:rPr>
          <w:bCs/>
          <w:iCs/>
        </w:rPr>
        <w:t>Government school boarding premises</w:t>
      </w:r>
      <w:r w:rsidR="00235BC3" w:rsidRPr="00564373">
        <w:rPr>
          <w:bCs/>
          <w:iCs/>
        </w:rPr>
        <w:t xml:space="preserve">, </w:t>
      </w:r>
      <w:r w:rsidR="00235BC3" w:rsidRPr="00564373">
        <w:rPr>
          <w:bCs/>
        </w:rPr>
        <w:t xml:space="preserve">the </w:t>
      </w:r>
      <w:r w:rsidR="007A17A1" w:rsidRPr="00564373">
        <w:rPr>
          <w:bCs/>
        </w:rPr>
        <w:t xml:space="preserve">school council </w:t>
      </w:r>
      <w:r w:rsidR="007A17A1" w:rsidRPr="00564373">
        <w:rPr>
          <w:bCs/>
        </w:rPr>
        <w:lastRenderedPageBreak/>
        <w:t xml:space="preserve">constituted in relation to the </w:t>
      </w:r>
      <w:r w:rsidR="00A64BD3" w:rsidRPr="00564373">
        <w:rPr>
          <w:bCs/>
        </w:rPr>
        <w:t xml:space="preserve">Government </w:t>
      </w:r>
      <w:r w:rsidR="007A17A1" w:rsidRPr="00564373">
        <w:rPr>
          <w:bCs/>
        </w:rPr>
        <w:t>school</w:t>
      </w:r>
      <w:r w:rsidR="00A64BD3" w:rsidRPr="00564373">
        <w:rPr>
          <w:bCs/>
        </w:rPr>
        <w:t xml:space="preserve"> </w:t>
      </w:r>
      <w:r w:rsidR="005C7734" w:rsidRPr="00564373">
        <w:rPr>
          <w:bCs/>
        </w:rPr>
        <w:t>at</w:t>
      </w:r>
      <w:r w:rsidR="00885D38" w:rsidRPr="00564373">
        <w:rPr>
          <w:bCs/>
        </w:rPr>
        <w:t xml:space="preserve"> which </w:t>
      </w:r>
      <w:r w:rsidR="005C7734" w:rsidRPr="00564373">
        <w:rPr>
          <w:bCs/>
        </w:rPr>
        <w:t xml:space="preserve">the students boarding at </w:t>
      </w:r>
      <w:r w:rsidR="001349B5" w:rsidRPr="00564373">
        <w:rPr>
          <w:bCs/>
        </w:rPr>
        <w:t xml:space="preserve">the school boarding premises are </w:t>
      </w:r>
      <w:r w:rsidR="005C7734" w:rsidRPr="00564373">
        <w:rPr>
          <w:bCs/>
        </w:rPr>
        <w:t>enrolled or attending</w:t>
      </w:r>
      <w:r w:rsidR="001349B5" w:rsidRPr="00564373">
        <w:rPr>
          <w:bCs/>
          <w:iCs/>
        </w:rPr>
        <w:t>;</w:t>
      </w:r>
      <w:r w:rsidR="00B90B76">
        <w:rPr>
          <w:bCs/>
          <w:iCs/>
        </w:rPr>
        <w:t xml:space="preserve"> or</w:t>
      </w:r>
    </w:p>
    <w:p w14:paraId="16AEA645" w14:textId="010C964D" w:rsidR="00990382" w:rsidRPr="00564373" w:rsidRDefault="00F865E6" w:rsidP="00C43659">
      <w:pPr>
        <w:pStyle w:val="BodySectionSub"/>
        <w:ind w:left="2127" w:hanging="283"/>
        <w:rPr>
          <w:bCs/>
          <w:iCs/>
        </w:rPr>
      </w:pPr>
      <w:r w:rsidRPr="00564373">
        <w:rPr>
          <w:bCs/>
          <w:iCs/>
        </w:rPr>
        <w:t xml:space="preserve"> </w:t>
      </w:r>
      <w:r w:rsidR="00C43659" w:rsidRPr="00564373">
        <w:rPr>
          <w:bCs/>
          <w:iCs/>
        </w:rPr>
        <w:t>(</w:t>
      </w:r>
      <w:r w:rsidR="00B90B76">
        <w:rPr>
          <w:bCs/>
          <w:iCs/>
        </w:rPr>
        <w:t>bb</w:t>
      </w:r>
      <w:r w:rsidR="00C43659" w:rsidRPr="00564373">
        <w:rPr>
          <w:bCs/>
          <w:iCs/>
        </w:rPr>
        <w:t xml:space="preserve">) </w:t>
      </w:r>
      <w:r w:rsidR="00990382" w:rsidRPr="00564373">
        <w:rPr>
          <w:bCs/>
          <w:iCs/>
        </w:rPr>
        <w:t>in relation to a non-</w:t>
      </w:r>
      <w:r w:rsidR="6212FCB9">
        <w:t>g</w:t>
      </w:r>
      <w:r w:rsidR="00990382" w:rsidRPr="00564373">
        <w:rPr>
          <w:bCs/>
          <w:iCs/>
        </w:rPr>
        <w:t>overnment school boarding premises</w:t>
      </w:r>
      <w:r w:rsidR="00235BC3" w:rsidRPr="00564373">
        <w:rPr>
          <w:bCs/>
          <w:iCs/>
        </w:rPr>
        <w:t>,</w:t>
      </w:r>
      <w:r w:rsidR="00B00F48" w:rsidRPr="00564373">
        <w:t xml:space="preserve"> </w:t>
      </w:r>
      <w:r w:rsidR="00B00F48" w:rsidRPr="00564373">
        <w:rPr>
          <w:bCs/>
          <w:iCs/>
        </w:rPr>
        <w:t xml:space="preserve">the person or body responsible for </w:t>
      </w:r>
      <w:r w:rsidR="003C0E85">
        <w:rPr>
          <w:bCs/>
          <w:iCs/>
        </w:rPr>
        <w:t xml:space="preserve">the </w:t>
      </w:r>
      <w:r w:rsidR="002518FC">
        <w:rPr>
          <w:bCs/>
          <w:iCs/>
        </w:rPr>
        <w:t xml:space="preserve">governance or management </w:t>
      </w:r>
      <w:r w:rsidR="001E6155" w:rsidRPr="00564373">
        <w:rPr>
          <w:bCs/>
          <w:iCs/>
        </w:rPr>
        <w:t xml:space="preserve">of </w:t>
      </w:r>
      <w:r w:rsidR="00D12D4F">
        <w:rPr>
          <w:bCs/>
          <w:iCs/>
        </w:rPr>
        <w:t xml:space="preserve">the </w:t>
      </w:r>
      <w:r w:rsidR="005F2FA1">
        <w:rPr>
          <w:bCs/>
          <w:iCs/>
        </w:rPr>
        <w:t>provider of</w:t>
      </w:r>
      <w:r w:rsidR="00E14EF7" w:rsidRPr="00564373">
        <w:rPr>
          <w:bCs/>
          <w:iCs/>
        </w:rPr>
        <w:t xml:space="preserve"> </w:t>
      </w:r>
      <w:r w:rsidR="001E6155" w:rsidRPr="00564373">
        <w:rPr>
          <w:bCs/>
          <w:iCs/>
        </w:rPr>
        <w:t xml:space="preserve">school boarding </w:t>
      </w:r>
      <w:r w:rsidR="004A61F9" w:rsidRPr="00564373">
        <w:rPr>
          <w:bCs/>
          <w:iCs/>
        </w:rPr>
        <w:t>services</w:t>
      </w:r>
      <w:r w:rsidR="00713941">
        <w:rPr>
          <w:bCs/>
          <w:iCs/>
        </w:rPr>
        <w:t xml:space="preserve"> at the premises</w:t>
      </w:r>
      <w:r w:rsidR="00322245" w:rsidRPr="00564373">
        <w:rPr>
          <w:bCs/>
          <w:iCs/>
        </w:rPr>
        <w:t>;</w:t>
      </w:r>
      <w:r w:rsidR="00C43659" w:rsidRPr="00564373">
        <w:rPr>
          <w:bCs/>
          <w:iCs/>
        </w:rPr>
        <w:t>”</w:t>
      </w:r>
      <w:r w:rsidR="00FB05D8" w:rsidRPr="00564373">
        <w:rPr>
          <w:bCs/>
          <w:iCs/>
        </w:rPr>
        <w:t xml:space="preserve">; </w:t>
      </w:r>
    </w:p>
    <w:p w14:paraId="37B5E978" w14:textId="0F124E14" w:rsidR="00934547" w:rsidRPr="00564373" w:rsidRDefault="00D51734" w:rsidP="00134405">
      <w:pPr>
        <w:pStyle w:val="BodySectionSub"/>
        <w:numPr>
          <w:ilvl w:val="0"/>
          <w:numId w:val="30"/>
        </w:numPr>
      </w:pPr>
      <w:r w:rsidRPr="00564373">
        <w:tab/>
      </w:r>
      <w:r w:rsidRPr="00564373">
        <w:tab/>
      </w:r>
      <w:r w:rsidR="004E73F8" w:rsidRPr="00564373">
        <w:t xml:space="preserve">in paragraph (b) of the definition of </w:t>
      </w:r>
      <w:r w:rsidR="004E73F8" w:rsidRPr="0070446F">
        <w:rPr>
          <w:b/>
          <w:i/>
        </w:rPr>
        <w:t>notifiable disclosure event</w:t>
      </w:r>
      <w:r w:rsidR="004E73F8" w:rsidRPr="00564373">
        <w:t xml:space="preserve"> after “Schedule 4” </w:t>
      </w:r>
      <w:r w:rsidR="004E73F8" w:rsidRPr="00564373">
        <w:rPr>
          <w:b/>
          <w:bCs/>
        </w:rPr>
        <w:t>insert</w:t>
      </w:r>
      <w:r w:rsidR="004E73F8" w:rsidRPr="00564373">
        <w:t xml:space="preserve"> “or</w:t>
      </w:r>
      <w:r w:rsidR="00142389" w:rsidRPr="00564373">
        <w:t xml:space="preserve"> clause 7(</w:t>
      </w:r>
      <w:r w:rsidR="00064428" w:rsidRPr="00564373">
        <w:t>5</w:t>
      </w:r>
      <w:r w:rsidR="00142389" w:rsidRPr="00564373">
        <w:t xml:space="preserve">) of </w:t>
      </w:r>
      <w:r w:rsidRPr="00564373">
        <w:t>Schedule 4A”</w:t>
      </w:r>
      <w:r w:rsidR="00C43659" w:rsidRPr="00564373">
        <w:t>;</w:t>
      </w:r>
    </w:p>
    <w:p w14:paraId="503E0675" w14:textId="506EE4FC" w:rsidR="00134405" w:rsidRPr="00564373" w:rsidRDefault="00134405" w:rsidP="001F3299">
      <w:pPr>
        <w:pStyle w:val="BodySectionSub"/>
        <w:numPr>
          <w:ilvl w:val="0"/>
          <w:numId w:val="30"/>
        </w:numPr>
      </w:pPr>
      <w:r w:rsidRPr="00564373">
        <w:tab/>
        <w:t xml:space="preserve">for the definition of </w:t>
      </w:r>
      <w:r w:rsidRPr="00E13299">
        <w:rPr>
          <w:b/>
          <w:bCs/>
          <w:i/>
          <w:iCs/>
        </w:rPr>
        <w:t>philosophy</w:t>
      </w:r>
      <w:r w:rsidRPr="00564373">
        <w:t xml:space="preserve"> </w:t>
      </w:r>
      <w:r w:rsidRPr="00564373">
        <w:rPr>
          <w:b/>
        </w:rPr>
        <w:t>substitute</w:t>
      </w:r>
      <w:r w:rsidRPr="00564373">
        <w:t xml:space="preserve">— </w:t>
      </w:r>
    </w:p>
    <w:p w14:paraId="5097039F" w14:textId="5E076CF0" w:rsidR="00134405" w:rsidRPr="00564373" w:rsidRDefault="00134405" w:rsidP="00FB05D8">
      <w:pPr>
        <w:pStyle w:val="BodySectionSub"/>
        <w:ind w:left="1701"/>
      </w:pPr>
      <w:r w:rsidRPr="00564373">
        <w:t>“</w:t>
      </w:r>
      <w:r w:rsidRPr="00564373">
        <w:rPr>
          <w:b/>
          <w:i/>
        </w:rPr>
        <w:t>philosophy</w:t>
      </w:r>
      <w:r w:rsidRPr="00564373">
        <w:t xml:space="preserve"> in relation to a school or school boarding premises, includes the vision, mission and objective of the school or school boarding premises</w:t>
      </w:r>
      <w:r w:rsidR="003908E6">
        <w:t>;</w:t>
      </w:r>
      <w:r w:rsidRPr="00564373">
        <w:t>”;</w:t>
      </w:r>
    </w:p>
    <w:p w14:paraId="402A7998" w14:textId="24A70CCE" w:rsidR="0096636B" w:rsidRPr="00564373" w:rsidRDefault="0096636B" w:rsidP="00134405">
      <w:pPr>
        <w:pStyle w:val="BodySectionSub"/>
        <w:numPr>
          <w:ilvl w:val="0"/>
          <w:numId w:val="30"/>
        </w:numPr>
      </w:pPr>
      <w:bookmarkStart w:id="10" w:name="_Hlk37234255"/>
      <w:r w:rsidRPr="00564373">
        <w:tab/>
      </w:r>
      <w:r w:rsidRPr="00564373">
        <w:tab/>
        <w:t xml:space="preserve"> </w:t>
      </w:r>
      <w:r w:rsidR="003833D6" w:rsidRPr="00564373">
        <w:t>for</w:t>
      </w:r>
      <w:r w:rsidR="003B4968" w:rsidRPr="00564373">
        <w:t xml:space="preserve"> the definition of</w:t>
      </w:r>
      <w:r w:rsidRPr="00564373">
        <w:t xml:space="preserve"> </w:t>
      </w:r>
      <w:r w:rsidR="00C351EC" w:rsidRPr="00F72B59">
        <w:rPr>
          <w:b/>
          <w:bCs/>
          <w:i/>
          <w:iCs/>
        </w:rPr>
        <w:t>prohibited agreement or arrangement</w:t>
      </w:r>
      <w:r w:rsidRPr="00564373">
        <w:t xml:space="preserve"> </w:t>
      </w:r>
      <w:bookmarkEnd w:id="10"/>
      <w:r w:rsidR="00A20B40" w:rsidRPr="00564373">
        <w:rPr>
          <w:b/>
        </w:rPr>
        <w:t>substitute</w:t>
      </w:r>
      <w:r w:rsidR="00A20B40" w:rsidRPr="00564373">
        <w:t>—</w:t>
      </w:r>
    </w:p>
    <w:p w14:paraId="7F54C693" w14:textId="41ED12EF" w:rsidR="005F6322" w:rsidRPr="00564373" w:rsidRDefault="00EE3FEF" w:rsidP="005F6322">
      <w:pPr>
        <w:pStyle w:val="BodySectionSub"/>
        <w:ind w:left="1721"/>
      </w:pPr>
      <w:r w:rsidRPr="00564373">
        <w:rPr>
          <w:bCs/>
          <w:i/>
        </w:rPr>
        <w:t xml:space="preserve"> </w:t>
      </w:r>
      <w:r w:rsidR="002E75D1" w:rsidRPr="00564373">
        <w:rPr>
          <w:bCs/>
          <w:i/>
        </w:rPr>
        <w:t>“</w:t>
      </w:r>
      <w:r w:rsidR="008C7C98" w:rsidRPr="00564373">
        <w:rPr>
          <w:b/>
          <w:i/>
        </w:rPr>
        <w:t>prohibited agreement or arrangement</w:t>
      </w:r>
      <w:r w:rsidR="008C7C98" w:rsidRPr="00564373">
        <w:t xml:space="preserve"> </w:t>
      </w:r>
      <w:r w:rsidR="00F72B59">
        <w:t>has the meaning given by</w:t>
      </w:r>
      <w:r w:rsidR="00245716" w:rsidRPr="00564373">
        <w:t xml:space="preserve"> regulation 7A</w:t>
      </w:r>
      <w:r w:rsidR="003119BD" w:rsidRPr="00564373">
        <w:tab/>
      </w:r>
      <w:r w:rsidR="003119BD" w:rsidRPr="00564373">
        <w:tab/>
      </w:r>
      <w:r w:rsidR="003119BD" w:rsidRPr="00564373">
        <w:tab/>
      </w:r>
      <w:r w:rsidR="00B60E9F">
        <w:t>;”</w:t>
      </w:r>
      <w:r w:rsidR="00A422CF">
        <w:t>;</w:t>
      </w:r>
      <w:r w:rsidR="003119BD" w:rsidRPr="00564373">
        <w:t xml:space="preserve"> </w:t>
      </w:r>
    </w:p>
    <w:p w14:paraId="61C51484" w14:textId="75DF9E42" w:rsidR="003119BD" w:rsidRPr="00564373" w:rsidRDefault="003119BD" w:rsidP="005F6322">
      <w:pPr>
        <w:pStyle w:val="BodySectionSub"/>
        <w:numPr>
          <w:ilvl w:val="0"/>
          <w:numId w:val="30"/>
        </w:numPr>
      </w:pPr>
      <w:r w:rsidRPr="00564373">
        <w:t xml:space="preserve">for the definition of </w:t>
      </w:r>
      <w:r w:rsidRPr="00B60E9F">
        <w:rPr>
          <w:b/>
          <w:bCs/>
          <w:i/>
          <w:iCs/>
        </w:rPr>
        <w:t>responsible person</w:t>
      </w:r>
      <w:r w:rsidRPr="00564373">
        <w:t xml:space="preserve"> </w:t>
      </w:r>
      <w:r w:rsidRPr="004501DA">
        <w:rPr>
          <w:b/>
          <w:bCs/>
        </w:rPr>
        <w:t>substitute</w:t>
      </w:r>
      <w:r w:rsidRPr="00564373">
        <w:t>—</w:t>
      </w:r>
    </w:p>
    <w:p w14:paraId="60B0EF3B" w14:textId="70DF5D60" w:rsidR="003119BD" w:rsidRPr="00564373" w:rsidRDefault="003119BD" w:rsidP="003119BD">
      <w:pPr>
        <w:pStyle w:val="BodySectionSub"/>
        <w:ind w:left="1560"/>
        <w:rPr>
          <w:bCs/>
          <w:iCs/>
        </w:rPr>
      </w:pPr>
      <w:r w:rsidRPr="00564373">
        <w:t>“</w:t>
      </w:r>
      <w:r w:rsidRPr="00564373">
        <w:rPr>
          <w:b/>
          <w:i/>
        </w:rPr>
        <w:t>r</w:t>
      </w:r>
      <w:r w:rsidR="00CA769E" w:rsidRPr="00564373">
        <w:rPr>
          <w:b/>
          <w:i/>
        </w:rPr>
        <w:t>esponsible person</w:t>
      </w:r>
      <w:r w:rsidRPr="00564373">
        <w:rPr>
          <w:b/>
          <w:i/>
        </w:rPr>
        <w:t xml:space="preserve"> </w:t>
      </w:r>
      <w:r w:rsidRPr="00564373">
        <w:rPr>
          <w:bCs/>
          <w:iCs/>
        </w:rPr>
        <w:t>means</w:t>
      </w:r>
      <w:r w:rsidRPr="00564373">
        <w:t>—</w:t>
      </w:r>
    </w:p>
    <w:p w14:paraId="7D3B4F71" w14:textId="0C22C964" w:rsidR="00CA769E" w:rsidRPr="00564373" w:rsidRDefault="003119BD" w:rsidP="00EC209C">
      <w:pPr>
        <w:pStyle w:val="BodySectionSub"/>
        <w:numPr>
          <w:ilvl w:val="0"/>
          <w:numId w:val="14"/>
        </w:numPr>
        <w:rPr>
          <w:bCs/>
          <w:iCs/>
        </w:rPr>
      </w:pPr>
      <w:r w:rsidRPr="00564373">
        <w:rPr>
          <w:bCs/>
          <w:iCs/>
        </w:rPr>
        <w:t>in relation</w:t>
      </w:r>
      <w:r w:rsidR="007B61B1" w:rsidRPr="00564373">
        <w:rPr>
          <w:bCs/>
          <w:iCs/>
        </w:rPr>
        <w:t xml:space="preserve"> to</w:t>
      </w:r>
      <w:r w:rsidRPr="00564373">
        <w:rPr>
          <w:bCs/>
          <w:iCs/>
        </w:rPr>
        <w:t xml:space="preserve"> </w:t>
      </w:r>
      <w:r w:rsidR="00CA769E" w:rsidRPr="00564373">
        <w:rPr>
          <w:bCs/>
          <w:iCs/>
        </w:rPr>
        <w:t>a school</w:t>
      </w:r>
      <w:r w:rsidR="007005A6" w:rsidRPr="00564373">
        <w:rPr>
          <w:bCs/>
          <w:iCs/>
        </w:rPr>
        <w:t>—</w:t>
      </w:r>
    </w:p>
    <w:p w14:paraId="7ED69E1F" w14:textId="178F8EC8" w:rsidR="003119BD" w:rsidRPr="00564373" w:rsidRDefault="00C3321B" w:rsidP="00EC209C">
      <w:pPr>
        <w:pStyle w:val="BodySectionSub"/>
        <w:numPr>
          <w:ilvl w:val="1"/>
          <w:numId w:val="14"/>
        </w:numPr>
        <w:ind w:left="2694" w:hanging="414"/>
        <w:rPr>
          <w:bCs/>
          <w:iCs/>
        </w:rPr>
      </w:pPr>
      <w:r w:rsidRPr="00564373">
        <w:rPr>
          <w:bCs/>
          <w:iCs/>
        </w:rPr>
        <w:t>if the proprietor is an individual, that person; or</w:t>
      </w:r>
    </w:p>
    <w:p w14:paraId="315DFA36" w14:textId="05C919C4" w:rsidR="00C3321B" w:rsidRPr="00564373" w:rsidRDefault="00360B30" w:rsidP="00EC209C">
      <w:pPr>
        <w:pStyle w:val="BodySectionSub"/>
        <w:numPr>
          <w:ilvl w:val="1"/>
          <w:numId w:val="14"/>
        </w:numPr>
        <w:ind w:left="2694" w:hanging="414"/>
        <w:rPr>
          <w:bCs/>
          <w:iCs/>
        </w:rPr>
      </w:pPr>
      <w:r w:rsidRPr="00564373">
        <w:rPr>
          <w:bCs/>
          <w:iCs/>
        </w:rPr>
        <w:lastRenderedPageBreak/>
        <w:t>if the proprietor is a body, that body and any person who is concerned in, or takes part in, the management of the body; or</w:t>
      </w:r>
    </w:p>
    <w:p w14:paraId="2EBC1620" w14:textId="3ECC5D67" w:rsidR="00E05391" w:rsidRPr="00564373" w:rsidRDefault="003C0B75" w:rsidP="00EC209C">
      <w:pPr>
        <w:pStyle w:val="BodySectionSub"/>
        <w:numPr>
          <w:ilvl w:val="1"/>
          <w:numId w:val="14"/>
        </w:numPr>
        <w:ind w:left="2694" w:hanging="414"/>
        <w:rPr>
          <w:bCs/>
          <w:iCs/>
        </w:rPr>
      </w:pPr>
      <w:r w:rsidRPr="00564373">
        <w:rPr>
          <w:bCs/>
          <w:iCs/>
        </w:rPr>
        <w:t>each person with responsibility in the</w:t>
      </w:r>
      <w:r w:rsidR="009A7DCE" w:rsidRPr="00564373">
        <w:rPr>
          <w:bCs/>
          <w:iCs/>
        </w:rPr>
        <w:t xml:space="preserve"> school</w:t>
      </w:r>
      <w:r w:rsidRPr="00564373">
        <w:rPr>
          <w:bCs/>
          <w:iCs/>
        </w:rPr>
        <w:t xml:space="preserve"> governance structure for managing the school or its finances, including each member of the governing body of the school; or</w:t>
      </w:r>
    </w:p>
    <w:p w14:paraId="13FBA057" w14:textId="4B695C72" w:rsidR="003C0B75" w:rsidRPr="00564373" w:rsidRDefault="00634C16" w:rsidP="00EC209C">
      <w:pPr>
        <w:pStyle w:val="BodySectionSub"/>
        <w:numPr>
          <w:ilvl w:val="1"/>
          <w:numId w:val="14"/>
        </w:numPr>
        <w:ind w:left="2694" w:hanging="414"/>
        <w:rPr>
          <w:bCs/>
          <w:iCs/>
        </w:rPr>
      </w:pPr>
      <w:r w:rsidRPr="00564373">
        <w:rPr>
          <w:bCs/>
          <w:iCs/>
        </w:rPr>
        <w:t>the principal of the school; or</w:t>
      </w:r>
    </w:p>
    <w:p w14:paraId="687EFFE0" w14:textId="0F00B72F" w:rsidR="0082335F" w:rsidRPr="00564373" w:rsidRDefault="00E315C0" w:rsidP="00EC209C">
      <w:pPr>
        <w:pStyle w:val="BodySectionSub"/>
        <w:numPr>
          <w:ilvl w:val="1"/>
          <w:numId w:val="14"/>
        </w:numPr>
        <w:ind w:left="2694" w:hanging="414"/>
        <w:rPr>
          <w:bCs/>
          <w:iCs/>
        </w:rPr>
      </w:pPr>
      <w:r w:rsidRPr="00564373">
        <w:rPr>
          <w:bCs/>
          <w:iCs/>
        </w:rPr>
        <w:t>any other person who by the person's conduct assumes a position of authority over the governance or management of the school</w:t>
      </w:r>
      <w:r w:rsidR="00895FFA" w:rsidRPr="00564373">
        <w:rPr>
          <w:bCs/>
          <w:iCs/>
        </w:rPr>
        <w:t xml:space="preserve">; </w:t>
      </w:r>
    </w:p>
    <w:p w14:paraId="6641B8DF" w14:textId="398E17EA" w:rsidR="0024104A" w:rsidRPr="00564373" w:rsidRDefault="0024104A" w:rsidP="0013244A">
      <w:pPr>
        <w:pStyle w:val="BodySectionSub"/>
        <w:numPr>
          <w:ilvl w:val="0"/>
          <w:numId w:val="14"/>
        </w:numPr>
        <w:rPr>
          <w:bCs/>
          <w:iCs/>
        </w:rPr>
      </w:pPr>
      <w:r w:rsidRPr="00564373">
        <w:rPr>
          <w:bCs/>
          <w:iCs/>
        </w:rPr>
        <w:t xml:space="preserve">in relation </w:t>
      </w:r>
      <w:r w:rsidR="007B61B1" w:rsidRPr="00564373">
        <w:rPr>
          <w:bCs/>
          <w:iCs/>
        </w:rPr>
        <w:t xml:space="preserve">to </w:t>
      </w:r>
      <w:r w:rsidRPr="00564373">
        <w:rPr>
          <w:bCs/>
          <w:iCs/>
        </w:rPr>
        <w:t>a</w:t>
      </w:r>
      <w:r w:rsidR="00AE3CDE">
        <w:rPr>
          <w:bCs/>
          <w:iCs/>
        </w:rPr>
        <w:t xml:space="preserve"> </w:t>
      </w:r>
      <w:r w:rsidRPr="00564373">
        <w:rPr>
          <w:bCs/>
          <w:iCs/>
        </w:rPr>
        <w:t>school boarding premises:</w:t>
      </w:r>
    </w:p>
    <w:p w14:paraId="74DE8657" w14:textId="1E6A00E1" w:rsidR="00186E11" w:rsidRPr="00564373" w:rsidRDefault="00186E11" w:rsidP="009F60E4">
      <w:pPr>
        <w:pStyle w:val="BodySectionSub"/>
        <w:numPr>
          <w:ilvl w:val="1"/>
          <w:numId w:val="14"/>
        </w:numPr>
        <w:ind w:left="2694" w:hanging="414"/>
        <w:rPr>
          <w:bCs/>
          <w:iCs/>
        </w:rPr>
      </w:pPr>
      <w:r w:rsidRPr="00564373">
        <w:rPr>
          <w:bCs/>
          <w:iCs/>
        </w:rPr>
        <w:t xml:space="preserve">if the provider of school boarding services </w:t>
      </w:r>
      <w:r w:rsidR="00652BD8" w:rsidRPr="00564373">
        <w:rPr>
          <w:bCs/>
          <w:iCs/>
        </w:rPr>
        <w:t xml:space="preserve">at </w:t>
      </w:r>
      <w:r w:rsidR="007B61B1" w:rsidRPr="00564373">
        <w:rPr>
          <w:bCs/>
          <w:iCs/>
        </w:rPr>
        <w:t xml:space="preserve">the </w:t>
      </w:r>
      <w:r w:rsidR="00652BD8" w:rsidRPr="00564373">
        <w:rPr>
          <w:bCs/>
          <w:iCs/>
        </w:rPr>
        <w:t xml:space="preserve">premises </w:t>
      </w:r>
      <w:r w:rsidRPr="00564373">
        <w:rPr>
          <w:bCs/>
          <w:iCs/>
        </w:rPr>
        <w:t>is an individual, that person; or</w:t>
      </w:r>
    </w:p>
    <w:p w14:paraId="1B7E0963" w14:textId="0FA098A6" w:rsidR="006B1993" w:rsidRPr="00564373" w:rsidRDefault="006B1993" w:rsidP="009F60E4">
      <w:pPr>
        <w:pStyle w:val="BodySectionSub"/>
        <w:numPr>
          <w:ilvl w:val="1"/>
          <w:numId w:val="14"/>
        </w:numPr>
        <w:ind w:left="2694" w:hanging="414"/>
        <w:rPr>
          <w:bCs/>
          <w:iCs/>
        </w:rPr>
      </w:pPr>
      <w:r w:rsidRPr="00564373">
        <w:rPr>
          <w:bCs/>
          <w:iCs/>
        </w:rPr>
        <w:t xml:space="preserve">if the provider of school boarding services </w:t>
      </w:r>
      <w:r w:rsidR="00652BD8" w:rsidRPr="00564373">
        <w:rPr>
          <w:bCs/>
          <w:iCs/>
        </w:rPr>
        <w:t>at</w:t>
      </w:r>
      <w:r w:rsidR="007B61B1" w:rsidRPr="00564373">
        <w:rPr>
          <w:bCs/>
          <w:iCs/>
        </w:rPr>
        <w:t xml:space="preserve"> the</w:t>
      </w:r>
      <w:r w:rsidR="00652BD8" w:rsidRPr="00564373">
        <w:rPr>
          <w:bCs/>
          <w:iCs/>
        </w:rPr>
        <w:t xml:space="preserve"> premises </w:t>
      </w:r>
      <w:r w:rsidRPr="00564373">
        <w:rPr>
          <w:bCs/>
          <w:iCs/>
        </w:rPr>
        <w:t>is</w:t>
      </w:r>
      <w:r w:rsidR="00652BD8" w:rsidRPr="00564373">
        <w:rPr>
          <w:bCs/>
          <w:iCs/>
        </w:rPr>
        <w:t xml:space="preserve"> a</w:t>
      </w:r>
      <w:r w:rsidRPr="00564373">
        <w:rPr>
          <w:bCs/>
          <w:iCs/>
        </w:rPr>
        <w:t xml:space="preserve"> </w:t>
      </w:r>
      <w:r w:rsidR="00A15653" w:rsidRPr="00564373">
        <w:rPr>
          <w:bCs/>
          <w:iCs/>
        </w:rPr>
        <w:t>body</w:t>
      </w:r>
      <w:r w:rsidR="00624DE8">
        <w:rPr>
          <w:bCs/>
          <w:iCs/>
        </w:rPr>
        <w:t xml:space="preserve"> corporate</w:t>
      </w:r>
      <w:r w:rsidR="00A15653" w:rsidRPr="00564373">
        <w:rPr>
          <w:bCs/>
          <w:iCs/>
        </w:rPr>
        <w:t>, that body</w:t>
      </w:r>
      <w:r w:rsidR="00624DE8">
        <w:rPr>
          <w:bCs/>
          <w:iCs/>
        </w:rPr>
        <w:t xml:space="preserve"> corporate</w:t>
      </w:r>
      <w:r w:rsidR="00736B01">
        <w:rPr>
          <w:bCs/>
          <w:iCs/>
        </w:rPr>
        <w:t xml:space="preserve"> </w:t>
      </w:r>
      <w:r w:rsidR="00A15653" w:rsidRPr="00564373">
        <w:rPr>
          <w:bCs/>
          <w:iCs/>
        </w:rPr>
        <w:t>and any person who is concerned in, or takes part in, the management of the body</w:t>
      </w:r>
      <w:r w:rsidR="003D67EC">
        <w:rPr>
          <w:bCs/>
          <w:iCs/>
        </w:rPr>
        <w:t xml:space="preserve"> corporate</w:t>
      </w:r>
      <w:r w:rsidR="00A15653" w:rsidRPr="00564373">
        <w:rPr>
          <w:bCs/>
          <w:iCs/>
        </w:rPr>
        <w:t>; or</w:t>
      </w:r>
    </w:p>
    <w:p w14:paraId="731DFEEF" w14:textId="2B7538E1" w:rsidR="00A15653" w:rsidRPr="00564373" w:rsidRDefault="007C6A68" w:rsidP="009F60E4">
      <w:pPr>
        <w:pStyle w:val="BodySectionSub"/>
        <w:numPr>
          <w:ilvl w:val="1"/>
          <w:numId w:val="14"/>
        </w:numPr>
        <w:ind w:left="2694" w:hanging="414"/>
        <w:rPr>
          <w:bCs/>
          <w:iCs/>
        </w:rPr>
      </w:pPr>
      <w:r w:rsidRPr="00564373">
        <w:rPr>
          <w:bCs/>
          <w:iCs/>
        </w:rPr>
        <w:t>each person with responsibility in the governance structure</w:t>
      </w:r>
      <w:r w:rsidR="00E82C9D" w:rsidRPr="00564373">
        <w:rPr>
          <w:bCs/>
          <w:iCs/>
        </w:rPr>
        <w:t xml:space="preserve"> of the provider of school boarding services at the premises</w:t>
      </w:r>
      <w:r w:rsidRPr="00564373">
        <w:rPr>
          <w:bCs/>
          <w:iCs/>
        </w:rPr>
        <w:t xml:space="preserve"> for managing the </w:t>
      </w:r>
      <w:r w:rsidR="00086921">
        <w:rPr>
          <w:bCs/>
          <w:iCs/>
        </w:rPr>
        <w:t>provider</w:t>
      </w:r>
      <w:r w:rsidR="007B61B1" w:rsidRPr="00564373">
        <w:rPr>
          <w:bCs/>
          <w:iCs/>
        </w:rPr>
        <w:t xml:space="preserve"> </w:t>
      </w:r>
      <w:r w:rsidRPr="00564373">
        <w:rPr>
          <w:bCs/>
          <w:iCs/>
        </w:rPr>
        <w:t xml:space="preserve">or its finances, including </w:t>
      </w:r>
      <w:r w:rsidRPr="00564373">
        <w:rPr>
          <w:bCs/>
          <w:iCs/>
        </w:rPr>
        <w:lastRenderedPageBreak/>
        <w:t xml:space="preserve">each member of the governing body of the </w:t>
      </w:r>
      <w:r w:rsidR="00086921">
        <w:rPr>
          <w:bCs/>
          <w:iCs/>
        </w:rPr>
        <w:t>provider</w:t>
      </w:r>
      <w:r w:rsidRPr="00564373">
        <w:rPr>
          <w:bCs/>
          <w:iCs/>
        </w:rPr>
        <w:t>; or</w:t>
      </w:r>
    </w:p>
    <w:p w14:paraId="3A858C82" w14:textId="6F6A4571" w:rsidR="00613A45" w:rsidRPr="00564373" w:rsidRDefault="0000704E" w:rsidP="009F60E4">
      <w:pPr>
        <w:pStyle w:val="BodySectionSub"/>
        <w:numPr>
          <w:ilvl w:val="1"/>
          <w:numId w:val="14"/>
        </w:numPr>
        <w:ind w:left="2694" w:hanging="414"/>
        <w:rPr>
          <w:bCs/>
          <w:iCs/>
        </w:rPr>
      </w:pPr>
      <w:r w:rsidRPr="00564373">
        <w:rPr>
          <w:bCs/>
          <w:iCs/>
        </w:rPr>
        <w:t xml:space="preserve">any other person who by the person's conduct assumes a position of authority over the governance or management of </w:t>
      </w:r>
      <w:r w:rsidR="00DE5758">
        <w:rPr>
          <w:bCs/>
          <w:iCs/>
        </w:rPr>
        <w:t xml:space="preserve">the provider of school boarding services at </w:t>
      </w:r>
      <w:r w:rsidRPr="00564373">
        <w:rPr>
          <w:bCs/>
          <w:iCs/>
        </w:rPr>
        <w:t>the</w:t>
      </w:r>
      <w:r w:rsidR="007167C9" w:rsidRPr="00564373">
        <w:rPr>
          <w:bCs/>
          <w:iCs/>
        </w:rPr>
        <w:t xml:space="preserve"> </w:t>
      </w:r>
      <w:r w:rsidRPr="00564373">
        <w:rPr>
          <w:bCs/>
          <w:iCs/>
        </w:rPr>
        <w:t>premises;</w:t>
      </w:r>
      <w:r w:rsidR="00F010F8">
        <w:rPr>
          <w:bCs/>
          <w:iCs/>
        </w:rPr>
        <w:t>”;</w:t>
      </w:r>
    </w:p>
    <w:p w14:paraId="4CABBE9F" w14:textId="4A73EE1F" w:rsidR="006140D8" w:rsidRDefault="00613A45" w:rsidP="001F3299">
      <w:pPr>
        <w:pStyle w:val="BodySectionSub"/>
        <w:numPr>
          <w:ilvl w:val="0"/>
          <w:numId w:val="30"/>
        </w:numPr>
      </w:pPr>
      <w:r w:rsidRPr="00564373">
        <w:tab/>
      </w:r>
      <w:r w:rsidRPr="00564373">
        <w:tab/>
      </w:r>
      <w:r w:rsidR="008E772C">
        <w:t>for</w:t>
      </w:r>
      <w:r w:rsidRPr="00564373">
        <w:t xml:space="preserve"> the definition of </w:t>
      </w:r>
      <w:r w:rsidRPr="008E772C">
        <w:rPr>
          <w:b/>
          <w:bCs/>
          <w:i/>
          <w:iCs/>
        </w:rPr>
        <w:t>staff</w:t>
      </w:r>
      <w:r w:rsidRPr="00564373">
        <w:t xml:space="preserve"> </w:t>
      </w:r>
      <w:r w:rsidR="008E772C" w:rsidRPr="00564373">
        <w:rPr>
          <w:b/>
        </w:rPr>
        <w:t>substitute</w:t>
      </w:r>
      <w:r w:rsidR="008E772C" w:rsidRPr="00564373">
        <w:t>—</w:t>
      </w:r>
    </w:p>
    <w:p w14:paraId="34147D3B" w14:textId="0784BBDD" w:rsidR="00206D4D" w:rsidRDefault="00F568F4" w:rsidP="006140D8">
      <w:pPr>
        <w:pStyle w:val="BodySectionSub"/>
        <w:ind w:left="1721"/>
      </w:pPr>
      <w:r>
        <w:t>“</w:t>
      </w:r>
      <w:r w:rsidRPr="00B613AD">
        <w:rPr>
          <w:b/>
          <w:bCs/>
          <w:i/>
          <w:iCs/>
        </w:rPr>
        <w:t>staff</w:t>
      </w:r>
      <w:r>
        <w:t xml:space="preserve"> means </w:t>
      </w:r>
      <w:r w:rsidR="00A351AF" w:rsidRPr="00564373">
        <w:t>—</w:t>
      </w:r>
    </w:p>
    <w:p w14:paraId="10594ECB" w14:textId="23805ABF" w:rsidR="006140D8" w:rsidRDefault="006140D8" w:rsidP="006140D8">
      <w:pPr>
        <w:pStyle w:val="BodySectionSub"/>
        <w:ind w:left="1721"/>
      </w:pPr>
      <w:r>
        <w:t>(</w:t>
      </w:r>
      <w:r w:rsidR="00EA6356">
        <w:t>a</w:t>
      </w:r>
      <w:r>
        <w:t>) in relation to a Government school, the principal, teachers and other staff;</w:t>
      </w:r>
    </w:p>
    <w:p w14:paraId="18F62BE4" w14:textId="01F308E6" w:rsidR="00A2207E" w:rsidRDefault="006140D8" w:rsidP="006140D8">
      <w:pPr>
        <w:pStyle w:val="BodySectionSub"/>
        <w:ind w:left="1721"/>
      </w:pPr>
      <w:r>
        <w:t>(</w:t>
      </w:r>
      <w:r w:rsidR="00721E36">
        <w:t>b</w:t>
      </w:r>
      <w:r>
        <w:t>) in relation to a Government school boarding premises</w:t>
      </w:r>
      <w:r w:rsidR="001977D4">
        <w:t xml:space="preserve">, </w:t>
      </w:r>
      <w:r w:rsidR="000F5433">
        <w:t xml:space="preserve">the staff </w:t>
      </w:r>
      <w:r w:rsidR="00B54CF9">
        <w:t>employed by</w:t>
      </w:r>
      <w:r w:rsidR="000F5433">
        <w:t xml:space="preserve"> the provider of </w:t>
      </w:r>
      <w:r w:rsidR="00636AE4">
        <w:t>the school boarding services at the premises</w:t>
      </w:r>
      <w:r w:rsidR="008B2AE6">
        <w:t xml:space="preserve"> and other staff</w:t>
      </w:r>
      <w:r w:rsidR="00636AE4">
        <w:t>;</w:t>
      </w:r>
      <w:r w:rsidR="00613A45" w:rsidRPr="00564373">
        <w:t>”</w:t>
      </w:r>
      <w:r w:rsidR="00E40FB5" w:rsidRPr="00564373">
        <w:t>;</w:t>
      </w:r>
    </w:p>
    <w:p w14:paraId="653666FA" w14:textId="7319664D" w:rsidR="00A06FEB" w:rsidRDefault="00A06FEB" w:rsidP="00A06FEB"/>
    <w:p w14:paraId="30767DE0" w14:textId="2CBF355E" w:rsidR="00A06FEB" w:rsidRDefault="00A06FEB" w:rsidP="00A06FEB">
      <w:pPr>
        <w:pStyle w:val="ListParagraph"/>
        <w:numPr>
          <w:ilvl w:val="0"/>
          <w:numId w:val="30"/>
        </w:numPr>
      </w:pPr>
      <w:r>
        <w:t xml:space="preserve">after the definition of </w:t>
      </w:r>
      <w:r>
        <w:rPr>
          <w:b/>
          <w:bCs/>
          <w:i/>
          <w:iCs/>
        </w:rPr>
        <w:t>student</w:t>
      </w:r>
      <w:r>
        <w:t xml:space="preserve"> insert</w:t>
      </w:r>
      <w:r w:rsidRPr="00564373">
        <w:t>—</w:t>
      </w:r>
    </w:p>
    <w:p w14:paraId="3E6F1650" w14:textId="4CB5D273" w:rsidR="00A06FEB" w:rsidRDefault="00A06FEB" w:rsidP="00A06FEB">
      <w:pPr>
        <w:pStyle w:val="ListParagraph"/>
        <w:ind w:left="1721"/>
      </w:pPr>
      <w:r>
        <w:t>“</w:t>
      </w:r>
      <w:r>
        <w:rPr>
          <w:b/>
          <w:bCs/>
          <w:i/>
          <w:iCs/>
        </w:rPr>
        <w:t>student engagement policy</w:t>
      </w:r>
      <w:r>
        <w:t>” means</w:t>
      </w:r>
      <w:r w:rsidRPr="00564373">
        <w:t>—</w:t>
      </w:r>
    </w:p>
    <w:p w14:paraId="765768C1" w14:textId="2613B7EC" w:rsidR="00A06FEB" w:rsidRDefault="00A06FEB" w:rsidP="00B613AD">
      <w:pPr>
        <w:pStyle w:val="ListParagraph"/>
        <w:numPr>
          <w:ilvl w:val="0"/>
          <w:numId w:val="41"/>
        </w:numPr>
        <w:ind w:hanging="357"/>
        <w:contextualSpacing w:val="0"/>
      </w:pPr>
      <w:r>
        <w:t>in relation to a Government school</w:t>
      </w:r>
      <w:r w:rsidR="00774BB1">
        <w:t>,</w:t>
      </w:r>
      <w:r w:rsidR="004678D2">
        <w:t xml:space="preserve"> </w:t>
      </w:r>
      <w:r>
        <w:t xml:space="preserve">a policy </w:t>
      </w:r>
      <w:r w:rsidR="006F5CE1">
        <w:t xml:space="preserve">setting out </w:t>
      </w:r>
      <w:r>
        <w:t>the expectations and aspirations of the school in relation to student behaviour</w:t>
      </w:r>
      <w:r w:rsidR="001B03AA">
        <w:t xml:space="preserve"> including</w:t>
      </w:r>
      <w:r w:rsidR="005C6011">
        <w:t xml:space="preserve"> discipline</w:t>
      </w:r>
      <w:r w:rsidR="00C56B4E">
        <w:t>,</w:t>
      </w:r>
      <w:r>
        <w:t xml:space="preserve"> and strategies to address</w:t>
      </w:r>
      <w:r w:rsidR="007160AE">
        <w:t xml:space="preserve"> unsatisfactory school attendance and</w:t>
      </w:r>
      <w:r>
        <w:t xml:space="preserve"> bullying</w:t>
      </w:r>
      <w:r w:rsidR="004D3A81">
        <w:t>;</w:t>
      </w:r>
    </w:p>
    <w:p w14:paraId="2D502E59" w14:textId="33F90559" w:rsidR="004D3A81" w:rsidRDefault="004D3A81" w:rsidP="004D3A81">
      <w:pPr>
        <w:pStyle w:val="ListParagraph"/>
        <w:numPr>
          <w:ilvl w:val="0"/>
          <w:numId w:val="41"/>
        </w:numPr>
        <w:ind w:hanging="357"/>
        <w:contextualSpacing w:val="0"/>
      </w:pPr>
      <w:r>
        <w:t xml:space="preserve">in relation to a Government school boarding premises, a policy </w:t>
      </w:r>
      <w:r w:rsidR="006F5CE1">
        <w:t xml:space="preserve">setting out </w:t>
      </w:r>
      <w:r>
        <w:t xml:space="preserve">the expectations and aspirations of the </w:t>
      </w:r>
      <w:r>
        <w:lastRenderedPageBreak/>
        <w:t>provider of school boarding services at the premises in relation to student behaviour</w:t>
      </w:r>
      <w:r w:rsidR="005732A6">
        <w:t>, including</w:t>
      </w:r>
      <w:r>
        <w:t xml:space="preserve"> </w:t>
      </w:r>
      <w:r w:rsidR="00E955D2">
        <w:t xml:space="preserve">discipline </w:t>
      </w:r>
      <w:r>
        <w:t xml:space="preserve">and strategies to address </w:t>
      </w:r>
      <w:proofErr w:type="gramStart"/>
      <w:r>
        <w:t>bullying;.</w:t>
      </w:r>
      <w:proofErr w:type="gramEnd"/>
      <w:r>
        <w:t>”</w:t>
      </w:r>
    </w:p>
    <w:p w14:paraId="6448D37E" w14:textId="77777777" w:rsidR="004D3A81" w:rsidRPr="00A06FEB" w:rsidRDefault="004D3A81" w:rsidP="00B613AD">
      <w:pPr>
        <w:pStyle w:val="ListParagraph"/>
        <w:ind w:left="2081"/>
        <w:contextualSpacing w:val="0"/>
      </w:pPr>
    </w:p>
    <w:p w14:paraId="003C7E09" w14:textId="745A9A79" w:rsidR="009F0F4E" w:rsidRPr="00564373" w:rsidRDefault="009535C7" w:rsidP="009F0F4E">
      <w:pPr>
        <w:pStyle w:val="DraftHeading1"/>
        <w:tabs>
          <w:tab w:val="right" w:pos="680"/>
        </w:tabs>
        <w:ind w:left="850" w:hanging="850"/>
      </w:pPr>
      <w:bookmarkStart w:id="11" w:name="_Toc52804983"/>
      <w:r>
        <w:t>7</w:t>
      </w:r>
      <w:r w:rsidR="000265B5" w:rsidRPr="00564373">
        <w:t xml:space="preserve"> Definition of </w:t>
      </w:r>
      <w:r w:rsidR="000265B5" w:rsidRPr="00564373">
        <w:rPr>
          <w:i/>
        </w:rPr>
        <w:t>not for profit school</w:t>
      </w:r>
      <w:bookmarkEnd w:id="11"/>
      <w:r w:rsidR="000265B5" w:rsidRPr="00564373">
        <w:t xml:space="preserve"> </w:t>
      </w:r>
    </w:p>
    <w:p w14:paraId="2BBBD718" w14:textId="762346AA" w:rsidR="009F0F4E" w:rsidRPr="00564373" w:rsidRDefault="00297BD7" w:rsidP="00A85608">
      <w:pPr>
        <w:pStyle w:val="BodySectionSub"/>
        <w:ind w:left="851" w:firstLine="1"/>
      </w:pPr>
      <w:r w:rsidRPr="00564373">
        <w:t xml:space="preserve">For </w:t>
      </w:r>
      <w:r w:rsidR="009F0F4E" w:rsidRPr="00564373">
        <w:t>regulation 7</w:t>
      </w:r>
      <w:r w:rsidRPr="00564373">
        <w:t>(</w:t>
      </w:r>
      <w:r w:rsidR="000E3C4A" w:rsidRPr="00564373">
        <w:t>3)</w:t>
      </w:r>
      <w:r w:rsidR="00237A63">
        <w:t xml:space="preserve">(a) and </w:t>
      </w:r>
      <w:r w:rsidR="00F550DE" w:rsidRPr="00564373">
        <w:t>(b)</w:t>
      </w:r>
      <w:r w:rsidR="009F0F4E" w:rsidRPr="00564373">
        <w:t xml:space="preserve"> of the Principal Regulations </w:t>
      </w:r>
      <w:r w:rsidR="004E5C5C" w:rsidRPr="00564373">
        <w:rPr>
          <w:b/>
          <w:bCs/>
        </w:rPr>
        <w:t>substitute</w:t>
      </w:r>
      <w:r w:rsidR="009F0F4E" w:rsidRPr="00564373">
        <w:t>—</w:t>
      </w:r>
    </w:p>
    <w:p w14:paraId="1D560283" w14:textId="5AC317DB" w:rsidR="000E2A72" w:rsidRPr="00564373" w:rsidRDefault="00F64BCC" w:rsidP="000E2A72">
      <w:pPr>
        <w:pStyle w:val="DraftHeading3"/>
        <w:tabs>
          <w:tab w:val="right" w:pos="1757"/>
        </w:tabs>
        <w:ind w:left="1871" w:hanging="1871"/>
      </w:pPr>
      <w:r w:rsidRPr="00564373">
        <w:tab/>
      </w:r>
      <w:r w:rsidR="00C245F7" w:rsidRPr="00564373">
        <w:t>“</w:t>
      </w:r>
      <w:r w:rsidR="000E2A72" w:rsidRPr="00564373">
        <w:t>(</w:t>
      </w:r>
      <w:r w:rsidR="00237A63">
        <w:t>a</w:t>
      </w:r>
      <w:r w:rsidR="000E2A72" w:rsidRPr="00564373">
        <w:t>)</w:t>
      </w:r>
      <w:r w:rsidR="000E2A72" w:rsidRPr="00564373">
        <w:tab/>
        <w:t xml:space="preserve"> uses money (other than government funding) or property of the school— </w:t>
      </w:r>
    </w:p>
    <w:p w14:paraId="07AB1FDA" w14:textId="77777777" w:rsidR="000E2A72" w:rsidRPr="00564373" w:rsidRDefault="000E2A72" w:rsidP="000E2A72">
      <w:pPr>
        <w:pStyle w:val="DraftHeading3"/>
        <w:tabs>
          <w:tab w:val="right" w:pos="1757"/>
        </w:tabs>
        <w:ind w:left="1871" w:hanging="1871"/>
      </w:pPr>
      <w:r w:rsidRPr="00564373">
        <w:tab/>
      </w:r>
      <w:r w:rsidRPr="00564373">
        <w:tab/>
        <w:t>(i)</w:t>
      </w:r>
      <w:r w:rsidRPr="00564373">
        <w:tab/>
        <w:t xml:space="preserve"> </w:t>
      </w:r>
      <w:r>
        <w:t xml:space="preserve">to </w:t>
      </w:r>
      <w:r w:rsidRPr="00564373">
        <w:t>conduct an early learning centre that is a feeder for enrolments to the school; or</w:t>
      </w:r>
    </w:p>
    <w:p w14:paraId="0DB5F9B4" w14:textId="5D83938D" w:rsidR="000E2A72" w:rsidRDefault="000E2A72" w:rsidP="00237A63">
      <w:pPr>
        <w:pStyle w:val="DraftHeading3"/>
        <w:tabs>
          <w:tab w:val="right" w:pos="1757"/>
        </w:tabs>
        <w:ind w:left="1871" w:hanging="311"/>
      </w:pPr>
      <w:r w:rsidRPr="00564373">
        <w:tab/>
      </w:r>
      <w:r w:rsidRPr="00564373">
        <w:tab/>
        <w:t xml:space="preserve">(ii) </w:t>
      </w:r>
      <w:r>
        <w:t xml:space="preserve">to </w:t>
      </w:r>
      <w:r w:rsidRPr="00564373">
        <w:t xml:space="preserve">provide school boarding services at a school boarding premises </w:t>
      </w:r>
      <w:r w:rsidR="00BE449D">
        <w:t xml:space="preserve">at which </w:t>
      </w:r>
      <w:r w:rsidRPr="00564373">
        <w:t>students who are enrolled or attending the school</w:t>
      </w:r>
      <w:r w:rsidR="00A92026">
        <w:t xml:space="preserve"> </w:t>
      </w:r>
      <w:r w:rsidR="00BE449D">
        <w:t xml:space="preserve">are boarding </w:t>
      </w:r>
      <w:r w:rsidRPr="00A92026">
        <w:t>and where those services are not provided for the purposes of profit or gain</w:t>
      </w:r>
      <w:r w:rsidR="007B2300">
        <w:t>; or</w:t>
      </w:r>
    </w:p>
    <w:p w14:paraId="154EA76D" w14:textId="1936C81F" w:rsidR="0061308D" w:rsidRPr="00564373" w:rsidRDefault="00237A63" w:rsidP="0061308D">
      <w:pPr>
        <w:pStyle w:val="DraftHeading3"/>
        <w:tabs>
          <w:tab w:val="right" w:pos="1757"/>
        </w:tabs>
        <w:ind w:left="1871" w:hanging="1871"/>
      </w:pPr>
      <w:r>
        <w:tab/>
      </w:r>
      <w:r w:rsidR="000A4BA7" w:rsidRPr="00564373">
        <w:t>(</w:t>
      </w:r>
      <w:r w:rsidR="006444D8" w:rsidRPr="00564373">
        <w:t>b</w:t>
      </w:r>
      <w:r w:rsidR="000A4BA7" w:rsidRPr="00564373">
        <w:t>)</w:t>
      </w:r>
      <w:r w:rsidR="000A4BA7" w:rsidRPr="00564373">
        <w:tab/>
      </w:r>
      <w:r w:rsidR="0061308D" w:rsidRPr="00564373">
        <w:t xml:space="preserve"> </w:t>
      </w:r>
      <w:r w:rsidR="006444D8" w:rsidRPr="00564373">
        <w:t>provides money (other than government funding) or property</w:t>
      </w:r>
      <w:r w:rsidR="0061308D" w:rsidRPr="00564373">
        <w:t xml:space="preserve"> of the school</w:t>
      </w:r>
      <w:r w:rsidR="006444D8" w:rsidRPr="00564373">
        <w:t xml:space="preserve"> to</w:t>
      </w:r>
      <w:r w:rsidR="00DA278F" w:rsidRPr="00564373">
        <w:t>—</w:t>
      </w:r>
      <w:r w:rsidR="006444D8" w:rsidRPr="00564373">
        <w:t xml:space="preserve"> </w:t>
      </w:r>
    </w:p>
    <w:p w14:paraId="66CA67D3" w14:textId="259B9E1D" w:rsidR="000A4BA7" w:rsidRPr="00564373" w:rsidRDefault="0061308D" w:rsidP="0061308D">
      <w:pPr>
        <w:pStyle w:val="DraftHeading3"/>
        <w:tabs>
          <w:tab w:val="right" w:pos="1757"/>
        </w:tabs>
        <w:ind w:left="1871" w:hanging="1871"/>
      </w:pPr>
      <w:r w:rsidRPr="00564373">
        <w:tab/>
      </w:r>
      <w:r w:rsidRPr="00564373">
        <w:tab/>
        <w:t>(i)</w:t>
      </w:r>
      <w:r w:rsidRPr="00564373">
        <w:tab/>
        <w:t xml:space="preserve"> </w:t>
      </w:r>
      <w:r w:rsidR="008E0862">
        <w:t xml:space="preserve">a person or entity </w:t>
      </w:r>
      <w:r w:rsidR="00E330C2">
        <w:t xml:space="preserve">to </w:t>
      </w:r>
      <w:r w:rsidR="006444D8" w:rsidRPr="00564373">
        <w:t>conduct an early learning centre that is a feeder for enrolments to the school; or</w:t>
      </w:r>
    </w:p>
    <w:p w14:paraId="194F003F" w14:textId="737BD178" w:rsidR="009C21B2" w:rsidRDefault="00F64BCC" w:rsidP="0061308D">
      <w:pPr>
        <w:pStyle w:val="DraftHeading3"/>
        <w:tabs>
          <w:tab w:val="right" w:pos="1757"/>
        </w:tabs>
        <w:ind w:left="1871" w:hanging="311"/>
      </w:pPr>
      <w:r w:rsidRPr="00564373">
        <w:tab/>
      </w:r>
      <w:r w:rsidR="0061308D" w:rsidRPr="00564373">
        <w:tab/>
        <w:t xml:space="preserve">(ii) </w:t>
      </w:r>
      <w:r w:rsidR="008E0862">
        <w:t xml:space="preserve">a person </w:t>
      </w:r>
      <w:r w:rsidR="00E330C2">
        <w:t xml:space="preserve">to </w:t>
      </w:r>
      <w:r w:rsidR="001350FA" w:rsidRPr="00564373">
        <w:t xml:space="preserve">provide school boarding services at a school boarding premises </w:t>
      </w:r>
      <w:r w:rsidR="00EE3FEF" w:rsidRPr="00564373">
        <w:t>to students</w:t>
      </w:r>
      <w:r w:rsidR="001350FA" w:rsidRPr="00564373">
        <w:t xml:space="preserve"> </w:t>
      </w:r>
      <w:r w:rsidR="00EE3FEF" w:rsidRPr="00564373">
        <w:t xml:space="preserve">who are </w:t>
      </w:r>
      <w:r w:rsidR="001350FA" w:rsidRPr="00564373">
        <w:t xml:space="preserve">enrolled or attending the school </w:t>
      </w:r>
      <w:r w:rsidR="00AF0C3C" w:rsidRPr="00564373">
        <w:t>and where those services are not provided for</w:t>
      </w:r>
      <w:r w:rsidR="00F31968">
        <w:t xml:space="preserve"> the purposes of</w:t>
      </w:r>
      <w:r w:rsidR="00AF0C3C" w:rsidRPr="00564373">
        <w:t xml:space="preserve"> profit or gain</w:t>
      </w:r>
      <w:r w:rsidR="0061308D" w:rsidRPr="00564373">
        <w:t>.”.</w:t>
      </w:r>
    </w:p>
    <w:p w14:paraId="6C1DF640" w14:textId="77777777" w:rsidR="000E2A72" w:rsidRPr="000E2A72" w:rsidRDefault="000E2A72" w:rsidP="000E2A72"/>
    <w:p w14:paraId="65366673" w14:textId="50253E74" w:rsidR="00245716" w:rsidRPr="00564373" w:rsidRDefault="0091398B" w:rsidP="0091398B">
      <w:pPr>
        <w:pStyle w:val="DraftHeading1"/>
        <w:tabs>
          <w:tab w:val="right" w:pos="680"/>
        </w:tabs>
        <w:ind w:left="360"/>
      </w:pPr>
      <w:bookmarkStart w:id="12" w:name="_Toc52804984"/>
      <w:r>
        <w:t xml:space="preserve">8 </w:t>
      </w:r>
      <w:r w:rsidR="00245716" w:rsidRPr="00564373">
        <w:t>New regulation 7A</w:t>
      </w:r>
      <w:bookmarkEnd w:id="12"/>
      <w:r w:rsidR="008E0862">
        <w:t xml:space="preserve"> inserted</w:t>
      </w:r>
    </w:p>
    <w:p w14:paraId="2055119D" w14:textId="77777777" w:rsidR="005F6322" w:rsidRPr="00564373" w:rsidRDefault="005F6322" w:rsidP="005F6322">
      <w:pPr>
        <w:pStyle w:val="DraftDefinition2"/>
        <w:tabs>
          <w:tab w:val="clear" w:pos="1474"/>
        </w:tabs>
        <w:ind w:left="720" w:firstLine="0"/>
      </w:pPr>
      <w:r w:rsidRPr="00564373">
        <w:t xml:space="preserve">After regulation 7 of the Principal Regulations </w:t>
      </w:r>
      <w:r w:rsidRPr="00564373">
        <w:rPr>
          <w:b/>
        </w:rPr>
        <w:t>insert</w:t>
      </w:r>
      <w:r w:rsidRPr="00564373">
        <w:t>—</w:t>
      </w:r>
    </w:p>
    <w:p w14:paraId="361DECBB" w14:textId="3FA494D4" w:rsidR="005F6322" w:rsidRPr="00564373" w:rsidRDefault="005F6322" w:rsidP="005F6322">
      <w:pPr>
        <w:pStyle w:val="DraftDefinition2"/>
        <w:tabs>
          <w:tab w:val="clear" w:pos="1474"/>
        </w:tabs>
        <w:ind w:left="720" w:firstLine="0"/>
        <w:jc w:val="center"/>
      </w:pPr>
      <w:r w:rsidRPr="00564373">
        <w:t>“</w:t>
      </w:r>
      <w:r w:rsidRPr="00564373">
        <w:rPr>
          <w:b/>
        </w:rPr>
        <w:t>7A</w:t>
      </w:r>
      <w:r w:rsidRPr="00564373">
        <w:rPr>
          <w:b/>
        </w:rPr>
        <w:tab/>
        <w:t xml:space="preserve">Definition of </w:t>
      </w:r>
      <w:r w:rsidRPr="00564373">
        <w:rPr>
          <w:b/>
          <w:i/>
        </w:rPr>
        <w:t>prohibited agreement or arrangement</w:t>
      </w:r>
    </w:p>
    <w:p w14:paraId="167D1447" w14:textId="6A7A88B9" w:rsidR="005F6322" w:rsidRPr="00564373" w:rsidRDefault="0091398B" w:rsidP="00851420">
      <w:pPr>
        <w:pStyle w:val="DraftDefinition2"/>
        <w:numPr>
          <w:ilvl w:val="4"/>
          <w:numId w:val="11"/>
        </w:numPr>
        <w:tabs>
          <w:tab w:val="clear" w:pos="1474"/>
        </w:tabs>
        <w:ind w:left="1134"/>
      </w:pPr>
      <w:r>
        <w:t>F</w:t>
      </w:r>
      <w:r w:rsidR="005F6322" w:rsidRPr="00564373">
        <w:t xml:space="preserve">or the purposes of these Regulations, a </w:t>
      </w:r>
      <w:r w:rsidR="005F6322" w:rsidRPr="00564373">
        <w:rPr>
          <w:b/>
          <w:i/>
        </w:rPr>
        <w:t>prohibited agreement or arrangement</w:t>
      </w:r>
      <w:r w:rsidR="005F6322" w:rsidRPr="00564373">
        <w:t xml:space="preserve"> means </w:t>
      </w:r>
      <w:r w:rsidR="00245716" w:rsidRPr="00564373">
        <w:t xml:space="preserve">an agreement or arrangement— </w:t>
      </w:r>
    </w:p>
    <w:p w14:paraId="5E6FC43C" w14:textId="49CFA00C" w:rsidR="00851420" w:rsidRPr="00564373" w:rsidRDefault="00245716" w:rsidP="00851420">
      <w:pPr>
        <w:pStyle w:val="DraftDefinition2"/>
        <w:numPr>
          <w:ilvl w:val="0"/>
          <w:numId w:val="33"/>
        </w:numPr>
        <w:tabs>
          <w:tab w:val="clear" w:pos="1134"/>
          <w:tab w:val="clear" w:pos="1474"/>
          <w:tab w:val="clear" w:pos="2268"/>
          <w:tab w:val="left" w:pos="1418"/>
          <w:tab w:val="left" w:pos="2280"/>
        </w:tabs>
        <w:ind w:left="1418"/>
      </w:pPr>
      <w:r w:rsidRPr="00564373">
        <w:t>made between 2 or more of the following parties—</w:t>
      </w:r>
    </w:p>
    <w:p w14:paraId="692A6054" w14:textId="4060F619" w:rsidR="005F6322" w:rsidRPr="00564373" w:rsidRDefault="00245716" w:rsidP="009B1035">
      <w:pPr>
        <w:pStyle w:val="DraftDefinition2"/>
        <w:numPr>
          <w:ilvl w:val="1"/>
          <w:numId w:val="33"/>
        </w:numPr>
        <w:tabs>
          <w:tab w:val="clear" w:pos="1134"/>
          <w:tab w:val="clear" w:pos="1474"/>
          <w:tab w:val="clear" w:pos="1588"/>
          <w:tab w:val="clear" w:pos="1701"/>
          <w:tab w:val="clear" w:pos="2835"/>
          <w:tab w:val="left" w:pos="2410"/>
        </w:tabs>
        <w:ind w:left="2268" w:hanging="850"/>
      </w:pPr>
      <w:r w:rsidRPr="00564373">
        <w:t xml:space="preserve">the </w:t>
      </w:r>
      <w:r w:rsidR="008C16DE">
        <w:t>governing body</w:t>
      </w:r>
      <w:r w:rsidR="009617E7">
        <w:t xml:space="preserve"> of </w:t>
      </w:r>
      <w:r w:rsidR="00C41578">
        <w:t xml:space="preserve">a </w:t>
      </w:r>
      <w:r w:rsidRPr="00564373">
        <w:t>school;</w:t>
      </w:r>
    </w:p>
    <w:p w14:paraId="58EDB720" w14:textId="62CDEC21" w:rsidR="00851420" w:rsidRPr="00564373" w:rsidRDefault="00245716" w:rsidP="00851420">
      <w:pPr>
        <w:pStyle w:val="DraftDefinition2"/>
        <w:numPr>
          <w:ilvl w:val="1"/>
          <w:numId w:val="33"/>
        </w:numPr>
        <w:tabs>
          <w:tab w:val="clear" w:pos="1134"/>
          <w:tab w:val="clear" w:pos="1474"/>
          <w:tab w:val="clear" w:pos="2268"/>
          <w:tab w:val="clear" w:pos="2835"/>
          <w:tab w:val="left" w:pos="2280"/>
        </w:tabs>
        <w:ind w:left="1418" w:firstLine="0"/>
      </w:pPr>
      <w:r w:rsidRPr="00564373">
        <w:t xml:space="preserve">the proprietor of the school; </w:t>
      </w:r>
    </w:p>
    <w:p w14:paraId="62988CBD" w14:textId="77777777" w:rsidR="00851420" w:rsidRPr="00564373" w:rsidRDefault="00245716" w:rsidP="00851420">
      <w:pPr>
        <w:pStyle w:val="DraftDefinition2"/>
        <w:numPr>
          <w:ilvl w:val="1"/>
          <w:numId w:val="33"/>
        </w:numPr>
        <w:tabs>
          <w:tab w:val="clear" w:pos="1134"/>
          <w:tab w:val="clear" w:pos="1474"/>
          <w:tab w:val="clear" w:pos="2268"/>
          <w:tab w:val="clear" w:pos="2835"/>
          <w:tab w:val="left" w:pos="2280"/>
        </w:tabs>
        <w:ind w:left="1418" w:firstLine="0"/>
      </w:pPr>
      <w:r w:rsidRPr="00564373">
        <w:t>another person or entity; and</w:t>
      </w:r>
    </w:p>
    <w:p w14:paraId="1B5BDA40" w14:textId="4E7C9BAE" w:rsidR="0081373F" w:rsidRDefault="0030041D" w:rsidP="0030041D">
      <w:pPr>
        <w:pStyle w:val="DraftDefinition2"/>
        <w:numPr>
          <w:ilvl w:val="0"/>
          <w:numId w:val="33"/>
        </w:numPr>
        <w:tabs>
          <w:tab w:val="clear" w:pos="1134"/>
          <w:tab w:val="clear" w:pos="1474"/>
          <w:tab w:val="left" w:pos="1418"/>
        </w:tabs>
        <w:ind w:left="1418"/>
      </w:pPr>
      <w:r w:rsidRPr="00564373">
        <w:t xml:space="preserve">where the purpose </w:t>
      </w:r>
      <w:r w:rsidR="0081373F">
        <w:t>of the agreement or arrangement</w:t>
      </w:r>
      <w:r w:rsidR="0081373F" w:rsidRPr="00564373">
        <w:t xml:space="preserve">— </w:t>
      </w:r>
      <w:r w:rsidR="0081373F">
        <w:t xml:space="preserve"> </w:t>
      </w:r>
    </w:p>
    <w:p w14:paraId="004E38D7" w14:textId="79DC0C93" w:rsidR="0030041D" w:rsidRPr="00564373" w:rsidRDefault="00245716" w:rsidP="00802B72">
      <w:pPr>
        <w:pStyle w:val="DraftDefinition2"/>
        <w:numPr>
          <w:ilvl w:val="1"/>
          <w:numId w:val="33"/>
        </w:numPr>
        <w:tabs>
          <w:tab w:val="clear" w:pos="1134"/>
          <w:tab w:val="clear" w:pos="1474"/>
          <w:tab w:val="left" w:pos="1418"/>
        </w:tabs>
      </w:pPr>
      <w:r w:rsidRPr="00564373">
        <w:t>is to pay or divert any profit or gain made in the conduct of the school to the proprietor or any other person or entity</w:t>
      </w:r>
      <w:r w:rsidR="009B1035" w:rsidRPr="00564373">
        <w:t xml:space="preserve">; </w:t>
      </w:r>
      <w:r w:rsidRPr="00564373">
        <w:t>or</w:t>
      </w:r>
    </w:p>
    <w:p w14:paraId="504D424C" w14:textId="41E00A8F" w:rsidR="00245716" w:rsidRPr="00564373" w:rsidRDefault="00802B72" w:rsidP="00802B72">
      <w:pPr>
        <w:pStyle w:val="DraftDefinition2"/>
        <w:tabs>
          <w:tab w:val="clear" w:pos="1134"/>
          <w:tab w:val="clear" w:pos="1474"/>
          <w:tab w:val="left" w:pos="1418"/>
        </w:tabs>
        <w:ind w:left="1361" w:firstLine="0"/>
      </w:pPr>
      <w:r>
        <w:t xml:space="preserve">(ii) </w:t>
      </w:r>
      <w:r w:rsidR="0030041D" w:rsidRPr="00564373">
        <w:t xml:space="preserve">that </w:t>
      </w:r>
      <w:r w:rsidR="009B1035" w:rsidRPr="00564373">
        <w:t>i</w:t>
      </w:r>
      <w:r w:rsidR="00245716" w:rsidRPr="00564373">
        <w:t xml:space="preserve">nvolves a payment by the </w:t>
      </w:r>
      <w:r w:rsidR="00EE04BA">
        <w:t xml:space="preserve">governing body of the </w:t>
      </w:r>
      <w:r w:rsidR="00245716" w:rsidRPr="00564373">
        <w:t>school or the proprietor of the school (as the case requires) to another person or entity which—</w:t>
      </w:r>
    </w:p>
    <w:p w14:paraId="3EF54636" w14:textId="5C3EC9BE" w:rsidR="00245716" w:rsidRPr="00564373" w:rsidRDefault="00042CF8" w:rsidP="00042CF8">
      <w:pPr>
        <w:pStyle w:val="DraftDefinition2"/>
        <w:tabs>
          <w:tab w:val="clear" w:pos="1134"/>
          <w:tab w:val="clear" w:pos="1474"/>
          <w:tab w:val="clear" w:pos="1588"/>
          <w:tab w:val="clear" w:pos="1701"/>
          <w:tab w:val="clear" w:pos="2835"/>
          <w:tab w:val="left" w:pos="2410"/>
        </w:tabs>
        <w:ind w:left="2268" w:firstLine="0"/>
      </w:pPr>
      <w:r>
        <w:t xml:space="preserve">(A) </w:t>
      </w:r>
      <w:r w:rsidR="00245716" w:rsidRPr="00564373">
        <w:t>is excessive compared to the reasonable market value of the charges, fees, rates or costs currently prevailing in the community for payment for that purpose (other than a payment made in good faith for that purpose); or</w:t>
      </w:r>
    </w:p>
    <w:p w14:paraId="62934EF8" w14:textId="71E6EF72" w:rsidR="00245716" w:rsidRPr="00564373" w:rsidRDefault="00042CF8" w:rsidP="00042CF8">
      <w:pPr>
        <w:pStyle w:val="DraftDefinition2"/>
        <w:tabs>
          <w:tab w:val="clear" w:pos="1134"/>
          <w:tab w:val="clear" w:pos="1474"/>
          <w:tab w:val="clear" w:pos="1588"/>
          <w:tab w:val="clear" w:pos="1701"/>
          <w:tab w:val="clear" w:pos="2835"/>
          <w:tab w:val="left" w:pos="2410"/>
        </w:tabs>
        <w:ind w:left="2268" w:firstLine="0"/>
      </w:pPr>
      <w:r>
        <w:lastRenderedPageBreak/>
        <w:t xml:space="preserve">(B) </w:t>
      </w:r>
      <w:r w:rsidR="00245716" w:rsidRPr="00564373">
        <w:t>involves a gift, loan or similar payment for a purpose unconnected to the conduct of the school (other than payments made to a bank in connection with the conduct of the school); or</w:t>
      </w:r>
    </w:p>
    <w:p w14:paraId="68797C47" w14:textId="09DB6EC6" w:rsidR="00C84466" w:rsidRPr="00564373" w:rsidRDefault="00245716" w:rsidP="00C84466">
      <w:pPr>
        <w:pStyle w:val="DraftDefinition2"/>
        <w:numPr>
          <w:ilvl w:val="1"/>
          <w:numId w:val="33"/>
        </w:numPr>
        <w:tabs>
          <w:tab w:val="clear" w:pos="1134"/>
          <w:tab w:val="clear" w:pos="1474"/>
          <w:tab w:val="clear" w:pos="1588"/>
          <w:tab w:val="clear" w:pos="1701"/>
          <w:tab w:val="clear" w:pos="2835"/>
          <w:tab w:val="left" w:pos="2410"/>
        </w:tabs>
        <w:ind w:left="2268" w:hanging="850"/>
      </w:pPr>
      <w:r>
        <w:t xml:space="preserve">is otherwise not a </w:t>
      </w:r>
      <w:r w:rsidR="00042CF8">
        <w:t xml:space="preserve">payment made in </w:t>
      </w:r>
      <w:r w:rsidR="0030041D">
        <w:t>good faith</w:t>
      </w:r>
      <w:r w:rsidR="00316E29">
        <w:t xml:space="preserve"> for the benefit of the school, or reasonably required for the conduct of the school</w:t>
      </w:r>
      <w:r w:rsidR="009B1035">
        <w:t>.</w:t>
      </w:r>
    </w:p>
    <w:p w14:paraId="269BEAE0" w14:textId="42354FB6" w:rsidR="00C84466" w:rsidRPr="00564373" w:rsidRDefault="00C84466" w:rsidP="00C84466">
      <w:pPr>
        <w:pStyle w:val="DraftParaNote"/>
        <w:tabs>
          <w:tab w:val="right" w:pos="2324"/>
        </w:tabs>
        <w:ind w:left="720"/>
        <w:rPr>
          <w:b/>
        </w:rPr>
      </w:pPr>
      <w:r w:rsidRPr="00564373">
        <w:rPr>
          <w:b/>
        </w:rPr>
        <w:t>Notes</w:t>
      </w:r>
    </w:p>
    <w:p w14:paraId="24B00CBB" w14:textId="123FD249" w:rsidR="00C84466" w:rsidRPr="00564373" w:rsidRDefault="00C84466" w:rsidP="00C84466">
      <w:pPr>
        <w:pStyle w:val="DraftParaNote"/>
        <w:numPr>
          <w:ilvl w:val="0"/>
          <w:numId w:val="36"/>
        </w:numPr>
        <w:tabs>
          <w:tab w:val="right" w:pos="82"/>
        </w:tabs>
        <w:ind w:left="1276" w:hanging="425"/>
      </w:pPr>
      <w:r w:rsidRPr="00564373">
        <w:tab/>
        <w:t>Payments under paragraph (</w:t>
      </w:r>
      <w:r w:rsidR="00042CF8">
        <w:t>b</w:t>
      </w:r>
      <w:r w:rsidRPr="00564373">
        <w:t>)(i) may include excessive fees or remuneration or other expenses paid to members of the school's governing body, or excessive rents, fees, or other charges paid to any other person or entity.</w:t>
      </w:r>
    </w:p>
    <w:p w14:paraId="5DAAEF10" w14:textId="3572F3D7" w:rsidR="00C84466" w:rsidRPr="00564373" w:rsidRDefault="00C84466" w:rsidP="00C84466">
      <w:pPr>
        <w:pStyle w:val="DraftParaNote"/>
        <w:numPr>
          <w:ilvl w:val="0"/>
          <w:numId w:val="36"/>
        </w:numPr>
        <w:tabs>
          <w:tab w:val="right" w:pos="82"/>
        </w:tabs>
        <w:ind w:left="1276" w:hanging="425"/>
      </w:pPr>
      <w:r w:rsidRPr="00564373">
        <w:t>Payments under paragraph (</w:t>
      </w:r>
      <w:r w:rsidR="00042CF8">
        <w:t>b</w:t>
      </w:r>
      <w:r w:rsidRPr="00564373">
        <w:t xml:space="preserve">)(ii) may include loans, guarantees, or indemnities payable for the recipient's own use or benefit; for example, a payment to benefit an enterprise conducted by the payment recipient where that enterprise is unconnected to the conduct of the school. </w:t>
      </w:r>
    </w:p>
    <w:p w14:paraId="6829BE5A" w14:textId="16015739" w:rsidR="00C84466" w:rsidRPr="00564373" w:rsidRDefault="00C84466" w:rsidP="00C84466">
      <w:pPr>
        <w:pStyle w:val="DraftParaNote"/>
        <w:numPr>
          <w:ilvl w:val="0"/>
          <w:numId w:val="36"/>
        </w:numPr>
        <w:tabs>
          <w:tab w:val="right" w:pos="82"/>
          <w:tab w:val="right" w:pos="2324"/>
        </w:tabs>
        <w:ind w:left="1276" w:hanging="425"/>
      </w:pPr>
      <w:r w:rsidRPr="00564373">
        <w:t>Payments under paragraph (</w:t>
      </w:r>
      <w:r w:rsidR="00042CF8">
        <w:t>b</w:t>
      </w:r>
      <w:r w:rsidRPr="00564373">
        <w:t>)(iii) may include "sham" arrangements that have the effect of transferring payments from the school to the recipient for the recipient's own purpose or benefit, and which deliver no benefit or service to the school. “</w:t>
      </w:r>
    </w:p>
    <w:p w14:paraId="42A7CA4C" w14:textId="318DBAE9" w:rsidR="000C5E2D" w:rsidRPr="00564373" w:rsidRDefault="00D20E8B" w:rsidP="00B720EB">
      <w:pPr>
        <w:pStyle w:val="DraftDefinition2"/>
        <w:numPr>
          <w:ilvl w:val="4"/>
          <w:numId w:val="11"/>
        </w:numPr>
        <w:tabs>
          <w:tab w:val="clear" w:pos="1474"/>
        </w:tabs>
      </w:pPr>
      <w:r>
        <w:t>Despite subregulation (1), a</w:t>
      </w:r>
      <w:r w:rsidR="009B1035" w:rsidRPr="00564373">
        <w:t xml:space="preserve"> </w:t>
      </w:r>
      <w:r w:rsidR="009B1035" w:rsidRPr="00B720EB">
        <w:rPr>
          <w:bCs/>
          <w:iCs/>
        </w:rPr>
        <w:t>prohibited agreement or arrangement</w:t>
      </w:r>
      <w:r w:rsidR="009B1035" w:rsidRPr="00564373">
        <w:rPr>
          <w:b/>
          <w:i/>
        </w:rPr>
        <w:t xml:space="preserve"> </w:t>
      </w:r>
      <w:r w:rsidR="009B1035" w:rsidRPr="00564373">
        <w:t>does not include</w:t>
      </w:r>
      <w:r w:rsidR="0030041D" w:rsidRPr="00564373">
        <w:t xml:space="preserve"> an agreement or arrangement</w:t>
      </w:r>
      <w:r w:rsidR="008C6EC7">
        <w:t xml:space="preserve"> </w:t>
      </w:r>
      <w:r w:rsidR="00245716" w:rsidRPr="00564373">
        <w:t xml:space="preserve">under which the proprietor of </w:t>
      </w:r>
      <w:r w:rsidR="00962296">
        <w:t>a</w:t>
      </w:r>
      <w:r w:rsidR="00962296" w:rsidRPr="00564373">
        <w:t xml:space="preserve"> </w:t>
      </w:r>
      <w:r w:rsidR="00245716" w:rsidRPr="00564373">
        <w:t>school provides money (other than government funding) or property of the school to</w:t>
      </w:r>
      <w:r w:rsidR="00380B40" w:rsidRPr="00564373">
        <w:t>—</w:t>
      </w:r>
      <w:r w:rsidR="00245716" w:rsidRPr="00564373">
        <w:t xml:space="preserve"> </w:t>
      </w:r>
    </w:p>
    <w:p w14:paraId="2664693A" w14:textId="2C24CD2F" w:rsidR="000C5E2D" w:rsidRPr="00564373" w:rsidRDefault="008C6EC7" w:rsidP="00B720EB">
      <w:pPr>
        <w:pStyle w:val="DraftDefinition2"/>
        <w:numPr>
          <w:ilvl w:val="0"/>
          <w:numId w:val="35"/>
        </w:numPr>
        <w:tabs>
          <w:tab w:val="clear" w:pos="1134"/>
          <w:tab w:val="clear" w:pos="1474"/>
          <w:tab w:val="clear" w:pos="2835"/>
        </w:tabs>
        <w:ind w:left="1560"/>
      </w:pPr>
      <w:r>
        <w:t xml:space="preserve">a person or entity </w:t>
      </w:r>
      <w:r w:rsidR="00380B40">
        <w:t xml:space="preserve">to conduct </w:t>
      </w:r>
      <w:r w:rsidR="00245716" w:rsidRPr="00564373">
        <w:t>an early learning centre that is a feeder for enrolments to the school</w:t>
      </w:r>
      <w:r w:rsidR="006C0797" w:rsidRPr="00564373">
        <w:t>;</w:t>
      </w:r>
      <w:r w:rsidR="00245716" w:rsidRPr="00564373">
        <w:t xml:space="preserve"> or</w:t>
      </w:r>
      <w:r w:rsidR="00245716">
        <w:t xml:space="preserve"> </w:t>
      </w:r>
    </w:p>
    <w:p w14:paraId="74B6B1C4" w14:textId="60713027" w:rsidR="00245716" w:rsidRPr="00564373" w:rsidRDefault="008C6EC7" w:rsidP="00B720EB">
      <w:pPr>
        <w:pStyle w:val="DraftDefinition2"/>
        <w:numPr>
          <w:ilvl w:val="0"/>
          <w:numId w:val="35"/>
        </w:numPr>
        <w:tabs>
          <w:tab w:val="clear" w:pos="1134"/>
          <w:tab w:val="clear" w:pos="1474"/>
          <w:tab w:val="clear" w:pos="2835"/>
        </w:tabs>
        <w:ind w:left="1560"/>
      </w:pPr>
      <w:r>
        <w:lastRenderedPageBreak/>
        <w:t xml:space="preserve">a person </w:t>
      </w:r>
      <w:r w:rsidR="006C0797" w:rsidRPr="00564373">
        <w:t xml:space="preserve">to </w:t>
      </w:r>
      <w:r w:rsidR="00245716" w:rsidRPr="00564373">
        <w:t>provid</w:t>
      </w:r>
      <w:r w:rsidR="006C0797" w:rsidRPr="00564373">
        <w:t>e</w:t>
      </w:r>
      <w:r w:rsidR="00245716" w:rsidRPr="00564373">
        <w:t xml:space="preserve"> school boarding services at </w:t>
      </w:r>
      <w:r w:rsidR="003C444D">
        <w:t>a school boarding</w:t>
      </w:r>
      <w:r w:rsidR="00245716" w:rsidRPr="00564373">
        <w:t xml:space="preserve"> premises </w:t>
      </w:r>
      <w:r w:rsidR="00EE3FEF" w:rsidRPr="00564373">
        <w:t>to</w:t>
      </w:r>
      <w:r w:rsidR="00245716" w:rsidRPr="00564373">
        <w:t xml:space="preserve"> students </w:t>
      </w:r>
      <w:r w:rsidR="0099629B">
        <w:t xml:space="preserve">who are </w:t>
      </w:r>
      <w:r w:rsidR="00245716" w:rsidRPr="00564373">
        <w:t>enrolled or attending that school</w:t>
      </w:r>
      <w:r w:rsidR="000C5E2D" w:rsidRPr="00564373">
        <w:t>,</w:t>
      </w:r>
      <w:r w:rsidR="00245716" w:rsidRPr="00564373">
        <w:t xml:space="preserve"> and where those services are not provided for</w:t>
      </w:r>
      <w:r w:rsidR="00686E79">
        <w:t xml:space="preserve"> the purposes of</w:t>
      </w:r>
      <w:r w:rsidR="00245716" w:rsidRPr="00564373">
        <w:t xml:space="preserve"> profit or gain</w:t>
      </w:r>
      <w:r w:rsidR="00E13FA6" w:rsidRPr="00564373">
        <w:t>.</w:t>
      </w:r>
      <w:r w:rsidR="006A720D">
        <w:t>”.</w:t>
      </w:r>
      <w:r w:rsidR="00E13FA6" w:rsidRPr="00564373">
        <w:t xml:space="preserve"> </w:t>
      </w:r>
    </w:p>
    <w:p w14:paraId="71512F0B" w14:textId="04E91F9A" w:rsidR="00143CA9" w:rsidRDefault="00143CA9" w:rsidP="00143CA9"/>
    <w:p w14:paraId="5BEC416D" w14:textId="475017EA" w:rsidR="00143CA9" w:rsidRDefault="00EC7CC7" w:rsidP="00143CA9">
      <w:pPr>
        <w:pStyle w:val="DraftHeading1"/>
        <w:tabs>
          <w:tab w:val="right" w:pos="680"/>
        </w:tabs>
        <w:ind w:left="360"/>
      </w:pPr>
      <w:r>
        <w:t>9</w:t>
      </w:r>
      <w:r w:rsidR="00143CA9">
        <w:t xml:space="preserve"> </w:t>
      </w:r>
      <w:r w:rsidR="00BB1029">
        <w:t xml:space="preserve">Student </w:t>
      </w:r>
      <w:r w:rsidR="00E6062E">
        <w:t>engagement</w:t>
      </w:r>
      <w:r w:rsidR="00BB1029">
        <w:t xml:space="preserve"> policy</w:t>
      </w:r>
    </w:p>
    <w:p w14:paraId="31422E0E" w14:textId="68F0A46B" w:rsidR="00EA57A9" w:rsidRDefault="00EA57A9" w:rsidP="00E9165C">
      <w:pPr>
        <w:pStyle w:val="BodySectionSub"/>
        <w:numPr>
          <w:ilvl w:val="4"/>
          <w:numId w:val="36"/>
        </w:numPr>
      </w:pPr>
      <w:r>
        <w:t xml:space="preserve">In regulation 23(1) of the Principal </w:t>
      </w:r>
      <w:r w:rsidR="00240FFD">
        <w:t>Regulations</w:t>
      </w:r>
      <w:r w:rsidR="00B27DA8">
        <w:t xml:space="preserve"> </w:t>
      </w:r>
      <w:r w:rsidR="00B27DA8" w:rsidRPr="00FD238F">
        <w:rPr>
          <w:b/>
          <w:bCs/>
        </w:rPr>
        <w:t>omit</w:t>
      </w:r>
      <w:r w:rsidR="00B27DA8">
        <w:t xml:space="preserve"> </w:t>
      </w:r>
      <w:r w:rsidR="00E9165C">
        <w:t>“including in relation to student behaviour”</w:t>
      </w:r>
      <w:r w:rsidR="00B72FC5">
        <w:t>.</w:t>
      </w:r>
    </w:p>
    <w:p w14:paraId="7E6DF8BC" w14:textId="66B25102" w:rsidR="00143CA9" w:rsidRPr="00143CA9" w:rsidRDefault="001812FD" w:rsidP="00FD238F">
      <w:pPr>
        <w:pStyle w:val="ListParagraph"/>
        <w:numPr>
          <w:ilvl w:val="4"/>
          <w:numId w:val="36"/>
        </w:numPr>
      </w:pPr>
      <w:r>
        <w:t>In regulation 23(2) of the Principal Regulations</w:t>
      </w:r>
      <w:r w:rsidR="00DC2037">
        <w:t xml:space="preserve">, for </w:t>
      </w:r>
      <w:r w:rsidR="001F333E">
        <w:t>“parents”</w:t>
      </w:r>
      <w:r w:rsidR="00314909">
        <w:t xml:space="preserve"> </w:t>
      </w:r>
      <w:r w:rsidR="00314909">
        <w:rPr>
          <w:b/>
          <w:bCs/>
        </w:rPr>
        <w:t xml:space="preserve">substitute </w:t>
      </w:r>
      <w:r w:rsidR="00945931">
        <w:t>“parents of students”.</w:t>
      </w:r>
    </w:p>
    <w:p w14:paraId="3F3D6C37" w14:textId="5EC99727" w:rsidR="005764EF" w:rsidRPr="00564373" w:rsidRDefault="00EB31EB" w:rsidP="002F6D66">
      <w:pPr>
        <w:pStyle w:val="DraftHeading1"/>
        <w:tabs>
          <w:tab w:val="right" w:pos="680"/>
        </w:tabs>
        <w:ind w:left="360"/>
      </w:pPr>
      <w:bookmarkStart w:id="13" w:name="_Toc52804985"/>
      <w:r>
        <w:t>10</w:t>
      </w:r>
      <w:r w:rsidR="002F6D66">
        <w:t xml:space="preserve"> </w:t>
      </w:r>
      <w:r w:rsidR="00A718AC" w:rsidRPr="00564373">
        <w:t>New Part</w:t>
      </w:r>
      <w:r w:rsidR="00E44E62" w:rsidRPr="00564373">
        <w:t xml:space="preserve"> </w:t>
      </w:r>
      <w:r w:rsidR="007B009F" w:rsidRPr="00564373">
        <w:t>3A inserted</w:t>
      </w:r>
      <w:bookmarkEnd w:id="13"/>
    </w:p>
    <w:p w14:paraId="326D4FED" w14:textId="6C111947" w:rsidR="005764EF" w:rsidRPr="00564373" w:rsidRDefault="00E44E62" w:rsidP="00A85608">
      <w:pPr>
        <w:pStyle w:val="BodySectionSub"/>
        <w:ind w:left="709" w:firstLine="1"/>
      </w:pPr>
      <w:r w:rsidRPr="00564373">
        <w:t xml:space="preserve">After Part 3 of </w:t>
      </w:r>
      <w:r w:rsidR="002D4673" w:rsidRPr="00564373">
        <w:t xml:space="preserve">the Principal Regulations </w:t>
      </w:r>
      <w:r w:rsidR="005764EF" w:rsidRPr="00564373">
        <w:rPr>
          <w:b/>
        </w:rPr>
        <w:t>insert</w:t>
      </w:r>
      <w:r w:rsidR="005764EF" w:rsidRPr="00564373">
        <w:t>—</w:t>
      </w:r>
    </w:p>
    <w:p w14:paraId="1CF4EFC7" w14:textId="7BA1BEA5" w:rsidR="004C0C3A" w:rsidRPr="00564373" w:rsidRDefault="00521DA2" w:rsidP="00203FF1">
      <w:pPr>
        <w:ind w:left="142"/>
        <w:jc w:val="center"/>
        <w:rPr>
          <w:b/>
          <w:bCs/>
        </w:rPr>
      </w:pPr>
      <w:r w:rsidRPr="00564373">
        <w:t>“</w:t>
      </w:r>
      <w:r w:rsidRPr="00564373">
        <w:rPr>
          <w:b/>
          <w:bCs/>
        </w:rPr>
        <w:t>Part 3A</w:t>
      </w:r>
      <w:r w:rsidR="00273321" w:rsidRPr="00564373">
        <w:rPr>
          <w:b/>
          <w:bCs/>
        </w:rPr>
        <w:t xml:space="preserve"> – </w:t>
      </w:r>
      <w:r w:rsidR="0061308D" w:rsidRPr="00564373">
        <w:rPr>
          <w:b/>
          <w:bCs/>
        </w:rPr>
        <w:t>Government s</w:t>
      </w:r>
      <w:r w:rsidR="00273321" w:rsidRPr="00564373">
        <w:rPr>
          <w:b/>
          <w:bCs/>
        </w:rPr>
        <w:t xml:space="preserve">chool </w:t>
      </w:r>
      <w:r w:rsidR="00DA1042" w:rsidRPr="00564373">
        <w:rPr>
          <w:b/>
          <w:bCs/>
        </w:rPr>
        <w:t>b</w:t>
      </w:r>
      <w:r w:rsidR="00273321" w:rsidRPr="00564373">
        <w:rPr>
          <w:b/>
          <w:bCs/>
        </w:rPr>
        <w:t xml:space="preserve">oarding </w:t>
      </w:r>
      <w:r w:rsidR="00DA1042" w:rsidRPr="00564373">
        <w:rPr>
          <w:b/>
          <w:bCs/>
        </w:rPr>
        <w:t>p</w:t>
      </w:r>
      <w:r w:rsidR="00273321" w:rsidRPr="00564373">
        <w:rPr>
          <w:b/>
          <w:bCs/>
        </w:rPr>
        <w:t>remises</w:t>
      </w:r>
    </w:p>
    <w:p w14:paraId="5B8A2719" w14:textId="756A7B23" w:rsidR="00D16364" w:rsidRPr="00564373" w:rsidRDefault="005A41AA" w:rsidP="00203FF1">
      <w:pPr>
        <w:ind w:left="5"/>
        <w:rPr>
          <w:b/>
          <w:bCs/>
        </w:rPr>
      </w:pPr>
      <w:r w:rsidRPr="00564373">
        <w:rPr>
          <w:b/>
          <w:bCs/>
        </w:rPr>
        <w:t>2</w:t>
      </w:r>
      <w:r w:rsidR="00B75246" w:rsidRPr="00564373">
        <w:rPr>
          <w:b/>
          <w:bCs/>
        </w:rPr>
        <w:t>6</w:t>
      </w:r>
      <w:r w:rsidR="0053546F" w:rsidRPr="00564373">
        <w:rPr>
          <w:b/>
          <w:bCs/>
        </w:rPr>
        <w:t>A</w:t>
      </w:r>
      <w:r w:rsidRPr="00564373">
        <w:rPr>
          <w:b/>
          <w:bCs/>
        </w:rPr>
        <w:t xml:space="preserve"> </w:t>
      </w:r>
      <w:r w:rsidR="00D16364" w:rsidRPr="00564373">
        <w:rPr>
          <w:b/>
          <w:bCs/>
        </w:rPr>
        <w:t xml:space="preserve">Student </w:t>
      </w:r>
      <w:r w:rsidR="00B75246" w:rsidRPr="00564373">
        <w:rPr>
          <w:b/>
          <w:bCs/>
        </w:rPr>
        <w:t>e</w:t>
      </w:r>
      <w:r w:rsidR="00D16364" w:rsidRPr="00564373">
        <w:rPr>
          <w:b/>
          <w:bCs/>
        </w:rPr>
        <w:t xml:space="preserve">ngagement </w:t>
      </w:r>
      <w:r w:rsidR="00B75246" w:rsidRPr="00564373">
        <w:rPr>
          <w:b/>
          <w:bCs/>
        </w:rPr>
        <w:t>p</w:t>
      </w:r>
      <w:r w:rsidR="00D16364" w:rsidRPr="00564373">
        <w:rPr>
          <w:b/>
          <w:bCs/>
        </w:rPr>
        <w:t>olicy</w:t>
      </w:r>
    </w:p>
    <w:p w14:paraId="0A377566" w14:textId="59A227DE" w:rsidR="000F31E0" w:rsidRPr="00564373" w:rsidRDefault="000F31E0" w:rsidP="00203FF1">
      <w:pPr>
        <w:pStyle w:val="ListParagraph"/>
        <w:numPr>
          <w:ilvl w:val="0"/>
          <w:numId w:val="2"/>
        </w:numPr>
        <w:ind w:left="365"/>
      </w:pPr>
      <w:r w:rsidRPr="00564373">
        <w:t xml:space="preserve">A provider of </w:t>
      </w:r>
      <w:r w:rsidR="00FB2E42" w:rsidRPr="00564373">
        <w:t>school boarding services</w:t>
      </w:r>
      <w:r w:rsidR="005E264C" w:rsidRPr="00564373">
        <w:t xml:space="preserve"> </w:t>
      </w:r>
      <w:r w:rsidR="00747CFF" w:rsidRPr="00564373">
        <w:t xml:space="preserve">at a Government school boarding premises </w:t>
      </w:r>
      <w:r w:rsidR="005E264C" w:rsidRPr="00564373">
        <w:t>must develop</w:t>
      </w:r>
      <w:bookmarkStart w:id="14" w:name="_GoBack"/>
      <w:bookmarkEnd w:id="14"/>
      <w:r w:rsidR="005E264C" w:rsidRPr="00564373">
        <w:t xml:space="preserve"> a policy for student engagement for the students </w:t>
      </w:r>
      <w:r w:rsidR="00B14DA2" w:rsidRPr="00564373">
        <w:t xml:space="preserve">boarding </w:t>
      </w:r>
      <w:r w:rsidR="005E264C" w:rsidRPr="00564373">
        <w:t>at the</w:t>
      </w:r>
      <w:r w:rsidR="00636A66" w:rsidRPr="00564373">
        <w:t xml:space="preserve"> premises</w:t>
      </w:r>
      <w:r w:rsidR="005E264C" w:rsidRPr="00564373">
        <w:t>.</w:t>
      </w:r>
    </w:p>
    <w:p w14:paraId="0DC6A1AF" w14:textId="0246BA0D" w:rsidR="00A1568D" w:rsidRPr="00564373" w:rsidRDefault="00A1568D" w:rsidP="00203FF1">
      <w:pPr>
        <w:pStyle w:val="AmendHeading2"/>
        <w:numPr>
          <w:ilvl w:val="0"/>
          <w:numId w:val="2"/>
        </w:numPr>
        <w:tabs>
          <w:tab w:val="right" w:pos="2268"/>
        </w:tabs>
        <w:ind w:left="365"/>
      </w:pPr>
      <w:r w:rsidRPr="00564373">
        <w:t>The pr</w:t>
      </w:r>
      <w:r w:rsidR="00636A66" w:rsidRPr="00564373">
        <w:t>ovider</w:t>
      </w:r>
      <w:r w:rsidRPr="00564373">
        <w:t xml:space="preserve"> must develop the policy in consultation with</w:t>
      </w:r>
      <w:r w:rsidR="00A927C1" w:rsidRPr="00564373">
        <w:t>,</w:t>
      </w:r>
      <w:r w:rsidR="00DE625A" w:rsidRPr="00564373">
        <w:t xml:space="preserve"> </w:t>
      </w:r>
      <w:r w:rsidRPr="00564373">
        <w:t>and have regard to the rights and responsibilities of</w:t>
      </w:r>
      <w:r w:rsidR="00A927C1" w:rsidRPr="00564373">
        <w:t>,</w:t>
      </w:r>
      <w:r w:rsidRPr="00564373">
        <w:t xml:space="preserve"> students</w:t>
      </w:r>
      <w:r w:rsidR="003B59DF">
        <w:t xml:space="preserve"> boarding at the premises</w:t>
      </w:r>
      <w:r w:rsidR="00B82329">
        <w:t>,</w:t>
      </w:r>
      <w:r w:rsidR="003B59DF">
        <w:t xml:space="preserve"> </w:t>
      </w:r>
      <w:r w:rsidR="00FF20A7">
        <w:t>parents of students</w:t>
      </w:r>
      <w:r w:rsidRPr="00564373">
        <w:t xml:space="preserve"> and staff</w:t>
      </w:r>
      <w:r w:rsidR="003B59DF">
        <w:t xml:space="preserve"> of the provider</w:t>
      </w:r>
      <w:r w:rsidRPr="00564373">
        <w:t xml:space="preserve"> in developing the policy.</w:t>
      </w:r>
    </w:p>
    <w:p w14:paraId="564A3D78" w14:textId="7B581A59" w:rsidR="002A2F1F" w:rsidRPr="00564373" w:rsidRDefault="005A41AA" w:rsidP="00203FF1">
      <w:pPr>
        <w:pStyle w:val="DraftHeading1"/>
        <w:tabs>
          <w:tab w:val="right" w:pos="680"/>
        </w:tabs>
        <w:ind w:left="2"/>
      </w:pPr>
      <w:bookmarkStart w:id="15" w:name="_Toc52804986"/>
      <w:bookmarkStart w:id="16" w:name="_Toc483486181"/>
      <w:bookmarkStart w:id="17" w:name="_Toc29805455"/>
      <w:r w:rsidRPr="00564373">
        <w:t>2</w:t>
      </w:r>
      <w:r w:rsidR="00E268FD" w:rsidRPr="00564373">
        <w:t>6</w:t>
      </w:r>
      <w:r w:rsidR="002A2F1F" w:rsidRPr="00564373">
        <w:t>B Corporal punishment not permitted</w:t>
      </w:r>
      <w:bookmarkEnd w:id="15"/>
    </w:p>
    <w:p w14:paraId="52CE7DE3" w14:textId="468B5164" w:rsidR="002A2F1F" w:rsidRPr="00564373" w:rsidRDefault="002A2F1F" w:rsidP="00203FF1">
      <w:pPr>
        <w:ind w:left="2"/>
      </w:pPr>
      <w:r w:rsidRPr="00564373">
        <w:tab/>
        <w:t xml:space="preserve">A member of staff of </w:t>
      </w:r>
      <w:r w:rsidR="00A744F2">
        <w:t xml:space="preserve">the provider of school boarding services at </w:t>
      </w:r>
      <w:r w:rsidRPr="00564373">
        <w:t>a Government school boarding premises must not administer corporal punishment to any student who is boarding at the premises.</w:t>
      </w:r>
      <w:r w:rsidR="00B246FF" w:rsidRPr="00564373">
        <w:t xml:space="preserve"> </w:t>
      </w:r>
    </w:p>
    <w:p w14:paraId="15B95ACC" w14:textId="15F9D553" w:rsidR="005A41AA" w:rsidRPr="00564373" w:rsidRDefault="002A2F1F" w:rsidP="00203FF1">
      <w:pPr>
        <w:pStyle w:val="DraftHeading1"/>
        <w:tabs>
          <w:tab w:val="right" w:pos="680"/>
        </w:tabs>
        <w:ind w:left="2"/>
      </w:pPr>
      <w:bookmarkStart w:id="18" w:name="_Toc52804987"/>
      <w:r w:rsidRPr="00564373">
        <w:lastRenderedPageBreak/>
        <w:t xml:space="preserve">26C </w:t>
      </w:r>
      <w:r w:rsidR="005A41AA" w:rsidRPr="00564373">
        <w:t>Restraint from danger</w:t>
      </w:r>
      <w:bookmarkEnd w:id="16"/>
      <w:bookmarkEnd w:id="17"/>
      <w:bookmarkEnd w:id="18"/>
      <w:r w:rsidR="006020C5" w:rsidRPr="00564373">
        <w:t xml:space="preserve"> </w:t>
      </w:r>
    </w:p>
    <w:p w14:paraId="6E92A64C" w14:textId="1968CCF9" w:rsidR="004C0C3A" w:rsidRPr="00564373" w:rsidRDefault="005A41AA" w:rsidP="005C3C37">
      <w:r w:rsidRPr="00564373">
        <w:t xml:space="preserve">A member of staff of </w:t>
      </w:r>
      <w:r w:rsidR="002F6D66">
        <w:t xml:space="preserve">the provider of school boarding services at </w:t>
      </w:r>
      <w:r w:rsidRPr="00564373">
        <w:t xml:space="preserve">a </w:t>
      </w:r>
      <w:r w:rsidR="002A2F1F" w:rsidRPr="00564373">
        <w:t>Government s</w:t>
      </w:r>
      <w:r w:rsidR="00B246FF" w:rsidRPr="00564373">
        <w:t xml:space="preserve">chool </w:t>
      </w:r>
      <w:r w:rsidR="002A2F1F" w:rsidRPr="00564373">
        <w:t>b</w:t>
      </w:r>
      <w:r w:rsidR="00B246FF" w:rsidRPr="00564373">
        <w:t>oarding premises</w:t>
      </w:r>
      <w:r w:rsidRPr="00564373">
        <w:t xml:space="preserve"> may take any reasonable action that is immediately required to restrain a student </w:t>
      </w:r>
      <w:r w:rsidR="002A2F1F" w:rsidRPr="00564373">
        <w:t>boarding at</w:t>
      </w:r>
      <w:r w:rsidRPr="00564373">
        <w:t xml:space="preserve"> the </w:t>
      </w:r>
      <w:r w:rsidR="002A2F1F" w:rsidRPr="00564373">
        <w:t xml:space="preserve">premises </w:t>
      </w:r>
      <w:r w:rsidRPr="00564373">
        <w:t>from acts or behaviour that are dangerous to the member of staff, the student, or any other person.</w:t>
      </w:r>
    </w:p>
    <w:p w14:paraId="5C1413AB" w14:textId="275F0ACC" w:rsidR="00FF35C0" w:rsidRPr="00564373" w:rsidRDefault="00503E1D" w:rsidP="00D43C1F">
      <w:pPr>
        <w:rPr>
          <w:b/>
          <w:bCs/>
        </w:rPr>
      </w:pPr>
      <w:bookmarkStart w:id="19" w:name="_Toc483486182"/>
      <w:bookmarkStart w:id="20" w:name="_Toc29805456"/>
      <w:r w:rsidRPr="00564373">
        <w:rPr>
          <w:b/>
          <w:bCs/>
        </w:rPr>
        <w:t>26</w:t>
      </w:r>
      <w:r w:rsidR="00E457AD" w:rsidRPr="00564373">
        <w:rPr>
          <w:b/>
          <w:bCs/>
        </w:rPr>
        <w:t>D</w:t>
      </w:r>
      <w:r w:rsidR="00FF35C0" w:rsidRPr="00564373">
        <w:rPr>
          <w:b/>
          <w:bCs/>
        </w:rPr>
        <w:t xml:space="preserve"> </w:t>
      </w:r>
      <w:r w:rsidRPr="00564373">
        <w:rPr>
          <w:b/>
          <w:bCs/>
        </w:rPr>
        <w:tab/>
        <w:t>Implementation of student engagement policy</w:t>
      </w:r>
      <w:bookmarkEnd w:id="19"/>
      <w:bookmarkEnd w:id="20"/>
      <w:r w:rsidRPr="00564373">
        <w:rPr>
          <w:b/>
          <w:bCs/>
        </w:rPr>
        <w:t xml:space="preserve"> </w:t>
      </w:r>
    </w:p>
    <w:p w14:paraId="17B7D825" w14:textId="7719C64E" w:rsidR="00D43C1F" w:rsidRPr="00564373" w:rsidRDefault="00D43C1F" w:rsidP="000B1736">
      <w:pPr>
        <w:pStyle w:val="ListParagraph"/>
        <w:numPr>
          <w:ilvl w:val="0"/>
          <w:numId w:val="5"/>
        </w:numPr>
      </w:pPr>
      <w:r w:rsidRPr="00564373">
        <w:tab/>
        <w:t xml:space="preserve">The </w:t>
      </w:r>
      <w:r w:rsidR="00C24260" w:rsidRPr="00564373">
        <w:t xml:space="preserve">provider of </w:t>
      </w:r>
      <w:r w:rsidR="00A1352C">
        <w:t xml:space="preserve">school boarding services at </w:t>
      </w:r>
      <w:r w:rsidR="00831D65" w:rsidRPr="00564373">
        <w:t xml:space="preserve">a Government </w:t>
      </w:r>
      <w:r w:rsidR="000C0CE2" w:rsidRPr="00564373">
        <w:t xml:space="preserve">school boarding </w:t>
      </w:r>
      <w:r w:rsidR="00831D65" w:rsidRPr="00564373">
        <w:t>premis</w:t>
      </w:r>
      <w:r w:rsidR="000C0CE2" w:rsidRPr="00564373">
        <w:t>es</w:t>
      </w:r>
      <w:r w:rsidRPr="00564373">
        <w:t>—</w:t>
      </w:r>
    </w:p>
    <w:p w14:paraId="02EBB220" w14:textId="202DB8C3" w:rsidR="00D43C1F" w:rsidRPr="00564373" w:rsidRDefault="00D43C1F" w:rsidP="000B1736">
      <w:pPr>
        <w:pStyle w:val="BodySectionSub"/>
        <w:numPr>
          <w:ilvl w:val="0"/>
          <w:numId w:val="6"/>
        </w:numPr>
      </w:pPr>
      <w:r w:rsidRPr="00564373">
        <w:tab/>
      </w:r>
      <w:r w:rsidRPr="00564373">
        <w:tab/>
        <w:t xml:space="preserve">is responsible for implementing the student engagement policy of the </w:t>
      </w:r>
      <w:r w:rsidR="000C0CE2" w:rsidRPr="00564373">
        <w:t>school boarding premises</w:t>
      </w:r>
      <w:r w:rsidRPr="00564373">
        <w:t>; and</w:t>
      </w:r>
    </w:p>
    <w:p w14:paraId="271D2F52" w14:textId="7104EAB9" w:rsidR="00D43C1F" w:rsidRPr="00564373" w:rsidRDefault="00D43C1F" w:rsidP="000B1736">
      <w:pPr>
        <w:pStyle w:val="BodySectionSub"/>
        <w:numPr>
          <w:ilvl w:val="0"/>
          <w:numId w:val="6"/>
        </w:numPr>
      </w:pPr>
      <w:r w:rsidRPr="00564373">
        <w:tab/>
      </w:r>
      <w:r w:rsidRPr="00564373">
        <w:tab/>
        <w:t xml:space="preserve">is responsible for determining the nature and extent of the consequences imposed on students </w:t>
      </w:r>
      <w:r w:rsidR="00D62B71" w:rsidRPr="00564373">
        <w:t xml:space="preserve">boarding at </w:t>
      </w:r>
      <w:r w:rsidR="005E5CBE">
        <w:t>the</w:t>
      </w:r>
      <w:r w:rsidR="000C0CE2" w:rsidRPr="00564373">
        <w:t xml:space="preserve"> premises</w:t>
      </w:r>
      <w:r w:rsidRPr="00564373">
        <w:t xml:space="preserve"> for failure to comply with that policy</w:t>
      </w:r>
      <w:r w:rsidR="002F7ECF" w:rsidRPr="00564373">
        <w:t>.</w:t>
      </w:r>
    </w:p>
    <w:p w14:paraId="4F8322FC" w14:textId="00CF3462" w:rsidR="00D43C1F" w:rsidRPr="00564373" w:rsidRDefault="00D43C1F" w:rsidP="000B1736">
      <w:pPr>
        <w:pStyle w:val="ListParagraph"/>
        <w:numPr>
          <w:ilvl w:val="0"/>
          <w:numId w:val="5"/>
        </w:numPr>
      </w:pPr>
      <w:r w:rsidRPr="00564373">
        <w:tab/>
        <w:t xml:space="preserve">The </w:t>
      </w:r>
      <w:r w:rsidR="002C2709" w:rsidRPr="00564373">
        <w:t xml:space="preserve">provider of </w:t>
      </w:r>
      <w:r w:rsidR="00704E9B" w:rsidRPr="00564373">
        <w:t xml:space="preserve">school boarding services at </w:t>
      </w:r>
      <w:r w:rsidR="002C2709" w:rsidRPr="00564373">
        <w:t>a</w:t>
      </w:r>
      <w:r w:rsidR="00831D65" w:rsidRPr="00564373">
        <w:t xml:space="preserve"> Government</w:t>
      </w:r>
      <w:r w:rsidR="002C2709" w:rsidRPr="00564373">
        <w:t xml:space="preserve"> school boarding premises</w:t>
      </w:r>
      <w:r w:rsidRPr="00564373">
        <w:t xml:space="preserve"> must ensure that—</w:t>
      </w:r>
    </w:p>
    <w:p w14:paraId="74E207EC" w14:textId="19E34622" w:rsidR="00D43C1F" w:rsidRPr="00564373" w:rsidRDefault="00D43C1F" w:rsidP="000B1736">
      <w:pPr>
        <w:pStyle w:val="BodySectionSub"/>
        <w:numPr>
          <w:ilvl w:val="0"/>
          <w:numId w:val="7"/>
        </w:numPr>
      </w:pPr>
      <w:r w:rsidRPr="00564373">
        <w:tab/>
        <w:t xml:space="preserve">any consequences that may be imposed on students </w:t>
      </w:r>
      <w:r w:rsidR="00C133DB" w:rsidRPr="00564373">
        <w:t xml:space="preserve">boarding at the premises </w:t>
      </w:r>
      <w:r w:rsidRPr="00564373">
        <w:t>in accordance with the student engagement policy are reasonable; and</w:t>
      </w:r>
    </w:p>
    <w:p w14:paraId="3DC73CBF" w14:textId="3CE050E8" w:rsidR="00A1568D" w:rsidRPr="00564373" w:rsidRDefault="00D43C1F" w:rsidP="000B1736">
      <w:pPr>
        <w:pStyle w:val="BodySectionSub"/>
        <w:numPr>
          <w:ilvl w:val="0"/>
          <w:numId w:val="7"/>
        </w:numPr>
      </w:pPr>
      <w:r w:rsidRPr="00564373">
        <w:tab/>
      </w:r>
      <w:r w:rsidRPr="00564373">
        <w:tab/>
        <w:t>the student engagement policy is brought to the attention of the students</w:t>
      </w:r>
      <w:r w:rsidR="005E5CBE">
        <w:t xml:space="preserve"> boarding at the premises</w:t>
      </w:r>
      <w:r w:rsidR="00141C79">
        <w:t>,</w:t>
      </w:r>
      <w:r w:rsidR="005E5CBE">
        <w:t xml:space="preserve"> their</w:t>
      </w:r>
      <w:r w:rsidRPr="00564373">
        <w:t xml:space="preserve"> parents </w:t>
      </w:r>
      <w:r w:rsidR="00A85608" w:rsidRPr="00564373">
        <w:t xml:space="preserve">and </w:t>
      </w:r>
      <w:r w:rsidRPr="00564373">
        <w:t>staff</w:t>
      </w:r>
      <w:r w:rsidR="00831D65" w:rsidRPr="00564373">
        <w:t xml:space="preserve"> of the pr</w:t>
      </w:r>
      <w:r w:rsidR="005E5CBE">
        <w:t>ovider</w:t>
      </w:r>
      <w:r w:rsidRPr="00564373">
        <w:t>.</w:t>
      </w:r>
    </w:p>
    <w:p w14:paraId="7CFC1D91" w14:textId="4E7A78AC" w:rsidR="00A1568D" w:rsidRPr="00564373" w:rsidRDefault="00A1568D" w:rsidP="000B1736">
      <w:pPr>
        <w:pStyle w:val="ListParagraph"/>
        <w:numPr>
          <w:ilvl w:val="0"/>
          <w:numId w:val="5"/>
        </w:numPr>
      </w:pPr>
      <w:r w:rsidRPr="00564373">
        <w:lastRenderedPageBreak/>
        <w:t>The pr</w:t>
      </w:r>
      <w:r w:rsidR="00831D65" w:rsidRPr="00564373">
        <w:t xml:space="preserve">ovider of </w:t>
      </w:r>
      <w:r w:rsidR="00704E9B" w:rsidRPr="00564373">
        <w:t xml:space="preserve">school boarding services at </w:t>
      </w:r>
      <w:r w:rsidR="00831D65" w:rsidRPr="00564373">
        <w:t>a Government school boarding premises</w:t>
      </w:r>
      <w:r w:rsidRPr="00564373">
        <w:t xml:space="preserve"> must ensure that the </w:t>
      </w:r>
      <w:r w:rsidR="007261DD">
        <w:t xml:space="preserve">student engagement </w:t>
      </w:r>
      <w:r w:rsidRPr="00564373">
        <w:t>policy is consistent with—</w:t>
      </w:r>
    </w:p>
    <w:p w14:paraId="6F0749B8" w14:textId="1FE2DB8C" w:rsidR="00A1568D" w:rsidRPr="00564373" w:rsidRDefault="00A1568D" w:rsidP="000B1736">
      <w:pPr>
        <w:pStyle w:val="BodySectionSub"/>
        <w:numPr>
          <w:ilvl w:val="0"/>
          <w:numId w:val="8"/>
        </w:numPr>
      </w:pPr>
      <w:r w:rsidRPr="00564373">
        <w:t>these Regulations; and</w:t>
      </w:r>
    </w:p>
    <w:p w14:paraId="7E61A428" w14:textId="5C66E8A6" w:rsidR="005764EF" w:rsidRPr="00564373" w:rsidRDefault="00A1568D" w:rsidP="000B1736">
      <w:pPr>
        <w:pStyle w:val="BodySectionSub"/>
        <w:numPr>
          <w:ilvl w:val="0"/>
          <w:numId w:val="8"/>
        </w:numPr>
      </w:pPr>
      <w:r w:rsidRPr="00564373">
        <w:tab/>
        <w:t>any guidelines issued by the Minister</w:t>
      </w:r>
      <w:r w:rsidR="00B52BE0">
        <w:t xml:space="preserve"> under section 4.3.8Z of the Act</w:t>
      </w:r>
      <w:r w:rsidRPr="00564373">
        <w:t xml:space="preserve"> relating to student</w:t>
      </w:r>
      <w:r w:rsidR="00831D65" w:rsidRPr="00564373">
        <w:t xml:space="preserve"> </w:t>
      </w:r>
      <w:r w:rsidRPr="00564373">
        <w:t>engagement.</w:t>
      </w:r>
      <w:r w:rsidR="005C7B2C" w:rsidRPr="00564373">
        <w:t>”</w:t>
      </w:r>
      <w:r w:rsidR="005764EF" w:rsidRPr="00564373">
        <w:tab/>
      </w:r>
      <w:r w:rsidR="00A85608" w:rsidRPr="00564373">
        <w:t>.</w:t>
      </w:r>
    </w:p>
    <w:p w14:paraId="79BE3E38" w14:textId="6E5C41DD" w:rsidR="00A12651" w:rsidRPr="00564373" w:rsidRDefault="00955FB0" w:rsidP="00955FB0">
      <w:pPr>
        <w:pStyle w:val="DraftHeading1"/>
        <w:tabs>
          <w:tab w:val="right" w:pos="680"/>
        </w:tabs>
        <w:ind w:left="360"/>
      </w:pPr>
      <w:bookmarkStart w:id="21" w:name="_Toc52804988"/>
      <w:r>
        <w:t>1</w:t>
      </w:r>
      <w:r w:rsidR="009B24C4">
        <w:t>1</w:t>
      </w:r>
      <w:r>
        <w:t xml:space="preserve"> </w:t>
      </w:r>
      <w:r w:rsidR="003F49DE">
        <w:t>Amendment to h</w:t>
      </w:r>
      <w:r w:rsidR="00A85608" w:rsidRPr="00564373">
        <w:t xml:space="preserve">eading to </w:t>
      </w:r>
      <w:r w:rsidR="00E57DD5" w:rsidRPr="00564373">
        <w:t>Division 1</w:t>
      </w:r>
      <w:r w:rsidR="003F49DE">
        <w:t xml:space="preserve"> of</w:t>
      </w:r>
      <w:r w:rsidR="00A85608" w:rsidRPr="00564373">
        <w:t xml:space="preserve"> Part 5</w:t>
      </w:r>
      <w:r w:rsidR="00E57DD5" w:rsidRPr="00564373">
        <w:t xml:space="preserve"> </w:t>
      </w:r>
      <w:bookmarkEnd w:id="21"/>
    </w:p>
    <w:p w14:paraId="462DFE80" w14:textId="69EFE7A6" w:rsidR="009B00FE" w:rsidRDefault="003F49DE" w:rsidP="0086270D">
      <w:pPr>
        <w:ind w:left="142"/>
      </w:pPr>
      <w:r>
        <w:t>In</w:t>
      </w:r>
      <w:r w:rsidR="009B00FE" w:rsidRPr="00564373">
        <w:t xml:space="preserve"> </w:t>
      </w:r>
      <w:r w:rsidR="00A85608" w:rsidRPr="00564373">
        <w:t xml:space="preserve">the heading to </w:t>
      </w:r>
      <w:r w:rsidR="009B00FE" w:rsidRPr="00564373">
        <w:t>Division 1 of Part 5 of the Principal Regulations</w:t>
      </w:r>
      <w:r>
        <w:t>, after “</w:t>
      </w:r>
      <w:r w:rsidR="00877DCF">
        <w:t>r</w:t>
      </w:r>
      <w:r w:rsidR="00877DCF" w:rsidRPr="00B613AD">
        <w:rPr>
          <w:b/>
          <w:bCs/>
        </w:rPr>
        <w:t>egistration</w:t>
      </w:r>
      <w:r>
        <w:t xml:space="preserve">” </w:t>
      </w:r>
      <w:r w:rsidRPr="003F49DE">
        <w:rPr>
          <w:b/>
          <w:bCs/>
        </w:rPr>
        <w:t>insert</w:t>
      </w:r>
      <w:r>
        <w:t xml:space="preserve"> “</w:t>
      </w:r>
      <w:r w:rsidRPr="00B613AD">
        <w:rPr>
          <w:b/>
          <w:bCs/>
        </w:rPr>
        <w:t>of schools</w:t>
      </w:r>
      <w:r w:rsidR="007B6EC1">
        <w:t>”</w:t>
      </w:r>
      <w:r>
        <w:t>.</w:t>
      </w:r>
      <w:r w:rsidR="009B00FE" w:rsidRPr="00564373">
        <w:t xml:space="preserve"> </w:t>
      </w:r>
    </w:p>
    <w:p w14:paraId="3A829BC8" w14:textId="1E413AF7" w:rsidR="00194920" w:rsidRPr="00194920" w:rsidRDefault="00107DFA">
      <w:pPr>
        <w:pStyle w:val="DraftHeading1"/>
        <w:tabs>
          <w:tab w:val="right" w:pos="680"/>
        </w:tabs>
        <w:ind w:left="360"/>
      </w:pPr>
      <w:r>
        <w:t>1</w:t>
      </w:r>
      <w:r w:rsidR="009B24C4">
        <w:t>2</w:t>
      </w:r>
      <w:r>
        <w:t xml:space="preserve"> </w:t>
      </w:r>
      <w:r w:rsidR="00B92EC6">
        <w:t xml:space="preserve">Information required in reports to </w:t>
      </w:r>
      <w:r w:rsidR="00ED586C">
        <w:t>Authority</w:t>
      </w:r>
    </w:p>
    <w:p w14:paraId="3396B4E1" w14:textId="5AECAF21" w:rsidR="0045703F" w:rsidRPr="00FD238F" w:rsidRDefault="00194920">
      <w:pPr>
        <w:ind w:left="142"/>
      </w:pPr>
      <w:r>
        <w:t>In</w:t>
      </w:r>
      <w:r w:rsidRPr="00564373">
        <w:t xml:space="preserve"> </w:t>
      </w:r>
      <w:r w:rsidR="00F91391">
        <w:t xml:space="preserve">regulation </w:t>
      </w:r>
      <w:r w:rsidR="00BD1074">
        <w:t>71(1)(</w:t>
      </w:r>
      <w:r w:rsidR="002853AC">
        <w:t>a)(i) of</w:t>
      </w:r>
      <w:r w:rsidRPr="00564373">
        <w:t xml:space="preserve"> the Principal Regulations</w:t>
      </w:r>
      <w:r w:rsidR="002853AC">
        <w:t xml:space="preserve"> </w:t>
      </w:r>
      <w:r w:rsidR="002853AC">
        <w:rPr>
          <w:b/>
          <w:bCs/>
        </w:rPr>
        <w:t>omit</w:t>
      </w:r>
      <w:r w:rsidR="000C192A">
        <w:t xml:space="preserve"> “set out in Schedule 4 of these Regulations”. </w:t>
      </w:r>
    </w:p>
    <w:p w14:paraId="22F33A7E" w14:textId="2F56EF4E" w:rsidR="00752A6B" w:rsidRPr="00564373" w:rsidRDefault="00955FB0" w:rsidP="00955FB0">
      <w:pPr>
        <w:pStyle w:val="DraftHeading1"/>
        <w:tabs>
          <w:tab w:val="right" w:pos="680"/>
        </w:tabs>
        <w:ind w:left="360"/>
      </w:pPr>
      <w:bookmarkStart w:id="22" w:name="_Toc52804989"/>
      <w:r>
        <w:t>1</w:t>
      </w:r>
      <w:r w:rsidR="009B24C4">
        <w:t>3</w:t>
      </w:r>
      <w:r>
        <w:t xml:space="preserve"> </w:t>
      </w:r>
      <w:r w:rsidR="00752A6B" w:rsidRPr="00564373">
        <w:t xml:space="preserve">New Part </w:t>
      </w:r>
      <w:r w:rsidR="007B009F" w:rsidRPr="00564373">
        <w:t>5A inserted</w:t>
      </w:r>
      <w:bookmarkEnd w:id="22"/>
    </w:p>
    <w:p w14:paraId="6817B509" w14:textId="1175A477" w:rsidR="00752A6B" w:rsidRPr="00564373" w:rsidRDefault="00752A6B" w:rsidP="00AA4825">
      <w:pPr>
        <w:pStyle w:val="BodySectionSub"/>
        <w:ind w:left="284"/>
      </w:pPr>
      <w:r w:rsidRPr="00564373">
        <w:t>After Part</w:t>
      </w:r>
      <w:r w:rsidR="00397994" w:rsidRPr="00564373">
        <w:t xml:space="preserve"> 5</w:t>
      </w:r>
      <w:r w:rsidRPr="00564373">
        <w:t xml:space="preserve"> of the Principal Regulations </w:t>
      </w:r>
      <w:r w:rsidRPr="00564373">
        <w:rPr>
          <w:b/>
        </w:rPr>
        <w:t>insert</w:t>
      </w:r>
      <w:r w:rsidRPr="00564373">
        <w:t>—</w:t>
      </w:r>
    </w:p>
    <w:p w14:paraId="587B80F9" w14:textId="277FFDFE" w:rsidR="00E61398" w:rsidRPr="00564373" w:rsidRDefault="00397994" w:rsidP="00AA4825">
      <w:pPr>
        <w:jc w:val="center"/>
        <w:rPr>
          <w:b/>
          <w:bCs/>
        </w:rPr>
      </w:pPr>
      <w:r w:rsidRPr="00564373">
        <w:rPr>
          <w:b/>
          <w:bCs/>
        </w:rPr>
        <w:t xml:space="preserve">“Part </w:t>
      </w:r>
      <w:r w:rsidR="00AD0B1B" w:rsidRPr="00564373">
        <w:rPr>
          <w:b/>
          <w:bCs/>
        </w:rPr>
        <w:t>5</w:t>
      </w:r>
      <w:r w:rsidRPr="00564373">
        <w:rPr>
          <w:b/>
          <w:bCs/>
        </w:rPr>
        <w:t xml:space="preserve">A – </w:t>
      </w:r>
      <w:r w:rsidR="005C5971" w:rsidRPr="00564373">
        <w:rPr>
          <w:b/>
          <w:bCs/>
        </w:rPr>
        <w:t xml:space="preserve">Registration of </w:t>
      </w:r>
      <w:r w:rsidR="00831D65" w:rsidRPr="00564373">
        <w:rPr>
          <w:b/>
          <w:bCs/>
        </w:rPr>
        <w:t>s</w:t>
      </w:r>
      <w:r w:rsidRPr="00564373">
        <w:rPr>
          <w:b/>
          <w:bCs/>
        </w:rPr>
        <w:t xml:space="preserve">chool </w:t>
      </w:r>
      <w:r w:rsidR="00831D65" w:rsidRPr="00564373">
        <w:rPr>
          <w:b/>
          <w:bCs/>
        </w:rPr>
        <w:t>b</w:t>
      </w:r>
      <w:r w:rsidRPr="00564373">
        <w:rPr>
          <w:b/>
          <w:bCs/>
        </w:rPr>
        <w:t xml:space="preserve">oarding </w:t>
      </w:r>
      <w:r w:rsidR="00831D65" w:rsidRPr="00564373">
        <w:rPr>
          <w:b/>
          <w:bCs/>
        </w:rPr>
        <w:t>p</w:t>
      </w:r>
      <w:r w:rsidRPr="00564373">
        <w:rPr>
          <w:b/>
          <w:bCs/>
        </w:rPr>
        <w:t>remises</w:t>
      </w:r>
    </w:p>
    <w:p w14:paraId="6CA1C654" w14:textId="227FA59C" w:rsidR="00E11A2C" w:rsidRPr="00564373" w:rsidRDefault="00E11A2C" w:rsidP="007C4F49">
      <w:pPr>
        <w:jc w:val="center"/>
        <w:rPr>
          <w:b/>
          <w:bCs/>
        </w:rPr>
      </w:pPr>
      <w:bookmarkStart w:id="23" w:name="_Toc29805458"/>
      <w:r w:rsidRPr="00564373">
        <w:rPr>
          <w:b/>
          <w:bCs/>
        </w:rPr>
        <w:t>Division 1—Minimum standards for registration</w:t>
      </w:r>
      <w:bookmarkEnd w:id="23"/>
      <w:r w:rsidR="00990C0B" w:rsidRPr="00564373">
        <w:rPr>
          <w:b/>
          <w:bCs/>
        </w:rPr>
        <w:t xml:space="preserve"> of school boarding premises</w:t>
      </w:r>
    </w:p>
    <w:p w14:paraId="15426C98" w14:textId="5B8A7F8F" w:rsidR="00E11A2C" w:rsidRPr="00564373" w:rsidRDefault="00E11A2C" w:rsidP="00E11A2C">
      <w:pPr>
        <w:pStyle w:val="DraftHeading1"/>
        <w:tabs>
          <w:tab w:val="right" w:pos="680"/>
        </w:tabs>
        <w:ind w:left="850" w:hanging="850"/>
      </w:pPr>
      <w:r w:rsidRPr="00564373">
        <w:tab/>
      </w:r>
      <w:bookmarkStart w:id="24" w:name="_Toc29805459"/>
      <w:bookmarkStart w:id="25" w:name="_Toc52804990"/>
      <w:r w:rsidR="00D74DA4" w:rsidRPr="00564373">
        <w:t>71</w:t>
      </w:r>
      <w:r w:rsidRPr="00564373">
        <w:t>A</w:t>
      </w:r>
      <w:r w:rsidRPr="00564373">
        <w:tab/>
        <w:t>Minimum standards for registration</w:t>
      </w:r>
      <w:bookmarkEnd w:id="24"/>
      <w:bookmarkEnd w:id="25"/>
    </w:p>
    <w:p w14:paraId="304CC23C" w14:textId="458478A7" w:rsidR="00E11A2C" w:rsidRPr="00564373" w:rsidRDefault="00E11A2C" w:rsidP="00E11A2C">
      <w:pPr>
        <w:pStyle w:val="BodySectionSub"/>
      </w:pPr>
      <w:r w:rsidRPr="00564373">
        <w:t>Subject to this Division, for the purposes of section 4.3.8C(</w:t>
      </w:r>
      <w:r w:rsidR="008204F0" w:rsidRPr="00564373">
        <w:t>1</w:t>
      </w:r>
      <w:r w:rsidRPr="00564373">
        <w:t xml:space="preserve">)(b) of the Act, the prescribed minimum standards for registration of school boarding </w:t>
      </w:r>
      <w:r w:rsidR="00A85608" w:rsidRPr="00564373">
        <w:t xml:space="preserve">premises </w:t>
      </w:r>
      <w:r w:rsidRPr="00564373">
        <w:t>are set out in Schedule </w:t>
      </w:r>
      <w:r w:rsidR="00B56BFF" w:rsidRPr="00564373">
        <w:t>4A</w:t>
      </w:r>
      <w:r w:rsidRPr="00564373">
        <w:t>.</w:t>
      </w:r>
    </w:p>
    <w:p w14:paraId="0BE5079E" w14:textId="54E84507" w:rsidR="007C7FB4" w:rsidRPr="00564373" w:rsidRDefault="007C7FB4" w:rsidP="007C7FB4">
      <w:pPr>
        <w:pStyle w:val="DraftHeading1"/>
        <w:tabs>
          <w:tab w:val="right" w:pos="680"/>
        </w:tabs>
        <w:ind w:left="850" w:hanging="850"/>
      </w:pPr>
      <w:r w:rsidRPr="00564373">
        <w:tab/>
      </w:r>
      <w:bookmarkStart w:id="26" w:name="_Toc29805460"/>
      <w:bookmarkStart w:id="27" w:name="_Toc52804991"/>
      <w:r w:rsidR="00CF5406" w:rsidRPr="00564373">
        <w:t>71B</w:t>
      </w:r>
      <w:r w:rsidRPr="00564373">
        <w:tab/>
        <w:t>Exemption from school boarding premises governance standard</w:t>
      </w:r>
      <w:bookmarkEnd w:id="26"/>
      <w:bookmarkEnd w:id="27"/>
    </w:p>
    <w:p w14:paraId="6C61EBB9" w14:textId="60681B7E" w:rsidR="007C7FB4" w:rsidRPr="00564373" w:rsidRDefault="007C7FB4" w:rsidP="007C7FB4">
      <w:pPr>
        <w:pStyle w:val="DraftHeading2"/>
        <w:tabs>
          <w:tab w:val="right" w:pos="1247"/>
        </w:tabs>
        <w:ind w:left="1361" w:hanging="1361"/>
      </w:pPr>
      <w:r w:rsidRPr="00564373">
        <w:lastRenderedPageBreak/>
        <w:tab/>
        <w:t>(1)</w:t>
      </w:r>
      <w:r w:rsidR="13E79A09" w:rsidRPr="00564373">
        <w:t xml:space="preserve"> </w:t>
      </w:r>
      <w:r w:rsidRPr="00564373">
        <w:tab/>
        <w:t xml:space="preserve">The Authority may exempt a person from a requirement in clause </w:t>
      </w:r>
      <w:r w:rsidR="00A85608" w:rsidRPr="00564373">
        <w:t>7</w:t>
      </w:r>
      <w:r w:rsidRPr="00564373">
        <w:t>(5)(b) or (f) of Schedule </w:t>
      </w:r>
      <w:r w:rsidR="00B56BFF" w:rsidRPr="00564373">
        <w:t>4A</w:t>
      </w:r>
      <w:r w:rsidRPr="00564373">
        <w:t xml:space="preserve"> if the Authority is of the opinion that it would not be appropriate to exclude that person from being involved in the conduct of the school</w:t>
      </w:r>
      <w:r w:rsidR="005F5030" w:rsidRPr="00564373">
        <w:t xml:space="preserve"> boarding premises</w:t>
      </w:r>
      <w:r w:rsidRPr="00564373">
        <w:t>.</w:t>
      </w:r>
    </w:p>
    <w:p w14:paraId="039D024F" w14:textId="77777777" w:rsidR="007C7FB4" w:rsidRPr="00564373" w:rsidRDefault="007C7FB4" w:rsidP="007C7FB4">
      <w:pPr>
        <w:pStyle w:val="DraftHeading2"/>
        <w:tabs>
          <w:tab w:val="right" w:pos="1247"/>
        </w:tabs>
        <w:ind w:left="1361" w:hanging="1361"/>
      </w:pPr>
      <w:r w:rsidRPr="00564373">
        <w:tab/>
        <w:t>(2)</w:t>
      </w:r>
      <w:r w:rsidRPr="00564373">
        <w:tab/>
        <w:t>For the purposes of subregulation (1), the Authority must have regard to the following matters—</w:t>
      </w:r>
    </w:p>
    <w:p w14:paraId="396E4BF8" w14:textId="0AA6EB31" w:rsidR="007C7FB4" w:rsidRPr="00564373" w:rsidRDefault="007C7FB4" w:rsidP="007C7FB4">
      <w:pPr>
        <w:pStyle w:val="DraftHeading3"/>
        <w:tabs>
          <w:tab w:val="right" w:pos="1757"/>
        </w:tabs>
        <w:ind w:left="1871" w:hanging="1871"/>
      </w:pPr>
      <w:r w:rsidRPr="00564373">
        <w:tab/>
        <w:t>(a)</w:t>
      </w:r>
      <w:r w:rsidRPr="00564373">
        <w:tab/>
        <w:t>the nature and gravity of the particular offence or misconduct, and its relevance to conducting a school</w:t>
      </w:r>
      <w:r w:rsidR="00CC0605" w:rsidRPr="00564373">
        <w:t xml:space="preserve"> boarding premises</w:t>
      </w:r>
      <w:r w:rsidRPr="00564373">
        <w:t>;</w:t>
      </w:r>
    </w:p>
    <w:p w14:paraId="57653692" w14:textId="35B400C6" w:rsidR="007C7FB4" w:rsidRPr="00564373" w:rsidRDefault="007C7FB4" w:rsidP="007C7FB4">
      <w:pPr>
        <w:pStyle w:val="DraftHeading3"/>
        <w:tabs>
          <w:tab w:val="right" w:pos="1757"/>
        </w:tabs>
        <w:ind w:left="1871" w:hanging="1871"/>
      </w:pPr>
      <w:r w:rsidRPr="00564373">
        <w:tab/>
        <w:t>(b)</w:t>
      </w:r>
      <w:r w:rsidRPr="00564373">
        <w:tab/>
        <w:t>the period of time since the person committed the offence or engaged in the misconduct;</w:t>
      </w:r>
    </w:p>
    <w:p w14:paraId="60EB51D5" w14:textId="77777777" w:rsidR="007C7FB4" w:rsidRPr="00564373" w:rsidRDefault="007C7FB4" w:rsidP="007C7FB4">
      <w:pPr>
        <w:pStyle w:val="DraftHeading3"/>
        <w:tabs>
          <w:tab w:val="right" w:pos="1757"/>
        </w:tabs>
        <w:ind w:left="1871" w:hanging="1871"/>
      </w:pPr>
      <w:r w:rsidRPr="00564373">
        <w:tab/>
        <w:t>(c)</w:t>
      </w:r>
      <w:r w:rsidRPr="00564373">
        <w:tab/>
        <w:t>the punishment imposed for the offence or misconduct;</w:t>
      </w:r>
    </w:p>
    <w:p w14:paraId="3EAF4D91" w14:textId="558E82FF" w:rsidR="007C7FB4" w:rsidRPr="00564373" w:rsidRDefault="007C7FB4" w:rsidP="007C7FB4">
      <w:pPr>
        <w:pStyle w:val="DraftHeading3"/>
        <w:tabs>
          <w:tab w:val="right" w:pos="1757"/>
        </w:tabs>
        <w:ind w:left="1871" w:hanging="1871"/>
      </w:pPr>
      <w:r w:rsidRPr="00564373">
        <w:tab/>
        <w:t>(d)</w:t>
      </w:r>
      <w:r w:rsidRPr="00564373">
        <w:tab/>
        <w:t>whether or not the offence has been decriminalised or the standards of conduct have materially changed since the person engaged in the conduct that constituted the offence or misconduct;</w:t>
      </w:r>
    </w:p>
    <w:p w14:paraId="663F90CF" w14:textId="49E9BDDF" w:rsidR="007C7FB4" w:rsidRPr="00564373" w:rsidRDefault="007C7FB4" w:rsidP="007C7FB4">
      <w:pPr>
        <w:pStyle w:val="DraftHeading3"/>
        <w:tabs>
          <w:tab w:val="right" w:pos="1757"/>
        </w:tabs>
        <w:ind w:left="1871" w:hanging="1871"/>
      </w:pPr>
      <w:r w:rsidRPr="00564373">
        <w:tab/>
        <w:t>(e)</w:t>
      </w:r>
      <w:r w:rsidRPr="00564373">
        <w:tab/>
        <w:t>the person's behaviour since the person committed the offence or engaged in the misconduct;</w:t>
      </w:r>
    </w:p>
    <w:p w14:paraId="2FA34CF0" w14:textId="75C66E7E" w:rsidR="007C7FB4" w:rsidRPr="00564373" w:rsidRDefault="007C7FB4" w:rsidP="007C7FB4">
      <w:pPr>
        <w:pStyle w:val="DraftHeading3"/>
        <w:tabs>
          <w:tab w:val="right" w:pos="1757"/>
        </w:tabs>
        <w:ind w:left="1871" w:hanging="1871"/>
      </w:pPr>
      <w:r w:rsidRPr="00564373">
        <w:tab/>
        <w:t>(f)</w:t>
      </w:r>
      <w:r w:rsidRPr="00564373">
        <w:tab/>
        <w:t>any information given by the person to the Authority concerning the person's conduct in relation to the registration of the school</w:t>
      </w:r>
      <w:r w:rsidR="009B2915" w:rsidRPr="00564373">
        <w:t xml:space="preserve"> boarding premises</w:t>
      </w:r>
      <w:r w:rsidRPr="00564373">
        <w:t>;</w:t>
      </w:r>
    </w:p>
    <w:p w14:paraId="26CB50B5" w14:textId="77777777" w:rsidR="007C7FB4" w:rsidRDefault="007C7FB4" w:rsidP="007C7FB4">
      <w:pPr>
        <w:pStyle w:val="DraftHeading3"/>
        <w:tabs>
          <w:tab w:val="right" w:pos="1757"/>
        </w:tabs>
        <w:ind w:left="1871" w:hanging="1871"/>
      </w:pPr>
      <w:r w:rsidRPr="00564373">
        <w:lastRenderedPageBreak/>
        <w:tab/>
        <w:t>(g)</w:t>
      </w:r>
      <w:r w:rsidRPr="00564373">
        <w:tab/>
        <w:t>any other matter that the Authority considers relevant.</w:t>
      </w:r>
    </w:p>
    <w:p w14:paraId="64EBA5E5" w14:textId="593B848D" w:rsidR="00241FA9" w:rsidRDefault="008E7B38" w:rsidP="004C3852">
      <w:pPr>
        <w:pStyle w:val="DraftHeading2"/>
        <w:tabs>
          <w:tab w:val="right" w:pos="1247"/>
        </w:tabs>
        <w:ind w:left="1361" w:hanging="1361"/>
      </w:pPr>
      <w:r>
        <w:tab/>
        <w:t xml:space="preserve">               </w:t>
      </w:r>
      <w:r w:rsidR="00241FA9">
        <w:t xml:space="preserve">(3) </w:t>
      </w:r>
      <w:r>
        <w:t xml:space="preserve">  </w:t>
      </w:r>
      <w:r w:rsidR="00241FA9">
        <w:t>A person to whom an exemption under subregulation (1) applies</w:t>
      </w:r>
      <w:r w:rsidR="00954BAE">
        <w:t xml:space="preserve"> is exempt from the requirements in clause 7(5)(b) </w:t>
      </w:r>
      <w:r w:rsidR="00410DBF">
        <w:t xml:space="preserve">or (f) </w:t>
      </w:r>
      <w:r w:rsidR="00954BAE">
        <w:t xml:space="preserve">of </w:t>
      </w:r>
      <w:r w:rsidR="00410DBF">
        <w:t>Schedule 4A</w:t>
      </w:r>
      <w:r>
        <w:t xml:space="preserve"> in accordance with the terms of that exemption</w:t>
      </w:r>
      <w:r w:rsidR="00D94603">
        <w:t xml:space="preserve"> (if any)</w:t>
      </w:r>
      <w:r>
        <w:t>.</w:t>
      </w:r>
    </w:p>
    <w:p w14:paraId="21D1F238" w14:textId="77777777" w:rsidR="008E7B38" w:rsidRPr="00241FA9" w:rsidRDefault="008E7B38" w:rsidP="004C3852"/>
    <w:p w14:paraId="257CBD71" w14:textId="77777777" w:rsidR="00241FA9" w:rsidRPr="00241FA9" w:rsidRDefault="00241FA9" w:rsidP="004C3852"/>
    <w:p w14:paraId="6A503427" w14:textId="62DCCC78" w:rsidR="00FF6BC8" w:rsidRPr="00564373" w:rsidRDefault="00FF6BC8" w:rsidP="00FF6BC8">
      <w:pPr>
        <w:pStyle w:val="Heading-DIVISION"/>
        <w:rPr>
          <w:sz w:val="28"/>
        </w:rPr>
      </w:pPr>
      <w:bookmarkStart w:id="28" w:name="_Toc483486231"/>
      <w:bookmarkStart w:id="29" w:name="_Toc52804992"/>
      <w:r w:rsidRPr="00564373">
        <w:rPr>
          <w:sz w:val="28"/>
        </w:rPr>
        <w:t xml:space="preserve">Division 2—Application for registration </w:t>
      </w:r>
      <w:bookmarkEnd w:id="28"/>
      <w:r w:rsidR="00B5106D" w:rsidRPr="00564373">
        <w:rPr>
          <w:sz w:val="28"/>
        </w:rPr>
        <w:t>of a school boarding premises</w:t>
      </w:r>
      <w:bookmarkEnd w:id="29"/>
    </w:p>
    <w:p w14:paraId="21ED9E67" w14:textId="442E0180" w:rsidR="00FF6BC8" w:rsidRPr="00564373" w:rsidRDefault="00FF6BC8" w:rsidP="00FF6BC8">
      <w:pPr>
        <w:pStyle w:val="DraftHeading1"/>
        <w:tabs>
          <w:tab w:val="right" w:pos="680"/>
        </w:tabs>
        <w:ind w:left="850" w:hanging="850"/>
      </w:pPr>
      <w:bookmarkStart w:id="30" w:name="reg4p"/>
      <w:bookmarkEnd w:id="30"/>
      <w:r w:rsidRPr="00564373">
        <w:tab/>
      </w:r>
      <w:bookmarkStart w:id="31" w:name="_Toc483486232"/>
      <w:bookmarkStart w:id="32" w:name="_Toc52804993"/>
      <w:r w:rsidR="00B27F9D" w:rsidRPr="00564373">
        <w:t>71C</w:t>
      </w:r>
      <w:r w:rsidRPr="00564373">
        <w:tab/>
        <w:t>Timing of application for registration</w:t>
      </w:r>
      <w:bookmarkEnd w:id="31"/>
      <w:bookmarkEnd w:id="32"/>
      <w:r w:rsidRPr="00564373">
        <w:t xml:space="preserve"> </w:t>
      </w:r>
    </w:p>
    <w:p w14:paraId="33E28DEA" w14:textId="7E2202E6" w:rsidR="00FF6BC8" w:rsidRPr="00564373" w:rsidRDefault="00FF6BC8" w:rsidP="00FF6BC8">
      <w:pPr>
        <w:pStyle w:val="DraftHeading2"/>
        <w:tabs>
          <w:tab w:val="right" w:pos="1247"/>
        </w:tabs>
        <w:ind w:left="1361" w:hanging="1361"/>
      </w:pPr>
      <w:r w:rsidRPr="00564373">
        <w:tab/>
        <w:t>(1)</w:t>
      </w:r>
      <w:r w:rsidRPr="00564373">
        <w:tab/>
        <w:t>Subject to subregulation (3), for the purposes of section 4.3.</w:t>
      </w:r>
      <w:r w:rsidR="00060836" w:rsidRPr="00564373">
        <w:t>8</w:t>
      </w:r>
      <w:r w:rsidR="009D552A" w:rsidRPr="00564373">
        <w:t>B(3)</w:t>
      </w:r>
      <w:r w:rsidRPr="00564373">
        <w:t xml:space="preserve"> of the Act, an application for registration of a school</w:t>
      </w:r>
      <w:r w:rsidR="009D552A" w:rsidRPr="00564373">
        <w:t xml:space="preserve"> boarding </w:t>
      </w:r>
      <w:r w:rsidR="006302D5" w:rsidRPr="00564373">
        <w:t>premises</w:t>
      </w:r>
      <w:r w:rsidRPr="00564373">
        <w:t xml:space="preserve"> must be made to the Authority in writing and no later than—</w:t>
      </w:r>
    </w:p>
    <w:p w14:paraId="156B2234" w14:textId="14F38F69" w:rsidR="00FF6BC8" w:rsidRPr="00564373" w:rsidRDefault="00FF6BC8" w:rsidP="00A85608">
      <w:pPr>
        <w:pStyle w:val="DraftHeading3"/>
        <w:tabs>
          <w:tab w:val="right" w:pos="1757"/>
        </w:tabs>
        <w:ind w:left="1985" w:hanging="425"/>
      </w:pPr>
      <w:r w:rsidRPr="00564373">
        <w:tab/>
        <w:t>(a)</w:t>
      </w:r>
      <w:r w:rsidRPr="00564373">
        <w:tab/>
        <w:t>30 June in the year before the year in which the school</w:t>
      </w:r>
      <w:r w:rsidR="00B27F9D" w:rsidRPr="00564373">
        <w:t xml:space="preserve"> boarding premises</w:t>
      </w:r>
      <w:r w:rsidR="002D6026">
        <w:t xml:space="preserve"> is</w:t>
      </w:r>
      <w:r w:rsidRPr="00564373">
        <w:t xml:space="preserve"> intend</w:t>
      </w:r>
      <w:r w:rsidR="002D6026">
        <w:t xml:space="preserve">ed </w:t>
      </w:r>
      <w:r w:rsidRPr="00564373">
        <w:t xml:space="preserve"> to commence operation; or</w:t>
      </w:r>
    </w:p>
    <w:p w14:paraId="4A0BD059" w14:textId="2BF9DAE2" w:rsidR="00FF6BC8" w:rsidRPr="00564373" w:rsidRDefault="00FF6BC8" w:rsidP="00A85608">
      <w:pPr>
        <w:pStyle w:val="DraftHeading3"/>
        <w:tabs>
          <w:tab w:val="right" w:pos="1757"/>
        </w:tabs>
        <w:ind w:left="1985" w:hanging="425"/>
      </w:pPr>
      <w:r w:rsidRPr="00564373">
        <w:tab/>
        <w:t>(b)</w:t>
      </w:r>
      <w:r w:rsidRPr="00564373">
        <w:tab/>
        <w:t>a later date in the year referred to in paragraph (a) determined by the Authority.</w:t>
      </w:r>
    </w:p>
    <w:p w14:paraId="4244CDA9" w14:textId="4F28AE1C" w:rsidR="00FF6BC8" w:rsidRPr="00564373" w:rsidRDefault="00FF6BC8" w:rsidP="004C3DA2">
      <w:pPr>
        <w:pStyle w:val="DraftHeading2"/>
        <w:tabs>
          <w:tab w:val="right" w:pos="1247"/>
        </w:tabs>
        <w:ind w:left="1361" w:hanging="368"/>
      </w:pPr>
      <w:r w:rsidRPr="00564373">
        <w:tab/>
        <w:t>(2)</w:t>
      </w:r>
      <w:r w:rsidRPr="00564373">
        <w:tab/>
        <w:t>The Authority must publish a notice in the Government Gazette of any later date determined by the Authority under subregulation (1)(b) at least 4 weeks before 30 June in the year in which the date applies.</w:t>
      </w:r>
    </w:p>
    <w:p w14:paraId="65F138E5" w14:textId="32CCF90C" w:rsidR="00FF6BC8" w:rsidRDefault="00FF6BC8" w:rsidP="006302D5">
      <w:pPr>
        <w:pStyle w:val="DraftHeading2"/>
        <w:tabs>
          <w:tab w:val="right" w:pos="1247"/>
        </w:tabs>
        <w:ind w:left="1361" w:hanging="1361"/>
      </w:pPr>
      <w:r w:rsidRPr="00564373">
        <w:lastRenderedPageBreak/>
        <w:tab/>
        <w:t>(3)</w:t>
      </w:r>
      <w:r w:rsidRPr="00564373">
        <w:tab/>
        <w:t>The Authority may accept an application submitted after the date specified in subregulation (1) if it is satisfied that it is necessary to do so because of the special circumstances of the case.</w:t>
      </w:r>
    </w:p>
    <w:p w14:paraId="61F33785" w14:textId="77777777" w:rsidR="009B7600" w:rsidRPr="00564373" w:rsidRDefault="009B7600" w:rsidP="009B7600">
      <w:pPr>
        <w:pStyle w:val="DraftSub-sectionNote"/>
        <w:tabs>
          <w:tab w:val="right" w:pos="1814"/>
        </w:tabs>
        <w:ind w:left="1361"/>
        <w:rPr>
          <w:b/>
        </w:rPr>
      </w:pPr>
      <w:r w:rsidRPr="00564373">
        <w:rPr>
          <w:b/>
        </w:rPr>
        <w:t>Note</w:t>
      </w:r>
    </w:p>
    <w:p w14:paraId="4AA5C22E" w14:textId="3C6CD47C" w:rsidR="009B7600" w:rsidRPr="00564373" w:rsidRDefault="009B7600" w:rsidP="009B7600">
      <w:pPr>
        <w:pStyle w:val="DraftSub-sectionNote"/>
        <w:tabs>
          <w:tab w:val="right" w:pos="1814"/>
        </w:tabs>
        <w:ind w:left="1361"/>
      </w:pPr>
      <w:r>
        <w:rPr>
          <w:bCs/>
          <w:iCs/>
        </w:rPr>
        <w:t xml:space="preserve">Section </w:t>
      </w:r>
      <w:r w:rsidR="003E47A2">
        <w:rPr>
          <w:bCs/>
          <w:iCs/>
        </w:rPr>
        <w:t xml:space="preserve">6.1.44(1) of the Act provides that a premises that was being conducted as a school boarding premises immediately before the commencement of the </w:t>
      </w:r>
      <w:r w:rsidR="003E47A2" w:rsidRPr="00B613AD">
        <w:rPr>
          <w:b/>
          <w:iCs/>
        </w:rPr>
        <w:t>Education and Training Reform Amendment (Regulation of Student Accommodation</w:t>
      </w:r>
      <w:r w:rsidR="00944F0A">
        <w:rPr>
          <w:b/>
          <w:iCs/>
        </w:rPr>
        <w:t>)</w:t>
      </w:r>
      <w:r w:rsidR="003E47A2" w:rsidRPr="00B613AD">
        <w:rPr>
          <w:b/>
          <w:iCs/>
        </w:rPr>
        <w:t xml:space="preserve"> Act 2020</w:t>
      </w:r>
      <w:r w:rsidR="003E47A2">
        <w:rPr>
          <w:bCs/>
          <w:iCs/>
        </w:rPr>
        <w:t xml:space="preserve"> is taken to be a registered school boarding premises for the purposes of the Act</w:t>
      </w:r>
      <w:r w:rsidRPr="00564373">
        <w:t>.</w:t>
      </w:r>
    </w:p>
    <w:p w14:paraId="7C7B1726" w14:textId="77777777" w:rsidR="009B7600" w:rsidRPr="009B7600" w:rsidRDefault="009B7600" w:rsidP="009B7600"/>
    <w:p w14:paraId="7220A858" w14:textId="7D7C9814" w:rsidR="00FF6BC8" w:rsidRPr="00564373" w:rsidRDefault="00FF6BC8" w:rsidP="00FF6BC8">
      <w:pPr>
        <w:pStyle w:val="DraftHeading1"/>
        <w:tabs>
          <w:tab w:val="right" w:pos="680"/>
        </w:tabs>
        <w:ind w:left="850" w:hanging="850"/>
      </w:pPr>
      <w:bookmarkStart w:id="33" w:name="reg5p"/>
      <w:bookmarkStart w:id="34" w:name="_Ref465950714"/>
      <w:bookmarkStart w:id="35" w:name="_Ref465950720"/>
      <w:bookmarkStart w:id="36" w:name="_Ref465950725"/>
      <w:bookmarkStart w:id="37" w:name="_Ref465950730"/>
      <w:bookmarkStart w:id="38" w:name="_Ref467064367"/>
      <w:bookmarkEnd w:id="33"/>
      <w:r w:rsidRPr="00564373">
        <w:tab/>
      </w:r>
      <w:bookmarkStart w:id="39" w:name="_Toc483486233"/>
      <w:bookmarkStart w:id="40" w:name="_Toc52804994"/>
      <w:r w:rsidR="00B27F9D" w:rsidRPr="00564373">
        <w:t>71D</w:t>
      </w:r>
      <w:r w:rsidRPr="00564373">
        <w:tab/>
        <w:t>Particulars and information in application</w:t>
      </w:r>
      <w:bookmarkEnd w:id="34"/>
      <w:bookmarkEnd w:id="35"/>
      <w:bookmarkEnd w:id="36"/>
      <w:bookmarkEnd w:id="37"/>
      <w:bookmarkEnd w:id="38"/>
      <w:r w:rsidRPr="00564373">
        <w:t xml:space="preserve"> for registration</w:t>
      </w:r>
      <w:bookmarkEnd w:id="39"/>
      <w:bookmarkEnd w:id="40"/>
    </w:p>
    <w:p w14:paraId="69E71B2C" w14:textId="4A648D19" w:rsidR="00FF6BC8" w:rsidRPr="00564373" w:rsidRDefault="00FF6BC8" w:rsidP="00FF6BC8">
      <w:pPr>
        <w:pStyle w:val="DraftHeading2"/>
        <w:tabs>
          <w:tab w:val="right" w:pos="1247"/>
        </w:tabs>
        <w:ind w:left="1361" w:hanging="1361"/>
      </w:pPr>
      <w:r w:rsidRPr="00564373">
        <w:tab/>
        <w:t>(1)</w:t>
      </w:r>
      <w:r w:rsidRPr="00564373">
        <w:tab/>
        <w:t xml:space="preserve">For the purposes of section </w:t>
      </w:r>
      <w:r w:rsidR="00624E19" w:rsidRPr="00564373">
        <w:t>4.3.8B(3) of the Act</w:t>
      </w:r>
      <w:r w:rsidRPr="00564373">
        <w:t>, an application to the Authority for registration of a school</w:t>
      </w:r>
      <w:r w:rsidR="00624E19" w:rsidRPr="00564373">
        <w:t xml:space="preserve"> boarding </w:t>
      </w:r>
      <w:r w:rsidR="00C910E1" w:rsidRPr="00564373">
        <w:t>premises</w:t>
      </w:r>
      <w:r w:rsidRPr="00564373">
        <w:t xml:space="preserve"> must—</w:t>
      </w:r>
    </w:p>
    <w:p w14:paraId="620A53B4" w14:textId="0E85E0C3" w:rsidR="00FF6BC8" w:rsidRDefault="00FF6BC8" w:rsidP="00B613AD">
      <w:pPr>
        <w:pStyle w:val="DraftHeading4"/>
        <w:tabs>
          <w:tab w:val="right" w:pos="2268"/>
        </w:tabs>
        <w:ind w:left="2410" w:hanging="2381"/>
      </w:pPr>
      <w:r w:rsidRPr="00564373">
        <w:tab/>
        <w:t>(a)</w:t>
      </w:r>
      <w:r w:rsidR="0047070E" w:rsidRPr="0047070E">
        <w:tab/>
      </w:r>
      <w:r w:rsidR="0047070E" w:rsidRPr="0047070E">
        <w:tab/>
      </w:r>
      <w:r w:rsidR="0047070E" w:rsidRPr="0047070E">
        <w:tab/>
      </w:r>
      <w:r w:rsidR="0047070E" w:rsidRPr="0047070E">
        <w:tab/>
      </w:r>
      <w:r w:rsidR="0047070E" w:rsidRPr="0047070E">
        <w:tab/>
        <w:t>subject to subregulation (2), contain all of the particulars and information listed in Schedule 5A;</w:t>
      </w:r>
      <w:r w:rsidR="00F96FA1">
        <w:t xml:space="preserve"> and</w:t>
      </w:r>
    </w:p>
    <w:p w14:paraId="413A0FBC" w14:textId="36207AD4" w:rsidR="00FF6BC8" w:rsidRPr="00564373" w:rsidRDefault="00C678FE" w:rsidP="006444C5">
      <w:pPr>
        <w:pStyle w:val="DraftHeading4"/>
        <w:tabs>
          <w:tab w:val="right" w:pos="2268"/>
        </w:tabs>
        <w:ind w:left="2381" w:hanging="2381"/>
      </w:pPr>
      <w:r w:rsidRPr="00564373">
        <w:tab/>
        <w:t>(</w:t>
      </w:r>
      <w:r w:rsidR="00833242">
        <w:t>b</w:t>
      </w:r>
      <w:r w:rsidRPr="00564373">
        <w:t>)</w:t>
      </w:r>
      <w:r w:rsidRPr="00564373">
        <w:tab/>
      </w:r>
      <w:r w:rsidRPr="00C678FE">
        <w:tab/>
        <w:t>subject to subregulation (2</w:t>
      </w:r>
      <w:r w:rsidR="00075BAF">
        <w:t>)</w:t>
      </w:r>
      <w:r w:rsidRPr="00C678FE">
        <w:t xml:space="preserve"> must be accompanied by any documentation referred to in Schedule 4A; and</w:t>
      </w:r>
    </w:p>
    <w:p w14:paraId="292A97CE" w14:textId="46F1376E" w:rsidR="004A5B3D" w:rsidRPr="00564373" w:rsidRDefault="004A5B3D" w:rsidP="004A5B3D">
      <w:pPr>
        <w:pStyle w:val="DraftHeading4"/>
        <w:tabs>
          <w:tab w:val="right" w:pos="2268"/>
        </w:tabs>
        <w:ind w:left="2381" w:hanging="2381"/>
      </w:pPr>
      <w:r w:rsidRPr="00564373">
        <w:tab/>
        <w:t>(</w:t>
      </w:r>
      <w:r w:rsidR="00052898">
        <w:t>c</w:t>
      </w:r>
      <w:r w:rsidRPr="00564373">
        <w:t>)</w:t>
      </w:r>
      <w:r w:rsidRPr="00564373">
        <w:tab/>
        <w:t>be signed—</w:t>
      </w:r>
    </w:p>
    <w:p w14:paraId="77A62146" w14:textId="21FDB232" w:rsidR="004A5B3D" w:rsidRPr="00564373" w:rsidRDefault="004A5B3D" w:rsidP="00052898">
      <w:pPr>
        <w:pStyle w:val="DraftHeading4"/>
        <w:tabs>
          <w:tab w:val="right" w:pos="2552"/>
        </w:tabs>
        <w:ind w:left="2694" w:hanging="2410"/>
      </w:pPr>
      <w:r w:rsidRPr="00564373">
        <w:tab/>
        <w:t>(i)</w:t>
      </w:r>
      <w:r w:rsidRPr="00564373">
        <w:tab/>
      </w:r>
      <w:r w:rsidR="000125FE" w:rsidRPr="00564373">
        <w:t>in the case of a Government school boarding premises, by the Secretary; or</w:t>
      </w:r>
    </w:p>
    <w:p w14:paraId="046EAADC" w14:textId="4F370A6F" w:rsidR="003358BC" w:rsidRPr="00564373" w:rsidRDefault="003358BC" w:rsidP="003358BC">
      <w:pPr>
        <w:pStyle w:val="DraftHeading4"/>
        <w:tabs>
          <w:tab w:val="right" w:pos="2552"/>
        </w:tabs>
        <w:ind w:left="2694" w:hanging="2410"/>
      </w:pPr>
      <w:r w:rsidRPr="00564373">
        <w:lastRenderedPageBreak/>
        <w:tab/>
        <w:t>(i)</w:t>
      </w:r>
      <w:r w:rsidRPr="00564373">
        <w:tab/>
      </w:r>
      <w:r w:rsidRPr="003358BC">
        <w:t>in any other case, by the person who proposes to establish and conduct the school boarding premises and provide school boarding services at the premises.</w:t>
      </w:r>
    </w:p>
    <w:p w14:paraId="0D8AF3C7" w14:textId="7A0FABAD" w:rsidR="00FF6BC8" w:rsidRPr="00564373" w:rsidRDefault="00FF6BC8" w:rsidP="00CC5E9A">
      <w:pPr>
        <w:pStyle w:val="DraftHeading3"/>
        <w:tabs>
          <w:tab w:val="right" w:pos="1757"/>
        </w:tabs>
        <w:ind w:left="1871" w:hanging="1871"/>
      </w:pPr>
    </w:p>
    <w:p w14:paraId="4EFCC62D" w14:textId="7588C6A7" w:rsidR="00FF6BC8" w:rsidRPr="00564373" w:rsidRDefault="00FF6BC8" w:rsidP="006248DA">
      <w:pPr>
        <w:pStyle w:val="DraftHeading2"/>
        <w:tabs>
          <w:tab w:val="right" w:pos="1247"/>
        </w:tabs>
        <w:ind w:left="1361" w:hanging="1361"/>
      </w:pPr>
      <w:r w:rsidRPr="00564373">
        <w:tab/>
        <w:t>(2)</w:t>
      </w:r>
      <w:r w:rsidRPr="00564373">
        <w:tab/>
        <w:t>If any of the particulars, information or documentation set out in clause</w:t>
      </w:r>
      <w:r w:rsidR="00C91797" w:rsidRPr="00564373">
        <w:t>s</w:t>
      </w:r>
      <w:r w:rsidRPr="00564373">
        <w:t xml:space="preserve"> </w:t>
      </w:r>
      <w:r w:rsidR="00370BBB" w:rsidRPr="00564373">
        <w:t>4</w:t>
      </w:r>
      <w:r w:rsidRPr="00564373">
        <w:t xml:space="preserve">, </w:t>
      </w:r>
      <w:r w:rsidR="00AD0FCD" w:rsidRPr="00564373">
        <w:t>5</w:t>
      </w:r>
      <w:r w:rsidRPr="00564373">
        <w:t xml:space="preserve">, </w:t>
      </w:r>
      <w:r w:rsidR="00674EEE" w:rsidRPr="00564373">
        <w:t xml:space="preserve">10(c), </w:t>
      </w:r>
      <w:r w:rsidRPr="00564373">
        <w:t>1</w:t>
      </w:r>
      <w:r w:rsidR="008B75CD" w:rsidRPr="00564373">
        <w:t>2</w:t>
      </w:r>
      <w:r w:rsidRPr="00564373">
        <w:t xml:space="preserve">, </w:t>
      </w:r>
      <w:r w:rsidR="00674EEE" w:rsidRPr="00564373">
        <w:t xml:space="preserve"> and </w:t>
      </w:r>
      <w:r w:rsidRPr="00564373">
        <w:t>1</w:t>
      </w:r>
      <w:r w:rsidR="008B75CD" w:rsidRPr="00564373">
        <w:t>3</w:t>
      </w:r>
      <w:r w:rsidR="006212ED" w:rsidRPr="00564373">
        <w:t xml:space="preserve">(a) </w:t>
      </w:r>
      <w:r w:rsidRPr="00564373">
        <w:t>of Schedule 5</w:t>
      </w:r>
      <w:r w:rsidR="00E2413B" w:rsidRPr="00564373">
        <w:t>A</w:t>
      </w:r>
      <w:r w:rsidRPr="00564373">
        <w:t xml:space="preserve"> are not known or available at the time the application is made, the particulars, information or documentation must be provided by the applicant as soon as the particulars, information or documentation are known or become available or before the school</w:t>
      </w:r>
      <w:r w:rsidR="006212ED" w:rsidRPr="00564373">
        <w:t xml:space="preserve"> boarding premises</w:t>
      </w:r>
      <w:r w:rsidRPr="00564373">
        <w:t xml:space="preserve"> is registered (whichever occurs first).</w:t>
      </w:r>
    </w:p>
    <w:p w14:paraId="524B8B81" w14:textId="2BE0D5D6" w:rsidR="00FF6BC8" w:rsidRPr="00564373" w:rsidRDefault="00FF6BC8" w:rsidP="00FF6BC8">
      <w:pPr>
        <w:pStyle w:val="DraftHeading1"/>
        <w:tabs>
          <w:tab w:val="right" w:pos="680"/>
        </w:tabs>
        <w:ind w:left="850" w:hanging="850"/>
      </w:pPr>
      <w:r w:rsidRPr="00564373">
        <w:tab/>
      </w:r>
      <w:bookmarkStart w:id="41" w:name="_Toc483486234"/>
      <w:bookmarkStart w:id="42" w:name="_Toc52804995"/>
      <w:r w:rsidR="00516735" w:rsidRPr="00564373">
        <w:t>71E</w:t>
      </w:r>
      <w:r w:rsidRPr="00564373">
        <w:tab/>
        <w:t>Authority to be notified of changes to application information</w:t>
      </w:r>
      <w:bookmarkEnd w:id="41"/>
      <w:bookmarkEnd w:id="42"/>
    </w:p>
    <w:p w14:paraId="3733C7EE" w14:textId="2EE85BF7" w:rsidR="00FF6BC8" w:rsidRPr="00564373" w:rsidRDefault="00FF6BC8" w:rsidP="00FF6BC8">
      <w:pPr>
        <w:pStyle w:val="BodySectionSub"/>
      </w:pPr>
      <w:r w:rsidRPr="00564373">
        <w:t xml:space="preserve">Before a school </w:t>
      </w:r>
      <w:r w:rsidR="006248DA" w:rsidRPr="00564373">
        <w:t xml:space="preserve">boarding premises </w:t>
      </w:r>
      <w:r w:rsidRPr="00564373">
        <w:t xml:space="preserve">is registered, an applicant must notify the Authority of any change to the particulars or information or any accompanying documentation under regulation </w:t>
      </w:r>
      <w:r w:rsidR="00516735" w:rsidRPr="00564373">
        <w:t>71D</w:t>
      </w:r>
      <w:r w:rsidRPr="00564373">
        <w:t xml:space="preserve">(1) provided in relation to the application for registration within 14 days </w:t>
      </w:r>
      <w:r w:rsidR="00EB74E4">
        <w:t>after</w:t>
      </w:r>
      <w:r w:rsidR="00EB74E4" w:rsidRPr="00564373">
        <w:t> </w:t>
      </w:r>
      <w:r w:rsidRPr="00564373">
        <w:t>the relevant change.</w:t>
      </w:r>
      <w:bookmarkStart w:id="43" w:name="reg6p"/>
      <w:bookmarkEnd w:id="43"/>
    </w:p>
    <w:p w14:paraId="5889B6CC" w14:textId="21E0383D" w:rsidR="00FF6BC8" w:rsidRPr="00564373" w:rsidRDefault="00FF6BC8" w:rsidP="002E20CA">
      <w:pPr>
        <w:pStyle w:val="Heading-DIVISION"/>
        <w:rPr>
          <w:sz w:val="28"/>
        </w:rPr>
      </w:pPr>
      <w:bookmarkStart w:id="44" w:name="_Toc483486235"/>
      <w:bookmarkStart w:id="45" w:name="_Toc52804996"/>
      <w:r w:rsidRPr="00564373">
        <w:rPr>
          <w:sz w:val="28"/>
        </w:rPr>
        <w:t>Division 3—Application to amend registration of a school</w:t>
      </w:r>
      <w:bookmarkEnd w:id="44"/>
      <w:r w:rsidR="00B5106D" w:rsidRPr="00564373">
        <w:rPr>
          <w:sz w:val="28"/>
        </w:rPr>
        <w:t xml:space="preserve"> boarding premises</w:t>
      </w:r>
      <w:bookmarkEnd w:id="45"/>
    </w:p>
    <w:p w14:paraId="363698EF" w14:textId="2FA5E6C2" w:rsidR="00FF6BC8" w:rsidRPr="00564373" w:rsidRDefault="00FF6BC8" w:rsidP="00FF6BC8">
      <w:pPr>
        <w:pStyle w:val="DraftHeading1"/>
        <w:tabs>
          <w:tab w:val="right" w:pos="680"/>
        </w:tabs>
        <w:ind w:left="850" w:hanging="850"/>
      </w:pPr>
      <w:bookmarkStart w:id="46" w:name="reg10p"/>
      <w:bookmarkEnd w:id="46"/>
      <w:r w:rsidRPr="00564373">
        <w:tab/>
      </w:r>
      <w:bookmarkStart w:id="47" w:name="_Toc483486236"/>
      <w:bookmarkStart w:id="48" w:name="_Toc52804997"/>
      <w:r w:rsidR="00516735" w:rsidRPr="00564373">
        <w:t>71F</w:t>
      </w:r>
      <w:r w:rsidRPr="00564373">
        <w:tab/>
        <w:t>Application to amend registration</w:t>
      </w:r>
      <w:bookmarkEnd w:id="47"/>
      <w:bookmarkEnd w:id="48"/>
    </w:p>
    <w:p w14:paraId="6795E715" w14:textId="0DFF548F" w:rsidR="00FF6BC8" w:rsidRPr="00564373" w:rsidRDefault="00FF6BC8" w:rsidP="00FF6BC8">
      <w:pPr>
        <w:pStyle w:val="BodySectionSub"/>
      </w:pPr>
      <w:r w:rsidRPr="00564373">
        <w:lastRenderedPageBreak/>
        <w:t>The following persons may apply to the Authority for an amendment to the registration of a registered school</w:t>
      </w:r>
      <w:r w:rsidR="007231C6" w:rsidRPr="00564373">
        <w:t xml:space="preserve"> boarding premises</w:t>
      </w:r>
      <w:r w:rsidRPr="00564373">
        <w:t>—</w:t>
      </w:r>
    </w:p>
    <w:p w14:paraId="7CCEFDCC" w14:textId="61A3D763" w:rsidR="00FF6BC8" w:rsidRPr="00564373" w:rsidRDefault="00FF6BC8" w:rsidP="00FF6BC8">
      <w:pPr>
        <w:pStyle w:val="DraftHeading3"/>
        <w:tabs>
          <w:tab w:val="right" w:pos="1757"/>
        </w:tabs>
        <w:ind w:left="1871" w:hanging="1871"/>
      </w:pPr>
      <w:r w:rsidRPr="00564373">
        <w:tab/>
        <w:t>(a)</w:t>
      </w:r>
      <w:r w:rsidRPr="00564373">
        <w:tab/>
      </w:r>
      <w:r w:rsidR="00D17E81" w:rsidRPr="00564373">
        <w:t xml:space="preserve">in the case of a </w:t>
      </w:r>
      <w:r w:rsidR="00243EC4" w:rsidRPr="00564373">
        <w:t xml:space="preserve">Government </w:t>
      </w:r>
      <w:r w:rsidR="00D17E81" w:rsidRPr="00564373">
        <w:t>school boarding premises, the Secretary;</w:t>
      </w:r>
    </w:p>
    <w:p w14:paraId="2BEB6DE7" w14:textId="343EBBC2" w:rsidR="00FF6BC8" w:rsidRPr="00564373" w:rsidRDefault="00FF6BC8" w:rsidP="00FF6BC8">
      <w:pPr>
        <w:pStyle w:val="DraftHeading3"/>
        <w:tabs>
          <w:tab w:val="right" w:pos="1757"/>
        </w:tabs>
        <w:ind w:left="1871" w:hanging="1871"/>
      </w:pPr>
      <w:r w:rsidRPr="00564373">
        <w:tab/>
        <w:t>(b)</w:t>
      </w:r>
      <w:r w:rsidRPr="00564373">
        <w:tab/>
      </w:r>
      <w:r w:rsidR="008F282E" w:rsidRPr="00564373">
        <w:t>in the case of a non-</w:t>
      </w:r>
      <w:r w:rsidR="00FC5F7B">
        <w:t>g</w:t>
      </w:r>
      <w:r w:rsidR="008F282E" w:rsidRPr="00564373">
        <w:t>overnment school boarding premises,</w:t>
      </w:r>
      <w:r w:rsidR="00966880" w:rsidRPr="00564373">
        <w:t xml:space="preserve"> the </w:t>
      </w:r>
      <w:r w:rsidR="00815F18" w:rsidRPr="00564373">
        <w:t>provider of school</w:t>
      </w:r>
      <w:r w:rsidR="00EB44C6" w:rsidRPr="00564373">
        <w:t xml:space="preserve"> boarding services</w:t>
      </w:r>
      <w:r w:rsidR="00B94FFF">
        <w:t xml:space="preserve"> at the premises</w:t>
      </w:r>
      <w:r w:rsidR="00966880" w:rsidRPr="00564373">
        <w:t>.</w:t>
      </w:r>
    </w:p>
    <w:p w14:paraId="01E3F4E3" w14:textId="41924502" w:rsidR="00FF6BC8" w:rsidRPr="00564373" w:rsidRDefault="00FF6BC8" w:rsidP="00FF6BC8">
      <w:pPr>
        <w:pStyle w:val="DraftHeading1"/>
        <w:tabs>
          <w:tab w:val="right" w:pos="680"/>
        </w:tabs>
        <w:ind w:left="850" w:hanging="850"/>
      </w:pPr>
      <w:r w:rsidRPr="00564373">
        <w:tab/>
      </w:r>
      <w:bookmarkStart w:id="49" w:name="_Toc483486237"/>
      <w:bookmarkStart w:id="50" w:name="_Toc52804998"/>
      <w:r w:rsidR="00BE0C95" w:rsidRPr="00564373">
        <w:t>71G</w:t>
      </w:r>
      <w:r w:rsidRPr="00564373">
        <w:tab/>
        <w:t>Timing of application to amend registration</w:t>
      </w:r>
      <w:bookmarkEnd w:id="49"/>
      <w:bookmarkEnd w:id="50"/>
    </w:p>
    <w:p w14:paraId="04B8B7DC" w14:textId="66F065D5" w:rsidR="00130B62" w:rsidRPr="00564373" w:rsidRDefault="00FF6BC8" w:rsidP="00F865E6">
      <w:pPr>
        <w:pStyle w:val="DraftHeading3"/>
        <w:ind w:left="1560" w:hanging="425"/>
      </w:pPr>
      <w:r w:rsidRPr="00564373">
        <w:t>(1)</w:t>
      </w:r>
      <w:r w:rsidRPr="00564373">
        <w:tab/>
        <w:t>Subject to subregulation (3), an application under this Division must be made to the Authority no later than—</w:t>
      </w:r>
    </w:p>
    <w:p w14:paraId="3EB10FDF" w14:textId="2CF0A963" w:rsidR="00FF6BC8" w:rsidRPr="00564373" w:rsidRDefault="00FF6BC8" w:rsidP="00130B62">
      <w:pPr>
        <w:pStyle w:val="DraftHeading3"/>
        <w:tabs>
          <w:tab w:val="right" w:pos="1757"/>
        </w:tabs>
        <w:ind w:left="1985" w:hanging="425"/>
      </w:pPr>
      <w:r w:rsidRPr="00564373">
        <w:tab/>
        <w:t>(a)</w:t>
      </w:r>
      <w:r w:rsidRPr="00564373">
        <w:tab/>
        <w:t xml:space="preserve">30 June in the year before the year in which the </w:t>
      </w:r>
      <w:r w:rsidR="000F165F" w:rsidRPr="00564373">
        <w:t xml:space="preserve">Secretary </w:t>
      </w:r>
      <w:r w:rsidR="00852706" w:rsidRPr="00564373">
        <w:t xml:space="preserve">or </w:t>
      </w:r>
      <w:r w:rsidR="002B4B9D" w:rsidRPr="00564373">
        <w:t>provider of school boarding services</w:t>
      </w:r>
      <w:r w:rsidRPr="00564373">
        <w:t xml:space="preserve"> </w:t>
      </w:r>
      <w:r w:rsidR="00852706" w:rsidRPr="00564373">
        <w:t xml:space="preserve">(as the case may be) </w:t>
      </w:r>
      <w:r w:rsidRPr="00564373">
        <w:t xml:space="preserve">intends to implement the change to the school </w:t>
      </w:r>
      <w:r w:rsidR="002419FA" w:rsidRPr="00564373">
        <w:t xml:space="preserve">boarding premises </w:t>
      </w:r>
      <w:r w:rsidRPr="00564373">
        <w:t>that is the subject of the application to amend the registration; or</w:t>
      </w:r>
    </w:p>
    <w:p w14:paraId="1DA77B3B" w14:textId="16CE0CD1" w:rsidR="00130B62" w:rsidRPr="00564373" w:rsidRDefault="00FF6BC8" w:rsidP="00F865E6">
      <w:pPr>
        <w:pStyle w:val="DraftHeading3"/>
        <w:tabs>
          <w:tab w:val="right" w:pos="1757"/>
        </w:tabs>
        <w:ind w:left="1985" w:hanging="425"/>
      </w:pPr>
      <w:r w:rsidRPr="00564373">
        <w:tab/>
        <w:t>(b)</w:t>
      </w:r>
      <w:r w:rsidRPr="00564373">
        <w:tab/>
        <w:t>a later date in the year referred to in paragraph (a) determined by the Authority.</w:t>
      </w:r>
    </w:p>
    <w:p w14:paraId="793D8E1C" w14:textId="4B4D7B10" w:rsidR="00FF6BC8" w:rsidRPr="00564373" w:rsidRDefault="00FF6BC8" w:rsidP="00F865E6">
      <w:pPr>
        <w:pStyle w:val="DraftHeading3"/>
        <w:ind w:left="1560" w:hanging="425"/>
      </w:pPr>
      <w:r w:rsidRPr="00564373">
        <w:t>(2)</w:t>
      </w:r>
      <w:r w:rsidRPr="00564373">
        <w:tab/>
        <w:t>The Authority must publish a notice in the Government Gazette of any later date determined under subregulation (1)(b) at least 4 weeks before 30 June in the year in which the date applies.</w:t>
      </w:r>
    </w:p>
    <w:p w14:paraId="4981B3D8" w14:textId="7676F804" w:rsidR="00FF6BC8" w:rsidRPr="00564373" w:rsidRDefault="00FF6BC8" w:rsidP="00FF6BC8">
      <w:pPr>
        <w:pStyle w:val="DraftHeading2"/>
        <w:tabs>
          <w:tab w:val="right" w:pos="1247"/>
        </w:tabs>
        <w:ind w:left="1361" w:hanging="1361"/>
      </w:pPr>
      <w:r w:rsidRPr="00564373">
        <w:tab/>
        <w:t>(3)</w:t>
      </w:r>
      <w:r w:rsidRPr="00564373">
        <w:tab/>
        <w:t>The Authority may accept an application submitted after the date specified in subregulation (1) if it is satisfied that it is necessary to do so because of the special circumstances of the case.</w:t>
      </w:r>
      <w:r w:rsidRPr="00564373">
        <w:tab/>
      </w:r>
    </w:p>
    <w:p w14:paraId="0FDD400F" w14:textId="35B0C82D" w:rsidR="00FF6BC8" w:rsidRPr="00564373" w:rsidRDefault="00FF6BC8" w:rsidP="00FF6BC8">
      <w:pPr>
        <w:pStyle w:val="DraftHeading1"/>
        <w:tabs>
          <w:tab w:val="right" w:pos="680"/>
        </w:tabs>
        <w:ind w:left="850" w:hanging="850"/>
      </w:pPr>
      <w:bookmarkStart w:id="51" w:name="_Ref467064276"/>
      <w:bookmarkStart w:id="52" w:name="_Ref467064298"/>
      <w:r w:rsidRPr="00564373">
        <w:lastRenderedPageBreak/>
        <w:tab/>
      </w:r>
      <w:bookmarkStart w:id="53" w:name="_Toc483486238"/>
      <w:bookmarkStart w:id="54" w:name="_Toc52804999"/>
      <w:r w:rsidR="00BE0C95" w:rsidRPr="00564373">
        <w:t>71H</w:t>
      </w:r>
      <w:r w:rsidRPr="00564373">
        <w:tab/>
        <w:t>Particulars and information in application</w:t>
      </w:r>
      <w:bookmarkEnd w:id="51"/>
      <w:bookmarkEnd w:id="52"/>
      <w:r w:rsidRPr="00564373">
        <w:t xml:space="preserve"> to amend registration</w:t>
      </w:r>
      <w:bookmarkEnd w:id="53"/>
      <w:bookmarkEnd w:id="54"/>
    </w:p>
    <w:p w14:paraId="35EF4A14" w14:textId="0CB5C36F" w:rsidR="00FF6BC8" w:rsidRPr="00564373" w:rsidRDefault="00FF6BC8" w:rsidP="00FF6BC8">
      <w:pPr>
        <w:pStyle w:val="BodySectionSub"/>
      </w:pPr>
      <w:r w:rsidRPr="00564373">
        <w:t>An application under this Division must—</w:t>
      </w:r>
    </w:p>
    <w:p w14:paraId="37F9B7CF" w14:textId="77777777" w:rsidR="00FF6BC8" w:rsidRPr="00564373" w:rsidRDefault="00FF6BC8" w:rsidP="00FF6BC8">
      <w:pPr>
        <w:pStyle w:val="DraftHeading3"/>
        <w:tabs>
          <w:tab w:val="right" w:pos="1757"/>
        </w:tabs>
        <w:ind w:left="1871" w:hanging="1871"/>
      </w:pPr>
      <w:r w:rsidRPr="00564373">
        <w:tab/>
        <w:t>(a)</w:t>
      </w:r>
      <w:r w:rsidRPr="00564373">
        <w:tab/>
        <w:t>be in writing; and</w:t>
      </w:r>
    </w:p>
    <w:p w14:paraId="4D092509" w14:textId="7F5303B6" w:rsidR="00FF6BC8" w:rsidRPr="00564373" w:rsidRDefault="00FF6BC8" w:rsidP="00756BE8">
      <w:pPr>
        <w:pStyle w:val="DraftHeading3"/>
        <w:tabs>
          <w:tab w:val="right" w:pos="1757"/>
        </w:tabs>
        <w:ind w:left="1871" w:hanging="1871"/>
      </w:pPr>
      <w:r w:rsidRPr="00564373">
        <w:tab/>
        <w:t>(b)</w:t>
      </w:r>
      <w:r w:rsidRPr="00564373">
        <w:tab/>
        <w:t>include any particulars or information, and be accompanied by any documentation, which the Authority reasonably requires for the purpose of assessing the application; and</w:t>
      </w:r>
    </w:p>
    <w:p w14:paraId="72DE9FFC" w14:textId="4298F9EE" w:rsidR="00FF6BC8" w:rsidRPr="00564373" w:rsidRDefault="00FF6BC8" w:rsidP="00FF6BC8">
      <w:pPr>
        <w:pStyle w:val="DraftHeading3"/>
        <w:tabs>
          <w:tab w:val="right" w:pos="1757"/>
        </w:tabs>
        <w:ind w:left="1871" w:hanging="1871"/>
      </w:pPr>
      <w:r w:rsidRPr="00564373">
        <w:tab/>
        <w:t>(</w:t>
      </w:r>
      <w:r w:rsidR="002333A8" w:rsidRPr="00564373">
        <w:t>c</w:t>
      </w:r>
      <w:r w:rsidRPr="00564373">
        <w:t>)</w:t>
      </w:r>
      <w:r w:rsidRPr="00564373">
        <w:tab/>
        <w:t>be signed—</w:t>
      </w:r>
    </w:p>
    <w:p w14:paraId="61AC7EF4" w14:textId="01B8F868" w:rsidR="00FF6BC8" w:rsidRPr="00564373" w:rsidRDefault="00FF6BC8" w:rsidP="00FF6BC8">
      <w:pPr>
        <w:pStyle w:val="DraftHeading4"/>
        <w:tabs>
          <w:tab w:val="right" w:pos="2268"/>
        </w:tabs>
        <w:ind w:left="2381" w:hanging="2381"/>
      </w:pPr>
      <w:r w:rsidRPr="00564373">
        <w:tab/>
        <w:t>(i)</w:t>
      </w:r>
      <w:r w:rsidRPr="00564373">
        <w:tab/>
      </w:r>
      <w:r w:rsidR="00012A6D" w:rsidRPr="00564373">
        <w:t>in the case of a Government school boarding premises, by the Secretary</w:t>
      </w:r>
      <w:r w:rsidRPr="00564373">
        <w:t xml:space="preserve">; </w:t>
      </w:r>
      <w:r w:rsidR="00F12CC6" w:rsidRPr="00564373">
        <w:t>or</w:t>
      </w:r>
    </w:p>
    <w:p w14:paraId="318F52F3" w14:textId="2E79E698" w:rsidR="00FF6BC8" w:rsidRPr="00564373" w:rsidRDefault="00FF6BC8" w:rsidP="00FF6BC8">
      <w:pPr>
        <w:pStyle w:val="DraftHeading4"/>
        <w:tabs>
          <w:tab w:val="right" w:pos="2268"/>
        </w:tabs>
        <w:ind w:left="2381" w:hanging="2381"/>
      </w:pPr>
      <w:r w:rsidRPr="00564373">
        <w:tab/>
        <w:t>(ii)</w:t>
      </w:r>
      <w:r w:rsidRPr="00564373">
        <w:tab/>
      </w:r>
      <w:r w:rsidR="00012A6D" w:rsidRPr="00564373">
        <w:t xml:space="preserve">in </w:t>
      </w:r>
      <w:r w:rsidR="00AC2472" w:rsidRPr="00564373">
        <w:t>any other case</w:t>
      </w:r>
      <w:r w:rsidR="00012A6D" w:rsidRPr="00564373">
        <w:t xml:space="preserve">, </w:t>
      </w:r>
      <w:r w:rsidR="001E17A2" w:rsidRPr="00564373">
        <w:t xml:space="preserve">by </w:t>
      </w:r>
      <w:r w:rsidR="00130B62" w:rsidRPr="00564373">
        <w:t xml:space="preserve">or on behalf of </w:t>
      </w:r>
      <w:r w:rsidR="001E17A2" w:rsidRPr="00564373">
        <w:t>the provider of school boarding services</w:t>
      </w:r>
      <w:r w:rsidR="00F12CC6" w:rsidRPr="00564373">
        <w:t xml:space="preserve"> at the premises</w:t>
      </w:r>
      <w:r w:rsidR="00012A6D" w:rsidRPr="00564373">
        <w:t>.</w:t>
      </w:r>
    </w:p>
    <w:p w14:paraId="626DF4DD" w14:textId="26A9B75D" w:rsidR="00FF6BC8" w:rsidRPr="00564373" w:rsidRDefault="00FF6BC8" w:rsidP="00FF6BC8">
      <w:pPr>
        <w:pStyle w:val="DraftHeading1"/>
        <w:tabs>
          <w:tab w:val="right" w:pos="680"/>
        </w:tabs>
        <w:ind w:left="850" w:hanging="850"/>
      </w:pPr>
      <w:r w:rsidRPr="00564373">
        <w:tab/>
      </w:r>
      <w:bookmarkStart w:id="55" w:name="_Toc483486239"/>
      <w:bookmarkStart w:id="56" w:name="_Toc52805000"/>
      <w:r w:rsidRPr="00564373">
        <w:t>7</w:t>
      </w:r>
      <w:r w:rsidR="00C60402" w:rsidRPr="00564373">
        <w:t>1I</w:t>
      </w:r>
      <w:r w:rsidRPr="00564373">
        <w:tab/>
        <w:t>Authority to notify applicant of decision</w:t>
      </w:r>
      <w:bookmarkEnd w:id="55"/>
      <w:bookmarkEnd w:id="56"/>
    </w:p>
    <w:p w14:paraId="2F57B228" w14:textId="77777777" w:rsidR="00FF6BC8" w:rsidRPr="00564373" w:rsidRDefault="00FF6BC8" w:rsidP="00FF6BC8">
      <w:pPr>
        <w:pStyle w:val="BodySectionSub"/>
      </w:pPr>
      <w:r w:rsidRPr="00564373">
        <w:t>The Authority must notify an applicant of the Authority's decision in respect of an application under this Division as soon as practicable after making the decision.</w:t>
      </w:r>
    </w:p>
    <w:p w14:paraId="525A6346" w14:textId="77777777" w:rsidR="00FF6BC8" w:rsidRPr="00564373" w:rsidRDefault="00FF6BC8" w:rsidP="00FF6BC8">
      <w:pPr>
        <w:pStyle w:val="Heading-DIVISION"/>
        <w:rPr>
          <w:sz w:val="28"/>
        </w:rPr>
      </w:pPr>
      <w:bookmarkStart w:id="57" w:name="_Toc483486240"/>
      <w:bookmarkStart w:id="58" w:name="_Toc52805001"/>
      <w:r w:rsidRPr="00564373">
        <w:rPr>
          <w:sz w:val="28"/>
        </w:rPr>
        <w:t>Division 4—Reports to the Authority</w:t>
      </w:r>
      <w:bookmarkEnd w:id="57"/>
      <w:bookmarkEnd w:id="58"/>
    </w:p>
    <w:p w14:paraId="709F5DDA" w14:textId="110DA9EB" w:rsidR="00FF6BC8" w:rsidRPr="00564373" w:rsidRDefault="00FF6BC8" w:rsidP="00FF6BC8">
      <w:pPr>
        <w:pStyle w:val="DraftHeading1"/>
        <w:tabs>
          <w:tab w:val="right" w:pos="680"/>
        </w:tabs>
        <w:ind w:left="850" w:hanging="850"/>
      </w:pPr>
      <w:bookmarkStart w:id="59" w:name="reg17p"/>
      <w:bookmarkStart w:id="60" w:name="_Ref467064459"/>
      <w:bookmarkEnd w:id="59"/>
      <w:r w:rsidRPr="00564373">
        <w:tab/>
      </w:r>
      <w:bookmarkStart w:id="61" w:name="_Toc483486241"/>
      <w:bookmarkStart w:id="62" w:name="_Toc52805002"/>
      <w:r w:rsidRPr="00564373">
        <w:t>71</w:t>
      </w:r>
      <w:r w:rsidR="00C60402" w:rsidRPr="00564373">
        <w:t>J</w:t>
      </w:r>
      <w:r w:rsidRPr="00564373">
        <w:tab/>
        <w:t>Information required in reports to Authority</w:t>
      </w:r>
      <w:bookmarkEnd w:id="60"/>
      <w:bookmarkEnd w:id="61"/>
      <w:bookmarkEnd w:id="62"/>
    </w:p>
    <w:p w14:paraId="2CE063D7" w14:textId="169D6990" w:rsidR="00FF6BC8" w:rsidRPr="00564373" w:rsidRDefault="00FF6BC8" w:rsidP="00FF6BC8">
      <w:pPr>
        <w:pStyle w:val="DraftHeading2"/>
        <w:tabs>
          <w:tab w:val="right" w:pos="1247"/>
        </w:tabs>
        <w:ind w:left="1361" w:hanging="1361"/>
      </w:pPr>
      <w:r w:rsidRPr="00564373">
        <w:tab/>
        <w:t>(1)</w:t>
      </w:r>
      <w:r w:rsidRPr="00564373">
        <w:tab/>
        <w:t>For the purposes of section 4.3.</w:t>
      </w:r>
      <w:r w:rsidR="00CD79BE" w:rsidRPr="00564373">
        <w:t>8V</w:t>
      </w:r>
      <w:r w:rsidR="00135D7A" w:rsidRPr="00564373">
        <w:t>(</w:t>
      </w:r>
      <w:r w:rsidR="00586EBA">
        <w:t>1</w:t>
      </w:r>
      <w:r w:rsidR="00135D7A" w:rsidRPr="00564373">
        <w:t>)</w:t>
      </w:r>
      <w:r w:rsidRPr="00564373">
        <w:t xml:space="preserve"> of the Act, the </w:t>
      </w:r>
      <w:r w:rsidR="007F6B18" w:rsidRPr="00564373">
        <w:t>provider of school boarding services at a registered school boarding premises</w:t>
      </w:r>
      <w:r w:rsidRPr="00564373">
        <w:t xml:space="preserve">, or a person or body authorised by the Authority under section </w:t>
      </w:r>
      <w:r w:rsidR="000E1AAB" w:rsidRPr="00564373">
        <w:t>4.3.8V(</w:t>
      </w:r>
      <w:r w:rsidR="008A2F4C">
        <w:t>2</w:t>
      </w:r>
      <w:r w:rsidR="000E1AAB" w:rsidRPr="00564373">
        <w:t xml:space="preserve">) </w:t>
      </w:r>
      <w:r w:rsidRPr="00564373">
        <w:t>of the Act, must provide to the Authority a report containing the following—</w:t>
      </w:r>
    </w:p>
    <w:p w14:paraId="3762FB75" w14:textId="5B7C1C1B" w:rsidR="00FF6BC8" w:rsidRPr="00564373" w:rsidRDefault="00FF6BC8" w:rsidP="00FF6BC8">
      <w:pPr>
        <w:pStyle w:val="DraftHeading3"/>
        <w:tabs>
          <w:tab w:val="right" w:pos="1757"/>
        </w:tabs>
        <w:ind w:left="1871" w:hanging="1871"/>
      </w:pPr>
      <w:r w:rsidRPr="00564373">
        <w:lastRenderedPageBreak/>
        <w:tab/>
        <w:t>(a)</w:t>
      </w:r>
      <w:r w:rsidRPr="00564373">
        <w:tab/>
        <w:t>information to show that, and enable the Authority to assess whether,</w:t>
      </w:r>
      <w:r w:rsidR="00DB46A6">
        <w:t xml:space="preserve"> the provider has ensured that the premises and services</w:t>
      </w:r>
      <w:r w:rsidRPr="00564373">
        <w:t>—</w:t>
      </w:r>
    </w:p>
    <w:p w14:paraId="6B5594DD" w14:textId="71430786" w:rsidR="00FF6BC8" w:rsidRPr="00564373" w:rsidRDefault="00FF6BC8" w:rsidP="00FF6BC8">
      <w:pPr>
        <w:pStyle w:val="DraftHeading4"/>
        <w:tabs>
          <w:tab w:val="right" w:pos="2268"/>
        </w:tabs>
        <w:ind w:left="2381" w:hanging="2381"/>
      </w:pPr>
      <w:r w:rsidRPr="00564373">
        <w:tab/>
        <w:t>(i)</w:t>
      </w:r>
      <w:r w:rsidRPr="00564373">
        <w:tab/>
        <w:t>continue to comply with each of the prescribed minimum standards for registration</w:t>
      </w:r>
      <w:r w:rsidR="00C4500E">
        <w:t xml:space="preserve"> of </w:t>
      </w:r>
      <w:r w:rsidR="000739A5">
        <w:t>school boarding premises</w:t>
      </w:r>
      <w:r w:rsidRPr="00564373">
        <w:t>; and</w:t>
      </w:r>
    </w:p>
    <w:p w14:paraId="4D3CC890" w14:textId="4E503D5A" w:rsidR="00FF6BC8" w:rsidRPr="00564373" w:rsidRDefault="00FF6BC8" w:rsidP="00FF6BC8">
      <w:pPr>
        <w:pStyle w:val="DraftHeading4"/>
        <w:tabs>
          <w:tab w:val="right" w:pos="2268"/>
        </w:tabs>
        <w:ind w:left="2381" w:hanging="2381"/>
      </w:pPr>
      <w:r w:rsidRPr="00564373">
        <w:tab/>
        <w:t>(ii)</w:t>
      </w:r>
      <w:r w:rsidRPr="00564373">
        <w:tab/>
        <w:t>compl</w:t>
      </w:r>
      <w:r w:rsidR="0028116F">
        <w:t>y</w:t>
      </w:r>
      <w:r w:rsidRPr="00564373">
        <w:t xml:space="preserve"> with any other requirements of the Act or these Regulations;</w:t>
      </w:r>
    </w:p>
    <w:p w14:paraId="6B7853C6" w14:textId="172CCAFA" w:rsidR="00FF6BC8" w:rsidRPr="00564373" w:rsidRDefault="00FF6BC8" w:rsidP="002A3EB1">
      <w:pPr>
        <w:pStyle w:val="DraftHeading3"/>
        <w:tabs>
          <w:tab w:val="right" w:pos="1757"/>
        </w:tabs>
        <w:ind w:left="1871" w:hanging="1871"/>
      </w:pPr>
      <w:r w:rsidRPr="00564373">
        <w:tab/>
        <w:t>(b)</w:t>
      </w:r>
      <w:r w:rsidRPr="00564373">
        <w:tab/>
        <w:t>information to advise the Authority of any changes in the details contained in the State Register relating to the school</w:t>
      </w:r>
      <w:r w:rsidR="00C95D31" w:rsidRPr="00564373">
        <w:t xml:space="preserve"> boarding premises</w:t>
      </w:r>
      <w:r w:rsidRPr="00564373">
        <w:t>;</w:t>
      </w:r>
    </w:p>
    <w:p w14:paraId="2872BC7D" w14:textId="4A0525B2" w:rsidR="00FF6BC8" w:rsidRPr="00564373" w:rsidRDefault="002333A8" w:rsidP="005C3C37">
      <w:pPr>
        <w:pStyle w:val="DraftHeading5"/>
        <w:tabs>
          <w:tab w:val="right" w:pos="2778"/>
        </w:tabs>
        <w:ind w:left="1871" w:hanging="1871"/>
      </w:pPr>
      <w:r w:rsidRPr="00564373">
        <w:t xml:space="preserve">                        </w:t>
      </w:r>
      <w:r w:rsidR="00FF6BC8" w:rsidRPr="00564373">
        <w:t>(c)</w:t>
      </w:r>
      <w:r w:rsidRPr="00564373">
        <w:t xml:space="preserve">   </w:t>
      </w:r>
      <w:r w:rsidR="00FF6BC8" w:rsidRPr="00564373">
        <w:t>at the request of the Authority</w:t>
      </w:r>
      <w:r w:rsidR="009027F6">
        <w:t>,</w:t>
      </w:r>
      <w:r w:rsidRPr="00564373">
        <w:t xml:space="preserve"> </w:t>
      </w:r>
      <w:r w:rsidR="00FF6BC8" w:rsidRPr="00564373">
        <w:tab/>
        <w:t xml:space="preserve">a copy of the information made available under clause </w:t>
      </w:r>
      <w:r w:rsidR="00FD635D">
        <w:t>9</w:t>
      </w:r>
      <w:r w:rsidR="00FF6BC8" w:rsidRPr="00564373">
        <w:t xml:space="preserve"> of Schedule </w:t>
      </w:r>
      <w:r w:rsidR="00A01B12" w:rsidRPr="00564373">
        <w:t>4A</w:t>
      </w:r>
      <w:r w:rsidR="00FF6BC8" w:rsidRPr="00564373">
        <w:t>.</w:t>
      </w:r>
    </w:p>
    <w:p w14:paraId="54B5C214" w14:textId="5EB38891" w:rsidR="00FF6BC8" w:rsidRPr="00564373" w:rsidRDefault="00FF6BC8" w:rsidP="00FF6BC8">
      <w:pPr>
        <w:pStyle w:val="DraftHeading2"/>
        <w:tabs>
          <w:tab w:val="right" w:pos="1247"/>
        </w:tabs>
        <w:ind w:left="1361" w:hanging="1361"/>
      </w:pPr>
      <w:r w:rsidRPr="00564373">
        <w:tab/>
        <w:t>(2)</w:t>
      </w:r>
      <w:r w:rsidRPr="00564373">
        <w:tab/>
        <w:t xml:space="preserve">For the purposes of section </w:t>
      </w:r>
      <w:r w:rsidR="003D1F3C" w:rsidRPr="00564373">
        <w:t xml:space="preserve">4.3.8V(1) </w:t>
      </w:r>
      <w:r w:rsidRPr="00564373">
        <w:t xml:space="preserve">of the Act, </w:t>
      </w:r>
      <w:r w:rsidR="007C4AF8" w:rsidRPr="00564373">
        <w:t xml:space="preserve">the provider of school boarding services at a registered school boarding premises </w:t>
      </w:r>
      <w:r w:rsidRPr="00564373">
        <w:t>or a person or body authorised by the Authority under section </w:t>
      </w:r>
      <w:r w:rsidR="003D1F3C" w:rsidRPr="00564373">
        <w:t xml:space="preserve">4.3.8V(2) </w:t>
      </w:r>
      <w:r w:rsidRPr="00564373">
        <w:t>of the Act must provide a report to the Authority—</w:t>
      </w:r>
    </w:p>
    <w:p w14:paraId="5BE35BB8" w14:textId="77777777" w:rsidR="00FF6BC8" w:rsidRPr="00564373" w:rsidRDefault="00FF6BC8" w:rsidP="00FF6BC8">
      <w:pPr>
        <w:pStyle w:val="DraftHeading3"/>
        <w:tabs>
          <w:tab w:val="right" w:pos="1757"/>
        </w:tabs>
        <w:ind w:left="1871" w:hanging="1871"/>
      </w:pPr>
      <w:r w:rsidRPr="00564373">
        <w:tab/>
        <w:t>(a)</w:t>
      </w:r>
      <w:r w:rsidRPr="00564373">
        <w:tab/>
        <w:t>in writing, unless the Authority and the reporter otherwise agree; and</w:t>
      </w:r>
    </w:p>
    <w:p w14:paraId="171E0EEB" w14:textId="77E304DB" w:rsidR="00825CD8" w:rsidRPr="00564373" w:rsidRDefault="00FF6BC8" w:rsidP="009A3C71">
      <w:pPr>
        <w:pStyle w:val="DraftHeading3"/>
        <w:tabs>
          <w:tab w:val="right" w:pos="1757"/>
        </w:tabs>
        <w:ind w:left="1871" w:hanging="1871"/>
      </w:pPr>
      <w:r w:rsidRPr="00564373">
        <w:tab/>
        <w:t>(b)</w:t>
      </w:r>
      <w:r w:rsidRPr="00564373">
        <w:tab/>
        <w:t>within a reasonable time specified in the request for the report by the Authority.</w:t>
      </w:r>
      <w:r w:rsidR="00C40F81">
        <w:t>”.</w:t>
      </w:r>
    </w:p>
    <w:p w14:paraId="14ECDA84" w14:textId="65B5BE51" w:rsidR="0010056A" w:rsidRPr="00564373" w:rsidRDefault="00955FB0" w:rsidP="00955FB0">
      <w:pPr>
        <w:pStyle w:val="DraftHeading1"/>
        <w:tabs>
          <w:tab w:val="right" w:pos="680"/>
        </w:tabs>
        <w:ind w:left="360"/>
      </w:pPr>
      <w:bookmarkStart w:id="63" w:name="_Toc52805003"/>
      <w:bookmarkStart w:id="64" w:name="_Toc29805483"/>
      <w:r>
        <w:t>1</w:t>
      </w:r>
      <w:r w:rsidR="00EC4132">
        <w:t>4</w:t>
      </w:r>
      <w:r w:rsidR="00407D41" w:rsidRPr="00564373">
        <w:t xml:space="preserve"> Schedule 4</w:t>
      </w:r>
      <w:r w:rsidR="007C4F49" w:rsidRPr="00564373">
        <w:t xml:space="preserve"> amended</w:t>
      </w:r>
      <w:bookmarkEnd w:id="63"/>
    </w:p>
    <w:p w14:paraId="290B2694" w14:textId="1D51AAC5" w:rsidR="0090136F" w:rsidRPr="00564373" w:rsidRDefault="00323AC0" w:rsidP="00D359E5">
      <w:pPr>
        <w:pStyle w:val="DraftHeading2"/>
        <w:numPr>
          <w:ilvl w:val="0"/>
          <w:numId w:val="42"/>
        </w:numPr>
        <w:tabs>
          <w:tab w:val="right" w:pos="1247"/>
        </w:tabs>
        <w:ind w:left="1560"/>
      </w:pPr>
      <w:r>
        <w:lastRenderedPageBreak/>
        <w:t>For</w:t>
      </w:r>
      <w:r w:rsidR="008E7D43">
        <w:t xml:space="preserve"> clause 5 of Schedule 4 to the Principal Regulations</w:t>
      </w:r>
      <w:r>
        <w:t xml:space="preserve"> </w:t>
      </w:r>
      <w:r w:rsidR="00734EDF" w:rsidRPr="00323AC0">
        <w:rPr>
          <w:b/>
          <w:bCs/>
        </w:rPr>
        <w:t>substitute</w:t>
      </w:r>
      <w:r w:rsidRPr="00564373">
        <w:t>—</w:t>
      </w:r>
      <w:r w:rsidR="0090136F" w:rsidRPr="00564373">
        <w:t xml:space="preserve"> </w:t>
      </w:r>
    </w:p>
    <w:p w14:paraId="7D6D2331" w14:textId="319AB7B1" w:rsidR="008E7D43" w:rsidRPr="0090136F" w:rsidRDefault="00F7636B" w:rsidP="00D359E5">
      <w:pPr>
        <w:pStyle w:val="BodySectionSub"/>
        <w:ind w:left="1560" w:firstLine="1"/>
        <w:rPr>
          <w:szCs w:val="24"/>
        </w:rPr>
      </w:pPr>
      <w:r>
        <w:rPr>
          <w:szCs w:val="24"/>
        </w:rPr>
        <w:t>“</w:t>
      </w:r>
      <w:r w:rsidR="0090136F" w:rsidRPr="00564373">
        <w:rPr>
          <w:szCs w:val="24"/>
        </w:rPr>
        <w:t>T</w:t>
      </w:r>
      <w:r w:rsidR="0090136F">
        <w:rPr>
          <w:szCs w:val="24"/>
        </w:rPr>
        <w:t>he proprietor of a registered school must ensure that t</w:t>
      </w:r>
      <w:r w:rsidR="0090136F" w:rsidRPr="00564373">
        <w:rPr>
          <w:szCs w:val="24"/>
        </w:rPr>
        <w:t xml:space="preserve">he requirements of the </w:t>
      </w:r>
      <w:r w:rsidR="0090136F">
        <w:rPr>
          <w:b/>
          <w:szCs w:val="24"/>
        </w:rPr>
        <w:t>Work</w:t>
      </w:r>
      <w:r w:rsidR="001E718E">
        <w:rPr>
          <w:b/>
          <w:szCs w:val="24"/>
        </w:rPr>
        <w:t>ing with Children</w:t>
      </w:r>
      <w:r w:rsidR="0090136F">
        <w:rPr>
          <w:b/>
          <w:szCs w:val="24"/>
        </w:rPr>
        <w:t xml:space="preserve"> Act 20</w:t>
      </w:r>
      <w:r w:rsidR="001E718E">
        <w:rPr>
          <w:b/>
          <w:szCs w:val="24"/>
        </w:rPr>
        <w:t>05</w:t>
      </w:r>
      <w:r w:rsidR="0090136F" w:rsidRPr="00564373">
        <w:rPr>
          <w:szCs w:val="24"/>
        </w:rPr>
        <w:t xml:space="preserve"> </w:t>
      </w:r>
      <w:r w:rsidR="0090136F">
        <w:rPr>
          <w:szCs w:val="24"/>
        </w:rPr>
        <w:t>are</w:t>
      </w:r>
      <w:r w:rsidR="0090136F" w:rsidRPr="00564373">
        <w:rPr>
          <w:szCs w:val="24"/>
        </w:rPr>
        <w:t xml:space="preserve"> complied with in respect of all staff at </w:t>
      </w:r>
      <w:r w:rsidR="0090136F">
        <w:rPr>
          <w:szCs w:val="24"/>
        </w:rPr>
        <w:t>the</w:t>
      </w:r>
      <w:r w:rsidR="0090136F" w:rsidRPr="00564373">
        <w:rPr>
          <w:szCs w:val="24"/>
        </w:rPr>
        <w:t xml:space="preserve"> </w:t>
      </w:r>
      <w:r w:rsidR="0090136F">
        <w:rPr>
          <w:szCs w:val="24"/>
        </w:rPr>
        <w:t>school</w:t>
      </w:r>
      <w:r w:rsidR="00871FDC">
        <w:t>.</w:t>
      </w:r>
      <w:r>
        <w:t>”</w:t>
      </w:r>
      <w:r w:rsidR="00313E67">
        <w:t>.</w:t>
      </w:r>
    </w:p>
    <w:p w14:paraId="1E8D27C5" w14:textId="77777777" w:rsidR="008E7D43" w:rsidRDefault="008E7D43" w:rsidP="0010056A">
      <w:pPr>
        <w:pStyle w:val="DraftHeading2"/>
        <w:tabs>
          <w:tab w:val="right" w:pos="1247"/>
        </w:tabs>
        <w:ind w:left="1361" w:hanging="1361"/>
      </w:pPr>
    </w:p>
    <w:p w14:paraId="3273B708" w14:textId="74BB3133" w:rsidR="00BC1C51" w:rsidRPr="00564373" w:rsidRDefault="008E7D43" w:rsidP="00872CD6">
      <w:pPr>
        <w:pStyle w:val="DraftHeading2"/>
        <w:tabs>
          <w:tab w:val="right" w:pos="1247"/>
        </w:tabs>
        <w:ind w:left="1253" w:hanging="1247"/>
        <w:rPr>
          <w:b/>
          <w:bCs/>
        </w:rPr>
      </w:pPr>
      <w:r>
        <w:tab/>
      </w:r>
      <w:r>
        <w:tab/>
        <w:t xml:space="preserve">(2) </w:t>
      </w:r>
      <w:r w:rsidR="00D166A2">
        <w:t>In</w:t>
      </w:r>
      <w:r w:rsidR="00D166A2" w:rsidRPr="00564373">
        <w:t xml:space="preserve"> </w:t>
      </w:r>
      <w:r w:rsidR="00A73308" w:rsidRPr="00564373">
        <w:t>clause 17(3)(b) of Schedule 4 to the Principal Regulations</w:t>
      </w:r>
      <w:r w:rsidR="00A85C82">
        <w:t xml:space="preserve">, for “school” </w:t>
      </w:r>
      <w:r w:rsidR="005973FD">
        <w:rPr>
          <w:b/>
          <w:bCs/>
        </w:rPr>
        <w:t>substitute</w:t>
      </w:r>
      <w:r w:rsidR="009E1CE5">
        <w:t xml:space="preserve"> “school; or”</w:t>
      </w:r>
      <w:r>
        <w:t>;</w:t>
      </w:r>
    </w:p>
    <w:p w14:paraId="1771EE0A" w14:textId="4FDAE795" w:rsidR="00BC1C51" w:rsidRPr="00564373" w:rsidRDefault="00BC1C51" w:rsidP="0010056A">
      <w:pPr>
        <w:pStyle w:val="DraftHeading2"/>
        <w:tabs>
          <w:tab w:val="right" w:pos="1247"/>
        </w:tabs>
        <w:ind w:left="1361" w:hanging="1361"/>
      </w:pPr>
      <w:r w:rsidRPr="00564373">
        <w:rPr>
          <w:b/>
          <w:bCs/>
        </w:rPr>
        <w:tab/>
      </w:r>
    </w:p>
    <w:p w14:paraId="6D429533" w14:textId="7E3D2489" w:rsidR="00527ABD" w:rsidRPr="00564373" w:rsidRDefault="00940215" w:rsidP="00872CD6">
      <w:pPr>
        <w:pStyle w:val="DraftHeading2"/>
        <w:tabs>
          <w:tab w:val="right" w:pos="1247"/>
        </w:tabs>
        <w:ind w:left="1361" w:hanging="1361"/>
      </w:pPr>
      <w:r w:rsidRPr="00564373">
        <w:tab/>
      </w:r>
      <w:r w:rsidRPr="00564373">
        <w:tab/>
        <w:t>(</w:t>
      </w:r>
      <w:r w:rsidR="008E7D43">
        <w:t>3</w:t>
      </w:r>
      <w:r w:rsidRPr="00564373">
        <w:t xml:space="preserve">) </w:t>
      </w:r>
      <w:r w:rsidR="007A07A1">
        <w:t>After</w:t>
      </w:r>
      <w:r w:rsidR="007A07A1" w:rsidRPr="00564373">
        <w:t xml:space="preserve"> </w:t>
      </w:r>
      <w:r w:rsidR="00407D41" w:rsidRPr="00564373">
        <w:t>clause 17(3)</w:t>
      </w:r>
      <w:r w:rsidR="00B8266F" w:rsidRPr="00564373">
        <w:t>(b)</w:t>
      </w:r>
      <w:r w:rsidR="00407D41" w:rsidRPr="00564373">
        <w:t xml:space="preserve"> of Schedule 4 </w:t>
      </w:r>
      <w:r w:rsidR="005C0B6E" w:rsidRPr="00564373">
        <w:t>to</w:t>
      </w:r>
      <w:r w:rsidR="00407D41" w:rsidRPr="00564373">
        <w:t xml:space="preserve"> the Principal Regulations</w:t>
      </w:r>
      <w:r w:rsidR="00AA3D52" w:rsidRPr="00564373">
        <w:t xml:space="preserve"> </w:t>
      </w:r>
      <w:r w:rsidR="007A07A1">
        <w:rPr>
          <w:b/>
          <w:bCs/>
        </w:rPr>
        <w:t>insert</w:t>
      </w:r>
      <w:r w:rsidR="0010056A" w:rsidRPr="00564373">
        <w:t>—</w:t>
      </w:r>
    </w:p>
    <w:p w14:paraId="453F4D42" w14:textId="6038A5D1" w:rsidR="00F37626" w:rsidRPr="00564373" w:rsidRDefault="00872CD6" w:rsidP="00E31AB8">
      <w:pPr>
        <w:pStyle w:val="DraftDefinition2"/>
        <w:tabs>
          <w:tab w:val="clear" w:pos="1134"/>
          <w:tab w:val="clear" w:pos="1474"/>
          <w:tab w:val="clear" w:pos="2835"/>
        </w:tabs>
        <w:ind w:left="1361" w:firstLine="0"/>
      </w:pPr>
      <w:r>
        <w:t>“</w:t>
      </w:r>
      <w:r w:rsidR="00A567B9" w:rsidRPr="00564373">
        <w:t>(c)</w:t>
      </w:r>
      <w:r w:rsidR="00527ABD" w:rsidRPr="00564373">
        <w:t xml:space="preserve"> </w:t>
      </w:r>
      <w:r w:rsidR="00A567B9" w:rsidRPr="00564373">
        <w:tab/>
        <w:t xml:space="preserve">uses to </w:t>
      </w:r>
      <w:r w:rsidR="000E45E5">
        <w:t xml:space="preserve">conduct a school boarding premises including providing </w:t>
      </w:r>
      <w:r w:rsidR="00176D6E">
        <w:t>school boarding services at</w:t>
      </w:r>
      <w:r w:rsidR="00A567B9" w:rsidRPr="00564373">
        <w:t xml:space="preserve"> </w:t>
      </w:r>
      <w:r w:rsidR="00F96B9B">
        <w:t>the</w:t>
      </w:r>
      <w:r w:rsidR="00A567B9" w:rsidRPr="00564373">
        <w:t xml:space="preserve"> </w:t>
      </w:r>
      <w:r w:rsidR="009E62AF" w:rsidRPr="00564373">
        <w:t>premises</w:t>
      </w:r>
      <w:r w:rsidR="00284824" w:rsidRPr="00564373">
        <w:t xml:space="preserve"> </w:t>
      </w:r>
      <w:r w:rsidR="00D22B6B">
        <w:t>to</w:t>
      </w:r>
      <w:r w:rsidR="004F2213" w:rsidRPr="00564373">
        <w:t xml:space="preserve"> students enrolled</w:t>
      </w:r>
      <w:r w:rsidR="004352BE">
        <w:t xml:space="preserve"> at</w:t>
      </w:r>
      <w:r w:rsidR="004F2213" w:rsidRPr="00564373">
        <w:t xml:space="preserve"> or attending the registered school</w:t>
      </w:r>
      <w:r w:rsidR="00E31AB8" w:rsidRPr="00564373">
        <w:t>, and where those services are not provided for</w:t>
      </w:r>
      <w:r w:rsidR="00E31AB8">
        <w:t xml:space="preserve"> the purposes of</w:t>
      </w:r>
      <w:r w:rsidR="00E31AB8" w:rsidRPr="00564373">
        <w:t xml:space="preserve"> profit or gain</w:t>
      </w:r>
      <w:r w:rsidR="00F37626" w:rsidRPr="00564373">
        <w:t>; or</w:t>
      </w:r>
    </w:p>
    <w:p w14:paraId="4037270E" w14:textId="0B9188D2" w:rsidR="006951B9" w:rsidRPr="00564373" w:rsidRDefault="00310125" w:rsidP="007C4F49">
      <w:pPr>
        <w:pStyle w:val="DraftHeading3"/>
        <w:tabs>
          <w:tab w:val="right" w:pos="1757"/>
        </w:tabs>
        <w:ind w:left="1871" w:hanging="1871"/>
      </w:pPr>
      <w:r w:rsidRPr="00564373">
        <w:tab/>
        <w:t>(d)</w:t>
      </w:r>
      <w:r w:rsidRPr="00564373">
        <w:tab/>
      </w:r>
      <w:r w:rsidRPr="00564373">
        <w:tab/>
        <w:t xml:space="preserve">provides to </w:t>
      </w:r>
      <w:r w:rsidR="00570661">
        <w:t>the</w:t>
      </w:r>
      <w:r w:rsidR="00570661" w:rsidRPr="00564373">
        <w:t xml:space="preserve"> </w:t>
      </w:r>
      <w:r w:rsidR="009E74D7">
        <w:t xml:space="preserve">provider </w:t>
      </w:r>
      <w:r w:rsidR="00DB083C">
        <w:t xml:space="preserve">of school boarding services at a </w:t>
      </w:r>
      <w:r w:rsidRPr="00564373">
        <w:t>school boarding premises</w:t>
      </w:r>
      <w:r w:rsidR="00872CD6">
        <w:t xml:space="preserve"> </w:t>
      </w:r>
      <w:r w:rsidRPr="00564373">
        <w:t>to provide</w:t>
      </w:r>
      <w:r w:rsidR="00F96B9B">
        <w:t xml:space="preserve"> </w:t>
      </w:r>
      <w:r w:rsidR="00393084">
        <w:t>those</w:t>
      </w:r>
      <w:r w:rsidR="00C3245B">
        <w:t xml:space="preserve"> </w:t>
      </w:r>
      <w:r w:rsidRPr="00564373">
        <w:t xml:space="preserve">services </w:t>
      </w:r>
      <w:r w:rsidR="001C1EA8">
        <w:t>t</w:t>
      </w:r>
      <w:r w:rsidRPr="00564373">
        <w:t xml:space="preserve">o students enrolled </w:t>
      </w:r>
      <w:r w:rsidR="001C1EA8">
        <w:t xml:space="preserve">at </w:t>
      </w:r>
      <w:r w:rsidRPr="00564373">
        <w:t>or attending the registered school</w:t>
      </w:r>
      <w:r w:rsidR="000F54A6" w:rsidRPr="00564373">
        <w:t>, and where those services are not provided for</w:t>
      </w:r>
      <w:r w:rsidR="000F54A6">
        <w:t xml:space="preserve"> the purposes of</w:t>
      </w:r>
      <w:r w:rsidR="000F54A6" w:rsidRPr="00564373">
        <w:t xml:space="preserve"> profit or gain</w:t>
      </w:r>
      <w:r w:rsidRPr="00564373">
        <w:t>.</w:t>
      </w:r>
      <w:r w:rsidR="006951B9" w:rsidRPr="00564373">
        <w:t>”</w:t>
      </w:r>
      <w:r w:rsidR="00527ABD" w:rsidRPr="00564373">
        <w:t xml:space="preserve">. </w:t>
      </w:r>
    </w:p>
    <w:p w14:paraId="3B50DDC8" w14:textId="08531627" w:rsidR="00DA7F20" w:rsidRPr="00564373" w:rsidRDefault="00955FB0" w:rsidP="00955FB0">
      <w:pPr>
        <w:pStyle w:val="DraftHeading1"/>
        <w:tabs>
          <w:tab w:val="right" w:pos="680"/>
        </w:tabs>
        <w:ind w:left="360"/>
      </w:pPr>
      <w:bookmarkStart w:id="65" w:name="_Toc52805004"/>
      <w:r>
        <w:t>1</w:t>
      </w:r>
      <w:r w:rsidR="000744AB">
        <w:t xml:space="preserve">5 </w:t>
      </w:r>
      <w:r w:rsidR="00DA7F20" w:rsidRPr="00564373">
        <w:t>New Schedule 4A inserted</w:t>
      </w:r>
      <w:bookmarkEnd w:id="65"/>
    </w:p>
    <w:p w14:paraId="2EABE73D" w14:textId="10C65E62" w:rsidR="00DA7F20" w:rsidRPr="00564373" w:rsidRDefault="00DA7F20" w:rsidP="005C3C37">
      <w:pPr>
        <w:rPr>
          <w:caps/>
        </w:rPr>
      </w:pPr>
      <w:r w:rsidRPr="00564373">
        <w:t>After Schedule 4</w:t>
      </w:r>
      <w:r w:rsidR="00240366">
        <w:t>A</w:t>
      </w:r>
      <w:r w:rsidR="00031B79">
        <w:t xml:space="preserve"> of the Principal Regulations</w:t>
      </w:r>
      <w:r w:rsidRPr="00564373">
        <w:t xml:space="preserve"> </w:t>
      </w:r>
      <w:r w:rsidRPr="00564373">
        <w:rPr>
          <w:b/>
        </w:rPr>
        <w:t>insert</w:t>
      </w:r>
      <w:r w:rsidRPr="00564373">
        <w:t>—</w:t>
      </w:r>
    </w:p>
    <w:p w14:paraId="44B9C865" w14:textId="10B5B10A" w:rsidR="00182E02" w:rsidRPr="00564373" w:rsidRDefault="00B858FA" w:rsidP="00182E02">
      <w:pPr>
        <w:pStyle w:val="Heading-PART"/>
        <w:rPr>
          <w:caps w:val="0"/>
          <w:sz w:val="32"/>
        </w:rPr>
      </w:pPr>
      <w:bookmarkStart w:id="66" w:name="_Toc52805005"/>
      <w:r w:rsidRPr="00564373">
        <w:rPr>
          <w:caps w:val="0"/>
          <w:sz w:val="32"/>
        </w:rPr>
        <w:lastRenderedPageBreak/>
        <w:t>“</w:t>
      </w:r>
      <w:r w:rsidR="00182E02" w:rsidRPr="00564373">
        <w:rPr>
          <w:caps w:val="0"/>
          <w:sz w:val="32"/>
        </w:rPr>
        <w:t xml:space="preserve">Schedule </w:t>
      </w:r>
      <w:r w:rsidR="00A01B12" w:rsidRPr="00564373">
        <w:rPr>
          <w:caps w:val="0"/>
          <w:sz w:val="32"/>
        </w:rPr>
        <w:t>4A</w:t>
      </w:r>
      <w:r w:rsidR="00182E02" w:rsidRPr="00564373">
        <w:rPr>
          <w:caps w:val="0"/>
          <w:sz w:val="32"/>
        </w:rPr>
        <w:t xml:space="preserve">—Minimum standards for registration </w:t>
      </w:r>
      <w:r w:rsidR="00A01B12" w:rsidRPr="00564373">
        <w:rPr>
          <w:caps w:val="0"/>
          <w:sz w:val="32"/>
        </w:rPr>
        <w:t xml:space="preserve">of </w:t>
      </w:r>
      <w:r w:rsidR="00182E02" w:rsidRPr="00564373">
        <w:rPr>
          <w:caps w:val="0"/>
          <w:sz w:val="32"/>
        </w:rPr>
        <w:t xml:space="preserve">school boarding </w:t>
      </w:r>
      <w:bookmarkEnd w:id="64"/>
      <w:r w:rsidR="00CB48F7" w:rsidRPr="00564373">
        <w:rPr>
          <w:caps w:val="0"/>
          <w:sz w:val="32"/>
        </w:rPr>
        <w:t>premises</w:t>
      </w:r>
      <w:bookmarkEnd w:id="66"/>
    </w:p>
    <w:p w14:paraId="2649A8CE" w14:textId="5BAE5290" w:rsidR="00182E02" w:rsidRPr="00564373" w:rsidRDefault="00182E02" w:rsidP="00182E02">
      <w:pPr>
        <w:pStyle w:val="Normal-Schedule"/>
        <w:jc w:val="right"/>
      </w:pPr>
      <w:r w:rsidRPr="00564373">
        <w:t xml:space="preserve">Regulations 5, </w:t>
      </w:r>
      <w:r w:rsidR="006B36A1" w:rsidRPr="00564373">
        <w:t>71A</w:t>
      </w:r>
      <w:r w:rsidR="00C7064C">
        <w:t xml:space="preserve">, </w:t>
      </w:r>
      <w:r w:rsidR="00B45C15" w:rsidRPr="00564373">
        <w:t>71B</w:t>
      </w:r>
      <w:r w:rsidR="00C7064C">
        <w:t xml:space="preserve">, 71D </w:t>
      </w:r>
      <w:r w:rsidR="004A1AE7" w:rsidRPr="00564373">
        <w:t xml:space="preserve"> and</w:t>
      </w:r>
      <w:r w:rsidR="00B45C15" w:rsidRPr="00564373">
        <w:t xml:space="preserve"> 71J</w:t>
      </w:r>
    </w:p>
    <w:p w14:paraId="4BB6727D" w14:textId="34B9D933" w:rsidR="00182E02" w:rsidRPr="00564373" w:rsidRDefault="00182E02" w:rsidP="007C4F49">
      <w:pPr>
        <w:pStyle w:val="DraftHeading1"/>
        <w:tabs>
          <w:tab w:val="right" w:pos="680"/>
        </w:tabs>
      </w:pPr>
    </w:p>
    <w:p w14:paraId="315309D1" w14:textId="79C2DA6D" w:rsidR="00182E02" w:rsidRPr="00564373" w:rsidRDefault="00182E02" w:rsidP="007C4F49">
      <w:pPr>
        <w:pStyle w:val="DraftHeading1"/>
        <w:numPr>
          <w:ilvl w:val="0"/>
          <w:numId w:val="32"/>
        </w:numPr>
        <w:tabs>
          <w:tab w:val="right" w:pos="680"/>
        </w:tabs>
      </w:pPr>
      <w:bookmarkStart w:id="67" w:name="_Toc29805485"/>
      <w:bookmarkStart w:id="68" w:name="_Toc52805006"/>
      <w:r w:rsidRPr="00564373">
        <w:t xml:space="preserve">Compliance with </w:t>
      </w:r>
      <w:bookmarkEnd w:id="67"/>
      <w:bookmarkEnd w:id="68"/>
      <w:r w:rsidR="001C17E9">
        <w:t>Work</w:t>
      </w:r>
      <w:r w:rsidR="001E718E">
        <w:t>ing with Children</w:t>
      </w:r>
      <w:r w:rsidR="001C17E9">
        <w:t xml:space="preserve"> Act 200</w:t>
      </w:r>
      <w:r w:rsidR="001E718E">
        <w:t>5</w:t>
      </w:r>
      <w:r w:rsidRPr="00564373">
        <w:t xml:space="preserve"> </w:t>
      </w:r>
    </w:p>
    <w:p w14:paraId="59AC59B0" w14:textId="4D7C2933" w:rsidR="00182E02" w:rsidRPr="00564373" w:rsidRDefault="00182E02" w:rsidP="00182E02">
      <w:pPr>
        <w:pStyle w:val="BodySectionSub"/>
        <w:rPr>
          <w:szCs w:val="24"/>
        </w:rPr>
      </w:pPr>
      <w:r w:rsidRPr="00564373">
        <w:rPr>
          <w:szCs w:val="24"/>
        </w:rPr>
        <w:t>T</w:t>
      </w:r>
      <w:r w:rsidR="00E9404C">
        <w:rPr>
          <w:szCs w:val="24"/>
        </w:rPr>
        <w:t xml:space="preserve">he provider of school boarding services at a registered school boarding premises </w:t>
      </w:r>
      <w:r w:rsidR="006E0EB7">
        <w:rPr>
          <w:szCs w:val="24"/>
        </w:rPr>
        <w:t>must ensure that t</w:t>
      </w:r>
      <w:r w:rsidRPr="00564373">
        <w:rPr>
          <w:szCs w:val="24"/>
        </w:rPr>
        <w:t xml:space="preserve">he requirements of the </w:t>
      </w:r>
      <w:r w:rsidR="001C17E9">
        <w:rPr>
          <w:b/>
          <w:szCs w:val="24"/>
        </w:rPr>
        <w:t>Work</w:t>
      </w:r>
      <w:r w:rsidR="001E718E">
        <w:rPr>
          <w:b/>
          <w:szCs w:val="24"/>
        </w:rPr>
        <w:t>ing with</w:t>
      </w:r>
      <w:r w:rsidR="001C17E9">
        <w:rPr>
          <w:b/>
          <w:szCs w:val="24"/>
        </w:rPr>
        <w:t xml:space="preserve"> </w:t>
      </w:r>
      <w:r w:rsidR="001E718E">
        <w:rPr>
          <w:b/>
          <w:szCs w:val="24"/>
        </w:rPr>
        <w:t>Children</w:t>
      </w:r>
      <w:r w:rsidR="001C17E9">
        <w:rPr>
          <w:b/>
          <w:szCs w:val="24"/>
        </w:rPr>
        <w:t xml:space="preserve"> Act 200</w:t>
      </w:r>
      <w:r w:rsidR="001E718E">
        <w:rPr>
          <w:b/>
          <w:szCs w:val="24"/>
        </w:rPr>
        <w:t>5</w:t>
      </w:r>
      <w:r w:rsidRPr="00564373">
        <w:rPr>
          <w:szCs w:val="24"/>
        </w:rPr>
        <w:t xml:space="preserve"> </w:t>
      </w:r>
      <w:r w:rsidR="006E0EB7">
        <w:rPr>
          <w:szCs w:val="24"/>
        </w:rPr>
        <w:t>are</w:t>
      </w:r>
      <w:r w:rsidRPr="00564373">
        <w:rPr>
          <w:szCs w:val="24"/>
        </w:rPr>
        <w:t xml:space="preserve"> complied with in respect of all staff at </w:t>
      </w:r>
      <w:r w:rsidR="006E0EB7">
        <w:rPr>
          <w:szCs w:val="24"/>
        </w:rPr>
        <w:t>the</w:t>
      </w:r>
      <w:r w:rsidR="006E0EB7" w:rsidRPr="00564373">
        <w:rPr>
          <w:szCs w:val="24"/>
        </w:rPr>
        <w:t xml:space="preserve"> </w:t>
      </w:r>
      <w:r w:rsidRPr="00564373">
        <w:rPr>
          <w:szCs w:val="24"/>
        </w:rPr>
        <w:t>registered school boarding premises.</w:t>
      </w:r>
    </w:p>
    <w:p w14:paraId="786010F9" w14:textId="7E500F3D" w:rsidR="00182E02" w:rsidRPr="00564373" w:rsidRDefault="007C4F49" w:rsidP="007C4F49">
      <w:pPr>
        <w:pStyle w:val="DraftHeading1"/>
        <w:numPr>
          <w:ilvl w:val="0"/>
          <w:numId w:val="32"/>
        </w:numPr>
        <w:tabs>
          <w:tab w:val="right" w:pos="680"/>
        </w:tabs>
      </w:pPr>
      <w:r w:rsidRPr="00564373">
        <w:tab/>
      </w:r>
      <w:r w:rsidRPr="00564373">
        <w:tab/>
      </w:r>
      <w:bookmarkStart w:id="69" w:name="_Toc52805007"/>
      <w:r w:rsidR="00B12115" w:rsidRPr="00564373">
        <w:t>Acceptance</w:t>
      </w:r>
      <w:r w:rsidR="00182E02" w:rsidRPr="00564373">
        <w:t xml:space="preserve"> policy</w:t>
      </w:r>
      <w:bookmarkEnd w:id="69"/>
    </w:p>
    <w:p w14:paraId="18781D11" w14:textId="044D8DD5" w:rsidR="00182E02" w:rsidRPr="00564373" w:rsidRDefault="00182E02" w:rsidP="00182E02">
      <w:pPr>
        <w:pStyle w:val="DraftHeading2"/>
        <w:tabs>
          <w:tab w:val="right" w:pos="1247"/>
        </w:tabs>
        <w:ind w:left="1361" w:hanging="1361"/>
        <w:rPr>
          <w:szCs w:val="24"/>
        </w:rPr>
      </w:pPr>
      <w:r w:rsidRPr="00564373">
        <w:rPr>
          <w:szCs w:val="24"/>
        </w:rPr>
        <w:tab/>
        <w:t>(1)</w:t>
      </w:r>
      <w:r w:rsidRPr="00564373">
        <w:rPr>
          <w:szCs w:val="24"/>
        </w:rPr>
        <w:tab/>
      </w:r>
      <w:r w:rsidR="00067B1E">
        <w:rPr>
          <w:szCs w:val="24"/>
        </w:rPr>
        <w:t>The</w:t>
      </w:r>
      <w:r w:rsidR="00067B1E" w:rsidRPr="00564373">
        <w:rPr>
          <w:szCs w:val="24"/>
        </w:rPr>
        <w:t xml:space="preserve"> </w:t>
      </w:r>
      <w:r w:rsidRPr="00564373">
        <w:rPr>
          <w:szCs w:val="24"/>
        </w:rPr>
        <w:t>provider of school boarding services</w:t>
      </w:r>
      <w:r w:rsidR="00815989" w:rsidRPr="00564373">
        <w:rPr>
          <w:szCs w:val="24"/>
        </w:rPr>
        <w:t xml:space="preserve"> </w:t>
      </w:r>
      <w:r w:rsidR="00EC6578">
        <w:rPr>
          <w:szCs w:val="24"/>
        </w:rPr>
        <w:t xml:space="preserve">at a registered school boarding premises </w:t>
      </w:r>
      <w:r w:rsidRPr="00564373">
        <w:rPr>
          <w:szCs w:val="24"/>
        </w:rPr>
        <w:t xml:space="preserve">must have a clearly defined </w:t>
      </w:r>
      <w:r w:rsidR="00B12115" w:rsidRPr="00564373">
        <w:rPr>
          <w:szCs w:val="24"/>
        </w:rPr>
        <w:t>acceptance</w:t>
      </w:r>
      <w:r w:rsidRPr="00564373">
        <w:rPr>
          <w:szCs w:val="24"/>
        </w:rPr>
        <w:t xml:space="preserve"> policy that complies with all applicable State and Commonwealth laws.</w:t>
      </w:r>
    </w:p>
    <w:p w14:paraId="3A28FBAF" w14:textId="2E46DA8E" w:rsidR="00182E02" w:rsidRPr="00564373" w:rsidRDefault="00182E02" w:rsidP="00882225">
      <w:pPr>
        <w:pStyle w:val="DraftHeading2"/>
        <w:tabs>
          <w:tab w:val="right" w:pos="1247"/>
        </w:tabs>
        <w:ind w:left="1361" w:hanging="1361"/>
        <w:rPr>
          <w:szCs w:val="24"/>
        </w:rPr>
      </w:pPr>
      <w:r w:rsidRPr="00564373">
        <w:rPr>
          <w:szCs w:val="24"/>
        </w:rPr>
        <w:tab/>
        <w:t>(2)</w:t>
      </w:r>
      <w:r w:rsidRPr="00564373">
        <w:rPr>
          <w:szCs w:val="24"/>
        </w:rPr>
        <w:tab/>
      </w:r>
      <w:r w:rsidR="00067B1E">
        <w:rPr>
          <w:szCs w:val="24"/>
        </w:rPr>
        <w:t xml:space="preserve">The </w:t>
      </w:r>
      <w:r w:rsidR="009B6E74">
        <w:rPr>
          <w:szCs w:val="24"/>
        </w:rPr>
        <w:t xml:space="preserve"> provider of school boarding services at a</w:t>
      </w:r>
      <w:r w:rsidRPr="00564373">
        <w:rPr>
          <w:szCs w:val="24"/>
        </w:rPr>
        <w:t xml:space="preserve"> registered school boarding premises established by a particular religious denomination or by a group of religious denominations may have an </w:t>
      </w:r>
      <w:r w:rsidR="003537C4" w:rsidRPr="00564373">
        <w:rPr>
          <w:szCs w:val="24"/>
        </w:rPr>
        <w:t xml:space="preserve">acceptance </w:t>
      </w:r>
      <w:r w:rsidRPr="00564373">
        <w:rPr>
          <w:szCs w:val="24"/>
        </w:rPr>
        <w:t>policy that gives preference to adherents of that religious denomination or denominations or their children.</w:t>
      </w:r>
    </w:p>
    <w:p w14:paraId="514C470F" w14:textId="3216B76F" w:rsidR="00182E02" w:rsidRPr="00564373" w:rsidRDefault="00182E02" w:rsidP="007C4F49">
      <w:pPr>
        <w:pStyle w:val="DraftHeading1"/>
        <w:numPr>
          <w:ilvl w:val="0"/>
          <w:numId w:val="32"/>
        </w:numPr>
        <w:tabs>
          <w:tab w:val="right" w:pos="680"/>
        </w:tabs>
      </w:pPr>
      <w:r w:rsidRPr="00564373">
        <w:tab/>
      </w:r>
      <w:bookmarkStart w:id="70" w:name="_Toc52805008"/>
      <w:r w:rsidR="007010EE" w:rsidRPr="00564373">
        <w:t>Register of students</w:t>
      </w:r>
      <w:bookmarkEnd w:id="70"/>
    </w:p>
    <w:p w14:paraId="764EE629" w14:textId="6F3B3992" w:rsidR="00182E02" w:rsidRPr="00564373" w:rsidRDefault="00067B1E" w:rsidP="00182E02">
      <w:pPr>
        <w:pStyle w:val="BodySectionSub"/>
        <w:rPr>
          <w:szCs w:val="24"/>
        </w:rPr>
      </w:pPr>
      <w:r>
        <w:rPr>
          <w:szCs w:val="24"/>
        </w:rPr>
        <w:t>The</w:t>
      </w:r>
      <w:r w:rsidR="00182E02" w:rsidRPr="00564373">
        <w:rPr>
          <w:szCs w:val="24"/>
        </w:rPr>
        <w:t xml:space="preserve"> provider of school boarding services</w:t>
      </w:r>
      <w:r w:rsidR="002827EA">
        <w:rPr>
          <w:szCs w:val="24"/>
        </w:rPr>
        <w:t xml:space="preserve"> at a registered school boarding premises</w:t>
      </w:r>
      <w:r w:rsidR="00182E02" w:rsidRPr="00564373" w:rsidDel="00071E0E">
        <w:rPr>
          <w:szCs w:val="24"/>
        </w:rPr>
        <w:t xml:space="preserve"> </w:t>
      </w:r>
      <w:r w:rsidR="00182E02" w:rsidRPr="00564373">
        <w:rPr>
          <w:szCs w:val="24"/>
        </w:rPr>
        <w:t>must maintain a register of </w:t>
      </w:r>
      <w:r w:rsidR="00C270BD" w:rsidRPr="00564373">
        <w:rPr>
          <w:szCs w:val="24"/>
        </w:rPr>
        <w:t>studen</w:t>
      </w:r>
      <w:r w:rsidR="00182E02" w:rsidRPr="00564373">
        <w:rPr>
          <w:szCs w:val="24"/>
        </w:rPr>
        <w:t xml:space="preserve">ts that contains the </w:t>
      </w:r>
      <w:r w:rsidR="00182E02" w:rsidRPr="00564373">
        <w:rPr>
          <w:szCs w:val="24"/>
        </w:rPr>
        <w:lastRenderedPageBreak/>
        <w:t xml:space="preserve">following information in relation to each student </w:t>
      </w:r>
      <w:r w:rsidR="00C270BD" w:rsidRPr="00564373">
        <w:rPr>
          <w:szCs w:val="24"/>
        </w:rPr>
        <w:t>boarding</w:t>
      </w:r>
      <w:r w:rsidR="00182E02" w:rsidRPr="00564373">
        <w:rPr>
          <w:szCs w:val="24"/>
        </w:rPr>
        <w:t xml:space="preserve"> at</w:t>
      </w:r>
      <w:r w:rsidR="008A019D" w:rsidRPr="00564373">
        <w:rPr>
          <w:szCs w:val="24"/>
        </w:rPr>
        <w:t xml:space="preserve"> </w:t>
      </w:r>
      <w:r w:rsidR="002827EA">
        <w:rPr>
          <w:szCs w:val="24"/>
        </w:rPr>
        <w:t>the</w:t>
      </w:r>
      <w:r w:rsidR="00342501" w:rsidRPr="00564373">
        <w:rPr>
          <w:szCs w:val="24"/>
        </w:rPr>
        <w:t xml:space="preserve"> premises</w:t>
      </w:r>
      <w:r w:rsidR="00182E02" w:rsidRPr="00564373">
        <w:rPr>
          <w:szCs w:val="24"/>
        </w:rPr>
        <w:t xml:space="preserve"> —</w:t>
      </w:r>
    </w:p>
    <w:p w14:paraId="4BE09952" w14:textId="4E1C9AE3" w:rsidR="00182E02" w:rsidRPr="00564373" w:rsidRDefault="00182E02" w:rsidP="00182E02">
      <w:pPr>
        <w:pStyle w:val="DraftHeading3"/>
        <w:tabs>
          <w:tab w:val="right" w:pos="1757"/>
        </w:tabs>
        <w:ind w:left="1871" w:hanging="1871"/>
        <w:rPr>
          <w:szCs w:val="24"/>
        </w:rPr>
      </w:pPr>
      <w:r w:rsidRPr="00564373">
        <w:rPr>
          <w:szCs w:val="24"/>
        </w:rPr>
        <w:tab/>
        <w:t>(a)</w:t>
      </w:r>
      <w:r w:rsidRPr="00564373">
        <w:rPr>
          <w:szCs w:val="24"/>
        </w:rPr>
        <w:tab/>
        <w:t>the student</w:t>
      </w:r>
      <w:r w:rsidR="00A10867">
        <w:rPr>
          <w:szCs w:val="24"/>
        </w:rPr>
        <w:t>’</w:t>
      </w:r>
      <w:r w:rsidRPr="00564373">
        <w:rPr>
          <w:szCs w:val="24"/>
        </w:rPr>
        <w:t>s name, age, date of birth</w:t>
      </w:r>
      <w:r w:rsidR="00F865E6" w:rsidRPr="00564373">
        <w:rPr>
          <w:szCs w:val="24"/>
        </w:rPr>
        <w:t xml:space="preserve"> </w:t>
      </w:r>
      <w:r w:rsidRPr="00564373">
        <w:rPr>
          <w:szCs w:val="24"/>
        </w:rPr>
        <w:t xml:space="preserve">and </w:t>
      </w:r>
      <w:r w:rsidR="00C326C0">
        <w:rPr>
          <w:szCs w:val="24"/>
        </w:rPr>
        <w:t xml:space="preserve">residential </w:t>
      </w:r>
      <w:r w:rsidRPr="00564373">
        <w:rPr>
          <w:szCs w:val="24"/>
        </w:rPr>
        <w:t>address;</w:t>
      </w:r>
    </w:p>
    <w:p w14:paraId="0266C452" w14:textId="77777777" w:rsidR="00182E02" w:rsidRPr="00564373" w:rsidRDefault="00182E02" w:rsidP="00182E02">
      <w:pPr>
        <w:pStyle w:val="DraftHeading3"/>
        <w:tabs>
          <w:tab w:val="right" w:pos="1757"/>
        </w:tabs>
        <w:ind w:left="1871" w:hanging="1871"/>
        <w:rPr>
          <w:szCs w:val="24"/>
        </w:rPr>
      </w:pPr>
      <w:r w:rsidRPr="00564373">
        <w:rPr>
          <w:szCs w:val="24"/>
        </w:rPr>
        <w:tab/>
        <w:t>(b)</w:t>
      </w:r>
      <w:r w:rsidRPr="00564373">
        <w:rPr>
          <w:szCs w:val="24"/>
        </w:rPr>
        <w:tab/>
        <w:t>the name and contact details of any parent or guardian of the student;</w:t>
      </w:r>
    </w:p>
    <w:p w14:paraId="3B8635FC" w14:textId="4C69DF79" w:rsidR="00182E02" w:rsidRPr="00564373" w:rsidRDefault="00182E02" w:rsidP="00182E02">
      <w:pPr>
        <w:ind w:left="1440"/>
        <w:rPr>
          <w:szCs w:val="24"/>
        </w:rPr>
      </w:pPr>
      <w:r w:rsidRPr="00564373">
        <w:t xml:space="preserve">(c)  any </w:t>
      </w:r>
      <w:r w:rsidR="00482B6C">
        <w:t xml:space="preserve">information relating to the </w:t>
      </w:r>
      <w:r w:rsidRPr="00564373">
        <w:t>health</w:t>
      </w:r>
      <w:r w:rsidR="00482B6C">
        <w:t xml:space="preserve"> or wellbeing of the student that the provider should be aware of, including any health</w:t>
      </w:r>
      <w:r w:rsidRPr="00564373">
        <w:t xml:space="preserve"> issue</w:t>
      </w:r>
      <w:r w:rsidR="00D96B8B">
        <w:t>s</w:t>
      </w:r>
      <w:r w:rsidRPr="00564373">
        <w:rPr>
          <w:szCs w:val="24"/>
        </w:rPr>
        <w:t>;</w:t>
      </w:r>
    </w:p>
    <w:p w14:paraId="7691C062" w14:textId="4A7E11C5" w:rsidR="001F65B1" w:rsidRPr="00564373" w:rsidRDefault="001F65B1" w:rsidP="00182E02">
      <w:pPr>
        <w:ind w:left="1440"/>
        <w:rPr>
          <w:b/>
          <w:sz w:val="20"/>
          <w:szCs w:val="24"/>
        </w:rPr>
      </w:pPr>
      <w:r w:rsidRPr="00564373">
        <w:rPr>
          <w:b/>
          <w:sz w:val="20"/>
          <w:szCs w:val="24"/>
        </w:rPr>
        <w:t>Example</w:t>
      </w:r>
    </w:p>
    <w:p w14:paraId="1F4D2273" w14:textId="0CC6E5ED" w:rsidR="001F65B1" w:rsidRPr="00564373" w:rsidRDefault="00CF570C" w:rsidP="00182E02">
      <w:pPr>
        <w:ind w:left="1440"/>
        <w:rPr>
          <w:sz w:val="20"/>
          <w:szCs w:val="24"/>
        </w:rPr>
      </w:pPr>
      <w:r>
        <w:rPr>
          <w:sz w:val="20"/>
        </w:rPr>
        <w:t xml:space="preserve">Examples of health issues include </w:t>
      </w:r>
      <w:r w:rsidR="00A15885">
        <w:rPr>
          <w:sz w:val="20"/>
        </w:rPr>
        <w:t>diabetes, asthma and mental health conditions.</w:t>
      </w:r>
    </w:p>
    <w:p w14:paraId="26D1E73B" w14:textId="7627AF85" w:rsidR="00182E02" w:rsidRPr="00564373" w:rsidRDefault="00182E02" w:rsidP="00182E02">
      <w:pPr>
        <w:ind w:left="1843" w:hanging="403"/>
      </w:pPr>
      <w:r w:rsidRPr="00564373">
        <w:t xml:space="preserve"> (d) the date of </w:t>
      </w:r>
      <w:r w:rsidR="005E4AE0" w:rsidRPr="00564373">
        <w:t>acceptance</w:t>
      </w:r>
      <w:r w:rsidRPr="00564373">
        <w:t xml:space="preserve"> of the student</w:t>
      </w:r>
      <w:r w:rsidR="00480CC0">
        <w:t xml:space="preserve"> to board at the premises</w:t>
      </w:r>
      <w:r w:rsidRPr="00564373">
        <w:t>;</w:t>
      </w:r>
    </w:p>
    <w:p w14:paraId="5DA09561" w14:textId="7D357B5C" w:rsidR="00182E02" w:rsidRPr="00564373" w:rsidRDefault="00182E02" w:rsidP="00182E02">
      <w:pPr>
        <w:ind w:left="1843" w:hanging="403"/>
      </w:pPr>
      <w:r w:rsidRPr="00564373">
        <w:t xml:space="preserve"> (e) the date that the student ceases to be </w:t>
      </w:r>
      <w:r w:rsidR="005E4AE0" w:rsidRPr="00564373">
        <w:t>accept</w:t>
      </w:r>
      <w:r w:rsidRPr="00564373">
        <w:t xml:space="preserve">ed </w:t>
      </w:r>
      <w:r w:rsidR="0047454F">
        <w:t xml:space="preserve">to board at the premises </w:t>
      </w:r>
      <w:r w:rsidRPr="00564373">
        <w:t>(if applicable);</w:t>
      </w:r>
    </w:p>
    <w:p w14:paraId="748F86FF" w14:textId="0D3CA175" w:rsidR="00182E02" w:rsidRPr="00564373" w:rsidRDefault="00182E02" w:rsidP="00182E02">
      <w:pPr>
        <w:pStyle w:val="DraftHeading3"/>
        <w:tabs>
          <w:tab w:val="right" w:pos="1757"/>
        </w:tabs>
        <w:ind w:left="1871" w:hanging="1871"/>
        <w:rPr>
          <w:szCs w:val="24"/>
        </w:rPr>
      </w:pPr>
      <w:r w:rsidRPr="00564373">
        <w:rPr>
          <w:szCs w:val="24"/>
        </w:rPr>
        <w:tab/>
        <w:t>(e)</w:t>
      </w:r>
      <w:r w:rsidRPr="00564373">
        <w:rPr>
          <w:szCs w:val="24"/>
        </w:rPr>
        <w:tab/>
        <w:t>the registered school at which the student is enrolled</w:t>
      </w:r>
      <w:r w:rsidR="003F60F7">
        <w:rPr>
          <w:szCs w:val="24"/>
        </w:rPr>
        <w:t xml:space="preserve"> or attending</w:t>
      </w:r>
      <w:r w:rsidR="005E4AE0" w:rsidRPr="00564373">
        <w:rPr>
          <w:szCs w:val="24"/>
        </w:rPr>
        <w:t>;</w:t>
      </w:r>
      <w:r w:rsidRPr="00564373">
        <w:rPr>
          <w:szCs w:val="24"/>
        </w:rPr>
        <w:t xml:space="preserve">  </w:t>
      </w:r>
    </w:p>
    <w:p w14:paraId="0AAC2664" w14:textId="1BC71EB7" w:rsidR="00182E02" w:rsidRPr="00564373" w:rsidRDefault="00182E02" w:rsidP="007C4F49">
      <w:pPr>
        <w:pStyle w:val="DraftHeading1"/>
        <w:numPr>
          <w:ilvl w:val="0"/>
          <w:numId w:val="32"/>
        </w:numPr>
        <w:tabs>
          <w:tab w:val="right" w:pos="680"/>
        </w:tabs>
      </w:pPr>
      <w:r w:rsidRPr="00564373">
        <w:tab/>
      </w:r>
      <w:bookmarkStart w:id="71" w:name="_Toc29805488"/>
      <w:bookmarkStart w:id="72" w:name="_Toc52805009"/>
      <w:r w:rsidRPr="00564373">
        <w:t>Re</w:t>
      </w:r>
      <w:r w:rsidR="00F758B3" w:rsidRPr="00564373">
        <w:t>cord</w:t>
      </w:r>
      <w:r w:rsidRPr="00564373">
        <w:t xml:space="preserve"> of </w:t>
      </w:r>
      <w:r w:rsidR="00F758B3" w:rsidRPr="00564373">
        <w:t>location</w:t>
      </w:r>
      <w:bookmarkEnd w:id="71"/>
      <w:r w:rsidR="003F60F7">
        <w:t xml:space="preserve"> of students</w:t>
      </w:r>
      <w:bookmarkEnd w:id="72"/>
    </w:p>
    <w:p w14:paraId="094987C6" w14:textId="3A6ED241" w:rsidR="00182E02" w:rsidRPr="00564373" w:rsidRDefault="00D66AEE" w:rsidP="00182E02">
      <w:pPr>
        <w:pStyle w:val="BodySectionSub"/>
        <w:rPr>
          <w:szCs w:val="24"/>
        </w:rPr>
      </w:pPr>
      <w:r w:rsidRPr="00564373">
        <w:rPr>
          <w:szCs w:val="24"/>
        </w:rPr>
        <w:t xml:space="preserve">For the </w:t>
      </w:r>
      <w:r w:rsidR="00011DE5" w:rsidRPr="00564373">
        <w:rPr>
          <w:szCs w:val="24"/>
        </w:rPr>
        <w:t>purposes of section 4.3.8X</w:t>
      </w:r>
      <w:r w:rsidR="004137F3">
        <w:rPr>
          <w:szCs w:val="24"/>
        </w:rPr>
        <w:t xml:space="preserve"> of the Act</w:t>
      </w:r>
      <w:r w:rsidR="000E28CA" w:rsidRPr="00564373">
        <w:rPr>
          <w:szCs w:val="24"/>
        </w:rPr>
        <w:t xml:space="preserve">, </w:t>
      </w:r>
      <w:r w:rsidR="00CE1F16">
        <w:rPr>
          <w:szCs w:val="24"/>
        </w:rPr>
        <w:t>the</w:t>
      </w:r>
      <w:r w:rsidR="00182E02" w:rsidRPr="00564373">
        <w:rPr>
          <w:szCs w:val="24"/>
        </w:rPr>
        <w:t xml:space="preserve"> provider of school boarding services</w:t>
      </w:r>
      <w:r w:rsidR="002B1D6E">
        <w:rPr>
          <w:szCs w:val="24"/>
        </w:rPr>
        <w:t xml:space="preserve"> at a registered school boarding premises</w:t>
      </w:r>
      <w:r w:rsidR="00182E02" w:rsidRPr="00564373" w:rsidDel="00080405">
        <w:rPr>
          <w:szCs w:val="24"/>
        </w:rPr>
        <w:t xml:space="preserve"> </w:t>
      </w:r>
      <w:r w:rsidR="00182E02" w:rsidRPr="00564373">
        <w:rPr>
          <w:szCs w:val="24"/>
        </w:rPr>
        <w:t>must</w:t>
      </w:r>
      <w:r w:rsidR="002D343C" w:rsidRPr="00564373">
        <w:rPr>
          <w:szCs w:val="24"/>
        </w:rPr>
        <w:t>—</w:t>
      </w:r>
    </w:p>
    <w:p w14:paraId="64EA684E" w14:textId="010C7680" w:rsidR="00182E02" w:rsidRPr="00564373" w:rsidRDefault="002D343C" w:rsidP="009A3045">
      <w:pPr>
        <w:pStyle w:val="DraftHeading3"/>
        <w:numPr>
          <w:ilvl w:val="4"/>
          <w:numId w:val="3"/>
        </w:numPr>
        <w:tabs>
          <w:tab w:val="right" w:pos="1757"/>
        </w:tabs>
        <w:rPr>
          <w:szCs w:val="24"/>
        </w:rPr>
      </w:pPr>
      <w:r>
        <w:rPr>
          <w:szCs w:val="24"/>
        </w:rPr>
        <w:t>m</w:t>
      </w:r>
      <w:r w:rsidRPr="00564373">
        <w:rPr>
          <w:szCs w:val="24"/>
        </w:rPr>
        <w:t xml:space="preserve">aintain </w:t>
      </w:r>
      <w:r>
        <w:rPr>
          <w:szCs w:val="24"/>
        </w:rPr>
        <w:t>the</w:t>
      </w:r>
      <w:r w:rsidRPr="00564373">
        <w:rPr>
          <w:szCs w:val="24"/>
        </w:rPr>
        <w:t xml:space="preserve"> record</w:t>
      </w:r>
      <w:r>
        <w:rPr>
          <w:szCs w:val="24"/>
        </w:rPr>
        <w:t xml:space="preserve"> required to be kept under that section</w:t>
      </w:r>
      <w:r w:rsidRPr="00564373">
        <w:rPr>
          <w:szCs w:val="24"/>
        </w:rPr>
        <w:t xml:space="preserve"> </w:t>
      </w:r>
      <w:r w:rsidR="00143799" w:rsidRPr="00564373">
        <w:rPr>
          <w:szCs w:val="24"/>
        </w:rPr>
        <w:t xml:space="preserve">at </w:t>
      </w:r>
      <w:r w:rsidR="00D32416" w:rsidRPr="00564373">
        <w:rPr>
          <w:szCs w:val="24"/>
        </w:rPr>
        <w:t>specified times throughout the day</w:t>
      </w:r>
      <w:r w:rsidR="00AB4B7E">
        <w:rPr>
          <w:szCs w:val="24"/>
        </w:rPr>
        <w:t xml:space="preserve"> and night</w:t>
      </w:r>
      <w:r w:rsidR="00182E02" w:rsidRPr="00564373">
        <w:rPr>
          <w:szCs w:val="24"/>
        </w:rPr>
        <w:t>; and</w:t>
      </w:r>
    </w:p>
    <w:p w14:paraId="7E554B97" w14:textId="7A315FB3" w:rsidR="00182E02" w:rsidRPr="00564373" w:rsidRDefault="00182E02" w:rsidP="009A3045">
      <w:pPr>
        <w:pStyle w:val="DraftHeading3"/>
        <w:numPr>
          <w:ilvl w:val="4"/>
          <w:numId w:val="3"/>
        </w:numPr>
        <w:tabs>
          <w:tab w:val="right" w:pos="1757"/>
        </w:tabs>
        <w:rPr>
          <w:szCs w:val="24"/>
        </w:rPr>
      </w:pPr>
      <w:r w:rsidRPr="00564373">
        <w:rPr>
          <w:szCs w:val="24"/>
        </w:rPr>
        <w:tab/>
      </w:r>
      <w:r w:rsidR="00F63123" w:rsidRPr="00564373">
        <w:rPr>
          <w:szCs w:val="24"/>
        </w:rPr>
        <w:t xml:space="preserve">include </w:t>
      </w:r>
      <w:r w:rsidR="002D343C">
        <w:rPr>
          <w:szCs w:val="24"/>
        </w:rPr>
        <w:t xml:space="preserve">in the record </w:t>
      </w:r>
      <w:r w:rsidRPr="00564373">
        <w:rPr>
          <w:szCs w:val="24"/>
        </w:rPr>
        <w:t xml:space="preserve">any reason given or apparent for the absence of </w:t>
      </w:r>
      <w:r w:rsidR="00AB35F3" w:rsidRPr="00564373">
        <w:rPr>
          <w:szCs w:val="24"/>
        </w:rPr>
        <w:t>any</w:t>
      </w:r>
      <w:r w:rsidRPr="00564373">
        <w:rPr>
          <w:szCs w:val="24"/>
        </w:rPr>
        <w:t xml:space="preserve"> student from the school boarding premises.</w:t>
      </w:r>
      <w:r w:rsidRPr="00564373">
        <w:rPr>
          <w:szCs w:val="24"/>
        </w:rPr>
        <w:tab/>
      </w:r>
    </w:p>
    <w:p w14:paraId="2941C9F5" w14:textId="0C11E6C3" w:rsidR="00182E02" w:rsidRPr="00564373" w:rsidRDefault="00182E02" w:rsidP="007C4F49">
      <w:pPr>
        <w:pStyle w:val="DraftHeading1"/>
        <w:numPr>
          <w:ilvl w:val="0"/>
          <w:numId w:val="32"/>
        </w:numPr>
        <w:tabs>
          <w:tab w:val="right" w:pos="680"/>
        </w:tabs>
      </w:pPr>
      <w:r w:rsidRPr="00564373">
        <w:lastRenderedPageBreak/>
        <w:tab/>
      </w:r>
      <w:bookmarkStart w:id="73" w:name="_Toc29805489"/>
      <w:r w:rsidRPr="00564373">
        <w:tab/>
      </w:r>
      <w:bookmarkStart w:id="74" w:name="_Toc52805010"/>
      <w:r w:rsidRPr="00564373">
        <w:t>Care, safety and welfare of students</w:t>
      </w:r>
      <w:bookmarkEnd w:id="73"/>
      <w:bookmarkEnd w:id="74"/>
    </w:p>
    <w:p w14:paraId="5BED7745" w14:textId="4884CEA5" w:rsidR="00182E02" w:rsidRPr="00564373" w:rsidRDefault="00CE1F16" w:rsidP="00182E02">
      <w:pPr>
        <w:pStyle w:val="BodySectionSub"/>
      </w:pPr>
      <w:r>
        <w:t xml:space="preserve">The </w:t>
      </w:r>
      <w:r w:rsidR="00182E02" w:rsidRPr="00564373">
        <w:t xml:space="preserve"> </w:t>
      </w:r>
      <w:r w:rsidR="00182E02" w:rsidRPr="00564373">
        <w:rPr>
          <w:szCs w:val="24"/>
        </w:rPr>
        <w:t>provider of school boarding services</w:t>
      </w:r>
      <w:r w:rsidR="00182E02" w:rsidRPr="00564373" w:rsidDel="00080405">
        <w:rPr>
          <w:szCs w:val="24"/>
        </w:rPr>
        <w:t xml:space="preserve"> </w:t>
      </w:r>
      <w:r w:rsidR="00DB118C" w:rsidRPr="00564373">
        <w:rPr>
          <w:szCs w:val="24"/>
        </w:rPr>
        <w:t xml:space="preserve">at a registered school boarding premises </w:t>
      </w:r>
      <w:r w:rsidR="00182E02" w:rsidRPr="00564373">
        <w:t>must ensure that—</w:t>
      </w:r>
    </w:p>
    <w:p w14:paraId="400585E8" w14:textId="3C603D00" w:rsidR="00182E02" w:rsidRPr="00564373" w:rsidRDefault="00182E02" w:rsidP="00182E02">
      <w:pPr>
        <w:pStyle w:val="DraftHeading3"/>
        <w:tabs>
          <w:tab w:val="right" w:pos="1757"/>
        </w:tabs>
        <w:ind w:left="1871" w:hanging="1871"/>
        <w:rPr>
          <w:szCs w:val="24"/>
        </w:rPr>
      </w:pPr>
      <w:r w:rsidRPr="00564373">
        <w:rPr>
          <w:szCs w:val="24"/>
        </w:rPr>
        <w:tab/>
        <w:t>(a)</w:t>
      </w:r>
      <w:r w:rsidRPr="00564373">
        <w:rPr>
          <w:szCs w:val="24"/>
        </w:rPr>
        <w:tab/>
        <w:t xml:space="preserve">the care, safety and welfare of all students </w:t>
      </w:r>
      <w:r w:rsidR="001509FC" w:rsidRPr="00564373">
        <w:rPr>
          <w:szCs w:val="24"/>
        </w:rPr>
        <w:t>board</w:t>
      </w:r>
      <w:r w:rsidRPr="00564373">
        <w:rPr>
          <w:szCs w:val="24"/>
        </w:rPr>
        <w:t xml:space="preserve">ing </w:t>
      </w:r>
      <w:r w:rsidR="001509FC" w:rsidRPr="00564373">
        <w:rPr>
          <w:szCs w:val="24"/>
        </w:rPr>
        <w:t xml:space="preserve">at </w:t>
      </w:r>
      <w:r w:rsidRPr="00564373">
        <w:rPr>
          <w:szCs w:val="24"/>
        </w:rPr>
        <w:t>the premises is in accordance with any applicable State and Commonwealth laws; and</w:t>
      </w:r>
    </w:p>
    <w:p w14:paraId="19036403" w14:textId="1F95C277" w:rsidR="00182E02" w:rsidRPr="00564373" w:rsidRDefault="00182E02" w:rsidP="007C4F49">
      <w:pPr>
        <w:pStyle w:val="DraftHeading3"/>
        <w:tabs>
          <w:tab w:val="right" w:pos="1757"/>
        </w:tabs>
        <w:ind w:left="1871" w:hanging="1871"/>
      </w:pPr>
      <w:r w:rsidRPr="00564373">
        <w:rPr>
          <w:szCs w:val="24"/>
        </w:rPr>
        <w:tab/>
        <w:t>(b)</w:t>
      </w:r>
      <w:r w:rsidRPr="00564373">
        <w:rPr>
          <w:szCs w:val="24"/>
        </w:rPr>
        <w:tab/>
        <w:t xml:space="preserve">all staff employed </w:t>
      </w:r>
      <w:r w:rsidR="005E3C00" w:rsidRPr="00564373">
        <w:rPr>
          <w:szCs w:val="24"/>
        </w:rPr>
        <w:t>by</w:t>
      </w:r>
      <w:r w:rsidRPr="00564373">
        <w:rPr>
          <w:szCs w:val="24"/>
        </w:rPr>
        <w:t xml:space="preserve"> the provider are advised of their obligations under those laws</w:t>
      </w:r>
      <w:r w:rsidR="00F865E6" w:rsidRPr="00564373">
        <w:rPr>
          <w:szCs w:val="24"/>
        </w:rPr>
        <w:t>.</w:t>
      </w:r>
      <w:r w:rsidRPr="00564373">
        <w:rPr>
          <w:szCs w:val="24"/>
        </w:rPr>
        <w:t xml:space="preserve"> </w:t>
      </w:r>
    </w:p>
    <w:p w14:paraId="32207B9E" w14:textId="6F6845B5" w:rsidR="00182E02" w:rsidRPr="00564373" w:rsidRDefault="00182E02" w:rsidP="007C4F49">
      <w:pPr>
        <w:pStyle w:val="DraftHeading1"/>
        <w:numPr>
          <w:ilvl w:val="0"/>
          <w:numId w:val="32"/>
        </w:numPr>
        <w:tabs>
          <w:tab w:val="right" w:pos="680"/>
        </w:tabs>
      </w:pPr>
      <w:r w:rsidRPr="00564373">
        <w:tab/>
      </w:r>
      <w:bookmarkStart w:id="75" w:name="_Toc29805490"/>
      <w:bookmarkStart w:id="76" w:name="_Toc52805011"/>
      <w:r w:rsidRPr="00564373">
        <w:t>Buildings, facilities and grounds</w:t>
      </w:r>
      <w:bookmarkEnd w:id="75"/>
      <w:bookmarkEnd w:id="76"/>
    </w:p>
    <w:p w14:paraId="30404B46" w14:textId="527B713A" w:rsidR="00182E02" w:rsidRPr="00564373" w:rsidRDefault="00182E02" w:rsidP="00370AB5">
      <w:pPr>
        <w:pStyle w:val="BodySectionSub"/>
      </w:pPr>
      <w:r w:rsidRPr="00564373">
        <w:rPr>
          <w:szCs w:val="24"/>
        </w:rPr>
        <w:t xml:space="preserve">A </w:t>
      </w:r>
      <w:r w:rsidR="001B0BC9" w:rsidRPr="00564373">
        <w:rPr>
          <w:szCs w:val="24"/>
        </w:rPr>
        <w:t>registered</w:t>
      </w:r>
      <w:r w:rsidRPr="00564373">
        <w:rPr>
          <w:szCs w:val="24"/>
        </w:rPr>
        <w:t xml:space="preserve"> school boarding </w:t>
      </w:r>
      <w:r w:rsidR="001B0BC9" w:rsidRPr="00564373">
        <w:rPr>
          <w:szCs w:val="24"/>
        </w:rPr>
        <w:t>premis</w:t>
      </w:r>
      <w:r w:rsidRPr="00564373">
        <w:rPr>
          <w:szCs w:val="24"/>
        </w:rPr>
        <w:t>es' buildings, facilities and grounds</w:t>
      </w:r>
      <w:r w:rsidRPr="00564373">
        <w:rPr>
          <w:i/>
          <w:szCs w:val="24"/>
        </w:rPr>
        <w:t xml:space="preserve"> </w:t>
      </w:r>
      <w:r w:rsidRPr="00564373">
        <w:rPr>
          <w:szCs w:val="24"/>
        </w:rPr>
        <w:t xml:space="preserve">must comply with any laws that apply to the </w:t>
      </w:r>
      <w:r w:rsidR="001013A3" w:rsidRPr="00564373">
        <w:rPr>
          <w:szCs w:val="24"/>
        </w:rPr>
        <w:t xml:space="preserve">registered </w:t>
      </w:r>
      <w:r w:rsidRPr="00564373">
        <w:rPr>
          <w:szCs w:val="24"/>
        </w:rPr>
        <w:t>school boarding premises including local laws and building, planning and occupational health and safety laws.</w:t>
      </w:r>
    </w:p>
    <w:p w14:paraId="2D947D65" w14:textId="0E47330F" w:rsidR="00182E02" w:rsidRPr="00564373" w:rsidRDefault="00182E02" w:rsidP="007C4F49">
      <w:pPr>
        <w:pStyle w:val="DraftHeading1"/>
        <w:numPr>
          <w:ilvl w:val="0"/>
          <w:numId w:val="32"/>
        </w:numPr>
        <w:tabs>
          <w:tab w:val="right" w:pos="680"/>
        </w:tabs>
      </w:pPr>
      <w:r w:rsidRPr="00564373">
        <w:tab/>
      </w:r>
      <w:bookmarkStart w:id="77" w:name="_Toc29805492"/>
      <w:r w:rsidRPr="00564373">
        <w:tab/>
      </w:r>
      <w:bookmarkStart w:id="78" w:name="_Toc52805012"/>
      <w:r w:rsidR="00062BB4" w:rsidRPr="00564373">
        <w:t>G</w:t>
      </w:r>
      <w:r w:rsidRPr="00564373">
        <w:t>overnance</w:t>
      </w:r>
      <w:bookmarkEnd w:id="77"/>
      <w:bookmarkEnd w:id="78"/>
    </w:p>
    <w:p w14:paraId="349B51AD" w14:textId="29F87146" w:rsidR="00182E02" w:rsidRPr="00564373" w:rsidRDefault="00182E02" w:rsidP="00182E02">
      <w:pPr>
        <w:pStyle w:val="DraftHeading2"/>
        <w:tabs>
          <w:tab w:val="right" w:pos="1247"/>
        </w:tabs>
        <w:ind w:left="1361" w:hanging="1361"/>
        <w:rPr>
          <w:i/>
          <w:szCs w:val="24"/>
        </w:rPr>
      </w:pPr>
      <w:r w:rsidRPr="00564373">
        <w:rPr>
          <w:szCs w:val="24"/>
        </w:rPr>
        <w:tab/>
        <w:t>(1)</w:t>
      </w:r>
      <w:r w:rsidRPr="00564373">
        <w:rPr>
          <w:szCs w:val="24"/>
        </w:rPr>
        <w:tab/>
      </w:r>
      <w:r w:rsidR="00CE1F16">
        <w:rPr>
          <w:szCs w:val="24"/>
        </w:rPr>
        <w:t>The</w:t>
      </w:r>
      <w:r w:rsidR="008A0B2C" w:rsidRPr="00564373">
        <w:rPr>
          <w:szCs w:val="24"/>
        </w:rPr>
        <w:t xml:space="preserve"> provider of</w:t>
      </w:r>
      <w:r w:rsidRPr="00564373">
        <w:rPr>
          <w:szCs w:val="24"/>
        </w:rPr>
        <w:t xml:space="preserve"> school boarding service</w:t>
      </w:r>
      <w:r w:rsidR="00162163" w:rsidRPr="00564373">
        <w:rPr>
          <w:szCs w:val="24"/>
        </w:rPr>
        <w:t>s</w:t>
      </w:r>
      <w:r w:rsidR="00773394">
        <w:rPr>
          <w:szCs w:val="24"/>
        </w:rPr>
        <w:t xml:space="preserve"> at </w:t>
      </w:r>
      <w:r w:rsidR="0074198A">
        <w:rPr>
          <w:szCs w:val="24"/>
        </w:rPr>
        <w:t>a</w:t>
      </w:r>
      <w:r w:rsidR="00773394">
        <w:rPr>
          <w:szCs w:val="24"/>
        </w:rPr>
        <w:t xml:space="preserve"> registered school boarding premises</w:t>
      </w:r>
      <w:r w:rsidRPr="00564373">
        <w:rPr>
          <w:szCs w:val="24"/>
        </w:rPr>
        <w:t xml:space="preserve"> must structure the governance of a registered school boarding premises to enable</w:t>
      </w:r>
      <w:r w:rsidRPr="00564373">
        <w:rPr>
          <w:i/>
          <w:szCs w:val="24"/>
        </w:rPr>
        <w:t>—</w:t>
      </w:r>
    </w:p>
    <w:p w14:paraId="45992659" w14:textId="77777777" w:rsidR="00182E02" w:rsidRPr="00564373" w:rsidRDefault="00182E02" w:rsidP="00182E02">
      <w:pPr>
        <w:pStyle w:val="DraftHeading3"/>
        <w:tabs>
          <w:tab w:val="right" w:pos="1757"/>
        </w:tabs>
        <w:ind w:left="1871" w:hanging="1871"/>
        <w:rPr>
          <w:szCs w:val="24"/>
        </w:rPr>
      </w:pPr>
      <w:r w:rsidRPr="00564373">
        <w:rPr>
          <w:szCs w:val="24"/>
        </w:rPr>
        <w:tab/>
        <w:t>(a)</w:t>
      </w:r>
      <w:r w:rsidRPr="00564373">
        <w:rPr>
          <w:szCs w:val="24"/>
        </w:rPr>
        <w:tab/>
        <w:t>the effective development of the strategic direction of the school boarding premises; and</w:t>
      </w:r>
    </w:p>
    <w:p w14:paraId="1F610FA2" w14:textId="7F94160F" w:rsidR="00182E02" w:rsidRPr="00564373" w:rsidRDefault="00182E02" w:rsidP="00182E02">
      <w:pPr>
        <w:pStyle w:val="DraftHeading3"/>
        <w:tabs>
          <w:tab w:val="right" w:pos="1757"/>
        </w:tabs>
        <w:ind w:left="1871" w:hanging="1871"/>
        <w:rPr>
          <w:szCs w:val="24"/>
        </w:rPr>
      </w:pPr>
      <w:r w:rsidRPr="00564373">
        <w:rPr>
          <w:szCs w:val="24"/>
        </w:rPr>
        <w:tab/>
        <w:t>(b)</w:t>
      </w:r>
      <w:r w:rsidRPr="00564373">
        <w:rPr>
          <w:szCs w:val="24"/>
        </w:rPr>
        <w:tab/>
        <w:t xml:space="preserve">the effective management of the finances of the </w:t>
      </w:r>
      <w:r w:rsidR="00DE2EEF" w:rsidRPr="00564373">
        <w:rPr>
          <w:szCs w:val="24"/>
        </w:rPr>
        <w:t>provider</w:t>
      </w:r>
      <w:r w:rsidRPr="00564373">
        <w:rPr>
          <w:szCs w:val="24"/>
        </w:rPr>
        <w:t>; and</w:t>
      </w:r>
    </w:p>
    <w:p w14:paraId="69A17185" w14:textId="19F4FF37" w:rsidR="00182E02" w:rsidRPr="00564373" w:rsidRDefault="00182E02" w:rsidP="00182E02">
      <w:pPr>
        <w:pStyle w:val="DraftHeading3"/>
        <w:tabs>
          <w:tab w:val="right" w:pos="1757"/>
        </w:tabs>
        <w:ind w:left="1871" w:hanging="1871"/>
        <w:rPr>
          <w:szCs w:val="24"/>
        </w:rPr>
      </w:pPr>
      <w:r w:rsidRPr="00564373">
        <w:rPr>
          <w:szCs w:val="24"/>
        </w:rPr>
        <w:tab/>
        <w:t>(c)</w:t>
      </w:r>
      <w:r w:rsidRPr="00564373">
        <w:rPr>
          <w:szCs w:val="24"/>
        </w:rPr>
        <w:tab/>
        <w:t>the</w:t>
      </w:r>
      <w:r w:rsidR="00DE2EEF" w:rsidRPr="00564373">
        <w:rPr>
          <w:szCs w:val="24"/>
        </w:rPr>
        <w:t xml:space="preserve"> provider </w:t>
      </w:r>
      <w:r w:rsidRPr="00564373">
        <w:rPr>
          <w:szCs w:val="24"/>
        </w:rPr>
        <w:t>to fulfil its legal obligations.</w:t>
      </w:r>
    </w:p>
    <w:p w14:paraId="718CF9F1" w14:textId="6AEC5AC5" w:rsidR="00182E02" w:rsidRPr="00564373" w:rsidRDefault="00182E02" w:rsidP="00182E02">
      <w:pPr>
        <w:pStyle w:val="DraftHeading2"/>
        <w:tabs>
          <w:tab w:val="right" w:pos="1247"/>
        </w:tabs>
        <w:ind w:left="1361" w:hanging="1361"/>
      </w:pPr>
      <w:r w:rsidRPr="00564373">
        <w:rPr>
          <w:szCs w:val="24"/>
        </w:rPr>
        <w:lastRenderedPageBreak/>
        <w:tab/>
        <w:t>(2)</w:t>
      </w:r>
      <w:r w:rsidRPr="00564373">
        <w:rPr>
          <w:szCs w:val="24"/>
        </w:rPr>
        <w:tab/>
      </w:r>
      <w:r w:rsidR="00EE4B28" w:rsidRPr="00564373">
        <w:rPr>
          <w:szCs w:val="24"/>
        </w:rPr>
        <w:t>In</w:t>
      </w:r>
      <w:r w:rsidR="00431B26" w:rsidRPr="00564373">
        <w:rPr>
          <w:szCs w:val="24"/>
        </w:rPr>
        <w:t xml:space="preserve"> </w:t>
      </w:r>
      <w:r w:rsidR="008357C0">
        <w:rPr>
          <w:szCs w:val="24"/>
        </w:rPr>
        <w:t xml:space="preserve">a </w:t>
      </w:r>
      <w:r w:rsidRPr="00564373">
        <w:rPr>
          <w:szCs w:val="24"/>
        </w:rPr>
        <w:t xml:space="preserve">non-Government school boarding </w:t>
      </w:r>
      <w:r w:rsidR="005F2BF8" w:rsidRPr="00564373">
        <w:rPr>
          <w:szCs w:val="24"/>
        </w:rPr>
        <w:t>premises</w:t>
      </w:r>
      <w:r w:rsidR="00EE4B28" w:rsidRPr="00564373">
        <w:rPr>
          <w:szCs w:val="24"/>
        </w:rPr>
        <w:t>, every responsible person</w:t>
      </w:r>
      <w:r w:rsidR="005F2BF8" w:rsidRPr="00564373">
        <w:rPr>
          <w:szCs w:val="24"/>
        </w:rPr>
        <w:t xml:space="preserve"> </w:t>
      </w:r>
      <w:r w:rsidRPr="00564373">
        <w:rPr>
          <w:szCs w:val="24"/>
        </w:rPr>
        <w:t xml:space="preserve">must be a fit and proper person. </w:t>
      </w:r>
    </w:p>
    <w:p w14:paraId="485D91B4" w14:textId="262F17BF" w:rsidR="00182E02" w:rsidRPr="00564373" w:rsidRDefault="00182E02" w:rsidP="00182E02">
      <w:pPr>
        <w:pStyle w:val="DraftHeading2"/>
        <w:tabs>
          <w:tab w:val="right" w:pos="1247"/>
        </w:tabs>
        <w:ind w:left="1361" w:hanging="1361"/>
        <w:rPr>
          <w:szCs w:val="24"/>
        </w:rPr>
      </w:pPr>
      <w:r w:rsidRPr="00564373">
        <w:rPr>
          <w:sz w:val="20"/>
        </w:rPr>
        <w:tab/>
      </w:r>
      <w:r w:rsidRPr="00564373">
        <w:rPr>
          <w:szCs w:val="24"/>
        </w:rPr>
        <w:t>(3)</w:t>
      </w:r>
      <w:r w:rsidRPr="00564373">
        <w:rPr>
          <w:szCs w:val="24"/>
        </w:rPr>
        <w:tab/>
      </w:r>
      <w:r w:rsidR="00CE1F16">
        <w:rPr>
          <w:szCs w:val="24"/>
        </w:rPr>
        <w:t xml:space="preserve">The </w:t>
      </w:r>
      <w:r w:rsidRPr="00564373">
        <w:rPr>
          <w:szCs w:val="24"/>
        </w:rPr>
        <w:t>provider of school boarding service</w:t>
      </w:r>
      <w:r w:rsidR="009B0E38">
        <w:rPr>
          <w:szCs w:val="24"/>
        </w:rPr>
        <w:t>s at a registered school boarding premises</w:t>
      </w:r>
      <w:r w:rsidRPr="00564373">
        <w:rPr>
          <w:szCs w:val="24"/>
        </w:rPr>
        <w:t xml:space="preserve"> must notify the Authority in writing within 30 days </w:t>
      </w:r>
      <w:r w:rsidR="00991643">
        <w:rPr>
          <w:szCs w:val="24"/>
        </w:rPr>
        <w:t>after</w:t>
      </w:r>
      <w:r w:rsidRPr="00564373">
        <w:rPr>
          <w:szCs w:val="24"/>
        </w:rPr>
        <w:t xml:space="preserve"> the following—</w:t>
      </w:r>
    </w:p>
    <w:p w14:paraId="48AB89AC" w14:textId="7D617E01" w:rsidR="00182E02" w:rsidRPr="00564373" w:rsidRDefault="00182E02" w:rsidP="00182E02">
      <w:pPr>
        <w:pStyle w:val="DraftHeading3"/>
        <w:tabs>
          <w:tab w:val="right" w:pos="1757"/>
        </w:tabs>
        <w:ind w:left="1871" w:hanging="1871"/>
        <w:rPr>
          <w:szCs w:val="24"/>
        </w:rPr>
      </w:pPr>
      <w:r w:rsidRPr="00564373">
        <w:rPr>
          <w:szCs w:val="24"/>
        </w:rPr>
        <w:tab/>
        <w:t>(a)</w:t>
      </w:r>
      <w:r w:rsidRPr="00564373">
        <w:rPr>
          <w:szCs w:val="24"/>
        </w:rPr>
        <w:tab/>
      </w:r>
      <w:r w:rsidR="00581C53">
        <w:rPr>
          <w:szCs w:val="24"/>
        </w:rPr>
        <w:t>any change</w:t>
      </w:r>
      <w:r w:rsidR="00971DED">
        <w:rPr>
          <w:szCs w:val="24"/>
        </w:rPr>
        <w:t xml:space="preserve"> to</w:t>
      </w:r>
      <w:r w:rsidR="00780C0A">
        <w:rPr>
          <w:szCs w:val="24"/>
        </w:rPr>
        <w:t xml:space="preserve"> </w:t>
      </w:r>
      <w:r w:rsidRPr="00564373">
        <w:rPr>
          <w:szCs w:val="24"/>
        </w:rPr>
        <w:t xml:space="preserve">the name or contact details of the provider; </w:t>
      </w:r>
      <w:r w:rsidRPr="00564373">
        <w:rPr>
          <w:szCs w:val="24"/>
        </w:rPr>
        <w:tab/>
      </w:r>
    </w:p>
    <w:p w14:paraId="77CD58CF" w14:textId="77777777" w:rsidR="00182E02" w:rsidRPr="00564373" w:rsidRDefault="00182E02" w:rsidP="00182E02">
      <w:pPr>
        <w:pStyle w:val="DraftHeading3"/>
        <w:tabs>
          <w:tab w:val="right" w:pos="1757"/>
        </w:tabs>
        <w:ind w:left="1871" w:hanging="1871"/>
        <w:rPr>
          <w:szCs w:val="24"/>
        </w:rPr>
      </w:pPr>
      <w:r w:rsidRPr="00564373">
        <w:rPr>
          <w:szCs w:val="24"/>
        </w:rPr>
        <w:tab/>
        <w:t>(b)</w:t>
      </w:r>
      <w:r w:rsidRPr="00564373">
        <w:rPr>
          <w:szCs w:val="24"/>
        </w:rPr>
        <w:tab/>
        <w:t xml:space="preserve">any other material </w:t>
      </w:r>
      <w:proofErr w:type="gramStart"/>
      <w:r w:rsidRPr="00564373">
        <w:rPr>
          <w:szCs w:val="24"/>
        </w:rPr>
        <w:t>change</w:t>
      </w:r>
      <w:proofErr w:type="gramEnd"/>
      <w:r w:rsidRPr="00564373">
        <w:rPr>
          <w:szCs w:val="24"/>
        </w:rPr>
        <w:t xml:space="preserve"> to particulars or information required to be provided to the Authority under these Regulations (other than the particulars or information required by subclause (4)).</w:t>
      </w:r>
    </w:p>
    <w:p w14:paraId="1BD4E86D" w14:textId="03FD4134" w:rsidR="00182E02" w:rsidRPr="00564373" w:rsidRDefault="00182E02" w:rsidP="00182E02">
      <w:pPr>
        <w:pStyle w:val="DraftHeading2"/>
        <w:tabs>
          <w:tab w:val="right" w:pos="1247"/>
        </w:tabs>
        <w:ind w:left="1361" w:hanging="1361"/>
        <w:rPr>
          <w:szCs w:val="24"/>
        </w:rPr>
      </w:pPr>
      <w:r w:rsidRPr="00564373">
        <w:rPr>
          <w:szCs w:val="24"/>
        </w:rPr>
        <w:tab/>
        <w:t>(4)</w:t>
      </w:r>
      <w:r w:rsidRPr="00564373">
        <w:rPr>
          <w:szCs w:val="24"/>
        </w:rPr>
        <w:tab/>
      </w:r>
      <w:r w:rsidR="001D010A">
        <w:rPr>
          <w:szCs w:val="24"/>
        </w:rPr>
        <w:t>The</w:t>
      </w:r>
      <w:r w:rsidR="00E63B54" w:rsidRPr="00564373">
        <w:rPr>
          <w:szCs w:val="24"/>
        </w:rPr>
        <w:t xml:space="preserve"> </w:t>
      </w:r>
      <w:r w:rsidRPr="00564373">
        <w:rPr>
          <w:szCs w:val="24"/>
        </w:rPr>
        <w:t xml:space="preserve">provider of </w:t>
      </w:r>
      <w:r w:rsidR="0002196B" w:rsidRPr="00564373">
        <w:rPr>
          <w:szCs w:val="24"/>
        </w:rPr>
        <w:t>school boarding services</w:t>
      </w:r>
      <w:r w:rsidR="00437192" w:rsidRPr="00564373">
        <w:rPr>
          <w:szCs w:val="24"/>
        </w:rPr>
        <w:t xml:space="preserve"> at a </w:t>
      </w:r>
      <w:r w:rsidR="0040436E" w:rsidRPr="00564373">
        <w:rPr>
          <w:szCs w:val="24"/>
        </w:rPr>
        <w:t>registered</w:t>
      </w:r>
      <w:r w:rsidR="008D679E">
        <w:rPr>
          <w:szCs w:val="24"/>
        </w:rPr>
        <w:t xml:space="preserve"> non-government</w:t>
      </w:r>
      <w:r w:rsidR="0040436E" w:rsidRPr="00564373">
        <w:rPr>
          <w:szCs w:val="24"/>
        </w:rPr>
        <w:t xml:space="preserve"> </w:t>
      </w:r>
      <w:r w:rsidRPr="00564373">
        <w:rPr>
          <w:szCs w:val="24"/>
        </w:rPr>
        <w:t xml:space="preserve">school boarding </w:t>
      </w:r>
      <w:r w:rsidR="00437192" w:rsidRPr="00564373">
        <w:rPr>
          <w:szCs w:val="24"/>
        </w:rPr>
        <w:t>premises</w:t>
      </w:r>
      <w:r w:rsidR="00C455D0" w:rsidRPr="00564373">
        <w:rPr>
          <w:szCs w:val="24"/>
        </w:rPr>
        <w:t xml:space="preserve"> </w:t>
      </w:r>
      <w:r w:rsidRPr="00564373">
        <w:rPr>
          <w:szCs w:val="24"/>
        </w:rPr>
        <w:t xml:space="preserve">must notify the Authority in writing within 30 days </w:t>
      </w:r>
      <w:r w:rsidR="00187983">
        <w:rPr>
          <w:szCs w:val="24"/>
        </w:rPr>
        <w:t xml:space="preserve">after </w:t>
      </w:r>
      <w:r w:rsidRPr="00564373">
        <w:rPr>
          <w:szCs w:val="24"/>
        </w:rPr>
        <w:t>the following information—</w:t>
      </w:r>
    </w:p>
    <w:p w14:paraId="51E54E60" w14:textId="335BFE28" w:rsidR="00182E02" w:rsidRPr="00564373" w:rsidRDefault="00182E02" w:rsidP="00182E02">
      <w:pPr>
        <w:pStyle w:val="DraftHeading3"/>
        <w:tabs>
          <w:tab w:val="right" w:pos="1757"/>
        </w:tabs>
        <w:ind w:left="1871" w:hanging="1871"/>
        <w:rPr>
          <w:szCs w:val="24"/>
        </w:rPr>
      </w:pPr>
      <w:r w:rsidRPr="00564373">
        <w:rPr>
          <w:szCs w:val="24"/>
        </w:rPr>
        <w:tab/>
        <w:t>(a)</w:t>
      </w:r>
      <w:r w:rsidRPr="00564373">
        <w:rPr>
          <w:szCs w:val="24"/>
        </w:rPr>
        <w:tab/>
        <w:t xml:space="preserve">any change to the name or contact details of each person who is concerned in, or takes part in, the management of the </w:t>
      </w:r>
      <w:r w:rsidR="003F12E0">
        <w:rPr>
          <w:szCs w:val="24"/>
        </w:rPr>
        <w:t>provider</w:t>
      </w:r>
      <w:r w:rsidRPr="00564373">
        <w:rPr>
          <w:szCs w:val="24"/>
        </w:rPr>
        <w:t xml:space="preserve">; </w:t>
      </w:r>
    </w:p>
    <w:p w14:paraId="64FC9C3A" w14:textId="4A18D876" w:rsidR="00182E02" w:rsidRPr="00564373" w:rsidRDefault="00182E02" w:rsidP="00182E02">
      <w:pPr>
        <w:pStyle w:val="DraftHeading3"/>
        <w:tabs>
          <w:tab w:val="right" w:pos="1757"/>
        </w:tabs>
        <w:ind w:left="1871" w:hanging="1871"/>
        <w:rPr>
          <w:szCs w:val="24"/>
        </w:rPr>
      </w:pPr>
      <w:r w:rsidRPr="00564373">
        <w:rPr>
          <w:sz w:val="20"/>
        </w:rPr>
        <w:tab/>
      </w:r>
      <w:r w:rsidRPr="00564373">
        <w:rPr>
          <w:szCs w:val="24"/>
        </w:rPr>
        <w:t>(b)</w:t>
      </w:r>
      <w:r w:rsidRPr="00564373">
        <w:rPr>
          <w:szCs w:val="24"/>
        </w:rPr>
        <w:tab/>
        <w:t xml:space="preserve">any change to the religious or other affiliation </w:t>
      </w:r>
      <w:r w:rsidR="00B14041" w:rsidRPr="00564373">
        <w:rPr>
          <w:szCs w:val="24"/>
        </w:rPr>
        <w:t xml:space="preserve">or association </w:t>
      </w:r>
      <w:r w:rsidRPr="00564373">
        <w:rPr>
          <w:szCs w:val="24"/>
        </w:rPr>
        <w:t>of the school boarding premises</w:t>
      </w:r>
      <w:r w:rsidR="00A74378" w:rsidRPr="00564373">
        <w:rPr>
          <w:szCs w:val="24"/>
        </w:rPr>
        <w:t>, including with a registered school</w:t>
      </w:r>
      <w:r w:rsidRPr="00564373">
        <w:rPr>
          <w:szCs w:val="24"/>
        </w:rPr>
        <w:t>;</w:t>
      </w:r>
    </w:p>
    <w:p w14:paraId="56EC61AC" w14:textId="7259E70C" w:rsidR="00182E02" w:rsidRPr="00564373" w:rsidRDefault="00182E02" w:rsidP="004E183C">
      <w:pPr>
        <w:pStyle w:val="DraftHeading3"/>
        <w:tabs>
          <w:tab w:val="right" w:pos="1757"/>
        </w:tabs>
        <w:ind w:left="1871" w:hanging="1871"/>
        <w:rPr>
          <w:szCs w:val="24"/>
        </w:rPr>
      </w:pPr>
      <w:r w:rsidRPr="00564373">
        <w:rPr>
          <w:szCs w:val="24"/>
        </w:rPr>
        <w:tab/>
        <w:t>(c)</w:t>
      </w:r>
      <w:r w:rsidRPr="00564373">
        <w:rPr>
          <w:szCs w:val="24"/>
        </w:rPr>
        <w:tab/>
        <w:t>the occurrence of a notifiable disclosure event.</w:t>
      </w:r>
    </w:p>
    <w:p w14:paraId="456BDAED" w14:textId="77777777" w:rsidR="00182E02" w:rsidRPr="00564373" w:rsidRDefault="00182E02" w:rsidP="00182E02">
      <w:pPr>
        <w:pStyle w:val="DraftSub-sectionNote"/>
        <w:tabs>
          <w:tab w:val="right" w:pos="1814"/>
        </w:tabs>
        <w:ind w:left="1361"/>
        <w:rPr>
          <w:b/>
        </w:rPr>
      </w:pPr>
      <w:r w:rsidRPr="00564373">
        <w:rPr>
          <w:b/>
        </w:rPr>
        <w:t>Note</w:t>
      </w:r>
    </w:p>
    <w:p w14:paraId="55BA8EF6" w14:textId="7E01A1D4" w:rsidR="00182E02" w:rsidRPr="00564373" w:rsidRDefault="00593FA8" w:rsidP="00182E02">
      <w:pPr>
        <w:pStyle w:val="DraftSub-sectionNote"/>
        <w:tabs>
          <w:tab w:val="right" w:pos="1814"/>
        </w:tabs>
        <w:ind w:left="1361"/>
      </w:pPr>
      <w:r w:rsidRPr="008E7D43">
        <w:rPr>
          <w:bCs/>
          <w:iCs/>
        </w:rPr>
        <w:t>A</w:t>
      </w:r>
      <w:r w:rsidRPr="008E7D43">
        <w:rPr>
          <w:bCs/>
          <w:i/>
        </w:rPr>
        <w:t xml:space="preserve"> </w:t>
      </w:r>
      <w:r w:rsidR="00182E02" w:rsidRPr="00564373">
        <w:rPr>
          <w:b/>
          <w:i/>
        </w:rPr>
        <w:t>notifiable disclosure event</w:t>
      </w:r>
      <w:r w:rsidR="00182E02" w:rsidRPr="00564373">
        <w:t xml:space="preserve"> </w:t>
      </w:r>
      <w:r w:rsidRPr="00564373">
        <w:t>is</w:t>
      </w:r>
      <w:r w:rsidR="00182E02" w:rsidRPr="00564373">
        <w:t xml:space="preserve"> defined in regulation 5.</w:t>
      </w:r>
    </w:p>
    <w:p w14:paraId="3A5644B5" w14:textId="77777777" w:rsidR="0024025D" w:rsidRDefault="00182E02" w:rsidP="00182E02">
      <w:pPr>
        <w:pStyle w:val="DraftHeading2"/>
        <w:tabs>
          <w:tab w:val="right" w:pos="1247"/>
        </w:tabs>
        <w:ind w:left="1361" w:hanging="1361"/>
      </w:pPr>
      <w:r w:rsidRPr="00564373">
        <w:lastRenderedPageBreak/>
        <w:tab/>
        <w:t>(5)</w:t>
      </w:r>
      <w:r w:rsidRPr="00564373">
        <w:tab/>
        <w:t>In this clause</w:t>
      </w:r>
      <w:r w:rsidR="008F6A65" w:rsidRPr="00564373">
        <w:t>—</w:t>
      </w:r>
    </w:p>
    <w:p w14:paraId="710B5D8A" w14:textId="6A43790B" w:rsidR="00182E02" w:rsidRPr="00564373" w:rsidRDefault="00182E02" w:rsidP="004C3852">
      <w:pPr>
        <w:pStyle w:val="DraftHeading2"/>
        <w:tabs>
          <w:tab w:val="right" w:pos="1418"/>
        </w:tabs>
        <w:ind w:left="1276"/>
      </w:pPr>
      <w:r w:rsidRPr="00564373">
        <w:rPr>
          <w:b/>
          <w:bCs/>
          <w:i/>
          <w:iCs/>
        </w:rPr>
        <w:t>fit and proper person</w:t>
      </w:r>
      <w:r w:rsidRPr="00564373">
        <w:t xml:space="preserve"> means a responsibl</w:t>
      </w:r>
      <w:r w:rsidR="00A707F9">
        <w:t xml:space="preserve">e </w:t>
      </w:r>
      <w:r w:rsidRPr="00564373">
        <w:t>person who</w:t>
      </w:r>
      <w:r w:rsidRPr="00564373">
        <w:rPr>
          <w:rFonts w:ascii="TimesNewRomanPS-ItalicMT" w:hAnsi="TimesNewRomanPS-ItalicMT" w:cs="TimesNewRomanPS-ItalicMT"/>
          <w:i/>
          <w:iCs/>
        </w:rPr>
        <w:t>—</w:t>
      </w:r>
    </w:p>
    <w:p w14:paraId="5C105FBB" w14:textId="07232941" w:rsidR="00182E02" w:rsidRPr="00564373" w:rsidRDefault="00182E02" w:rsidP="00182E02">
      <w:pPr>
        <w:pStyle w:val="DraftHeading3"/>
        <w:tabs>
          <w:tab w:val="right" w:pos="1757"/>
        </w:tabs>
        <w:ind w:left="1871" w:hanging="1871"/>
      </w:pPr>
      <w:r w:rsidRPr="00564373">
        <w:tab/>
        <w:t>(a)</w:t>
      </w:r>
      <w:r w:rsidRPr="00564373">
        <w:tab/>
        <w:t xml:space="preserve">is able to carry out the person's responsibilities in relation to the </w:t>
      </w:r>
      <w:r w:rsidR="000B1596" w:rsidRPr="00564373">
        <w:t>conduct of</w:t>
      </w:r>
      <w:r w:rsidRPr="00564373">
        <w:t xml:space="preserve"> </w:t>
      </w:r>
      <w:r w:rsidR="000B1596" w:rsidRPr="00564373">
        <w:t xml:space="preserve">a </w:t>
      </w:r>
      <w:r w:rsidR="002930D7" w:rsidRPr="00564373">
        <w:t xml:space="preserve">registered </w:t>
      </w:r>
      <w:r w:rsidRPr="00564373">
        <w:t xml:space="preserve">school boarding </w:t>
      </w:r>
      <w:r w:rsidR="007C79B0" w:rsidRPr="00564373">
        <w:t xml:space="preserve">premises </w:t>
      </w:r>
      <w:r w:rsidRPr="00564373">
        <w:t>in compliance with the laws of Victoria, the Commonwealth, another State or a Territory relating to the provision of school boarding service</w:t>
      </w:r>
      <w:r w:rsidR="00ED2868" w:rsidRPr="00564373">
        <w:t>s</w:t>
      </w:r>
      <w:r w:rsidRPr="00564373">
        <w:t>; and</w:t>
      </w:r>
    </w:p>
    <w:p w14:paraId="7B3578A6" w14:textId="77777777" w:rsidR="00182E02" w:rsidRPr="00564373" w:rsidRDefault="00182E02" w:rsidP="00182E02">
      <w:pPr>
        <w:pStyle w:val="DraftHeading3"/>
        <w:tabs>
          <w:tab w:val="right" w:pos="1757"/>
        </w:tabs>
        <w:ind w:left="1871" w:hanging="1871"/>
      </w:pPr>
      <w:r w:rsidRPr="00564373">
        <w:tab/>
        <w:t>(b)</w:t>
      </w:r>
      <w:r w:rsidRPr="00564373">
        <w:tab/>
        <w:t>has not been found guilty of an offence which is, or which would if committed in Victoria be, an indictable offence; and</w:t>
      </w:r>
    </w:p>
    <w:p w14:paraId="4D6271D7" w14:textId="77777777" w:rsidR="00182E02" w:rsidRPr="00564373" w:rsidRDefault="00182E02" w:rsidP="00182E02">
      <w:pPr>
        <w:pStyle w:val="DraftHeading3"/>
        <w:tabs>
          <w:tab w:val="right" w:pos="1757"/>
        </w:tabs>
        <w:ind w:left="1871" w:hanging="1871"/>
      </w:pPr>
      <w:r w:rsidRPr="00564373">
        <w:tab/>
        <w:t>(c)</w:t>
      </w:r>
      <w:r w:rsidRPr="00564373">
        <w:tab/>
        <w:t>has not been—</w:t>
      </w:r>
    </w:p>
    <w:p w14:paraId="54B6108F" w14:textId="77777777" w:rsidR="00182E02" w:rsidRPr="00564373" w:rsidRDefault="00182E02" w:rsidP="00182E02">
      <w:pPr>
        <w:pStyle w:val="DraftHeading4"/>
        <w:tabs>
          <w:tab w:val="right" w:pos="2268"/>
        </w:tabs>
        <w:ind w:left="2381" w:hanging="2381"/>
      </w:pPr>
      <w:r w:rsidRPr="00564373">
        <w:tab/>
        <w:t>(i)</w:t>
      </w:r>
      <w:r w:rsidRPr="00564373">
        <w:tab/>
        <w:t>in the case of an individual, insolvent under administration; or</w:t>
      </w:r>
    </w:p>
    <w:p w14:paraId="67A6146A" w14:textId="77777777" w:rsidR="00182E02" w:rsidRPr="00564373" w:rsidRDefault="00182E02" w:rsidP="00182E02">
      <w:pPr>
        <w:pStyle w:val="DraftHeading4"/>
        <w:tabs>
          <w:tab w:val="right" w:pos="2268"/>
        </w:tabs>
        <w:ind w:left="2381" w:hanging="2381"/>
      </w:pPr>
      <w:r w:rsidRPr="00564373">
        <w:tab/>
        <w:t>(ii)</w:t>
      </w:r>
      <w:r w:rsidRPr="00564373">
        <w:tab/>
        <w:t>in the case of a body corporate, an externally-administered body corporate; and</w:t>
      </w:r>
    </w:p>
    <w:p w14:paraId="696A17DF" w14:textId="77777777" w:rsidR="00182E02" w:rsidRPr="00564373" w:rsidRDefault="00182E02" w:rsidP="00182E02">
      <w:pPr>
        <w:pStyle w:val="DraftHeading3"/>
        <w:tabs>
          <w:tab w:val="right" w:pos="1757"/>
        </w:tabs>
        <w:ind w:left="1871" w:hanging="1871"/>
      </w:pPr>
      <w:r w:rsidRPr="00564373">
        <w:tab/>
        <w:t>(d)</w:t>
      </w:r>
      <w:r w:rsidRPr="00564373">
        <w:tab/>
        <w:t>is not a represented person; and</w:t>
      </w:r>
    </w:p>
    <w:p w14:paraId="2622BF66" w14:textId="1F154AD6" w:rsidR="00182E02" w:rsidRPr="00564373" w:rsidRDefault="00182E02" w:rsidP="00182E02">
      <w:pPr>
        <w:pStyle w:val="DraftHeading3"/>
        <w:tabs>
          <w:tab w:val="right" w:pos="1757"/>
        </w:tabs>
        <w:ind w:left="1871" w:hanging="1871"/>
      </w:pPr>
      <w:r w:rsidRPr="00564373">
        <w:tab/>
        <w:t>(e)</w:t>
      </w:r>
      <w:r w:rsidRPr="00564373">
        <w:tab/>
        <w:t xml:space="preserve">if the person is given an assessment notice under the </w:t>
      </w:r>
      <w:r w:rsidR="001C17E9">
        <w:rPr>
          <w:b/>
        </w:rPr>
        <w:t>Work</w:t>
      </w:r>
      <w:r w:rsidR="001E718E">
        <w:rPr>
          <w:b/>
        </w:rPr>
        <w:t>ing with Children</w:t>
      </w:r>
      <w:r w:rsidR="001C17E9">
        <w:rPr>
          <w:b/>
        </w:rPr>
        <w:t xml:space="preserve"> Act 200</w:t>
      </w:r>
      <w:r w:rsidR="001E718E">
        <w:rPr>
          <w:b/>
        </w:rPr>
        <w:t>5</w:t>
      </w:r>
      <w:r w:rsidRPr="00564373">
        <w:t xml:space="preserve"> in relation to the school</w:t>
      </w:r>
      <w:r w:rsidR="00ED2868" w:rsidRPr="00564373">
        <w:t xml:space="preserve"> boarding premises</w:t>
      </w:r>
      <w:r w:rsidRPr="00564373">
        <w:t>, complies with—</w:t>
      </w:r>
    </w:p>
    <w:p w14:paraId="1E15696C" w14:textId="6B320AF6" w:rsidR="00182E02" w:rsidRPr="00564373" w:rsidRDefault="00182E02" w:rsidP="00182E02">
      <w:pPr>
        <w:pStyle w:val="DraftHeading4"/>
        <w:tabs>
          <w:tab w:val="right" w:pos="2268"/>
        </w:tabs>
        <w:ind w:left="2381" w:hanging="2381"/>
      </w:pPr>
      <w:r w:rsidRPr="00564373">
        <w:tab/>
        <w:t>(i)</w:t>
      </w:r>
      <w:r w:rsidRPr="00564373">
        <w:tab/>
        <w:t xml:space="preserve">all requirements under that Act </w:t>
      </w:r>
      <w:r w:rsidR="0038035C">
        <w:t>that apply to</w:t>
      </w:r>
      <w:r w:rsidR="002A1A4C">
        <w:t xml:space="preserve"> </w:t>
      </w:r>
      <w:r w:rsidRPr="00564373">
        <w:t>the person as a holder of an assessment notice; and</w:t>
      </w:r>
    </w:p>
    <w:p w14:paraId="367A2502" w14:textId="79DB75AD" w:rsidR="00182E02" w:rsidRPr="00564373" w:rsidRDefault="00182E02" w:rsidP="00182E02">
      <w:pPr>
        <w:pStyle w:val="DraftHeading4"/>
        <w:tabs>
          <w:tab w:val="right" w:pos="2268"/>
        </w:tabs>
        <w:ind w:left="2381" w:hanging="2381"/>
      </w:pPr>
      <w:r w:rsidRPr="00564373">
        <w:lastRenderedPageBreak/>
        <w:tab/>
        <w:t>(ii)</w:t>
      </w:r>
      <w:r w:rsidRPr="00564373">
        <w:tab/>
        <w:t xml:space="preserve">all requirements under that Act </w:t>
      </w:r>
      <w:r w:rsidR="0038035C">
        <w:t>that apply to the person if</w:t>
      </w:r>
      <w:r w:rsidR="0038035C" w:rsidRPr="00564373">
        <w:t xml:space="preserve"> </w:t>
      </w:r>
      <w:r w:rsidRPr="00564373">
        <w:t xml:space="preserve">the assessment notice is revoked or suspended; and </w:t>
      </w:r>
    </w:p>
    <w:p w14:paraId="06EA903A" w14:textId="0E1DF12E" w:rsidR="00182E02" w:rsidRPr="00564373" w:rsidRDefault="00182E02" w:rsidP="00182E02">
      <w:pPr>
        <w:pStyle w:val="DraftHeading3"/>
        <w:tabs>
          <w:tab w:val="right" w:pos="1757"/>
        </w:tabs>
        <w:ind w:left="1871" w:hanging="1871"/>
      </w:pPr>
      <w:r w:rsidRPr="00564373">
        <w:tab/>
        <w:t>(f)</w:t>
      </w:r>
      <w:r w:rsidRPr="00564373">
        <w:tab/>
        <w:t>has not been the subject of</w:t>
      </w:r>
      <w:r w:rsidR="00403810">
        <w:t>,</w:t>
      </w:r>
      <w:r w:rsidRPr="00564373">
        <w:t xml:space="preserve"> or associated with</w:t>
      </w:r>
      <w:r w:rsidR="00403810">
        <w:t>,</w:t>
      </w:r>
      <w:r w:rsidRPr="00564373">
        <w:t> an adverse finding or the subject of action taken by a court, tribunal, commission of inquiry, professional disciplin</w:t>
      </w:r>
      <w:r w:rsidR="00514F20">
        <w:t>ary</w:t>
      </w:r>
      <w:r w:rsidRPr="00564373">
        <w:t xml:space="preserve"> body or regulatory authority (in Victoria or elsewhere) </w:t>
      </w:r>
      <w:r w:rsidR="00A050D3">
        <w:t>if</w:t>
      </w:r>
      <w:r w:rsidR="00A050D3" w:rsidRPr="00564373">
        <w:t xml:space="preserve"> </w:t>
      </w:r>
      <w:r w:rsidRPr="00564373">
        <w:t>the adverse finding or the action relates to—</w:t>
      </w:r>
    </w:p>
    <w:p w14:paraId="6FABB405" w14:textId="77777777" w:rsidR="00182E02" w:rsidRPr="00564373" w:rsidRDefault="00182E02" w:rsidP="00182E02">
      <w:pPr>
        <w:pStyle w:val="DraftHeading4"/>
        <w:tabs>
          <w:tab w:val="right" w:pos="2268"/>
        </w:tabs>
        <w:ind w:left="2381" w:hanging="2381"/>
      </w:pPr>
      <w:r w:rsidRPr="00564373">
        <w:tab/>
        <w:t>(i)</w:t>
      </w:r>
      <w:r w:rsidRPr="00564373">
        <w:tab/>
        <w:t>dishonest, misleading or deceptive conduct; or</w:t>
      </w:r>
    </w:p>
    <w:p w14:paraId="29261170" w14:textId="6261E896" w:rsidR="00182E02" w:rsidRPr="00564373" w:rsidRDefault="00182E02" w:rsidP="00182E02">
      <w:pPr>
        <w:pStyle w:val="DraftHeading4"/>
        <w:tabs>
          <w:tab w:val="right" w:pos="2268"/>
        </w:tabs>
        <w:ind w:left="2381" w:hanging="2381"/>
      </w:pPr>
      <w:r w:rsidRPr="00564373">
        <w:tab/>
        <w:t>(ii)</w:t>
      </w:r>
      <w:r w:rsidRPr="00564373">
        <w:tab/>
        <w:t xml:space="preserve">non-compliance with a legal obligation relating to the provision of </w:t>
      </w:r>
      <w:r w:rsidR="00ED2868" w:rsidRPr="00564373">
        <w:t>school boarding services</w:t>
      </w:r>
      <w:r w:rsidRPr="00564373">
        <w:t>; or</w:t>
      </w:r>
    </w:p>
    <w:p w14:paraId="3477C5A3" w14:textId="77777777" w:rsidR="00182E02" w:rsidRPr="00564373" w:rsidRDefault="00182E02" w:rsidP="00182E02">
      <w:pPr>
        <w:pStyle w:val="DraftHeading4"/>
        <w:tabs>
          <w:tab w:val="right" w:pos="2268"/>
        </w:tabs>
        <w:ind w:left="2381" w:hanging="2381"/>
      </w:pPr>
      <w:r w:rsidRPr="00564373">
        <w:tab/>
        <w:t>(iii)</w:t>
      </w:r>
      <w:r w:rsidRPr="00564373">
        <w:tab/>
        <w:t>a breach of duty (including a duty of disclosure).</w:t>
      </w:r>
    </w:p>
    <w:p w14:paraId="71E5D0C8" w14:textId="77777777" w:rsidR="00182E02" w:rsidRPr="00564373" w:rsidRDefault="00182E02" w:rsidP="00182E02">
      <w:pPr>
        <w:pStyle w:val="DraftSectionNote"/>
        <w:tabs>
          <w:tab w:val="right" w:pos="46"/>
          <w:tab w:val="right" w:pos="1304"/>
        </w:tabs>
        <w:ind w:left="1259" w:hanging="408"/>
        <w:rPr>
          <w:b/>
        </w:rPr>
      </w:pPr>
      <w:r w:rsidRPr="00564373">
        <w:rPr>
          <w:b/>
        </w:rPr>
        <w:t>Note</w:t>
      </w:r>
    </w:p>
    <w:p w14:paraId="18878F4E" w14:textId="6B66B885" w:rsidR="00182E02" w:rsidRPr="00564373" w:rsidRDefault="00D7569B" w:rsidP="00182E02">
      <w:pPr>
        <w:pStyle w:val="DraftSectionNote"/>
        <w:tabs>
          <w:tab w:val="right" w:pos="46"/>
          <w:tab w:val="right" w:pos="1304"/>
        </w:tabs>
        <w:ind w:left="1259" w:hanging="408"/>
        <w:rPr>
          <w:rFonts w:ascii="TimesNewRomanPSMT" w:hAnsi="TimesNewRomanPSMT" w:cs="TimesNewRomanPSMT"/>
        </w:rPr>
      </w:pPr>
      <w:r w:rsidRPr="00564373">
        <w:rPr>
          <w:rFonts w:ascii="TimesNewRomanPSMT" w:hAnsi="TimesNewRomanPSMT" w:cs="TimesNewRomanPSMT"/>
        </w:rPr>
        <w:t>1</w:t>
      </w:r>
      <w:r w:rsidR="00182E02" w:rsidRPr="00564373">
        <w:rPr>
          <w:rFonts w:ascii="TimesNewRomanPSMT" w:hAnsi="TimesNewRomanPSMT" w:cs="TimesNewRomanPSMT"/>
        </w:rPr>
        <w:tab/>
        <w:t xml:space="preserve">The Authority may exempt a person under regulation </w:t>
      </w:r>
      <w:r w:rsidR="00AA73E0">
        <w:rPr>
          <w:rFonts w:ascii="TimesNewRomanPSMT" w:hAnsi="TimesNewRomanPSMT" w:cs="TimesNewRomanPSMT"/>
        </w:rPr>
        <w:t>71B</w:t>
      </w:r>
      <w:r w:rsidR="00182E02" w:rsidRPr="00564373">
        <w:rPr>
          <w:rFonts w:ascii="TimesNewRomanPSMT" w:hAnsi="TimesNewRomanPSMT" w:cs="TimesNewRomanPSMT"/>
        </w:rPr>
        <w:t xml:space="preserve"> from the requirement</w:t>
      </w:r>
      <w:r w:rsidR="002844B7">
        <w:rPr>
          <w:rFonts w:ascii="TimesNewRomanPSMT" w:hAnsi="TimesNewRomanPSMT" w:cs="TimesNewRomanPSMT"/>
        </w:rPr>
        <w:t>s</w:t>
      </w:r>
      <w:r w:rsidR="00182E02" w:rsidRPr="00564373">
        <w:rPr>
          <w:rFonts w:ascii="TimesNewRomanPSMT" w:hAnsi="TimesNewRomanPSMT" w:cs="TimesNewRomanPSMT"/>
        </w:rPr>
        <w:t xml:space="preserve"> in clause </w:t>
      </w:r>
      <w:r w:rsidRPr="00564373">
        <w:rPr>
          <w:rFonts w:ascii="TimesNewRomanPSMT" w:hAnsi="TimesNewRomanPSMT" w:cs="TimesNewRomanPSMT"/>
        </w:rPr>
        <w:t>7</w:t>
      </w:r>
      <w:r w:rsidR="00182E02" w:rsidRPr="00564373">
        <w:rPr>
          <w:rFonts w:ascii="TimesNewRomanPSMT" w:hAnsi="TimesNewRomanPSMT" w:cs="TimesNewRomanPSMT"/>
        </w:rPr>
        <w:t>(5)(b) and (f).</w:t>
      </w:r>
    </w:p>
    <w:p w14:paraId="2391668C" w14:textId="5D4C605B" w:rsidR="00182E02" w:rsidRPr="00564373" w:rsidRDefault="00D7569B" w:rsidP="00182E02">
      <w:pPr>
        <w:pStyle w:val="DraftSectionNote"/>
        <w:tabs>
          <w:tab w:val="right" w:pos="46"/>
          <w:tab w:val="right" w:pos="1304"/>
        </w:tabs>
        <w:ind w:left="1259" w:hanging="408"/>
        <w:rPr>
          <w:rFonts w:ascii="TimesNewRomanPSMT" w:hAnsi="TimesNewRomanPSMT" w:cs="TimesNewRomanPSMT"/>
        </w:rPr>
      </w:pPr>
      <w:r w:rsidRPr="00564373">
        <w:rPr>
          <w:rFonts w:ascii="TimesNewRomanPSMT" w:hAnsi="TimesNewRomanPSMT" w:cs="TimesNewRomanPSMT"/>
        </w:rPr>
        <w:t>2</w:t>
      </w:r>
      <w:r w:rsidR="00182E02" w:rsidRPr="00564373">
        <w:rPr>
          <w:rFonts w:ascii="TimesNewRomanPSMT" w:hAnsi="TimesNewRomanPSMT" w:cs="TimesNewRomanPSMT"/>
        </w:rPr>
        <w:tab/>
        <w:t xml:space="preserve">For the purposes of clause </w:t>
      </w:r>
      <w:r w:rsidRPr="00564373">
        <w:rPr>
          <w:rFonts w:ascii="TimesNewRomanPSMT" w:hAnsi="TimesNewRomanPSMT" w:cs="TimesNewRomanPSMT"/>
        </w:rPr>
        <w:t>7</w:t>
      </w:r>
      <w:r w:rsidR="00182E02" w:rsidRPr="00564373">
        <w:rPr>
          <w:rFonts w:ascii="TimesNewRomanPSMT" w:hAnsi="TimesNewRomanPSMT" w:cs="TimesNewRomanPSMT"/>
        </w:rPr>
        <w:t>(5)(f) an adverse finding or action may include a decision by a registering body to limit, suspend or cancel a registration or permit granted to a responsible person individually, or to a body or entity that the responsible person has been associated with governing.</w:t>
      </w:r>
    </w:p>
    <w:p w14:paraId="1C17E014" w14:textId="5C7E7521" w:rsidR="00182E02" w:rsidRPr="00564373" w:rsidRDefault="00182E02" w:rsidP="007C4F49">
      <w:pPr>
        <w:pStyle w:val="DraftHeading1"/>
        <w:numPr>
          <w:ilvl w:val="0"/>
          <w:numId w:val="32"/>
        </w:numPr>
        <w:tabs>
          <w:tab w:val="right" w:pos="680"/>
        </w:tabs>
      </w:pPr>
      <w:r w:rsidRPr="00564373">
        <w:tab/>
      </w:r>
      <w:bookmarkStart w:id="79" w:name="_Toc29805493"/>
      <w:r w:rsidRPr="00564373">
        <w:tab/>
      </w:r>
      <w:bookmarkStart w:id="80" w:name="_Toc52805013"/>
      <w:r w:rsidRPr="00564373">
        <w:t>P</w:t>
      </w:r>
      <w:r w:rsidR="002143B1" w:rsidRPr="00564373">
        <w:t>hilosophy of p</w:t>
      </w:r>
      <w:r w:rsidRPr="00564373">
        <w:t>rovider of school boarding services</w:t>
      </w:r>
      <w:bookmarkEnd w:id="79"/>
      <w:bookmarkEnd w:id="80"/>
    </w:p>
    <w:p w14:paraId="5F527E2F" w14:textId="76BE4AA1" w:rsidR="004D2D75" w:rsidRPr="00564373" w:rsidRDefault="00CB7B99" w:rsidP="007C4F49">
      <w:pPr>
        <w:pStyle w:val="BodySectionSub"/>
      </w:pPr>
      <w:r>
        <w:t xml:space="preserve">The </w:t>
      </w:r>
      <w:r w:rsidR="00182E02" w:rsidRPr="00564373">
        <w:t xml:space="preserve"> provider of school boarding services </w:t>
      </w:r>
      <w:r w:rsidR="00CF589D" w:rsidRPr="00564373">
        <w:t xml:space="preserve">at a registered </w:t>
      </w:r>
      <w:r w:rsidR="003F1946">
        <w:t xml:space="preserve">school </w:t>
      </w:r>
      <w:r w:rsidR="00CF589D" w:rsidRPr="00564373">
        <w:t xml:space="preserve">boarding premises </w:t>
      </w:r>
      <w:r w:rsidR="00182E02" w:rsidRPr="00564373">
        <w:t xml:space="preserve">must publish a clear statement of its </w:t>
      </w:r>
      <w:proofErr w:type="gramStart"/>
      <w:r w:rsidR="00182E02" w:rsidRPr="00564373">
        <w:t>philosophy, and</w:t>
      </w:r>
      <w:proofErr w:type="gramEnd"/>
      <w:r w:rsidR="00182E02" w:rsidRPr="00564373">
        <w:t xml:space="preserve"> be able to demonstrate how </w:t>
      </w:r>
      <w:r w:rsidR="00AF3999" w:rsidRPr="00564373">
        <w:t>that</w:t>
      </w:r>
      <w:r w:rsidR="00182E02" w:rsidRPr="00564373">
        <w:t xml:space="preserve"> philosophy is enacted.</w:t>
      </w:r>
    </w:p>
    <w:p w14:paraId="22569846" w14:textId="2625ED24" w:rsidR="00E02DD0" w:rsidRPr="00564373" w:rsidRDefault="00E02DD0" w:rsidP="007C4F49">
      <w:pPr>
        <w:pStyle w:val="DraftHeading1"/>
        <w:numPr>
          <w:ilvl w:val="0"/>
          <w:numId w:val="32"/>
        </w:numPr>
        <w:tabs>
          <w:tab w:val="right" w:pos="680"/>
        </w:tabs>
      </w:pPr>
      <w:r w:rsidRPr="00564373">
        <w:lastRenderedPageBreak/>
        <w:tab/>
      </w:r>
      <w:bookmarkStart w:id="81" w:name="_Toc52805014"/>
      <w:r w:rsidRPr="00564373">
        <w:t>Information on performance of school boarding premises to be available</w:t>
      </w:r>
      <w:bookmarkEnd w:id="81"/>
    </w:p>
    <w:p w14:paraId="3CD20CFD" w14:textId="7D41F8B9" w:rsidR="00DA1DDB" w:rsidRPr="00564373" w:rsidRDefault="00DA1DDB" w:rsidP="00DA1DDB">
      <w:pPr>
        <w:pStyle w:val="DraftHeading2"/>
        <w:tabs>
          <w:tab w:val="right" w:pos="1247"/>
        </w:tabs>
        <w:ind w:left="1361" w:hanging="1361"/>
      </w:pPr>
      <w:r w:rsidRPr="00564373">
        <w:tab/>
        <w:t>(1)</w:t>
      </w:r>
      <w:r w:rsidRPr="00564373">
        <w:tab/>
      </w:r>
      <w:r w:rsidR="00CB7B99">
        <w:t>The</w:t>
      </w:r>
      <w:r w:rsidRPr="00564373">
        <w:t xml:space="preserve"> provider of school boarding services at a registered school boarding premises must make available to the</w:t>
      </w:r>
      <w:r w:rsidR="00330912">
        <w:t xml:space="preserve"> community of the</w:t>
      </w:r>
      <w:r w:rsidRPr="00564373">
        <w:t xml:space="preserve"> school boarding premises information concerning the performance of the premises at least once a year.</w:t>
      </w:r>
    </w:p>
    <w:p w14:paraId="2B691871" w14:textId="6DDDA792" w:rsidR="00260E9A" w:rsidRPr="00564373" w:rsidRDefault="00260E9A" w:rsidP="00222D6E">
      <w:pPr>
        <w:pStyle w:val="DraftHeading2"/>
        <w:tabs>
          <w:tab w:val="right" w:pos="1247"/>
        </w:tabs>
        <w:ind w:left="1361" w:hanging="1361"/>
      </w:pPr>
      <w:r w:rsidRPr="00564373">
        <w:tab/>
        <w:t>(2)</w:t>
      </w:r>
      <w:r w:rsidRPr="00564373">
        <w:tab/>
        <w:t>The information must include—</w:t>
      </w:r>
    </w:p>
    <w:p w14:paraId="01499499" w14:textId="1EAC5405" w:rsidR="00260E9A" w:rsidRPr="00564373" w:rsidRDefault="00260E9A" w:rsidP="00260E9A">
      <w:pPr>
        <w:pStyle w:val="DraftHeading3"/>
        <w:tabs>
          <w:tab w:val="right" w:pos="1757"/>
        </w:tabs>
        <w:ind w:left="1871" w:hanging="1871"/>
      </w:pPr>
      <w:r w:rsidRPr="00564373">
        <w:tab/>
        <w:t>(a)</w:t>
      </w:r>
      <w:r w:rsidRPr="00564373">
        <w:tab/>
        <w:t>a report of the financial activities of the school boarding premises; and</w:t>
      </w:r>
    </w:p>
    <w:p w14:paraId="7872A5C7" w14:textId="32E336BF" w:rsidR="00E02DD0" w:rsidRPr="00564373" w:rsidRDefault="00260E9A" w:rsidP="007C4F49">
      <w:pPr>
        <w:pStyle w:val="DraftHeading3"/>
        <w:tabs>
          <w:tab w:val="right" w:pos="1757"/>
        </w:tabs>
        <w:ind w:left="1871" w:hanging="1871"/>
      </w:pPr>
      <w:r w:rsidRPr="00564373">
        <w:tab/>
        <w:t>(b)</w:t>
      </w:r>
      <w:r w:rsidRPr="00564373">
        <w:tab/>
        <w:t>copies of any other reports that the provider of school boarding services at the</w:t>
      </w:r>
      <w:r w:rsidR="005409A8" w:rsidRPr="00564373">
        <w:t xml:space="preserve"> registered</w:t>
      </w:r>
      <w:r w:rsidRPr="00564373">
        <w:t xml:space="preserve"> school boarding premises is required to prepare for the</w:t>
      </w:r>
      <w:r w:rsidR="00FE61E4">
        <w:t xml:space="preserve"> community of the</w:t>
      </w:r>
      <w:r w:rsidRPr="00564373">
        <w:t xml:space="preserve"> school boarding premises under any funding agreements with the State or the Commonwealth.</w:t>
      </w:r>
    </w:p>
    <w:p w14:paraId="2F55160B" w14:textId="7F689AD6" w:rsidR="00F63179" w:rsidRPr="00564373" w:rsidRDefault="00E02DD0" w:rsidP="007C4F49">
      <w:pPr>
        <w:pStyle w:val="DraftHeading1"/>
        <w:numPr>
          <w:ilvl w:val="0"/>
          <w:numId w:val="32"/>
        </w:numPr>
        <w:tabs>
          <w:tab w:val="right" w:pos="680"/>
        </w:tabs>
      </w:pPr>
      <w:r w:rsidRPr="00564373">
        <w:tab/>
      </w:r>
      <w:bookmarkStart w:id="82" w:name="_Toc52805015"/>
      <w:r w:rsidR="002143B1" w:rsidRPr="00564373">
        <w:t>P</w:t>
      </w:r>
      <w:r w:rsidR="00F63179" w:rsidRPr="00564373">
        <w:t>rovider of school boarding services must comply with Act and Regulations</w:t>
      </w:r>
      <w:bookmarkEnd w:id="82"/>
      <w:r w:rsidR="00F63179" w:rsidRPr="00564373" w:rsidDel="00A978C5">
        <w:t xml:space="preserve"> </w:t>
      </w:r>
    </w:p>
    <w:p w14:paraId="6E3B6807" w14:textId="66EFC352" w:rsidR="00F63179" w:rsidRPr="00564373" w:rsidRDefault="00CB7B99" w:rsidP="00F63179">
      <w:pPr>
        <w:pStyle w:val="BodySectionSub"/>
        <w:rPr>
          <w:szCs w:val="24"/>
        </w:rPr>
      </w:pPr>
      <w:r>
        <w:rPr>
          <w:szCs w:val="24"/>
        </w:rPr>
        <w:t>The</w:t>
      </w:r>
      <w:r w:rsidR="00F63179" w:rsidRPr="00564373">
        <w:rPr>
          <w:szCs w:val="24"/>
        </w:rPr>
        <w:t xml:space="preserve"> provider of school boarding services </w:t>
      </w:r>
      <w:r w:rsidR="002143B1" w:rsidRPr="00564373">
        <w:rPr>
          <w:szCs w:val="24"/>
        </w:rPr>
        <w:t xml:space="preserve">at a registered school boarding premises </w:t>
      </w:r>
      <w:r w:rsidR="00F63179" w:rsidRPr="00564373">
        <w:rPr>
          <w:szCs w:val="24"/>
        </w:rPr>
        <w:t>must comply with the requirements of the Act and these Regulations.</w:t>
      </w:r>
    </w:p>
    <w:p w14:paraId="7812D20B" w14:textId="3FC57111" w:rsidR="00F63179" w:rsidRPr="00564373" w:rsidRDefault="00F63179" w:rsidP="007C4F49">
      <w:pPr>
        <w:pStyle w:val="DraftHeading1"/>
        <w:numPr>
          <w:ilvl w:val="0"/>
          <w:numId w:val="32"/>
        </w:numPr>
        <w:tabs>
          <w:tab w:val="right" w:pos="680"/>
        </w:tabs>
      </w:pPr>
      <w:r w:rsidRPr="00564373">
        <w:tab/>
      </w:r>
      <w:bookmarkStart w:id="83" w:name="_Toc52805016"/>
      <w:r w:rsidR="002143B1" w:rsidRPr="00564373">
        <w:t>P</w:t>
      </w:r>
      <w:r w:rsidRPr="00564373">
        <w:t>rovider of school boarding services must comply with conditions of registration</w:t>
      </w:r>
      <w:bookmarkEnd w:id="83"/>
    </w:p>
    <w:p w14:paraId="0510F9CB" w14:textId="17251335" w:rsidR="00F63179" w:rsidRPr="00564373" w:rsidRDefault="00CB7B99" w:rsidP="00F63179">
      <w:pPr>
        <w:pStyle w:val="BodySectionSub"/>
        <w:rPr>
          <w:szCs w:val="24"/>
        </w:rPr>
      </w:pPr>
      <w:r>
        <w:rPr>
          <w:szCs w:val="24"/>
        </w:rPr>
        <w:t>The</w:t>
      </w:r>
      <w:r w:rsidR="009A4935" w:rsidRPr="00564373">
        <w:rPr>
          <w:szCs w:val="24"/>
        </w:rPr>
        <w:t xml:space="preserve"> </w:t>
      </w:r>
      <w:r w:rsidR="00F63179" w:rsidRPr="00564373">
        <w:rPr>
          <w:szCs w:val="24"/>
        </w:rPr>
        <w:t xml:space="preserve">provider of school boarding services </w:t>
      </w:r>
      <w:r w:rsidR="002143B1" w:rsidRPr="00564373">
        <w:rPr>
          <w:szCs w:val="24"/>
        </w:rPr>
        <w:t xml:space="preserve">at a registered school boarding premises </w:t>
      </w:r>
      <w:r w:rsidR="00F63179" w:rsidRPr="00564373">
        <w:rPr>
          <w:szCs w:val="24"/>
        </w:rPr>
        <w:t xml:space="preserve">must comply with any condition imposed on </w:t>
      </w:r>
      <w:r w:rsidR="005409A8" w:rsidRPr="00564373">
        <w:rPr>
          <w:szCs w:val="24"/>
        </w:rPr>
        <w:t xml:space="preserve">the </w:t>
      </w:r>
      <w:r w:rsidR="00F63179" w:rsidRPr="00564373">
        <w:rPr>
          <w:szCs w:val="24"/>
        </w:rPr>
        <w:t xml:space="preserve">registration </w:t>
      </w:r>
      <w:r w:rsidR="00BF048E">
        <w:rPr>
          <w:szCs w:val="24"/>
        </w:rPr>
        <w:t xml:space="preserve">of the premises </w:t>
      </w:r>
      <w:r w:rsidR="00F63179" w:rsidRPr="00564373">
        <w:rPr>
          <w:szCs w:val="24"/>
        </w:rPr>
        <w:t>by or under the Act.</w:t>
      </w:r>
    </w:p>
    <w:p w14:paraId="774B95B8" w14:textId="4494080F" w:rsidR="00F63179" w:rsidRPr="00564373" w:rsidRDefault="00F63179" w:rsidP="007C4F49">
      <w:pPr>
        <w:pStyle w:val="DraftHeading1"/>
        <w:numPr>
          <w:ilvl w:val="0"/>
          <w:numId w:val="32"/>
        </w:numPr>
        <w:tabs>
          <w:tab w:val="right" w:pos="680"/>
        </w:tabs>
      </w:pPr>
      <w:r w:rsidRPr="00564373">
        <w:lastRenderedPageBreak/>
        <w:tab/>
      </w:r>
      <w:r w:rsidRPr="00564373">
        <w:tab/>
      </w:r>
      <w:bookmarkStart w:id="84" w:name="_Toc52805017"/>
      <w:r w:rsidR="002143B1" w:rsidRPr="00564373">
        <w:t>P</w:t>
      </w:r>
      <w:r w:rsidRPr="00564373">
        <w:t>rovider of school boarding services must have policies, procedures, and suitable arrangements in place</w:t>
      </w:r>
      <w:bookmarkEnd w:id="84"/>
    </w:p>
    <w:p w14:paraId="29BB9DCB" w14:textId="045E99BF" w:rsidR="00F63179" w:rsidRPr="00564373" w:rsidRDefault="00F63179" w:rsidP="00F63179">
      <w:pPr>
        <w:pStyle w:val="DraftHeading2"/>
        <w:tabs>
          <w:tab w:val="right" w:pos="1247"/>
        </w:tabs>
        <w:ind w:left="1361" w:hanging="1361"/>
        <w:rPr>
          <w:szCs w:val="24"/>
        </w:rPr>
      </w:pPr>
      <w:r w:rsidRPr="00564373">
        <w:rPr>
          <w:szCs w:val="24"/>
        </w:rPr>
        <w:tab/>
        <w:t>(1)</w:t>
      </w:r>
      <w:r w:rsidRPr="00564373">
        <w:rPr>
          <w:szCs w:val="24"/>
        </w:rPr>
        <w:tab/>
      </w:r>
      <w:r w:rsidR="00CB7B99">
        <w:rPr>
          <w:szCs w:val="24"/>
        </w:rPr>
        <w:t>The</w:t>
      </w:r>
      <w:r w:rsidRPr="00564373">
        <w:rPr>
          <w:szCs w:val="24"/>
        </w:rPr>
        <w:t xml:space="preserve"> provider of school boarding services </w:t>
      </w:r>
      <w:r w:rsidR="002143B1" w:rsidRPr="00564373">
        <w:rPr>
          <w:szCs w:val="24"/>
        </w:rPr>
        <w:t xml:space="preserve">at a registered school boarding premises </w:t>
      </w:r>
      <w:r w:rsidRPr="00564373">
        <w:rPr>
          <w:szCs w:val="24"/>
        </w:rPr>
        <w:t xml:space="preserve">must have policies and procedures in place </w:t>
      </w:r>
      <w:r w:rsidR="0092248E">
        <w:rPr>
          <w:szCs w:val="24"/>
        </w:rPr>
        <w:t>that</w:t>
      </w:r>
      <w:r w:rsidR="0092248E" w:rsidRPr="00564373">
        <w:rPr>
          <w:szCs w:val="24"/>
        </w:rPr>
        <w:t xml:space="preserve"> </w:t>
      </w:r>
      <w:r w:rsidRPr="00564373">
        <w:rPr>
          <w:szCs w:val="24"/>
        </w:rPr>
        <w:t xml:space="preserve">enable it to </w:t>
      </w:r>
      <w:r w:rsidR="0092248E">
        <w:rPr>
          <w:szCs w:val="24"/>
        </w:rPr>
        <w:t xml:space="preserve">ensure that the premises and those services </w:t>
      </w:r>
      <w:r w:rsidRPr="00564373">
        <w:rPr>
          <w:szCs w:val="24"/>
        </w:rPr>
        <w:t xml:space="preserve">comply with the prescribed minimum standards for registration </w:t>
      </w:r>
      <w:r w:rsidR="005D71B6">
        <w:rPr>
          <w:szCs w:val="24"/>
        </w:rPr>
        <w:t xml:space="preserve">of </w:t>
      </w:r>
      <w:r w:rsidR="002143B1" w:rsidRPr="00564373">
        <w:rPr>
          <w:szCs w:val="24"/>
        </w:rPr>
        <w:t>school boarding premises</w:t>
      </w:r>
      <w:r w:rsidRPr="00564373">
        <w:rPr>
          <w:szCs w:val="24"/>
        </w:rPr>
        <w:t>.</w:t>
      </w:r>
    </w:p>
    <w:p w14:paraId="1DA14898" w14:textId="3AA0E645" w:rsidR="00F63179" w:rsidRPr="00564373" w:rsidRDefault="00F63179" w:rsidP="00F63179">
      <w:pPr>
        <w:pStyle w:val="DraftHeading2"/>
        <w:tabs>
          <w:tab w:val="right" w:pos="1247"/>
        </w:tabs>
        <w:ind w:left="1361" w:hanging="1361"/>
        <w:rPr>
          <w:szCs w:val="24"/>
        </w:rPr>
      </w:pPr>
      <w:r w:rsidRPr="00564373">
        <w:rPr>
          <w:rFonts w:eastAsia="Calibri"/>
          <w:szCs w:val="24"/>
        </w:rPr>
        <w:tab/>
        <w:t>(2)</w:t>
      </w:r>
      <w:r w:rsidRPr="00564373">
        <w:rPr>
          <w:rFonts w:eastAsia="Calibri"/>
          <w:szCs w:val="24"/>
        </w:rPr>
        <w:tab/>
        <w:t xml:space="preserve">A </w:t>
      </w:r>
      <w:r w:rsidR="002143B1" w:rsidRPr="00564373">
        <w:rPr>
          <w:rFonts w:eastAsia="Calibri"/>
          <w:szCs w:val="24"/>
        </w:rPr>
        <w:t xml:space="preserve">provider of school boarding services at a </w:t>
      </w:r>
      <w:r w:rsidRPr="00564373">
        <w:rPr>
          <w:rFonts w:eastAsia="Calibri"/>
          <w:szCs w:val="24"/>
        </w:rPr>
        <w:t>registered school</w:t>
      </w:r>
      <w:r w:rsidR="0038717A" w:rsidRPr="00564373">
        <w:rPr>
          <w:rFonts w:eastAsia="Calibri"/>
          <w:szCs w:val="24"/>
        </w:rPr>
        <w:t xml:space="preserve"> boarding premises</w:t>
      </w:r>
      <w:r w:rsidRPr="00564373">
        <w:rPr>
          <w:rFonts w:eastAsia="Calibri"/>
          <w:szCs w:val="24"/>
        </w:rPr>
        <w:t xml:space="preserve"> must have suitable arrangements in place to enable it to comply with </w:t>
      </w:r>
      <w:r w:rsidR="000A576A">
        <w:rPr>
          <w:rFonts w:eastAsia="Calibri"/>
          <w:szCs w:val="24"/>
        </w:rPr>
        <w:t xml:space="preserve">any </w:t>
      </w:r>
      <w:r w:rsidRPr="00564373">
        <w:rPr>
          <w:rFonts w:eastAsia="Calibri"/>
          <w:szCs w:val="24"/>
        </w:rPr>
        <w:t>applicable guidelines issued by the Authority under section </w:t>
      </w:r>
      <w:r w:rsidR="00DB5C18" w:rsidRPr="00564373">
        <w:rPr>
          <w:rFonts w:eastAsia="Calibri"/>
          <w:szCs w:val="24"/>
        </w:rPr>
        <w:t xml:space="preserve">4.3.8Z </w:t>
      </w:r>
      <w:r w:rsidRPr="00564373">
        <w:rPr>
          <w:rFonts w:eastAsia="Calibri"/>
          <w:szCs w:val="24"/>
        </w:rPr>
        <w:t>of the Act.</w:t>
      </w:r>
    </w:p>
    <w:p w14:paraId="4F6AAC82" w14:textId="22B8405D" w:rsidR="00F63179" w:rsidRPr="00564373" w:rsidRDefault="00F63179" w:rsidP="007C4F49">
      <w:pPr>
        <w:pStyle w:val="DraftHeading1"/>
        <w:numPr>
          <w:ilvl w:val="0"/>
          <w:numId w:val="32"/>
        </w:numPr>
        <w:tabs>
          <w:tab w:val="right" w:pos="680"/>
        </w:tabs>
      </w:pPr>
      <w:r w:rsidRPr="00564373">
        <w:tab/>
      </w:r>
      <w:bookmarkStart w:id="85" w:name="_Toc52805018"/>
      <w:r w:rsidR="002871AB" w:rsidRPr="00564373">
        <w:t>S</w:t>
      </w:r>
      <w:r w:rsidRPr="00564373">
        <w:t xml:space="preserve">chool boarding services must be </w:t>
      </w:r>
      <w:r w:rsidR="002871AB" w:rsidRPr="00564373">
        <w:t>provid</w:t>
      </w:r>
      <w:r w:rsidRPr="00564373">
        <w:t>ed in accordance with scope of registration</w:t>
      </w:r>
      <w:bookmarkEnd w:id="85"/>
    </w:p>
    <w:p w14:paraId="7565A8E4" w14:textId="77777777" w:rsidR="002A5FA5" w:rsidRDefault="00EA040E" w:rsidP="00BF1B92">
      <w:pPr>
        <w:pStyle w:val="BodySectionSub"/>
        <w:ind w:left="1276"/>
      </w:pPr>
      <w:r>
        <w:rPr>
          <w:szCs w:val="24"/>
        </w:rPr>
        <w:t>The</w:t>
      </w:r>
      <w:r w:rsidR="00F63179" w:rsidRPr="00564373">
        <w:rPr>
          <w:szCs w:val="24"/>
        </w:rPr>
        <w:t xml:space="preserve"> provider of school boarding services </w:t>
      </w:r>
      <w:r w:rsidR="00892FC4" w:rsidRPr="00564373">
        <w:rPr>
          <w:szCs w:val="24"/>
        </w:rPr>
        <w:t xml:space="preserve">at a registered school boarding premises </w:t>
      </w:r>
      <w:r w:rsidR="00E36E5E" w:rsidRPr="00564373">
        <w:t>—</w:t>
      </w:r>
    </w:p>
    <w:p w14:paraId="2166F55C" w14:textId="1AFF8A4D" w:rsidR="00F63179" w:rsidRDefault="00F63179" w:rsidP="00D009C0">
      <w:pPr>
        <w:pStyle w:val="BodySectionSub"/>
        <w:numPr>
          <w:ilvl w:val="2"/>
          <w:numId w:val="5"/>
        </w:numPr>
      </w:pPr>
      <w:r w:rsidRPr="00564373">
        <w:rPr>
          <w:szCs w:val="24"/>
        </w:rPr>
        <w:t>must</w:t>
      </w:r>
      <w:r w:rsidR="00375E35">
        <w:rPr>
          <w:szCs w:val="24"/>
        </w:rPr>
        <w:t xml:space="preserve"> </w:t>
      </w:r>
      <w:r w:rsidR="00892FC4" w:rsidRPr="00564373">
        <w:rPr>
          <w:szCs w:val="24"/>
        </w:rPr>
        <w:t xml:space="preserve">provide those services </w:t>
      </w:r>
      <w:r w:rsidRPr="00564373">
        <w:t>at the</w:t>
      </w:r>
      <w:r w:rsidR="00A10D9B">
        <w:t xml:space="preserve"> school boarding</w:t>
      </w:r>
      <w:r w:rsidRPr="00564373">
        <w:t xml:space="preserve"> premises</w:t>
      </w:r>
      <w:r w:rsidR="00324516">
        <w:t>; and</w:t>
      </w:r>
    </w:p>
    <w:p w14:paraId="43622DDA" w14:textId="18FED2BB" w:rsidR="007E25AD" w:rsidRPr="001F09BC" w:rsidRDefault="00A2537D" w:rsidP="004C3852">
      <w:pPr>
        <w:pStyle w:val="ListParagraph"/>
        <w:numPr>
          <w:ilvl w:val="2"/>
          <w:numId w:val="5"/>
        </w:numPr>
      </w:pPr>
      <w:r>
        <w:t xml:space="preserve">may provide those services </w:t>
      </w:r>
      <w:r w:rsidR="007A5CB7">
        <w:t xml:space="preserve">at another place or premises at which the students are </w:t>
      </w:r>
      <w:r w:rsidR="00DC7DD8">
        <w:t xml:space="preserve">participating in a camp or excursion (including outside of Victoria) </w:t>
      </w:r>
      <w:r w:rsidR="00A773A3">
        <w:t>organised by the provider</w:t>
      </w:r>
      <w:r w:rsidR="001F09BC">
        <w:t>.</w:t>
      </w:r>
    </w:p>
    <w:p w14:paraId="4DD9DA4A" w14:textId="77777777" w:rsidR="00DC0094" w:rsidRDefault="00DC0094" w:rsidP="00DC0094">
      <w:pPr>
        <w:pStyle w:val="Heading-PART"/>
        <w:jc w:val="left"/>
        <w:rPr>
          <w:caps w:val="0"/>
          <w:sz w:val="32"/>
        </w:rPr>
      </w:pPr>
    </w:p>
    <w:p w14:paraId="3A9BBC50" w14:textId="5D6D86D1" w:rsidR="00DA7F20" w:rsidRPr="00564373" w:rsidRDefault="00F63179" w:rsidP="004C3852">
      <w:pPr>
        <w:pStyle w:val="Heading-PART"/>
        <w:jc w:val="left"/>
        <w:rPr>
          <w:caps w:val="0"/>
          <w:sz w:val="32"/>
        </w:rPr>
      </w:pPr>
      <w:r w:rsidRPr="00564373">
        <w:rPr>
          <w:caps w:val="0"/>
          <w:sz w:val="32"/>
        </w:rPr>
        <w:br w:type="page"/>
      </w:r>
      <w:bookmarkStart w:id="86" w:name="_Toc29805499"/>
    </w:p>
    <w:p w14:paraId="54E39C4C" w14:textId="32180E4F" w:rsidR="00DA7F20" w:rsidRPr="00564373" w:rsidRDefault="00696892" w:rsidP="00FD238F">
      <w:pPr>
        <w:pStyle w:val="DraftHeading1"/>
        <w:tabs>
          <w:tab w:val="right" w:pos="680"/>
        </w:tabs>
        <w:ind w:left="360"/>
      </w:pPr>
      <w:bookmarkStart w:id="87" w:name="_Toc52805019"/>
      <w:r>
        <w:lastRenderedPageBreak/>
        <w:t xml:space="preserve">16 </w:t>
      </w:r>
      <w:r w:rsidR="00DA7F20" w:rsidRPr="00564373">
        <w:t>New Schedule 5A inserted</w:t>
      </w:r>
      <w:bookmarkEnd w:id="87"/>
    </w:p>
    <w:p w14:paraId="66C9558B" w14:textId="7EAE3A2F" w:rsidR="00DA7F20" w:rsidRPr="00564373" w:rsidRDefault="00DA7F20" w:rsidP="004E183C">
      <w:pPr>
        <w:rPr>
          <w:caps/>
        </w:rPr>
      </w:pPr>
      <w:r w:rsidRPr="00564373">
        <w:t>After Schedule 5</w:t>
      </w:r>
      <w:r w:rsidR="00E51204">
        <w:t xml:space="preserve"> of the Principal Regulations</w:t>
      </w:r>
      <w:r w:rsidRPr="00564373">
        <w:t xml:space="preserve"> </w:t>
      </w:r>
      <w:r w:rsidRPr="00564373">
        <w:rPr>
          <w:b/>
        </w:rPr>
        <w:t>insert</w:t>
      </w:r>
      <w:r w:rsidRPr="00564373">
        <w:t>—</w:t>
      </w:r>
    </w:p>
    <w:p w14:paraId="05DF888B" w14:textId="0E3D1FE9" w:rsidR="00F63179" w:rsidRPr="00564373" w:rsidRDefault="00B858FA" w:rsidP="00F63179">
      <w:pPr>
        <w:pStyle w:val="Heading-PART"/>
        <w:rPr>
          <w:caps w:val="0"/>
          <w:sz w:val="32"/>
        </w:rPr>
      </w:pPr>
      <w:bookmarkStart w:id="88" w:name="_Toc52805020"/>
      <w:r w:rsidRPr="00564373">
        <w:rPr>
          <w:caps w:val="0"/>
          <w:sz w:val="32"/>
        </w:rPr>
        <w:t>“</w:t>
      </w:r>
      <w:r w:rsidR="00F63179" w:rsidRPr="00564373">
        <w:rPr>
          <w:caps w:val="0"/>
          <w:sz w:val="32"/>
        </w:rPr>
        <w:t xml:space="preserve">Schedule </w:t>
      </w:r>
      <w:r w:rsidR="00DA7F20" w:rsidRPr="00564373">
        <w:rPr>
          <w:caps w:val="0"/>
          <w:sz w:val="32"/>
        </w:rPr>
        <w:t>5A</w:t>
      </w:r>
      <w:r w:rsidR="00F63179" w:rsidRPr="00564373">
        <w:rPr>
          <w:caps w:val="0"/>
          <w:sz w:val="32"/>
        </w:rPr>
        <w:t>—Information required for</w:t>
      </w:r>
      <w:r w:rsidR="00F63179" w:rsidRPr="00564373">
        <w:rPr>
          <w:caps w:val="0"/>
          <w:sz w:val="32"/>
        </w:rPr>
        <w:br/>
        <w:t xml:space="preserve">application for registration of a </w:t>
      </w:r>
      <w:bookmarkEnd w:id="86"/>
      <w:r w:rsidR="00182A86" w:rsidRPr="00564373">
        <w:rPr>
          <w:caps w:val="0"/>
          <w:sz w:val="32"/>
        </w:rPr>
        <w:t>school boarding premises</w:t>
      </w:r>
      <w:bookmarkEnd w:id="88"/>
    </w:p>
    <w:p w14:paraId="6B85DFDC" w14:textId="102D0AD7" w:rsidR="00F63179" w:rsidRPr="00564373" w:rsidRDefault="00F63179" w:rsidP="00F63179">
      <w:pPr>
        <w:pStyle w:val="Normal-Schedule"/>
        <w:jc w:val="right"/>
      </w:pPr>
      <w:r w:rsidRPr="00564373">
        <w:t xml:space="preserve">Regulation </w:t>
      </w:r>
      <w:r w:rsidR="00857907" w:rsidRPr="00564373">
        <w:t>71D</w:t>
      </w:r>
    </w:p>
    <w:p w14:paraId="09E9F0F0" w14:textId="6EBB6CAB" w:rsidR="00F63179" w:rsidRPr="00564373" w:rsidRDefault="00F63179" w:rsidP="00F63179">
      <w:pPr>
        <w:pStyle w:val="BodySectionSub"/>
        <w:tabs>
          <w:tab w:val="left" w:pos="1276"/>
        </w:tabs>
        <w:ind w:left="567"/>
      </w:pPr>
      <w:r w:rsidRPr="00564373">
        <w:t>The following particulars, information and documents are to be provided</w:t>
      </w:r>
      <w:r w:rsidR="00617F71">
        <w:t xml:space="preserve"> </w:t>
      </w:r>
      <w:r w:rsidRPr="00564373">
        <w:t>—</w:t>
      </w:r>
    </w:p>
    <w:p w14:paraId="297C6C99" w14:textId="40565066" w:rsidR="004524B2" w:rsidRPr="00564373" w:rsidRDefault="00F63179" w:rsidP="009A3045">
      <w:pPr>
        <w:pStyle w:val="ListParagraph"/>
        <w:numPr>
          <w:ilvl w:val="1"/>
          <w:numId w:val="10"/>
        </w:numPr>
        <w:contextualSpacing w:val="0"/>
      </w:pPr>
      <w:r w:rsidRPr="00564373">
        <w:t xml:space="preserve">The name of the school boarding </w:t>
      </w:r>
      <w:r w:rsidR="008A3AD4" w:rsidRPr="00564373">
        <w:t>premis</w:t>
      </w:r>
      <w:r w:rsidRPr="00564373">
        <w:t>es.</w:t>
      </w:r>
      <w:r w:rsidRPr="00564373">
        <w:tab/>
      </w:r>
    </w:p>
    <w:p w14:paraId="446BF7BD" w14:textId="0E1A4EF0" w:rsidR="00F63179" w:rsidRPr="00564373" w:rsidRDefault="00F63179" w:rsidP="009A3045">
      <w:pPr>
        <w:pStyle w:val="ListParagraph"/>
        <w:numPr>
          <w:ilvl w:val="1"/>
          <w:numId w:val="10"/>
        </w:numPr>
        <w:contextualSpacing w:val="0"/>
      </w:pPr>
      <w:r w:rsidRPr="00564373">
        <w:t>The</w:t>
      </w:r>
      <w:r w:rsidR="001E36F8" w:rsidRPr="00564373">
        <w:t xml:space="preserve"> </w:t>
      </w:r>
      <w:r w:rsidRPr="00564373">
        <w:t xml:space="preserve">address of the school boarding premises. </w:t>
      </w:r>
    </w:p>
    <w:p w14:paraId="5E428CA5" w14:textId="2252F56D" w:rsidR="008A3AD4" w:rsidRPr="00564373" w:rsidRDefault="008A3AD4" w:rsidP="009A3045">
      <w:pPr>
        <w:pStyle w:val="ListParagraph"/>
        <w:numPr>
          <w:ilvl w:val="1"/>
          <w:numId w:val="10"/>
        </w:numPr>
        <w:ind w:left="1276" w:hanging="196"/>
        <w:contextualSpacing w:val="0"/>
      </w:pPr>
      <w:r w:rsidRPr="00564373">
        <w:t>The date of the proposed commencement of operation of the school boarding premises.</w:t>
      </w:r>
    </w:p>
    <w:p w14:paraId="6CA5D3AA" w14:textId="12C77985" w:rsidR="008C63F7" w:rsidRPr="00564373" w:rsidRDefault="00994725" w:rsidP="009A3045">
      <w:pPr>
        <w:pStyle w:val="ListParagraph"/>
        <w:numPr>
          <w:ilvl w:val="1"/>
          <w:numId w:val="10"/>
        </w:numPr>
        <w:ind w:left="1276" w:hanging="196"/>
        <w:contextualSpacing w:val="0"/>
      </w:pPr>
      <w:r w:rsidRPr="00564373">
        <w:t>The age range and number of students to be accepted at the school boarding premises</w:t>
      </w:r>
      <w:r w:rsidR="00052D46" w:rsidRPr="00564373">
        <w:t xml:space="preserve"> (</w:t>
      </w:r>
      <w:r w:rsidR="00052D46" w:rsidRPr="00564373">
        <w:rPr>
          <w:i/>
          <w:iCs/>
        </w:rPr>
        <w:t>see note 1)</w:t>
      </w:r>
      <w:r w:rsidR="00B5471D" w:rsidRPr="00564373">
        <w:t>.</w:t>
      </w:r>
    </w:p>
    <w:p w14:paraId="448608BE" w14:textId="6CF05B42" w:rsidR="00D869C7" w:rsidRPr="00564373" w:rsidRDefault="00D869C7" w:rsidP="009A3045">
      <w:pPr>
        <w:pStyle w:val="ListParagraph"/>
        <w:numPr>
          <w:ilvl w:val="1"/>
          <w:numId w:val="10"/>
        </w:numPr>
        <w:ind w:left="1276" w:hanging="196"/>
        <w:contextualSpacing w:val="0"/>
      </w:pPr>
      <w:r w:rsidRPr="00564373">
        <w:t>The names and total number of staff and the qualifications of each member of staff</w:t>
      </w:r>
      <w:r w:rsidR="00A90684">
        <w:t xml:space="preserve"> of the </w:t>
      </w:r>
      <w:r w:rsidR="007A46D0">
        <w:t>provider of school boarding services at the school boarding premises</w:t>
      </w:r>
      <w:r w:rsidR="00052D46" w:rsidRPr="00564373">
        <w:t xml:space="preserve"> </w:t>
      </w:r>
      <w:r w:rsidR="00052D46" w:rsidRPr="00564373">
        <w:rPr>
          <w:i/>
          <w:iCs/>
        </w:rPr>
        <w:t xml:space="preserve">(see note </w:t>
      </w:r>
      <w:r w:rsidR="00515052" w:rsidRPr="00564373">
        <w:rPr>
          <w:i/>
          <w:iCs/>
        </w:rPr>
        <w:t>1</w:t>
      </w:r>
      <w:r w:rsidR="00B910E2" w:rsidRPr="00564373">
        <w:rPr>
          <w:i/>
          <w:iCs/>
        </w:rPr>
        <w:t>)</w:t>
      </w:r>
      <w:r w:rsidRPr="00564373">
        <w:t>.</w:t>
      </w:r>
    </w:p>
    <w:p w14:paraId="1C464ED6" w14:textId="2686D202" w:rsidR="00D869C7" w:rsidRPr="00564373" w:rsidRDefault="00D869C7" w:rsidP="009A3045">
      <w:pPr>
        <w:pStyle w:val="ListParagraph"/>
        <w:numPr>
          <w:ilvl w:val="1"/>
          <w:numId w:val="10"/>
        </w:numPr>
        <w:ind w:left="1276" w:hanging="196"/>
        <w:contextualSpacing w:val="0"/>
      </w:pPr>
      <w:r w:rsidRPr="00564373">
        <w:t xml:space="preserve">The </w:t>
      </w:r>
      <w:r w:rsidRPr="00564373" w:rsidDel="00642380">
        <w:t>physical facilities (</w:t>
      </w:r>
      <w:r w:rsidRPr="00564373">
        <w:t>buildings, facilities and    grounds</w:t>
      </w:r>
      <w:r w:rsidRPr="00564373" w:rsidDel="00642380">
        <w:t>)</w:t>
      </w:r>
      <w:r w:rsidRPr="00564373">
        <w:t xml:space="preserve"> to be provided </w:t>
      </w:r>
      <w:r w:rsidR="00E453B8" w:rsidRPr="00564373">
        <w:t>at the school boarding premises</w:t>
      </w:r>
      <w:r w:rsidRPr="00564373">
        <w:t>.</w:t>
      </w:r>
    </w:p>
    <w:p w14:paraId="00A92403" w14:textId="3B3DA0B8" w:rsidR="00D869C7" w:rsidRPr="00564373" w:rsidRDefault="00D869C7" w:rsidP="009A3045">
      <w:pPr>
        <w:pStyle w:val="ListParagraph"/>
        <w:numPr>
          <w:ilvl w:val="1"/>
          <w:numId w:val="10"/>
        </w:numPr>
        <w:ind w:left="1276" w:hanging="196"/>
        <w:contextualSpacing w:val="0"/>
      </w:pPr>
      <w:r w:rsidRPr="00564373">
        <w:t>Any religious or other affiliation or association of the school boarding premises, including with a registered school</w:t>
      </w:r>
      <w:r w:rsidR="000F4E8F" w:rsidRPr="00564373">
        <w:t>—</w:t>
      </w:r>
    </w:p>
    <w:p w14:paraId="7922CF4C" w14:textId="6B050BC2" w:rsidR="004F0D8C" w:rsidRPr="00564373" w:rsidRDefault="00AB0DC4" w:rsidP="009A3045">
      <w:pPr>
        <w:pStyle w:val="ListParagraph"/>
        <w:numPr>
          <w:ilvl w:val="1"/>
          <w:numId w:val="10"/>
        </w:numPr>
        <w:ind w:left="1276" w:hanging="196"/>
        <w:contextualSpacing w:val="0"/>
      </w:pPr>
      <w:r w:rsidRPr="00564373">
        <w:lastRenderedPageBreak/>
        <w:t xml:space="preserve">Whether the school boarding premises </w:t>
      </w:r>
      <w:r w:rsidR="007734B5" w:rsidRPr="00564373">
        <w:t>will be associated with one of the following types of school</w:t>
      </w:r>
      <w:r w:rsidR="007A46D0" w:rsidRPr="00564373">
        <w:t>—</w:t>
      </w:r>
    </w:p>
    <w:p w14:paraId="61F39F3D" w14:textId="3E2F0CAF" w:rsidR="007734B5" w:rsidRPr="00564373" w:rsidRDefault="00FF43AF" w:rsidP="009A3045">
      <w:pPr>
        <w:pStyle w:val="ListParagraph"/>
        <w:numPr>
          <w:ilvl w:val="2"/>
          <w:numId w:val="10"/>
        </w:numPr>
        <w:contextualSpacing w:val="0"/>
      </w:pPr>
      <w:r w:rsidRPr="00564373">
        <w:t>a primary school</w:t>
      </w:r>
      <w:r w:rsidR="005409A8" w:rsidRPr="00564373">
        <w:t>;</w:t>
      </w:r>
    </w:p>
    <w:p w14:paraId="297523D0" w14:textId="074FBDD3" w:rsidR="00FF43AF" w:rsidRPr="00564373" w:rsidRDefault="00FF43AF" w:rsidP="009A3045">
      <w:pPr>
        <w:pStyle w:val="ListParagraph"/>
        <w:numPr>
          <w:ilvl w:val="2"/>
          <w:numId w:val="10"/>
        </w:numPr>
        <w:contextualSpacing w:val="0"/>
      </w:pPr>
      <w:r w:rsidRPr="00564373">
        <w:t>a secondary school</w:t>
      </w:r>
      <w:r w:rsidR="005409A8" w:rsidRPr="00564373">
        <w:t>;</w:t>
      </w:r>
    </w:p>
    <w:p w14:paraId="3BA9A115" w14:textId="334774D5" w:rsidR="00FF43AF" w:rsidRPr="00564373" w:rsidRDefault="00FF43AF" w:rsidP="009A3045">
      <w:pPr>
        <w:pStyle w:val="ListParagraph"/>
        <w:numPr>
          <w:ilvl w:val="2"/>
          <w:numId w:val="10"/>
        </w:numPr>
        <w:contextualSpacing w:val="0"/>
      </w:pPr>
      <w:r w:rsidRPr="00564373">
        <w:t>a co-educational school</w:t>
      </w:r>
      <w:r w:rsidR="005409A8" w:rsidRPr="00564373">
        <w:t>;</w:t>
      </w:r>
      <w:r w:rsidRPr="00564373">
        <w:t xml:space="preserve"> </w:t>
      </w:r>
    </w:p>
    <w:p w14:paraId="080018AA" w14:textId="3CE46CD4" w:rsidR="00DC474D" w:rsidRPr="00564373" w:rsidRDefault="00DC474D" w:rsidP="009A3045">
      <w:pPr>
        <w:pStyle w:val="ListParagraph"/>
        <w:numPr>
          <w:ilvl w:val="2"/>
          <w:numId w:val="10"/>
        </w:numPr>
        <w:contextualSpacing w:val="0"/>
      </w:pPr>
      <w:r w:rsidRPr="00564373">
        <w:t>a single sex school</w:t>
      </w:r>
      <w:r w:rsidR="005409A8" w:rsidRPr="00564373">
        <w:t>;</w:t>
      </w:r>
    </w:p>
    <w:p w14:paraId="22E7E5C9" w14:textId="5BA30445" w:rsidR="00DC474D" w:rsidRPr="00564373" w:rsidRDefault="00DC474D" w:rsidP="009A3045">
      <w:pPr>
        <w:pStyle w:val="ListParagraph"/>
        <w:numPr>
          <w:ilvl w:val="2"/>
          <w:numId w:val="10"/>
        </w:numPr>
        <w:contextualSpacing w:val="0"/>
      </w:pPr>
      <w:r w:rsidRPr="00564373">
        <w:t>a specific purpose school</w:t>
      </w:r>
      <w:r w:rsidR="005409A8" w:rsidRPr="00564373">
        <w:t xml:space="preserve">; </w:t>
      </w:r>
    </w:p>
    <w:p w14:paraId="3B880717" w14:textId="1DF8AC7F" w:rsidR="00DC474D" w:rsidRPr="00564373" w:rsidRDefault="00DC474D" w:rsidP="009A3045">
      <w:pPr>
        <w:pStyle w:val="ListParagraph"/>
        <w:numPr>
          <w:ilvl w:val="2"/>
          <w:numId w:val="10"/>
        </w:numPr>
        <w:contextualSpacing w:val="0"/>
      </w:pPr>
      <w:r w:rsidRPr="00564373">
        <w:t xml:space="preserve">a specialist </w:t>
      </w:r>
      <w:proofErr w:type="gramStart"/>
      <w:r w:rsidRPr="00564373">
        <w:t>school</w:t>
      </w:r>
      <w:proofErr w:type="gramEnd"/>
      <w:r w:rsidR="005409A8" w:rsidRPr="00564373">
        <w:t>.</w:t>
      </w:r>
    </w:p>
    <w:p w14:paraId="77BA4261" w14:textId="45B614F8" w:rsidR="004524B2" w:rsidRPr="00564373" w:rsidRDefault="00D869C7" w:rsidP="009A3045">
      <w:pPr>
        <w:pStyle w:val="ListParagraph"/>
        <w:numPr>
          <w:ilvl w:val="1"/>
          <w:numId w:val="10"/>
        </w:numPr>
        <w:ind w:left="1276" w:hanging="196"/>
        <w:contextualSpacing w:val="0"/>
      </w:pPr>
      <w:r w:rsidRPr="00564373">
        <w:t>In the case of 2 or more registered school boarding premises proposing to amalgamate, the names and addresses of those premises</w:t>
      </w:r>
      <w:r w:rsidR="00391EF0" w:rsidRPr="00564373">
        <w:t>.</w:t>
      </w:r>
    </w:p>
    <w:p w14:paraId="6E82F314" w14:textId="059D4D35" w:rsidR="00773C1D" w:rsidRPr="00564373" w:rsidRDefault="00F63179" w:rsidP="009A3045">
      <w:pPr>
        <w:pStyle w:val="ListParagraph"/>
        <w:numPr>
          <w:ilvl w:val="1"/>
          <w:numId w:val="10"/>
        </w:numPr>
        <w:ind w:left="1276" w:hanging="196"/>
        <w:contextualSpacing w:val="0"/>
      </w:pPr>
      <w:r w:rsidRPr="00564373">
        <w:t>In the case of a non-</w:t>
      </w:r>
      <w:r w:rsidR="007E16F1">
        <w:t>g</w:t>
      </w:r>
      <w:r w:rsidRPr="00564373">
        <w:t xml:space="preserve">overnment </w:t>
      </w:r>
      <w:r w:rsidR="00166837" w:rsidRPr="00564373">
        <w:t>school boarding premises</w:t>
      </w:r>
      <w:r w:rsidRPr="00564373">
        <w:t>—</w:t>
      </w:r>
    </w:p>
    <w:p w14:paraId="0F27C7F9" w14:textId="3E9527EE" w:rsidR="00F63179" w:rsidRPr="00564373" w:rsidRDefault="00773C1D" w:rsidP="009A3045">
      <w:pPr>
        <w:pStyle w:val="ListParagraph"/>
        <w:numPr>
          <w:ilvl w:val="2"/>
          <w:numId w:val="10"/>
        </w:numPr>
      </w:pPr>
      <w:r w:rsidRPr="00564373">
        <w:tab/>
      </w:r>
      <w:r w:rsidRPr="00564373">
        <w:tab/>
      </w:r>
      <w:r w:rsidRPr="00564373">
        <w:tab/>
      </w:r>
      <w:r w:rsidRPr="00564373">
        <w:tab/>
      </w:r>
      <w:r w:rsidR="00F63179" w:rsidRPr="00564373">
        <w:t>the full name, postal address, telephone number, and facsimile number or email address of the provider</w:t>
      </w:r>
      <w:r w:rsidR="0028367B">
        <w:t xml:space="preserve"> </w:t>
      </w:r>
      <w:r w:rsidR="00F53F1A">
        <w:t>of the school boarding services at the premises</w:t>
      </w:r>
      <w:r w:rsidR="00F63179" w:rsidRPr="00564373">
        <w:t>; and</w:t>
      </w:r>
    </w:p>
    <w:p w14:paraId="3BA4EA35" w14:textId="210FA42C" w:rsidR="005409A8" w:rsidRPr="00564373" w:rsidRDefault="00F63179" w:rsidP="005409A8">
      <w:pPr>
        <w:pStyle w:val="DraftHeading3"/>
        <w:numPr>
          <w:ilvl w:val="2"/>
          <w:numId w:val="10"/>
        </w:numPr>
        <w:tabs>
          <w:tab w:val="right" w:pos="1757"/>
        </w:tabs>
        <w:rPr>
          <w:szCs w:val="24"/>
        </w:rPr>
      </w:pPr>
      <w:r w:rsidRPr="00564373">
        <w:rPr>
          <w:szCs w:val="24"/>
        </w:rPr>
        <w:t xml:space="preserve">if the provider is an incorporated body, the ABN or </w:t>
      </w:r>
      <w:r w:rsidR="005409A8" w:rsidRPr="00564373">
        <w:rPr>
          <w:szCs w:val="24"/>
        </w:rPr>
        <w:t xml:space="preserve">ACN </w:t>
      </w:r>
      <w:r w:rsidR="00370BBB" w:rsidRPr="00564373">
        <w:rPr>
          <w:szCs w:val="24"/>
        </w:rPr>
        <w:t>(</w:t>
      </w:r>
      <w:r w:rsidR="00370BBB" w:rsidRPr="00564373">
        <w:rPr>
          <w:i/>
          <w:iCs/>
          <w:szCs w:val="24"/>
        </w:rPr>
        <w:t xml:space="preserve">see note </w:t>
      </w:r>
      <w:r w:rsidR="00107B47" w:rsidRPr="00564373">
        <w:rPr>
          <w:i/>
          <w:iCs/>
          <w:szCs w:val="24"/>
        </w:rPr>
        <w:t>2</w:t>
      </w:r>
      <w:r w:rsidR="00370BBB" w:rsidRPr="00564373">
        <w:rPr>
          <w:szCs w:val="24"/>
        </w:rPr>
        <w:t>)</w:t>
      </w:r>
      <w:r w:rsidR="00D16C98">
        <w:rPr>
          <w:szCs w:val="24"/>
        </w:rPr>
        <w:t>; and</w:t>
      </w:r>
    </w:p>
    <w:p w14:paraId="1D049C2D" w14:textId="7EA793FC" w:rsidR="005409A8" w:rsidRPr="00564373" w:rsidRDefault="005409A8" w:rsidP="005409A8">
      <w:pPr>
        <w:pStyle w:val="DraftHeading3"/>
        <w:numPr>
          <w:ilvl w:val="2"/>
          <w:numId w:val="10"/>
        </w:numPr>
        <w:tabs>
          <w:tab w:val="right" w:pos="1757"/>
        </w:tabs>
        <w:rPr>
          <w:szCs w:val="24"/>
        </w:rPr>
      </w:pPr>
      <w:r w:rsidRPr="00564373">
        <w:t xml:space="preserve">the full name, postal address, telephone number, and facsimile number or email address of the chair of the governing body </w:t>
      </w:r>
      <w:r w:rsidR="00903352">
        <w:t xml:space="preserve">of the provider of school boarding services at </w:t>
      </w:r>
      <w:r w:rsidRPr="00564373">
        <w:t>the school boarding premises</w:t>
      </w:r>
      <w:r w:rsidR="00933D92">
        <w:t xml:space="preserve"> (if </w:t>
      </w:r>
      <w:r w:rsidR="00B80957">
        <w:t>applicable</w:t>
      </w:r>
      <w:r w:rsidR="00C82566">
        <w:t>)</w:t>
      </w:r>
      <w:r w:rsidRPr="00564373">
        <w:t xml:space="preserve"> (</w:t>
      </w:r>
      <w:r w:rsidRPr="00564373">
        <w:rPr>
          <w:i/>
          <w:iCs/>
        </w:rPr>
        <w:t>see note 3</w:t>
      </w:r>
      <w:r w:rsidRPr="00564373">
        <w:t>).</w:t>
      </w:r>
    </w:p>
    <w:p w14:paraId="2678328D" w14:textId="53B6B81E" w:rsidR="00F63179" w:rsidRPr="00564373" w:rsidRDefault="00F63179" w:rsidP="009A3045">
      <w:pPr>
        <w:pStyle w:val="ListParagraph"/>
        <w:numPr>
          <w:ilvl w:val="1"/>
          <w:numId w:val="10"/>
        </w:numPr>
      </w:pPr>
      <w:r w:rsidRPr="00564373">
        <w:t>Details of the following matters—</w:t>
      </w:r>
    </w:p>
    <w:p w14:paraId="34F6D9EF" w14:textId="4EB32327" w:rsidR="005409A8" w:rsidRPr="00564373" w:rsidRDefault="00F63179" w:rsidP="009A3045">
      <w:pPr>
        <w:pStyle w:val="DraftHeading3"/>
        <w:numPr>
          <w:ilvl w:val="2"/>
          <w:numId w:val="10"/>
        </w:numPr>
        <w:tabs>
          <w:tab w:val="right" w:pos="1757"/>
        </w:tabs>
        <w:rPr>
          <w:szCs w:val="24"/>
        </w:rPr>
      </w:pPr>
      <w:r w:rsidRPr="00564373">
        <w:rPr>
          <w:szCs w:val="24"/>
        </w:rPr>
        <w:lastRenderedPageBreak/>
        <w:t xml:space="preserve">the </w:t>
      </w:r>
      <w:r w:rsidR="00D301F0" w:rsidRPr="00564373">
        <w:rPr>
          <w:szCs w:val="24"/>
        </w:rPr>
        <w:t xml:space="preserve">policies of the </w:t>
      </w:r>
      <w:r w:rsidRPr="00564373">
        <w:rPr>
          <w:szCs w:val="24"/>
        </w:rPr>
        <w:t>provider of school boarding services</w:t>
      </w:r>
      <w:r w:rsidR="00D82BB2">
        <w:rPr>
          <w:szCs w:val="24"/>
        </w:rPr>
        <w:t xml:space="preserve"> at the school boarding premises</w:t>
      </w:r>
      <w:r w:rsidRPr="00564373">
        <w:rPr>
          <w:szCs w:val="24"/>
        </w:rPr>
        <w:t xml:space="preserve"> relating to compliance with the prescribed minimum standards for registration</w:t>
      </w:r>
      <w:r w:rsidR="00F926F0" w:rsidRPr="00564373">
        <w:rPr>
          <w:szCs w:val="24"/>
        </w:rPr>
        <w:t xml:space="preserve"> of school boarding premises</w:t>
      </w:r>
      <w:r w:rsidR="005409A8" w:rsidRPr="00564373">
        <w:rPr>
          <w:szCs w:val="24"/>
        </w:rPr>
        <w:t>;</w:t>
      </w:r>
      <w:r w:rsidRPr="00564373">
        <w:rPr>
          <w:szCs w:val="24"/>
        </w:rPr>
        <w:t xml:space="preserve"> </w:t>
      </w:r>
    </w:p>
    <w:p w14:paraId="6C38007F" w14:textId="6EFE7B47" w:rsidR="00F63179" w:rsidRPr="00564373" w:rsidRDefault="00F63179" w:rsidP="009A3045">
      <w:pPr>
        <w:pStyle w:val="DraftHeading3"/>
        <w:numPr>
          <w:ilvl w:val="2"/>
          <w:numId w:val="10"/>
        </w:numPr>
        <w:tabs>
          <w:tab w:val="right" w:pos="1757"/>
        </w:tabs>
        <w:rPr>
          <w:szCs w:val="24"/>
        </w:rPr>
      </w:pPr>
      <w:r w:rsidRPr="00564373">
        <w:rPr>
          <w:szCs w:val="24"/>
        </w:rPr>
        <w:t xml:space="preserve">the </w:t>
      </w:r>
      <w:r w:rsidR="00D301F0" w:rsidRPr="00564373">
        <w:rPr>
          <w:szCs w:val="24"/>
        </w:rPr>
        <w:t xml:space="preserve">philosophy of the </w:t>
      </w:r>
      <w:r w:rsidRPr="00564373">
        <w:rPr>
          <w:szCs w:val="24"/>
        </w:rPr>
        <w:t>provider of school boarding services</w:t>
      </w:r>
      <w:r w:rsidR="00D82BB2">
        <w:rPr>
          <w:szCs w:val="24"/>
        </w:rPr>
        <w:t xml:space="preserve"> at the school boarding premises</w:t>
      </w:r>
      <w:r w:rsidRPr="00564373">
        <w:rPr>
          <w:szCs w:val="24"/>
        </w:rPr>
        <w:t xml:space="preserve">; </w:t>
      </w:r>
    </w:p>
    <w:p w14:paraId="3B77E799" w14:textId="2E4D84A2" w:rsidR="00F63179" w:rsidRPr="00564373" w:rsidRDefault="00F63179" w:rsidP="009A3045">
      <w:pPr>
        <w:pStyle w:val="DraftHeading3"/>
        <w:numPr>
          <w:ilvl w:val="2"/>
          <w:numId w:val="10"/>
        </w:numPr>
        <w:tabs>
          <w:tab w:val="right" w:pos="1757"/>
        </w:tabs>
        <w:rPr>
          <w:szCs w:val="24"/>
        </w:rPr>
      </w:pPr>
      <w:r w:rsidRPr="00564373">
        <w:rPr>
          <w:szCs w:val="24"/>
        </w:rPr>
        <w:t xml:space="preserve">the business plan that relates to </w:t>
      </w:r>
      <w:r w:rsidR="00CD165A">
        <w:rPr>
          <w:szCs w:val="24"/>
        </w:rPr>
        <w:t xml:space="preserve"> </w:t>
      </w:r>
      <w:r w:rsidR="00AA29B9">
        <w:rPr>
          <w:szCs w:val="24"/>
        </w:rPr>
        <w:t xml:space="preserve">the school boarding </w:t>
      </w:r>
      <w:r w:rsidR="00D63133" w:rsidRPr="00564373">
        <w:rPr>
          <w:szCs w:val="24"/>
        </w:rPr>
        <w:t>premis</w:t>
      </w:r>
      <w:r w:rsidRPr="00564373">
        <w:rPr>
          <w:szCs w:val="24"/>
        </w:rPr>
        <w:t xml:space="preserve">es; </w:t>
      </w:r>
    </w:p>
    <w:p w14:paraId="01FC9BF2" w14:textId="1F78C65E" w:rsidR="00F63179" w:rsidRPr="00564373" w:rsidRDefault="00F63179" w:rsidP="009A3045">
      <w:pPr>
        <w:pStyle w:val="DraftHeading3"/>
        <w:numPr>
          <w:ilvl w:val="2"/>
          <w:numId w:val="10"/>
        </w:numPr>
        <w:tabs>
          <w:tab w:val="right" w:pos="1757"/>
        </w:tabs>
        <w:rPr>
          <w:szCs w:val="24"/>
        </w:rPr>
      </w:pPr>
      <w:r w:rsidRPr="00564373">
        <w:rPr>
          <w:szCs w:val="24"/>
        </w:rPr>
        <w:t>the governance structure</w:t>
      </w:r>
      <w:r w:rsidR="00D63133" w:rsidRPr="00564373">
        <w:rPr>
          <w:szCs w:val="24"/>
        </w:rPr>
        <w:t xml:space="preserve"> of the </w:t>
      </w:r>
      <w:r w:rsidR="00804B4C">
        <w:rPr>
          <w:szCs w:val="24"/>
        </w:rPr>
        <w:t xml:space="preserve">provider of school boarding services at the </w:t>
      </w:r>
      <w:r w:rsidR="00D63133" w:rsidRPr="00564373">
        <w:rPr>
          <w:szCs w:val="24"/>
        </w:rPr>
        <w:t>school boarding premises</w:t>
      </w:r>
      <w:r w:rsidRPr="00564373">
        <w:rPr>
          <w:szCs w:val="24"/>
        </w:rPr>
        <w:t xml:space="preserve">, including its constitution or articles of association (however described); </w:t>
      </w:r>
    </w:p>
    <w:p w14:paraId="75064879" w14:textId="63659752" w:rsidR="00F63179" w:rsidRPr="00564373" w:rsidRDefault="00F63179" w:rsidP="009A3045">
      <w:pPr>
        <w:pStyle w:val="DraftHeading3"/>
        <w:numPr>
          <w:ilvl w:val="2"/>
          <w:numId w:val="10"/>
        </w:numPr>
        <w:tabs>
          <w:tab w:val="right" w:pos="1757"/>
        </w:tabs>
      </w:pPr>
      <w:r w:rsidRPr="00564373">
        <w:rPr>
          <w:szCs w:val="24"/>
        </w:rPr>
        <w:t>the contact person for the application and that person's contact details.</w:t>
      </w:r>
    </w:p>
    <w:p w14:paraId="0D1731E3" w14:textId="2D9DE041" w:rsidR="00F63179" w:rsidRPr="00564373" w:rsidRDefault="00F63179" w:rsidP="009A3045">
      <w:pPr>
        <w:pStyle w:val="ListParagraph"/>
        <w:numPr>
          <w:ilvl w:val="1"/>
          <w:numId w:val="10"/>
        </w:numPr>
        <w:ind w:left="1434" w:hanging="357"/>
        <w:contextualSpacing w:val="0"/>
        <w:rPr>
          <w:szCs w:val="24"/>
        </w:rPr>
      </w:pPr>
      <w:r w:rsidRPr="00564373">
        <w:t xml:space="preserve">The full name, postal address, telephone number, and facsimile number or email address of the </w:t>
      </w:r>
      <w:r w:rsidR="00AB3B78">
        <w:t>c</w:t>
      </w:r>
      <w:r w:rsidR="00EB0143" w:rsidRPr="00564373">
        <w:t xml:space="preserve">hief </w:t>
      </w:r>
      <w:r w:rsidR="00AB3B78">
        <w:t>e</w:t>
      </w:r>
      <w:r w:rsidR="00EB0143" w:rsidRPr="00564373">
        <w:t xml:space="preserve">xecutive </w:t>
      </w:r>
      <w:r w:rsidR="00EB4D6C">
        <w:t>o</w:t>
      </w:r>
      <w:r w:rsidR="00EB0143" w:rsidRPr="00564373">
        <w:t>ffice</w:t>
      </w:r>
      <w:r w:rsidR="006D39DD" w:rsidRPr="00564373">
        <w:t>r</w:t>
      </w:r>
      <w:r w:rsidR="00EB0143" w:rsidRPr="00564373">
        <w:t xml:space="preserve"> (by w</w:t>
      </w:r>
      <w:r w:rsidR="00306327" w:rsidRPr="00564373">
        <w:t>hatever name called)</w:t>
      </w:r>
      <w:r w:rsidR="005E45AF">
        <w:t xml:space="preserve"> of the provider of school boarding services at the school boarding premises</w:t>
      </w:r>
      <w:r w:rsidR="00C43CF8">
        <w:t xml:space="preserve"> (if applicable)</w:t>
      </w:r>
      <w:r w:rsidR="00370BBB" w:rsidRPr="00564373">
        <w:t xml:space="preserve"> (</w:t>
      </w:r>
      <w:r w:rsidR="00370BBB" w:rsidRPr="00564373">
        <w:rPr>
          <w:i/>
          <w:iCs/>
        </w:rPr>
        <w:t>see note</w:t>
      </w:r>
      <w:r w:rsidR="00370BBB" w:rsidRPr="00564373">
        <w:t xml:space="preserve"> </w:t>
      </w:r>
      <w:r w:rsidR="00425C3E" w:rsidRPr="00FD238F">
        <w:rPr>
          <w:i/>
          <w:iCs/>
        </w:rPr>
        <w:t>3</w:t>
      </w:r>
      <w:r w:rsidR="00EC0D0A" w:rsidRPr="00564373">
        <w:t>)</w:t>
      </w:r>
      <w:r w:rsidRPr="00564373">
        <w:t>.</w:t>
      </w:r>
    </w:p>
    <w:p w14:paraId="4DE1828B" w14:textId="3BCD9940" w:rsidR="00F63179" w:rsidRPr="00564373" w:rsidRDefault="00F63179" w:rsidP="009A3045">
      <w:pPr>
        <w:pStyle w:val="DraftHeading2"/>
        <w:numPr>
          <w:ilvl w:val="1"/>
          <w:numId w:val="10"/>
        </w:numPr>
        <w:tabs>
          <w:tab w:val="right" w:pos="1247"/>
        </w:tabs>
        <w:ind w:left="1434" w:hanging="357"/>
      </w:pPr>
      <w:r w:rsidRPr="00564373">
        <w:t>Documents accompanying the application that—</w:t>
      </w:r>
    </w:p>
    <w:p w14:paraId="5F59E75C" w14:textId="30E2AED9" w:rsidR="00F63179" w:rsidRPr="00564373" w:rsidRDefault="00F63179" w:rsidP="009A3045">
      <w:pPr>
        <w:pStyle w:val="DraftHeading3"/>
        <w:numPr>
          <w:ilvl w:val="2"/>
          <w:numId w:val="10"/>
        </w:numPr>
        <w:tabs>
          <w:tab w:val="right" w:pos="1757"/>
        </w:tabs>
        <w:contextualSpacing/>
        <w:rPr>
          <w:szCs w:val="24"/>
        </w:rPr>
      </w:pPr>
      <w:r w:rsidRPr="00564373">
        <w:rPr>
          <w:szCs w:val="24"/>
        </w:rPr>
        <w:t xml:space="preserve">show that the buildings, facilities and grounds </w:t>
      </w:r>
      <w:r w:rsidR="00B92869" w:rsidRPr="00564373">
        <w:rPr>
          <w:szCs w:val="24"/>
        </w:rPr>
        <w:t xml:space="preserve">of the school boarding premises </w:t>
      </w:r>
      <w:r w:rsidRPr="00564373">
        <w:rPr>
          <w:szCs w:val="24"/>
        </w:rPr>
        <w:t>comply with relevant statutory requirements</w:t>
      </w:r>
      <w:r w:rsidR="000D009E" w:rsidRPr="00564373">
        <w:rPr>
          <w:szCs w:val="24"/>
        </w:rPr>
        <w:t xml:space="preserve"> (</w:t>
      </w:r>
      <w:r w:rsidR="000D009E" w:rsidRPr="00564373">
        <w:rPr>
          <w:i/>
          <w:iCs/>
          <w:szCs w:val="24"/>
        </w:rPr>
        <w:t xml:space="preserve">see note </w:t>
      </w:r>
      <w:r w:rsidR="000E09FA" w:rsidRPr="00564373">
        <w:rPr>
          <w:i/>
          <w:iCs/>
          <w:szCs w:val="24"/>
        </w:rPr>
        <w:t>4</w:t>
      </w:r>
      <w:r w:rsidR="000D009E" w:rsidRPr="00564373">
        <w:rPr>
          <w:szCs w:val="24"/>
        </w:rPr>
        <w:t>)</w:t>
      </w:r>
      <w:r w:rsidRPr="00564373">
        <w:rPr>
          <w:szCs w:val="24"/>
        </w:rPr>
        <w:t xml:space="preserve">; and </w:t>
      </w:r>
    </w:p>
    <w:p w14:paraId="170D9E99" w14:textId="06FA24E8" w:rsidR="00F63179" w:rsidRPr="00564373" w:rsidRDefault="00F63179" w:rsidP="009A3045">
      <w:pPr>
        <w:pStyle w:val="DraftHeading3"/>
        <w:numPr>
          <w:ilvl w:val="2"/>
          <w:numId w:val="10"/>
        </w:numPr>
        <w:tabs>
          <w:tab w:val="right" w:pos="1757"/>
        </w:tabs>
        <w:contextualSpacing/>
        <w:rPr>
          <w:szCs w:val="24"/>
        </w:rPr>
      </w:pPr>
      <w:r w:rsidRPr="00564373">
        <w:rPr>
          <w:szCs w:val="24"/>
        </w:rPr>
        <w:lastRenderedPageBreak/>
        <w:t>enable the Authority to assess whether the provider of school boarding services</w:t>
      </w:r>
      <w:r w:rsidR="008A53B2">
        <w:rPr>
          <w:szCs w:val="24"/>
        </w:rPr>
        <w:t xml:space="preserve"> at</w:t>
      </w:r>
      <w:r w:rsidR="0075464D">
        <w:rPr>
          <w:szCs w:val="24"/>
        </w:rPr>
        <w:t xml:space="preserve"> </w:t>
      </w:r>
      <w:r w:rsidR="00B92869" w:rsidRPr="00564373">
        <w:rPr>
          <w:szCs w:val="24"/>
        </w:rPr>
        <w:t>the school boarding premises</w:t>
      </w:r>
      <w:r w:rsidR="00EF4C7E">
        <w:rPr>
          <w:szCs w:val="24"/>
        </w:rPr>
        <w:t xml:space="preserve"> is</w:t>
      </w:r>
      <w:r w:rsidRPr="00564373">
        <w:rPr>
          <w:szCs w:val="24"/>
        </w:rPr>
        <w:t xml:space="preserve"> capable of</w:t>
      </w:r>
      <w:r w:rsidR="00621EE1">
        <w:rPr>
          <w:szCs w:val="24"/>
        </w:rPr>
        <w:t xml:space="preserve"> </w:t>
      </w:r>
      <w:r w:rsidR="00A22020">
        <w:rPr>
          <w:szCs w:val="24"/>
        </w:rPr>
        <w:t xml:space="preserve">ensuring that the premises and those services </w:t>
      </w:r>
      <w:r w:rsidRPr="00564373">
        <w:rPr>
          <w:szCs w:val="24"/>
        </w:rPr>
        <w:t xml:space="preserve">meet the prescribed minimum standards for registration </w:t>
      </w:r>
      <w:r w:rsidR="00A22020">
        <w:rPr>
          <w:szCs w:val="24"/>
        </w:rPr>
        <w:t>of school boarding premises</w:t>
      </w:r>
      <w:r w:rsidRPr="00564373">
        <w:rPr>
          <w:szCs w:val="24"/>
        </w:rPr>
        <w:t>; and</w:t>
      </w:r>
    </w:p>
    <w:p w14:paraId="5C9F2C01" w14:textId="09E424F6" w:rsidR="00370BBB" w:rsidRPr="00564373" w:rsidRDefault="00F63179" w:rsidP="00F865E6">
      <w:pPr>
        <w:pStyle w:val="DraftHeading3"/>
        <w:numPr>
          <w:ilvl w:val="2"/>
          <w:numId w:val="10"/>
        </w:numPr>
        <w:tabs>
          <w:tab w:val="right" w:pos="1757"/>
        </w:tabs>
        <w:contextualSpacing/>
        <w:rPr>
          <w:szCs w:val="24"/>
        </w:rPr>
      </w:pPr>
      <w:r w:rsidRPr="00564373" w:rsidDel="00C965B5">
        <w:rPr>
          <w:szCs w:val="24"/>
        </w:rPr>
        <w:t xml:space="preserve">show </w:t>
      </w:r>
      <w:r w:rsidRPr="00564373">
        <w:rPr>
          <w:szCs w:val="24"/>
        </w:rPr>
        <w:t>the</w:t>
      </w:r>
      <w:r w:rsidR="00A67436" w:rsidRPr="00564373">
        <w:rPr>
          <w:szCs w:val="24"/>
        </w:rPr>
        <w:t xml:space="preserve"> policies of the</w:t>
      </w:r>
      <w:r w:rsidRPr="00564373">
        <w:rPr>
          <w:szCs w:val="24"/>
        </w:rPr>
        <w:t xml:space="preserve"> provider of school boarding services</w:t>
      </w:r>
      <w:r w:rsidR="00211E84">
        <w:rPr>
          <w:szCs w:val="24"/>
        </w:rPr>
        <w:t xml:space="preserve"> at </w:t>
      </w:r>
      <w:r w:rsidR="00A94B6A">
        <w:rPr>
          <w:szCs w:val="24"/>
        </w:rPr>
        <w:t xml:space="preserve">the </w:t>
      </w:r>
      <w:r w:rsidR="00211E84">
        <w:rPr>
          <w:szCs w:val="24"/>
        </w:rPr>
        <w:t xml:space="preserve"> school boarding premises</w:t>
      </w:r>
      <w:r w:rsidRPr="00564373">
        <w:rPr>
          <w:szCs w:val="24"/>
        </w:rPr>
        <w:t xml:space="preserve"> </w:t>
      </w:r>
      <w:r w:rsidR="00947C67">
        <w:rPr>
          <w:szCs w:val="24"/>
        </w:rPr>
        <w:t xml:space="preserve">in </w:t>
      </w:r>
      <w:r w:rsidRPr="00564373">
        <w:rPr>
          <w:szCs w:val="24"/>
        </w:rPr>
        <w:t>relati</w:t>
      </w:r>
      <w:r w:rsidR="00947C67">
        <w:rPr>
          <w:szCs w:val="24"/>
        </w:rPr>
        <w:t>on</w:t>
      </w:r>
      <w:r w:rsidRPr="00564373">
        <w:rPr>
          <w:szCs w:val="24"/>
        </w:rPr>
        <w:t xml:space="preserve"> to student </w:t>
      </w:r>
      <w:r w:rsidR="00733210">
        <w:rPr>
          <w:szCs w:val="24"/>
        </w:rPr>
        <w:t>behaviour</w:t>
      </w:r>
      <w:r w:rsidRPr="00564373">
        <w:rPr>
          <w:szCs w:val="24"/>
        </w:rPr>
        <w:t xml:space="preserve"> including </w:t>
      </w:r>
      <w:r w:rsidRPr="00564373" w:rsidDel="00870B50">
        <w:rPr>
          <w:szCs w:val="24"/>
        </w:rPr>
        <w:t xml:space="preserve">policies </w:t>
      </w:r>
      <w:r w:rsidR="000E3F5E">
        <w:rPr>
          <w:szCs w:val="24"/>
        </w:rPr>
        <w:t>f</w:t>
      </w:r>
      <w:r w:rsidRPr="00564373">
        <w:rPr>
          <w:szCs w:val="24"/>
        </w:rPr>
        <w:t>o</w:t>
      </w:r>
      <w:r w:rsidR="000E3F5E">
        <w:rPr>
          <w:szCs w:val="24"/>
        </w:rPr>
        <w:t>r</w:t>
      </w:r>
      <w:r w:rsidRPr="00564373">
        <w:rPr>
          <w:szCs w:val="24"/>
        </w:rPr>
        <w:t xml:space="preserve"> student </w:t>
      </w:r>
      <w:r w:rsidR="00A67436" w:rsidRPr="00564373">
        <w:rPr>
          <w:szCs w:val="24"/>
        </w:rPr>
        <w:t>discipline</w:t>
      </w:r>
      <w:r w:rsidR="006977E1" w:rsidRPr="00564373">
        <w:rPr>
          <w:szCs w:val="24"/>
        </w:rPr>
        <w:t xml:space="preserve"> (</w:t>
      </w:r>
      <w:r w:rsidR="00AE2C6A" w:rsidRPr="00564373">
        <w:rPr>
          <w:i/>
          <w:iCs/>
          <w:szCs w:val="24"/>
        </w:rPr>
        <w:t xml:space="preserve">see note </w:t>
      </w:r>
      <w:r w:rsidR="00561687" w:rsidRPr="00564373">
        <w:rPr>
          <w:i/>
          <w:iCs/>
          <w:szCs w:val="24"/>
        </w:rPr>
        <w:t>5</w:t>
      </w:r>
      <w:r w:rsidR="00AE2C6A" w:rsidRPr="00564373">
        <w:rPr>
          <w:i/>
          <w:iCs/>
          <w:szCs w:val="24"/>
        </w:rPr>
        <w:t>)</w:t>
      </w:r>
      <w:r w:rsidR="00F865E6" w:rsidRPr="00564373">
        <w:rPr>
          <w:szCs w:val="24"/>
        </w:rPr>
        <w:t>.</w:t>
      </w:r>
    </w:p>
    <w:p w14:paraId="2467D83D" w14:textId="77777777" w:rsidR="00370BBB" w:rsidRPr="00564373" w:rsidRDefault="00370BBB" w:rsidP="004E183C">
      <w:pPr>
        <w:rPr>
          <w:b/>
          <w:sz w:val="20"/>
        </w:rPr>
      </w:pPr>
      <w:r w:rsidRPr="00564373">
        <w:rPr>
          <w:b/>
          <w:sz w:val="20"/>
        </w:rPr>
        <w:t>Notes</w:t>
      </w:r>
    </w:p>
    <w:p w14:paraId="0F19CA13" w14:textId="6F8D3D25" w:rsidR="00370BBB" w:rsidRPr="00564373" w:rsidRDefault="008052B0" w:rsidP="009A3045">
      <w:pPr>
        <w:pStyle w:val="ListParagraph"/>
        <w:numPr>
          <w:ilvl w:val="0"/>
          <w:numId w:val="9"/>
        </w:numPr>
        <w:rPr>
          <w:sz w:val="20"/>
        </w:rPr>
      </w:pPr>
      <w:r w:rsidRPr="00564373">
        <w:rPr>
          <w:sz w:val="20"/>
        </w:rPr>
        <w:t xml:space="preserve">Under regulation </w:t>
      </w:r>
      <w:r w:rsidR="00E25B24" w:rsidRPr="00564373">
        <w:rPr>
          <w:sz w:val="20"/>
        </w:rPr>
        <w:t>71D(2)</w:t>
      </w:r>
      <w:r w:rsidRPr="00564373">
        <w:rPr>
          <w:sz w:val="20"/>
        </w:rPr>
        <w:t xml:space="preserve">, if the details required under clauses </w:t>
      </w:r>
      <w:r w:rsidR="000E39AE" w:rsidRPr="00564373">
        <w:rPr>
          <w:sz w:val="20"/>
        </w:rPr>
        <w:t>4 a</w:t>
      </w:r>
      <w:r w:rsidR="008E4FC8" w:rsidRPr="00564373">
        <w:rPr>
          <w:sz w:val="20"/>
        </w:rPr>
        <w:t>nd 5</w:t>
      </w:r>
      <w:r w:rsidRPr="00564373">
        <w:rPr>
          <w:sz w:val="20"/>
        </w:rPr>
        <w:t xml:space="preserve"> are not available at the time of the application, the details must be provided by the applicant when they are known or before the school </w:t>
      </w:r>
      <w:r w:rsidR="002E30DA">
        <w:rPr>
          <w:sz w:val="20"/>
        </w:rPr>
        <w:t xml:space="preserve">boarding premises </w:t>
      </w:r>
      <w:r w:rsidRPr="00564373">
        <w:rPr>
          <w:sz w:val="20"/>
        </w:rPr>
        <w:t>is registered</w:t>
      </w:r>
      <w:r w:rsidR="00370BBB" w:rsidRPr="00564373">
        <w:rPr>
          <w:sz w:val="20"/>
        </w:rPr>
        <w:t>.</w:t>
      </w:r>
    </w:p>
    <w:p w14:paraId="333549FB" w14:textId="7491ADC5" w:rsidR="001809C6" w:rsidRPr="00564373" w:rsidRDefault="001809C6" w:rsidP="003A08C7">
      <w:pPr>
        <w:pStyle w:val="ListParagraph"/>
        <w:rPr>
          <w:sz w:val="20"/>
        </w:rPr>
      </w:pPr>
    </w:p>
    <w:p w14:paraId="57E4B637" w14:textId="2AFF37A3" w:rsidR="001809C6" w:rsidRPr="00564373" w:rsidRDefault="003E44A3" w:rsidP="009A3045">
      <w:pPr>
        <w:pStyle w:val="ListParagraph"/>
        <w:numPr>
          <w:ilvl w:val="0"/>
          <w:numId w:val="9"/>
        </w:numPr>
        <w:rPr>
          <w:sz w:val="20"/>
        </w:rPr>
      </w:pPr>
      <w:r w:rsidRPr="00564373">
        <w:rPr>
          <w:sz w:val="20"/>
        </w:rPr>
        <w:t>In the case of a Government school boarding premises, the State of Victoria will be registered as the provider of school boarding services unless otherwise stated</w:t>
      </w:r>
      <w:r w:rsidR="001809C6" w:rsidRPr="00564373">
        <w:rPr>
          <w:sz w:val="20"/>
        </w:rPr>
        <w:t>.</w:t>
      </w:r>
    </w:p>
    <w:p w14:paraId="7C2F2DCC" w14:textId="77777777" w:rsidR="001809C6" w:rsidRPr="00564373" w:rsidRDefault="001809C6" w:rsidP="001809C6">
      <w:pPr>
        <w:pStyle w:val="ListParagraph"/>
        <w:rPr>
          <w:sz w:val="20"/>
        </w:rPr>
      </w:pPr>
    </w:p>
    <w:p w14:paraId="3764FB53" w14:textId="34461EB1" w:rsidR="00425C3E" w:rsidRPr="00564373" w:rsidRDefault="001809C6" w:rsidP="009A3045">
      <w:pPr>
        <w:pStyle w:val="ListParagraph"/>
        <w:numPr>
          <w:ilvl w:val="0"/>
          <w:numId w:val="9"/>
        </w:numPr>
        <w:rPr>
          <w:sz w:val="20"/>
        </w:rPr>
      </w:pPr>
      <w:r w:rsidRPr="00564373">
        <w:rPr>
          <w:sz w:val="20"/>
        </w:rPr>
        <w:t xml:space="preserve">Under regulation 71D(2), if the details required under clauses </w:t>
      </w:r>
      <w:r w:rsidR="000D2F8B" w:rsidRPr="00564373">
        <w:rPr>
          <w:sz w:val="20"/>
        </w:rPr>
        <w:t xml:space="preserve">10(c) </w:t>
      </w:r>
      <w:r w:rsidR="002E30DA">
        <w:rPr>
          <w:sz w:val="20"/>
        </w:rPr>
        <w:t xml:space="preserve">and </w:t>
      </w:r>
      <w:r w:rsidR="00627FAB" w:rsidRPr="00564373">
        <w:rPr>
          <w:sz w:val="20"/>
        </w:rPr>
        <w:t>12</w:t>
      </w:r>
      <w:r w:rsidRPr="00564373">
        <w:rPr>
          <w:sz w:val="20"/>
        </w:rPr>
        <w:t xml:space="preserve"> are not available at the time of the application, the details must be provided by the applicant once the details are known and, in the case of the</w:t>
      </w:r>
      <w:r w:rsidR="009D355A">
        <w:rPr>
          <w:sz w:val="20"/>
        </w:rPr>
        <w:t xml:space="preserve"> chair of the governing body of th</w:t>
      </w:r>
      <w:r w:rsidR="00617DFA">
        <w:rPr>
          <w:sz w:val="20"/>
        </w:rPr>
        <w:t>e</w:t>
      </w:r>
      <w:r w:rsidRPr="00564373">
        <w:rPr>
          <w:sz w:val="20"/>
        </w:rPr>
        <w:t xml:space="preserve"> </w:t>
      </w:r>
      <w:r w:rsidR="00BB6E2B" w:rsidRPr="00564373">
        <w:rPr>
          <w:sz w:val="20"/>
        </w:rPr>
        <w:t>provider of school boarding service</w:t>
      </w:r>
      <w:r w:rsidR="0078241F">
        <w:rPr>
          <w:sz w:val="20"/>
        </w:rPr>
        <w:t>s</w:t>
      </w:r>
      <w:r w:rsidR="00BB6E2B" w:rsidRPr="00564373">
        <w:rPr>
          <w:sz w:val="20"/>
        </w:rPr>
        <w:t xml:space="preserve"> and </w:t>
      </w:r>
      <w:r w:rsidR="0078241F">
        <w:rPr>
          <w:sz w:val="20"/>
        </w:rPr>
        <w:t>c</w:t>
      </w:r>
      <w:r w:rsidR="006F7120" w:rsidRPr="00564373">
        <w:rPr>
          <w:sz w:val="20"/>
        </w:rPr>
        <w:t xml:space="preserve">hief </w:t>
      </w:r>
      <w:r w:rsidR="0078241F">
        <w:rPr>
          <w:sz w:val="20"/>
        </w:rPr>
        <w:t>e</w:t>
      </w:r>
      <w:r w:rsidR="006F7120" w:rsidRPr="00564373">
        <w:rPr>
          <w:sz w:val="20"/>
        </w:rPr>
        <w:t xml:space="preserve">xecutive </w:t>
      </w:r>
      <w:r w:rsidR="0078241F">
        <w:rPr>
          <w:sz w:val="20"/>
        </w:rPr>
        <w:t>o</w:t>
      </w:r>
      <w:r w:rsidR="006F7120" w:rsidRPr="00564373">
        <w:rPr>
          <w:sz w:val="20"/>
        </w:rPr>
        <w:t>fficer (by whatever name called)</w:t>
      </w:r>
      <w:r w:rsidR="00F24BA8">
        <w:rPr>
          <w:sz w:val="20"/>
        </w:rPr>
        <w:t xml:space="preserve"> of the provider</w:t>
      </w:r>
      <w:r w:rsidR="006837C4">
        <w:rPr>
          <w:sz w:val="20"/>
        </w:rPr>
        <w:t>,</w:t>
      </w:r>
      <w:r w:rsidRPr="00564373">
        <w:rPr>
          <w:sz w:val="20"/>
        </w:rPr>
        <w:t xml:space="preserve"> before the school</w:t>
      </w:r>
      <w:r w:rsidR="00F24BA8">
        <w:rPr>
          <w:sz w:val="20"/>
        </w:rPr>
        <w:t xml:space="preserve"> boarding premises</w:t>
      </w:r>
      <w:r w:rsidRPr="00564373">
        <w:rPr>
          <w:sz w:val="20"/>
        </w:rPr>
        <w:t xml:space="preserve"> is registered.</w:t>
      </w:r>
    </w:p>
    <w:p w14:paraId="7ED473A2" w14:textId="77777777" w:rsidR="00425C3E" w:rsidRPr="00564373" w:rsidRDefault="00425C3E" w:rsidP="00A2269B">
      <w:pPr>
        <w:pStyle w:val="ListParagraph"/>
        <w:rPr>
          <w:sz w:val="20"/>
        </w:rPr>
      </w:pPr>
    </w:p>
    <w:p w14:paraId="1DD19329" w14:textId="46F92E8A" w:rsidR="00A5544A" w:rsidRPr="008A465E" w:rsidRDefault="00561687" w:rsidP="008A465E">
      <w:pPr>
        <w:pStyle w:val="ListParagraph"/>
        <w:numPr>
          <w:ilvl w:val="0"/>
          <w:numId w:val="9"/>
        </w:numPr>
      </w:pPr>
      <w:r w:rsidRPr="00564373">
        <w:rPr>
          <w:sz w:val="20"/>
        </w:rPr>
        <w:t>Under regulation 71D(2), if the documentation required under clause 1</w:t>
      </w:r>
      <w:r w:rsidR="000D2F8B" w:rsidRPr="00564373">
        <w:rPr>
          <w:sz w:val="20"/>
        </w:rPr>
        <w:t>3</w:t>
      </w:r>
      <w:r w:rsidRPr="00564373">
        <w:rPr>
          <w:sz w:val="20"/>
        </w:rPr>
        <w:t>(a) is not available at the time of the application it must be provided when available or at the latest before the school boarding premises is registered</w:t>
      </w:r>
      <w:r w:rsidR="001809C6" w:rsidRPr="00564373">
        <w:rPr>
          <w:sz w:val="20"/>
        </w:rPr>
        <w:t>.</w:t>
      </w:r>
    </w:p>
    <w:p w14:paraId="7858B2E0" w14:textId="77777777" w:rsidR="001809C6" w:rsidRPr="00564373" w:rsidRDefault="001809C6" w:rsidP="001809C6">
      <w:pPr>
        <w:pStyle w:val="ListParagraph"/>
        <w:rPr>
          <w:sz w:val="20"/>
        </w:rPr>
      </w:pPr>
    </w:p>
    <w:p w14:paraId="5864EF18" w14:textId="2056D334" w:rsidR="001809C6" w:rsidRPr="00564373" w:rsidRDefault="002E6168" w:rsidP="009A3045">
      <w:pPr>
        <w:pStyle w:val="ListParagraph"/>
        <w:numPr>
          <w:ilvl w:val="0"/>
          <w:numId w:val="9"/>
        </w:numPr>
        <w:rPr>
          <w:sz w:val="20"/>
        </w:rPr>
      </w:pPr>
      <w:r w:rsidRPr="00564373">
        <w:rPr>
          <w:sz w:val="20"/>
        </w:rPr>
        <w:lastRenderedPageBreak/>
        <w:t>In accordance with section 4.3.</w:t>
      </w:r>
      <w:r w:rsidR="00A01CE5" w:rsidRPr="00564373">
        <w:rPr>
          <w:sz w:val="20"/>
        </w:rPr>
        <w:t>8C(1)</w:t>
      </w:r>
      <w:r w:rsidRPr="00564373">
        <w:rPr>
          <w:sz w:val="20"/>
        </w:rPr>
        <w:t>(a) of the Act, these policies must be based upon principles of procedural fairness and not permit the use of corporal punishment.</w:t>
      </w:r>
      <w:r w:rsidR="00324516">
        <w:rPr>
          <w:sz w:val="20"/>
        </w:rPr>
        <w:t>”.</w:t>
      </w:r>
    </w:p>
    <w:p w14:paraId="4F14CC56" w14:textId="0259E146" w:rsidR="005C5971" w:rsidRPr="00564373" w:rsidRDefault="00182E02" w:rsidP="00182E02">
      <w:r w:rsidRPr="00564373">
        <w:rPr>
          <w:sz w:val="32"/>
        </w:rPr>
        <w:br w:type="page"/>
      </w:r>
    </w:p>
    <w:p w14:paraId="02E37BF6" w14:textId="77777777" w:rsidR="008160BB" w:rsidRPr="00564373" w:rsidRDefault="00FC6BD3" w:rsidP="002A6190">
      <w:pPr>
        <w:pStyle w:val="Lines"/>
      </w:pPr>
      <w:bookmarkStart w:id="89" w:name="_Toc25831576"/>
      <w:r w:rsidRPr="00564373">
        <w:lastRenderedPageBreak/>
        <w:t>═════════════</w:t>
      </w:r>
      <w:bookmarkEnd w:id="89"/>
    </w:p>
    <w:p w14:paraId="6C172F5B" w14:textId="77777777" w:rsidR="008160BB" w:rsidRPr="00564373" w:rsidRDefault="008160BB">
      <w:pPr>
        <w:pStyle w:val="ScheduleNo"/>
        <w:spacing w:after="0"/>
        <w:sectPr w:rsidR="008160BB" w:rsidRPr="00564373">
          <w:headerReference w:type="default" r:id="rId14"/>
          <w:footerReference w:type="default" r:id="rId15"/>
          <w:footerReference w:type="first" r:id="rId16"/>
          <w:endnotePr>
            <w:numFmt w:val="decimal"/>
          </w:endnotePr>
          <w:type w:val="continuous"/>
          <w:pgSz w:w="11907" w:h="16840" w:code="9"/>
          <w:pgMar w:top="3170" w:right="2835" w:bottom="2773" w:left="2835" w:header="1332" w:footer="2325" w:gutter="0"/>
          <w:pgNumType w:start="1"/>
          <w:cols w:space="720"/>
          <w:formProt w:val="0"/>
          <w:titlePg/>
        </w:sectPr>
      </w:pPr>
    </w:p>
    <w:p w14:paraId="5080AF98" w14:textId="4B8CC1E8" w:rsidR="008160BB" w:rsidRDefault="008160BB" w:rsidP="00714C62">
      <w:pPr>
        <w:pStyle w:val="Heading-PART"/>
        <w:rPr>
          <w:caps w:val="0"/>
          <w:sz w:val="32"/>
        </w:rPr>
      </w:pPr>
      <w:bookmarkStart w:id="93" w:name="_Toc52805021"/>
      <w:r w:rsidRPr="00564373">
        <w:rPr>
          <w:caps w:val="0"/>
          <w:sz w:val="32"/>
        </w:rPr>
        <w:lastRenderedPageBreak/>
        <w:t>E</w:t>
      </w:r>
      <w:r w:rsidR="00714C62" w:rsidRPr="00564373">
        <w:rPr>
          <w:caps w:val="0"/>
          <w:sz w:val="32"/>
        </w:rPr>
        <w:t>ndnotes</w:t>
      </w:r>
      <w:bookmarkEnd w:id="93"/>
    </w:p>
    <w:p w14:paraId="71F7BB0B" w14:textId="4CE273A2" w:rsidR="0057142E" w:rsidRPr="00D951EE" w:rsidRDefault="001D5719" w:rsidP="00D951EE">
      <w:pPr>
        <w:rPr>
          <w:sz w:val="20"/>
        </w:rPr>
      </w:pPr>
      <w:r>
        <w:rPr>
          <w:rStyle w:val="EndnoteReference"/>
        </w:rPr>
        <w:footnoteRef/>
      </w:r>
      <w:r>
        <w:t xml:space="preserve"> </w:t>
      </w:r>
      <w:r w:rsidR="00D951EE" w:rsidRPr="00D951EE">
        <w:rPr>
          <w:sz w:val="20"/>
        </w:rPr>
        <w:t>Reg 4: S.R No. 44/2017 as amended by S.R Nos 134/2019 and 81/2020</w:t>
      </w:r>
      <w:r w:rsidR="00ED586C">
        <w:rPr>
          <w:sz w:val="20"/>
        </w:rPr>
        <w:t>.</w:t>
      </w:r>
    </w:p>
    <w:sectPr w:rsidR="0057142E" w:rsidRPr="00D951EE" w:rsidSect="002F1A2E">
      <w:headerReference w:type="default" r:id="rId17"/>
      <w:footerReference w:type="default" r:id="rId18"/>
      <w:headerReference w:type="first" r:id="rId19"/>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D8B16" w14:textId="77777777" w:rsidR="009F2693" w:rsidRPr="00BC3F5E" w:rsidRDefault="009F2693">
      <w:pPr>
        <w:spacing w:before="0"/>
        <w:rPr>
          <w:sz w:val="2"/>
          <w:szCs w:val="2"/>
        </w:rPr>
      </w:pPr>
    </w:p>
  </w:endnote>
  <w:endnote w:type="continuationSeparator" w:id="0">
    <w:p w14:paraId="7D5F5D68" w14:textId="77777777" w:rsidR="009F2693" w:rsidRPr="00BC3F5E" w:rsidRDefault="009F2693" w:rsidP="00BC3F5E">
      <w:pPr>
        <w:spacing w:before="0"/>
        <w:rPr>
          <w:sz w:val="2"/>
          <w:szCs w:val="2"/>
        </w:rPr>
      </w:pPr>
      <w:r w:rsidRPr="00BC3F5E">
        <w:rPr>
          <w:sz w:val="2"/>
          <w:szCs w:val="2"/>
        </w:rPr>
        <w:t xml:space="preserve"> </w:t>
      </w:r>
    </w:p>
  </w:endnote>
  <w:endnote w:type="continuationNotice" w:id="1">
    <w:p w14:paraId="6E00A265" w14:textId="77777777" w:rsidR="009F2693" w:rsidRPr="00BC3F5E" w:rsidRDefault="009F2693">
      <w:pPr>
        <w:spacing w:before="0"/>
        <w:rPr>
          <w:sz w:val="2"/>
          <w:szCs w:val="2"/>
        </w:rPr>
      </w:pPr>
    </w:p>
  </w:endnote>
  <w:endnote w:id="2">
    <w:p w14:paraId="4B5E1F5F" w14:textId="5255BA68" w:rsidR="00BD58A8" w:rsidRPr="001D5719" w:rsidRDefault="00BD58A8" w:rsidP="001D5719">
      <w:pPr>
        <w:pStyle w:val="EndnoteText"/>
        <w:ind w:left="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EFA2" w14:textId="77777777" w:rsidR="00F03F3A" w:rsidRDefault="00F03F3A">
    <w:pPr>
      <w:framePr w:w="6237" w:h="340" w:hSpace="181" w:wrap="around" w:vAnchor="page" w:hAnchor="margin" w:xAlign="center" w:y="14255"/>
      <w:jc w:val="center"/>
      <w:rPr>
        <w:sz w:val="16"/>
      </w:rPr>
    </w:pPr>
  </w:p>
  <w:p w14:paraId="05A31291" w14:textId="17C38A27" w:rsidR="00F03F3A" w:rsidRDefault="00F03F3A">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C0BE9C4" w14:textId="77777777" w:rsidR="00F03F3A" w:rsidRDefault="00F03F3A">
    <w:pPr>
      <w:framePr w:w="6237" w:hSpace="181" w:wrap="around" w:vAnchor="page" w:hAnchor="margin" w:xAlign="center" w:y="14953"/>
      <w:rPr>
        <w:sz w:val="16"/>
      </w:rPr>
    </w:pPr>
  </w:p>
  <w:p w14:paraId="5013DAAB" w14:textId="77777777" w:rsidR="00F03F3A" w:rsidRDefault="00F03F3A">
    <w:pPr>
      <w:pStyle w:val="Footer"/>
      <w:pBdr>
        <w:top w:val="single" w:sz="6" w:space="1" w:color="auto"/>
      </w:pBd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656E" w14:textId="2D3B7615" w:rsidR="00F03F3A" w:rsidRDefault="00F03F3A">
    <w:pPr>
      <w:framePr w:w="1247" w:h="340" w:hSpace="181" w:wrap="around" w:vAnchor="page" w:hAnchor="margin" w:xAlign="center" w:y="14516"/>
      <w:spacing w:befor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EB010B0" w14:textId="77777777" w:rsidR="00F03F3A" w:rsidRDefault="00F03F3A">
    <w:pPr>
      <w:framePr w:w="6237" w:h="340" w:hSpace="181" w:wrap="around" w:vAnchor="page" w:hAnchor="margin" w:xAlign="center" w:y="14522"/>
      <w:rPr>
        <w:sz w:val="16"/>
      </w:rPr>
    </w:pPr>
    <w:bookmarkStart w:id="3" w:name="cpDraftingInfo"/>
    <w:r>
      <w:rPr>
        <w:sz w:val="16"/>
      </w:rPr>
      <w:t xml:space="preserve"> </w:t>
    </w:r>
  </w:p>
  <w:bookmarkEnd w:id="3"/>
  <w:p w14:paraId="237D2713" w14:textId="77777777" w:rsidR="00F03F3A" w:rsidRDefault="00F03F3A">
    <w:pPr>
      <w:pStyle w:val="Footer"/>
      <w:pBdr>
        <w:top w:val="single" w:sz="6"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E3CE" w14:textId="77777777" w:rsidR="00F03F3A" w:rsidRDefault="00F03F3A">
    <w:pPr>
      <w:framePr w:w="6237" w:h="340" w:hSpace="181" w:wrap="around" w:vAnchor="page" w:hAnchor="margin" w:xAlign="center" w:y="14255"/>
      <w:jc w:val="center"/>
      <w:rPr>
        <w:sz w:val="16"/>
      </w:rPr>
    </w:pPr>
    <w:bookmarkStart w:id="91" w:name="sbConfidentialFooter"/>
    <w:r>
      <w:rPr>
        <w:sz w:val="16"/>
      </w:rPr>
      <w:t xml:space="preserve"> </w:t>
    </w:r>
  </w:p>
  <w:bookmarkEnd w:id="91"/>
  <w:p w14:paraId="5B9D32D2" w14:textId="37D0FE05" w:rsidR="00F03F3A" w:rsidRDefault="00F03F3A">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p w14:paraId="38B38C17" w14:textId="77777777" w:rsidR="00F03F3A" w:rsidRDefault="00F03F3A">
    <w:pPr>
      <w:framePr w:w="6237" w:h="340" w:hSpace="181" w:wrap="around" w:vAnchor="page" w:hAnchor="margin" w:xAlign="center" w:y="14522"/>
      <w:rPr>
        <w:sz w:val="16"/>
      </w:rPr>
    </w:pPr>
    <w:bookmarkStart w:id="92" w:name="sbDraftingInfo"/>
    <w:r>
      <w:rPr>
        <w:sz w:val="16"/>
      </w:rPr>
      <w:t xml:space="preserve"> </w:t>
    </w:r>
  </w:p>
  <w:bookmarkEnd w:id="92"/>
  <w:p w14:paraId="5B12141D" w14:textId="77777777" w:rsidR="00F03F3A" w:rsidRDefault="00F03F3A">
    <w:pPr>
      <w:pStyle w:val="Footer"/>
      <w:pBdr>
        <w:top w:val="single" w:sz="6" w:space="1" w:color="auto"/>
      </w:pBdr>
      <w:rPr>
        <w:rStyle w:val="PageNumbe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A2B6F" w14:textId="78A7B5DE" w:rsidR="00F03F3A" w:rsidRDefault="00F03F3A">
    <w:pPr>
      <w:framePr w:w="1247" w:h="340" w:hSpace="181" w:wrap="around" w:vAnchor="page" w:hAnchor="margin" w:xAlign="center" w:y="14618"/>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p w14:paraId="52411E3C" w14:textId="77777777" w:rsidR="00F03F3A" w:rsidRDefault="00F03F3A">
    <w:pPr>
      <w:framePr w:w="6237" w:hSpace="181" w:wrap="around" w:vAnchor="page" w:hAnchor="margin" w:xAlign="center" w:y="14953"/>
      <w:rPr>
        <w:sz w:val="16"/>
      </w:rPr>
    </w:pPr>
  </w:p>
  <w:p w14:paraId="2731C6A1" w14:textId="77777777" w:rsidR="00F03F3A" w:rsidRDefault="00F03F3A">
    <w:pPr>
      <w:pStyle w:val="Footer"/>
      <w:pBdr>
        <w:top w:val="single" w:sz="6"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3F3FA" w14:textId="77777777" w:rsidR="00F03F3A" w:rsidRDefault="00F03F3A">
    <w:pPr>
      <w:framePr w:w="6237" w:h="340" w:hSpace="181" w:wrap="around" w:vAnchor="page" w:hAnchor="margin" w:xAlign="center" w:y="14176"/>
      <w:jc w:val="center"/>
      <w:rPr>
        <w:sz w:val="16"/>
      </w:rPr>
    </w:pPr>
    <w:bookmarkStart w:id="96" w:name="NotesConfidentialFooter"/>
    <w:r>
      <w:rPr>
        <w:sz w:val="16"/>
      </w:rPr>
      <w:t xml:space="preserve"> </w:t>
    </w:r>
  </w:p>
  <w:bookmarkEnd w:id="96"/>
  <w:p w14:paraId="47A38D78" w14:textId="418B43B2" w:rsidR="00F03F3A" w:rsidRDefault="00F03F3A">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p w14:paraId="687711A7" w14:textId="77777777" w:rsidR="00F03F3A" w:rsidRDefault="00F03F3A">
    <w:pPr>
      <w:framePr w:w="6237" w:h="340" w:hSpace="181" w:wrap="around" w:vAnchor="page" w:hAnchor="page" w:x="2898" w:y="14522"/>
      <w:rPr>
        <w:sz w:val="16"/>
      </w:rPr>
    </w:pPr>
    <w:bookmarkStart w:id="97" w:name="NotesDraftingInfo"/>
    <w:r>
      <w:rPr>
        <w:sz w:val="16"/>
      </w:rPr>
      <w:t xml:space="preserve"> </w:t>
    </w:r>
  </w:p>
  <w:bookmarkEnd w:id="97"/>
  <w:p w14:paraId="3AED2470" w14:textId="77777777" w:rsidR="00F03F3A" w:rsidRDefault="00F03F3A">
    <w:pPr>
      <w:pStyle w:val="Footer"/>
      <w:pBdr>
        <w:top w:val="single" w:sz="6" w:space="1" w:color="auto"/>
      </w:pBdr>
      <w:spacing w:before="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0F379" w14:textId="77777777" w:rsidR="009F2693" w:rsidRDefault="009F2693">
      <w:r>
        <w:separator/>
      </w:r>
    </w:p>
  </w:footnote>
  <w:footnote w:type="continuationSeparator" w:id="0">
    <w:p w14:paraId="2F6ABB03" w14:textId="77777777" w:rsidR="009F2693" w:rsidRDefault="009F2693">
      <w:r>
        <w:continuationSeparator/>
      </w:r>
    </w:p>
  </w:footnote>
  <w:footnote w:type="continuationNotice" w:id="1">
    <w:p w14:paraId="6FF01BC2" w14:textId="77777777" w:rsidR="009F2693" w:rsidRDefault="009F269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8FA39" w14:textId="77777777" w:rsidR="00F03F3A" w:rsidRDefault="00F03F3A">
    <w:pPr>
      <w:framePr w:w="6237" w:hSpace="181" w:wrap="around" w:vAnchor="page" w:hAnchor="margin" w:xAlign="center" w:y="2660" w:anchorLock="1"/>
      <w:spacing w:before="0"/>
      <w:jc w:val="center"/>
      <w:rPr>
        <w:i/>
      </w:rPr>
    </w:pPr>
  </w:p>
  <w:p w14:paraId="6CA44933" w14:textId="77777777" w:rsidR="00F03F3A" w:rsidRDefault="00F03F3A">
    <w:pPr>
      <w:framePr w:w="6237" w:h="1423" w:hRule="exact" w:hSpace="181" w:wrap="around" w:vAnchor="page" w:hAnchor="margin" w:xAlign="center" w:y="1192" w:anchorLock="1"/>
      <w:spacing w:before="0"/>
      <w:jc w:val="center"/>
      <w:rPr>
        <w:i/>
      </w:rPr>
    </w:pPr>
  </w:p>
  <w:p w14:paraId="75992A53" w14:textId="77777777" w:rsidR="00F03F3A" w:rsidRDefault="00F03F3A">
    <w:pPr>
      <w:pStyle w:val="Header"/>
    </w:pPr>
  </w:p>
  <w:p w14:paraId="0FF9BBA6" w14:textId="77777777" w:rsidR="00F03F3A" w:rsidRDefault="00F03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63C5" w14:textId="77777777" w:rsidR="00F03F3A" w:rsidRDefault="00F03F3A" w:rsidP="006032EF">
    <w:pPr>
      <w:framePr w:w="6236" w:h="1196" w:hRule="exact" w:hSpace="181" w:wrap="around" w:vAnchor="page" w:hAnchor="margin" w:xAlign="center" w:y="1192" w:anchorLock="1"/>
      <w:spacing w:before="0"/>
      <w:jc w:val="center"/>
      <w:rPr>
        <w:sz w:val="20"/>
      </w:rPr>
    </w:pPr>
    <w:bookmarkStart w:id="90" w:name="sbActTitle"/>
  </w:p>
  <w:p w14:paraId="4C614C71" w14:textId="77777777" w:rsidR="00F03F3A" w:rsidRDefault="00F03F3A" w:rsidP="006032EF">
    <w:pPr>
      <w:framePr w:w="6236" w:h="1196" w:hRule="exact" w:hSpace="181" w:wrap="around" w:vAnchor="page" w:hAnchor="margin" w:xAlign="center" w:y="1192" w:anchorLock="1"/>
      <w:spacing w:before="0"/>
      <w:jc w:val="center"/>
      <w:rPr>
        <w:sz w:val="20"/>
      </w:rPr>
    </w:pPr>
  </w:p>
  <w:p w14:paraId="4BBE56A7" w14:textId="77777777" w:rsidR="00F03F3A" w:rsidRDefault="00F03F3A" w:rsidP="006032EF">
    <w:pPr>
      <w:framePr w:w="6236" w:h="1196" w:hRule="exact" w:hSpace="181" w:wrap="around" w:vAnchor="page" w:hAnchor="margin" w:xAlign="center" w:y="1192" w:anchorLock="1"/>
      <w:spacing w:before="0"/>
      <w:jc w:val="center"/>
      <w:rPr>
        <w:sz w:val="20"/>
      </w:rPr>
    </w:pPr>
  </w:p>
  <w:p w14:paraId="600F2912" w14:textId="1394012A" w:rsidR="00F03F3A" w:rsidRDefault="00F03F3A" w:rsidP="006032EF">
    <w:pPr>
      <w:framePr w:w="6236" w:h="1196" w:hRule="exact" w:hSpace="181" w:wrap="around" w:vAnchor="page" w:hAnchor="margin" w:xAlign="center" w:y="1192" w:anchorLock="1"/>
      <w:spacing w:before="0"/>
      <w:jc w:val="center"/>
      <w:rPr>
        <w:sz w:val="20"/>
      </w:rPr>
    </w:pPr>
    <w:r>
      <w:rPr>
        <w:sz w:val="20"/>
      </w:rPr>
      <w:t>Education and Training Reform Amendment Regulations 2020</w:t>
    </w:r>
  </w:p>
  <w:p w14:paraId="40A780AA" w14:textId="24B2FF6A" w:rsidR="00F03F3A" w:rsidRPr="006032EF" w:rsidRDefault="00F03F3A" w:rsidP="006032EF">
    <w:pPr>
      <w:framePr w:w="6236" w:h="1196" w:hRule="exact" w:hSpace="181" w:wrap="around" w:vAnchor="page" w:hAnchor="margin" w:xAlign="center" w:y="1192" w:anchorLock="1"/>
      <w:spacing w:before="0"/>
      <w:jc w:val="center"/>
      <w:rPr>
        <w:sz w:val="20"/>
      </w:rPr>
    </w:pPr>
    <w:r w:rsidRPr="00B41C57">
      <w:rPr>
        <w:sz w:val="20"/>
      </w:rPr>
      <w:t>S.R. No. XXX/2020</w:t>
    </w:r>
  </w:p>
  <w:bookmarkEnd w:id="90"/>
  <w:p w14:paraId="74FFCD86" w14:textId="77777777" w:rsidR="00F03F3A" w:rsidRPr="00DB391F" w:rsidRDefault="00F03F3A" w:rsidP="00DB391F">
    <w:pPr>
      <w:pStyle w:val="Header"/>
      <w:spacing w:before="0"/>
      <w:rPr>
        <w:sz w:val="20"/>
      </w:rPr>
    </w:pPr>
  </w:p>
  <w:p w14:paraId="147C90BB" w14:textId="77777777" w:rsidR="00F03F3A" w:rsidRPr="00DB391F" w:rsidRDefault="00F03F3A" w:rsidP="00DB391F">
    <w:pPr>
      <w:pStyle w:val="Header"/>
      <w:spacing w:before="0"/>
      <w:rPr>
        <w:sz w:val="20"/>
      </w:rPr>
    </w:pPr>
  </w:p>
  <w:p w14:paraId="09C923F0" w14:textId="77777777" w:rsidR="00F03F3A" w:rsidRPr="00DB391F" w:rsidRDefault="00F03F3A" w:rsidP="00DB391F">
    <w:pPr>
      <w:pStyle w:val="Header"/>
      <w:spacing w:before="0"/>
      <w:rPr>
        <w:sz w:val="20"/>
      </w:rPr>
    </w:pPr>
  </w:p>
  <w:p w14:paraId="0474650A" w14:textId="77777777" w:rsidR="00F03F3A" w:rsidRPr="00DB391F" w:rsidRDefault="00F03F3A" w:rsidP="00DB391F">
    <w:pPr>
      <w:spacing w:before="0"/>
      <w:rPr>
        <w:sz w:val="20"/>
      </w:rPr>
    </w:pPr>
  </w:p>
  <w:p w14:paraId="0054E29D" w14:textId="77777777" w:rsidR="00F03F3A" w:rsidRPr="00DB391F" w:rsidRDefault="00F03F3A" w:rsidP="00DB391F">
    <w:pPr>
      <w:pStyle w:val="Header"/>
      <w:spacing w:before="0"/>
      <w:rPr>
        <w:sz w:val="20"/>
      </w:rPr>
    </w:pPr>
  </w:p>
  <w:p w14:paraId="53865A6E" w14:textId="77777777" w:rsidR="00F03F3A" w:rsidRPr="00DB391F" w:rsidRDefault="00F03F3A" w:rsidP="00DB391F">
    <w:pPr>
      <w:pStyle w:val="Header"/>
      <w:spacing w:before="0"/>
      <w:rPr>
        <w:sz w:val="20"/>
      </w:rPr>
    </w:pPr>
  </w:p>
  <w:p w14:paraId="64480D0B" w14:textId="77777777" w:rsidR="00F03F3A" w:rsidRPr="00DB391F" w:rsidRDefault="00F03F3A" w:rsidP="00DB391F">
    <w:pPr>
      <w:pStyle w:val="Header"/>
      <w:spacing w:before="0"/>
      <w:rPr>
        <w:sz w:val="20"/>
      </w:rPr>
    </w:pPr>
  </w:p>
  <w:p w14:paraId="3B295A7B" w14:textId="77777777" w:rsidR="00F03F3A" w:rsidRPr="00DB391F" w:rsidRDefault="00F03F3A" w:rsidP="00DB391F">
    <w:pPr>
      <w:pStyle w:val="Header"/>
      <w:spacing w:befor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4" w:name="NotesActNo"/>
  <w:p w14:paraId="31826BBC" w14:textId="4F720F09" w:rsidR="00F03F3A" w:rsidRPr="006032EF" w:rsidRDefault="00F03F3A" w:rsidP="006032EF">
    <w:pPr>
      <w:framePr w:w="6236" w:h="510" w:hRule="exact" w:hSpace="181" w:wrap="notBeside" w:vAnchor="page" w:hAnchor="margin" w:xAlign="center" w:y="2467" w:anchorLock="1"/>
      <w:pBdr>
        <w:bottom w:val="single" w:sz="4" w:space="1" w:color="auto"/>
      </w:pBdr>
      <w:spacing w:before="0"/>
      <w:jc w:val="center"/>
      <w:rPr>
        <w:sz w:val="20"/>
      </w:rPr>
    </w:pPr>
    <w:r>
      <w:rPr>
        <w:sz w:val="20"/>
      </w:rPr>
      <w:fldChar w:fldCharType="begin"/>
    </w:r>
    <w:r>
      <w:rPr>
        <w:sz w:val="20"/>
      </w:rPr>
      <w:instrText xml:space="preserve"> STYLEREF  "Heading - PART" </w:instrText>
    </w:r>
    <w:r>
      <w:rPr>
        <w:sz w:val="20"/>
      </w:rPr>
      <w:fldChar w:fldCharType="separate"/>
    </w:r>
    <w:r w:rsidR="00F360CB">
      <w:rPr>
        <w:noProof/>
        <w:sz w:val="20"/>
      </w:rPr>
      <w:t>Endnotes</w:t>
    </w:r>
    <w:r>
      <w:rPr>
        <w:sz w:val="20"/>
      </w:rPr>
      <w:fldChar w:fldCharType="end"/>
    </w:r>
  </w:p>
  <w:p w14:paraId="736BE01D" w14:textId="77777777" w:rsidR="00F03F3A" w:rsidRDefault="00F03F3A" w:rsidP="006032EF">
    <w:pPr>
      <w:pStyle w:val="ActTitleFrame"/>
      <w:framePr w:w="6236" w:h="1196" w:hRule="exact" w:wrap="around"/>
      <w:rPr>
        <w:i w:val="0"/>
        <w:sz w:val="20"/>
      </w:rPr>
    </w:pPr>
    <w:bookmarkStart w:id="95" w:name="NotesActTitle"/>
    <w:bookmarkEnd w:id="94"/>
  </w:p>
  <w:p w14:paraId="0C81AA0E" w14:textId="77777777" w:rsidR="00F03F3A" w:rsidRDefault="00F03F3A" w:rsidP="006032EF">
    <w:pPr>
      <w:pStyle w:val="ActTitleFrame"/>
      <w:framePr w:w="6236" w:h="1196" w:hRule="exact" w:wrap="around"/>
      <w:rPr>
        <w:i w:val="0"/>
        <w:sz w:val="20"/>
      </w:rPr>
    </w:pPr>
  </w:p>
  <w:p w14:paraId="052EEF93" w14:textId="46D86B4C" w:rsidR="00F03F3A" w:rsidRDefault="00F03F3A" w:rsidP="00EC406A">
    <w:pPr>
      <w:pStyle w:val="ActTitleFrame"/>
      <w:framePr w:w="6236" w:h="1196" w:hRule="exact" w:wrap="around"/>
      <w:rPr>
        <w:i w:val="0"/>
        <w:sz w:val="20"/>
      </w:rPr>
    </w:pPr>
    <w:r>
      <w:rPr>
        <w:i w:val="0"/>
        <w:sz w:val="20"/>
      </w:rPr>
      <w:t>Education and Training Reform Amendment Regulations 2020</w:t>
    </w:r>
  </w:p>
  <w:p w14:paraId="74A98170" w14:textId="7618202B" w:rsidR="00F03F3A" w:rsidRPr="006032EF" w:rsidRDefault="00F03F3A" w:rsidP="006032EF">
    <w:pPr>
      <w:pStyle w:val="ActTitleFrame"/>
      <w:framePr w:w="6236" w:h="1196" w:hRule="exact" w:wrap="around"/>
      <w:rPr>
        <w:i w:val="0"/>
        <w:sz w:val="20"/>
      </w:rPr>
    </w:pPr>
    <w:r w:rsidRPr="00EC406A">
      <w:rPr>
        <w:i w:val="0"/>
        <w:sz w:val="20"/>
      </w:rPr>
      <w:t>S.R. No. XXX/20</w:t>
    </w:r>
    <w:r w:rsidR="00EC406A" w:rsidRPr="00EC406A">
      <w:rPr>
        <w:i w:val="0"/>
        <w:sz w:val="20"/>
      </w:rPr>
      <w:t>20</w:t>
    </w:r>
  </w:p>
  <w:bookmarkEnd w:id="95"/>
  <w:p w14:paraId="25D797E1" w14:textId="77777777" w:rsidR="00F03F3A" w:rsidRPr="00DB391F" w:rsidRDefault="00F03F3A" w:rsidP="00DB391F">
    <w:pPr>
      <w:pStyle w:val="Header"/>
      <w:spacing w:before="0"/>
      <w:rPr>
        <w:sz w:val="20"/>
      </w:rPr>
    </w:pPr>
  </w:p>
  <w:p w14:paraId="5AEA65AF" w14:textId="77777777" w:rsidR="00F03F3A" w:rsidRDefault="00F03F3A" w:rsidP="00DB391F">
    <w:pPr>
      <w:pStyle w:val="Header"/>
      <w:spacing w:before="0"/>
      <w:rPr>
        <w:sz w:val="20"/>
      </w:rPr>
    </w:pPr>
  </w:p>
  <w:p w14:paraId="6D4BC755" w14:textId="77777777" w:rsidR="00F03F3A" w:rsidRDefault="00F03F3A" w:rsidP="00DB391F">
    <w:pPr>
      <w:pStyle w:val="Header"/>
      <w:spacing w:before="0"/>
      <w:rPr>
        <w:sz w:val="20"/>
      </w:rPr>
    </w:pPr>
  </w:p>
  <w:p w14:paraId="0F2B0324" w14:textId="77777777" w:rsidR="00F03F3A" w:rsidRDefault="00F03F3A" w:rsidP="00DB391F">
    <w:pPr>
      <w:pStyle w:val="Header"/>
      <w:spacing w:before="0"/>
      <w:rPr>
        <w:sz w:val="20"/>
      </w:rPr>
    </w:pPr>
  </w:p>
  <w:p w14:paraId="002427EA" w14:textId="77777777" w:rsidR="00F03F3A" w:rsidRDefault="00F03F3A" w:rsidP="00DB391F">
    <w:pPr>
      <w:pStyle w:val="Header"/>
      <w:spacing w:before="0"/>
      <w:rPr>
        <w:sz w:val="20"/>
      </w:rPr>
    </w:pPr>
  </w:p>
  <w:p w14:paraId="061BF974" w14:textId="77777777" w:rsidR="00F03F3A" w:rsidRDefault="00F03F3A" w:rsidP="00DB391F">
    <w:pPr>
      <w:pStyle w:val="Header"/>
      <w:spacing w:before="0"/>
      <w:rPr>
        <w:sz w:val="20"/>
      </w:rPr>
    </w:pPr>
  </w:p>
  <w:p w14:paraId="7A3D8884" w14:textId="77777777" w:rsidR="00F03F3A" w:rsidRDefault="00F03F3A" w:rsidP="00DB391F">
    <w:pPr>
      <w:pStyle w:val="Header"/>
      <w:spacing w:before="0"/>
      <w:rPr>
        <w:sz w:val="20"/>
      </w:rPr>
    </w:pPr>
  </w:p>
  <w:p w14:paraId="25AB3311" w14:textId="77777777" w:rsidR="00F03F3A" w:rsidRPr="00DB391F" w:rsidRDefault="00F03F3A" w:rsidP="00DB391F">
    <w:pPr>
      <w:pStyle w:val="Header"/>
      <w:spacing w:before="0"/>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5B47E" w14:textId="77777777" w:rsidR="00F03F3A" w:rsidRDefault="00F03F3A">
    <w:pPr>
      <w:pStyle w:val="CopyDetails"/>
      <w:framePr w:hRule="auto" w:wrap="notBeside" w:y="1135" w:anchorLock="1"/>
    </w:pPr>
  </w:p>
  <w:p w14:paraId="5AB9ED2F" w14:textId="77777777" w:rsidR="00F03F3A" w:rsidRDefault="00F03F3A">
    <w:pPr>
      <w:framePr w:w="6237" w:h="567" w:hSpace="181" w:wrap="around" w:vAnchor="page" w:hAnchor="margin" w:xAlign="center" w:y="2518" w:anchorLock="1"/>
      <w:jc w:val="center"/>
      <w:rPr>
        <w:i/>
        <w:sz w:val="18"/>
      </w:rPr>
    </w:pPr>
  </w:p>
  <w:p w14:paraId="29CD12BF" w14:textId="77777777" w:rsidR="00F03F3A" w:rsidRDefault="00F03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08A1BD8"/>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 w15:restartNumberingAfterBreak="0">
    <w:nsid w:val="01BF2FD4"/>
    <w:multiLevelType w:val="multilevel"/>
    <w:tmpl w:val="B3F2CD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lowerRoman"/>
      <w:lvlText w:val="(%4)"/>
      <w:lvlJc w:val="left"/>
      <w:pPr>
        <w:ind w:left="1440" w:hanging="360"/>
      </w:pPr>
      <w:rPr>
        <w:rFonts w:ascii="Times New Roman" w:eastAsia="Times New Roman" w:hAnsi="Times New Roman" w:cs="Times New Roman"/>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6A2F80"/>
    <w:multiLevelType w:val="hybridMultilevel"/>
    <w:tmpl w:val="7B3C10F4"/>
    <w:lvl w:ilvl="0" w:tplc="A72A7926">
      <w:start w:val="1"/>
      <w:numFmt w:val="lowerLetter"/>
      <w:lvlText w:val="(%1)"/>
      <w:lvlJc w:val="left"/>
      <w:pPr>
        <w:ind w:left="264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382430"/>
    <w:multiLevelType w:val="hybridMultilevel"/>
    <w:tmpl w:val="758AA5B8"/>
    <w:lvl w:ilvl="0" w:tplc="DBB8E1FE">
      <w:start w:val="5"/>
      <w:numFmt w:val="lowerLetter"/>
      <w:lvlText w:val="(%1)"/>
      <w:lvlJc w:val="left"/>
      <w:pPr>
        <w:ind w:left="1920" w:hanging="360"/>
      </w:pPr>
      <w:rPr>
        <w:rFonts w:hint="default"/>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4" w15:restartNumberingAfterBreak="0">
    <w:nsid w:val="0C1061B9"/>
    <w:multiLevelType w:val="hybridMultilevel"/>
    <w:tmpl w:val="6B2AA59E"/>
    <w:lvl w:ilvl="0" w:tplc="4BA2D440">
      <w:start w:val="1"/>
      <w:numFmt w:val="decimal"/>
      <w:lvlText w:val="%1."/>
      <w:lvlJc w:val="left"/>
      <w:pPr>
        <w:tabs>
          <w:tab w:val="num" w:pos="720"/>
        </w:tabs>
        <w:ind w:left="720" w:hanging="720"/>
      </w:pPr>
    </w:lvl>
    <w:lvl w:ilvl="1" w:tplc="3476056A">
      <w:start w:val="1"/>
      <w:numFmt w:val="decimal"/>
      <w:lvlText w:val="%2."/>
      <w:lvlJc w:val="left"/>
      <w:pPr>
        <w:tabs>
          <w:tab w:val="num" w:pos="1440"/>
        </w:tabs>
        <w:ind w:left="1440" w:hanging="720"/>
      </w:pPr>
    </w:lvl>
    <w:lvl w:ilvl="2" w:tplc="F53A4DE0">
      <w:start w:val="1"/>
      <w:numFmt w:val="decimal"/>
      <w:lvlText w:val="%3."/>
      <w:lvlJc w:val="left"/>
      <w:pPr>
        <w:tabs>
          <w:tab w:val="num" w:pos="2160"/>
        </w:tabs>
        <w:ind w:left="2160" w:hanging="720"/>
      </w:pPr>
    </w:lvl>
    <w:lvl w:ilvl="3" w:tplc="DEC4C2A6">
      <w:start w:val="1"/>
      <w:numFmt w:val="decimal"/>
      <w:lvlText w:val="%4."/>
      <w:lvlJc w:val="left"/>
      <w:pPr>
        <w:tabs>
          <w:tab w:val="num" w:pos="2880"/>
        </w:tabs>
        <w:ind w:left="2880" w:hanging="720"/>
      </w:pPr>
    </w:lvl>
    <w:lvl w:ilvl="4" w:tplc="D43EFD06">
      <w:start w:val="1"/>
      <w:numFmt w:val="decimal"/>
      <w:lvlText w:val="%5."/>
      <w:lvlJc w:val="left"/>
      <w:pPr>
        <w:tabs>
          <w:tab w:val="num" w:pos="3600"/>
        </w:tabs>
        <w:ind w:left="3600" w:hanging="720"/>
      </w:pPr>
    </w:lvl>
    <w:lvl w:ilvl="5" w:tplc="7F08C092">
      <w:start w:val="1"/>
      <w:numFmt w:val="decimal"/>
      <w:lvlText w:val="%6."/>
      <w:lvlJc w:val="left"/>
      <w:pPr>
        <w:tabs>
          <w:tab w:val="num" w:pos="4320"/>
        </w:tabs>
        <w:ind w:left="4320" w:hanging="720"/>
      </w:pPr>
    </w:lvl>
    <w:lvl w:ilvl="6" w:tplc="12301AD0">
      <w:start w:val="1"/>
      <w:numFmt w:val="decimal"/>
      <w:lvlText w:val="%7."/>
      <w:lvlJc w:val="left"/>
      <w:pPr>
        <w:tabs>
          <w:tab w:val="num" w:pos="5040"/>
        </w:tabs>
        <w:ind w:left="5040" w:hanging="720"/>
      </w:pPr>
    </w:lvl>
    <w:lvl w:ilvl="7" w:tplc="1F5C8D74">
      <w:start w:val="1"/>
      <w:numFmt w:val="decimal"/>
      <w:lvlText w:val="%8."/>
      <w:lvlJc w:val="left"/>
      <w:pPr>
        <w:tabs>
          <w:tab w:val="num" w:pos="5760"/>
        </w:tabs>
        <w:ind w:left="5760" w:hanging="720"/>
      </w:pPr>
    </w:lvl>
    <w:lvl w:ilvl="8" w:tplc="15082250">
      <w:start w:val="1"/>
      <w:numFmt w:val="decimal"/>
      <w:lvlText w:val="%9."/>
      <w:lvlJc w:val="left"/>
      <w:pPr>
        <w:tabs>
          <w:tab w:val="num" w:pos="6480"/>
        </w:tabs>
        <w:ind w:left="6480" w:hanging="720"/>
      </w:pPr>
    </w:lvl>
  </w:abstractNum>
  <w:abstractNum w:abstractNumId="5" w15:restartNumberingAfterBreak="0">
    <w:nsid w:val="183F54BE"/>
    <w:multiLevelType w:val="hybridMultilevel"/>
    <w:tmpl w:val="1CA09BC2"/>
    <w:lvl w:ilvl="0" w:tplc="BF70AC78">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6" w15:restartNumberingAfterBreak="0">
    <w:nsid w:val="26AE0CD4"/>
    <w:multiLevelType w:val="hybridMultilevel"/>
    <w:tmpl w:val="A4C23F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27411576"/>
    <w:multiLevelType w:val="hybridMultilevel"/>
    <w:tmpl w:val="A8D48200"/>
    <w:lvl w:ilvl="0" w:tplc="CA66671C">
      <w:start w:val="1"/>
      <w:numFmt w:val="lowerLetter"/>
      <w:lvlText w:val="(%1)"/>
      <w:lvlJc w:val="left"/>
      <w:pPr>
        <w:ind w:left="1920" w:hanging="360"/>
      </w:pPr>
      <w:rPr>
        <w:rFonts w:hint="default"/>
      </w:rPr>
    </w:lvl>
    <w:lvl w:ilvl="1" w:tplc="B4DCEE92">
      <w:start w:val="1"/>
      <w:numFmt w:val="lowerRoman"/>
      <w:lvlText w:val="(%2)"/>
      <w:lvlJc w:val="left"/>
      <w:pPr>
        <w:ind w:left="2640" w:hanging="360"/>
      </w:pPr>
      <w:rPr>
        <w:rFonts w:hint="default"/>
      </w:rPr>
    </w:lvl>
    <w:lvl w:ilvl="2" w:tplc="0C09001B">
      <w:start w:val="1"/>
      <w:numFmt w:val="lowerRoman"/>
      <w:lvlText w:val="%3."/>
      <w:lvlJc w:val="right"/>
      <w:pPr>
        <w:ind w:left="3360" w:hanging="180"/>
      </w:pPr>
    </w:lvl>
    <w:lvl w:ilvl="3" w:tplc="CEB0E666">
      <w:start w:val="1"/>
      <w:numFmt w:val="lowerLetter"/>
      <w:lvlText w:val="%4."/>
      <w:lvlJc w:val="left"/>
      <w:pPr>
        <w:ind w:left="4080" w:hanging="360"/>
      </w:pPr>
      <w:rPr>
        <w:rFonts w:hint="default"/>
      </w:r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8" w15:restartNumberingAfterBreak="0">
    <w:nsid w:val="29874D0C"/>
    <w:multiLevelType w:val="hybridMultilevel"/>
    <w:tmpl w:val="C43A68C4"/>
    <w:lvl w:ilvl="0" w:tplc="EDBA85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E44BDE"/>
    <w:multiLevelType w:val="hybridMultilevel"/>
    <w:tmpl w:val="98C649BE"/>
    <w:lvl w:ilvl="0" w:tplc="2110CDD2">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10" w15:restartNumberingAfterBreak="0">
    <w:nsid w:val="30FA2205"/>
    <w:multiLevelType w:val="hybridMultilevel"/>
    <w:tmpl w:val="95D463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36F04B41"/>
    <w:multiLevelType w:val="hybridMultilevel"/>
    <w:tmpl w:val="EB20D834"/>
    <w:lvl w:ilvl="0" w:tplc="4C7CC3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5F5501"/>
    <w:multiLevelType w:val="hybridMultilevel"/>
    <w:tmpl w:val="438A8906"/>
    <w:lvl w:ilvl="0" w:tplc="CA66671C">
      <w:start w:val="1"/>
      <w:numFmt w:val="lowerLetter"/>
      <w:lvlText w:val="(%1)"/>
      <w:lvlJc w:val="left"/>
      <w:pPr>
        <w:ind w:left="1920" w:hanging="360"/>
      </w:pPr>
      <w:rPr>
        <w:rFonts w:hint="default"/>
      </w:rPr>
    </w:lvl>
    <w:lvl w:ilvl="1" w:tplc="B4DCEE92">
      <w:start w:val="1"/>
      <w:numFmt w:val="lowerRoman"/>
      <w:lvlText w:val="(%2)"/>
      <w:lvlJc w:val="left"/>
      <w:pPr>
        <w:ind w:left="2640" w:hanging="360"/>
      </w:pPr>
      <w:rPr>
        <w:rFonts w:hint="default"/>
      </w:rPr>
    </w:lvl>
    <w:lvl w:ilvl="2" w:tplc="0C09001B">
      <w:start w:val="1"/>
      <w:numFmt w:val="lowerRoman"/>
      <w:lvlText w:val="%3."/>
      <w:lvlJc w:val="right"/>
      <w:pPr>
        <w:ind w:left="3360" w:hanging="180"/>
      </w:pPr>
    </w:lvl>
    <w:lvl w:ilvl="3" w:tplc="CEB0E666">
      <w:start w:val="1"/>
      <w:numFmt w:val="lowerLetter"/>
      <w:lvlText w:val="%4."/>
      <w:lvlJc w:val="left"/>
      <w:pPr>
        <w:ind w:left="4080" w:hanging="360"/>
      </w:pPr>
      <w:rPr>
        <w:rFonts w:hint="default"/>
      </w:rPr>
    </w:lvl>
    <w:lvl w:ilvl="4" w:tplc="188CF340">
      <w:start w:val="1"/>
      <w:numFmt w:val="decimal"/>
      <w:lvlText w:val="(%5)"/>
      <w:lvlJc w:val="left"/>
      <w:pPr>
        <w:ind w:left="786" w:hanging="360"/>
      </w:pPr>
      <w:rPr>
        <w:rFonts w:hint="default"/>
      </w:rPr>
    </w:lvl>
    <w:lvl w:ilvl="5" w:tplc="0C09001B">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13" w15:restartNumberingAfterBreak="0">
    <w:nsid w:val="3E1A2325"/>
    <w:multiLevelType w:val="hybridMultilevel"/>
    <w:tmpl w:val="1CA09BC2"/>
    <w:lvl w:ilvl="0" w:tplc="BF70AC78">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4" w15:restartNumberingAfterBreak="0">
    <w:nsid w:val="3F253A78"/>
    <w:multiLevelType w:val="hybridMultilevel"/>
    <w:tmpl w:val="1CA09BC2"/>
    <w:lvl w:ilvl="0" w:tplc="BF70AC78">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5" w15:restartNumberingAfterBreak="0">
    <w:nsid w:val="42527B28"/>
    <w:multiLevelType w:val="hybridMultilevel"/>
    <w:tmpl w:val="49EE848E"/>
    <w:lvl w:ilvl="0" w:tplc="E0304290">
      <w:start w:val="1"/>
      <w:numFmt w:val="decimal"/>
      <w:lvlText w:val="%1"/>
      <w:lvlJc w:val="left"/>
      <w:pPr>
        <w:ind w:left="1920" w:hanging="360"/>
      </w:pPr>
      <w:rPr>
        <w:rFonts w:ascii="Times New Roman" w:eastAsia="Times New Roman" w:hAnsi="Times New Roman" w:cs="Times New Roman"/>
      </w:rPr>
    </w:lvl>
    <w:lvl w:ilvl="1" w:tplc="B4DCEE92">
      <w:start w:val="1"/>
      <w:numFmt w:val="lowerRoman"/>
      <w:lvlText w:val="(%2)"/>
      <w:lvlJc w:val="left"/>
      <w:pPr>
        <w:ind w:left="2640" w:hanging="360"/>
      </w:pPr>
      <w:rPr>
        <w:rFonts w:hint="default"/>
      </w:rPr>
    </w:lvl>
    <w:lvl w:ilvl="2" w:tplc="0C09001B">
      <w:start w:val="1"/>
      <w:numFmt w:val="lowerRoman"/>
      <w:lvlText w:val="%3."/>
      <w:lvlJc w:val="right"/>
      <w:pPr>
        <w:ind w:left="3360" w:hanging="180"/>
      </w:pPr>
    </w:lvl>
    <w:lvl w:ilvl="3" w:tplc="CEB0E666">
      <w:start w:val="1"/>
      <w:numFmt w:val="lowerLetter"/>
      <w:lvlText w:val="%4."/>
      <w:lvlJc w:val="left"/>
      <w:pPr>
        <w:ind w:left="4080" w:hanging="360"/>
      </w:pPr>
      <w:rPr>
        <w:rFonts w:hint="default"/>
      </w:rPr>
    </w:lvl>
    <w:lvl w:ilvl="4" w:tplc="188CF340">
      <w:start w:val="1"/>
      <w:numFmt w:val="decimal"/>
      <w:lvlText w:val="(%5)"/>
      <w:lvlJc w:val="left"/>
      <w:pPr>
        <w:ind w:left="786" w:hanging="360"/>
      </w:pPr>
      <w:rPr>
        <w:rFonts w:hint="default"/>
      </w:rPr>
    </w:lvl>
    <w:lvl w:ilvl="5" w:tplc="0C09001B">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16" w15:restartNumberingAfterBreak="0">
    <w:nsid w:val="4B37413E"/>
    <w:multiLevelType w:val="hybridMultilevel"/>
    <w:tmpl w:val="4DF8A3EC"/>
    <w:lvl w:ilvl="0" w:tplc="8852540A">
      <w:start w:val="3"/>
      <w:numFmt w:val="lowerRoman"/>
      <w:lvlText w:val="(%1)"/>
      <w:lvlJc w:val="left"/>
      <w:pPr>
        <w:ind w:left="26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CB7AC4"/>
    <w:multiLevelType w:val="hybridMultilevel"/>
    <w:tmpl w:val="5AA017B6"/>
    <w:lvl w:ilvl="0" w:tplc="4C7CC37C">
      <w:start w:val="1"/>
      <w:numFmt w:val="decimal"/>
      <w:lvlText w:val="%1"/>
      <w:lvlJc w:val="left"/>
      <w:pPr>
        <w:ind w:left="720" w:hanging="360"/>
      </w:pPr>
      <w:rPr>
        <w:rFonts w:hint="default"/>
      </w:rPr>
    </w:lvl>
    <w:lvl w:ilvl="1" w:tplc="3070A88A">
      <w:start w:val="1"/>
      <w:numFmt w:val="decimal"/>
      <w:suff w:val="space"/>
      <w:lvlText w:val="%2"/>
      <w:lvlJc w:val="left"/>
      <w:pPr>
        <w:ind w:left="1440" w:hanging="360"/>
      </w:pPr>
      <w:rPr>
        <w:rFonts w:ascii="Times New Roman" w:eastAsia="Times New Roman" w:hAnsi="Times New Roman" w:cs="Times New Roman" w:hint="default"/>
      </w:rPr>
    </w:lvl>
    <w:lvl w:ilvl="2" w:tplc="B734E76C">
      <w:start w:val="1"/>
      <w:numFmt w:val="low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5C3C85"/>
    <w:multiLevelType w:val="hybridMultilevel"/>
    <w:tmpl w:val="0D12C410"/>
    <w:lvl w:ilvl="0" w:tplc="188CF340">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1E3D6C"/>
    <w:multiLevelType w:val="hybridMultilevel"/>
    <w:tmpl w:val="A8D48200"/>
    <w:lvl w:ilvl="0" w:tplc="CA66671C">
      <w:start w:val="1"/>
      <w:numFmt w:val="lowerLetter"/>
      <w:lvlText w:val="(%1)"/>
      <w:lvlJc w:val="left"/>
      <w:pPr>
        <w:ind w:left="1920" w:hanging="360"/>
      </w:pPr>
      <w:rPr>
        <w:rFonts w:hint="default"/>
      </w:rPr>
    </w:lvl>
    <w:lvl w:ilvl="1" w:tplc="B4DCEE92">
      <w:start w:val="1"/>
      <w:numFmt w:val="lowerRoman"/>
      <w:lvlText w:val="(%2)"/>
      <w:lvlJc w:val="left"/>
      <w:pPr>
        <w:ind w:left="2640" w:hanging="360"/>
      </w:pPr>
      <w:rPr>
        <w:rFonts w:hint="default"/>
      </w:rPr>
    </w:lvl>
    <w:lvl w:ilvl="2" w:tplc="0C09001B">
      <w:start w:val="1"/>
      <w:numFmt w:val="lowerRoman"/>
      <w:lvlText w:val="%3."/>
      <w:lvlJc w:val="right"/>
      <w:pPr>
        <w:ind w:left="3360" w:hanging="180"/>
      </w:pPr>
    </w:lvl>
    <w:lvl w:ilvl="3" w:tplc="CEB0E666">
      <w:start w:val="1"/>
      <w:numFmt w:val="lowerLetter"/>
      <w:lvlText w:val="%4."/>
      <w:lvlJc w:val="left"/>
      <w:pPr>
        <w:ind w:left="4080" w:hanging="360"/>
      </w:pPr>
      <w:rPr>
        <w:rFonts w:hint="default"/>
      </w:r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20" w15:restartNumberingAfterBreak="0">
    <w:nsid w:val="72CC428D"/>
    <w:multiLevelType w:val="hybridMultilevel"/>
    <w:tmpl w:val="AA7E2A78"/>
    <w:lvl w:ilvl="0" w:tplc="F65E0900">
      <w:start w:val="1"/>
      <w:numFmt w:val="decimal"/>
      <w:lvlText w:val="(%1)"/>
      <w:lvlJc w:val="left"/>
      <w:pPr>
        <w:ind w:left="363" w:hanging="360"/>
      </w:pPr>
      <w:rPr>
        <w:rFonts w:hint="default"/>
      </w:rPr>
    </w:lvl>
    <w:lvl w:ilvl="1" w:tplc="0C090019" w:tentative="1">
      <w:start w:val="1"/>
      <w:numFmt w:val="lowerLetter"/>
      <w:lvlText w:val="%2."/>
      <w:lvlJc w:val="left"/>
      <w:pPr>
        <w:ind w:left="1083" w:hanging="360"/>
      </w:pPr>
    </w:lvl>
    <w:lvl w:ilvl="2" w:tplc="0C09001B" w:tentative="1">
      <w:start w:val="1"/>
      <w:numFmt w:val="lowerRoman"/>
      <w:lvlText w:val="%3."/>
      <w:lvlJc w:val="right"/>
      <w:pPr>
        <w:ind w:left="1803" w:hanging="180"/>
      </w:pPr>
    </w:lvl>
    <w:lvl w:ilvl="3" w:tplc="0C09000F" w:tentative="1">
      <w:start w:val="1"/>
      <w:numFmt w:val="decimal"/>
      <w:lvlText w:val="%4."/>
      <w:lvlJc w:val="left"/>
      <w:pPr>
        <w:ind w:left="2523" w:hanging="360"/>
      </w:pPr>
    </w:lvl>
    <w:lvl w:ilvl="4" w:tplc="0C090019" w:tentative="1">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21" w15:restartNumberingAfterBreak="0">
    <w:nsid w:val="740409A2"/>
    <w:multiLevelType w:val="hybridMultilevel"/>
    <w:tmpl w:val="EAD81156"/>
    <w:lvl w:ilvl="0" w:tplc="F65E0900">
      <w:start w:val="1"/>
      <w:numFmt w:val="decimal"/>
      <w:lvlText w:val="(%1)"/>
      <w:lvlJc w:val="left"/>
      <w:pPr>
        <w:ind w:left="363" w:hanging="360"/>
      </w:pPr>
      <w:rPr>
        <w:rFonts w:hint="default"/>
      </w:rPr>
    </w:lvl>
    <w:lvl w:ilvl="1" w:tplc="70584CF4">
      <w:start w:val="1"/>
      <w:numFmt w:val="decimal"/>
      <w:lvlText w:val="%2"/>
      <w:lvlJc w:val="left"/>
      <w:pPr>
        <w:ind w:left="1083" w:hanging="360"/>
      </w:pPr>
      <w:rPr>
        <w:rFonts w:hint="default"/>
      </w:rPr>
    </w:lvl>
    <w:lvl w:ilvl="2" w:tplc="768C5AC8">
      <w:start w:val="1"/>
      <w:numFmt w:val="lowerLetter"/>
      <w:lvlText w:val="(%3)"/>
      <w:lvlJc w:val="left"/>
      <w:pPr>
        <w:ind w:left="1998" w:hanging="375"/>
      </w:pPr>
      <w:rPr>
        <w:rFonts w:hint="default"/>
      </w:rPr>
    </w:lvl>
    <w:lvl w:ilvl="3" w:tplc="0C09000F" w:tentative="1">
      <w:start w:val="1"/>
      <w:numFmt w:val="decimal"/>
      <w:lvlText w:val="%4."/>
      <w:lvlJc w:val="left"/>
      <w:pPr>
        <w:ind w:left="2523" w:hanging="360"/>
      </w:pPr>
    </w:lvl>
    <w:lvl w:ilvl="4" w:tplc="0C090019">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22" w15:restartNumberingAfterBreak="0">
    <w:nsid w:val="75046814"/>
    <w:multiLevelType w:val="hybridMultilevel"/>
    <w:tmpl w:val="3DD6C2B0"/>
    <w:lvl w:ilvl="0" w:tplc="3222B08A">
      <w:start w:val="1"/>
      <w:numFmt w:val="lowerLetter"/>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23" w15:restartNumberingAfterBreak="0">
    <w:nsid w:val="764210BC"/>
    <w:multiLevelType w:val="hybridMultilevel"/>
    <w:tmpl w:val="1CA09BC2"/>
    <w:lvl w:ilvl="0" w:tplc="BF70AC78">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24" w15:restartNumberingAfterBreak="0">
    <w:nsid w:val="793B29F6"/>
    <w:multiLevelType w:val="hybridMultilevel"/>
    <w:tmpl w:val="438A8906"/>
    <w:lvl w:ilvl="0" w:tplc="CA66671C">
      <w:start w:val="1"/>
      <w:numFmt w:val="lowerLetter"/>
      <w:lvlText w:val="(%1)"/>
      <w:lvlJc w:val="left"/>
      <w:pPr>
        <w:ind w:left="1920" w:hanging="360"/>
      </w:pPr>
      <w:rPr>
        <w:rFonts w:hint="default"/>
      </w:rPr>
    </w:lvl>
    <w:lvl w:ilvl="1" w:tplc="B4DCEE92">
      <w:start w:val="1"/>
      <w:numFmt w:val="lowerRoman"/>
      <w:lvlText w:val="(%2)"/>
      <w:lvlJc w:val="left"/>
      <w:pPr>
        <w:ind w:left="2640" w:hanging="360"/>
      </w:pPr>
      <w:rPr>
        <w:rFonts w:hint="default"/>
      </w:rPr>
    </w:lvl>
    <w:lvl w:ilvl="2" w:tplc="0C09001B">
      <w:start w:val="1"/>
      <w:numFmt w:val="lowerRoman"/>
      <w:lvlText w:val="%3."/>
      <w:lvlJc w:val="right"/>
      <w:pPr>
        <w:ind w:left="3360" w:hanging="180"/>
      </w:pPr>
    </w:lvl>
    <w:lvl w:ilvl="3" w:tplc="CEB0E666">
      <w:start w:val="1"/>
      <w:numFmt w:val="lowerLetter"/>
      <w:lvlText w:val="%4."/>
      <w:lvlJc w:val="left"/>
      <w:pPr>
        <w:ind w:left="4080" w:hanging="360"/>
      </w:pPr>
      <w:rPr>
        <w:rFonts w:hint="default"/>
      </w:rPr>
    </w:lvl>
    <w:lvl w:ilvl="4" w:tplc="188CF340">
      <w:start w:val="1"/>
      <w:numFmt w:val="decimal"/>
      <w:lvlText w:val="(%5)"/>
      <w:lvlJc w:val="left"/>
      <w:pPr>
        <w:ind w:left="786" w:hanging="360"/>
      </w:pPr>
      <w:rPr>
        <w:rFonts w:hint="default"/>
      </w:rPr>
    </w:lvl>
    <w:lvl w:ilvl="5" w:tplc="0C09001B">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25" w15:restartNumberingAfterBreak="0">
    <w:nsid w:val="7C936922"/>
    <w:multiLevelType w:val="hybridMultilevel"/>
    <w:tmpl w:val="E8967D30"/>
    <w:lvl w:ilvl="0" w:tplc="EDBA85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636FEF"/>
    <w:multiLevelType w:val="hybridMultilevel"/>
    <w:tmpl w:val="1CA09BC2"/>
    <w:lvl w:ilvl="0" w:tplc="BF70AC78">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num w:numId="1">
    <w:abstractNumId w:val="0"/>
  </w:num>
  <w:num w:numId="2">
    <w:abstractNumId w:val="20"/>
  </w:num>
  <w:num w:numId="3">
    <w:abstractNumId w:val="1"/>
  </w:num>
  <w:num w:numId="4">
    <w:abstractNumId w:val="23"/>
  </w:num>
  <w:num w:numId="5">
    <w:abstractNumId w:val="21"/>
  </w:num>
  <w:num w:numId="6">
    <w:abstractNumId w:val="5"/>
  </w:num>
  <w:num w:numId="7">
    <w:abstractNumId w:val="13"/>
  </w:num>
  <w:num w:numId="8">
    <w:abstractNumId w:val="26"/>
  </w:num>
  <w:num w:numId="9">
    <w:abstractNumId w:val="11"/>
  </w:num>
  <w:num w:numId="10">
    <w:abstractNumId w:val="17"/>
  </w:num>
  <w:num w:numId="11">
    <w:abstractNumId w:val="12"/>
  </w:num>
  <w:num w:numId="12">
    <w:abstractNumId w:val="16"/>
  </w:num>
  <w:num w:numId="13">
    <w:abstractNumId w:val="19"/>
  </w:num>
  <w:num w:numId="14">
    <w:abstractNumId w:val="7"/>
  </w:num>
  <w:num w:numId="15">
    <w:abstractNumId w:val="3"/>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8"/>
  </w:num>
  <w:num w:numId="32">
    <w:abstractNumId w:val="25"/>
  </w:num>
  <w:num w:numId="33">
    <w:abstractNumId w:val="24"/>
  </w:num>
  <w:num w:numId="34">
    <w:abstractNumId w:val="9"/>
  </w:num>
  <w:num w:numId="35">
    <w:abstractNumId w:val="2"/>
  </w:num>
  <w:num w:numId="36">
    <w:abstractNumId w:val="15"/>
  </w:num>
  <w:num w:numId="37">
    <w:abstractNumId w:val="6"/>
  </w:num>
  <w:num w:numId="38">
    <w:abstractNumId w:val="10"/>
  </w:num>
  <w:num w:numId="39">
    <w:abstractNumId w:val="6"/>
  </w:num>
  <w:num w:numId="40">
    <w:abstractNumId w:val="10"/>
  </w:num>
  <w:num w:numId="41">
    <w:abstractNumId w:val="22"/>
  </w:num>
  <w:num w:numId="4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Dir$" w:val="C:\DATA\OCPC\TEMPLATE\DRAFTING"/>
    <w:docVar w:name="vActno" w:val="134"/>
    <w:docVar w:name="vActNo$" w:val=" "/>
    <w:docVar w:name="vDelDocProperties" w:val="True"/>
    <w:docVar w:name="vDocSubType" w:val="Reg"/>
    <w:docVar w:name="vDocumentID" w:val="19-137SR.D1"/>
    <w:docVar w:name="vDocumentType" w:val=".SR"/>
    <w:docVar w:name="vDocumentType$" w:val=".SR"/>
    <w:docVar w:name="vDraftMode$" w:val="Draft"/>
    <w:docVar w:name="vDraftVersion" w:val="21802 - Statutory Rule 134 of 2019"/>
    <w:docVar w:name="vFileName" w:val="19-134sr.docx"/>
    <w:docVar w:name="vFileVersion" w:val="F"/>
    <w:docVar w:name="vFileVersion$" w:val=" "/>
    <w:docVar w:name="vFinalisePrevVer" w:val="True"/>
    <w:docVar w:name="vILDFilename" w:val="19-137SR.D1"/>
    <w:docVar w:name="vILDNum" w:val="21802"/>
    <w:docVar w:name="vIsBrandNewVersion" w:val="No"/>
    <w:docVar w:name="vIsNewDocument" w:val="False"/>
    <w:docVar w:name="vLenSectionNumber" w:val="1"/>
    <w:docVar w:name="vLineNum$" w:val="No"/>
    <w:docVar w:name="vPrevFileName" w:val="19-134sr.docx"/>
    <w:docVar w:name="vPrintInfo" w:val="No"/>
    <w:docVar w:name="vPrintInfo$" w:val="No"/>
    <w:docVar w:name="vRegNumber" w:val="134"/>
    <w:docVar w:name="vSavedToLocal" w:val="No"/>
    <w:docVar w:name="vSRYear" w:val="2019"/>
    <w:docVar w:name="vSRYearFirstDraft" w:val="2019"/>
    <w:docVar w:name="vStatement" w:val="No"/>
    <w:docVar w:name="vTRIMDocType" w:val="Statutory Rule"/>
    <w:docVar w:name="vTRIMFileName" w:val="21802 - Statutory Rule 134 of 2019"/>
    <w:docVar w:name="vTRIMRecordNumber" w:val="D19/22686[v3]"/>
    <w:docVar w:name="vVersionDate" w:val="10/12/2019"/>
    <w:docVar w:name="vVersionNo" w:val="1"/>
    <w:docVar w:name="vYear" w:val="2019"/>
    <w:docVar w:name="vYear$" w:val=" "/>
  </w:docVars>
  <w:rsids>
    <w:rsidRoot w:val="005764EF"/>
    <w:rsid w:val="000003C5"/>
    <w:rsid w:val="00000862"/>
    <w:rsid w:val="00000D9A"/>
    <w:rsid w:val="00001799"/>
    <w:rsid w:val="0000191F"/>
    <w:rsid w:val="00002095"/>
    <w:rsid w:val="00002FB0"/>
    <w:rsid w:val="00004711"/>
    <w:rsid w:val="00005CE4"/>
    <w:rsid w:val="00005FA0"/>
    <w:rsid w:val="00006332"/>
    <w:rsid w:val="00006FCF"/>
    <w:rsid w:val="0000704E"/>
    <w:rsid w:val="00007388"/>
    <w:rsid w:val="000073D7"/>
    <w:rsid w:val="00010315"/>
    <w:rsid w:val="000103DB"/>
    <w:rsid w:val="00010625"/>
    <w:rsid w:val="00011DE5"/>
    <w:rsid w:val="000125FE"/>
    <w:rsid w:val="00012A6D"/>
    <w:rsid w:val="00013B05"/>
    <w:rsid w:val="0001424A"/>
    <w:rsid w:val="0001452E"/>
    <w:rsid w:val="000145FC"/>
    <w:rsid w:val="00014624"/>
    <w:rsid w:val="00014D7D"/>
    <w:rsid w:val="0001513D"/>
    <w:rsid w:val="0001517B"/>
    <w:rsid w:val="00015672"/>
    <w:rsid w:val="00016BEC"/>
    <w:rsid w:val="00016F43"/>
    <w:rsid w:val="000171F3"/>
    <w:rsid w:val="00017859"/>
    <w:rsid w:val="000207C6"/>
    <w:rsid w:val="00020AC8"/>
    <w:rsid w:val="00021660"/>
    <w:rsid w:val="0002187E"/>
    <w:rsid w:val="0002196B"/>
    <w:rsid w:val="00021F91"/>
    <w:rsid w:val="00022106"/>
    <w:rsid w:val="00022AF9"/>
    <w:rsid w:val="000236E9"/>
    <w:rsid w:val="00024038"/>
    <w:rsid w:val="0002487D"/>
    <w:rsid w:val="0002511E"/>
    <w:rsid w:val="00025D52"/>
    <w:rsid w:val="000265B5"/>
    <w:rsid w:val="00026AAD"/>
    <w:rsid w:val="00027279"/>
    <w:rsid w:val="000272D6"/>
    <w:rsid w:val="0002758B"/>
    <w:rsid w:val="000278B4"/>
    <w:rsid w:val="000305A3"/>
    <w:rsid w:val="0003078B"/>
    <w:rsid w:val="0003116B"/>
    <w:rsid w:val="000317B8"/>
    <w:rsid w:val="00031B79"/>
    <w:rsid w:val="0003266E"/>
    <w:rsid w:val="000326FC"/>
    <w:rsid w:val="00032AFF"/>
    <w:rsid w:val="0003484E"/>
    <w:rsid w:val="00035F38"/>
    <w:rsid w:val="00036298"/>
    <w:rsid w:val="00036852"/>
    <w:rsid w:val="00036C9F"/>
    <w:rsid w:val="00037B8E"/>
    <w:rsid w:val="00040E97"/>
    <w:rsid w:val="00041C68"/>
    <w:rsid w:val="00042B89"/>
    <w:rsid w:val="00042B99"/>
    <w:rsid w:val="00042CF8"/>
    <w:rsid w:val="00042CFE"/>
    <w:rsid w:val="00043AD0"/>
    <w:rsid w:val="000443DB"/>
    <w:rsid w:val="00044A73"/>
    <w:rsid w:val="00044C6C"/>
    <w:rsid w:val="00044CC8"/>
    <w:rsid w:val="00044F6C"/>
    <w:rsid w:val="00045968"/>
    <w:rsid w:val="00045B3E"/>
    <w:rsid w:val="00045BC2"/>
    <w:rsid w:val="00045FF1"/>
    <w:rsid w:val="00046E0B"/>
    <w:rsid w:val="00046F6B"/>
    <w:rsid w:val="00047022"/>
    <w:rsid w:val="0004747C"/>
    <w:rsid w:val="00047B51"/>
    <w:rsid w:val="000506AC"/>
    <w:rsid w:val="0005201E"/>
    <w:rsid w:val="00052898"/>
    <w:rsid w:val="00052D46"/>
    <w:rsid w:val="000535BC"/>
    <w:rsid w:val="00054226"/>
    <w:rsid w:val="00055F4A"/>
    <w:rsid w:val="00056879"/>
    <w:rsid w:val="000604B0"/>
    <w:rsid w:val="00060836"/>
    <w:rsid w:val="00060903"/>
    <w:rsid w:val="00060AE7"/>
    <w:rsid w:val="0006142A"/>
    <w:rsid w:val="00061620"/>
    <w:rsid w:val="00061BD5"/>
    <w:rsid w:val="00061D39"/>
    <w:rsid w:val="00062BB4"/>
    <w:rsid w:val="00063B69"/>
    <w:rsid w:val="00064428"/>
    <w:rsid w:val="00064A20"/>
    <w:rsid w:val="00064A37"/>
    <w:rsid w:val="00064CAE"/>
    <w:rsid w:val="00065855"/>
    <w:rsid w:val="00065FA5"/>
    <w:rsid w:val="00066028"/>
    <w:rsid w:val="00067B1E"/>
    <w:rsid w:val="000704D0"/>
    <w:rsid w:val="00070617"/>
    <w:rsid w:val="00072142"/>
    <w:rsid w:val="000728E8"/>
    <w:rsid w:val="000730EE"/>
    <w:rsid w:val="0007335D"/>
    <w:rsid w:val="00073610"/>
    <w:rsid w:val="000739A5"/>
    <w:rsid w:val="00073B57"/>
    <w:rsid w:val="00074442"/>
    <w:rsid w:val="000744AB"/>
    <w:rsid w:val="0007593E"/>
    <w:rsid w:val="00075BAF"/>
    <w:rsid w:val="0007614A"/>
    <w:rsid w:val="00077BA9"/>
    <w:rsid w:val="000800B9"/>
    <w:rsid w:val="000801AA"/>
    <w:rsid w:val="00081D72"/>
    <w:rsid w:val="00081E61"/>
    <w:rsid w:val="0008221E"/>
    <w:rsid w:val="000838B2"/>
    <w:rsid w:val="00084148"/>
    <w:rsid w:val="00085442"/>
    <w:rsid w:val="00086921"/>
    <w:rsid w:val="00086E97"/>
    <w:rsid w:val="0008783A"/>
    <w:rsid w:val="000878FA"/>
    <w:rsid w:val="00090496"/>
    <w:rsid w:val="0009119D"/>
    <w:rsid w:val="000916EB"/>
    <w:rsid w:val="000936DA"/>
    <w:rsid w:val="000940D8"/>
    <w:rsid w:val="00094105"/>
    <w:rsid w:val="000943A7"/>
    <w:rsid w:val="00094BE4"/>
    <w:rsid w:val="000951F0"/>
    <w:rsid w:val="00097308"/>
    <w:rsid w:val="000973DC"/>
    <w:rsid w:val="000A07CA"/>
    <w:rsid w:val="000A0ABC"/>
    <w:rsid w:val="000A1CD9"/>
    <w:rsid w:val="000A1FE2"/>
    <w:rsid w:val="000A2409"/>
    <w:rsid w:val="000A2C2B"/>
    <w:rsid w:val="000A3D36"/>
    <w:rsid w:val="000A4218"/>
    <w:rsid w:val="000A4BA7"/>
    <w:rsid w:val="000A4C36"/>
    <w:rsid w:val="000A5749"/>
    <w:rsid w:val="000A576A"/>
    <w:rsid w:val="000A60AE"/>
    <w:rsid w:val="000A6488"/>
    <w:rsid w:val="000B0340"/>
    <w:rsid w:val="000B0EA0"/>
    <w:rsid w:val="000B1596"/>
    <w:rsid w:val="000B1736"/>
    <w:rsid w:val="000B2EBA"/>
    <w:rsid w:val="000B3875"/>
    <w:rsid w:val="000B4610"/>
    <w:rsid w:val="000B4AA9"/>
    <w:rsid w:val="000B6CA5"/>
    <w:rsid w:val="000C024C"/>
    <w:rsid w:val="000C0CE2"/>
    <w:rsid w:val="000C192A"/>
    <w:rsid w:val="000C2E18"/>
    <w:rsid w:val="000C3518"/>
    <w:rsid w:val="000C4B3D"/>
    <w:rsid w:val="000C5582"/>
    <w:rsid w:val="000C5E2D"/>
    <w:rsid w:val="000C7456"/>
    <w:rsid w:val="000C757D"/>
    <w:rsid w:val="000D009E"/>
    <w:rsid w:val="000D0D44"/>
    <w:rsid w:val="000D15AE"/>
    <w:rsid w:val="000D1A4C"/>
    <w:rsid w:val="000D1BB7"/>
    <w:rsid w:val="000D20C2"/>
    <w:rsid w:val="000D2F8B"/>
    <w:rsid w:val="000D3971"/>
    <w:rsid w:val="000D40C8"/>
    <w:rsid w:val="000D482D"/>
    <w:rsid w:val="000D50B0"/>
    <w:rsid w:val="000D510C"/>
    <w:rsid w:val="000D6097"/>
    <w:rsid w:val="000D60A8"/>
    <w:rsid w:val="000D6634"/>
    <w:rsid w:val="000D7FE8"/>
    <w:rsid w:val="000E0860"/>
    <w:rsid w:val="000E09FA"/>
    <w:rsid w:val="000E1573"/>
    <w:rsid w:val="000E1AAB"/>
    <w:rsid w:val="000E1E18"/>
    <w:rsid w:val="000E28CA"/>
    <w:rsid w:val="000E2A72"/>
    <w:rsid w:val="000E2DD7"/>
    <w:rsid w:val="000E34AD"/>
    <w:rsid w:val="000E39AE"/>
    <w:rsid w:val="000E3C4A"/>
    <w:rsid w:val="000E3F5E"/>
    <w:rsid w:val="000E45E5"/>
    <w:rsid w:val="000E47F7"/>
    <w:rsid w:val="000E5C12"/>
    <w:rsid w:val="000E6F9A"/>
    <w:rsid w:val="000F0C01"/>
    <w:rsid w:val="000F165F"/>
    <w:rsid w:val="000F1847"/>
    <w:rsid w:val="000F22C0"/>
    <w:rsid w:val="000F31E0"/>
    <w:rsid w:val="000F453E"/>
    <w:rsid w:val="000F4E8F"/>
    <w:rsid w:val="000F5433"/>
    <w:rsid w:val="000F54A6"/>
    <w:rsid w:val="000F559E"/>
    <w:rsid w:val="000F5A89"/>
    <w:rsid w:val="000F6965"/>
    <w:rsid w:val="0010056A"/>
    <w:rsid w:val="00100F49"/>
    <w:rsid w:val="001013A3"/>
    <w:rsid w:val="00101437"/>
    <w:rsid w:val="00102617"/>
    <w:rsid w:val="001029FB"/>
    <w:rsid w:val="00103729"/>
    <w:rsid w:val="00103C00"/>
    <w:rsid w:val="00104C09"/>
    <w:rsid w:val="00106094"/>
    <w:rsid w:val="00107B47"/>
    <w:rsid w:val="00107DFA"/>
    <w:rsid w:val="001106D3"/>
    <w:rsid w:val="00110D2F"/>
    <w:rsid w:val="00110E69"/>
    <w:rsid w:val="00111305"/>
    <w:rsid w:val="001121AF"/>
    <w:rsid w:val="0011392E"/>
    <w:rsid w:val="00115819"/>
    <w:rsid w:val="001211C2"/>
    <w:rsid w:val="00121AC0"/>
    <w:rsid w:val="001221E7"/>
    <w:rsid w:val="00122448"/>
    <w:rsid w:val="00122599"/>
    <w:rsid w:val="00122F7F"/>
    <w:rsid w:val="001243A9"/>
    <w:rsid w:val="001258D5"/>
    <w:rsid w:val="00127809"/>
    <w:rsid w:val="00130B62"/>
    <w:rsid w:val="00130BE8"/>
    <w:rsid w:val="00131FF6"/>
    <w:rsid w:val="0013244A"/>
    <w:rsid w:val="0013247D"/>
    <w:rsid w:val="001335B1"/>
    <w:rsid w:val="001335B7"/>
    <w:rsid w:val="00133859"/>
    <w:rsid w:val="00134111"/>
    <w:rsid w:val="001341D4"/>
    <w:rsid w:val="001343A0"/>
    <w:rsid w:val="00134405"/>
    <w:rsid w:val="001345A7"/>
    <w:rsid w:val="0013468D"/>
    <w:rsid w:val="001349B5"/>
    <w:rsid w:val="001350FA"/>
    <w:rsid w:val="00135D62"/>
    <w:rsid w:val="00135D7A"/>
    <w:rsid w:val="00136247"/>
    <w:rsid w:val="001363D8"/>
    <w:rsid w:val="00136C18"/>
    <w:rsid w:val="00136DBF"/>
    <w:rsid w:val="00137993"/>
    <w:rsid w:val="001402EB"/>
    <w:rsid w:val="00140717"/>
    <w:rsid w:val="001407CF"/>
    <w:rsid w:val="00141267"/>
    <w:rsid w:val="00141C79"/>
    <w:rsid w:val="00142389"/>
    <w:rsid w:val="00143799"/>
    <w:rsid w:val="00143CA9"/>
    <w:rsid w:val="00144247"/>
    <w:rsid w:val="001455D2"/>
    <w:rsid w:val="00145875"/>
    <w:rsid w:val="00145D14"/>
    <w:rsid w:val="001463EE"/>
    <w:rsid w:val="00147AFC"/>
    <w:rsid w:val="001509FC"/>
    <w:rsid w:val="0015110A"/>
    <w:rsid w:val="001514F4"/>
    <w:rsid w:val="00153025"/>
    <w:rsid w:val="001547AC"/>
    <w:rsid w:val="00154C3E"/>
    <w:rsid w:val="0015522C"/>
    <w:rsid w:val="00155A20"/>
    <w:rsid w:val="0015620B"/>
    <w:rsid w:val="00156DE9"/>
    <w:rsid w:val="001576F6"/>
    <w:rsid w:val="0015782E"/>
    <w:rsid w:val="00160100"/>
    <w:rsid w:val="0016095F"/>
    <w:rsid w:val="00160EB7"/>
    <w:rsid w:val="0016122D"/>
    <w:rsid w:val="00162163"/>
    <w:rsid w:val="00162606"/>
    <w:rsid w:val="00162EC4"/>
    <w:rsid w:val="00163B70"/>
    <w:rsid w:val="00164287"/>
    <w:rsid w:val="00164342"/>
    <w:rsid w:val="00164801"/>
    <w:rsid w:val="00165647"/>
    <w:rsid w:val="00165A56"/>
    <w:rsid w:val="00166837"/>
    <w:rsid w:val="00166959"/>
    <w:rsid w:val="00166EED"/>
    <w:rsid w:val="00167074"/>
    <w:rsid w:val="00167265"/>
    <w:rsid w:val="00167E5C"/>
    <w:rsid w:val="001700CE"/>
    <w:rsid w:val="00170731"/>
    <w:rsid w:val="00170860"/>
    <w:rsid w:val="001712E5"/>
    <w:rsid w:val="00171C24"/>
    <w:rsid w:val="0017232D"/>
    <w:rsid w:val="00172762"/>
    <w:rsid w:val="001762FF"/>
    <w:rsid w:val="0017697D"/>
    <w:rsid w:val="00176D6E"/>
    <w:rsid w:val="00177693"/>
    <w:rsid w:val="00180061"/>
    <w:rsid w:val="001809C6"/>
    <w:rsid w:val="001812FD"/>
    <w:rsid w:val="001818E0"/>
    <w:rsid w:val="00181F8B"/>
    <w:rsid w:val="00182A86"/>
    <w:rsid w:val="00182E02"/>
    <w:rsid w:val="001830ED"/>
    <w:rsid w:val="001832BE"/>
    <w:rsid w:val="00184297"/>
    <w:rsid w:val="001861A4"/>
    <w:rsid w:val="00186846"/>
    <w:rsid w:val="00186B77"/>
    <w:rsid w:val="00186E11"/>
    <w:rsid w:val="00187632"/>
    <w:rsid w:val="00187983"/>
    <w:rsid w:val="0019028B"/>
    <w:rsid w:val="00190BC4"/>
    <w:rsid w:val="0019184A"/>
    <w:rsid w:val="00192FDD"/>
    <w:rsid w:val="00194920"/>
    <w:rsid w:val="0019492D"/>
    <w:rsid w:val="001949F2"/>
    <w:rsid w:val="00194B61"/>
    <w:rsid w:val="0019551B"/>
    <w:rsid w:val="00195EF6"/>
    <w:rsid w:val="0019777E"/>
    <w:rsid w:val="001977D4"/>
    <w:rsid w:val="001A0412"/>
    <w:rsid w:val="001A0B55"/>
    <w:rsid w:val="001A1986"/>
    <w:rsid w:val="001A2184"/>
    <w:rsid w:val="001A275D"/>
    <w:rsid w:val="001A65C8"/>
    <w:rsid w:val="001A6E56"/>
    <w:rsid w:val="001A6E8E"/>
    <w:rsid w:val="001A7A5C"/>
    <w:rsid w:val="001A7E56"/>
    <w:rsid w:val="001B03AA"/>
    <w:rsid w:val="001B0BC9"/>
    <w:rsid w:val="001B0DAF"/>
    <w:rsid w:val="001B2BA6"/>
    <w:rsid w:val="001B2F83"/>
    <w:rsid w:val="001B4E8A"/>
    <w:rsid w:val="001B63C3"/>
    <w:rsid w:val="001B7CAB"/>
    <w:rsid w:val="001C05CD"/>
    <w:rsid w:val="001C0666"/>
    <w:rsid w:val="001C0F47"/>
    <w:rsid w:val="001C12E7"/>
    <w:rsid w:val="001C17E9"/>
    <w:rsid w:val="001C1EA8"/>
    <w:rsid w:val="001C2C68"/>
    <w:rsid w:val="001C33C9"/>
    <w:rsid w:val="001C555F"/>
    <w:rsid w:val="001C57FB"/>
    <w:rsid w:val="001D010A"/>
    <w:rsid w:val="001D3444"/>
    <w:rsid w:val="001D35AC"/>
    <w:rsid w:val="001D3C68"/>
    <w:rsid w:val="001D5719"/>
    <w:rsid w:val="001D6BE0"/>
    <w:rsid w:val="001D71B3"/>
    <w:rsid w:val="001E0DB0"/>
    <w:rsid w:val="001E12BC"/>
    <w:rsid w:val="001E17A2"/>
    <w:rsid w:val="001E36F8"/>
    <w:rsid w:val="001E399B"/>
    <w:rsid w:val="001E3F67"/>
    <w:rsid w:val="001E505C"/>
    <w:rsid w:val="001E51EE"/>
    <w:rsid w:val="001E6155"/>
    <w:rsid w:val="001E718E"/>
    <w:rsid w:val="001E78A2"/>
    <w:rsid w:val="001F0756"/>
    <w:rsid w:val="001F09BC"/>
    <w:rsid w:val="001F3299"/>
    <w:rsid w:val="001F333E"/>
    <w:rsid w:val="001F356A"/>
    <w:rsid w:val="001F40AF"/>
    <w:rsid w:val="001F4DD3"/>
    <w:rsid w:val="001F5834"/>
    <w:rsid w:val="001F65B1"/>
    <w:rsid w:val="001F6613"/>
    <w:rsid w:val="001F699F"/>
    <w:rsid w:val="001F7B4D"/>
    <w:rsid w:val="00200C45"/>
    <w:rsid w:val="00201079"/>
    <w:rsid w:val="002012BD"/>
    <w:rsid w:val="002020E3"/>
    <w:rsid w:val="00202EE6"/>
    <w:rsid w:val="00203FF1"/>
    <w:rsid w:val="002044B2"/>
    <w:rsid w:val="00204508"/>
    <w:rsid w:val="00205DC7"/>
    <w:rsid w:val="00205FF8"/>
    <w:rsid w:val="00206D4D"/>
    <w:rsid w:val="00206D75"/>
    <w:rsid w:val="00210C76"/>
    <w:rsid w:val="00211B3B"/>
    <w:rsid w:val="00211BC6"/>
    <w:rsid w:val="00211E84"/>
    <w:rsid w:val="00212CF6"/>
    <w:rsid w:val="00212F88"/>
    <w:rsid w:val="00213110"/>
    <w:rsid w:val="002132E7"/>
    <w:rsid w:val="002143B1"/>
    <w:rsid w:val="00215365"/>
    <w:rsid w:val="0021602B"/>
    <w:rsid w:val="00217404"/>
    <w:rsid w:val="002178A3"/>
    <w:rsid w:val="00220544"/>
    <w:rsid w:val="00221CFC"/>
    <w:rsid w:val="00222D6E"/>
    <w:rsid w:val="00223AF8"/>
    <w:rsid w:val="00223D31"/>
    <w:rsid w:val="00224F26"/>
    <w:rsid w:val="0022564B"/>
    <w:rsid w:val="00226F16"/>
    <w:rsid w:val="00231BF6"/>
    <w:rsid w:val="00232087"/>
    <w:rsid w:val="00232890"/>
    <w:rsid w:val="00232C7E"/>
    <w:rsid w:val="002333A8"/>
    <w:rsid w:val="002337E2"/>
    <w:rsid w:val="00235BC3"/>
    <w:rsid w:val="00235EE4"/>
    <w:rsid w:val="002374F3"/>
    <w:rsid w:val="00237A2A"/>
    <w:rsid w:val="00237A63"/>
    <w:rsid w:val="0024025D"/>
    <w:rsid w:val="00240319"/>
    <w:rsid w:val="0024031A"/>
    <w:rsid w:val="00240366"/>
    <w:rsid w:val="00240FFD"/>
    <w:rsid w:val="0024104A"/>
    <w:rsid w:val="002419FA"/>
    <w:rsid w:val="00241BCA"/>
    <w:rsid w:val="00241FA9"/>
    <w:rsid w:val="002421DF"/>
    <w:rsid w:val="00243D5B"/>
    <w:rsid w:val="00243EC4"/>
    <w:rsid w:val="00245716"/>
    <w:rsid w:val="00245A9C"/>
    <w:rsid w:val="002468B7"/>
    <w:rsid w:val="0024742C"/>
    <w:rsid w:val="00250B66"/>
    <w:rsid w:val="002518FC"/>
    <w:rsid w:val="00251949"/>
    <w:rsid w:val="00252AB2"/>
    <w:rsid w:val="00252FC3"/>
    <w:rsid w:val="00253CBD"/>
    <w:rsid w:val="0025418B"/>
    <w:rsid w:val="0025426F"/>
    <w:rsid w:val="00254327"/>
    <w:rsid w:val="00254F57"/>
    <w:rsid w:val="00255056"/>
    <w:rsid w:val="00255095"/>
    <w:rsid w:val="00255ED4"/>
    <w:rsid w:val="00256685"/>
    <w:rsid w:val="002601F5"/>
    <w:rsid w:val="00260E9A"/>
    <w:rsid w:val="00262922"/>
    <w:rsid w:val="002633DB"/>
    <w:rsid w:val="002635FB"/>
    <w:rsid w:val="002636CB"/>
    <w:rsid w:val="00263E6A"/>
    <w:rsid w:val="002644B7"/>
    <w:rsid w:val="00264F5F"/>
    <w:rsid w:val="0026503B"/>
    <w:rsid w:val="00265344"/>
    <w:rsid w:val="00265CC5"/>
    <w:rsid w:val="00267808"/>
    <w:rsid w:val="00270793"/>
    <w:rsid w:val="00270857"/>
    <w:rsid w:val="00272BCB"/>
    <w:rsid w:val="00273321"/>
    <w:rsid w:val="002736CF"/>
    <w:rsid w:val="00273CEA"/>
    <w:rsid w:val="00274D88"/>
    <w:rsid w:val="002751B3"/>
    <w:rsid w:val="002753DF"/>
    <w:rsid w:val="002760BF"/>
    <w:rsid w:val="00276C5D"/>
    <w:rsid w:val="00276EB4"/>
    <w:rsid w:val="00280917"/>
    <w:rsid w:val="0028116F"/>
    <w:rsid w:val="00282480"/>
    <w:rsid w:val="002827EA"/>
    <w:rsid w:val="002830FB"/>
    <w:rsid w:val="0028367B"/>
    <w:rsid w:val="002844B7"/>
    <w:rsid w:val="00284824"/>
    <w:rsid w:val="00284D9C"/>
    <w:rsid w:val="002853AC"/>
    <w:rsid w:val="00286A68"/>
    <w:rsid w:val="00286FF1"/>
    <w:rsid w:val="002871AB"/>
    <w:rsid w:val="002878FB"/>
    <w:rsid w:val="002903F5"/>
    <w:rsid w:val="002919B1"/>
    <w:rsid w:val="00291FCE"/>
    <w:rsid w:val="002930D7"/>
    <w:rsid w:val="00294DB7"/>
    <w:rsid w:val="00294F34"/>
    <w:rsid w:val="002950AC"/>
    <w:rsid w:val="002959D9"/>
    <w:rsid w:val="00296949"/>
    <w:rsid w:val="00297282"/>
    <w:rsid w:val="00297373"/>
    <w:rsid w:val="00297846"/>
    <w:rsid w:val="00297BD7"/>
    <w:rsid w:val="002A098D"/>
    <w:rsid w:val="002A0D00"/>
    <w:rsid w:val="002A15CA"/>
    <w:rsid w:val="002A1A4C"/>
    <w:rsid w:val="002A2F1F"/>
    <w:rsid w:val="002A339D"/>
    <w:rsid w:val="002A3EB1"/>
    <w:rsid w:val="002A4336"/>
    <w:rsid w:val="002A4D50"/>
    <w:rsid w:val="002A5FA5"/>
    <w:rsid w:val="002A6190"/>
    <w:rsid w:val="002A61FB"/>
    <w:rsid w:val="002A63A9"/>
    <w:rsid w:val="002A6B0F"/>
    <w:rsid w:val="002A78D2"/>
    <w:rsid w:val="002B05E6"/>
    <w:rsid w:val="002B1D6E"/>
    <w:rsid w:val="002B1E7D"/>
    <w:rsid w:val="002B28B2"/>
    <w:rsid w:val="002B3718"/>
    <w:rsid w:val="002B421C"/>
    <w:rsid w:val="002B483F"/>
    <w:rsid w:val="002B4B9D"/>
    <w:rsid w:val="002B5AC4"/>
    <w:rsid w:val="002B62A3"/>
    <w:rsid w:val="002B6A6E"/>
    <w:rsid w:val="002B7353"/>
    <w:rsid w:val="002B7DA8"/>
    <w:rsid w:val="002C0450"/>
    <w:rsid w:val="002C16AF"/>
    <w:rsid w:val="002C1921"/>
    <w:rsid w:val="002C2709"/>
    <w:rsid w:val="002C4385"/>
    <w:rsid w:val="002C4FB0"/>
    <w:rsid w:val="002C5016"/>
    <w:rsid w:val="002C66C7"/>
    <w:rsid w:val="002D038B"/>
    <w:rsid w:val="002D0872"/>
    <w:rsid w:val="002D1058"/>
    <w:rsid w:val="002D164D"/>
    <w:rsid w:val="002D1A41"/>
    <w:rsid w:val="002D2AFA"/>
    <w:rsid w:val="002D343C"/>
    <w:rsid w:val="002D367A"/>
    <w:rsid w:val="002D4673"/>
    <w:rsid w:val="002D58A5"/>
    <w:rsid w:val="002D6026"/>
    <w:rsid w:val="002D6214"/>
    <w:rsid w:val="002D6647"/>
    <w:rsid w:val="002D7009"/>
    <w:rsid w:val="002D7722"/>
    <w:rsid w:val="002E0123"/>
    <w:rsid w:val="002E131A"/>
    <w:rsid w:val="002E14D5"/>
    <w:rsid w:val="002E20CA"/>
    <w:rsid w:val="002E30DA"/>
    <w:rsid w:val="002E4550"/>
    <w:rsid w:val="002E4B1F"/>
    <w:rsid w:val="002E551C"/>
    <w:rsid w:val="002E5DFD"/>
    <w:rsid w:val="002E6168"/>
    <w:rsid w:val="002E672F"/>
    <w:rsid w:val="002E6EF9"/>
    <w:rsid w:val="002E75D1"/>
    <w:rsid w:val="002E7915"/>
    <w:rsid w:val="002E797D"/>
    <w:rsid w:val="002F106B"/>
    <w:rsid w:val="002F1A2E"/>
    <w:rsid w:val="002F1FDE"/>
    <w:rsid w:val="002F309A"/>
    <w:rsid w:val="002F4121"/>
    <w:rsid w:val="002F41D4"/>
    <w:rsid w:val="002F44F0"/>
    <w:rsid w:val="002F49D4"/>
    <w:rsid w:val="002F4C7D"/>
    <w:rsid w:val="002F4E23"/>
    <w:rsid w:val="002F4E8D"/>
    <w:rsid w:val="002F4EC3"/>
    <w:rsid w:val="002F6167"/>
    <w:rsid w:val="002F652F"/>
    <w:rsid w:val="002F6581"/>
    <w:rsid w:val="002F6D66"/>
    <w:rsid w:val="002F6E6E"/>
    <w:rsid w:val="002F7ECF"/>
    <w:rsid w:val="003000B3"/>
    <w:rsid w:val="0030041D"/>
    <w:rsid w:val="00302104"/>
    <w:rsid w:val="00302814"/>
    <w:rsid w:val="00302AAC"/>
    <w:rsid w:val="0030307E"/>
    <w:rsid w:val="00305584"/>
    <w:rsid w:val="003055F3"/>
    <w:rsid w:val="00306327"/>
    <w:rsid w:val="00306C01"/>
    <w:rsid w:val="003079DB"/>
    <w:rsid w:val="0031006D"/>
    <w:rsid w:val="00310125"/>
    <w:rsid w:val="00310189"/>
    <w:rsid w:val="00310BC9"/>
    <w:rsid w:val="0031180F"/>
    <w:rsid w:val="003119BD"/>
    <w:rsid w:val="00313D18"/>
    <w:rsid w:val="00313E67"/>
    <w:rsid w:val="00314083"/>
    <w:rsid w:val="00314909"/>
    <w:rsid w:val="0031500A"/>
    <w:rsid w:val="00316E29"/>
    <w:rsid w:val="00317012"/>
    <w:rsid w:val="003206C4"/>
    <w:rsid w:val="00320C50"/>
    <w:rsid w:val="00322245"/>
    <w:rsid w:val="00322C2C"/>
    <w:rsid w:val="00323AC0"/>
    <w:rsid w:val="00324516"/>
    <w:rsid w:val="00325D8B"/>
    <w:rsid w:val="003261F1"/>
    <w:rsid w:val="00326A25"/>
    <w:rsid w:val="00326C27"/>
    <w:rsid w:val="00326F6D"/>
    <w:rsid w:val="00327653"/>
    <w:rsid w:val="003305B9"/>
    <w:rsid w:val="00330912"/>
    <w:rsid w:val="0033149E"/>
    <w:rsid w:val="00331F3C"/>
    <w:rsid w:val="00332718"/>
    <w:rsid w:val="003332FA"/>
    <w:rsid w:val="00333BA0"/>
    <w:rsid w:val="00334770"/>
    <w:rsid w:val="0033488E"/>
    <w:rsid w:val="003350E7"/>
    <w:rsid w:val="00335310"/>
    <w:rsid w:val="00335410"/>
    <w:rsid w:val="003356BE"/>
    <w:rsid w:val="003356FF"/>
    <w:rsid w:val="003358BC"/>
    <w:rsid w:val="0033596F"/>
    <w:rsid w:val="00335F31"/>
    <w:rsid w:val="00336A59"/>
    <w:rsid w:val="0034092C"/>
    <w:rsid w:val="00341851"/>
    <w:rsid w:val="00342229"/>
    <w:rsid w:val="00342501"/>
    <w:rsid w:val="00343188"/>
    <w:rsid w:val="00344254"/>
    <w:rsid w:val="00344B70"/>
    <w:rsid w:val="00344C4C"/>
    <w:rsid w:val="00345764"/>
    <w:rsid w:val="0034606E"/>
    <w:rsid w:val="003464A4"/>
    <w:rsid w:val="003466F8"/>
    <w:rsid w:val="00346726"/>
    <w:rsid w:val="00350507"/>
    <w:rsid w:val="0035107B"/>
    <w:rsid w:val="00351975"/>
    <w:rsid w:val="0035356D"/>
    <w:rsid w:val="003537C4"/>
    <w:rsid w:val="0035410B"/>
    <w:rsid w:val="00354602"/>
    <w:rsid w:val="00354801"/>
    <w:rsid w:val="00357F12"/>
    <w:rsid w:val="00360B30"/>
    <w:rsid w:val="00362026"/>
    <w:rsid w:val="00362685"/>
    <w:rsid w:val="003626BE"/>
    <w:rsid w:val="003631F5"/>
    <w:rsid w:val="0036476C"/>
    <w:rsid w:val="00365B22"/>
    <w:rsid w:val="003660D8"/>
    <w:rsid w:val="00367DC9"/>
    <w:rsid w:val="003700D9"/>
    <w:rsid w:val="00370AB5"/>
    <w:rsid w:val="00370BBB"/>
    <w:rsid w:val="003714C7"/>
    <w:rsid w:val="003715EC"/>
    <w:rsid w:val="00371B9F"/>
    <w:rsid w:val="00374223"/>
    <w:rsid w:val="003748D8"/>
    <w:rsid w:val="003750C1"/>
    <w:rsid w:val="00375846"/>
    <w:rsid w:val="00375BFE"/>
    <w:rsid w:val="00375E35"/>
    <w:rsid w:val="00377A4A"/>
    <w:rsid w:val="00380047"/>
    <w:rsid w:val="0038035C"/>
    <w:rsid w:val="00380B40"/>
    <w:rsid w:val="00380ECE"/>
    <w:rsid w:val="00381812"/>
    <w:rsid w:val="00381D3F"/>
    <w:rsid w:val="003833D6"/>
    <w:rsid w:val="0038419C"/>
    <w:rsid w:val="003842F3"/>
    <w:rsid w:val="00385D75"/>
    <w:rsid w:val="0038717A"/>
    <w:rsid w:val="00387687"/>
    <w:rsid w:val="0038776C"/>
    <w:rsid w:val="00387F5D"/>
    <w:rsid w:val="003908E6"/>
    <w:rsid w:val="00391EF0"/>
    <w:rsid w:val="00391FFC"/>
    <w:rsid w:val="00392308"/>
    <w:rsid w:val="0039252F"/>
    <w:rsid w:val="00393084"/>
    <w:rsid w:val="0039341F"/>
    <w:rsid w:val="00393920"/>
    <w:rsid w:val="0039516D"/>
    <w:rsid w:val="00395580"/>
    <w:rsid w:val="00397339"/>
    <w:rsid w:val="00397556"/>
    <w:rsid w:val="003976A4"/>
    <w:rsid w:val="00397994"/>
    <w:rsid w:val="003A08C7"/>
    <w:rsid w:val="003A0B9F"/>
    <w:rsid w:val="003A1338"/>
    <w:rsid w:val="003A1C58"/>
    <w:rsid w:val="003A2A79"/>
    <w:rsid w:val="003A3EE4"/>
    <w:rsid w:val="003A438B"/>
    <w:rsid w:val="003A5B17"/>
    <w:rsid w:val="003A7A1E"/>
    <w:rsid w:val="003B02EA"/>
    <w:rsid w:val="003B0861"/>
    <w:rsid w:val="003B25F0"/>
    <w:rsid w:val="003B25F4"/>
    <w:rsid w:val="003B26FB"/>
    <w:rsid w:val="003B3957"/>
    <w:rsid w:val="003B3B5B"/>
    <w:rsid w:val="003B413F"/>
    <w:rsid w:val="003B4968"/>
    <w:rsid w:val="003B4E78"/>
    <w:rsid w:val="003B56DE"/>
    <w:rsid w:val="003B59DF"/>
    <w:rsid w:val="003B5C4A"/>
    <w:rsid w:val="003B7626"/>
    <w:rsid w:val="003B7F20"/>
    <w:rsid w:val="003C08B9"/>
    <w:rsid w:val="003C0B75"/>
    <w:rsid w:val="003C0E85"/>
    <w:rsid w:val="003C1E7A"/>
    <w:rsid w:val="003C2309"/>
    <w:rsid w:val="003C2774"/>
    <w:rsid w:val="003C3FC7"/>
    <w:rsid w:val="003C444D"/>
    <w:rsid w:val="003C4A5C"/>
    <w:rsid w:val="003C4B96"/>
    <w:rsid w:val="003C7647"/>
    <w:rsid w:val="003C7B1E"/>
    <w:rsid w:val="003D004C"/>
    <w:rsid w:val="003D0743"/>
    <w:rsid w:val="003D0E8F"/>
    <w:rsid w:val="003D1DAB"/>
    <w:rsid w:val="003D1F3C"/>
    <w:rsid w:val="003D33CC"/>
    <w:rsid w:val="003D4819"/>
    <w:rsid w:val="003D4B86"/>
    <w:rsid w:val="003D5017"/>
    <w:rsid w:val="003D67EC"/>
    <w:rsid w:val="003E0191"/>
    <w:rsid w:val="003E2D19"/>
    <w:rsid w:val="003E2EF2"/>
    <w:rsid w:val="003E387E"/>
    <w:rsid w:val="003E3901"/>
    <w:rsid w:val="003E44A3"/>
    <w:rsid w:val="003E4649"/>
    <w:rsid w:val="003E47A2"/>
    <w:rsid w:val="003E639D"/>
    <w:rsid w:val="003E7E25"/>
    <w:rsid w:val="003F0332"/>
    <w:rsid w:val="003F12E0"/>
    <w:rsid w:val="003F1489"/>
    <w:rsid w:val="003F1946"/>
    <w:rsid w:val="003F1FC7"/>
    <w:rsid w:val="003F285F"/>
    <w:rsid w:val="003F4814"/>
    <w:rsid w:val="003F49DE"/>
    <w:rsid w:val="003F52D9"/>
    <w:rsid w:val="003F60F7"/>
    <w:rsid w:val="003F6621"/>
    <w:rsid w:val="003F6B21"/>
    <w:rsid w:val="0040103A"/>
    <w:rsid w:val="00401042"/>
    <w:rsid w:val="00401DB5"/>
    <w:rsid w:val="00402056"/>
    <w:rsid w:val="00403810"/>
    <w:rsid w:val="00403DC0"/>
    <w:rsid w:val="00404220"/>
    <w:rsid w:val="0040436E"/>
    <w:rsid w:val="0040458A"/>
    <w:rsid w:val="00404F8D"/>
    <w:rsid w:val="004050F2"/>
    <w:rsid w:val="00406AC2"/>
    <w:rsid w:val="00407246"/>
    <w:rsid w:val="004073A1"/>
    <w:rsid w:val="004075D1"/>
    <w:rsid w:val="004078F4"/>
    <w:rsid w:val="00407D41"/>
    <w:rsid w:val="0041031D"/>
    <w:rsid w:val="00410D5D"/>
    <w:rsid w:val="00410DBF"/>
    <w:rsid w:val="00411375"/>
    <w:rsid w:val="004119BA"/>
    <w:rsid w:val="0041340C"/>
    <w:rsid w:val="004137F3"/>
    <w:rsid w:val="00413EE7"/>
    <w:rsid w:val="00414E9D"/>
    <w:rsid w:val="00417637"/>
    <w:rsid w:val="00417AC8"/>
    <w:rsid w:val="00417B29"/>
    <w:rsid w:val="00417F40"/>
    <w:rsid w:val="004205C3"/>
    <w:rsid w:val="004212E0"/>
    <w:rsid w:val="004216BA"/>
    <w:rsid w:val="004220CB"/>
    <w:rsid w:val="00422C77"/>
    <w:rsid w:val="00423254"/>
    <w:rsid w:val="004232A3"/>
    <w:rsid w:val="004239A6"/>
    <w:rsid w:val="004255F1"/>
    <w:rsid w:val="00425C3E"/>
    <w:rsid w:val="00425EAD"/>
    <w:rsid w:val="00425F02"/>
    <w:rsid w:val="004276B8"/>
    <w:rsid w:val="00427756"/>
    <w:rsid w:val="00430CA8"/>
    <w:rsid w:val="00431607"/>
    <w:rsid w:val="00431842"/>
    <w:rsid w:val="00431B26"/>
    <w:rsid w:val="004326B9"/>
    <w:rsid w:val="004327F7"/>
    <w:rsid w:val="0043328D"/>
    <w:rsid w:val="004346AF"/>
    <w:rsid w:val="004352BE"/>
    <w:rsid w:val="004354BF"/>
    <w:rsid w:val="00436676"/>
    <w:rsid w:val="00437192"/>
    <w:rsid w:val="004409E9"/>
    <w:rsid w:val="00441B4E"/>
    <w:rsid w:val="00443DAD"/>
    <w:rsid w:val="004449CC"/>
    <w:rsid w:val="004451C3"/>
    <w:rsid w:val="00446658"/>
    <w:rsid w:val="00446F84"/>
    <w:rsid w:val="004473EE"/>
    <w:rsid w:val="00447A57"/>
    <w:rsid w:val="00450033"/>
    <w:rsid w:val="004501DA"/>
    <w:rsid w:val="00450DEC"/>
    <w:rsid w:val="004514F4"/>
    <w:rsid w:val="004520BB"/>
    <w:rsid w:val="00452178"/>
    <w:rsid w:val="004524B2"/>
    <w:rsid w:val="00453A2C"/>
    <w:rsid w:val="004540F9"/>
    <w:rsid w:val="00455A17"/>
    <w:rsid w:val="0045703F"/>
    <w:rsid w:val="004601E7"/>
    <w:rsid w:val="00460681"/>
    <w:rsid w:val="00460E0B"/>
    <w:rsid w:val="00461D5D"/>
    <w:rsid w:val="00461D77"/>
    <w:rsid w:val="00462860"/>
    <w:rsid w:val="00462D08"/>
    <w:rsid w:val="00466AE9"/>
    <w:rsid w:val="004678D2"/>
    <w:rsid w:val="0047070E"/>
    <w:rsid w:val="0047088A"/>
    <w:rsid w:val="00470902"/>
    <w:rsid w:val="00470F39"/>
    <w:rsid w:val="00471DFE"/>
    <w:rsid w:val="004740EE"/>
    <w:rsid w:val="0047454F"/>
    <w:rsid w:val="004747C7"/>
    <w:rsid w:val="004752F8"/>
    <w:rsid w:val="00475781"/>
    <w:rsid w:val="00476896"/>
    <w:rsid w:val="00476DB1"/>
    <w:rsid w:val="00476E7A"/>
    <w:rsid w:val="00480CC0"/>
    <w:rsid w:val="00480F8C"/>
    <w:rsid w:val="004814F7"/>
    <w:rsid w:val="0048163A"/>
    <w:rsid w:val="00481B8D"/>
    <w:rsid w:val="00482340"/>
    <w:rsid w:val="00482B6C"/>
    <w:rsid w:val="00482BE9"/>
    <w:rsid w:val="00483411"/>
    <w:rsid w:val="00483E99"/>
    <w:rsid w:val="00484116"/>
    <w:rsid w:val="00484485"/>
    <w:rsid w:val="00485746"/>
    <w:rsid w:val="004866B8"/>
    <w:rsid w:val="004908F8"/>
    <w:rsid w:val="00490E98"/>
    <w:rsid w:val="004922AB"/>
    <w:rsid w:val="00492BF1"/>
    <w:rsid w:val="00494B16"/>
    <w:rsid w:val="00494F21"/>
    <w:rsid w:val="00497BBE"/>
    <w:rsid w:val="004A1A31"/>
    <w:rsid w:val="004A1A7C"/>
    <w:rsid w:val="004A1AE7"/>
    <w:rsid w:val="004A241E"/>
    <w:rsid w:val="004A3040"/>
    <w:rsid w:val="004A38C8"/>
    <w:rsid w:val="004A4329"/>
    <w:rsid w:val="004A4D3B"/>
    <w:rsid w:val="004A4F61"/>
    <w:rsid w:val="004A5B3D"/>
    <w:rsid w:val="004A61F9"/>
    <w:rsid w:val="004A7D00"/>
    <w:rsid w:val="004B046A"/>
    <w:rsid w:val="004B0762"/>
    <w:rsid w:val="004B314A"/>
    <w:rsid w:val="004B4CE8"/>
    <w:rsid w:val="004B501F"/>
    <w:rsid w:val="004B60F6"/>
    <w:rsid w:val="004B6C24"/>
    <w:rsid w:val="004B6DDE"/>
    <w:rsid w:val="004B718C"/>
    <w:rsid w:val="004B792D"/>
    <w:rsid w:val="004C09F1"/>
    <w:rsid w:val="004C0C3A"/>
    <w:rsid w:val="004C1676"/>
    <w:rsid w:val="004C19B0"/>
    <w:rsid w:val="004C2E31"/>
    <w:rsid w:val="004C32B8"/>
    <w:rsid w:val="004C3852"/>
    <w:rsid w:val="004C3DA2"/>
    <w:rsid w:val="004C3DA4"/>
    <w:rsid w:val="004C6621"/>
    <w:rsid w:val="004C7060"/>
    <w:rsid w:val="004C763C"/>
    <w:rsid w:val="004C7A8B"/>
    <w:rsid w:val="004D251E"/>
    <w:rsid w:val="004D2D75"/>
    <w:rsid w:val="004D30B0"/>
    <w:rsid w:val="004D385F"/>
    <w:rsid w:val="004D3A81"/>
    <w:rsid w:val="004D3FFA"/>
    <w:rsid w:val="004D430F"/>
    <w:rsid w:val="004D4AB3"/>
    <w:rsid w:val="004D4AF4"/>
    <w:rsid w:val="004D6C09"/>
    <w:rsid w:val="004D7D12"/>
    <w:rsid w:val="004E0840"/>
    <w:rsid w:val="004E10B8"/>
    <w:rsid w:val="004E143C"/>
    <w:rsid w:val="004E183C"/>
    <w:rsid w:val="004E1AE9"/>
    <w:rsid w:val="004E2C86"/>
    <w:rsid w:val="004E40DA"/>
    <w:rsid w:val="004E46EA"/>
    <w:rsid w:val="004E5C5C"/>
    <w:rsid w:val="004E63FC"/>
    <w:rsid w:val="004E73F8"/>
    <w:rsid w:val="004E7924"/>
    <w:rsid w:val="004F0BE6"/>
    <w:rsid w:val="004F0D8C"/>
    <w:rsid w:val="004F14D1"/>
    <w:rsid w:val="004F2213"/>
    <w:rsid w:val="004F3468"/>
    <w:rsid w:val="004F463F"/>
    <w:rsid w:val="004F4B56"/>
    <w:rsid w:val="004F53C1"/>
    <w:rsid w:val="004F550A"/>
    <w:rsid w:val="004F70B6"/>
    <w:rsid w:val="00500458"/>
    <w:rsid w:val="00500794"/>
    <w:rsid w:val="00500B7E"/>
    <w:rsid w:val="005014A4"/>
    <w:rsid w:val="00501AD7"/>
    <w:rsid w:val="0050224E"/>
    <w:rsid w:val="00502D1F"/>
    <w:rsid w:val="00503304"/>
    <w:rsid w:val="005035A6"/>
    <w:rsid w:val="00503E1D"/>
    <w:rsid w:val="00504324"/>
    <w:rsid w:val="00505B44"/>
    <w:rsid w:val="00507664"/>
    <w:rsid w:val="00507916"/>
    <w:rsid w:val="005100F3"/>
    <w:rsid w:val="00511C3B"/>
    <w:rsid w:val="00513DFB"/>
    <w:rsid w:val="00514295"/>
    <w:rsid w:val="00514910"/>
    <w:rsid w:val="00514A89"/>
    <w:rsid w:val="00514F20"/>
    <w:rsid w:val="00515052"/>
    <w:rsid w:val="005152B8"/>
    <w:rsid w:val="00515AF1"/>
    <w:rsid w:val="00515E86"/>
    <w:rsid w:val="00515EAA"/>
    <w:rsid w:val="00516735"/>
    <w:rsid w:val="00516DF5"/>
    <w:rsid w:val="0052156C"/>
    <w:rsid w:val="00521DA2"/>
    <w:rsid w:val="00522261"/>
    <w:rsid w:val="005229FC"/>
    <w:rsid w:val="00522DF4"/>
    <w:rsid w:val="00522F44"/>
    <w:rsid w:val="00523145"/>
    <w:rsid w:val="0052426F"/>
    <w:rsid w:val="00524DB1"/>
    <w:rsid w:val="00526498"/>
    <w:rsid w:val="005267CC"/>
    <w:rsid w:val="00527788"/>
    <w:rsid w:val="00527ABD"/>
    <w:rsid w:val="00530FAC"/>
    <w:rsid w:val="00531532"/>
    <w:rsid w:val="0053179C"/>
    <w:rsid w:val="00531AED"/>
    <w:rsid w:val="00532276"/>
    <w:rsid w:val="0053546F"/>
    <w:rsid w:val="0053554E"/>
    <w:rsid w:val="00535ED6"/>
    <w:rsid w:val="005366E9"/>
    <w:rsid w:val="005369FF"/>
    <w:rsid w:val="005409A8"/>
    <w:rsid w:val="00540E79"/>
    <w:rsid w:val="00541138"/>
    <w:rsid w:val="00541C65"/>
    <w:rsid w:val="00542697"/>
    <w:rsid w:val="00542B49"/>
    <w:rsid w:val="005430CE"/>
    <w:rsid w:val="0054330C"/>
    <w:rsid w:val="0054362D"/>
    <w:rsid w:val="00543B6C"/>
    <w:rsid w:val="00545CAC"/>
    <w:rsid w:val="00545DA8"/>
    <w:rsid w:val="00545E52"/>
    <w:rsid w:val="005471EE"/>
    <w:rsid w:val="005478CF"/>
    <w:rsid w:val="0055139D"/>
    <w:rsid w:val="00552A68"/>
    <w:rsid w:val="00552D82"/>
    <w:rsid w:val="00552E31"/>
    <w:rsid w:val="00555908"/>
    <w:rsid w:val="00555953"/>
    <w:rsid w:val="005567A9"/>
    <w:rsid w:val="00556BCE"/>
    <w:rsid w:val="00556C33"/>
    <w:rsid w:val="00556E82"/>
    <w:rsid w:val="00560109"/>
    <w:rsid w:val="0056039E"/>
    <w:rsid w:val="0056125A"/>
    <w:rsid w:val="00561641"/>
    <w:rsid w:val="00561687"/>
    <w:rsid w:val="0056171D"/>
    <w:rsid w:val="00561BD4"/>
    <w:rsid w:val="005638D9"/>
    <w:rsid w:val="0056421F"/>
    <w:rsid w:val="00564373"/>
    <w:rsid w:val="005649E6"/>
    <w:rsid w:val="005675C6"/>
    <w:rsid w:val="00570661"/>
    <w:rsid w:val="00570C75"/>
    <w:rsid w:val="0057142E"/>
    <w:rsid w:val="0057246E"/>
    <w:rsid w:val="00572A3D"/>
    <w:rsid w:val="00572D73"/>
    <w:rsid w:val="00573233"/>
    <w:rsid w:val="005732A6"/>
    <w:rsid w:val="00574DB4"/>
    <w:rsid w:val="00575EE7"/>
    <w:rsid w:val="00576066"/>
    <w:rsid w:val="005764EF"/>
    <w:rsid w:val="0057669F"/>
    <w:rsid w:val="00576930"/>
    <w:rsid w:val="005771A1"/>
    <w:rsid w:val="00577216"/>
    <w:rsid w:val="005779A2"/>
    <w:rsid w:val="00580A6B"/>
    <w:rsid w:val="00581C53"/>
    <w:rsid w:val="0058207B"/>
    <w:rsid w:val="0058379E"/>
    <w:rsid w:val="00583B7A"/>
    <w:rsid w:val="00583C5F"/>
    <w:rsid w:val="00584E49"/>
    <w:rsid w:val="005857DD"/>
    <w:rsid w:val="00585DE7"/>
    <w:rsid w:val="00585FD6"/>
    <w:rsid w:val="00585FDB"/>
    <w:rsid w:val="00586756"/>
    <w:rsid w:val="00586EBA"/>
    <w:rsid w:val="00587585"/>
    <w:rsid w:val="00587FC7"/>
    <w:rsid w:val="005902A1"/>
    <w:rsid w:val="00592376"/>
    <w:rsid w:val="00592774"/>
    <w:rsid w:val="00592BCE"/>
    <w:rsid w:val="00593181"/>
    <w:rsid w:val="005938FC"/>
    <w:rsid w:val="00593EAA"/>
    <w:rsid w:val="00593FA8"/>
    <w:rsid w:val="005940CB"/>
    <w:rsid w:val="00594F00"/>
    <w:rsid w:val="005954E2"/>
    <w:rsid w:val="0059551A"/>
    <w:rsid w:val="005964B4"/>
    <w:rsid w:val="00597381"/>
    <w:rsid w:val="005973FD"/>
    <w:rsid w:val="005A0358"/>
    <w:rsid w:val="005A1162"/>
    <w:rsid w:val="005A1BEF"/>
    <w:rsid w:val="005A2AA5"/>
    <w:rsid w:val="005A35DE"/>
    <w:rsid w:val="005A41AA"/>
    <w:rsid w:val="005A4970"/>
    <w:rsid w:val="005A57E4"/>
    <w:rsid w:val="005A5A1E"/>
    <w:rsid w:val="005B0878"/>
    <w:rsid w:val="005B11E9"/>
    <w:rsid w:val="005B12CB"/>
    <w:rsid w:val="005B141E"/>
    <w:rsid w:val="005B2F69"/>
    <w:rsid w:val="005B2FEC"/>
    <w:rsid w:val="005B39C7"/>
    <w:rsid w:val="005B3FDD"/>
    <w:rsid w:val="005B486C"/>
    <w:rsid w:val="005B6011"/>
    <w:rsid w:val="005B7204"/>
    <w:rsid w:val="005B72FF"/>
    <w:rsid w:val="005B7FA8"/>
    <w:rsid w:val="005C0B6E"/>
    <w:rsid w:val="005C0E10"/>
    <w:rsid w:val="005C1473"/>
    <w:rsid w:val="005C18A0"/>
    <w:rsid w:val="005C1A3D"/>
    <w:rsid w:val="005C3C37"/>
    <w:rsid w:val="005C48A6"/>
    <w:rsid w:val="005C5096"/>
    <w:rsid w:val="005C5971"/>
    <w:rsid w:val="005C6011"/>
    <w:rsid w:val="005C6286"/>
    <w:rsid w:val="005C7734"/>
    <w:rsid w:val="005C7B0A"/>
    <w:rsid w:val="005C7B2C"/>
    <w:rsid w:val="005D1837"/>
    <w:rsid w:val="005D2C41"/>
    <w:rsid w:val="005D4F1C"/>
    <w:rsid w:val="005D5411"/>
    <w:rsid w:val="005D561B"/>
    <w:rsid w:val="005D5B04"/>
    <w:rsid w:val="005D673A"/>
    <w:rsid w:val="005D6FE5"/>
    <w:rsid w:val="005D71B6"/>
    <w:rsid w:val="005D72F1"/>
    <w:rsid w:val="005D7D02"/>
    <w:rsid w:val="005E20FE"/>
    <w:rsid w:val="005E25CE"/>
    <w:rsid w:val="005E264C"/>
    <w:rsid w:val="005E3171"/>
    <w:rsid w:val="005E36E7"/>
    <w:rsid w:val="005E3A31"/>
    <w:rsid w:val="005E3A34"/>
    <w:rsid w:val="005E3C00"/>
    <w:rsid w:val="005E45AF"/>
    <w:rsid w:val="005E4AE0"/>
    <w:rsid w:val="005E4F89"/>
    <w:rsid w:val="005E5130"/>
    <w:rsid w:val="005E5B60"/>
    <w:rsid w:val="005E5CBE"/>
    <w:rsid w:val="005E6741"/>
    <w:rsid w:val="005E69FA"/>
    <w:rsid w:val="005E6DF7"/>
    <w:rsid w:val="005E705D"/>
    <w:rsid w:val="005F107C"/>
    <w:rsid w:val="005F1359"/>
    <w:rsid w:val="005F26B2"/>
    <w:rsid w:val="005F2BE2"/>
    <w:rsid w:val="005F2BF8"/>
    <w:rsid w:val="005F2C7F"/>
    <w:rsid w:val="005F2DB3"/>
    <w:rsid w:val="005F2FA1"/>
    <w:rsid w:val="005F3A2A"/>
    <w:rsid w:val="005F4544"/>
    <w:rsid w:val="005F5030"/>
    <w:rsid w:val="005F51C5"/>
    <w:rsid w:val="005F61E2"/>
    <w:rsid w:val="005F6322"/>
    <w:rsid w:val="005F66C4"/>
    <w:rsid w:val="005F6854"/>
    <w:rsid w:val="005F6D06"/>
    <w:rsid w:val="00600760"/>
    <w:rsid w:val="00601125"/>
    <w:rsid w:val="00601E92"/>
    <w:rsid w:val="006020C5"/>
    <w:rsid w:val="0060279A"/>
    <w:rsid w:val="00602E42"/>
    <w:rsid w:val="006032EF"/>
    <w:rsid w:val="00603597"/>
    <w:rsid w:val="00603A43"/>
    <w:rsid w:val="0060526E"/>
    <w:rsid w:val="006052F9"/>
    <w:rsid w:val="00605A21"/>
    <w:rsid w:val="0060695A"/>
    <w:rsid w:val="00607993"/>
    <w:rsid w:val="00607E00"/>
    <w:rsid w:val="006103F2"/>
    <w:rsid w:val="006108F5"/>
    <w:rsid w:val="00610A9F"/>
    <w:rsid w:val="0061308D"/>
    <w:rsid w:val="00613641"/>
    <w:rsid w:val="006137A4"/>
    <w:rsid w:val="00613A45"/>
    <w:rsid w:val="00613A97"/>
    <w:rsid w:val="006140D8"/>
    <w:rsid w:val="00616666"/>
    <w:rsid w:val="006171B7"/>
    <w:rsid w:val="00617C48"/>
    <w:rsid w:val="00617DFA"/>
    <w:rsid w:val="00617F71"/>
    <w:rsid w:val="006212ED"/>
    <w:rsid w:val="00621EE1"/>
    <w:rsid w:val="00621F4B"/>
    <w:rsid w:val="00622E99"/>
    <w:rsid w:val="00623D01"/>
    <w:rsid w:val="00623D26"/>
    <w:rsid w:val="006248DA"/>
    <w:rsid w:val="00624DE8"/>
    <w:rsid w:val="00624E19"/>
    <w:rsid w:val="00624FCE"/>
    <w:rsid w:val="006256AE"/>
    <w:rsid w:val="006257B2"/>
    <w:rsid w:val="00626C65"/>
    <w:rsid w:val="006276B5"/>
    <w:rsid w:val="006278D6"/>
    <w:rsid w:val="00627FAB"/>
    <w:rsid w:val="006302D5"/>
    <w:rsid w:val="006318A4"/>
    <w:rsid w:val="006321F3"/>
    <w:rsid w:val="00633C16"/>
    <w:rsid w:val="00634806"/>
    <w:rsid w:val="00634B24"/>
    <w:rsid w:val="00634BF9"/>
    <w:rsid w:val="00634C16"/>
    <w:rsid w:val="006368D5"/>
    <w:rsid w:val="00636A66"/>
    <w:rsid w:val="00636AE4"/>
    <w:rsid w:val="00637415"/>
    <w:rsid w:val="006406E2"/>
    <w:rsid w:val="00640CD7"/>
    <w:rsid w:val="0064116D"/>
    <w:rsid w:val="006417B5"/>
    <w:rsid w:val="00641F38"/>
    <w:rsid w:val="00642380"/>
    <w:rsid w:val="006438BB"/>
    <w:rsid w:val="006444C5"/>
    <w:rsid w:val="006444D8"/>
    <w:rsid w:val="006457B8"/>
    <w:rsid w:val="006461C7"/>
    <w:rsid w:val="00646792"/>
    <w:rsid w:val="0064717B"/>
    <w:rsid w:val="00650FC3"/>
    <w:rsid w:val="0065108F"/>
    <w:rsid w:val="00651473"/>
    <w:rsid w:val="0065198D"/>
    <w:rsid w:val="006525EA"/>
    <w:rsid w:val="00652723"/>
    <w:rsid w:val="00652BD8"/>
    <w:rsid w:val="006540BE"/>
    <w:rsid w:val="00656BB3"/>
    <w:rsid w:val="0066060F"/>
    <w:rsid w:val="006612B9"/>
    <w:rsid w:val="00661FF8"/>
    <w:rsid w:val="00662D90"/>
    <w:rsid w:val="00663510"/>
    <w:rsid w:val="00664B4F"/>
    <w:rsid w:val="006652BA"/>
    <w:rsid w:val="0066625C"/>
    <w:rsid w:val="00666395"/>
    <w:rsid w:val="00667876"/>
    <w:rsid w:val="006679E8"/>
    <w:rsid w:val="00672BA5"/>
    <w:rsid w:val="00673554"/>
    <w:rsid w:val="00673A1B"/>
    <w:rsid w:val="00673C44"/>
    <w:rsid w:val="00674412"/>
    <w:rsid w:val="00674EEE"/>
    <w:rsid w:val="00676B47"/>
    <w:rsid w:val="0068092E"/>
    <w:rsid w:val="006826FE"/>
    <w:rsid w:val="00683403"/>
    <w:rsid w:val="006837C4"/>
    <w:rsid w:val="00685DE3"/>
    <w:rsid w:val="00686E79"/>
    <w:rsid w:val="00687D1F"/>
    <w:rsid w:val="006923C2"/>
    <w:rsid w:val="0069243E"/>
    <w:rsid w:val="0069281A"/>
    <w:rsid w:val="006935DC"/>
    <w:rsid w:val="006951B9"/>
    <w:rsid w:val="00696892"/>
    <w:rsid w:val="006977E1"/>
    <w:rsid w:val="00697985"/>
    <w:rsid w:val="006A0425"/>
    <w:rsid w:val="006A1041"/>
    <w:rsid w:val="006A11C0"/>
    <w:rsid w:val="006A176B"/>
    <w:rsid w:val="006A1F50"/>
    <w:rsid w:val="006A218C"/>
    <w:rsid w:val="006A2D18"/>
    <w:rsid w:val="006A341E"/>
    <w:rsid w:val="006A3453"/>
    <w:rsid w:val="006A3AA1"/>
    <w:rsid w:val="006A4776"/>
    <w:rsid w:val="006A4A72"/>
    <w:rsid w:val="006A534E"/>
    <w:rsid w:val="006A5B7C"/>
    <w:rsid w:val="006A6051"/>
    <w:rsid w:val="006A6AD6"/>
    <w:rsid w:val="006A6C9F"/>
    <w:rsid w:val="006A7142"/>
    <w:rsid w:val="006A720D"/>
    <w:rsid w:val="006A72A2"/>
    <w:rsid w:val="006B0F71"/>
    <w:rsid w:val="006B1993"/>
    <w:rsid w:val="006B1D26"/>
    <w:rsid w:val="006B2191"/>
    <w:rsid w:val="006B36A1"/>
    <w:rsid w:val="006B3A20"/>
    <w:rsid w:val="006B4247"/>
    <w:rsid w:val="006B426B"/>
    <w:rsid w:val="006B6595"/>
    <w:rsid w:val="006B6A84"/>
    <w:rsid w:val="006C0797"/>
    <w:rsid w:val="006C14AD"/>
    <w:rsid w:val="006C2909"/>
    <w:rsid w:val="006C4A02"/>
    <w:rsid w:val="006C4AC5"/>
    <w:rsid w:val="006C4DC5"/>
    <w:rsid w:val="006C74C3"/>
    <w:rsid w:val="006C76B5"/>
    <w:rsid w:val="006C7BDA"/>
    <w:rsid w:val="006C7CA2"/>
    <w:rsid w:val="006D01EB"/>
    <w:rsid w:val="006D0AFE"/>
    <w:rsid w:val="006D0C25"/>
    <w:rsid w:val="006D0D24"/>
    <w:rsid w:val="006D23B5"/>
    <w:rsid w:val="006D23D4"/>
    <w:rsid w:val="006D2784"/>
    <w:rsid w:val="006D39DD"/>
    <w:rsid w:val="006D3A70"/>
    <w:rsid w:val="006D3B73"/>
    <w:rsid w:val="006D523B"/>
    <w:rsid w:val="006D652A"/>
    <w:rsid w:val="006D7539"/>
    <w:rsid w:val="006E02A6"/>
    <w:rsid w:val="006E0518"/>
    <w:rsid w:val="006E0C75"/>
    <w:rsid w:val="006E0EB7"/>
    <w:rsid w:val="006E0F5A"/>
    <w:rsid w:val="006E0F92"/>
    <w:rsid w:val="006E1459"/>
    <w:rsid w:val="006E3AB0"/>
    <w:rsid w:val="006E3E6E"/>
    <w:rsid w:val="006E5317"/>
    <w:rsid w:val="006E53AC"/>
    <w:rsid w:val="006E6EB2"/>
    <w:rsid w:val="006E72DC"/>
    <w:rsid w:val="006F0174"/>
    <w:rsid w:val="006F0610"/>
    <w:rsid w:val="006F234A"/>
    <w:rsid w:val="006F24D7"/>
    <w:rsid w:val="006F2EAB"/>
    <w:rsid w:val="006F3E26"/>
    <w:rsid w:val="006F4F58"/>
    <w:rsid w:val="006F5A27"/>
    <w:rsid w:val="006F5C13"/>
    <w:rsid w:val="006F5CE1"/>
    <w:rsid w:val="006F605F"/>
    <w:rsid w:val="006F610C"/>
    <w:rsid w:val="006F64CD"/>
    <w:rsid w:val="006F698A"/>
    <w:rsid w:val="006F6CBE"/>
    <w:rsid w:val="006F7120"/>
    <w:rsid w:val="007001A8"/>
    <w:rsid w:val="0070041A"/>
    <w:rsid w:val="007005A6"/>
    <w:rsid w:val="007010EE"/>
    <w:rsid w:val="00701BA4"/>
    <w:rsid w:val="007027A4"/>
    <w:rsid w:val="0070333C"/>
    <w:rsid w:val="00703FFF"/>
    <w:rsid w:val="0070446F"/>
    <w:rsid w:val="00704953"/>
    <w:rsid w:val="00704E9B"/>
    <w:rsid w:val="00704F40"/>
    <w:rsid w:val="00705562"/>
    <w:rsid w:val="00705C48"/>
    <w:rsid w:val="007066FA"/>
    <w:rsid w:val="00706C3E"/>
    <w:rsid w:val="00706DEC"/>
    <w:rsid w:val="00707A53"/>
    <w:rsid w:val="00707C81"/>
    <w:rsid w:val="00707CD2"/>
    <w:rsid w:val="0071017F"/>
    <w:rsid w:val="00710376"/>
    <w:rsid w:val="00710716"/>
    <w:rsid w:val="00710E5F"/>
    <w:rsid w:val="007119C9"/>
    <w:rsid w:val="00711DB4"/>
    <w:rsid w:val="00712967"/>
    <w:rsid w:val="00713124"/>
    <w:rsid w:val="00713941"/>
    <w:rsid w:val="00713D61"/>
    <w:rsid w:val="00714C62"/>
    <w:rsid w:val="00715485"/>
    <w:rsid w:val="007160AE"/>
    <w:rsid w:val="007167C9"/>
    <w:rsid w:val="00716FD1"/>
    <w:rsid w:val="0071718D"/>
    <w:rsid w:val="00717587"/>
    <w:rsid w:val="007175E4"/>
    <w:rsid w:val="00717D82"/>
    <w:rsid w:val="00717DD0"/>
    <w:rsid w:val="00720D30"/>
    <w:rsid w:val="00720DA7"/>
    <w:rsid w:val="007212E6"/>
    <w:rsid w:val="00721E36"/>
    <w:rsid w:val="00722175"/>
    <w:rsid w:val="007231C6"/>
    <w:rsid w:val="007239FB"/>
    <w:rsid w:val="00723A7F"/>
    <w:rsid w:val="00724662"/>
    <w:rsid w:val="00725CAC"/>
    <w:rsid w:val="007261DD"/>
    <w:rsid w:val="007269A2"/>
    <w:rsid w:val="007303CB"/>
    <w:rsid w:val="00732115"/>
    <w:rsid w:val="007329DE"/>
    <w:rsid w:val="00733210"/>
    <w:rsid w:val="007332B3"/>
    <w:rsid w:val="00733BB9"/>
    <w:rsid w:val="00733D16"/>
    <w:rsid w:val="0073405A"/>
    <w:rsid w:val="007346CC"/>
    <w:rsid w:val="00734BBF"/>
    <w:rsid w:val="00734C74"/>
    <w:rsid w:val="00734EDF"/>
    <w:rsid w:val="007358F5"/>
    <w:rsid w:val="00736B01"/>
    <w:rsid w:val="0074137E"/>
    <w:rsid w:val="0074198A"/>
    <w:rsid w:val="00742C39"/>
    <w:rsid w:val="00745612"/>
    <w:rsid w:val="00745EFE"/>
    <w:rsid w:val="00746785"/>
    <w:rsid w:val="0074747D"/>
    <w:rsid w:val="00747CFF"/>
    <w:rsid w:val="00752892"/>
    <w:rsid w:val="00752A6B"/>
    <w:rsid w:val="007533DA"/>
    <w:rsid w:val="007535B0"/>
    <w:rsid w:val="00754632"/>
    <w:rsid w:val="0075464D"/>
    <w:rsid w:val="00754676"/>
    <w:rsid w:val="00754695"/>
    <w:rsid w:val="007546A2"/>
    <w:rsid w:val="00755C67"/>
    <w:rsid w:val="00755DDC"/>
    <w:rsid w:val="0075621E"/>
    <w:rsid w:val="007566A8"/>
    <w:rsid w:val="00756BE8"/>
    <w:rsid w:val="00756C4F"/>
    <w:rsid w:val="007575E6"/>
    <w:rsid w:val="00757BCF"/>
    <w:rsid w:val="00757D57"/>
    <w:rsid w:val="00762162"/>
    <w:rsid w:val="00764277"/>
    <w:rsid w:val="00765038"/>
    <w:rsid w:val="0076590F"/>
    <w:rsid w:val="00765F1C"/>
    <w:rsid w:val="00766101"/>
    <w:rsid w:val="0077073A"/>
    <w:rsid w:val="00770779"/>
    <w:rsid w:val="00771DF2"/>
    <w:rsid w:val="0077235F"/>
    <w:rsid w:val="00772CA4"/>
    <w:rsid w:val="00773394"/>
    <w:rsid w:val="007734B5"/>
    <w:rsid w:val="00773C1D"/>
    <w:rsid w:val="0077406E"/>
    <w:rsid w:val="00774BB1"/>
    <w:rsid w:val="00775ADF"/>
    <w:rsid w:val="00775D85"/>
    <w:rsid w:val="00780139"/>
    <w:rsid w:val="00780C0A"/>
    <w:rsid w:val="0078189C"/>
    <w:rsid w:val="007818E9"/>
    <w:rsid w:val="00781D3D"/>
    <w:rsid w:val="0078241F"/>
    <w:rsid w:val="007824B7"/>
    <w:rsid w:val="007841FA"/>
    <w:rsid w:val="007853B0"/>
    <w:rsid w:val="00785F63"/>
    <w:rsid w:val="007871EF"/>
    <w:rsid w:val="007873C9"/>
    <w:rsid w:val="0078750E"/>
    <w:rsid w:val="00787A8D"/>
    <w:rsid w:val="00791D6C"/>
    <w:rsid w:val="007926E7"/>
    <w:rsid w:val="0079279C"/>
    <w:rsid w:val="007928C8"/>
    <w:rsid w:val="007936B8"/>
    <w:rsid w:val="00793AC1"/>
    <w:rsid w:val="00793F9B"/>
    <w:rsid w:val="00794568"/>
    <w:rsid w:val="00795B11"/>
    <w:rsid w:val="00797B4E"/>
    <w:rsid w:val="00797F9E"/>
    <w:rsid w:val="007A07A1"/>
    <w:rsid w:val="007A07C3"/>
    <w:rsid w:val="007A0DBD"/>
    <w:rsid w:val="007A1548"/>
    <w:rsid w:val="007A17A1"/>
    <w:rsid w:val="007A2827"/>
    <w:rsid w:val="007A2B41"/>
    <w:rsid w:val="007A2D8D"/>
    <w:rsid w:val="007A2EC5"/>
    <w:rsid w:val="007A3930"/>
    <w:rsid w:val="007A46D0"/>
    <w:rsid w:val="007A50FC"/>
    <w:rsid w:val="007A5CB7"/>
    <w:rsid w:val="007A5E2D"/>
    <w:rsid w:val="007A5FA5"/>
    <w:rsid w:val="007A6B4A"/>
    <w:rsid w:val="007A6D53"/>
    <w:rsid w:val="007A7327"/>
    <w:rsid w:val="007A7715"/>
    <w:rsid w:val="007B009F"/>
    <w:rsid w:val="007B03DC"/>
    <w:rsid w:val="007B0A64"/>
    <w:rsid w:val="007B1239"/>
    <w:rsid w:val="007B12D6"/>
    <w:rsid w:val="007B1DFB"/>
    <w:rsid w:val="007B2300"/>
    <w:rsid w:val="007B61B1"/>
    <w:rsid w:val="007B69C7"/>
    <w:rsid w:val="007B6AE5"/>
    <w:rsid w:val="007B6EC1"/>
    <w:rsid w:val="007B7366"/>
    <w:rsid w:val="007B7860"/>
    <w:rsid w:val="007C097C"/>
    <w:rsid w:val="007C27C4"/>
    <w:rsid w:val="007C2B53"/>
    <w:rsid w:val="007C2CD6"/>
    <w:rsid w:val="007C3327"/>
    <w:rsid w:val="007C3A2D"/>
    <w:rsid w:val="007C4AF8"/>
    <w:rsid w:val="007C4F49"/>
    <w:rsid w:val="007C4F70"/>
    <w:rsid w:val="007C5971"/>
    <w:rsid w:val="007C614C"/>
    <w:rsid w:val="007C6A68"/>
    <w:rsid w:val="007C72DF"/>
    <w:rsid w:val="007C79B0"/>
    <w:rsid w:val="007C7FB4"/>
    <w:rsid w:val="007D006C"/>
    <w:rsid w:val="007D0384"/>
    <w:rsid w:val="007D1AB7"/>
    <w:rsid w:val="007D2B5F"/>
    <w:rsid w:val="007D2E80"/>
    <w:rsid w:val="007D309C"/>
    <w:rsid w:val="007D386C"/>
    <w:rsid w:val="007D3B03"/>
    <w:rsid w:val="007D45F2"/>
    <w:rsid w:val="007D73AA"/>
    <w:rsid w:val="007D7572"/>
    <w:rsid w:val="007E04EB"/>
    <w:rsid w:val="007E16B6"/>
    <w:rsid w:val="007E16F1"/>
    <w:rsid w:val="007E25AD"/>
    <w:rsid w:val="007E2879"/>
    <w:rsid w:val="007E3083"/>
    <w:rsid w:val="007E3501"/>
    <w:rsid w:val="007E4E2C"/>
    <w:rsid w:val="007E5706"/>
    <w:rsid w:val="007E61DD"/>
    <w:rsid w:val="007E61FD"/>
    <w:rsid w:val="007E621F"/>
    <w:rsid w:val="007E6306"/>
    <w:rsid w:val="007E6BB1"/>
    <w:rsid w:val="007F1D2D"/>
    <w:rsid w:val="007F2943"/>
    <w:rsid w:val="007F2BA1"/>
    <w:rsid w:val="007F2F53"/>
    <w:rsid w:val="007F36BD"/>
    <w:rsid w:val="007F58B6"/>
    <w:rsid w:val="007F628C"/>
    <w:rsid w:val="007F6B18"/>
    <w:rsid w:val="00800213"/>
    <w:rsid w:val="00801BFA"/>
    <w:rsid w:val="00802802"/>
    <w:rsid w:val="00802B72"/>
    <w:rsid w:val="008043D2"/>
    <w:rsid w:val="00804965"/>
    <w:rsid w:val="00804B4C"/>
    <w:rsid w:val="008052B0"/>
    <w:rsid w:val="0080687C"/>
    <w:rsid w:val="00806CE4"/>
    <w:rsid w:val="0080779D"/>
    <w:rsid w:val="00807A6C"/>
    <w:rsid w:val="00807A8D"/>
    <w:rsid w:val="00807EBE"/>
    <w:rsid w:val="008102BE"/>
    <w:rsid w:val="0081043E"/>
    <w:rsid w:val="008105E9"/>
    <w:rsid w:val="008109E7"/>
    <w:rsid w:val="00811E6C"/>
    <w:rsid w:val="0081373F"/>
    <w:rsid w:val="00813E5B"/>
    <w:rsid w:val="008150E4"/>
    <w:rsid w:val="0081573B"/>
    <w:rsid w:val="00815989"/>
    <w:rsid w:val="00815F18"/>
    <w:rsid w:val="008160BB"/>
    <w:rsid w:val="00816717"/>
    <w:rsid w:val="00817C24"/>
    <w:rsid w:val="00820055"/>
    <w:rsid w:val="008204F0"/>
    <w:rsid w:val="00820A23"/>
    <w:rsid w:val="00822A5B"/>
    <w:rsid w:val="0082335F"/>
    <w:rsid w:val="008241A7"/>
    <w:rsid w:val="0082433E"/>
    <w:rsid w:val="0082436E"/>
    <w:rsid w:val="00825610"/>
    <w:rsid w:val="008258DC"/>
    <w:rsid w:val="00825CD8"/>
    <w:rsid w:val="008265E1"/>
    <w:rsid w:val="00826B39"/>
    <w:rsid w:val="00827FBE"/>
    <w:rsid w:val="00831D65"/>
    <w:rsid w:val="00833242"/>
    <w:rsid w:val="00834A48"/>
    <w:rsid w:val="00834BED"/>
    <w:rsid w:val="008357C0"/>
    <w:rsid w:val="00835BB7"/>
    <w:rsid w:val="00836D17"/>
    <w:rsid w:val="00836EC7"/>
    <w:rsid w:val="00837CF8"/>
    <w:rsid w:val="00840BB4"/>
    <w:rsid w:val="00841BF5"/>
    <w:rsid w:val="00841CFD"/>
    <w:rsid w:val="00842553"/>
    <w:rsid w:val="00843226"/>
    <w:rsid w:val="00844170"/>
    <w:rsid w:val="00844229"/>
    <w:rsid w:val="008444E5"/>
    <w:rsid w:val="00846C62"/>
    <w:rsid w:val="008473B0"/>
    <w:rsid w:val="00847704"/>
    <w:rsid w:val="00850C23"/>
    <w:rsid w:val="00850CD1"/>
    <w:rsid w:val="00851196"/>
    <w:rsid w:val="00851280"/>
    <w:rsid w:val="00851420"/>
    <w:rsid w:val="00851CBA"/>
    <w:rsid w:val="00852021"/>
    <w:rsid w:val="008521DE"/>
    <w:rsid w:val="00852706"/>
    <w:rsid w:val="0085515D"/>
    <w:rsid w:val="00855A7A"/>
    <w:rsid w:val="008565ED"/>
    <w:rsid w:val="0085737A"/>
    <w:rsid w:val="00857907"/>
    <w:rsid w:val="008604F2"/>
    <w:rsid w:val="008606C8"/>
    <w:rsid w:val="0086106B"/>
    <w:rsid w:val="00861091"/>
    <w:rsid w:val="00861515"/>
    <w:rsid w:val="00861B52"/>
    <w:rsid w:val="00862061"/>
    <w:rsid w:val="0086270D"/>
    <w:rsid w:val="00862B99"/>
    <w:rsid w:val="0086343C"/>
    <w:rsid w:val="008657D1"/>
    <w:rsid w:val="00865CE4"/>
    <w:rsid w:val="00865E3C"/>
    <w:rsid w:val="00866798"/>
    <w:rsid w:val="00867DA4"/>
    <w:rsid w:val="00870B50"/>
    <w:rsid w:val="00871054"/>
    <w:rsid w:val="00871FDC"/>
    <w:rsid w:val="00872257"/>
    <w:rsid w:val="00872484"/>
    <w:rsid w:val="008725CE"/>
    <w:rsid w:val="00872B5C"/>
    <w:rsid w:val="00872CD6"/>
    <w:rsid w:val="00874317"/>
    <w:rsid w:val="008746E9"/>
    <w:rsid w:val="0087474C"/>
    <w:rsid w:val="00874837"/>
    <w:rsid w:val="00874CDE"/>
    <w:rsid w:val="00875914"/>
    <w:rsid w:val="0087650C"/>
    <w:rsid w:val="00877C3C"/>
    <w:rsid w:val="00877DCF"/>
    <w:rsid w:val="00880176"/>
    <w:rsid w:val="0088058B"/>
    <w:rsid w:val="00880625"/>
    <w:rsid w:val="00882225"/>
    <w:rsid w:val="00883F70"/>
    <w:rsid w:val="008858E8"/>
    <w:rsid w:val="0088599C"/>
    <w:rsid w:val="00885D38"/>
    <w:rsid w:val="0088623D"/>
    <w:rsid w:val="00886EEB"/>
    <w:rsid w:val="0089104C"/>
    <w:rsid w:val="0089113C"/>
    <w:rsid w:val="0089149B"/>
    <w:rsid w:val="0089240E"/>
    <w:rsid w:val="00892FC4"/>
    <w:rsid w:val="00894927"/>
    <w:rsid w:val="00895FFA"/>
    <w:rsid w:val="008964DB"/>
    <w:rsid w:val="008A019D"/>
    <w:rsid w:val="008A079F"/>
    <w:rsid w:val="008A0B2C"/>
    <w:rsid w:val="008A0C64"/>
    <w:rsid w:val="008A0E59"/>
    <w:rsid w:val="008A0F46"/>
    <w:rsid w:val="008A2925"/>
    <w:rsid w:val="008A2B70"/>
    <w:rsid w:val="008A2F4C"/>
    <w:rsid w:val="008A3895"/>
    <w:rsid w:val="008A3AD4"/>
    <w:rsid w:val="008A3C94"/>
    <w:rsid w:val="008A3D7D"/>
    <w:rsid w:val="008A465E"/>
    <w:rsid w:val="008A4D10"/>
    <w:rsid w:val="008A53B2"/>
    <w:rsid w:val="008A5876"/>
    <w:rsid w:val="008A59EF"/>
    <w:rsid w:val="008A5DCE"/>
    <w:rsid w:val="008A6941"/>
    <w:rsid w:val="008A7383"/>
    <w:rsid w:val="008A7B85"/>
    <w:rsid w:val="008B0841"/>
    <w:rsid w:val="008B0902"/>
    <w:rsid w:val="008B2AE6"/>
    <w:rsid w:val="008B6E1F"/>
    <w:rsid w:val="008B6E91"/>
    <w:rsid w:val="008B75CD"/>
    <w:rsid w:val="008B796B"/>
    <w:rsid w:val="008B7BDA"/>
    <w:rsid w:val="008C16DE"/>
    <w:rsid w:val="008C195D"/>
    <w:rsid w:val="008C344C"/>
    <w:rsid w:val="008C36E0"/>
    <w:rsid w:val="008C3ED2"/>
    <w:rsid w:val="008C63F7"/>
    <w:rsid w:val="008C6706"/>
    <w:rsid w:val="008C6AB7"/>
    <w:rsid w:val="008C6EC7"/>
    <w:rsid w:val="008C7C98"/>
    <w:rsid w:val="008D2259"/>
    <w:rsid w:val="008D2CFD"/>
    <w:rsid w:val="008D33E5"/>
    <w:rsid w:val="008D679E"/>
    <w:rsid w:val="008D6AAF"/>
    <w:rsid w:val="008D6C35"/>
    <w:rsid w:val="008D7ED5"/>
    <w:rsid w:val="008E0862"/>
    <w:rsid w:val="008E15A3"/>
    <w:rsid w:val="008E1BBC"/>
    <w:rsid w:val="008E1F7F"/>
    <w:rsid w:val="008E24A5"/>
    <w:rsid w:val="008E348B"/>
    <w:rsid w:val="008E3E47"/>
    <w:rsid w:val="008E44C1"/>
    <w:rsid w:val="008E4FC8"/>
    <w:rsid w:val="008E523E"/>
    <w:rsid w:val="008E6228"/>
    <w:rsid w:val="008E6599"/>
    <w:rsid w:val="008E743E"/>
    <w:rsid w:val="008E772C"/>
    <w:rsid w:val="008E7B38"/>
    <w:rsid w:val="008E7D43"/>
    <w:rsid w:val="008F1EC8"/>
    <w:rsid w:val="008F282E"/>
    <w:rsid w:val="008F34B1"/>
    <w:rsid w:val="008F5134"/>
    <w:rsid w:val="008F541A"/>
    <w:rsid w:val="008F6645"/>
    <w:rsid w:val="008F66C3"/>
    <w:rsid w:val="008F69F2"/>
    <w:rsid w:val="008F6A65"/>
    <w:rsid w:val="008F7457"/>
    <w:rsid w:val="008F76EE"/>
    <w:rsid w:val="008F7A53"/>
    <w:rsid w:val="0090136F"/>
    <w:rsid w:val="00901782"/>
    <w:rsid w:val="009027F6"/>
    <w:rsid w:val="00902F43"/>
    <w:rsid w:val="00903352"/>
    <w:rsid w:val="00903661"/>
    <w:rsid w:val="00903951"/>
    <w:rsid w:val="009047CD"/>
    <w:rsid w:val="00904A4B"/>
    <w:rsid w:val="00904D36"/>
    <w:rsid w:val="009101B4"/>
    <w:rsid w:val="009106A8"/>
    <w:rsid w:val="00910AF7"/>
    <w:rsid w:val="00912DCA"/>
    <w:rsid w:val="009134CA"/>
    <w:rsid w:val="0091398B"/>
    <w:rsid w:val="00914D14"/>
    <w:rsid w:val="00915E7D"/>
    <w:rsid w:val="00916D4B"/>
    <w:rsid w:val="00920F0D"/>
    <w:rsid w:val="00922412"/>
    <w:rsid w:val="0092248E"/>
    <w:rsid w:val="00923197"/>
    <w:rsid w:val="009231B5"/>
    <w:rsid w:val="00923A58"/>
    <w:rsid w:val="00923B84"/>
    <w:rsid w:val="009241A4"/>
    <w:rsid w:val="00924D19"/>
    <w:rsid w:val="009266CF"/>
    <w:rsid w:val="00927E8F"/>
    <w:rsid w:val="00927EA0"/>
    <w:rsid w:val="009300EE"/>
    <w:rsid w:val="0093063E"/>
    <w:rsid w:val="00930B15"/>
    <w:rsid w:val="00931DA9"/>
    <w:rsid w:val="009336A9"/>
    <w:rsid w:val="00933C72"/>
    <w:rsid w:val="00933D92"/>
    <w:rsid w:val="00933F28"/>
    <w:rsid w:val="00934547"/>
    <w:rsid w:val="009347BE"/>
    <w:rsid w:val="00934A8A"/>
    <w:rsid w:val="00934BAF"/>
    <w:rsid w:val="00934EAE"/>
    <w:rsid w:val="00935955"/>
    <w:rsid w:val="0093654B"/>
    <w:rsid w:val="00940215"/>
    <w:rsid w:val="009407F6"/>
    <w:rsid w:val="0094111A"/>
    <w:rsid w:val="00942A78"/>
    <w:rsid w:val="00944341"/>
    <w:rsid w:val="00944AFB"/>
    <w:rsid w:val="00944CC2"/>
    <w:rsid w:val="00944F0A"/>
    <w:rsid w:val="009450F8"/>
    <w:rsid w:val="009456A9"/>
    <w:rsid w:val="00945931"/>
    <w:rsid w:val="009470F6"/>
    <w:rsid w:val="009472A7"/>
    <w:rsid w:val="0094736F"/>
    <w:rsid w:val="00947C67"/>
    <w:rsid w:val="00950020"/>
    <w:rsid w:val="00951AA4"/>
    <w:rsid w:val="00952A63"/>
    <w:rsid w:val="00952D07"/>
    <w:rsid w:val="0095323C"/>
    <w:rsid w:val="009535C7"/>
    <w:rsid w:val="00953777"/>
    <w:rsid w:val="00953FE9"/>
    <w:rsid w:val="009540C4"/>
    <w:rsid w:val="00954BAE"/>
    <w:rsid w:val="0095545D"/>
    <w:rsid w:val="00955FB0"/>
    <w:rsid w:val="0095722A"/>
    <w:rsid w:val="009579F3"/>
    <w:rsid w:val="00960DD0"/>
    <w:rsid w:val="0096100A"/>
    <w:rsid w:val="009617E7"/>
    <w:rsid w:val="00962296"/>
    <w:rsid w:val="009637C3"/>
    <w:rsid w:val="00963E2A"/>
    <w:rsid w:val="009662C6"/>
    <w:rsid w:val="0096636B"/>
    <w:rsid w:val="009666FB"/>
    <w:rsid w:val="00966880"/>
    <w:rsid w:val="009701E9"/>
    <w:rsid w:val="00971B17"/>
    <w:rsid w:val="00971DED"/>
    <w:rsid w:val="00973474"/>
    <w:rsid w:val="00974EF6"/>
    <w:rsid w:val="00975CFC"/>
    <w:rsid w:val="009762A0"/>
    <w:rsid w:val="0097749C"/>
    <w:rsid w:val="00977A52"/>
    <w:rsid w:val="00977F8E"/>
    <w:rsid w:val="00980A01"/>
    <w:rsid w:val="00980C81"/>
    <w:rsid w:val="00981292"/>
    <w:rsid w:val="00982482"/>
    <w:rsid w:val="0098291F"/>
    <w:rsid w:val="009831C9"/>
    <w:rsid w:val="00983CCC"/>
    <w:rsid w:val="009849A6"/>
    <w:rsid w:val="00985AF7"/>
    <w:rsid w:val="00985E29"/>
    <w:rsid w:val="00986A20"/>
    <w:rsid w:val="00986D9B"/>
    <w:rsid w:val="00990382"/>
    <w:rsid w:val="00990BD4"/>
    <w:rsid w:val="00990C0B"/>
    <w:rsid w:val="00991643"/>
    <w:rsid w:val="00991CE8"/>
    <w:rsid w:val="00991F31"/>
    <w:rsid w:val="009922E6"/>
    <w:rsid w:val="00992603"/>
    <w:rsid w:val="0099273B"/>
    <w:rsid w:val="00992805"/>
    <w:rsid w:val="009934DC"/>
    <w:rsid w:val="00994725"/>
    <w:rsid w:val="009948B5"/>
    <w:rsid w:val="00995AF4"/>
    <w:rsid w:val="00995D73"/>
    <w:rsid w:val="0099629B"/>
    <w:rsid w:val="00997C4F"/>
    <w:rsid w:val="00997DDF"/>
    <w:rsid w:val="009A06BE"/>
    <w:rsid w:val="009A0D9C"/>
    <w:rsid w:val="009A23D3"/>
    <w:rsid w:val="009A23ED"/>
    <w:rsid w:val="009A3045"/>
    <w:rsid w:val="009A3118"/>
    <w:rsid w:val="009A3BC5"/>
    <w:rsid w:val="009A3C71"/>
    <w:rsid w:val="009A40C5"/>
    <w:rsid w:val="009A4935"/>
    <w:rsid w:val="009A4B5B"/>
    <w:rsid w:val="009A59A5"/>
    <w:rsid w:val="009A641E"/>
    <w:rsid w:val="009A645D"/>
    <w:rsid w:val="009A64C5"/>
    <w:rsid w:val="009A7A7C"/>
    <w:rsid w:val="009A7BD0"/>
    <w:rsid w:val="009A7DCE"/>
    <w:rsid w:val="009A7FCF"/>
    <w:rsid w:val="009B00FE"/>
    <w:rsid w:val="009B0304"/>
    <w:rsid w:val="009B032C"/>
    <w:rsid w:val="009B0E38"/>
    <w:rsid w:val="009B1035"/>
    <w:rsid w:val="009B13B1"/>
    <w:rsid w:val="009B210D"/>
    <w:rsid w:val="009B24C4"/>
    <w:rsid w:val="009B2915"/>
    <w:rsid w:val="009B35C2"/>
    <w:rsid w:val="009B35F5"/>
    <w:rsid w:val="009B489B"/>
    <w:rsid w:val="009B4E59"/>
    <w:rsid w:val="009B53AD"/>
    <w:rsid w:val="009B57EE"/>
    <w:rsid w:val="009B6ADC"/>
    <w:rsid w:val="009B6E74"/>
    <w:rsid w:val="009B70D8"/>
    <w:rsid w:val="009B7600"/>
    <w:rsid w:val="009C0B8F"/>
    <w:rsid w:val="009C1713"/>
    <w:rsid w:val="009C1C61"/>
    <w:rsid w:val="009C21B2"/>
    <w:rsid w:val="009C26A1"/>
    <w:rsid w:val="009C5BB5"/>
    <w:rsid w:val="009C74C7"/>
    <w:rsid w:val="009C7A1E"/>
    <w:rsid w:val="009D0AEF"/>
    <w:rsid w:val="009D12FE"/>
    <w:rsid w:val="009D1936"/>
    <w:rsid w:val="009D1EFB"/>
    <w:rsid w:val="009D2B5A"/>
    <w:rsid w:val="009D2EF3"/>
    <w:rsid w:val="009D355A"/>
    <w:rsid w:val="009D3940"/>
    <w:rsid w:val="009D47F4"/>
    <w:rsid w:val="009D482B"/>
    <w:rsid w:val="009D552A"/>
    <w:rsid w:val="009D6D68"/>
    <w:rsid w:val="009D6E0C"/>
    <w:rsid w:val="009E11D8"/>
    <w:rsid w:val="009E1CE5"/>
    <w:rsid w:val="009E2357"/>
    <w:rsid w:val="009E42E1"/>
    <w:rsid w:val="009E4995"/>
    <w:rsid w:val="009E4B87"/>
    <w:rsid w:val="009E522E"/>
    <w:rsid w:val="009E613B"/>
    <w:rsid w:val="009E62AF"/>
    <w:rsid w:val="009E62DF"/>
    <w:rsid w:val="009E6D66"/>
    <w:rsid w:val="009E74D7"/>
    <w:rsid w:val="009F0F4E"/>
    <w:rsid w:val="009F18EC"/>
    <w:rsid w:val="009F2693"/>
    <w:rsid w:val="009F3846"/>
    <w:rsid w:val="009F4553"/>
    <w:rsid w:val="009F4FB9"/>
    <w:rsid w:val="009F5913"/>
    <w:rsid w:val="009F60E4"/>
    <w:rsid w:val="009F6ECA"/>
    <w:rsid w:val="009F7652"/>
    <w:rsid w:val="009F7F3C"/>
    <w:rsid w:val="00A01B12"/>
    <w:rsid w:val="00A01CE5"/>
    <w:rsid w:val="00A02430"/>
    <w:rsid w:val="00A0252E"/>
    <w:rsid w:val="00A0293D"/>
    <w:rsid w:val="00A041BB"/>
    <w:rsid w:val="00A04337"/>
    <w:rsid w:val="00A050D3"/>
    <w:rsid w:val="00A05688"/>
    <w:rsid w:val="00A05BA5"/>
    <w:rsid w:val="00A06FEB"/>
    <w:rsid w:val="00A0705C"/>
    <w:rsid w:val="00A07D11"/>
    <w:rsid w:val="00A07E1E"/>
    <w:rsid w:val="00A10727"/>
    <w:rsid w:val="00A10867"/>
    <w:rsid w:val="00A10D9B"/>
    <w:rsid w:val="00A11E8A"/>
    <w:rsid w:val="00A12125"/>
    <w:rsid w:val="00A12651"/>
    <w:rsid w:val="00A12BD6"/>
    <w:rsid w:val="00A1352C"/>
    <w:rsid w:val="00A1367D"/>
    <w:rsid w:val="00A145C6"/>
    <w:rsid w:val="00A14639"/>
    <w:rsid w:val="00A1525B"/>
    <w:rsid w:val="00A15653"/>
    <w:rsid w:val="00A1568D"/>
    <w:rsid w:val="00A15885"/>
    <w:rsid w:val="00A15FA0"/>
    <w:rsid w:val="00A162CC"/>
    <w:rsid w:val="00A16363"/>
    <w:rsid w:val="00A17161"/>
    <w:rsid w:val="00A206E5"/>
    <w:rsid w:val="00A20804"/>
    <w:rsid w:val="00A20B40"/>
    <w:rsid w:val="00A22020"/>
    <w:rsid w:val="00A2207E"/>
    <w:rsid w:val="00A2269B"/>
    <w:rsid w:val="00A22FB5"/>
    <w:rsid w:val="00A235ED"/>
    <w:rsid w:val="00A24F5B"/>
    <w:rsid w:val="00A2537D"/>
    <w:rsid w:val="00A255FB"/>
    <w:rsid w:val="00A26558"/>
    <w:rsid w:val="00A2660E"/>
    <w:rsid w:val="00A267D7"/>
    <w:rsid w:val="00A2689E"/>
    <w:rsid w:val="00A26A74"/>
    <w:rsid w:val="00A3276A"/>
    <w:rsid w:val="00A33013"/>
    <w:rsid w:val="00A3306D"/>
    <w:rsid w:val="00A3321B"/>
    <w:rsid w:val="00A341A0"/>
    <w:rsid w:val="00A341E1"/>
    <w:rsid w:val="00A351AF"/>
    <w:rsid w:val="00A355B4"/>
    <w:rsid w:val="00A36DEC"/>
    <w:rsid w:val="00A41016"/>
    <w:rsid w:val="00A41B94"/>
    <w:rsid w:val="00A41F4A"/>
    <w:rsid w:val="00A422CF"/>
    <w:rsid w:val="00A42425"/>
    <w:rsid w:val="00A42B67"/>
    <w:rsid w:val="00A44858"/>
    <w:rsid w:val="00A4524A"/>
    <w:rsid w:val="00A45537"/>
    <w:rsid w:val="00A45A15"/>
    <w:rsid w:val="00A463F8"/>
    <w:rsid w:val="00A466C3"/>
    <w:rsid w:val="00A47502"/>
    <w:rsid w:val="00A5039E"/>
    <w:rsid w:val="00A50EB3"/>
    <w:rsid w:val="00A55108"/>
    <w:rsid w:val="00A5544A"/>
    <w:rsid w:val="00A561C4"/>
    <w:rsid w:val="00A5669F"/>
    <w:rsid w:val="00A567B9"/>
    <w:rsid w:val="00A60141"/>
    <w:rsid w:val="00A60E0E"/>
    <w:rsid w:val="00A6186D"/>
    <w:rsid w:val="00A618F9"/>
    <w:rsid w:val="00A61C00"/>
    <w:rsid w:val="00A61D40"/>
    <w:rsid w:val="00A64368"/>
    <w:rsid w:val="00A645F9"/>
    <w:rsid w:val="00A64653"/>
    <w:rsid w:val="00A64B83"/>
    <w:rsid w:val="00A64BD3"/>
    <w:rsid w:val="00A6594B"/>
    <w:rsid w:val="00A6628F"/>
    <w:rsid w:val="00A66B01"/>
    <w:rsid w:val="00A66DF3"/>
    <w:rsid w:val="00A67196"/>
    <w:rsid w:val="00A67436"/>
    <w:rsid w:val="00A7039B"/>
    <w:rsid w:val="00A707F9"/>
    <w:rsid w:val="00A70CA7"/>
    <w:rsid w:val="00A70E5D"/>
    <w:rsid w:val="00A710AB"/>
    <w:rsid w:val="00A7166E"/>
    <w:rsid w:val="00A718AC"/>
    <w:rsid w:val="00A719FC"/>
    <w:rsid w:val="00A71FEC"/>
    <w:rsid w:val="00A7204A"/>
    <w:rsid w:val="00A728EE"/>
    <w:rsid w:val="00A72B7F"/>
    <w:rsid w:val="00A72E44"/>
    <w:rsid w:val="00A73308"/>
    <w:rsid w:val="00A74378"/>
    <w:rsid w:val="00A744F2"/>
    <w:rsid w:val="00A74BE9"/>
    <w:rsid w:val="00A75558"/>
    <w:rsid w:val="00A763DE"/>
    <w:rsid w:val="00A773A3"/>
    <w:rsid w:val="00A77F33"/>
    <w:rsid w:val="00A802FA"/>
    <w:rsid w:val="00A803CA"/>
    <w:rsid w:val="00A813FF"/>
    <w:rsid w:val="00A81958"/>
    <w:rsid w:val="00A82B58"/>
    <w:rsid w:val="00A85608"/>
    <w:rsid w:val="00A85C82"/>
    <w:rsid w:val="00A85C88"/>
    <w:rsid w:val="00A86C77"/>
    <w:rsid w:val="00A87D57"/>
    <w:rsid w:val="00A90684"/>
    <w:rsid w:val="00A91EE5"/>
    <w:rsid w:val="00A92026"/>
    <w:rsid w:val="00A920D2"/>
    <w:rsid w:val="00A927C1"/>
    <w:rsid w:val="00A92EC4"/>
    <w:rsid w:val="00A93B43"/>
    <w:rsid w:val="00A94B10"/>
    <w:rsid w:val="00A94B6A"/>
    <w:rsid w:val="00A9506B"/>
    <w:rsid w:val="00A96361"/>
    <w:rsid w:val="00AA098A"/>
    <w:rsid w:val="00AA09D3"/>
    <w:rsid w:val="00AA280B"/>
    <w:rsid w:val="00AA29B9"/>
    <w:rsid w:val="00AA3744"/>
    <w:rsid w:val="00AA3D52"/>
    <w:rsid w:val="00AA4825"/>
    <w:rsid w:val="00AA4CA2"/>
    <w:rsid w:val="00AA59CA"/>
    <w:rsid w:val="00AA6C6C"/>
    <w:rsid w:val="00AA73E0"/>
    <w:rsid w:val="00AA78AE"/>
    <w:rsid w:val="00AB0DC4"/>
    <w:rsid w:val="00AB20E1"/>
    <w:rsid w:val="00AB23CE"/>
    <w:rsid w:val="00AB35F3"/>
    <w:rsid w:val="00AB380A"/>
    <w:rsid w:val="00AB3B78"/>
    <w:rsid w:val="00AB488E"/>
    <w:rsid w:val="00AB4B7E"/>
    <w:rsid w:val="00AB5067"/>
    <w:rsid w:val="00AB5842"/>
    <w:rsid w:val="00AB5B26"/>
    <w:rsid w:val="00AB5E81"/>
    <w:rsid w:val="00AB638D"/>
    <w:rsid w:val="00AB6490"/>
    <w:rsid w:val="00AB6C06"/>
    <w:rsid w:val="00AB74F8"/>
    <w:rsid w:val="00AB75D9"/>
    <w:rsid w:val="00AC0B61"/>
    <w:rsid w:val="00AC0CCB"/>
    <w:rsid w:val="00AC2472"/>
    <w:rsid w:val="00AC4008"/>
    <w:rsid w:val="00AC4356"/>
    <w:rsid w:val="00AC455E"/>
    <w:rsid w:val="00AC6286"/>
    <w:rsid w:val="00AD0725"/>
    <w:rsid w:val="00AD0B1B"/>
    <w:rsid w:val="00AD0FCD"/>
    <w:rsid w:val="00AD1D65"/>
    <w:rsid w:val="00AD2443"/>
    <w:rsid w:val="00AD2AA5"/>
    <w:rsid w:val="00AD33D4"/>
    <w:rsid w:val="00AD3ECB"/>
    <w:rsid w:val="00AD3F9A"/>
    <w:rsid w:val="00AD5E4A"/>
    <w:rsid w:val="00AD6066"/>
    <w:rsid w:val="00AD6BD0"/>
    <w:rsid w:val="00AD78CC"/>
    <w:rsid w:val="00AD7922"/>
    <w:rsid w:val="00AE09A4"/>
    <w:rsid w:val="00AE2C6A"/>
    <w:rsid w:val="00AE3480"/>
    <w:rsid w:val="00AE3CDE"/>
    <w:rsid w:val="00AE4A2E"/>
    <w:rsid w:val="00AE4ABC"/>
    <w:rsid w:val="00AE5226"/>
    <w:rsid w:val="00AE626B"/>
    <w:rsid w:val="00AE642B"/>
    <w:rsid w:val="00AF0C3C"/>
    <w:rsid w:val="00AF0D71"/>
    <w:rsid w:val="00AF260A"/>
    <w:rsid w:val="00AF2E68"/>
    <w:rsid w:val="00AF3999"/>
    <w:rsid w:val="00AF769C"/>
    <w:rsid w:val="00AF7E14"/>
    <w:rsid w:val="00B00F0B"/>
    <w:rsid w:val="00B00F48"/>
    <w:rsid w:val="00B02230"/>
    <w:rsid w:val="00B02761"/>
    <w:rsid w:val="00B032E9"/>
    <w:rsid w:val="00B032F7"/>
    <w:rsid w:val="00B047D5"/>
    <w:rsid w:val="00B05758"/>
    <w:rsid w:val="00B059D2"/>
    <w:rsid w:val="00B06120"/>
    <w:rsid w:val="00B06C89"/>
    <w:rsid w:val="00B07C1E"/>
    <w:rsid w:val="00B07C3B"/>
    <w:rsid w:val="00B07D1D"/>
    <w:rsid w:val="00B1063E"/>
    <w:rsid w:val="00B10944"/>
    <w:rsid w:val="00B109B0"/>
    <w:rsid w:val="00B12115"/>
    <w:rsid w:val="00B12360"/>
    <w:rsid w:val="00B128AD"/>
    <w:rsid w:val="00B14041"/>
    <w:rsid w:val="00B14DA2"/>
    <w:rsid w:val="00B15484"/>
    <w:rsid w:val="00B16404"/>
    <w:rsid w:val="00B16437"/>
    <w:rsid w:val="00B1727B"/>
    <w:rsid w:val="00B17DCE"/>
    <w:rsid w:val="00B20FE4"/>
    <w:rsid w:val="00B21D35"/>
    <w:rsid w:val="00B22755"/>
    <w:rsid w:val="00B22B89"/>
    <w:rsid w:val="00B23BED"/>
    <w:rsid w:val="00B246FF"/>
    <w:rsid w:val="00B2480D"/>
    <w:rsid w:val="00B24997"/>
    <w:rsid w:val="00B26A59"/>
    <w:rsid w:val="00B27DA8"/>
    <w:rsid w:val="00B27F9D"/>
    <w:rsid w:val="00B31D60"/>
    <w:rsid w:val="00B31D9F"/>
    <w:rsid w:val="00B3367D"/>
    <w:rsid w:val="00B33892"/>
    <w:rsid w:val="00B33B59"/>
    <w:rsid w:val="00B348C7"/>
    <w:rsid w:val="00B350CD"/>
    <w:rsid w:val="00B35669"/>
    <w:rsid w:val="00B35732"/>
    <w:rsid w:val="00B358DC"/>
    <w:rsid w:val="00B36A89"/>
    <w:rsid w:val="00B373AD"/>
    <w:rsid w:val="00B40249"/>
    <w:rsid w:val="00B4069B"/>
    <w:rsid w:val="00B40962"/>
    <w:rsid w:val="00B417BE"/>
    <w:rsid w:val="00B41C57"/>
    <w:rsid w:val="00B43016"/>
    <w:rsid w:val="00B431A5"/>
    <w:rsid w:val="00B440E0"/>
    <w:rsid w:val="00B45818"/>
    <w:rsid w:val="00B45C15"/>
    <w:rsid w:val="00B473FC"/>
    <w:rsid w:val="00B509FA"/>
    <w:rsid w:val="00B50D5B"/>
    <w:rsid w:val="00B5106D"/>
    <w:rsid w:val="00B51187"/>
    <w:rsid w:val="00B514FF"/>
    <w:rsid w:val="00B5167C"/>
    <w:rsid w:val="00B51EB4"/>
    <w:rsid w:val="00B51EC3"/>
    <w:rsid w:val="00B51F83"/>
    <w:rsid w:val="00B52753"/>
    <w:rsid w:val="00B52BE0"/>
    <w:rsid w:val="00B532E3"/>
    <w:rsid w:val="00B543AF"/>
    <w:rsid w:val="00B546EA"/>
    <w:rsid w:val="00B5471D"/>
    <w:rsid w:val="00B54CF9"/>
    <w:rsid w:val="00B55122"/>
    <w:rsid w:val="00B55B12"/>
    <w:rsid w:val="00B55FE4"/>
    <w:rsid w:val="00B56BFF"/>
    <w:rsid w:val="00B5718B"/>
    <w:rsid w:val="00B571B1"/>
    <w:rsid w:val="00B57966"/>
    <w:rsid w:val="00B57E56"/>
    <w:rsid w:val="00B60AA4"/>
    <w:rsid w:val="00B60E9F"/>
    <w:rsid w:val="00B613AD"/>
    <w:rsid w:val="00B61969"/>
    <w:rsid w:val="00B636F9"/>
    <w:rsid w:val="00B63A46"/>
    <w:rsid w:val="00B6557B"/>
    <w:rsid w:val="00B67164"/>
    <w:rsid w:val="00B677FD"/>
    <w:rsid w:val="00B67B75"/>
    <w:rsid w:val="00B70A17"/>
    <w:rsid w:val="00B70FD7"/>
    <w:rsid w:val="00B71440"/>
    <w:rsid w:val="00B720EB"/>
    <w:rsid w:val="00B72FC5"/>
    <w:rsid w:val="00B735A7"/>
    <w:rsid w:val="00B73FCD"/>
    <w:rsid w:val="00B74203"/>
    <w:rsid w:val="00B7494F"/>
    <w:rsid w:val="00B75246"/>
    <w:rsid w:val="00B75463"/>
    <w:rsid w:val="00B7551B"/>
    <w:rsid w:val="00B75A78"/>
    <w:rsid w:val="00B76E0D"/>
    <w:rsid w:val="00B80957"/>
    <w:rsid w:val="00B82019"/>
    <w:rsid w:val="00B82329"/>
    <w:rsid w:val="00B8266F"/>
    <w:rsid w:val="00B834C3"/>
    <w:rsid w:val="00B83618"/>
    <w:rsid w:val="00B8362E"/>
    <w:rsid w:val="00B858FA"/>
    <w:rsid w:val="00B869FA"/>
    <w:rsid w:val="00B86DA0"/>
    <w:rsid w:val="00B90161"/>
    <w:rsid w:val="00B902C5"/>
    <w:rsid w:val="00B90B76"/>
    <w:rsid w:val="00B910E2"/>
    <w:rsid w:val="00B92869"/>
    <w:rsid w:val="00B92947"/>
    <w:rsid w:val="00B92EC6"/>
    <w:rsid w:val="00B930F2"/>
    <w:rsid w:val="00B93DC8"/>
    <w:rsid w:val="00B942A3"/>
    <w:rsid w:val="00B9448A"/>
    <w:rsid w:val="00B94FFF"/>
    <w:rsid w:val="00B957BE"/>
    <w:rsid w:val="00B95C1A"/>
    <w:rsid w:val="00B95F55"/>
    <w:rsid w:val="00B967DD"/>
    <w:rsid w:val="00BA03E7"/>
    <w:rsid w:val="00BA13AC"/>
    <w:rsid w:val="00BA1916"/>
    <w:rsid w:val="00BA1B8A"/>
    <w:rsid w:val="00BA27AC"/>
    <w:rsid w:val="00BA3B43"/>
    <w:rsid w:val="00BA3BBF"/>
    <w:rsid w:val="00BA4316"/>
    <w:rsid w:val="00BA4542"/>
    <w:rsid w:val="00BA4620"/>
    <w:rsid w:val="00BA4A2C"/>
    <w:rsid w:val="00BA5685"/>
    <w:rsid w:val="00BA5B53"/>
    <w:rsid w:val="00BA5FE1"/>
    <w:rsid w:val="00BA7363"/>
    <w:rsid w:val="00BB03F6"/>
    <w:rsid w:val="00BB093C"/>
    <w:rsid w:val="00BB1029"/>
    <w:rsid w:val="00BB1552"/>
    <w:rsid w:val="00BB1580"/>
    <w:rsid w:val="00BB3108"/>
    <w:rsid w:val="00BB3583"/>
    <w:rsid w:val="00BB4310"/>
    <w:rsid w:val="00BB52C6"/>
    <w:rsid w:val="00BB63FF"/>
    <w:rsid w:val="00BB657D"/>
    <w:rsid w:val="00BB6704"/>
    <w:rsid w:val="00BB6E2B"/>
    <w:rsid w:val="00BB7B56"/>
    <w:rsid w:val="00BB7C26"/>
    <w:rsid w:val="00BC0242"/>
    <w:rsid w:val="00BC05AB"/>
    <w:rsid w:val="00BC1C51"/>
    <w:rsid w:val="00BC2ED8"/>
    <w:rsid w:val="00BC3281"/>
    <w:rsid w:val="00BC34F1"/>
    <w:rsid w:val="00BC39A6"/>
    <w:rsid w:val="00BC3F5E"/>
    <w:rsid w:val="00BC45CD"/>
    <w:rsid w:val="00BC55FB"/>
    <w:rsid w:val="00BC6314"/>
    <w:rsid w:val="00BC6A95"/>
    <w:rsid w:val="00BD0016"/>
    <w:rsid w:val="00BD1074"/>
    <w:rsid w:val="00BD2606"/>
    <w:rsid w:val="00BD2629"/>
    <w:rsid w:val="00BD26C2"/>
    <w:rsid w:val="00BD3501"/>
    <w:rsid w:val="00BD4FDC"/>
    <w:rsid w:val="00BD5271"/>
    <w:rsid w:val="00BD58A8"/>
    <w:rsid w:val="00BD6003"/>
    <w:rsid w:val="00BD6F2D"/>
    <w:rsid w:val="00BD7327"/>
    <w:rsid w:val="00BD781D"/>
    <w:rsid w:val="00BE0AE0"/>
    <w:rsid w:val="00BE0C95"/>
    <w:rsid w:val="00BE29E4"/>
    <w:rsid w:val="00BE449D"/>
    <w:rsid w:val="00BE57CC"/>
    <w:rsid w:val="00BE5CC8"/>
    <w:rsid w:val="00BE660E"/>
    <w:rsid w:val="00BE6FAB"/>
    <w:rsid w:val="00BE7551"/>
    <w:rsid w:val="00BE7704"/>
    <w:rsid w:val="00BF035A"/>
    <w:rsid w:val="00BF048E"/>
    <w:rsid w:val="00BF0D81"/>
    <w:rsid w:val="00BF14CC"/>
    <w:rsid w:val="00BF1650"/>
    <w:rsid w:val="00BF1B92"/>
    <w:rsid w:val="00BF2882"/>
    <w:rsid w:val="00BF3226"/>
    <w:rsid w:val="00BF3D4C"/>
    <w:rsid w:val="00BF4489"/>
    <w:rsid w:val="00BF4DEF"/>
    <w:rsid w:val="00BF534F"/>
    <w:rsid w:val="00BF702C"/>
    <w:rsid w:val="00BF7EC7"/>
    <w:rsid w:val="00C004F1"/>
    <w:rsid w:val="00C00697"/>
    <w:rsid w:val="00C0089D"/>
    <w:rsid w:val="00C016B8"/>
    <w:rsid w:val="00C03E24"/>
    <w:rsid w:val="00C043D4"/>
    <w:rsid w:val="00C047A5"/>
    <w:rsid w:val="00C048AF"/>
    <w:rsid w:val="00C05477"/>
    <w:rsid w:val="00C055A1"/>
    <w:rsid w:val="00C061BD"/>
    <w:rsid w:val="00C07009"/>
    <w:rsid w:val="00C1042D"/>
    <w:rsid w:val="00C10BDD"/>
    <w:rsid w:val="00C11097"/>
    <w:rsid w:val="00C1182B"/>
    <w:rsid w:val="00C1228E"/>
    <w:rsid w:val="00C133DB"/>
    <w:rsid w:val="00C16544"/>
    <w:rsid w:val="00C16C04"/>
    <w:rsid w:val="00C173B6"/>
    <w:rsid w:val="00C17E9C"/>
    <w:rsid w:val="00C20480"/>
    <w:rsid w:val="00C20B46"/>
    <w:rsid w:val="00C21359"/>
    <w:rsid w:val="00C2191B"/>
    <w:rsid w:val="00C21CBE"/>
    <w:rsid w:val="00C235E8"/>
    <w:rsid w:val="00C24260"/>
    <w:rsid w:val="00C245F7"/>
    <w:rsid w:val="00C247CE"/>
    <w:rsid w:val="00C254A7"/>
    <w:rsid w:val="00C25940"/>
    <w:rsid w:val="00C259BF"/>
    <w:rsid w:val="00C270BD"/>
    <w:rsid w:val="00C27252"/>
    <w:rsid w:val="00C276B4"/>
    <w:rsid w:val="00C2776B"/>
    <w:rsid w:val="00C27DC8"/>
    <w:rsid w:val="00C303A2"/>
    <w:rsid w:val="00C3245B"/>
    <w:rsid w:val="00C326C0"/>
    <w:rsid w:val="00C3321B"/>
    <w:rsid w:val="00C34993"/>
    <w:rsid w:val="00C351EC"/>
    <w:rsid w:val="00C35AB2"/>
    <w:rsid w:val="00C37623"/>
    <w:rsid w:val="00C40DC1"/>
    <w:rsid w:val="00C40E54"/>
    <w:rsid w:val="00C40F81"/>
    <w:rsid w:val="00C41578"/>
    <w:rsid w:val="00C419B1"/>
    <w:rsid w:val="00C41A11"/>
    <w:rsid w:val="00C42656"/>
    <w:rsid w:val="00C4363F"/>
    <w:rsid w:val="00C43659"/>
    <w:rsid w:val="00C43CF8"/>
    <w:rsid w:val="00C443AB"/>
    <w:rsid w:val="00C4500E"/>
    <w:rsid w:val="00C455D0"/>
    <w:rsid w:val="00C461DD"/>
    <w:rsid w:val="00C467A7"/>
    <w:rsid w:val="00C46D11"/>
    <w:rsid w:val="00C46DE7"/>
    <w:rsid w:val="00C479F4"/>
    <w:rsid w:val="00C47CA7"/>
    <w:rsid w:val="00C50456"/>
    <w:rsid w:val="00C5046A"/>
    <w:rsid w:val="00C5125D"/>
    <w:rsid w:val="00C51552"/>
    <w:rsid w:val="00C51B08"/>
    <w:rsid w:val="00C521A4"/>
    <w:rsid w:val="00C52374"/>
    <w:rsid w:val="00C52F78"/>
    <w:rsid w:val="00C53F27"/>
    <w:rsid w:val="00C548CC"/>
    <w:rsid w:val="00C55248"/>
    <w:rsid w:val="00C55252"/>
    <w:rsid w:val="00C56393"/>
    <w:rsid w:val="00C563DC"/>
    <w:rsid w:val="00C567BF"/>
    <w:rsid w:val="00C56AAE"/>
    <w:rsid w:val="00C56B4E"/>
    <w:rsid w:val="00C56BFB"/>
    <w:rsid w:val="00C57AC4"/>
    <w:rsid w:val="00C60059"/>
    <w:rsid w:val="00C60402"/>
    <w:rsid w:val="00C604D8"/>
    <w:rsid w:val="00C610E8"/>
    <w:rsid w:val="00C62E5F"/>
    <w:rsid w:val="00C64283"/>
    <w:rsid w:val="00C64741"/>
    <w:rsid w:val="00C66620"/>
    <w:rsid w:val="00C66BCA"/>
    <w:rsid w:val="00C66E80"/>
    <w:rsid w:val="00C66FD9"/>
    <w:rsid w:val="00C678FE"/>
    <w:rsid w:val="00C67C4F"/>
    <w:rsid w:val="00C702D0"/>
    <w:rsid w:val="00C7064C"/>
    <w:rsid w:val="00C7085A"/>
    <w:rsid w:val="00C72696"/>
    <w:rsid w:val="00C75BD2"/>
    <w:rsid w:val="00C75CF2"/>
    <w:rsid w:val="00C76450"/>
    <w:rsid w:val="00C76D5F"/>
    <w:rsid w:val="00C810CF"/>
    <w:rsid w:val="00C82562"/>
    <w:rsid w:val="00C82566"/>
    <w:rsid w:val="00C82681"/>
    <w:rsid w:val="00C83784"/>
    <w:rsid w:val="00C83C3A"/>
    <w:rsid w:val="00C84466"/>
    <w:rsid w:val="00C861F4"/>
    <w:rsid w:val="00C868DC"/>
    <w:rsid w:val="00C87992"/>
    <w:rsid w:val="00C87B11"/>
    <w:rsid w:val="00C87D41"/>
    <w:rsid w:val="00C9085F"/>
    <w:rsid w:val="00C910E1"/>
    <w:rsid w:val="00C91797"/>
    <w:rsid w:val="00C91CE4"/>
    <w:rsid w:val="00C91DDF"/>
    <w:rsid w:val="00C939DE"/>
    <w:rsid w:val="00C94EE5"/>
    <w:rsid w:val="00C95D31"/>
    <w:rsid w:val="00C965B5"/>
    <w:rsid w:val="00C967FF"/>
    <w:rsid w:val="00C96D62"/>
    <w:rsid w:val="00C96F7B"/>
    <w:rsid w:val="00C971F8"/>
    <w:rsid w:val="00C97ECD"/>
    <w:rsid w:val="00CA156A"/>
    <w:rsid w:val="00CA18B9"/>
    <w:rsid w:val="00CA2B8B"/>
    <w:rsid w:val="00CA3408"/>
    <w:rsid w:val="00CA3EAA"/>
    <w:rsid w:val="00CA42D1"/>
    <w:rsid w:val="00CA59F1"/>
    <w:rsid w:val="00CA6F9A"/>
    <w:rsid w:val="00CA6FAC"/>
    <w:rsid w:val="00CA7305"/>
    <w:rsid w:val="00CA743D"/>
    <w:rsid w:val="00CA769E"/>
    <w:rsid w:val="00CA798A"/>
    <w:rsid w:val="00CA79D2"/>
    <w:rsid w:val="00CB0F40"/>
    <w:rsid w:val="00CB1761"/>
    <w:rsid w:val="00CB1DCC"/>
    <w:rsid w:val="00CB1F49"/>
    <w:rsid w:val="00CB3292"/>
    <w:rsid w:val="00CB3853"/>
    <w:rsid w:val="00CB38AD"/>
    <w:rsid w:val="00CB3A56"/>
    <w:rsid w:val="00CB4522"/>
    <w:rsid w:val="00CB48F7"/>
    <w:rsid w:val="00CB5849"/>
    <w:rsid w:val="00CB5996"/>
    <w:rsid w:val="00CB5E9B"/>
    <w:rsid w:val="00CB6E38"/>
    <w:rsid w:val="00CB7B99"/>
    <w:rsid w:val="00CB7BC7"/>
    <w:rsid w:val="00CC007D"/>
    <w:rsid w:val="00CC0605"/>
    <w:rsid w:val="00CC078A"/>
    <w:rsid w:val="00CC1784"/>
    <w:rsid w:val="00CC262F"/>
    <w:rsid w:val="00CC3EA8"/>
    <w:rsid w:val="00CC47D7"/>
    <w:rsid w:val="00CC499B"/>
    <w:rsid w:val="00CC4A14"/>
    <w:rsid w:val="00CC5E9A"/>
    <w:rsid w:val="00CC6004"/>
    <w:rsid w:val="00CD078E"/>
    <w:rsid w:val="00CD07FE"/>
    <w:rsid w:val="00CD149B"/>
    <w:rsid w:val="00CD165A"/>
    <w:rsid w:val="00CD17D3"/>
    <w:rsid w:val="00CD1AB5"/>
    <w:rsid w:val="00CD34C5"/>
    <w:rsid w:val="00CD5866"/>
    <w:rsid w:val="00CD595E"/>
    <w:rsid w:val="00CD7673"/>
    <w:rsid w:val="00CD7711"/>
    <w:rsid w:val="00CD79BE"/>
    <w:rsid w:val="00CD7CBF"/>
    <w:rsid w:val="00CE005D"/>
    <w:rsid w:val="00CE0186"/>
    <w:rsid w:val="00CE0394"/>
    <w:rsid w:val="00CE145F"/>
    <w:rsid w:val="00CE17A1"/>
    <w:rsid w:val="00CE1F16"/>
    <w:rsid w:val="00CE2246"/>
    <w:rsid w:val="00CE2E63"/>
    <w:rsid w:val="00CE3BF6"/>
    <w:rsid w:val="00CE42E3"/>
    <w:rsid w:val="00CE4B8D"/>
    <w:rsid w:val="00CE5823"/>
    <w:rsid w:val="00CE642A"/>
    <w:rsid w:val="00CE6754"/>
    <w:rsid w:val="00CF1742"/>
    <w:rsid w:val="00CF3EDB"/>
    <w:rsid w:val="00CF3EE9"/>
    <w:rsid w:val="00CF50D5"/>
    <w:rsid w:val="00CF5406"/>
    <w:rsid w:val="00CF570C"/>
    <w:rsid w:val="00CF589D"/>
    <w:rsid w:val="00CF6E02"/>
    <w:rsid w:val="00D001DD"/>
    <w:rsid w:val="00D009C0"/>
    <w:rsid w:val="00D01BDC"/>
    <w:rsid w:val="00D01DDA"/>
    <w:rsid w:val="00D01F4B"/>
    <w:rsid w:val="00D028F1"/>
    <w:rsid w:val="00D02EF0"/>
    <w:rsid w:val="00D0349E"/>
    <w:rsid w:val="00D035D8"/>
    <w:rsid w:val="00D038D0"/>
    <w:rsid w:val="00D045EA"/>
    <w:rsid w:val="00D051E5"/>
    <w:rsid w:val="00D077D5"/>
    <w:rsid w:val="00D07F75"/>
    <w:rsid w:val="00D11953"/>
    <w:rsid w:val="00D11BE4"/>
    <w:rsid w:val="00D12D4F"/>
    <w:rsid w:val="00D1375A"/>
    <w:rsid w:val="00D13A9E"/>
    <w:rsid w:val="00D13E92"/>
    <w:rsid w:val="00D144C8"/>
    <w:rsid w:val="00D144E5"/>
    <w:rsid w:val="00D16364"/>
    <w:rsid w:val="00D166A2"/>
    <w:rsid w:val="00D16C98"/>
    <w:rsid w:val="00D1705F"/>
    <w:rsid w:val="00D17E81"/>
    <w:rsid w:val="00D20E8B"/>
    <w:rsid w:val="00D214C0"/>
    <w:rsid w:val="00D217BD"/>
    <w:rsid w:val="00D22B6B"/>
    <w:rsid w:val="00D248EC"/>
    <w:rsid w:val="00D2591A"/>
    <w:rsid w:val="00D2609D"/>
    <w:rsid w:val="00D260C2"/>
    <w:rsid w:val="00D26591"/>
    <w:rsid w:val="00D26F9B"/>
    <w:rsid w:val="00D275C3"/>
    <w:rsid w:val="00D279C9"/>
    <w:rsid w:val="00D301F0"/>
    <w:rsid w:val="00D32416"/>
    <w:rsid w:val="00D3292B"/>
    <w:rsid w:val="00D32DC9"/>
    <w:rsid w:val="00D3401A"/>
    <w:rsid w:val="00D359E5"/>
    <w:rsid w:val="00D363F9"/>
    <w:rsid w:val="00D3766F"/>
    <w:rsid w:val="00D37782"/>
    <w:rsid w:val="00D37A77"/>
    <w:rsid w:val="00D400DB"/>
    <w:rsid w:val="00D412DD"/>
    <w:rsid w:val="00D42775"/>
    <w:rsid w:val="00D43C1F"/>
    <w:rsid w:val="00D447F2"/>
    <w:rsid w:val="00D44E48"/>
    <w:rsid w:val="00D467BC"/>
    <w:rsid w:val="00D46857"/>
    <w:rsid w:val="00D4766B"/>
    <w:rsid w:val="00D50819"/>
    <w:rsid w:val="00D51734"/>
    <w:rsid w:val="00D519F0"/>
    <w:rsid w:val="00D519FC"/>
    <w:rsid w:val="00D51C16"/>
    <w:rsid w:val="00D532F6"/>
    <w:rsid w:val="00D54CBC"/>
    <w:rsid w:val="00D56642"/>
    <w:rsid w:val="00D56A8C"/>
    <w:rsid w:val="00D5715E"/>
    <w:rsid w:val="00D6015D"/>
    <w:rsid w:val="00D60228"/>
    <w:rsid w:val="00D606C7"/>
    <w:rsid w:val="00D6071E"/>
    <w:rsid w:val="00D60B31"/>
    <w:rsid w:val="00D60C96"/>
    <w:rsid w:val="00D61BF7"/>
    <w:rsid w:val="00D61D81"/>
    <w:rsid w:val="00D61FC0"/>
    <w:rsid w:val="00D6251E"/>
    <w:rsid w:val="00D62B71"/>
    <w:rsid w:val="00D630B8"/>
    <w:rsid w:val="00D63133"/>
    <w:rsid w:val="00D646D1"/>
    <w:rsid w:val="00D64859"/>
    <w:rsid w:val="00D64D33"/>
    <w:rsid w:val="00D65AD0"/>
    <w:rsid w:val="00D66AEE"/>
    <w:rsid w:val="00D6754C"/>
    <w:rsid w:val="00D71204"/>
    <w:rsid w:val="00D7193B"/>
    <w:rsid w:val="00D720EE"/>
    <w:rsid w:val="00D73471"/>
    <w:rsid w:val="00D74128"/>
    <w:rsid w:val="00D74DA4"/>
    <w:rsid w:val="00D74F8B"/>
    <w:rsid w:val="00D7561E"/>
    <w:rsid w:val="00D7569B"/>
    <w:rsid w:val="00D7587F"/>
    <w:rsid w:val="00D769EB"/>
    <w:rsid w:val="00D7793A"/>
    <w:rsid w:val="00D77952"/>
    <w:rsid w:val="00D77D63"/>
    <w:rsid w:val="00D77DB8"/>
    <w:rsid w:val="00D81126"/>
    <w:rsid w:val="00D82BB2"/>
    <w:rsid w:val="00D83877"/>
    <w:rsid w:val="00D85B37"/>
    <w:rsid w:val="00D85C79"/>
    <w:rsid w:val="00D869C7"/>
    <w:rsid w:val="00D872BA"/>
    <w:rsid w:val="00D90F20"/>
    <w:rsid w:val="00D912A1"/>
    <w:rsid w:val="00D915E0"/>
    <w:rsid w:val="00D91756"/>
    <w:rsid w:val="00D923E6"/>
    <w:rsid w:val="00D92A4B"/>
    <w:rsid w:val="00D92AA5"/>
    <w:rsid w:val="00D93CF9"/>
    <w:rsid w:val="00D94603"/>
    <w:rsid w:val="00D94C69"/>
    <w:rsid w:val="00D951EE"/>
    <w:rsid w:val="00D95C49"/>
    <w:rsid w:val="00D964F7"/>
    <w:rsid w:val="00D96969"/>
    <w:rsid w:val="00D96B8B"/>
    <w:rsid w:val="00D96ED2"/>
    <w:rsid w:val="00D97C40"/>
    <w:rsid w:val="00DA00AE"/>
    <w:rsid w:val="00DA1042"/>
    <w:rsid w:val="00DA139A"/>
    <w:rsid w:val="00DA1DDB"/>
    <w:rsid w:val="00DA278F"/>
    <w:rsid w:val="00DA2AAE"/>
    <w:rsid w:val="00DA31FF"/>
    <w:rsid w:val="00DA4B42"/>
    <w:rsid w:val="00DA52A6"/>
    <w:rsid w:val="00DA7367"/>
    <w:rsid w:val="00DA7555"/>
    <w:rsid w:val="00DA7F20"/>
    <w:rsid w:val="00DB083C"/>
    <w:rsid w:val="00DB118C"/>
    <w:rsid w:val="00DB1529"/>
    <w:rsid w:val="00DB3218"/>
    <w:rsid w:val="00DB35A7"/>
    <w:rsid w:val="00DB391F"/>
    <w:rsid w:val="00DB4234"/>
    <w:rsid w:val="00DB46A6"/>
    <w:rsid w:val="00DB55A0"/>
    <w:rsid w:val="00DB5C18"/>
    <w:rsid w:val="00DB7187"/>
    <w:rsid w:val="00DB766A"/>
    <w:rsid w:val="00DB7F11"/>
    <w:rsid w:val="00DC0094"/>
    <w:rsid w:val="00DC0099"/>
    <w:rsid w:val="00DC1745"/>
    <w:rsid w:val="00DC1EDA"/>
    <w:rsid w:val="00DC2037"/>
    <w:rsid w:val="00DC474D"/>
    <w:rsid w:val="00DC47CF"/>
    <w:rsid w:val="00DC70EF"/>
    <w:rsid w:val="00DC77C9"/>
    <w:rsid w:val="00DC7DD8"/>
    <w:rsid w:val="00DD0531"/>
    <w:rsid w:val="00DD084C"/>
    <w:rsid w:val="00DD26B8"/>
    <w:rsid w:val="00DD34BA"/>
    <w:rsid w:val="00DD43F7"/>
    <w:rsid w:val="00DD617E"/>
    <w:rsid w:val="00DD777C"/>
    <w:rsid w:val="00DE146A"/>
    <w:rsid w:val="00DE192C"/>
    <w:rsid w:val="00DE1D46"/>
    <w:rsid w:val="00DE2EEF"/>
    <w:rsid w:val="00DE3916"/>
    <w:rsid w:val="00DE45A2"/>
    <w:rsid w:val="00DE4607"/>
    <w:rsid w:val="00DE5071"/>
    <w:rsid w:val="00DE52B1"/>
    <w:rsid w:val="00DE574C"/>
    <w:rsid w:val="00DE5758"/>
    <w:rsid w:val="00DE625A"/>
    <w:rsid w:val="00DE6549"/>
    <w:rsid w:val="00DE69AE"/>
    <w:rsid w:val="00DE6EDB"/>
    <w:rsid w:val="00DF0351"/>
    <w:rsid w:val="00DF0E52"/>
    <w:rsid w:val="00DF159F"/>
    <w:rsid w:val="00DF241E"/>
    <w:rsid w:val="00DF59D2"/>
    <w:rsid w:val="00DF6955"/>
    <w:rsid w:val="00DF725E"/>
    <w:rsid w:val="00E00EA3"/>
    <w:rsid w:val="00E0135A"/>
    <w:rsid w:val="00E01724"/>
    <w:rsid w:val="00E02150"/>
    <w:rsid w:val="00E0287B"/>
    <w:rsid w:val="00E02DD0"/>
    <w:rsid w:val="00E033E1"/>
    <w:rsid w:val="00E03783"/>
    <w:rsid w:val="00E03D6C"/>
    <w:rsid w:val="00E043C1"/>
    <w:rsid w:val="00E045E0"/>
    <w:rsid w:val="00E0528B"/>
    <w:rsid w:val="00E05391"/>
    <w:rsid w:val="00E05892"/>
    <w:rsid w:val="00E11A2C"/>
    <w:rsid w:val="00E11F09"/>
    <w:rsid w:val="00E1274A"/>
    <w:rsid w:val="00E1284C"/>
    <w:rsid w:val="00E1288D"/>
    <w:rsid w:val="00E13299"/>
    <w:rsid w:val="00E13B9A"/>
    <w:rsid w:val="00E13FA6"/>
    <w:rsid w:val="00E1491A"/>
    <w:rsid w:val="00E14ADD"/>
    <w:rsid w:val="00E14EF7"/>
    <w:rsid w:val="00E15B49"/>
    <w:rsid w:val="00E1685D"/>
    <w:rsid w:val="00E16E25"/>
    <w:rsid w:val="00E176A8"/>
    <w:rsid w:val="00E1778A"/>
    <w:rsid w:val="00E2029C"/>
    <w:rsid w:val="00E20E49"/>
    <w:rsid w:val="00E21011"/>
    <w:rsid w:val="00E214C3"/>
    <w:rsid w:val="00E2204F"/>
    <w:rsid w:val="00E2236E"/>
    <w:rsid w:val="00E22498"/>
    <w:rsid w:val="00E22CED"/>
    <w:rsid w:val="00E23B48"/>
    <w:rsid w:val="00E2413B"/>
    <w:rsid w:val="00E245B7"/>
    <w:rsid w:val="00E249D4"/>
    <w:rsid w:val="00E258C3"/>
    <w:rsid w:val="00E25B24"/>
    <w:rsid w:val="00E264FB"/>
    <w:rsid w:val="00E268FD"/>
    <w:rsid w:val="00E269CE"/>
    <w:rsid w:val="00E27E05"/>
    <w:rsid w:val="00E30299"/>
    <w:rsid w:val="00E30923"/>
    <w:rsid w:val="00E315C0"/>
    <w:rsid w:val="00E31850"/>
    <w:rsid w:val="00E31AB8"/>
    <w:rsid w:val="00E32B22"/>
    <w:rsid w:val="00E32D24"/>
    <w:rsid w:val="00E32FB3"/>
    <w:rsid w:val="00E330C2"/>
    <w:rsid w:val="00E33A23"/>
    <w:rsid w:val="00E341A7"/>
    <w:rsid w:val="00E354DF"/>
    <w:rsid w:val="00E3621F"/>
    <w:rsid w:val="00E36E5E"/>
    <w:rsid w:val="00E36ED1"/>
    <w:rsid w:val="00E40397"/>
    <w:rsid w:val="00E40C13"/>
    <w:rsid w:val="00E40FB5"/>
    <w:rsid w:val="00E422E3"/>
    <w:rsid w:val="00E44CA0"/>
    <w:rsid w:val="00E44E62"/>
    <w:rsid w:val="00E45092"/>
    <w:rsid w:val="00E453B8"/>
    <w:rsid w:val="00E457AD"/>
    <w:rsid w:val="00E45D8E"/>
    <w:rsid w:val="00E45E6D"/>
    <w:rsid w:val="00E46666"/>
    <w:rsid w:val="00E46E61"/>
    <w:rsid w:val="00E47136"/>
    <w:rsid w:val="00E47628"/>
    <w:rsid w:val="00E47ADF"/>
    <w:rsid w:val="00E47C54"/>
    <w:rsid w:val="00E5096B"/>
    <w:rsid w:val="00E51204"/>
    <w:rsid w:val="00E5264D"/>
    <w:rsid w:val="00E551D3"/>
    <w:rsid w:val="00E5558F"/>
    <w:rsid w:val="00E57DD5"/>
    <w:rsid w:val="00E6062E"/>
    <w:rsid w:val="00E60DBA"/>
    <w:rsid w:val="00E6117D"/>
    <w:rsid w:val="00E61398"/>
    <w:rsid w:val="00E62F0A"/>
    <w:rsid w:val="00E63938"/>
    <w:rsid w:val="00E63B54"/>
    <w:rsid w:val="00E65BDB"/>
    <w:rsid w:val="00E66EC0"/>
    <w:rsid w:val="00E674D4"/>
    <w:rsid w:val="00E703AE"/>
    <w:rsid w:val="00E706BC"/>
    <w:rsid w:val="00E7212F"/>
    <w:rsid w:val="00E73098"/>
    <w:rsid w:val="00E746ED"/>
    <w:rsid w:val="00E758D6"/>
    <w:rsid w:val="00E760FC"/>
    <w:rsid w:val="00E77791"/>
    <w:rsid w:val="00E80813"/>
    <w:rsid w:val="00E81895"/>
    <w:rsid w:val="00E821BE"/>
    <w:rsid w:val="00E82C9D"/>
    <w:rsid w:val="00E84A04"/>
    <w:rsid w:val="00E8591A"/>
    <w:rsid w:val="00E90229"/>
    <w:rsid w:val="00E91288"/>
    <w:rsid w:val="00E9165C"/>
    <w:rsid w:val="00E91849"/>
    <w:rsid w:val="00E91B87"/>
    <w:rsid w:val="00E91C77"/>
    <w:rsid w:val="00E922AA"/>
    <w:rsid w:val="00E922D7"/>
    <w:rsid w:val="00E92A7E"/>
    <w:rsid w:val="00E92B63"/>
    <w:rsid w:val="00E92D73"/>
    <w:rsid w:val="00E93129"/>
    <w:rsid w:val="00E9317D"/>
    <w:rsid w:val="00E935A2"/>
    <w:rsid w:val="00E9404C"/>
    <w:rsid w:val="00E943D5"/>
    <w:rsid w:val="00E951C0"/>
    <w:rsid w:val="00E955D2"/>
    <w:rsid w:val="00E96B67"/>
    <w:rsid w:val="00E96D99"/>
    <w:rsid w:val="00E97811"/>
    <w:rsid w:val="00E97E9A"/>
    <w:rsid w:val="00EA040E"/>
    <w:rsid w:val="00EA0B3C"/>
    <w:rsid w:val="00EA0B98"/>
    <w:rsid w:val="00EA22BD"/>
    <w:rsid w:val="00EA3014"/>
    <w:rsid w:val="00EA33CD"/>
    <w:rsid w:val="00EA42E8"/>
    <w:rsid w:val="00EA4FCB"/>
    <w:rsid w:val="00EA57A9"/>
    <w:rsid w:val="00EA5BB7"/>
    <w:rsid w:val="00EA6356"/>
    <w:rsid w:val="00EA6570"/>
    <w:rsid w:val="00EB0143"/>
    <w:rsid w:val="00EB04F5"/>
    <w:rsid w:val="00EB0522"/>
    <w:rsid w:val="00EB1504"/>
    <w:rsid w:val="00EB1702"/>
    <w:rsid w:val="00EB2FA0"/>
    <w:rsid w:val="00EB31EB"/>
    <w:rsid w:val="00EB397B"/>
    <w:rsid w:val="00EB3CEA"/>
    <w:rsid w:val="00EB44C6"/>
    <w:rsid w:val="00EB4D6C"/>
    <w:rsid w:val="00EB5D18"/>
    <w:rsid w:val="00EB6AD9"/>
    <w:rsid w:val="00EB74E4"/>
    <w:rsid w:val="00EB7D7B"/>
    <w:rsid w:val="00EC0D0A"/>
    <w:rsid w:val="00EC209C"/>
    <w:rsid w:val="00EC30D7"/>
    <w:rsid w:val="00EC386A"/>
    <w:rsid w:val="00EC3A07"/>
    <w:rsid w:val="00EC3DCA"/>
    <w:rsid w:val="00EC3F04"/>
    <w:rsid w:val="00EC406A"/>
    <w:rsid w:val="00EC4132"/>
    <w:rsid w:val="00EC4AF1"/>
    <w:rsid w:val="00EC4E8F"/>
    <w:rsid w:val="00EC4EC8"/>
    <w:rsid w:val="00EC5335"/>
    <w:rsid w:val="00EC6578"/>
    <w:rsid w:val="00EC6E40"/>
    <w:rsid w:val="00EC6F98"/>
    <w:rsid w:val="00EC75E8"/>
    <w:rsid w:val="00EC7CC7"/>
    <w:rsid w:val="00ED118D"/>
    <w:rsid w:val="00ED1630"/>
    <w:rsid w:val="00ED1A4E"/>
    <w:rsid w:val="00ED1AB2"/>
    <w:rsid w:val="00ED283C"/>
    <w:rsid w:val="00ED2868"/>
    <w:rsid w:val="00ED2ED5"/>
    <w:rsid w:val="00ED42BB"/>
    <w:rsid w:val="00ED4B37"/>
    <w:rsid w:val="00ED586C"/>
    <w:rsid w:val="00ED6601"/>
    <w:rsid w:val="00EE0228"/>
    <w:rsid w:val="00EE04BA"/>
    <w:rsid w:val="00EE08DA"/>
    <w:rsid w:val="00EE0F59"/>
    <w:rsid w:val="00EE2A61"/>
    <w:rsid w:val="00EE301C"/>
    <w:rsid w:val="00EE3538"/>
    <w:rsid w:val="00EE38B6"/>
    <w:rsid w:val="00EE3AAB"/>
    <w:rsid w:val="00EE3FEF"/>
    <w:rsid w:val="00EE482F"/>
    <w:rsid w:val="00EE4B28"/>
    <w:rsid w:val="00EE7B86"/>
    <w:rsid w:val="00EE7C0A"/>
    <w:rsid w:val="00EF0AC1"/>
    <w:rsid w:val="00EF143E"/>
    <w:rsid w:val="00EF19B3"/>
    <w:rsid w:val="00EF1B8D"/>
    <w:rsid w:val="00EF267E"/>
    <w:rsid w:val="00EF34D1"/>
    <w:rsid w:val="00EF3C88"/>
    <w:rsid w:val="00EF4560"/>
    <w:rsid w:val="00EF4C7E"/>
    <w:rsid w:val="00EF4EB0"/>
    <w:rsid w:val="00F010F8"/>
    <w:rsid w:val="00F018C5"/>
    <w:rsid w:val="00F02894"/>
    <w:rsid w:val="00F03F3A"/>
    <w:rsid w:val="00F04B17"/>
    <w:rsid w:val="00F05276"/>
    <w:rsid w:val="00F06622"/>
    <w:rsid w:val="00F07D3D"/>
    <w:rsid w:val="00F1058C"/>
    <w:rsid w:val="00F12624"/>
    <w:rsid w:val="00F12757"/>
    <w:rsid w:val="00F12957"/>
    <w:rsid w:val="00F12B8F"/>
    <w:rsid w:val="00F12C90"/>
    <w:rsid w:val="00F12CC6"/>
    <w:rsid w:val="00F13138"/>
    <w:rsid w:val="00F13421"/>
    <w:rsid w:val="00F1362F"/>
    <w:rsid w:val="00F13A17"/>
    <w:rsid w:val="00F1447D"/>
    <w:rsid w:val="00F144A2"/>
    <w:rsid w:val="00F14E2A"/>
    <w:rsid w:val="00F16E6D"/>
    <w:rsid w:val="00F171F8"/>
    <w:rsid w:val="00F17B16"/>
    <w:rsid w:val="00F17B99"/>
    <w:rsid w:val="00F204C7"/>
    <w:rsid w:val="00F20F46"/>
    <w:rsid w:val="00F23600"/>
    <w:rsid w:val="00F239E2"/>
    <w:rsid w:val="00F24BA8"/>
    <w:rsid w:val="00F25BA6"/>
    <w:rsid w:val="00F25CF8"/>
    <w:rsid w:val="00F3185A"/>
    <w:rsid w:val="00F31968"/>
    <w:rsid w:val="00F31B94"/>
    <w:rsid w:val="00F32300"/>
    <w:rsid w:val="00F32509"/>
    <w:rsid w:val="00F3265B"/>
    <w:rsid w:val="00F32FF4"/>
    <w:rsid w:val="00F33085"/>
    <w:rsid w:val="00F33AB6"/>
    <w:rsid w:val="00F346FE"/>
    <w:rsid w:val="00F34E38"/>
    <w:rsid w:val="00F3530D"/>
    <w:rsid w:val="00F360CB"/>
    <w:rsid w:val="00F36F80"/>
    <w:rsid w:val="00F36FE6"/>
    <w:rsid w:val="00F37352"/>
    <w:rsid w:val="00F37626"/>
    <w:rsid w:val="00F37783"/>
    <w:rsid w:val="00F37A0B"/>
    <w:rsid w:val="00F40D73"/>
    <w:rsid w:val="00F40F16"/>
    <w:rsid w:val="00F41006"/>
    <w:rsid w:val="00F4177A"/>
    <w:rsid w:val="00F41F6B"/>
    <w:rsid w:val="00F42E4D"/>
    <w:rsid w:val="00F42E88"/>
    <w:rsid w:val="00F42F2E"/>
    <w:rsid w:val="00F42F68"/>
    <w:rsid w:val="00F43F07"/>
    <w:rsid w:val="00F4430A"/>
    <w:rsid w:val="00F44B2E"/>
    <w:rsid w:val="00F44F95"/>
    <w:rsid w:val="00F45C98"/>
    <w:rsid w:val="00F46103"/>
    <w:rsid w:val="00F4646C"/>
    <w:rsid w:val="00F500F8"/>
    <w:rsid w:val="00F511C6"/>
    <w:rsid w:val="00F5135C"/>
    <w:rsid w:val="00F51534"/>
    <w:rsid w:val="00F526C0"/>
    <w:rsid w:val="00F5290E"/>
    <w:rsid w:val="00F533D0"/>
    <w:rsid w:val="00F53F1A"/>
    <w:rsid w:val="00F53F4A"/>
    <w:rsid w:val="00F54DA6"/>
    <w:rsid w:val="00F550DE"/>
    <w:rsid w:val="00F554D4"/>
    <w:rsid w:val="00F55B74"/>
    <w:rsid w:val="00F566BD"/>
    <w:rsid w:val="00F568F4"/>
    <w:rsid w:val="00F56A0E"/>
    <w:rsid w:val="00F56BBC"/>
    <w:rsid w:val="00F57124"/>
    <w:rsid w:val="00F57477"/>
    <w:rsid w:val="00F60A24"/>
    <w:rsid w:val="00F613A9"/>
    <w:rsid w:val="00F62D09"/>
    <w:rsid w:val="00F63123"/>
    <w:rsid w:val="00F63179"/>
    <w:rsid w:val="00F63973"/>
    <w:rsid w:val="00F64BB9"/>
    <w:rsid w:val="00F64BCC"/>
    <w:rsid w:val="00F64EEE"/>
    <w:rsid w:val="00F6649A"/>
    <w:rsid w:val="00F6763F"/>
    <w:rsid w:val="00F67CB7"/>
    <w:rsid w:val="00F7019D"/>
    <w:rsid w:val="00F71405"/>
    <w:rsid w:val="00F71591"/>
    <w:rsid w:val="00F71A4B"/>
    <w:rsid w:val="00F71D03"/>
    <w:rsid w:val="00F72B59"/>
    <w:rsid w:val="00F72F01"/>
    <w:rsid w:val="00F73EB5"/>
    <w:rsid w:val="00F74770"/>
    <w:rsid w:val="00F74D4D"/>
    <w:rsid w:val="00F74E9C"/>
    <w:rsid w:val="00F74F98"/>
    <w:rsid w:val="00F75380"/>
    <w:rsid w:val="00F758B3"/>
    <w:rsid w:val="00F7636B"/>
    <w:rsid w:val="00F776A7"/>
    <w:rsid w:val="00F806A4"/>
    <w:rsid w:val="00F806CB"/>
    <w:rsid w:val="00F80C9D"/>
    <w:rsid w:val="00F810E8"/>
    <w:rsid w:val="00F8191B"/>
    <w:rsid w:val="00F81975"/>
    <w:rsid w:val="00F8299F"/>
    <w:rsid w:val="00F836C5"/>
    <w:rsid w:val="00F84975"/>
    <w:rsid w:val="00F8570A"/>
    <w:rsid w:val="00F865E6"/>
    <w:rsid w:val="00F86CF6"/>
    <w:rsid w:val="00F907A1"/>
    <w:rsid w:val="00F909BD"/>
    <w:rsid w:val="00F90AB3"/>
    <w:rsid w:val="00F91391"/>
    <w:rsid w:val="00F926F0"/>
    <w:rsid w:val="00F92FCA"/>
    <w:rsid w:val="00F967AD"/>
    <w:rsid w:val="00F96B48"/>
    <w:rsid w:val="00F96B9B"/>
    <w:rsid w:val="00F96FA1"/>
    <w:rsid w:val="00FA160B"/>
    <w:rsid w:val="00FA1EFC"/>
    <w:rsid w:val="00FA2123"/>
    <w:rsid w:val="00FA2EDF"/>
    <w:rsid w:val="00FA464C"/>
    <w:rsid w:val="00FA596D"/>
    <w:rsid w:val="00FA6204"/>
    <w:rsid w:val="00FA625D"/>
    <w:rsid w:val="00FA6468"/>
    <w:rsid w:val="00FA6D0A"/>
    <w:rsid w:val="00FB05D8"/>
    <w:rsid w:val="00FB0B7F"/>
    <w:rsid w:val="00FB2B12"/>
    <w:rsid w:val="00FB2E42"/>
    <w:rsid w:val="00FB2FA1"/>
    <w:rsid w:val="00FB30AF"/>
    <w:rsid w:val="00FB31B7"/>
    <w:rsid w:val="00FB436D"/>
    <w:rsid w:val="00FB46CC"/>
    <w:rsid w:val="00FB5950"/>
    <w:rsid w:val="00FB6262"/>
    <w:rsid w:val="00FB6DD3"/>
    <w:rsid w:val="00FB7C71"/>
    <w:rsid w:val="00FB7EB3"/>
    <w:rsid w:val="00FC0546"/>
    <w:rsid w:val="00FC0FE6"/>
    <w:rsid w:val="00FC2163"/>
    <w:rsid w:val="00FC2D7C"/>
    <w:rsid w:val="00FC501C"/>
    <w:rsid w:val="00FC5579"/>
    <w:rsid w:val="00FC5974"/>
    <w:rsid w:val="00FC5F7B"/>
    <w:rsid w:val="00FC5FDE"/>
    <w:rsid w:val="00FC604D"/>
    <w:rsid w:val="00FC646D"/>
    <w:rsid w:val="00FC6BD3"/>
    <w:rsid w:val="00FD004A"/>
    <w:rsid w:val="00FD0630"/>
    <w:rsid w:val="00FD0978"/>
    <w:rsid w:val="00FD10EE"/>
    <w:rsid w:val="00FD17D6"/>
    <w:rsid w:val="00FD2288"/>
    <w:rsid w:val="00FD238F"/>
    <w:rsid w:val="00FD2870"/>
    <w:rsid w:val="00FD3768"/>
    <w:rsid w:val="00FD4B1A"/>
    <w:rsid w:val="00FD5B8D"/>
    <w:rsid w:val="00FD5E8F"/>
    <w:rsid w:val="00FD5EC0"/>
    <w:rsid w:val="00FD635D"/>
    <w:rsid w:val="00FD722E"/>
    <w:rsid w:val="00FD7563"/>
    <w:rsid w:val="00FD7D64"/>
    <w:rsid w:val="00FE0BDC"/>
    <w:rsid w:val="00FE1671"/>
    <w:rsid w:val="00FE23A8"/>
    <w:rsid w:val="00FE24E3"/>
    <w:rsid w:val="00FE28C4"/>
    <w:rsid w:val="00FE3209"/>
    <w:rsid w:val="00FE3C06"/>
    <w:rsid w:val="00FE4361"/>
    <w:rsid w:val="00FE4576"/>
    <w:rsid w:val="00FE572D"/>
    <w:rsid w:val="00FE61E4"/>
    <w:rsid w:val="00FE748A"/>
    <w:rsid w:val="00FE7886"/>
    <w:rsid w:val="00FE798E"/>
    <w:rsid w:val="00FE7D3A"/>
    <w:rsid w:val="00FF0409"/>
    <w:rsid w:val="00FF106B"/>
    <w:rsid w:val="00FF20A7"/>
    <w:rsid w:val="00FF27DC"/>
    <w:rsid w:val="00FF35C0"/>
    <w:rsid w:val="00FF40C2"/>
    <w:rsid w:val="00FF43AF"/>
    <w:rsid w:val="00FF49E3"/>
    <w:rsid w:val="00FF51B4"/>
    <w:rsid w:val="00FF56CA"/>
    <w:rsid w:val="00FF6BC8"/>
    <w:rsid w:val="00FF797B"/>
    <w:rsid w:val="078F9A14"/>
    <w:rsid w:val="097F04AA"/>
    <w:rsid w:val="09C56C16"/>
    <w:rsid w:val="0A214E45"/>
    <w:rsid w:val="0F30E3BC"/>
    <w:rsid w:val="13AB5A02"/>
    <w:rsid w:val="13E79A09"/>
    <w:rsid w:val="17802909"/>
    <w:rsid w:val="1C032BFC"/>
    <w:rsid w:val="21138F13"/>
    <w:rsid w:val="23AD11C8"/>
    <w:rsid w:val="2A270776"/>
    <w:rsid w:val="2CD0DBC1"/>
    <w:rsid w:val="2E3E4D64"/>
    <w:rsid w:val="2E91AFDC"/>
    <w:rsid w:val="2F6EF8A3"/>
    <w:rsid w:val="2FEE4C60"/>
    <w:rsid w:val="315734BC"/>
    <w:rsid w:val="333F676D"/>
    <w:rsid w:val="341F027E"/>
    <w:rsid w:val="388C66F8"/>
    <w:rsid w:val="3911C00C"/>
    <w:rsid w:val="3BC93F63"/>
    <w:rsid w:val="4222BD4C"/>
    <w:rsid w:val="436DCD9E"/>
    <w:rsid w:val="484E0A1E"/>
    <w:rsid w:val="48608717"/>
    <w:rsid w:val="4ABCBA60"/>
    <w:rsid w:val="51E35C91"/>
    <w:rsid w:val="56B88E0E"/>
    <w:rsid w:val="57CC100A"/>
    <w:rsid w:val="59B97330"/>
    <w:rsid w:val="5CA70161"/>
    <w:rsid w:val="61BE8749"/>
    <w:rsid w:val="6212FCB9"/>
    <w:rsid w:val="6217F8B4"/>
    <w:rsid w:val="641185D7"/>
    <w:rsid w:val="69FBD868"/>
    <w:rsid w:val="6A4F7F2F"/>
    <w:rsid w:val="6C67A595"/>
    <w:rsid w:val="74DCBBEA"/>
    <w:rsid w:val="77014672"/>
    <w:rsid w:val="786C9E0D"/>
    <w:rsid w:val="79E2D72E"/>
    <w:rsid w:val="7D740D53"/>
    <w:rsid w:val="7F18C575"/>
    <w:rsid w:val="7FCBBCA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09F09"/>
  <w15:docId w15:val="{492AED99-6A6A-4B5F-8FB3-BDBC166C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A4B"/>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D92A4B"/>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D92A4B"/>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D92A4B"/>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D92A4B"/>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D92A4B"/>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D92A4B"/>
    <w:pPr>
      <w:numPr>
        <w:ilvl w:val="5"/>
        <w:numId w:val="1"/>
      </w:numPr>
      <w:spacing w:before="240" w:after="60"/>
      <w:outlineLvl w:val="5"/>
    </w:pPr>
    <w:rPr>
      <w:rFonts w:ascii="Arial" w:hAnsi="Arial"/>
      <w:i/>
      <w:sz w:val="22"/>
    </w:rPr>
  </w:style>
  <w:style w:type="paragraph" w:styleId="Heading7">
    <w:name w:val="heading 7"/>
    <w:basedOn w:val="Normal"/>
    <w:next w:val="Normal"/>
    <w:qFormat/>
    <w:rsid w:val="00D92A4B"/>
    <w:pPr>
      <w:numPr>
        <w:ilvl w:val="6"/>
        <w:numId w:val="1"/>
      </w:numPr>
      <w:spacing w:before="240" w:after="60"/>
      <w:outlineLvl w:val="6"/>
    </w:pPr>
    <w:rPr>
      <w:rFonts w:ascii="Arial" w:hAnsi="Arial"/>
    </w:rPr>
  </w:style>
  <w:style w:type="paragraph" w:styleId="Heading8">
    <w:name w:val="heading 8"/>
    <w:basedOn w:val="Normal"/>
    <w:next w:val="Normal"/>
    <w:qFormat/>
    <w:rsid w:val="00D92A4B"/>
    <w:pPr>
      <w:numPr>
        <w:ilvl w:val="7"/>
        <w:numId w:val="1"/>
      </w:numPr>
      <w:spacing w:before="240" w:after="60"/>
      <w:outlineLvl w:val="7"/>
    </w:pPr>
    <w:rPr>
      <w:rFonts w:ascii="Arial" w:hAnsi="Arial"/>
      <w:i/>
    </w:rPr>
  </w:style>
  <w:style w:type="paragraph" w:styleId="Heading9">
    <w:name w:val="heading 9"/>
    <w:basedOn w:val="Normal"/>
    <w:next w:val="Normal"/>
    <w:qFormat/>
    <w:rsid w:val="00D92A4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2A4B"/>
    <w:pPr>
      <w:tabs>
        <w:tab w:val="center" w:pos="4153"/>
        <w:tab w:val="right" w:pos="8306"/>
      </w:tabs>
    </w:pPr>
  </w:style>
  <w:style w:type="paragraph" w:styleId="Footer">
    <w:name w:val="footer"/>
    <w:basedOn w:val="Normal"/>
    <w:rsid w:val="00D92A4B"/>
    <w:pPr>
      <w:tabs>
        <w:tab w:val="center" w:pos="4153"/>
        <w:tab w:val="right" w:pos="8306"/>
      </w:tabs>
    </w:pPr>
  </w:style>
  <w:style w:type="character" w:styleId="PageNumber">
    <w:name w:val="page number"/>
    <w:basedOn w:val="DefaultParagraphFont"/>
    <w:rsid w:val="00D92A4B"/>
  </w:style>
  <w:style w:type="paragraph" w:customStyle="1" w:styleId="AmendBody1">
    <w:name w:val="Amend. Body 1"/>
    <w:basedOn w:val="Normal-Draft"/>
    <w:next w:val="Normal"/>
    <w:rsid w:val="00D92A4B"/>
    <w:pPr>
      <w:ind w:left="1871"/>
    </w:pPr>
  </w:style>
  <w:style w:type="paragraph" w:customStyle="1" w:styleId="Normal-Draft">
    <w:name w:val="Normal - Draft"/>
    <w:rsid w:val="00D92A4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D92A4B"/>
    <w:pPr>
      <w:ind w:left="2381"/>
    </w:pPr>
  </w:style>
  <w:style w:type="paragraph" w:customStyle="1" w:styleId="AmendBody3">
    <w:name w:val="Amend. Body 3"/>
    <w:basedOn w:val="Normal-Draft"/>
    <w:next w:val="Normal"/>
    <w:rsid w:val="00D92A4B"/>
    <w:pPr>
      <w:ind w:left="2892"/>
    </w:pPr>
  </w:style>
  <w:style w:type="paragraph" w:customStyle="1" w:styleId="AmendBody4">
    <w:name w:val="Amend. Body 4"/>
    <w:basedOn w:val="Normal-Draft"/>
    <w:next w:val="Normal"/>
    <w:rsid w:val="00D92A4B"/>
    <w:pPr>
      <w:ind w:left="3402"/>
    </w:pPr>
  </w:style>
  <w:style w:type="paragraph" w:customStyle="1" w:styleId="AmendBody5">
    <w:name w:val="Amend. Body 5"/>
    <w:basedOn w:val="Normal-Draft"/>
    <w:next w:val="Normal"/>
    <w:rsid w:val="00D92A4B"/>
    <w:pPr>
      <w:ind w:left="3912"/>
    </w:pPr>
  </w:style>
  <w:style w:type="paragraph" w:customStyle="1" w:styleId="AmendHeading-DIVISION">
    <w:name w:val="Amend. Heading - DIVISION"/>
    <w:basedOn w:val="Normal-Draft"/>
    <w:next w:val="Normal"/>
    <w:rsid w:val="00D92A4B"/>
    <w:pPr>
      <w:spacing w:before="240" w:after="120"/>
      <w:ind w:left="1361"/>
    </w:pPr>
    <w:rPr>
      <w:b/>
    </w:rPr>
  </w:style>
  <w:style w:type="paragraph" w:customStyle="1" w:styleId="AmendHeading-PART">
    <w:name w:val="Amend. Heading - PART"/>
    <w:basedOn w:val="Normal-Draft"/>
    <w:next w:val="Normal"/>
    <w:rsid w:val="00D92A4B"/>
    <w:pPr>
      <w:spacing w:before="240" w:after="120"/>
      <w:ind w:left="1361"/>
    </w:pPr>
    <w:rPr>
      <w:b/>
      <w:caps/>
      <w:sz w:val="22"/>
    </w:rPr>
  </w:style>
  <w:style w:type="paragraph" w:customStyle="1" w:styleId="AmendHeading-SCHEDULE">
    <w:name w:val="Amend. Heading - SCHEDULE"/>
    <w:basedOn w:val="Normal-Draft"/>
    <w:next w:val="Normal"/>
    <w:rsid w:val="00D92A4B"/>
    <w:pPr>
      <w:spacing w:before="240" w:after="120"/>
      <w:ind w:left="1361"/>
    </w:pPr>
    <w:rPr>
      <w:caps/>
      <w:sz w:val="22"/>
    </w:rPr>
  </w:style>
  <w:style w:type="paragraph" w:customStyle="1" w:styleId="AmendHeading1">
    <w:name w:val="Amend. Heading 1"/>
    <w:basedOn w:val="Normal"/>
    <w:next w:val="Normal"/>
    <w:rsid w:val="00D92A4B"/>
    <w:pPr>
      <w:suppressLineNumbers w:val="0"/>
    </w:pPr>
  </w:style>
  <w:style w:type="paragraph" w:customStyle="1" w:styleId="AmendHeading2">
    <w:name w:val="Amend. Heading 2"/>
    <w:basedOn w:val="Normal"/>
    <w:next w:val="Normal"/>
    <w:rsid w:val="00D92A4B"/>
    <w:pPr>
      <w:suppressLineNumbers w:val="0"/>
    </w:pPr>
  </w:style>
  <w:style w:type="paragraph" w:customStyle="1" w:styleId="AmendHeading3">
    <w:name w:val="Amend. Heading 3"/>
    <w:basedOn w:val="Normal"/>
    <w:next w:val="Normal"/>
    <w:rsid w:val="00D92A4B"/>
    <w:pPr>
      <w:suppressLineNumbers w:val="0"/>
    </w:pPr>
  </w:style>
  <w:style w:type="paragraph" w:customStyle="1" w:styleId="AmendHeading4">
    <w:name w:val="Amend. Heading 4"/>
    <w:basedOn w:val="Normal"/>
    <w:next w:val="Normal"/>
    <w:rsid w:val="00D92A4B"/>
    <w:pPr>
      <w:suppressLineNumbers w:val="0"/>
    </w:pPr>
  </w:style>
  <w:style w:type="paragraph" w:customStyle="1" w:styleId="AmendHeading5">
    <w:name w:val="Amend. Heading 5"/>
    <w:basedOn w:val="Normal"/>
    <w:next w:val="Normal"/>
    <w:rsid w:val="00D92A4B"/>
    <w:pPr>
      <w:suppressLineNumbers w:val="0"/>
    </w:pPr>
  </w:style>
  <w:style w:type="paragraph" w:customStyle="1" w:styleId="BodyParagraph">
    <w:name w:val="Body Paragraph"/>
    <w:next w:val="Normal"/>
    <w:rsid w:val="00D92A4B"/>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D92A4B"/>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D92A4B"/>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D92A4B"/>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D92A4B"/>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D92A4B"/>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link w:val="DraftHeading1Char"/>
    <w:rsid w:val="00D92A4B"/>
    <w:pPr>
      <w:suppressLineNumbers w:val="0"/>
      <w:outlineLvl w:val="2"/>
    </w:pPr>
    <w:rPr>
      <w:b/>
      <w:szCs w:val="24"/>
    </w:rPr>
  </w:style>
  <w:style w:type="paragraph" w:customStyle="1" w:styleId="DraftHeading2">
    <w:name w:val="Draft Heading 2"/>
    <w:basedOn w:val="Normal"/>
    <w:next w:val="Normal"/>
    <w:rsid w:val="00D92A4B"/>
    <w:pPr>
      <w:suppressLineNumbers w:val="0"/>
    </w:pPr>
  </w:style>
  <w:style w:type="paragraph" w:customStyle="1" w:styleId="DraftHeading3">
    <w:name w:val="Draft Heading 3"/>
    <w:basedOn w:val="Normal"/>
    <w:next w:val="Normal"/>
    <w:rsid w:val="00D92A4B"/>
    <w:pPr>
      <w:suppressLineNumbers w:val="0"/>
    </w:pPr>
  </w:style>
  <w:style w:type="paragraph" w:customStyle="1" w:styleId="DraftHeading4">
    <w:name w:val="Draft Heading 4"/>
    <w:basedOn w:val="Normal"/>
    <w:next w:val="Normal"/>
    <w:rsid w:val="00D92A4B"/>
    <w:pPr>
      <w:suppressLineNumbers w:val="0"/>
    </w:pPr>
  </w:style>
  <w:style w:type="paragraph" w:customStyle="1" w:styleId="DraftHeading5">
    <w:name w:val="Draft Heading 5"/>
    <w:basedOn w:val="Normal"/>
    <w:next w:val="Normal"/>
    <w:rsid w:val="00D92A4B"/>
    <w:pPr>
      <w:suppressLineNumbers w:val="0"/>
    </w:pPr>
  </w:style>
  <w:style w:type="paragraph" w:customStyle="1" w:styleId="DraftTest">
    <w:name w:val="Draft Test"/>
    <w:basedOn w:val="Normal"/>
    <w:next w:val="Normal"/>
    <w:rsid w:val="00D92A4B"/>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link w:val="Heading-DIVISIONChar"/>
    <w:rsid w:val="00D92A4B"/>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link w:val="Heading-PARTChar"/>
    <w:rsid w:val="00D92A4B"/>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D92A4B"/>
    <w:rPr>
      <w:caps w:val="0"/>
    </w:rPr>
  </w:style>
  <w:style w:type="paragraph" w:customStyle="1" w:styleId="Heading1-Manual">
    <w:name w:val="Heading 1 - Manual"/>
    <w:next w:val="Normal"/>
    <w:rsid w:val="00D92A4B"/>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D92A4B"/>
    <w:rPr>
      <w:rFonts w:ascii="Monotype Corsiva" w:hAnsi="Monotype Corsiva"/>
      <w:i/>
      <w:sz w:val="24"/>
    </w:rPr>
  </w:style>
  <w:style w:type="paragraph" w:customStyle="1" w:styleId="Normal-Schedule">
    <w:name w:val="Normal - Schedule"/>
    <w:rsid w:val="00D92A4B"/>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D92A4B"/>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D92A4B"/>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D92A4B"/>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D92A4B"/>
    <w:rPr>
      <w:sz w:val="20"/>
    </w:rPr>
  </w:style>
  <w:style w:type="paragraph" w:customStyle="1" w:styleId="Schedule-PART">
    <w:name w:val="Schedule - PART"/>
    <w:basedOn w:val="Heading-PART"/>
    <w:next w:val="Normal"/>
    <w:rsid w:val="00D92A4B"/>
    <w:rPr>
      <w:sz w:val="18"/>
    </w:rPr>
  </w:style>
  <w:style w:type="paragraph" w:customStyle="1" w:styleId="ScheduleAutoHeading1">
    <w:name w:val="Schedule Auto Heading 1"/>
    <w:basedOn w:val="Normal-Schedule"/>
    <w:next w:val="Normal"/>
    <w:rsid w:val="00D92A4B"/>
    <w:rPr>
      <w:b/>
      <w:i/>
    </w:rPr>
  </w:style>
  <w:style w:type="paragraph" w:customStyle="1" w:styleId="ScheduleAutoHeading2">
    <w:name w:val="Schedule Auto Heading 2"/>
    <w:basedOn w:val="Normal-Schedule"/>
    <w:next w:val="Normal"/>
    <w:rsid w:val="00D92A4B"/>
  </w:style>
  <w:style w:type="paragraph" w:customStyle="1" w:styleId="ScheduleAutoHeading3">
    <w:name w:val="Schedule Auto Heading 3"/>
    <w:basedOn w:val="Normal-Schedule"/>
    <w:next w:val="Normal"/>
    <w:rsid w:val="00D92A4B"/>
  </w:style>
  <w:style w:type="paragraph" w:customStyle="1" w:styleId="ScheduleAutoHeading4">
    <w:name w:val="Schedule Auto Heading 4"/>
    <w:basedOn w:val="Normal-Schedule"/>
    <w:next w:val="Normal"/>
    <w:rsid w:val="00D92A4B"/>
  </w:style>
  <w:style w:type="paragraph" w:customStyle="1" w:styleId="ScheduleAutoHeading5">
    <w:name w:val="Schedule Auto Heading 5"/>
    <w:basedOn w:val="Normal-Schedule"/>
    <w:next w:val="Normal"/>
    <w:rsid w:val="00D92A4B"/>
  </w:style>
  <w:style w:type="paragraph" w:customStyle="1" w:styleId="ScheduleDefinition">
    <w:name w:val="Schedule Definition"/>
    <w:basedOn w:val="Normal"/>
    <w:next w:val="Normal"/>
    <w:rsid w:val="00D92A4B"/>
    <w:pPr>
      <w:ind w:left="1871" w:hanging="510"/>
    </w:pPr>
    <w:rPr>
      <w:sz w:val="20"/>
    </w:rPr>
  </w:style>
  <w:style w:type="paragraph" w:customStyle="1" w:styleId="ScheduleHeading1">
    <w:name w:val="Schedule Heading 1"/>
    <w:basedOn w:val="Normal"/>
    <w:next w:val="Normal"/>
    <w:rsid w:val="00D92A4B"/>
    <w:pPr>
      <w:suppressLineNumbers w:val="0"/>
    </w:pPr>
    <w:rPr>
      <w:b/>
      <w:sz w:val="20"/>
    </w:rPr>
  </w:style>
  <w:style w:type="paragraph" w:customStyle="1" w:styleId="ScheduleHeading2">
    <w:name w:val="Schedule Heading 2"/>
    <w:basedOn w:val="Normal"/>
    <w:next w:val="Normal"/>
    <w:rsid w:val="00D92A4B"/>
    <w:pPr>
      <w:suppressLineNumbers w:val="0"/>
    </w:pPr>
    <w:rPr>
      <w:sz w:val="20"/>
    </w:rPr>
  </w:style>
  <w:style w:type="paragraph" w:customStyle="1" w:styleId="ScheduleHeading3">
    <w:name w:val="Schedule Heading 3"/>
    <w:basedOn w:val="Normal"/>
    <w:next w:val="Normal"/>
    <w:rsid w:val="00D92A4B"/>
    <w:pPr>
      <w:suppressLineNumbers w:val="0"/>
    </w:pPr>
    <w:rPr>
      <w:sz w:val="20"/>
    </w:rPr>
  </w:style>
  <w:style w:type="paragraph" w:customStyle="1" w:styleId="ScheduleHeading4">
    <w:name w:val="Schedule Heading 4"/>
    <w:basedOn w:val="Normal"/>
    <w:next w:val="Normal"/>
    <w:rsid w:val="00D92A4B"/>
    <w:pPr>
      <w:suppressLineNumbers w:val="0"/>
    </w:pPr>
    <w:rPr>
      <w:sz w:val="20"/>
    </w:rPr>
  </w:style>
  <w:style w:type="paragraph" w:customStyle="1" w:styleId="ScheduleHeading5">
    <w:name w:val="Schedule Heading 5"/>
    <w:basedOn w:val="Normal"/>
    <w:next w:val="Normal"/>
    <w:rsid w:val="00D92A4B"/>
    <w:pPr>
      <w:suppressLineNumbers w:val="0"/>
    </w:pPr>
    <w:rPr>
      <w:sz w:val="20"/>
    </w:rPr>
  </w:style>
  <w:style w:type="paragraph" w:customStyle="1" w:styleId="ScheduleHeadingAuto">
    <w:name w:val="Schedule Heading Auto"/>
    <w:basedOn w:val="Normal-Schedule"/>
    <w:next w:val="Normal"/>
    <w:rsid w:val="00D92A4B"/>
  </w:style>
  <w:style w:type="paragraph" w:customStyle="1" w:styleId="ScheduleParagraph">
    <w:name w:val="Schedule Paragraph"/>
    <w:basedOn w:val="Normal"/>
    <w:next w:val="Normal"/>
    <w:rsid w:val="00D92A4B"/>
    <w:pPr>
      <w:ind w:left="1871"/>
    </w:pPr>
    <w:rPr>
      <w:sz w:val="20"/>
    </w:rPr>
  </w:style>
  <w:style w:type="paragraph" w:customStyle="1" w:styleId="ScheduleParagraphSub">
    <w:name w:val="Schedule Paragraph (Sub)"/>
    <w:basedOn w:val="Normal"/>
    <w:next w:val="Normal"/>
    <w:rsid w:val="00D92A4B"/>
    <w:pPr>
      <w:ind w:left="2381"/>
    </w:pPr>
    <w:rPr>
      <w:sz w:val="20"/>
    </w:rPr>
  </w:style>
  <w:style w:type="paragraph" w:customStyle="1" w:styleId="ScheduleParagraphSub-Sub">
    <w:name w:val="Schedule Paragraph (Sub-Sub)"/>
    <w:basedOn w:val="Normal"/>
    <w:next w:val="Normal"/>
    <w:rsid w:val="00D92A4B"/>
    <w:pPr>
      <w:ind w:left="2892"/>
    </w:pPr>
    <w:rPr>
      <w:sz w:val="20"/>
    </w:rPr>
  </w:style>
  <w:style w:type="paragraph" w:customStyle="1" w:styleId="SchedulePenaly">
    <w:name w:val="Schedule Penaly"/>
    <w:basedOn w:val="Penalty"/>
    <w:next w:val="Normal-Schedule"/>
    <w:rsid w:val="00D92A4B"/>
    <w:rPr>
      <w:sz w:val="20"/>
    </w:rPr>
  </w:style>
  <w:style w:type="paragraph" w:customStyle="1" w:styleId="ScheduleSection">
    <w:name w:val="Schedule Section"/>
    <w:basedOn w:val="Normal"/>
    <w:next w:val="Normal"/>
    <w:rsid w:val="00D92A4B"/>
    <w:pPr>
      <w:ind w:left="851"/>
    </w:pPr>
    <w:rPr>
      <w:b/>
      <w:i/>
      <w:sz w:val="20"/>
    </w:rPr>
  </w:style>
  <w:style w:type="paragraph" w:customStyle="1" w:styleId="ScheduleSectionSub">
    <w:name w:val="Schedule Section (Sub)"/>
    <w:basedOn w:val="Normal"/>
    <w:next w:val="Normal"/>
    <w:rsid w:val="00D92A4B"/>
    <w:pPr>
      <w:ind w:left="1361"/>
    </w:pPr>
    <w:rPr>
      <w:sz w:val="20"/>
    </w:rPr>
  </w:style>
  <w:style w:type="paragraph" w:customStyle="1" w:styleId="ShoulderReference">
    <w:name w:val="Shoulder Reference"/>
    <w:next w:val="Normal"/>
    <w:rsid w:val="00D92A4B"/>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D92A4B"/>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522DF4"/>
    <w:pPr>
      <w:keepNext/>
      <w:tabs>
        <w:tab w:val="right" w:pos="6236"/>
      </w:tabs>
      <w:spacing w:before="120" w:after="120"/>
      <w:ind w:right="510"/>
    </w:pPr>
    <w:rPr>
      <w:b/>
      <w:szCs w:val="24"/>
      <w:lang w:eastAsia="en-US"/>
    </w:rPr>
  </w:style>
  <w:style w:type="paragraph" w:styleId="TOC2">
    <w:name w:val="toc 2"/>
    <w:next w:val="Normal"/>
    <w:autoRedefine/>
    <w:uiPriority w:val="39"/>
    <w:rsid w:val="00AF2E68"/>
    <w:pPr>
      <w:keepNext/>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39341F"/>
    <w:pPr>
      <w:tabs>
        <w:tab w:val="left" w:pos="1360"/>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semiHidden/>
    <w:rsid w:val="00D92A4B"/>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92A4B"/>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D92A4B"/>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92A4B"/>
    <w:pPr>
      <w:overflowPunct w:val="0"/>
      <w:autoSpaceDE w:val="0"/>
      <w:autoSpaceDN w:val="0"/>
      <w:adjustRightInd w:val="0"/>
      <w:jc w:val="center"/>
      <w:textAlignment w:val="baseline"/>
    </w:pPr>
    <w:rPr>
      <w:b/>
      <w:lang w:eastAsia="en-US"/>
    </w:rPr>
  </w:style>
  <w:style w:type="paragraph" w:styleId="TOC8">
    <w:name w:val="toc 8"/>
    <w:basedOn w:val="TOC2"/>
    <w:next w:val="Normal"/>
    <w:semiHidden/>
    <w:rsid w:val="00D92A4B"/>
    <w:pPr>
      <w:ind w:right="0"/>
    </w:pPr>
    <w:rPr>
      <w:b w:val="0"/>
      <w:caps/>
    </w:rPr>
  </w:style>
  <w:style w:type="paragraph" w:styleId="TOC9">
    <w:name w:val="toc 9"/>
    <w:basedOn w:val="Normal"/>
    <w:next w:val="Normal"/>
    <w:semiHidden/>
    <w:rsid w:val="00D92A4B"/>
    <w:pPr>
      <w:tabs>
        <w:tab w:val="right" w:pos="6237"/>
      </w:tabs>
      <w:spacing w:before="0"/>
      <w:ind w:left="1922" w:right="284"/>
    </w:pPr>
    <w:rPr>
      <w:sz w:val="20"/>
    </w:rPr>
  </w:style>
  <w:style w:type="paragraph" w:customStyle="1" w:styleId="AmendHeading1s">
    <w:name w:val="Amend. Heading 1s"/>
    <w:basedOn w:val="Normal"/>
    <w:next w:val="Normal"/>
    <w:rsid w:val="00D92A4B"/>
    <w:pPr>
      <w:suppressLineNumbers w:val="0"/>
    </w:pPr>
    <w:rPr>
      <w:b/>
    </w:rPr>
  </w:style>
  <w:style w:type="paragraph" w:customStyle="1" w:styleId="CopyDetails">
    <w:name w:val="Copy Details"/>
    <w:next w:val="Normal"/>
    <w:rsid w:val="00D92A4B"/>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D92A4B"/>
    <w:pPr>
      <w:suppressLineNumbers w:val="0"/>
    </w:pPr>
  </w:style>
  <w:style w:type="character" w:styleId="EndnoteReference">
    <w:name w:val="endnote reference"/>
    <w:basedOn w:val="DefaultParagraphFont"/>
    <w:semiHidden/>
    <w:rsid w:val="00D92A4B"/>
    <w:rPr>
      <w:vertAlign w:val="superscript"/>
    </w:rPr>
  </w:style>
  <w:style w:type="paragraph" w:styleId="EndnoteText">
    <w:name w:val="endnote text"/>
    <w:basedOn w:val="Normal"/>
    <w:semiHidden/>
    <w:rsid w:val="00D92A4B"/>
    <w:pPr>
      <w:tabs>
        <w:tab w:val="left" w:pos="284"/>
      </w:tabs>
      <w:ind w:left="284" w:hanging="284"/>
    </w:pPr>
    <w:rPr>
      <w:sz w:val="20"/>
    </w:rPr>
  </w:style>
  <w:style w:type="paragraph" w:customStyle="1" w:styleId="SchedulePenalty">
    <w:name w:val="Schedule Penalty"/>
    <w:basedOn w:val="Penalty"/>
    <w:next w:val="Normal"/>
    <w:rsid w:val="00D92A4B"/>
    <w:rPr>
      <w:sz w:val="20"/>
    </w:rPr>
  </w:style>
  <w:style w:type="paragraph" w:customStyle="1" w:styleId="DraftingNotes">
    <w:name w:val="Drafting Notes"/>
    <w:next w:val="Normal"/>
    <w:rsid w:val="00D92A4B"/>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D92A4B"/>
    <w:pPr>
      <w:framePr w:w="6237" w:h="1423" w:hRule="exact" w:hSpace="181" w:wrap="around" w:vAnchor="page" w:hAnchor="margin" w:xAlign="center" w:y="1192" w:anchorLock="1"/>
      <w:spacing w:before="0"/>
      <w:jc w:val="center"/>
    </w:pPr>
    <w:rPr>
      <w:i/>
    </w:rPr>
  </w:style>
  <w:style w:type="paragraph" w:customStyle="1" w:styleId="EndnoteBody">
    <w:name w:val="Endnote Body"/>
    <w:rsid w:val="00D92A4B"/>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D92A4B"/>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2A6190"/>
    <w:pPr>
      <w:spacing w:after="120"/>
      <w:jc w:val="center"/>
    </w:pPr>
  </w:style>
  <w:style w:type="paragraph" w:customStyle="1" w:styleId="ScheduleFormNo">
    <w:name w:val="Schedule Form No."/>
    <w:basedOn w:val="ScheduleNo"/>
    <w:next w:val="Normal"/>
    <w:rsid w:val="00D92A4B"/>
  </w:style>
  <w:style w:type="paragraph" w:customStyle="1" w:styleId="ScheduleNo">
    <w:name w:val="Schedule No."/>
    <w:basedOn w:val="Heading-PART"/>
    <w:next w:val="Normal"/>
    <w:rsid w:val="00D92A4B"/>
    <w:pPr>
      <w:outlineLvl w:val="1"/>
    </w:pPr>
    <w:rPr>
      <w:sz w:val="20"/>
    </w:rPr>
  </w:style>
  <w:style w:type="paragraph" w:customStyle="1" w:styleId="ScheduleTitle">
    <w:name w:val="Schedule Title"/>
    <w:basedOn w:val="Heading-DIVISION"/>
    <w:next w:val="Normal"/>
    <w:rsid w:val="00D92A4B"/>
    <w:rPr>
      <w:caps/>
      <w:sz w:val="20"/>
    </w:rPr>
  </w:style>
  <w:style w:type="paragraph" w:customStyle="1" w:styleId="DefinitionSchedule">
    <w:name w:val="Definition (Schedule)"/>
    <w:basedOn w:val="Defintion"/>
    <w:next w:val="Normal"/>
    <w:rsid w:val="00D92A4B"/>
    <w:pPr>
      <w:spacing w:before="0"/>
    </w:pPr>
    <w:rPr>
      <w:sz w:val="20"/>
    </w:rPr>
  </w:style>
  <w:style w:type="paragraph" w:styleId="MacroText">
    <w:name w:val="macro"/>
    <w:semiHidden/>
    <w:rsid w:val="00D92A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AmendDefinition1">
    <w:name w:val="Amend Definition 1"/>
    <w:next w:val="Normal"/>
    <w:rsid w:val="00D92A4B"/>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D92A4B"/>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D92A4B"/>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D92A4B"/>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D92A4B"/>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D92A4B"/>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D92A4B"/>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D92A4B"/>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D92A4B"/>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D92A4B"/>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D92A4B"/>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D92A4B"/>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D92A4B"/>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D92A4B"/>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D92A4B"/>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D92A4B"/>
    <w:pPr>
      <w:ind w:left="1872"/>
    </w:pPr>
  </w:style>
  <w:style w:type="paragraph" w:customStyle="1" w:styleId="DraftPenalty2">
    <w:name w:val="Draft Penalty 2"/>
    <w:basedOn w:val="Penalty"/>
    <w:next w:val="Normal"/>
    <w:rsid w:val="00D92A4B"/>
  </w:style>
  <w:style w:type="paragraph" w:customStyle="1" w:styleId="DraftPenalty3">
    <w:name w:val="Draft Penalty 3"/>
    <w:basedOn w:val="Penalty"/>
    <w:next w:val="Normal"/>
    <w:rsid w:val="00D92A4B"/>
    <w:pPr>
      <w:ind w:left="2892"/>
    </w:pPr>
  </w:style>
  <w:style w:type="paragraph" w:customStyle="1" w:styleId="DraftPenalty4">
    <w:name w:val="Draft Penalty 4"/>
    <w:basedOn w:val="Penalty"/>
    <w:next w:val="Normal"/>
    <w:rsid w:val="00D92A4B"/>
    <w:pPr>
      <w:ind w:left="3402"/>
    </w:pPr>
  </w:style>
  <w:style w:type="paragraph" w:customStyle="1" w:styleId="DraftPenalty5">
    <w:name w:val="Draft Penalty 5"/>
    <w:basedOn w:val="Penalty"/>
    <w:next w:val="Normal"/>
    <w:rsid w:val="00D92A4B"/>
    <w:pPr>
      <w:ind w:left="3913"/>
    </w:pPr>
  </w:style>
  <w:style w:type="paragraph" w:customStyle="1" w:styleId="GovernorAssent">
    <w:name w:val="Governor Assent"/>
    <w:basedOn w:val="Normal"/>
    <w:rsid w:val="002F1A2E"/>
    <w:pPr>
      <w:spacing w:before="0"/>
    </w:pPr>
    <w:rPr>
      <w:sz w:val="20"/>
    </w:rPr>
  </w:style>
  <w:style w:type="paragraph" w:customStyle="1" w:styleId="Heading-ENDNOTES">
    <w:name w:val="Heading - ENDNOTES"/>
    <w:basedOn w:val="EndnoteText"/>
    <w:next w:val="EndnoteText"/>
    <w:rsid w:val="00D92A4B"/>
    <w:pPr>
      <w:ind w:left="-284" w:firstLine="0"/>
      <w:outlineLvl w:val="4"/>
    </w:pPr>
    <w:rPr>
      <w:b/>
      <w:sz w:val="22"/>
      <w:lang w:val="en-GB"/>
    </w:rPr>
  </w:style>
  <w:style w:type="paragraph" w:customStyle="1" w:styleId="PART">
    <w:name w:val="PART"/>
    <w:basedOn w:val="Normal"/>
    <w:next w:val="Normal"/>
    <w:rsid w:val="002F1A2E"/>
    <w:pPr>
      <w:tabs>
        <w:tab w:val="left" w:pos="425"/>
        <w:tab w:val="left" w:pos="992"/>
        <w:tab w:val="left" w:pos="1559"/>
        <w:tab w:val="left" w:pos="2126"/>
        <w:tab w:val="left" w:pos="2693"/>
        <w:tab w:val="left" w:pos="3260"/>
      </w:tabs>
      <w:suppressAutoHyphens/>
      <w:spacing w:before="240"/>
      <w:jc w:val="center"/>
    </w:pPr>
    <w:rPr>
      <w:b/>
      <w:sz w:val="22"/>
    </w:rPr>
  </w:style>
  <w:style w:type="paragraph" w:customStyle="1" w:styleId="ScheduleDefinition1">
    <w:name w:val="Schedule Definition 1"/>
    <w:next w:val="Normal"/>
    <w:rsid w:val="00D92A4B"/>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D92A4B"/>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D92A4B"/>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D92A4B"/>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D92A4B"/>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D92A4B"/>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D92A4B"/>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D92A4B"/>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D92A4B"/>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D92A4B"/>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BodyTextIndent">
    <w:name w:val="Body Text Indent"/>
    <w:basedOn w:val="Normal"/>
    <w:rsid w:val="00D92A4B"/>
    <w:pPr>
      <w:tabs>
        <w:tab w:val="left" w:pos="510"/>
        <w:tab w:val="left" w:pos="1378"/>
      </w:tabs>
      <w:ind w:left="1361"/>
    </w:pPr>
    <w:rPr>
      <w:sz w:val="22"/>
    </w:rPr>
  </w:style>
  <w:style w:type="paragraph" w:styleId="DocumentMap">
    <w:name w:val="Document Map"/>
    <w:basedOn w:val="Normal"/>
    <w:semiHidden/>
    <w:rsid w:val="00D92A4B"/>
    <w:pPr>
      <w:shd w:val="clear" w:color="auto" w:fill="000080"/>
    </w:pPr>
    <w:rPr>
      <w:rFonts w:ascii="Tahoma" w:hAnsi="Tahoma" w:cs="Tahoma"/>
    </w:rPr>
  </w:style>
  <w:style w:type="paragraph" w:styleId="Title">
    <w:name w:val="Title"/>
    <w:basedOn w:val="Normal"/>
    <w:qFormat/>
    <w:rsid w:val="00D92A4B"/>
    <w:pPr>
      <w:jc w:val="center"/>
    </w:pPr>
    <w:rPr>
      <w:b/>
      <w:sz w:val="28"/>
    </w:rPr>
  </w:style>
  <w:style w:type="paragraph" w:customStyle="1" w:styleId="AmndChptr">
    <w:name w:val="Amnd Chptr"/>
    <w:basedOn w:val="Normal"/>
    <w:next w:val="Normal"/>
    <w:rsid w:val="00D92A4B"/>
    <w:pPr>
      <w:suppressLineNumbers w:val="0"/>
      <w:spacing w:before="240" w:after="120"/>
      <w:ind w:left="1361"/>
    </w:pPr>
    <w:rPr>
      <w:b/>
      <w:caps/>
      <w:sz w:val="26"/>
    </w:rPr>
  </w:style>
  <w:style w:type="paragraph" w:customStyle="1" w:styleId="ChapterHeading">
    <w:name w:val="Chapter Heading"/>
    <w:basedOn w:val="Normal"/>
    <w:next w:val="Normal"/>
    <w:rsid w:val="00D92A4B"/>
    <w:pPr>
      <w:suppressLineNumbers w:val="0"/>
      <w:spacing w:before="240" w:after="120"/>
      <w:jc w:val="center"/>
      <w:outlineLvl w:val="0"/>
    </w:pPr>
    <w:rPr>
      <w:b/>
      <w:caps/>
      <w:sz w:val="26"/>
    </w:rPr>
  </w:style>
  <w:style w:type="paragraph" w:customStyle="1" w:styleId="Schedule-Division0">
    <w:name w:val="Schedule-Division"/>
    <w:basedOn w:val="Normal"/>
    <w:next w:val="Normal"/>
    <w:rsid w:val="00D92A4B"/>
    <w:pPr>
      <w:spacing w:after="120"/>
      <w:jc w:val="center"/>
    </w:pPr>
    <w:rPr>
      <w:b/>
      <w:sz w:val="20"/>
    </w:rPr>
  </w:style>
  <w:style w:type="paragraph" w:customStyle="1" w:styleId="Schedule-Part0">
    <w:name w:val="Schedule-Part"/>
    <w:basedOn w:val="Normal"/>
    <w:next w:val="Normal"/>
    <w:rsid w:val="00D92A4B"/>
    <w:pPr>
      <w:spacing w:after="120"/>
      <w:jc w:val="center"/>
    </w:pPr>
    <w:rPr>
      <w:b/>
      <w:caps/>
      <w:sz w:val="22"/>
    </w:rPr>
  </w:style>
  <w:style w:type="paragraph" w:customStyle="1" w:styleId="AmndSectionEg">
    <w:name w:val="Amnd Section Eg"/>
    <w:next w:val="Normal"/>
    <w:rsid w:val="00D92A4B"/>
    <w:pPr>
      <w:spacing w:before="120"/>
      <w:ind w:left="1871"/>
    </w:pPr>
    <w:rPr>
      <w:lang w:eastAsia="en-US"/>
    </w:rPr>
  </w:style>
  <w:style w:type="paragraph" w:customStyle="1" w:styleId="AmndSub-sectionEg">
    <w:name w:val="Amnd Sub-section Eg"/>
    <w:next w:val="Normal"/>
    <w:rsid w:val="00D92A4B"/>
    <w:pPr>
      <w:spacing w:before="120"/>
      <w:ind w:left="2381"/>
    </w:pPr>
    <w:rPr>
      <w:lang w:eastAsia="en-US"/>
    </w:rPr>
  </w:style>
  <w:style w:type="paragraph" w:customStyle="1" w:styleId="DraftSectionEg">
    <w:name w:val="Draft Section Eg"/>
    <w:next w:val="Normal"/>
    <w:rsid w:val="00D92A4B"/>
    <w:pPr>
      <w:spacing w:before="120"/>
      <w:ind w:left="851"/>
    </w:pPr>
    <w:rPr>
      <w:lang w:eastAsia="en-US"/>
    </w:rPr>
  </w:style>
  <w:style w:type="paragraph" w:customStyle="1" w:styleId="DraftSub-sectionEg">
    <w:name w:val="Draft Sub-section Eg"/>
    <w:next w:val="Normal"/>
    <w:rsid w:val="00D92A4B"/>
    <w:pPr>
      <w:spacing w:before="120"/>
      <w:ind w:left="1361"/>
    </w:pPr>
    <w:rPr>
      <w:lang w:eastAsia="en-US"/>
    </w:rPr>
  </w:style>
  <w:style w:type="paragraph" w:customStyle="1" w:styleId="SchSectionEg">
    <w:name w:val="Sch Section Eg"/>
    <w:next w:val="Normal"/>
    <w:rsid w:val="00D92A4B"/>
    <w:pPr>
      <w:spacing w:before="120"/>
      <w:ind w:left="851"/>
    </w:pPr>
    <w:rPr>
      <w:lang w:eastAsia="en-US"/>
    </w:rPr>
  </w:style>
  <w:style w:type="paragraph" w:customStyle="1" w:styleId="SchSub-sectionEg">
    <w:name w:val="Sch Sub-section Eg"/>
    <w:next w:val="Normal"/>
    <w:rsid w:val="00D92A4B"/>
    <w:pPr>
      <w:spacing w:before="120"/>
      <w:ind w:left="1361"/>
    </w:pPr>
    <w:rPr>
      <w:lang w:eastAsia="en-US"/>
    </w:rPr>
  </w:style>
  <w:style w:type="paragraph" w:customStyle="1" w:styleId="DraftParaEg">
    <w:name w:val="Draft Para Eg"/>
    <w:next w:val="Normal"/>
    <w:rsid w:val="00D92A4B"/>
    <w:pPr>
      <w:spacing w:before="120"/>
      <w:ind w:left="1871"/>
    </w:pPr>
    <w:rPr>
      <w:lang w:eastAsia="en-US"/>
    </w:rPr>
  </w:style>
  <w:style w:type="paragraph" w:customStyle="1" w:styleId="AmndParaNote">
    <w:name w:val="Amnd Para Note"/>
    <w:next w:val="Normal"/>
    <w:rsid w:val="00D92A4B"/>
    <w:pPr>
      <w:spacing w:before="120"/>
    </w:pPr>
    <w:rPr>
      <w:lang w:eastAsia="en-US"/>
    </w:rPr>
  </w:style>
  <w:style w:type="paragraph" w:customStyle="1" w:styleId="AmndSectionNote">
    <w:name w:val="Amnd Section Note"/>
    <w:next w:val="Normal"/>
    <w:rsid w:val="00D92A4B"/>
    <w:pPr>
      <w:spacing w:before="120"/>
    </w:pPr>
    <w:rPr>
      <w:lang w:eastAsia="en-US"/>
    </w:rPr>
  </w:style>
  <w:style w:type="paragraph" w:customStyle="1" w:styleId="AmndSub-paraNote">
    <w:name w:val="Amnd Sub-para Note"/>
    <w:next w:val="Normal"/>
    <w:rsid w:val="00D92A4B"/>
    <w:pPr>
      <w:spacing w:before="120"/>
    </w:pPr>
    <w:rPr>
      <w:lang w:eastAsia="en-US"/>
    </w:rPr>
  </w:style>
  <w:style w:type="paragraph" w:customStyle="1" w:styleId="AmndSub-sectionNote">
    <w:name w:val="Amnd Sub-section Note"/>
    <w:next w:val="Normal"/>
    <w:rsid w:val="00D92A4B"/>
    <w:pPr>
      <w:spacing w:before="120"/>
    </w:pPr>
    <w:rPr>
      <w:lang w:eastAsia="en-US"/>
    </w:rPr>
  </w:style>
  <w:style w:type="paragraph" w:customStyle="1" w:styleId="DraftParaNote">
    <w:name w:val="Draft Para Note"/>
    <w:next w:val="Normal"/>
    <w:rsid w:val="00D92A4B"/>
    <w:pPr>
      <w:spacing w:before="120"/>
    </w:pPr>
    <w:rPr>
      <w:lang w:eastAsia="en-US"/>
    </w:rPr>
  </w:style>
  <w:style w:type="paragraph" w:customStyle="1" w:styleId="DraftSectionNote">
    <w:name w:val="Draft Section Note"/>
    <w:next w:val="Normal"/>
    <w:rsid w:val="00D92A4B"/>
    <w:pPr>
      <w:spacing w:before="120"/>
    </w:pPr>
    <w:rPr>
      <w:lang w:eastAsia="en-US"/>
    </w:rPr>
  </w:style>
  <w:style w:type="paragraph" w:customStyle="1" w:styleId="DraftSub-sectionNote">
    <w:name w:val="Draft Sub-section Note"/>
    <w:next w:val="Normal"/>
    <w:rsid w:val="00D92A4B"/>
    <w:pPr>
      <w:spacing w:before="120"/>
    </w:pPr>
    <w:rPr>
      <w:lang w:eastAsia="en-US"/>
    </w:rPr>
  </w:style>
  <w:style w:type="paragraph" w:customStyle="1" w:styleId="SchParaNote">
    <w:name w:val="Sch Para Note"/>
    <w:next w:val="Normal"/>
    <w:rsid w:val="00D92A4B"/>
    <w:pPr>
      <w:spacing w:before="120"/>
    </w:pPr>
    <w:rPr>
      <w:lang w:eastAsia="en-US"/>
    </w:rPr>
  </w:style>
  <w:style w:type="paragraph" w:customStyle="1" w:styleId="SchSectionNote">
    <w:name w:val="Sch Section Note"/>
    <w:next w:val="Normal"/>
    <w:rsid w:val="00D92A4B"/>
    <w:pPr>
      <w:spacing w:before="120"/>
    </w:pPr>
    <w:rPr>
      <w:lang w:eastAsia="en-US"/>
    </w:rPr>
  </w:style>
  <w:style w:type="paragraph" w:customStyle="1" w:styleId="SchSub-sectionNote">
    <w:name w:val="Sch Sub-section Note"/>
    <w:next w:val="Normal"/>
    <w:rsid w:val="00D92A4B"/>
    <w:pPr>
      <w:spacing w:before="120"/>
    </w:pPr>
    <w:rPr>
      <w:lang w:eastAsia="en-US"/>
    </w:rPr>
  </w:style>
  <w:style w:type="paragraph" w:styleId="BlockText">
    <w:name w:val="Block Text"/>
    <w:basedOn w:val="Normal"/>
    <w:rsid w:val="00D92A4B"/>
    <w:pPr>
      <w:ind w:left="851" w:right="851"/>
    </w:pPr>
    <w:rPr>
      <w:sz w:val="22"/>
    </w:rPr>
  </w:style>
  <w:style w:type="paragraph" w:customStyle="1" w:styleId="ShoulderHeading">
    <w:name w:val="Shoulder Heading"/>
    <w:basedOn w:val="ShoulderReference"/>
    <w:next w:val="Normal"/>
    <w:rsid w:val="00D92A4B"/>
    <w:pPr>
      <w:framePr w:hSpace="181" w:vSpace="181" w:wrap="around" w:y="2212"/>
      <w:pBdr>
        <w:top w:val="single" w:sz="6" w:space="1" w:color="FFFFFF"/>
        <w:left w:val="single" w:sz="6" w:space="1" w:color="FFFFFF"/>
        <w:bottom w:val="single" w:sz="6" w:space="1" w:color="FFFFFF"/>
        <w:right w:val="single" w:sz="6" w:space="1" w:color="FFFFFF"/>
      </w:pBdr>
    </w:pPr>
  </w:style>
  <w:style w:type="paragraph" w:customStyle="1" w:styleId="NewFormHeading">
    <w:name w:val="New Form Heading"/>
    <w:next w:val="Normal"/>
    <w:autoRedefine/>
    <w:qFormat/>
    <w:rsid w:val="00621F4B"/>
    <w:pPr>
      <w:spacing w:before="120" w:after="120"/>
      <w:jc w:val="center"/>
    </w:pPr>
    <w:rPr>
      <w:rFonts w:eastAsiaTheme="minorEastAsia" w:cstheme="minorBidi"/>
      <w:b/>
      <w:caps/>
      <w:sz w:val="22"/>
      <w:szCs w:val="22"/>
      <w:lang w:eastAsia="en-US"/>
    </w:rPr>
  </w:style>
  <w:style w:type="character" w:styleId="FollowedHyperlink">
    <w:name w:val="FollowedHyperlink"/>
    <w:basedOn w:val="DefaultParagraphFont"/>
    <w:rsid w:val="00341851"/>
    <w:rPr>
      <w:color w:val="000000" w:themeColor="text1"/>
      <w:u w:val="single"/>
    </w:rPr>
  </w:style>
  <w:style w:type="character" w:styleId="Hyperlink">
    <w:name w:val="Hyperlink"/>
    <w:basedOn w:val="DefaultParagraphFont"/>
    <w:rsid w:val="00341851"/>
    <w:rPr>
      <w:color w:val="000000" w:themeColor="text1"/>
      <w:u w:val="single"/>
    </w:rPr>
  </w:style>
  <w:style w:type="character" w:customStyle="1" w:styleId="BodySectionSubChar">
    <w:name w:val="Body Section (Sub) Char"/>
    <w:link w:val="BodySectionSub"/>
    <w:locked/>
    <w:rsid w:val="005764EF"/>
    <w:rPr>
      <w:sz w:val="24"/>
      <w:lang w:eastAsia="en-US"/>
    </w:rPr>
  </w:style>
  <w:style w:type="paragraph" w:styleId="BalloonText">
    <w:name w:val="Balloon Text"/>
    <w:basedOn w:val="Normal"/>
    <w:link w:val="BalloonTextChar"/>
    <w:rsid w:val="0064116D"/>
    <w:pPr>
      <w:spacing w:before="0"/>
    </w:pPr>
    <w:rPr>
      <w:rFonts w:ascii="Segoe UI" w:hAnsi="Segoe UI" w:cs="Segoe UI"/>
      <w:sz w:val="18"/>
      <w:szCs w:val="18"/>
    </w:rPr>
  </w:style>
  <w:style w:type="character" w:customStyle="1" w:styleId="BalloonTextChar">
    <w:name w:val="Balloon Text Char"/>
    <w:basedOn w:val="DefaultParagraphFont"/>
    <w:link w:val="BalloonText"/>
    <w:rsid w:val="0064116D"/>
    <w:rPr>
      <w:rFonts w:ascii="Segoe UI" w:hAnsi="Segoe UI" w:cs="Segoe UI"/>
      <w:sz w:val="18"/>
      <w:szCs w:val="18"/>
      <w:lang w:eastAsia="en-US"/>
    </w:rPr>
  </w:style>
  <w:style w:type="paragraph" w:styleId="ListParagraph">
    <w:name w:val="List Paragraph"/>
    <w:aliases w:val="Bullet point,List Paragraph1,List Paragraph11,Recommendation"/>
    <w:basedOn w:val="Normal"/>
    <w:link w:val="ListParagraphChar"/>
    <w:uiPriority w:val="34"/>
    <w:qFormat/>
    <w:rsid w:val="000F31E0"/>
    <w:pPr>
      <w:ind w:left="720"/>
      <w:contextualSpacing/>
    </w:pPr>
  </w:style>
  <w:style w:type="character" w:styleId="CommentReference">
    <w:name w:val="annotation reference"/>
    <w:basedOn w:val="DefaultParagraphFont"/>
    <w:uiPriority w:val="99"/>
    <w:rsid w:val="00170731"/>
    <w:rPr>
      <w:sz w:val="16"/>
      <w:szCs w:val="16"/>
    </w:rPr>
  </w:style>
  <w:style w:type="paragraph" w:styleId="CommentText">
    <w:name w:val="annotation text"/>
    <w:basedOn w:val="Normal"/>
    <w:link w:val="CommentTextChar"/>
    <w:uiPriority w:val="99"/>
    <w:rsid w:val="00170731"/>
    <w:rPr>
      <w:sz w:val="20"/>
    </w:rPr>
  </w:style>
  <w:style w:type="character" w:customStyle="1" w:styleId="CommentTextChar">
    <w:name w:val="Comment Text Char"/>
    <w:basedOn w:val="DefaultParagraphFont"/>
    <w:link w:val="CommentText"/>
    <w:uiPriority w:val="99"/>
    <w:rsid w:val="00170731"/>
    <w:rPr>
      <w:lang w:eastAsia="en-US"/>
    </w:rPr>
  </w:style>
  <w:style w:type="character" w:customStyle="1" w:styleId="DraftHeading1Char">
    <w:name w:val="Draft Heading 1 Char"/>
    <w:basedOn w:val="DefaultParagraphFont"/>
    <w:link w:val="DraftHeading1"/>
    <w:rsid w:val="005A41AA"/>
    <w:rPr>
      <w:b/>
      <w:sz w:val="24"/>
      <w:szCs w:val="24"/>
      <w:lang w:eastAsia="en-US"/>
    </w:rPr>
  </w:style>
  <w:style w:type="character" w:customStyle="1" w:styleId="CommentTextChar1">
    <w:name w:val="Comment Text Char1"/>
    <w:basedOn w:val="DefaultParagraphFont"/>
    <w:uiPriority w:val="99"/>
    <w:rsid w:val="005A41AA"/>
    <w:rPr>
      <w:lang w:eastAsia="en-US"/>
    </w:rPr>
  </w:style>
  <w:style w:type="paragraph" w:styleId="CommentSubject">
    <w:name w:val="annotation subject"/>
    <w:basedOn w:val="CommentText"/>
    <w:next w:val="CommentText"/>
    <w:link w:val="CommentSubjectChar"/>
    <w:semiHidden/>
    <w:unhideWhenUsed/>
    <w:rsid w:val="00503E1D"/>
    <w:rPr>
      <w:b/>
      <w:bCs/>
    </w:rPr>
  </w:style>
  <w:style w:type="character" w:customStyle="1" w:styleId="CommentSubjectChar">
    <w:name w:val="Comment Subject Char"/>
    <w:basedOn w:val="CommentTextChar"/>
    <w:link w:val="CommentSubject"/>
    <w:semiHidden/>
    <w:rsid w:val="00503E1D"/>
    <w:rPr>
      <w:b/>
      <w:bCs/>
      <w:lang w:eastAsia="en-US"/>
    </w:rPr>
  </w:style>
  <w:style w:type="character" w:customStyle="1" w:styleId="Heading-DIVISIONChar">
    <w:name w:val="Heading - DIVISION Char"/>
    <w:basedOn w:val="DefaultParagraphFont"/>
    <w:link w:val="Heading-DIVISION"/>
    <w:rsid w:val="00E11A2C"/>
    <w:rPr>
      <w:b/>
      <w:sz w:val="24"/>
      <w:lang w:eastAsia="en-US"/>
    </w:rPr>
  </w:style>
  <w:style w:type="character" w:customStyle="1" w:styleId="Heading-PARTChar">
    <w:name w:val="Heading - PART Char"/>
    <w:basedOn w:val="DefaultParagraphFont"/>
    <w:link w:val="Heading-PART"/>
    <w:rsid w:val="00182E02"/>
    <w:rPr>
      <w:b/>
      <w:caps/>
      <w:sz w:val="22"/>
      <w:lang w:eastAsia="en-US"/>
    </w:rPr>
  </w:style>
  <w:style w:type="character" w:customStyle="1" w:styleId="ListParagraphChar">
    <w:name w:val="List Paragraph Char"/>
    <w:aliases w:val="Bullet point Char,List Paragraph1 Char,List Paragraph11 Char,Recommendation Char"/>
    <w:link w:val="ListParagraph"/>
    <w:uiPriority w:val="34"/>
    <w:locked/>
    <w:rsid w:val="00182E02"/>
    <w:rPr>
      <w:sz w:val="24"/>
      <w:lang w:eastAsia="en-US"/>
    </w:rPr>
  </w:style>
  <w:style w:type="paragraph" w:styleId="Revision">
    <w:name w:val="Revision"/>
    <w:hidden/>
    <w:uiPriority w:val="99"/>
    <w:semiHidden/>
    <w:rsid w:val="00756BE8"/>
    <w:rPr>
      <w:sz w:val="24"/>
      <w:lang w:eastAsia="en-US"/>
    </w:rPr>
  </w:style>
  <w:style w:type="paragraph" w:customStyle="1" w:styleId="Default">
    <w:name w:val="Default"/>
    <w:rsid w:val="0081373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7872">
      <w:bodyDiv w:val="1"/>
      <w:marLeft w:val="0"/>
      <w:marRight w:val="0"/>
      <w:marTop w:val="0"/>
      <w:marBottom w:val="0"/>
      <w:divBdr>
        <w:top w:val="none" w:sz="0" w:space="0" w:color="auto"/>
        <w:left w:val="none" w:sz="0" w:space="0" w:color="auto"/>
        <w:bottom w:val="none" w:sz="0" w:space="0" w:color="auto"/>
        <w:right w:val="none" w:sz="0" w:space="0" w:color="auto"/>
      </w:divBdr>
    </w:div>
    <w:div w:id="297229550">
      <w:bodyDiv w:val="1"/>
      <w:marLeft w:val="0"/>
      <w:marRight w:val="0"/>
      <w:marTop w:val="0"/>
      <w:marBottom w:val="0"/>
      <w:divBdr>
        <w:top w:val="none" w:sz="0" w:space="0" w:color="auto"/>
        <w:left w:val="none" w:sz="0" w:space="0" w:color="auto"/>
        <w:bottom w:val="none" w:sz="0" w:space="0" w:color="auto"/>
        <w:right w:val="none" w:sz="0" w:space="0" w:color="auto"/>
      </w:divBdr>
    </w:div>
    <w:div w:id="420376510">
      <w:bodyDiv w:val="1"/>
      <w:marLeft w:val="0"/>
      <w:marRight w:val="0"/>
      <w:marTop w:val="0"/>
      <w:marBottom w:val="0"/>
      <w:divBdr>
        <w:top w:val="none" w:sz="0" w:space="0" w:color="auto"/>
        <w:left w:val="none" w:sz="0" w:space="0" w:color="auto"/>
        <w:bottom w:val="none" w:sz="0" w:space="0" w:color="auto"/>
        <w:right w:val="none" w:sz="0" w:space="0" w:color="auto"/>
      </w:divBdr>
    </w:div>
    <w:div w:id="569075176">
      <w:bodyDiv w:val="1"/>
      <w:marLeft w:val="0"/>
      <w:marRight w:val="0"/>
      <w:marTop w:val="0"/>
      <w:marBottom w:val="0"/>
      <w:divBdr>
        <w:top w:val="none" w:sz="0" w:space="0" w:color="auto"/>
        <w:left w:val="none" w:sz="0" w:space="0" w:color="auto"/>
        <w:bottom w:val="none" w:sz="0" w:space="0" w:color="auto"/>
        <w:right w:val="none" w:sz="0" w:space="0" w:color="auto"/>
      </w:divBdr>
    </w:div>
    <w:div w:id="581913628">
      <w:bodyDiv w:val="1"/>
      <w:marLeft w:val="0"/>
      <w:marRight w:val="0"/>
      <w:marTop w:val="0"/>
      <w:marBottom w:val="0"/>
      <w:divBdr>
        <w:top w:val="none" w:sz="0" w:space="0" w:color="auto"/>
        <w:left w:val="none" w:sz="0" w:space="0" w:color="auto"/>
        <w:bottom w:val="none" w:sz="0" w:space="0" w:color="auto"/>
        <w:right w:val="none" w:sz="0" w:space="0" w:color="auto"/>
      </w:divBdr>
    </w:div>
    <w:div w:id="589435864">
      <w:bodyDiv w:val="1"/>
      <w:marLeft w:val="0"/>
      <w:marRight w:val="0"/>
      <w:marTop w:val="0"/>
      <w:marBottom w:val="0"/>
      <w:divBdr>
        <w:top w:val="none" w:sz="0" w:space="0" w:color="auto"/>
        <w:left w:val="none" w:sz="0" w:space="0" w:color="auto"/>
        <w:bottom w:val="none" w:sz="0" w:space="0" w:color="auto"/>
        <w:right w:val="none" w:sz="0" w:space="0" w:color="auto"/>
      </w:divBdr>
    </w:div>
    <w:div w:id="959647502">
      <w:bodyDiv w:val="1"/>
      <w:marLeft w:val="0"/>
      <w:marRight w:val="0"/>
      <w:marTop w:val="0"/>
      <w:marBottom w:val="0"/>
      <w:divBdr>
        <w:top w:val="none" w:sz="0" w:space="0" w:color="auto"/>
        <w:left w:val="none" w:sz="0" w:space="0" w:color="auto"/>
        <w:bottom w:val="none" w:sz="0" w:space="0" w:color="auto"/>
        <w:right w:val="none" w:sz="0" w:space="0" w:color="auto"/>
      </w:divBdr>
    </w:div>
    <w:div w:id="999237663">
      <w:bodyDiv w:val="1"/>
      <w:marLeft w:val="0"/>
      <w:marRight w:val="0"/>
      <w:marTop w:val="0"/>
      <w:marBottom w:val="0"/>
      <w:divBdr>
        <w:top w:val="none" w:sz="0" w:space="0" w:color="auto"/>
        <w:left w:val="none" w:sz="0" w:space="0" w:color="auto"/>
        <w:bottom w:val="none" w:sz="0" w:space="0" w:color="auto"/>
        <w:right w:val="none" w:sz="0" w:space="0" w:color="auto"/>
      </w:divBdr>
    </w:div>
    <w:div w:id="1415782676">
      <w:bodyDiv w:val="1"/>
      <w:marLeft w:val="0"/>
      <w:marRight w:val="0"/>
      <w:marTop w:val="0"/>
      <w:marBottom w:val="0"/>
      <w:divBdr>
        <w:top w:val="none" w:sz="0" w:space="0" w:color="auto"/>
        <w:left w:val="none" w:sz="0" w:space="0" w:color="auto"/>
        <w:bottom w:val="none" w:sz="0" w:space="0" w:color="auto"/>
        <w:right w:val="none" w:sz="0" w:space="0" w:color="auto"/>
      </w:divBdr>
    </w:div>
    <w:div w:id="1520125056">
      <w:bodyDiv w:val="1"/>
      <w:marLeft w:val="0"/>
      <w:marRight w:val="0"/>
      <w:marTop w:val="0"/>
      <w:marBottom w:val="0"/>
      <w:divBdr>
        <w:top w:val="none" w:sz="0" w:space="0" w:color="auto"/>
        <w:left w:val="none" w:sz="0" w:space="0" w:color="auto"/>
        <w:bottom w:val="none" w:sz="0" w:space="0" w:color="auto"/>
        <w:right w:val="none" w:sz="0" w:space="0" w:color="auto"/>
      </w:divBdr>
    </w:div>
    <w:div w:id="1523860702">
      <w:bodyDiv w:val="1"/>
      <w:marLeft w:val="0"/>
      <w:marRight w:val="0"/>
      <w:marTop w:val="0"/>
      <w:marBottom w:val="0"/>
      <w:divBdr>
        <w:top w:val="none" w:sz="0" w:space="0" w:color="auto"/>
        <w:left w:val="none" w:sz="0" w:space="0" w:color="auto"/>
        <w:bottom w:val="none" w:sz="0" w:space="0" w:color="auto"/>
        <w:right w:val="none" w:sz="0" w:space="0" w:color="auto"/>
      </w:divBdr>
    </w:div>
    <w:div w:id="1582372202">
      <w:bodyDiv w:val="1"/>
      <w:marLeft w:val="0"/>
      <w:marRight w:val="0"/>
      <w:marTop w:val="0"/>
      <w:marBottom w:val="0"/>
      <w:divBdr>
        <w:top w:val="none" w:sz="0" w:space="0" w:color="auto"/>
        <w:left w:val="none" w:sz="0" w:space="0" w:color="auto"/>
        <w:bottom w:val="none" w:sz="0" w:space="0" w:color="auto"/>
        <w:right w:val="none" w:sz="0" w:space="0" w:color="auto"/>
      </w:divBdr>
    </w:div>
    <w:div w:id="1798068053">
      <w:bodyDiv w:val="1"/>
      <w:marLeft w:val="0"/>
      <w:marRight w:val="0"/>
      <w:marTop w:val="0"/>
      <w:marBottom w:val="0"/>
      <w:divBdr>
        <w:top w:val="none" w:sz="0" w:space="0" w:color="auto"/>
        <w:left w:val="none" w:sz="0" w:space="0" w:color="auto"/>
        <w:bottom w:val="none" w:sz="0" w:space="0" w:color="auto"/>
        <w:right w:val="none" w:sz="0" w:space="0" w:color="auto"/>
      </w:divBdr>
    </w:div>
    <w:div w:id="1871381656">
      <w:bodyDiv w:val="1"/>
      <w:marLeft w:val="0"/>
      <w:marRight w:val="0"/>
      <w:marTop w:val="0"/>
      <w:marBottom w:val="0"/>
      <w:divBdr>
        <w:top w:val="none" w:sz="0" w:space="0" w:color="auto"/>
        <w:left w:val="none" w:sz="0" w:space="0" w:color="auto"/>
        <w:bottom w:val="none" w:sz="0" w:space="0" w:color="auto"/>
        <w:right w:val="none" w:sz="0" w:space="0" w:color="auto"/>
      </w:divBdr>
    </w:div>
    <w:div w:id="1956136413">
      <w:bodyDiv w:val="1"/>
      <w:marLeft w:val="0"/>
      <w:marRight w:val="0"/>
      <w:marTop w:val="0"/>
      <w:marBottom w:val="0"/>
      <w:divBdr>
        <w:top w:val="none" w:sz="0" w:space="0" w:color="auto"/>
        <w:left w:val="none" w:sz="0" w:space="0" w:color="auto"/>
        <w:bottom w:val="none" w:sz="0" w:space="0" w:color="auto"/>
        <w:right w:val="none" w:sz="0" w:space="0" w:color="auto"/>
      </w:divBdr>
    </w:div>
    <w:div w:id="20734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48DEB4ECF2FB4DBEC05BB654A64D7D" ma:contentTypeVersion="13" ma:contentTypeDescription="Create a new document." ma:contentTypeScope="" ma:versionID="538b94952f67d7e6ec81c922005318e7">
  <xsd:schema xmlns:xsd="http://www.w3.org/2001/XMLSchema" xmlns:xs="http://www.w3.org/2001/XMLSchema" xmlns:p="http://schemas.microsoft.com/office/2006/metadata/properties" xmlns:ns3="1b6231b9-7dd2-40e2-b2bd-5d3be007c708" xmlns:ns4="2227cdd5-1604-43f0-8b73-b887cf0b98ce" targetNamespace="http://schemas.microsoft.com/office/2006/metadata/properties" ma:root="true" ma:fieldsID="fdaa967b87ee3361a9b6ae826ed1939b" ns3:_="" ns4:_="">
    <xsd:import namespace="1b6231b9-7dd2-40e2-b2bd-5d3be007c708"/>
    <xsd:import namespace="2227cdd5-1604-43f0-8b73-b887cf0b98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231b9-7dd2-40e2-b2bd-5d3be007c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27cdd5-1604-43f0-8b73-b887cf0b98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CA156-DE41-4F7D-A478-ABC293EED8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94290C-918E-42D7-A1CD-CE205D00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231b9-7dd2-40e2-b2bd-5d3be007c708"/>
    <ds:schemaRef ds:uri="2227cdd5-1604-43f0-8b73-b887cf0b9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6F4A1B-16CC-4FB9-B647-AB95680B4DEB}">
  <ds:schemaRefs>
    <ds:schemaRef ds:uri="http://schemas.microsoft.com/sharepoint/v3/contenttype/forms"/>
  </ds:schemaRefs>
</ds:datastoreItem>
</file>

<file path=customXml/itemProps4.xml><?xml version="1.0" encoding="utf-8"?>
<ds:datastoreItem xmlns:ds="http://schemas.openxmlformats.org/officeDocument/2006/customXml" ds:itemID="{F71878D2-858B-467D-8DE4-90DA77A5B97C}">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TotalTime>
  <Pages>34</Pages>
  <Words>5001</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Draft ETR Amendment Regulations 2020 seventh draft to OCPC tracked</vt:lpstr>
    </vt:vector>
  </TitlesOfParts>
  <Manager>Information Systems</Manager>
  <Company>OCPC</Company>
  <LinksUpToDate>false</LinksUpToDate>
  <CharactersWithSpaces>33447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RZF 303309-00148</dc:title>
  <dc:subject>STATUTORY RULES</dc:subject>
  <dc:creator>RZF  10098648v1 RZF</dc:creator>
  <cp:keywords>Drafting, SR, Regulations, Statutory Rules, Rule, Precedent, Amending</cp:keywords>
  <dc:description>OCPC Victoria, Word 2007, Template Release 15/11/2019 (PROD)</dc:description>
  <cp:lastModifiedBy>Moffat-Stokes, Patrick W</cp:lastModifiedBy>
  <cp:revision>6</cp:revision>
  <cp:lastPrinted>2020-11-19T03:15:00Z</cp:lastPrinted>
  <dcterms:created xsi:type="dcterms:W3CDTF">2020-11-19T03:15:00Z</dcterms:created>
  <dcterms:modified xsi:type="dcterms:W3CDTF">2020-11-25T05:40:00Z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390603</vt:i4>
  </property>
  <property fmtid="{D5CDD505-2E9C-101B-9397-08002B2CF9AE}" pid="3" name="DocSubFolderNumber">
    <vt:lpwstr>S19/2989</vt:lpwstr>
  </property>
  <property fmtid="{D5CDD505-2E9C-101B-9397-08002B2CF9AE}" pid="4" name="ContentTypeId">
    <vt:lpwstr>0x010100DA48DEB4ECF2FB4DBEC05BB654A64D7D</vt:lpwstr>
  </property>
</Properties>
</file>