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A7771" w14:textId="0A296195" w:rsidR="00A24706" w:rsidRDefault="00A24706" w:rsidP="00A24706">
      <w:pPr>
        <w:jc w:val="center"/>
        <w:rPr>
          <w:b/>
          <w:sz w:val="28"/>
        </w:rPr>
      </w:pPr>
      <w:bookmarkStart w:id="0" w:name="tpActTitle"/>
      <w:bookmarkStart w:id="1" w:name="OLE_LINK1"/>
      <w:bookmarkStart w:id="2" w:name="_GoBack"/>
      <w:bookmarkEnd w:id="2"/>
      <w:r w:rsidRPr="00437279">
        <w:rPr>
          <w:b/>
          <w:sz w:val="28"/>
        </w:rPr>
        <w:t>Environment Protection Amendment Regulations 20</w:t>
      </w:r>
      <w:r>
        <w:rPr>
          <w:b/>
          <w:sz w:val="28"/>
        </w:rPr>
        <w:t>2</w:t>
      </w:r>
      <w:r w:rsidRPr="00437279">
        <w:rPr>
          <w:b/>
          <w:sz w:val="28"/>
        </w:rPr>
        <w:t>1</w:t>
      </w:r>
    </w:p>
    <w:p w14:paraId="70913F35" w14:textId="686A1BA4" w:rsidR="002F2129" w:rsidRPr="002F2129" w:rsidRDefault="002F2129" w:rsidP="002F2129">
      <w:pPr>
        <w:pStyle w:val="Header"/>
        <w:jc w:val="center"/>
      </w:pPr>
      <w:r>
        <w:t>Exposure Draft</w:t>
      </w:r>
    </w:p>
    <w:p w14:paraId="6AD4FA39" w14:textId="77777777" w:rsidR="00A24706" w:rsidRDefault="00A24706" w:rsidP="00A24706">
      <w:pPr>
        <w:jc w:val="center"/>
        <w:rPr>
          <w:b/>
        </w:rPr>
      </w:pPr>
      <w:bookmarkStart w:id="3" w:name="tpActNo"/>
      <w:bookmarkEnd w:id="0"/>
      <w:bookmarkEnd w:id="1"/>
      <w:r>
        <w:rPr>
          <w:b/>
        </w:rPr>
        <w:t>S.R. No. XX/2021</w:t>
      </w:r>
    </w:p>
    <w:bookmarkEnd w:id="3"/>
    <w:p w14:paraId="07904430" w14:textId="77777777" w:rsidR="00A24706" w:rsidRDefault="00A24706" w:rsidP="00A24706">
      <w:pPr>
        <w:jc w:val="center"/>
      </w:pPr>
    </w:p>
    <w:p w14:paraId="44949312" w14:textId="77777777" w:rsidR="00A24706" w:rsidRDefault="00A24706" w:rsidP="00A24706">
      <w:pPr>
        <w:spacing w:before="240" w:after="120"/>
        <w:jc w:val="center"/>
        <w:rPr>
          <w:b/>
          <w:caps/>
        </w:rPr>
      </w:pPr>
      <w:r>
        <w:rPr>
          <w:b/>
          <w:caps/>
        </w:rPr>
        <w:t>table of provisions</w:t>
      </w:r>
    </w:p>
    <w:p w14:paraId="12DAE4C5" w14:textId="77777777" w:rsidR="00A24706" w:rsidRDefault="00A24706" w:rsidP="00A24706">
      <w:pPr>
        <w:tabs>
          <w:tab w:val="right" w:pos="6237"/>
        </w:tabs>
        <w:spacing w:before="0" w:after="120"/>
        <w:rPr>
          <w:i/>
          <w:sz w:val="20"/>
        </w:rPr>
      </w:pPr>
      <w:bookmarkStart w:id="4" w:name="tpSectionClause"/>
      <w:r>
        <w:rPr>
          <w:i/>
          <w:sz w:val="20"/>
        </w:rPr>
        <w:t>Regulation</w:t>
      </w:r>
      <w:r>
        <w:rPr>
          <w:i/>
          <w:sz w:val="20"/>
        </w:rPr>
        <w:tab/>
        <w:t xml:space="preserve">Page </w:t>
      </w:r>
      <w:bookmarkEnd w:id="4"/>
    </w:p>
    <w:p w14:paraId="72871B20" w14:textId="77777777" w:rsidR="00A24706" w:rsidRDefault="00A24706" w:rsidP="00A24706">
      <w:pPr>
        <w:rPr>
          <w:sz w:val="16"/>
        </w:rPr>
        <w:sectPr w:rsidR="00A24706" w:rsidSect="00A24706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endnotePr>
            <w:numFmt w:val="decimal"/>
          </w:endnotePr>
          <w:pgSz w:w="11907" w:h="16840" w:code="9"/>
          <w:pgMar w:top="3170" w:right="2835" w:bottom="2773" w:left="2835" w:header="1332" w:footer="2325" w:gutter="0"/>
          <w:pgNumType w:fmt="lowerRoman" w:start="1"/>
          <w:cols w:space="720"/>
          <w:titlePg/>
        </w:sectPr>
      </w:pPr>
    </w:p>
    <w:p w14:paraId="4428985B" w14:textId="3BFF2CAC" w:rsidR="00A24706" w:rsidRDefault="00A24706" w:rsidP="00A247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\o "1-9" \z \u </w:instrText>
      </w:r>
      <w: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Objective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_Toc57121206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1603D"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14:paraId="6469AD1A" w14:textId="03A63122" w:rsidR="00A24706" w:rsidRDefault="00A24706" w:rsidP="00A247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Authorising provision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_Toc57121207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1603D"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14:paraId="4522BAAD" w14:textId="353D99DE" w:rsidR="00A24706" w:rsidRDefault="00A24706" w:rsidP="00A247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Principal Regulations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_Toc57121208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1603D"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14:paraId="60605ED4" w14:textId="3FE34863" w:rsidR="00A24706" w:rsidRDefault="00A24706" w:rsidP="00A247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Commencement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_Toc57121209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1603D"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14:paraId="6C22DF01" w14:textId="2EA19EB7" w:rsidR="00A24706" w:rsidRDefault="00A24706" w:rsidP="00A247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Definitions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_Toc57121210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1603D">
        <w:rPr>
          <w:noProof/>
          <w:webHidden/>
        </w:rPr>
        <w:t>1</w:t>
      </w:r>
      <w:r>
        <w:rPr>
          <w:noProof/>
          <w:webHidden/>
        </w:rPr>
        <w:fldChar w:fldCharType="end"/>
      </w:r>
    </w:p>
    <w:p w14:paraId="10D20A19" w14:textId="191E0DD2" w:rsidR="00A24706" w:rsidRDefault="00A24706" w:rsidP="00A247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Prediction, measurement, assessment and analysis of noise must be in accordance with Noise Protocol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_Toc57121211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1603D"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14:paraId="64DA27BD" w14:textId="23954734" w:rsidR="00A24706" w:rsidRDefault="00A24706" w:rsidP="00A247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Functions of environmental auditors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_Toc57121212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1603D"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14:paraId="20336284" w14:textId="50B3E2B9" w:rsidR="00A24706" w:rsidRDefault="00A24706" w:rsidP="00A24706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r>
        <w:rPr>
          <w:noProof/>
        </w:rPr>
        <w:t>8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  <w:tab/>
      </w:r>
      <w:r>
        <w:rPr>
          <w:noProof/>
        </w:rPr>
        <w:t>New Division 5 inserted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_Toc57121213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1603D">
        <w:rPr>
          <w:noProof/>
          <w:webHidden/>
        </w:rPr>
        <w:t>4</w:t>
      </w:r>
      <w:r>
        <w:rPr>
          <w:noProof/>
          <w:webHidden/>
        </w:rPr>
        <w:fldChar w:fldCharType="end"/>
      </w:r>
    </w:p>
    <w:p w14:paraId="6E572829" w14:textId="200DA3D5" w:rsidR="00A24706" w:rsidRDefault="00A24706" w:rsidP="00A24706">
      <w:pPr>
        <w:pStyle w:val="TOC7"/>
        <w:tabs>
          <w:tab w:val="right" w:pos="6227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r>
        <w:rPr>
          <w:noProof/>
        </w:rPr>
        <w:t>═════════════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_Toc57121214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1603D">
        <w:rPr>
          <w:noProof/>
          <w:webHidden/>
        </w:rPr>
        <w:t>11</w:t>
      </w:r>
      <w:r>
        <w:rPr>
          <w:noProof/>
          <w:webHidden/>
        </w:rPr>
        <w:fldChar w:fldCharType="end"/>
      </w:r>
    </w:p>
    <w:p w14:paraId="20AC8E4E" w14:textId="4652E6F0" w:rsidR="00A24706" w:rsidRDefault="00A24706" w:rsidP="00A24706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r w:rsidRPr="00AA51DD">
        <w:rPr>
          <w:noProof/>
        </w:rPr>
        <w:t>Endnotes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_Toc57121215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E1603D">
        <w:rPr>
          <w:noProof/>
          <w:webHidden/>
        </w:rPr>
        <w:t>12</w:t>
      </w:r>
      <w:r>
        <w:rPr>
          <w:noProof/>
          <w:webHidden/>
        </w:rPr>
        <w:fldChar w:fldCharType="end"/>
      </w:r>
    </w:p>
    <w:p w14:paraId="16DBFEE9" w14:textId="77777777" w:rsidR="00A24706" w:rsidRDefault="00A24706" w:rsidP="00A24706">
      <w:r>
        <w:fldChar w:fldCharType="end"/>
      </w:r>
    </w:p>
    <w:p w14:paraId="10CEE972" w14:textId="77777777" w:rsidR="00A24706" w:rsidRDefault="00A24706" w:rsidP="00A24706"/>
    <w:p w14:paraId="6CDE61C0" w14:textId="77777777" w:rsidR="00A24706" w:rsidRDefault="00A24706" w:rsidP="00A24706"/>
    <w:p w14:paraId="2A58EA74" w14:textId="77777777" w:rsidR="00A24706" w:rsidRDefault="00A24706" w:rsidP="00A24706">
      <w:pPr>
        <w:sectPr w:rsidR="00A24706">
          <w:headerReference w:type="default" r:id="rId20"/>
          <w:footerReference w:type="default" r:id="rId21"/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fmt="lowerRoman"/>
          <w:cols w:space="720"/>
          <w:formProt w:val="0"/>
        </w:sectPr>
      </w:pPr>
    </w:p>
    <w:p w14:paraId="3027269A" w14:textId="77777777" w:rsidR="00A24706" w:rsidRPr="0005637C" w:rsidRDefault="00A24706" w:rsidP="00A24706">
      <w:pPr>
        <w:jc w:val="center"/>
        <w:rPr>
          <w:caps/>
          <w:szCs w:val="24"/>
        </w:rPr>
      </w:pPr>
      <w:r w:rsidRPr="0005637C">
        <w:rPr>
          <w:caps/>
          <w:szCs w:val="24"/>
        </w:rPr>
        <w:lastRenderedPageBreak/>
        <w:t xml:space="preserve">statutory rules </w:t>
      </w:r>
      <w:bookmarkStart w:id="11" w:name="srYear"/>
      <w:r w:rsidRPr="0005637C">
        <w:rPr>
          <w:caps/>
          <w:szCs w:val="24"/>
        </w:rPr>
        <w:t>2021</w:t>
      </w:r>
    </w:p>
    <w:p w14:paraId="6900C034" w14:textId="77777777" w:rsidR="00A24706" w:rsidRPr="0005637C" w:rsidRDefault="00A24706" w:rsidP="00A24706">
      <w:pPr>
        <w:jc w:val="center"/>
        <w:rPr>
          <w:b/>
          <w:i/>
          <w:szCs w:val="24"/>
        </w:rPr>
      </w:pPr>
      <w:bookmarkStart w:id="12" w:name="cpDraftNo"/>
      <w:bookmarkEnd w:id="11"/>
      <w:r w:rsidRPr="0005637C">
        <w:rPr>
          <w:b/>
          <w:i/>
          <w:szCs w:val="24"/>
        </w:rPr>
        <w:t xml:space="preserve"> </w:t>
      </w:r>
    </w:p>
    <w:bookmarkEnd w:id="12"/>
    <w:p w14:paraId="5CDA780F" w14:textId="063590C6" w:rsidR="00A24706" w:rsidRDefault="00A24706" w:rsidP="00A24706">
      <w:pPr>
        <w:spacing w:after="120"/>
        <w:jc w:val="center"/>
        <w:rPr>
          <w:szCs w:val="24"/>
        </w:rPr>
      </w:pPr>
      <w:r w:rsidRPr="0005637C">
        <w:rPr>
          <w:szCs w:val="24"/>
        </w:rPr>
        <w:t xml:space="preserve">S.R. No. </w:t>
      </w:r>
      <w:bookmarkStart w:id="13" w:name="srStatRuleNo"/>
      <w:r w:rsidRPr="0005637C">
        <w:rPr>
          <w:szCs w:val="24"/>
        </w:rPr>
        <w:t>XX/2021</w:t>
      </w:r>
    </w:p>
    <w:p w14:paraId="4FFFB40D" w14:textId="737F7C4B" w:rsidR="002F2129" w:rsidRPr="002F2129" w:rsidRDefault="002F2129" w:rsidP="002F2129">
      <w:pPr>
        <w:pStyle w:val="Header"/>
        <w:jc w:val="center"/>
      </w:pPr>
      <w:r>
        <w:t>Exposure Draft</w:t>
      </w:r>
    </w:p>
    <w:bookmarkEnd w:id="13"/>
    <w:p w14:paraId="443CCA3D" w14:textId="77777777" w:rsidR="00A24706" w:rsidRPr="0005637C" w:rsidRDefault="00A24706" w:rsidP="00A24706">
      <w:pPr>
        <w:spacing w:before="0" w:line="20" w:lineRule="exact"/>
        <w:rPr>
          <w:szCs w:val="24"/>
        </w:rPr>
      </w:pPr>
    </w:p>
    <w:p w14:paraId="6B276A7D" w14:textId="77777777" w:rsidR="00A24706" w:rsidRPr="0005637C" w:rsidRDefault="00A24706" w:rsidP="00A24706">
      <w:pPr>
        <w:spacing w:before="0" w:after="120" w:line="20" w:lineRule="exact"/>
        <w:rPr>
          <w:szCs w:val="24"/>
        </w:rPr>
        <w:sectPr w:rsidR="00A24706" w:rsidRPr="0005637C">
          <w:headerReference w:type="default" r:id="rId22"/>
          <w:footerReference w:type="default" r:id="rId23"/>
          <w:footerReference w:type="first" r:id="rId24"/>
          <w:endnotePr>
            <w:numFmt w:val="decimal"/>
          </w:endnotePr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14:paraId="622D1F91" w14:textId="77777777" w:rsidR="00A24706" w:rsidRPr="0005637C" w:rsidRDefault="00A24706" w:rsidP="00A24706">
      <w:pPr>
        <w:spacing w:before="0"/>
        <w:jc w:val="center"/>
        <w:rPr>
          <w:b/>
          <w:i/>
          <w:szCs w:val="24"/>
        </w:rPr>
      </w:pPr>
      <w:r w:rsidRPr="0005637C">
        <w:rPr>
          <w:b/>
          <w:i/>
          <w:szCs w:val="24"/>
        </w:rPr>
        <w:t>Environment Protection Act 2017</w:t>
      </w:r>
    </w:p>
    <w:p w14:paraId="7820D5B7" w14:textId="77777777" w:rsidR="00A24706" w:rsidRPr="0005637C" w:rsidRDefault="00A24706" w:rsidP="00A24706">
      <w:pPr>
        <w:spacing w:before="0" w:line="20" w:lineRule="exact"/>
        <w:rPr>
          <w:szCs w:val="24"/>
        </w:rPr>
      </w:pPr>
    </w:p>
    <w:p w14:paraId="1EB3B7BB" w14:textId="77777777" w:rsidR="00A24706" w:rsidRPr="0005637C" w:rsidRDefault="00A24706" w:rsidP="00A24706">
      <w:pPr>
        <w:spacing w:before="0" w:line="20" w:lineRule="exact"/>
        <w:jc w:val="center"/>
        <w:rPr>
          <w:b/>
          <w:i/>
          <w:szCs w:val="24"/>
        </w:rPr>
        <w:sectPr w:rsidR="00A24706" w:rsidRPr="0005637C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14:paraId="6F9C4A49" w14:textId="77777777" w:rsidR="00A24706" w:rsidRPr="009B7426" w:rsidRDefault="00A24706" w:rsidP="00A24706">
      <w:pPr>
        <w:spacing w:before="240" w:after="120"/>
        <w:jc w:val="center"/>
        <w:rPr>
          <w:b/>
          <w:szCs w:val="24"/>
        </w:rPr>
      </w:pPr>
      <w:bookmarkStart w:id="19" w:name="srStatRule"/>
      <w:r w:rsidRPr="009B7426">
        <w:rPr>
          <w:b/>
          <w:szCs w:val="24"/>
        </w:rPr>
        <w:t>Environment Protection Amendment Regulations 2021</w:t>
      </w:r>
    </w:p>
    <w:bookmarkEnd w:id="19"/>
    <w:p w14:paraId="59DACC0D" w14:textId="77777777" w:rsidR="00A24706" w:rsidRPr="0005637C" w:rsidRDefault="00A24706" w:rsidP="00A24706">
      <w:pPr>
        <w:spacing w:before="0" w:line="20" w:lineRule="exact"/>
        <w:rPr>
          <w:szCs w:val="24"/>
        </w:rPr>
      </w:pPr>
    </w:p>
    <w:p w14:paraId="39D3008A" w14:textId="77777777" w:rsidR="00A24706" w:rsidRPr="009B7426" w:rsidRDefault="00A24706" w:rsidP="00A24706">
      <w:pPr>
        <w:spacing w:before="0" w:line="20" w:lineRule="exact"/>
        <w:jc w:val="center"/>
        <w:rPr>
          <w:b/>
          <w:szCs w:val="24"/>
        </w:rPr>
        <w:sectPr w:rsidR="00A24706" w:rsidRPr="009B7426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titlePg/>
        </w:sectPr>
      </w:pPr>
    </w:p>
    <w:p w14:paraId="6EC88499" w14:textId="77777777" w:rsidR="00A24706" w:rsidRPr="0005637C" w:rsidRDefault="00A24706" w:rsidP="00A24706">
      <w:pPr>
        <w:ind w:left="284"/>
        <w:rPr>
          <w:szCs w:val="24"/>
        </w:rPr>
      </w:pPr>
      <w:r w:rsidRPr="0005637C">
        <w:rPr>
          <w:szCs w:val="24"/>
        </w:rPr>
        <w:t>The Governor in Council makes the following Regulations:</w:t>
      </w:r>
    </w:p>
    <w:p w14:paraId="1D93D2F3" w14:textId="0FD40715" w:rsidR="00A24706" w:rsidRPr="0005637C" w:rsidRDefault="00A24706" w:rsidP="00A24706">
      <w:pPr>
        <w:ind w:left="284"/>
        <w:rPr>
          <w:szCs w:val="24"/>
        </w:rPr>
      </w:pPr>
      <w:r w:rsidRPr="0005637C">
        <w:rPr>
          <w:szCs w:val="24"/>
        </w:rPr>
        <w:t xml:space="preserve">Dated: </w:t>
      </w:r>
    </w:p>
    <w:p w14:paraId="4B10875F" w14:textId="77777777" w:rsidR="00A24706" w:rsidRPr="0005637C" w:rsidRDefault="00A24706" w:rsidP="00A24706">
      <w:pPr>
        <w:spacing w:after="120"/>
        <w:ind w:left="284"/>
        <w:rPr>
          <w:szCs w:val="24"/>
        </w:rPr>
      </w:pPr>
      <w:r w:rsidRPr="0005637C">
        <w:rPr>
          <w:szCs w:val="24"/>
        </w:rPr>
        <w:t>Responsible Minister:</w:t>
      </w:r>
    </w:p>
    <w:p w14:paraId="54263235" w14:textId="77777777" w:rsidR="00A24706" w:rsidRPr="0005637C" w:rsidRDefault="00A24706" w:rsidP="00A24706">
      <w:pPr>
        <w:spacing w:before="0"/>
        <w:ind w:left="567"/>
        <w:rPr>
          <w:szCs w:val="24"/>
        </w:rPr>
      </w:pPr>
      <w:r w:rsidRPr="0005637C">
        <w:rPr>
          <w:szCs w:val="24"/>
        </w:rPr>
        <w:t>LILY D'AMBROSIO</w:t>
      </w:r>
    </w:p>
    <w:p w14:paraId="58610E45" w14:textId="77777777" w:rsidR="00A24706" w:rsidRPr="0005637C" w:rsidRDefault="00A24706" w:rsidP="00A24706">
      <w:pPr>
        <w:spacing w:before="0"/>
        <w:ind w:left="567"/>
        <w:rPr>
          <w:szCs w:val="24"/>
        </w:rPr>
      </w:pPr>
      <w:r w:rsidRPr="0005637C">
        <w:rPr>
          <w:szCs w:val="24"/>
        </w:rPr>
        <w:t>Minister for Energy, Environment and Climate Change</w:t>
      </w:r>
    </w:p>
    <w:p w14:paraId="1E6D3FF1" w14:textId="77777777" w:rsidR="00A24706" w:rsidRPr="0005637C" w:rsidRDefault="00A24706" w:rsidP="00A24706">
      <w:pPr>
        <w:spacing w:before="360"/>
        <w:ind w:left="567"/>
        <w:jc w:val="right"/>
        <w:rPr>
          <w:caps/>
          <w:szCs w:val="24"/>
        </w:rPr>
      </w:pPr>
      <w:r w:rsidRPr="0005637C">
        <w:rPr>
          <w:caps/>
          <w:szCs w:val="24"/>
        </w:rPr>
        <w:t>Claire Chisholm</w:t>
      </w:r>
    </w:p>
    <w:p w14:paraId="603AAFFB" w14:textId="77777777" w:rsidR="00A24706" w:rsidRPr="0005637C" w:rsidRDefault="00A24706" w:rsidP="00A24706">
      <w:pPr>
        <w:spacing w:before="0"/>
        <w:jc w:val="right"/>
        <w:rPr>
          <w:szCs w:val="24"/>
        </w:rPr>
      </w:pPr>
      <w:r w:rsidRPr="0005637C">
        <w:rPr>
          <w:szCs w:val="24"/>
        </w:rPr>
        <w:t>Clerk of the Executive Council</w:t>
      </w:r>
    </w:p>
    <w:p w14:paraId="467E0933" w14:textId="77777777" w:rsidR="00A24706" w:rsidRPr="0005637C" w:rsidRDefault="00A24706" w:rsidP="00A24706">
      <w:pPr>
        <w:pStyle w:val="DraftHeading1"/>
        <w:numPr>
          <w:ilvl w:val="0"/>
          <w:numId w:val="1"/>
        </w:numPr>
        <w:tabs>
          <w:tab w:val="right" w:pos="680"/>
        </w:tabs>
      </w:pPr>
      <w:bookmarkStart w:id="20" w:name="_Toc57121206"/>
      <w:r w:rsidRPr="0005637C">
        <w:t>Objective</w:t>
      </w:r>
      <w:bookmarkEnd w:id="20"/>
    </w:p>
    <w:p w14:paraId="6C33BB46" w14:textId="77777777" w:rsidR="00A24706" w:rsidRPr="0005637C" w:rsidRDefault="00A24706" w:rsidP="00A24706">
      <w:pPr>
        <w:pStyle w:val="BodySectionSub"/>
        <w:rPr>
          <w:szCs w:val="24"/>
        </w:rPr>
      </w:pPr>
      <w:r w:rsidRPr="0005637C">
        <w:rPr>
          <w:szCs w:val="24"/>
        </w:rPr>
        <w:t xml:space="preserve">The objective of these Regulations is to amend the Environment Protection Regulations 2021 to specify matters in relation to wind turbine noise from wind energy facilities. </w:t>
      </w:r>
    </w:p>
    <w:p w14:paraId="17A44CCA" w14:textId="77777777" w:rsidR="00A24706" w:rsidRPr="0005637C" w:rsidRDefault="00A24706" w:rsidP="00A24706">
      <w:pPr>
        <w:pStyle w:val="DraftHeading1"/>
        <w:numPr>
          <w:ilvl w:val="0"/>
          <w:numId w:val="1"/>
        </w:numPr>
        <w:tabs>
          <w:tab w:val="right" w:pos="680"/>
        </w:tabs>
      </w:pPr>
      <w:bookmarkStart w:id="21" w:name="_Toc57121207"/>
      <w:r w:rsidRPr="0005637C">
        <w:t>Authorising provision</w:t>
      </w:r>
      <w:bookmarkEnd w:id="21"/>
    </w:p>
    <w:p w14:paraId="1522ABA4" w14:textId="77777777" w:rsidR="00A24706" w:rsidRPr="0005637C" w:rsidRDefault="00A24706" w:rsidP="00A24706">
      <w:pPr>
        <w:pStyle w:val="BodySectionSub"/>
        <w:rPr>
          <w:szCs w:val="24"/>
        </w:rPr>
      </w:pPr>
      <w:r w:rsidRPr="0005637C">
        <w:rPr>
          <w:szCs w:val="24"/>
        </w:rPr>
        <w:t xml:space="preserve">These Regulations are made under section 465 of the </w:t>
      </w:r>
      <w:r w:rsidRPr="0005637C">
        <w:rPr>
          <w:b/>
          <w:szCs w:val="24"/>
        </w:rPr>
        <w:t>Environment Protection Act 2017</w:t>
      </w:r>
      <w:r w:rsidRPr="0005637C">
        <w:rPr>
          <w:szCs w:val="24"/>
        </w:rPr>
        <w:t>.</w:t>
      </w:r>
    </w:p>
    <w:p w14:paraId="6E1F6647" w14:textId="77777777" w:rsidR="00A24706" w:rsidRPr="0005637C" w:rsidRDefault="00A24706" w:rsidP="00A24706">
      <w:pPr>
        <w:pStyle w:val="DraftHeading1"/>
        <w:numPr>
          <w:ilvl w:val="0"/>
          <w:numId w:val="1"/>
        </w:numPr>
        <w:tabs>
          <w:tab w:val="right" w:pos="680"/>
        </w:tabs>
      </w:pPr>
      <w:bookmarkStart w:id="22" w:name="_Toc509401832"/>
      <w:bookmarkStart w:id="23" w:name="_Toc57121208"/>
      <w:r w:rsidRPr="0005637C">
        <w:t>Principal Regulations</w:t>
      </w:r>
      <w:bookmarkEnd w:id="22"/>
      <w:bookmarkEnd w:id="23"/>
    </w:p>
    <w:p w14:paraId="45A3985F" w14:textId="77777777" w:rsidR="00A24706" w:rsidRPr="0005637C" w:rsidRDefault="00A24706" w:rsidP="00A24706">
      <w:pPr>
        <w:pStyle w:val="BodySectionSub"/>
        <w:rPr>
          <w:szCs w:val="24"/>
        </w:rPr>
      </w:pPr>
      <w:r w:rsidRPr="0005637C">
        <w:rPr>
          <w:szCs w:val="24"/>
        </w:rPr>
        <w:t>In these Regulations, the Environment Protection Regulations 2021</w:t>
      </w:r>
      <w:r w:rsidRPr="0005637C">
        <w:rPr>
          <w:rStyle w:val="EndnoteReference"/>
          <w:szCs w:val="24"/>
        </w:rPr>
        <w:endnoteReference w:id="2"/>
      </w:r>
      <w:r w:rsidRPr="0005637C">
        <w:rPr>
          <w:szCs w:val="24"/>
        </w:rPr>
        <w:t xml:space="preserve"> are called the Principal Regulations.</w:t>
      </w:r>
    </w:p>
    <w:p w14:paraId="3019419D" w14:textId="77777777" w:rsidR="00A24706" w:rsidRPr="0005637C" w:rsidRDefault="00A24706" w:rsidP="00A24706">
      <w:pPr>
        <w:pStyle w:val="DraftHeading1"/>
        <w:numPr>
          <w:ilvl w:val="0"/>
          <w:numId w:val="1"/>
        </w:numPr>
        <w:tabs>
          <w:tab w:val="right" w:pos="680"/>
        </w:tabs>
      </w:pPr>
      <w:bookmarkStart w:id="26" w:name="_Toc57121209"/>
      <w:r w:rsidRPr="0005637C">
        <w:t>Commencement</w:t>
      </w:r>
      <w:bookmarkEnd w:id="26"/>
    </w:p>
    <w:p w14:paraId="53F6FA5A" w14:textId="77777777" w:rsidR="00A24706" w:rsidRPr="0005637C" w:rsidRDefault="00A24706" w:rsidP="00A24706">
      <w:pPr>
        <w:pStyle w:val="BodySectionSub"/>
        <w:rPr>
          <w:szCs w:val="24"/>
        </w:rPr>
      </w:pPr>
      <w:r w:rsidRPr="0005637C">
        <w:rPr>
          <w:szCs w:val="24"/>
        </w:rPr>
        <w:t>These Regulations come into operation on 1 July 2021.</w:t>
      </w:r>
    </w:p>
    <w:p w14:paraId="44EF3220" w14:textId="77777777" w:rsidR="00A24706" w:rsidRPr="0005637C" w:rsidRDefault="00A24706" w:rsidP="00A24706">
      <w:pPr>
        <w:pStyle w:val="DraftHeading1"/>
        <w:numPr>
          <w:ilvl w:val="0"/>
          <w:numId w:val="1"/>
        </w:numPr>
        <w:tabs>
          <w:tab w:val="right" w:pos="680"/>
        </w:tabs>
      </w:pPr>
      <w:bookmarkStart w:id="27" w:name="_Toc509401833"/>
      <w:bookmarkStart w:id="28" w:name="_Toc57121210"/>
      <w:r w:rsidRPr="0005637C">
        <w:t>Definitions</w:t>
      </w:r>
      <w:bookmarkEnd w:id="27"/>
      <w:bookmarkEnd w:id="28"/>
    </w:p>
    <w:p w14:paraId="2762D0E4" w14:textId="77777777" w:rsidR="00A24706" w:rsidRPr="0005637C" w:rsidRDefault="00A24706" w:rsidP="00A24706">
      <w:pPr>
        <w:pStyle w:val="BodySectionSub"/>
        <w:rPr>
          <w:szCs w:val="24"/>
        </w:rPr>
      </w:pPr>
      <w:r w:rsidRPr="0005637C">
        <w:rPr>
          <w:szCs w:val="24"/>
        </w:rPr>
        <w:lastRenderedPageBreak/>
        <w:t xml:space="preserve">In regulation 4 of the Principal Regulations, </w:t>
      </w:r>
      <w:r w:rsidRPr="0005637C">
        <w:rPr>
          <w:b/>
          <w:bCs/>
          <w:szCs w:val="24"/>
        </w:rPr>
        <w:t xml:space="preserve">insert </w:t>
      </w:r>
      <w:r w:rsidRPr="0005637C">
        <w:rPr>
          <w:szCs w:val="24"/>
        </w:rPr>
        <w:t>the following definitions—</w:t>
      </w:r>
    </w:p>
    <w:p w14:paraId="3A5D249B" w14:textId="6F8F2A88" w:rsidR="00FB0AD3" w:rsidRPr="002847E5" w:rsidRDefault="000D2200" w:rsidP="00A13607">
      <w:pPr>
        <w:ind w:left="2268" w:hanging="425"/>
      </w:pPr>
      <w:r>
        <w:rPr>
          <w:i/>
          <w:iCs/>
        </w:rPr>
        <w:t>“</w:t>
      </w:r>
      <w:r w:rsidR="0C47E17D" w:rsidRPr="21747F85">
        <w:rPr>
          <w:b/>
          <w:bCs/>
          <w:i/>
          <w:iCs/>
        </w:rPr>
        <w:t>noise management plan</w:t>
      </w:r>
      <w:r w:rsidR="0C47E17D">
        <w:t xml:space="preserve"> means a plan </w:t>
      </w:r>
      <w:r w:rsidR="31485F64">
        <w:t xml:space="preserve">prepared in accordance with regulation </w:t>
      </w:r>
      <w:r w:rsidR="005B6D09">
        <w:t>131D;</w:t>
      </w:r>
      <w:r w:rsidR="31485F64">
        <w:t xml:space="preserve"> </w:t>
      </w:r>
      <w:r w:rsidR="00FB0AD3">
        <w:rPr>
          <w:i/>
          <w:color w:val="4472C4" w:themeColor="accent1"/>
          <w:szCs w:val="24"/>
        </w:rPr>
        <w:br/>
      </w:r>
    </w:p>
    <w:p w14:paraId="24318B35" w14:textId="7C602441" w:rsidR="00316513" w:rsidRPr="003A6BA7" w:rsidRDefault="00316513" w:rsidP="00A24706">
      <w:pPr>
        <w:ind w:left="2268" w:hanging="425"/>
        <w:rPr>
          <w:szCs w:val="24"/>
        </w:rPr>
      </w:pPr>
      <w:r>
        <w:rPr>
          <w:b/>
          <w:bCs/>
          <w:i/>
          <w:iCs/>
          <w:szCs w:val="24"/>
        </w:rPr>
        <w:t xml:space="preserve">post-construction noise assessment </w:t>
      </w:r>
      <w:r>
        <w:rPr>
          <w:szCs w:val="24"/>
        </w:rPr>
        <w:t>means</w:t>
      </w:r>
      <w:r w:rsidR="000B0378">
        <w:rPr>
          <w:szCs w:val="24"/>
        </w:rPr>
        <w:t xml:space="preserve"> an assessment conducted in accordance with regulation 131C;</w:t>
      </w:r>
    </w:p>
    <w:p w14:paraId="0EF4AEDD" w14:textId="29224EB0" w:rsidR="00A24706" w:rsidRPr="0005637C" w:rsidRDefault="00A24706" w:rsidP="00A24706">
      <w:pPr>
        <w:ind w:left="2268" w:hanging="425"/>
        <w:rPr>
          <w:b/>
          <w:bCs/>
          <w:i/>
          <w:iCs/>
          <w:szCs w:val="24"/>
        </w:rPr>
      </w:pPr>
      <w:r w:rsidRPr="0005637C">
        <w:rPr>
          <w:b/>
          <w:bCs/>
          <w:i/>
          <w:iCs/>
          <w:szCs w:val="24"/>
        </w:rPr>
        <w:t>NZS 6808:1998</w:t>
      </w:r>
      <w:r w:rsidRPr="0005637C">
        <w:rPr>
          <w:b/>
          <w:bCs/>
          <w:szCs w:val="24"/>
        </w:rPr>
        <w:t xml:space="preserve"> </w:t>
      </w:r>
      <w:r w:rsidRPr="0005637C">
        <w:rPr>
          <w:szCs w:val="24"/>
        </w:rPr>
        <w:t xml:space="preserve">means the </w:t>
      </w:r>
      <w:r w:rsidRPr="0005637C">
        <w:rPr>
          <w:i/>
          <w:iCs/>
          <w:szCs w:val="24"/>
        </w:rPr>
        <w:t>New Zealand Standard 6808:1998, Acoustics—</w:t>
      </w:r>
      <w:r w:rsidRPr="00B862CD">
        <w:rPr>
          <w:i/>
          <w:iCs/>
          <w:szCs w:val="24"/>
        </w:rPr>
        <w:t>The Assessment and Measurement of Sound from Wind Turbine Generators</w:t>
      </w:r>
      <w:r w:rsidRPr="0005637C">
        <w:rPr>
          <w:szCs w:val="24"/>
        </w:rPr>
        <w:t>, published by Standards New Zealand in 1998;</w:t>
      </w:r>
    </w:p>
    <w:p w14:paraId="5BE5007E" w14:textId="77777777" w:rsidR="00A24706" w:rsidRPr="0005637C" w:rsidRDefault="00A24706" w:rsidP="00A24706">
      <w:pPr>
        <w:ind w:left="2268" w:hanging="425"/>
        <w:rPr>
          <w:b/>
          <w:bCs/>
          <w:szCs w:val="24"/>
        </w:rPr>
      </w:pPr>
      <w:r w:rsidRPr="0005637C">
        <w:rPr>
          <w:b/>
          <w:bCs/>
          <w:i/>
          <w:iCs/>
          <w:szCs w:val="24"/>
        </w:rPr>
        <w:t>NZS 6808:2010</w:t>
      </w:r>
      <w:r w:rsidRPr="0005637C">
        <w:rPr>
          <w:b/>
          <w:bCs/>
          <w:szCs w:val="24"/>
        </w:rPr>
        <w:t xml:space="preserve"> </w:t>
      </w:r>
      <w:r w:rsidRPr="0005637C">
        <w:rPr>
          <w:szCs w:val="24"/>
        </w:rPr>
        <w:t xml:space="preserve">means the </w:t>
      </w:r>
      <w:r w:rsidRPr="0005637C">
        <w:rPr>
          <w:i/>
          <w:iCs/>
          <w:szCs w:val="24"/>
        </w:rPr>
        <w:t>New Zealand Standard 6808:2010, Acoustics—Wind farm noise</w:t>
      </w:r>
      <w:r w:rsidRPr="0005637C">
        <w:rPr>
          <w:szCs w:val="24"/>
        </w:rPr>
        <w:t xml:space="preserve">, published by Standards New Zealand in 2010; </w:t>
      </w:r>
    </w:p>
    <w:p w14:paraId="75059267" w14:textId="65677029" w:rsidR="005B52CE" w:rsidRDefault="00A24706" w:rsidP="003A6BA7">
      <w:pPr>
        <w:ind w:left="2268" w:hanging="425"/>
        <w:rPr>
          <w:szCs w:val="24"/>
        </w:rPr>
      </w:pPr>
      <w:r w:rsidRPr="0005637C">
        <w:rPr>
          <w:b/>
          <w:bCs/>
          <w:i/>
          <w:iCs/>
          <w:szCs w:val="24"/>
        </w:rPr>
        <w:t>relevant noise standard</w:t>
      </w:r>
      <w:r w:rsidRPr="0005637C">
        <w:rPr>
          <w:szCs w:val="24"/>
        </w:rPr>
        <w:t>, for the purposes of Division 5 of Part 5.3 (Noise),</w:t>
      </w:r>
      <w:r w:rsidR="001510B1">
        <w:rPr>
          <w:szCs w:val="24"/>
        </w:rPr>
        <w:t xml:space="preserve"> </w:t>
      </w:r>
      <w:r w:rsidR="000E2246">
        <w:rPr>
          <w:szCs w:val="24"/>
        </w:rPr>
        <w:t xml:space="preserve">means the noise standard that applies to </w:t>
      </w:r>
      <w:r w:rsidR="00717060">
        <w:rPr>
          <w:szCs w:val="24"/>
        </w:rPr>
        <w:t xml:space="preserve">the wind turbine noise from </w:t>
      </w:r>
      <w:r w:rsidR="000E2246">
        <w:rPr>
          <w:szCs w:val="24"/>
        </w:rPr>
        <w:t>a wind energy facility, determined in accordance with regulation 131A;</w:t>
      </w:r>
    </w:p>
    <w:p w14:paraId="7CE1FE9B" w14:textId="77777777" w:rsidR="00A24706" w:rsidRPr="0005637C" w:rsidRDefault="00A24706" w:rsidP="00A24706">
      <w:pPr>
        <w:ind w:left="2268" w:hanging="425"/>
        <w:rPr>
          <w:szCs w:val="24"/>
        </w:rPr>
      </w:pPr>
      <w:r w:rsidRPr="0005637C">
        <w:rPr>
          <w:b/>
          <w:bCs/>
          <w:i/>
          <w:iCs/>
          <w:szCs w:val="24"/>
        </w:rPr>
        <w:t>wind energy facility</w:t>
      </w:r>
      <w:r w:rsidRPr="0005637C">
        <w:rPr>
          <w:szCs w:val="24"/>
        </w:rPr>
        <w:t xml:space="preserve"> means one or more wind turbines that are—</w:t>
      </w:r>
    </w:p>
    <w:p w14:paraId="04F16B63" w14:textId="77777777" w:rsidR="00A24706" w:rsidRPr="0005637C" w:rsidRDefault="00A24706" w:rsidP="00A24706">
      <w:pPr>
        <w:pStyle w:val="ListParagraph"/>
        <w:numPr>
          <w:ilvl w:val="0"/>
          <w:numId w:val="8"/>
        </w:numPr>
        <w:ind w:left="2835" w:hanging="425"/>
        <w:rPr>
          <w:szCs w:val="24"/>
        </w:rPr>
      </w:pPr>
      <w:r w:rsidRPr="0005637C">
        <w:rPr>
          <w:szCs w:val="24"/>
        </w:rPr>
        <w:t>owned or operated by the same person or body; and</w:t>
      </w:r>
    </w:p>
    <w:p w14:paraId="3CB157CF" w14:textId="77777777" w:rsidR="00A24706" w:rsidRPr="0005637C" w:rsidRDefault="00A24706" w:rsidP="00A24706">
      <w:pPr>
        <w:pStyle w:val="ListParagraph"/>
        <w:numPr>
          <w:ilvl w:val="0"/>
          <w:numId w:val="8"/>
        </w:numPr>
        <w:ind w:left="2835" w:hanging="425"/>
        <w:rPr>
          <w:szCs w:val="24"/>
        </w:rPr>
      </w:pPr>
      <w:r w:rsidRPr="0005637C">
        <w:rPr>
          <w:szCs w:val="24"/>
        </w:rPr>
        <w:t>installed in close proximity to each other (whether or not located on the same pre</w:t>
      </w:r>
      <w:r w:rsidRPr="00E47D35">
        <w:rPr>
          <w:szCs w:val="24"/>
        </w:rPr>
        <w:t>mises)</w:t>
      </w:r>
      <w:r w:rsidRPr="0005637C">
        <w:rPr>
          <w:szCs w:val="24"/>
        </w:rPr>
        <w:t>; and</w:t>
      </w:r>
    </w:p>
    <w:p w14:paraId="7A82656E" w14:textId="77777777" w:rsidR="00A24706" w:rsidRPr="0005637C" w:rsidRDefault="00A24706" w:rsidP="00A24706">
      <w:pPr>
        <w:pStyle w:val="ListParagraph"/>
        <w:numPr>
          <w:ilvl w:val="0"/>
          <w:numId w:val="8"/>
        </w:numPr>
        <w:ind w:left="2835" w:hanging="425"/>
        <w:rPr>
          <w:szCs w:val="24"/>
        </w:rPr>
      </w:pPr>
      <w:r w:rsidRPr="0005637C">
        <w:rPr>
          <w:szCs w:val="24"/>
        </w:rPr>
        <w:t>electrically connected to a common grid;</w:t>
      </w:r>
    </w:p>
    <w:p w14:paraId="777A26DE" w14:textId="715921AD" w:rsidR="00A24706" w:rsidRPr="009B7426" w:rsidRDefault="00A24706" w:rsidP="00A24706">
      <w:pPr>
        <w:ind w:left="2268" w:hanging="425"/>
        <w:rPr>
          <w:szCs w:val="24"/>
        </w:rPr>
      </w:pPr>
      <w:r w:rsidRPr="00B862CD">
        <w:rPr>
          <w:b/>
          <w:bCs/>
          <w:i/>
          <w:iCs/>
          <w:szCs w:val="24"/>
        </w:rPr>
        <w:t xml:space="preserve">wind turbine </w:t>
      </w:r>
      <w:r w:rsidRPr="00B862CD">
        <w:rPr>
          <w:szCs w:val="24"/>
        </w:rPr>
        <w:t>means a device</w:t>
      </w:r>
      <w:r w:rsidRPr="009B7426">
        <w:rPr>
          <w:szCs w:val="24"/>
        </w:rPr>
        <w:t xml:space="preserve"> </w:t>
      </w:r>
      <w:r w:rsidRPr="0005637C">
        <w:rPr>
          <w:szCs w:val="24"/>
        </w:rPr>
        <w:t>with a swept rotor area of at least 200m</w:t>
      </w:r>
      <w:r w:rsidRPr="0005637C">
        <w:rPr>
          <w:szCs w:val="24"/>
          <w:vertAlign w:val="superscript"/>
        </w:rPr>
        <w:t xml:space="preserve">2 </w:t>
      </w:r>
      <w:r w:rsidR="001F317C">
        <w:rPr>
          <w:szCs w:val="24"/>
        </w:rPr>
        <w:t xml:space="preserve"> that is</w:t>
      </w:r>
      <w:r w:rsidRPr="00B862CD">
        <w:rPr>
          <w:szCs w:val="24"/>
        </w:rPr>
        <w:t xml:space="preserve"> used for extracting kinetic energy from the wind</w:t>
      </w:r>
      <w:r w:rsidRPr="009B7426">
        <w:rPr>
          <w:szCs w:val="24"/>
        </w:rPr>
        <w:t>, and includes—</w:t>
      </w:r>
    </w:p>
    <w:p w14:paraId="243200DF" w14:textId="77777777" w:rsidR="00A24706" w:rsidRPr="0005637C" w:rsidRDefault="00A24706" w:rsidP="00A24706">
      <w:pPr>
        <w:pStyle w:val="ListParagraph"/>
        <w:numPr>
          <w:ilvl w:val="0"/>
          <w:numId w:val="9"/>
        </w:numPr>
        <w:ind w:left="2835" w:hanging="425"/>
        <w:rPr>
          <w:szCs w:val="24"/>
        </w:rPr>
      </w:pPr>
      <w:r w:rsidRPr="0005637C">
        <w:rPr>
          <w:szCs w:val="24"/>
        </w:rPr>
        <w:t>the components comprising the device, such as the blades, gearbox and generator; and</w:t>
      </w:r>
    </w:p>
    <w:p w14:paraId="2D5825FB" w14:textId="77777777" w:rsidR="00A24706" w:rsidRPr="0005637C" w:rsidRDefault="00A24706" w:rsidP="00A24706">
      <w:pPr>
        <w:pStyle w:val="ListParagraph"/>
        <w:numPr>
          <w:ilvl w:val="0"/>
          <w:numId w:val="9"/>
        </w:numPr>
        <w:ind w:left="2835" w:hanging="425"/>
        <w:rPr>
          <w:szCs w:val="24"/>
        </w:rPr>
      </w:pPr>
      <w:r w:rsidRPr="0005637C">
        <w:rPr>
          <w:szCs w:val="24"/>
        </w:rPr>
        <w:t>the associated equipment in the immediate vicinity of the device, such as the transformer at its base;</w:t>
      </w:r>
    </w:p>
    <w:p w14:paraId="29B5E627" w14:textId="6DBFA4E4" w:rsidR="00A24706" w:rsidRPr="009B7426" w:rsidRDefault="00A24706" w:rsidP="00A24706">
      <w:pPr>
        <w:ind w:left="2268" w:hanging="425"/>
        <w:rPr>
          <w:szCs w:val="24"/>
        </w:rPr>
      </w:pPr>
      <w:r w:rsidRPr="00B862CD">
        <w:rPr>
          <w:b/>
          <w:bCs/>
          <w:i/>
          <w:iCs/>
          <w:szCs w:val="24"/>
        </w:rPr>
        <w:t xml:space="preserve">wind turbine noise </w:t>
      </w:r>
      <w:r w:rsidRPr="00B862CD">
        <w:rPr>
          <w:szCs w:val="24"/>
        </w:rPr>
        <w:t xml:space="preserve">means the noise produced by the wind turbines at a wind energy facility, as measured </w:t>
      </w:r>
      <w:r w:rsidRPr="009B7426">
        <w:rPr>
          <w:szCs w:val="24"/>
        </w:rPr>
        <w:t>at a noise sensitive area;”.</w:t>
      </w:r>
    </w:p>
    <w:p w14:paraId="424B2316" w14:textId="77777777" w:rsidR="00A24706" w:rsidRPr="0005637C" w:rsidRDefault="00A24706" w:rsidP="00A24706">
      <w:pPr>
        <w:pStyle w:val="DraftHeading1"/>
        <w:numPr>
          <w:ilvl w:val="0"/>
          <w:numId w:val="1"/>
        </w:numPr>
        <w:tabs>
          <w:tab w:val="right" w:pos="680"/>
        </w:tabs>
      </w:pPr>
      <w:bookmarkStart w:id="29" w:name="_Toc57121211"/>
      <w:r w:rsidRPr="0005637C">
        <w:t>Prediction, measurement, assessment and analysis of noise must be in accordance with Noise Protocol</w:t>
      </w:r>
      <w:bookmarkEnd w:id="29"/>
    </w:p>
    <w:p w14:paraId="578DD051" w14:textId="77777777" w:rsidR="00A24706" w:rsidRPr="0005637C" w:rsidRDefault="00A24706" w:rsidP="00A24706">
      <w:pPr>
        <w:pStyle w:val="BodySectionSub"/>
        <w:rPr>
          <w:szCs w:val="24"/>
        </w:rPr>
      </w:pPr>
      <w:r w:rsidRPr="0005637C">
        <w:rPr>
          <w:szCs w:val="24"/>
        </w:rPr>
        <w:t xml:space="preserve">In regulation 113 of the Principal Regulations, after “Regulations,” </w:t>
      </w:r>
      <w:r w:rsidRPr="0005637C">
        <w:rPr>
          <w:b/>
          <w:bCs/>
          <w:szCs w:val="24"/>
        </w:rPr>
        <w:t>insert</w:t>
      </w:r>
      <w:r w:rsidRPr="0005637C">
        <w:rPr>
          <w:szCs w:val="24"/>
        </w:rPr>
        <w:t xml:space="preserve"> “other than Division 5 of this Part,”.</w:t>
      </w:r>
    </w:p>
    <w:p w14:paraId="767D9EA5" w14:textId="77777777" w:rsidR="00A24706" w:rsidRPr="0005637C" w:rsidRDefault="00A24706" w:rsidP="00A24706">
      <w:pPr>
        <w:pStyle w:val="DraftHeading1"/>
        <w:numPr>
          <w:ilvl w:val="0"/>
          <w:numId w:val="1"/>
        </w:numPr>
        <w:tabs>
          <w:tab w:val="right" w:pos="680"/>
        </w:tabs>
      </w:pPr>
      <w:bookmarkStart w:id="30" w:name="_Toc57121212"/>
      <w:r w:rsidRPr="0005637C">
        <w:t>Functions of environmental auditors</w:t>
      </w:r>
      <w:bookmarkEnd w:id="30"/>
    </w:p>
    <w:p w14:paraId="4C3C1D5F" w14:textId="036DEC4D" w:rsidR="00A24706" w:rsidRPr="0005637C" w:rsidRDefault="000E2246">
      <w:pPr>
        <w:pStyle w:val="BodySectionSub"/>
        <w:rPr>
          <w:b/>
          <w:bCs/>
        </w:rPr>
      </w:pPr>
      <w:r>
        <w:t>After</w:t>
      </w:r>
      <w:r w:rsidRPr="0005637C">
        <w:t xml:space="preserve"> </w:t>
      </w:r>
      <w:r w:rsidR="00A24706" w:rsidRPr="0005637C">
        <w:t>regulation 164</w:t>
      </w:r>
      <w:r>
        <w:t>(c)</w:t>
      </w:r>
      <w:r w:rsidR="00A24706" w:rsidRPr="0005637C">
        <w:t xml:space="preserve"> of the Principal </w:t>
      </w:r>
      <w:r w:rsidR="00A24706" w:rsidRPr="00C9509C">
        <w:rPr>
          <w:szCs w:val="24"/>
        </w:rPr>
        <w:t>Regulations</w:t>
      </w:r>
      <w:r>
        <w:t xml:space="preserve"> </w:t>
      </w:r>
      <w:r>
        <w:rPr>
          <w:b/>
        </w:rPr>
        <w:t>insert</w:t>
      </w:r>
      <w:r w:rsidR="00A24706" w:rsidRPr="0005637C">
        <w:rPr>
          <w:b/>
          <w:bCs/>
        </w:rPr>
        <w:t>—</w:t>
      </w:r>
    </w:p>
    <w:p w14:paraId="697B0099" w14:textId="2674BD79" w:rsidR="00A24706" w:rsidRDefault="00A24706" w:rsidP="003A6BA7">
      <w:pPr>
        <w:pStyle w:val="BodySectionSub"/>
        <w:ind w:left="2156" w:hanging="795"/>
        <w:rPr>
          <w:szCs w:val="24"/>
        </w:rPr>
      </w:pPr>
      <w:r w:rsidRPr="0005637C">
        <w:rPr>
          <w:szCs w:val="24"/>
        </w:rPr>
        <w:t>“(</w:t>
      </w:r>
      <w:r w:rsidR="000E2246">
        <w:rPr>
          <w:szCs w:val="24"/>
        </w:rPr>
        <w:t>ca</w:t>
      </w:r>
      <w:r w:rsidRPr="0005637C">
        <w:rPr>
          <w:szCs w:val="24"/>
        </w:rPr>
        <w:t>)</w:t>
      </w:r>
      <w:r w:rsidRPr="0005637C">
        <w:rPr>
          <w:szCs w:val="24"/>
        </w:rPr>
        <w:tab/>
        <w:t xml:space="preserve">to independently verify </w:t>
      </w:r>
      <w:r w:rsidR="000E2246">
        <w:rPr>
          <w:szCs w:val="24"/>
        </w:rPr>
        <w:t xml:space="preserve">whether or not </w:t>
      </w:r>
      <w:r w:rsidRPr="0005637C">
        <w:rPr>
          <w:szCs w:val="24"/>
        </w:rPr>
        <w:t>a noise assessment under Division 5 of Part 5.3 has been conducted in accordance with the relevant noise standard.”.</w:t>
      </w:r>
    </w:p>
    <w:p w14:paraId="582CDA21" w14:textId="77777777" w:rsidR="000E2246" w:rsidRPr="00C9509C" w:rsidRDefault="000E2246" w:rsidP="003A6BA7"/>
    <w:p w14:paraId="2ED2EFA9" w14:textId="66F5FAC7" w:rsidR="00A24706" w:rsidRPr="0005637C" w:rsidRDefault="00A24706" w:rsidP="00A24706">
      <w:pPr>
        <w:pStyle w:val="DraftHeading1"/>
        <w:numPr>
          <w:ilvl w:val="0"/>
          <w:numId w:val="1"/>
        </w:numPr>
        <w:tabs>
          <w:tab w:val="right" w:pos="680"/>
        </w:tabs>
      </w:pPr>
      <w:bookmarkStart w:id="31" w:name="_Toc57121213"/>
      <w:r w:rsidRPr="0005637C">
        <w:t>New Division 5 inserted</w:t>
      </w:r>
      <w:bookmarkEnd w:id="31"/>
    </w:p>
    <w:p w14:paraId="6D40E675" w14:textId="77777777" w:rsidR="00A24706" w:rsidRPr="0005637C" w:rsidRDefault="00A24706" w:rsidP="00A24706">
      <w:pPr>
        <w:pStyle w:val="BodySectionSub"/>
        <w:rPr>
          <w:szCs w:val="24"/>
        </w:rPr>
      </w:pPr>
      <w:r w:rsidRPr="0005637C">
        <w:rPr>
          <w:szCs w:val="24"/>
        </w:rPr>
        <w:t xml:space="preserve">After regulation 131 of the Principal Regulations, </w:t>
      </w:r>
      <w:r w:rsidRPr="0005637C">
        <w:rPr>
          <w:b/>
          <w:bCs/>
          <w:szCs w:val="24"/>
        </w:rPr>
        <w:t>insert</w:t>
      </w:r>
      <w:r w:rsidRPr="0005637C">
        <w:rPr>
          <w:szCs w:val="24"/>
        </w:rPr>
        <w:t>—</w:t>
      </w:r>
    </w:p>
    <w:p w14:paraId="6DD5FBF4" w14:textId="77777777" w:rsidR="00A24706" w:rsidRPr="0005637C" w:rsidRDefault="00A24706" w:rsidP="00A24706">
      <w:pPr>
        <w:ind w:firstLine="1134"/>
        <w:rPr>
          <w:b/>
          <w:bCs/>
          <w:szCs w:val="24"/>
        </w:rPr>
      </w:pPr>
      <w:r w:rsidRPr="0005637C">
        <w:rPr>
          <w:szCs w:val="24"/>
        </w:rPr>
        <w:t>“</w:t>
      </w:r>
      <w:r w:rsidRPr="0005637C">
        <w:rPr>
          <w:b/>
          <w:bCs/>
          <w:szCs w:val="24"/>
        </w:rPr>
        <w:t>Division 5—Wind turbine noise</w:t>
      </w:r>
    </w:p>
    <w:p w14:paraId="44872970" w14:textId="4BC239D4" w:rsidR="000E2246" w:rsidRPr="0005637C" w:rsidRDefault="000E2246" w:rsidP="003A6BA7">
      <w:pPr>
        <w:ind w:left="1440" w:hanging="1440"/>
        <w:rPr>
          <w:b/>
          <w:bCs/>
          <w:szCs w:val="24"/>
        </w:rPr>
      </w:pPr>
      <w:r>
        <w:rPr>
          <w:i/>
          <w:color w:val="4472C4" w:themeColor="accent1"/>
          <w:szCs w:val="24"/>
        </w:rPr>
        <w:br/>
      </w:r>
      <w:r w:rsidRPr="0005637C">
        <w:rPr>
          <w:b/>
          <w:bCs/>
          <w:szCs w:val="24"/>
        </w:rPr>
        <w:t>131</w:t>
      </w:r>
      <w:r>
        <w:rPr>
          <w:b/>
          <w:bCs/>
          <w:szCs w:val="24"/>
        </w:rPr>
        <w:t>A</w:t>
      </w:r>
      <w:r w:rsidRPr="0005637C">
        <w:rPr>
          <w:b/>
          <w:bCs/>
          <w:szCs w:val="24"/>
        </w:rPr>
        <w:t xml:space="preserve">   </w:t>
      </w:r>
      <w:r>
        <w:rPr>
          <w:b/>
          <w:bCs/>
          <w:szCs w:val="24"/>
        </w:rPr>
        <w:t>Relevant noise standard</w:t>
      </w:r>
      <w:r w:rsidRPr="0005637C">
        <w:rPr>
          <w:b/>
          <w:bCs/>
          <w:szCs w:val="24"/>
        </w:rPr>
        <w:t xml:space="preserve"> </w:t>
      </w:r>
    </w:p>
    <w:p w14:paraId="3C648D2B" w14:textId="64E74DC4" w:rsidR="000E2246" w:rsidRDefault="00457581" w:rsidP="003A6BA7">
      <w:pPr>
        <w:pStyle w:val="DraftHeading3"/>
        <w:tabs>
          <w:tab w:val="right" w:pos="1701"/>
        </w:tabs>
        <w:ind w:left="1843" w:hanging="1843"/>
      </w:pPr>
      <w:r>
        <w:tab/>
        <w:t>(1)</w:t>
      </w:r>
      <w:r>
        <w:tab/>
        <w:t xml:space="preserve">The relevant noise standard for a wind </w:t>
      </w:r>
      <w:r w:rsidRPr="00C9509C">
        <w:rPr>
          <w:szCs w:val="24"/>
        </w:rPr>
        <w:t>energy</w:t>
      </w:r>
      <w:r>
        <w:t xml:space="preserve"> facility that </w:t>
      </w:r>
      <w:r w:rsidRPr="00C9509C">
        <w:rPr>
          <w:szCs w:val="24"/>
        </w:rPr>
        <w:t>commenced</w:t>
      </w:r>
      <w:r>
        <w:t xml:space="preserve"> operation </w:t>
      </w:r>
      <w:r w:rsidR="00FD7ECE">
        <w:t xml:space="preserve">before </w:t>
      </w:r>
      <w:r>
        <w:t>1 July 2021 is—</w:t>
      </w:r>
    </w:p>
    <w:p w14:paraId="0523FBA4" w14:textId="44D5572B" w:rsidR="00457581" w:rsidRDefault="00457581" w:rsidP="003A6BA7">
      <w:pPr>
        <w:tabs>
          <w:tab w:val="left" w:pos="2410"/>
        </w:tabs>
        <w:ind w:left="2410" w:hanging="567"/>
      </w:pPr>
      <w:r>
        <w:t>(a)</w:t>
      </w:r>
      <w:r>
        <w:tab/>
        <w:t>NZS 6808</w:t>
      </w:r>
      <w:r w:rsidR="00FD7ECE">
        <w:t>:</w:t>
      </w:r>
      <w:r>
        <w:t xml:space="preserve">1998, if the planning permit or other </w:t>
      </w:r>
      <w:r w:rsidR="00134D76">
        <w:t xml:space="preserve">authorising document under the </w:t>
      </w:r>
      <w:r w:rsidR="00134D76" w:rsidRPr="003A6BA7">
        <w:rPr>
          <w:b/>
        </w:rPr>
        <w:t>Planning and Environment Act 1987</w:t>
      </w:r>
      <w:r>
        <w:t xml:space="preserve"> for the facility—</w:t>
      </w:r>
    </w:p>
    <w:p w14:paraId="357FA971" w14:textId="72DDB581" w:rsidR="00457581" w:rsidRDefault="00457581" w:rsidP="003A6BA7">
      <w:pPr>
        <w:ind w:left="2880" w:hanging="470"/>
      </w:pPr>
      <w:r>
        <w:t>(i)</w:t>
      </w:r>
      <w:r>
        <w:tab/>
        <w:t>requires compliance with that standard; or</w:t>
      </w:r>
    </w:p>
    <w:p w14:paraId="0C56FB54" w14:textId="7E756391" w:rsidR="00457581" w:rsidRDefault="00457581" w:rsidP="003A6BA7">
      <w:pPr>
        <w:ind w:left="2880" w:hanging="470"/>
      </w:pPr>
      <w:r>
        <w:t>(ii)</w:t>
      </w:r>
      <w:r>
        <w:tab/>
        <w:t>does not specify a noise standard; or</w:t>
      </w:r>
    </w:p>
    <w:p w14:paraId="7879A7FC" w14:textId="4064FBC2" w:rsidR="00457581" w:rsidRDefault="00457581" w:rsidP="003A6BA7">
      <w:pPr>
        <w:tabs>
          <w:tab w:val="left" w:pos="2410"/>
        </w:tabs>
        <w:ind w:left="2410" w:hanging="567"/>
      </w:pPr>
      <w:r>
        <w:t>(b)</w:t>
      </w:r>
      <w:r>
        <w:tab/>
        <w:t xml:space="preserve">NZS 6808:2010, if the planning permit or other </w:t>
      </w:r>
      <w:r w:rsidR="00134D76">
        <w:t xml:space="preserve">authorising document under the </w:t>
      </w:r>
      <w:r w:rsidR="00134D76" w:rsidRPr="003A6BA7">
        <w:rPr>
          <w:b/>
        </w:rPr>
        <w:t>Planning and Environment Act 1987</w:t>
      </w:r>
      <w:r>
        <w:t xml:space="preserve"> for the facility requires compliance with that standard; or</w:t>
      </w:r>
    </w:p>
    <w:p w14:paraId="73A2DA97" w14:textId="30B986C1" w:rsidR="00457581" w:rsidRDefault="00457581" w:rsidP="003A6BA7">
      <w:pPr>
        <w:tabs>
          <w:tab w:val="left" w:pos="2410"/>
        </w:tabs>
        <w:ind w:left="2410" w:hanging="567"/>
      </w:pPr>
      <w:r>
        <w:t>(c)</w:t>
      </w:r>
      <w:r>
        <w:tab/>
        <w:t>the conditions or standards</w:t>
      </w:r>
      <w:r w:rsidR="00FD7ECE">
        <w:t xml:space="preserve"> other than those referred to </w:t>
      </w:r>
      <w:r>
        <w:t>in paragraph (a) or (b)</w:t>
      </w:r>
      <w:r w:rsidR="00FD7ECE">
        <w:t xml:space="preserve"> that are</w:t>
      </w:r>
      <w:r>
        <w:t xml:space="preserve"> specified in the planning permit or other </w:t>
      </w:r>
      <w:r w:rsidR="00134D76">
        <w:t xml:space="preserve">authorising document under the </w:t>
      </w:r>
      <w:r w:rsidR="00134D76" w:rsidRPr="003A6BA7">
        <w:rPr>
          <w:b/>
        </w:rPr>
        <w:t>Planning and Environment Act 1987</w:t>
      </w:r>
      <w:r>
        <w:t xml:space="preserve"> for the facility, if any.</w:t>
      </w:r>
    </w:p>
    <w:p w14:paraId="766DDA49" w14:textId="75315F17" w:rsidR="00457581" w:rsidRDefault="00457581" w:rsidP="00457581">
      <w:pPr>
        <w:pStyle w:val="DraftHeading3"/>
        <w:tabs>
          <w:tab w:val="right" w:pos="1701"/>
        </w:tabs>
        <w:ind w:left="1843" w:hanging="1843"/>
      </w:pPr>
      <w:r>
        <w:tab/>
        <w:t>(2)</w:t>
      </w:r>
      <w:r>
        <w:tab/>
        <w:t xml:space="preserve">The relevant noise standard for a wind </w:t>
      </w:r>
      <w:r w:rsidRPr="006E7B97">
        <w:rPr>
          <w:szCs w:val="24"/>
        </w:rPr>
        <w:t>energy</w:t>
      </w:r>
      <w:r>
        <w:t xml:space="preserve"> facility that </w:t>
      </w:r>
      <w:r w:rsidRPr="006E7B97">
        <w:rPr>
          <w:szCs w:val="24"/>
        </w:rPr>
        <w:t>commence</w:t>
      </w:r>
      <w:r w:rsidR="000711FD">
        <w:rPr>
          <w:szCs w:val="24"/>
        </w:rPr>
        <w:t>s</w:t>
      </w:r>
      <w:r>
        <w:t xml:space="preserve"> operation on or after 1 July 2021 is—</w:t>
      </w:r>
    </w:p>
    <w:p w14:paraId="56950277" w14:textId="678C3338" w:rsidR="00457581" w:rsidRDefault="00457581" w:rsidP="003A6BA7">
      <w:pPr>
        <w:tabs>
          <w:tab w:val="left" w:pos="2410"/>
        </w:tabs>
        <w:ind w:left="2410" w:hanging="567"/>
      </w:pPr>
      <w:r>
        <w:t>(a)</w:t>
      </w:r>
      <w:r>
        <w:tab/>
        <w:t>NZS 6808:2010; or</w:t>
      </w:r>
    </w:p>
    <w:p w14:paraId="2D8C77E8" w14:textId="1C8F2BC0" w:rsidR="00457581" w:rsidRDefault="00457581" w:rsidP="003A6BA7">
      <w:pPr>
        <w:tabs>
          <w:tab w:val="left" w:pos="2410"/>
        </w:tabs>
        <w:ind w:left="2410" w:hanging="567"/>
      </w:pPr>
      <w:r>
        <w:t>(b)</w:t>
      </w:r>
      <w:r>
        <w:tab/>
        <w:t xml:space="preserve">the conditions or standards </w:t>
      </w:r>
      <w:r w:rsidR="00FD7ECE">
        <w:t>other than those referred to in paragraph (a)</w:t>
      </w:r>
      <w:r w:rsidR="000711FD">
        <w:t xml:space="preserve"> </w:t>
      </w:r>
      <w:r w:rsidR="00FD7ECE">
        <w:t xml:space="preserve">that are </w:t>
      </w:r>
      <w:r>
        <w:t xml:space="preserve">specified in the planning permit or other </w:t>
      </w:r>
      <w:r w:rsidR="00134D76">
        <w:t xml:space="preserve">authorising document under the </w:t>
      </w:r>
      <w:r w:rsidR="00134D76" w:rsidRPr="003A6BA7">
        <w:rPr>
          <w:b/>
        </w:rPr>
        <w:t>Planning and Environment Act 1987</w:t>
      </w:r>
      <w:r>
        <w:t xml:space="preserve"> for the facility, if any.</w:t>
      </w:r>
    </w:p>
    <w:p w14:paraId="4969CAFC" w14:textId="77777777" w:rsidR="00457581" w:rsidRPr="00C9509C" w:rsidRDefault="00457581" w:rsidP="003A6BA7"/>
    <w:p w14:paraId="0D87970C" w14:textId="180A5710" w:rsidR="001B4E8E" w:rsidRPr="0005637C" w:rsidRDefault="001B4E8E" w:rsidP="003A6BA7">
      <w:pPr>
        <w:ind w:left="2160" w:hanging="720"/>
        <w:rPr>
          <w:b/>
          <w:bCs/>
          <w:szCs w:val="24"/>
        </w:rPr>
      </w:pPr>
      <w:bookmarkStart w:id="32" w:name="_Hlk56153347"/>
      <w:r w:rsidRPr="0005637C">
        <w:rPr>
          <w:b/>
          <w:bCs/>
          <w:szCs w:val="24"/>
        </w:rPr>
        <w:t>131B</w:t>
      </w:r>
      <w:r w:rsidR="00C46818">
        <w:rPr>
          <w:b/>
          <w:bCs/>
          <w:szCs w:val="24"/>
        </w:rPr>
        <w:tab/>
      </w:r>
      <w:r w:rsidR="00E3260B">
        <w:rPr>
          <w:b/>
          <w:bCs/>
          <w:szCs w:val="24"/>
        </w:rPr>
        <w:t xml:space="preserve">Duties on operators of </w:t>
      </w:r>
      <w:r w:rsidR="00D94BED">
        <w:rPr>
          <w:b/>
          <w:bCs/>
          <w:szCs w:val="24"/>
        </w:rPr>
        <w:t xml:space="preserve">wind energy facilities </w:t>
      </w:r>
      <w:r w:rsidRPr="0005637C">
        <w:rPr>
          <w:b/>
          <w:bCs/>
          <w:szCs w:val="24"/>
        </w:rPr>
        <w:t xml:space="preserve"> </w:t>
      </w:r>
    </w:p>
    <w:p w14:paraId="5B77998E" w14:textId="0A3E4BC0" w:rsidR="00DE6A99" w:rsidRDefault="001B4E8E" w:rsidP="00DE6A99">
      <w:pPr>
        <w:pStyle w:val="DraftHeading3"/>
        <w:tabs>
          <w:tab w:val="right" w:pos="1701"/>
        </w:tabs>
        <w:ind w:left="1843" w:hanging="1843"/>
      </w:pPr>
      <w:r>
        <w:rPr>
          <w:szCs w:val="24"/>
        </w:rPr>
        <w:tab/>
      </w:r>
      <w:r>
        <w:t>(1)</w:t>
      </w:r>
      <w:r>
        <w:rPr>
          <w:szCs w:val="24"/>
        </w:rPr>
        <w:tab/>
      </w:r>
      <w:r>
        <w:t xml:space="preserve">An operator of a wind energy facility must ensure that </w:t>
      </w:r>
      <w:r w:rsidR="10273FE1">
        <w:t xml:space="preserve">wind </w:t>
      </w:r>
      <w:r w:rsidR="30C0FE1E">
        <w:t xml:space="preserve">turbine </w:t>
      </w:r>
      <w:r w:rsidR="4B803B78">
        <w:t xml:space="preserve">noise </w:t>
      </w:r>
      <w:r w:rsidR="3FBB72F4">
        <w:t xml:space="preserve">emissions comply with the </w:t>
      </w:r>
      <w:r w:rsidR="1C9170B5">
        <w:t xml:space="preserve">requirements of the relevant </w:t>
      </w:r>
      <w:r w:rsidR="3FBB72F4">
        <w:t xml:space="preserve">noise </w:t>
      </w:r>
      <w:r w:rsidR="5B3F3A6F">
        <w:t>standard</w:t>
      </w:r>
      <w:r w:rsidR="249CF55C">
        <w:t>.</w:t>
      </w:r>
      <w:r w:rsidR="21E61C9B">
        <w:t xml:space="preserve"> </w:t>
      </w:r>
    </w:p>
    <w:p w14:paraId="4868DF01" w14:textId="38E9B83B" w:rsidR="00DE6A99" w:rsidRDefault="00DE6A99" w:rsidP="00DE6A99">
      <w:pPr>
        <w:pStyle w:val="DraftHeading3"/>
        <w:tabs>
          <w:tab w:val="right" w:pos="1701"/>
        </w:tabs>
        <w:ind w:left="1843" w:hanging="1843"/>
        <w:rPr>
          <w:szCs w:val="24"/>
        </w:rPr>
      </w:pPr>
    </w:p>
    <w:p w14:paraId="0CC5158E" w14:textId="1ED31704" w:rsidR="00625F68" w:rsidRDefault="001B4E8E">
      <w:pPr>
        <w:pStyle w:val="DraftHeading3"/>
        <w:tabs>
          <w:tab w:val="right" w:pos="1701"/>
        </w:tabs>
        <w:ind w:left="1843" w:hanging="1843"/>
      </w:pPr>
      <w:r>
        <w:rPr>
          <w:szCs w:val="24"/>
        </w:rPr>
        <w:tab/>
      </w:r>
      <w:r>
        <w:t>(2)</w:t>
      </w:r>
      <w:r>
        <w:rPr>
          <w:szCs w:val="24"/>
        </w:rPr>
        <w:tab/>
      </w:r>
      <w:r w:rsidR="00DE6A99">
        <w:t>The</w:t>
      </w:r>
      <w:r>
        <w:t xml:space="preserve"> operator must take</w:t>
      </w:r>
      <w:r w:rsidR="007E5DCB">
        <w:t xml:space="preserve"> all applicable</w:t>
      </w:r>
      <w:r>
        <w:t xml:space="preserve"> actions</w:t>
      </w:r>
      <w:r w:rsidR="00625F68">
        <w:t xml:space="preserve"> set out in this Division</w:t>
      </w:r>
      <w:r>
        <w:t xml:space="preserve"> to manage and review the </w:t>
      </w:r>
      <w:r w:rsidR="000711FD">
        <w:t xml:space="preserve">emission of </w:t>
      </w:r>
      <w:r>
        <w:t xml:space="preserve"> wind turbine noise </w:t>
      </w:r>
      <w:r w:rsidR="000711FD">
        <w:t xml:space="preserve">by </w:t>
      </w:r>
      <w:r>
        <w:t>the facility</w:t>
      </w:r>
      <w:r w:rsidR="00625F68">
        <w:t>.</w:t>
      </w:r>
    </w:p>
    <w:p w14:paraId="06907AA8" w14:textId="303C9DB2" w:rsidR="00C46818" w:rsidRPr="003A6BA7" w:rsidRDefault="00C46818" w:rsidP="003A6BA7">
      <w:pPr>
        <w:pStyle w:val="AmndSub-sectionNote"/>
        <w:tabs>
          <w:tab w:val="right" w:pos="2324"/>
        </w:tabs>
        <w:rPr>
          <w:b/>
        </w:rPr>
      </w:pPr>
      <w:r w:rsidRPr="003A6BA7">
        <w:rPr>
          <w:b/>
        </w:rPr>
        <w:t>Note</w:t>
      </w:r>
    </w:p>
    <w:p w14:paraId="207A7C66" w14:textId="524AE851" w:rsidR="00C46818" w:rsidRPr="00834E4E" w:rsidRDefault="00C46818" w:rsidP="003A6BA7">
      <w:pPr>
        <w:pStyle w:val="AmndSub-sectionNote"/>
        <w:tabs>
          <w:tab w:val="right" w:pos="2324"/>
        </w:tabs>
      </w:pPr>
      <w:r w:rsidRPr="00C9509C">
        <w:t>Act compliance—section 25</w:t>
      </w:r>
      <w:r w:rsidRPr="00834E4E">
        <w:t>(1) (see regulation 6).</w:t>
      </w:r>
    </w:p>
    <w:p w14:paraId="433497EA" w14:textId="794D8C44" w:rsidR="00A24706" w:rsidRPr="0005637C" w:rsidRDefault="00A24706" w:rsidP="00A24706">
      <w:pPr>
        <w:ind w:firstLine="1134"/>
        <w:rPr>
          <w:b/>
          <w:bCs/>
          <w:szCs w:val="24"/>
        </w:rPr>
      </w:pPr>
      <w:bookmarkStart w:id="33" w:name="_Hlk58851291"/>
      <w:r w:rsidRPr="0005637C">
        <w:rPr>
          <w:b/>
          <w:bCs/>
          <w:szCs w:val="24"/>
        </w:rPr>
        <w:t>131</w:t>
      </w:r>
      <w:r w:rsidR="005B52CE">
        <w:rPr>
          <w:b/>
          <w:bCs/>
          <w:szCs w:val="24"/>
        </w:rPr>
        <w:t>C</w:t>
      </w:r>
      <w:r w:rsidRPr="0005637C">
        <w:rPr>
          <w:b/>
          <w:bCs/>
          <w:szCs w:val="24"/>
        </w:rPr>
        <w:t xml:space="preserve">   Post-construction noise assessment </w:t>
      </w:r>
    </w:p>
    <w:p w14:paraId="53B4B5F6" w14:textId="3893E1D2" w:rsidR="00A24706" w:rsidRPr="0005637C" w:rsidRDefault="005B52CE" w:rsidP="003A6BA7">
      <w:pPr>
        <w:pStyle w:val="DraftHeading3"/>
        <w:tabs>
          <w:tab w:val="right" w:pos="1701"/>
        </w:tabs>
        <w:ind w:left="1843" w:hanging="1843"/>
        <w:rPr>
          <w:rStyle w:val="normaltextrun"/>
          <w:szCs w:val="24"/>
        </w:rPr>
      </w:pPr>
      <w:r>
        <w:rPr>
          <w:szCs w:val="24"/>
        </w:rPr>
        <w:tab/>
        <w:t>(1)</w:t>
      </w:r>
      <w:r>
        <w:rPr>
          <w:szCs w:val="24"/>
        </w:rPr>
        <w:tab/>
      </w:r>
      <w:r w:rsidR="00A24706" w:rsidRPr="00B862CD">
        <w:rPr>
          <w:szCs w:val="24"/>
        </w:rPr>
        <w:t xml:space="preserve">An operator of a wind energy facility </w:t>
      </w:r>
      <w:r w:rsidR="00A24706" w:rsidRPr="0005637C">
        <w:rPr>
          <w:szCs w:val="24"/>
        </w:rPr>
        <w:t xml:space="preserve">that commences operation on or after 1 July </w:t>
      </w:r>
      <w:r w:rsidR="00A24706" w:rsidRPr="00C9509C">
        <w:t>2021</w:t>
      </w:r>
      <w:r w:rsidR="00A24706" w:rsidRPr="0005637C">
        <w:rPr>
          <w:szCs w:val="24"/>
        </w:rPr>
        <w:t xml:space="preserve"> </w:t>
      </w:r>
      <w:r w:rsidR="00A24706" w:rsidRPr="00B862CD">
        <w:rPr>
          <w:szCs w:val="24"/>
        </w:rPr>
        <w:t>must ensure</w:t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 xml:space="preserve"> that a post-construction noise assessment for the facility is </w:t>
      </w:r>
      <w:r w:rsidR="00FB0AD3">
        <w:rPr>
          <w:rStyle w:val="normaltextrun"/>
          <w:color w:val="000000"/>
          <w:szCs w:val="24"/>
          <w:shd w:val="clear" w:color="auto" w:fill="FFFFFF"/>
        </w:rPr>
        <w:t>conducted</w:t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>—</w:t>
      </w:r>
    </w:p>
    <w:p w14:paraId="56B582EB" w14:textId="1C4B0564" w:rsidR="00A24706" w:rsidRPr="003A6BA7" w:rsidRDefault="005B52CE" w:rsidP="003A6BA7">
      <w:pPr>
        <w:tabs>
          <w:tab w:val="left" w:pos="2410"/>
        </w:tabs>
        <w:ind w:left="2410" w:hanging="567"/>
      </w:pPr>
      <w:r>
        <w:t>(a)</w:t>
      </w:r>
      <w:r>
        <w:tab/>
      </w:r>
      <w:r w:rsidR="00A24706" w:rsidRPr="00C9509C">
        <w:t>within</w:t>
      </w:r>
      <w:r w:rsidR="00A24706" w:rsidRPr="003A6BA7">
        <w:t xml:space="preserve"> 12 months of </w:t>
      </w:r>
      <w:r w:rsidR="00625F68" w:rsidRPr="003A6BA7">
        <w:t xml:space="preserve">the </w:t>
      </w:r>
      <w:r w:rsidR="00A24706" w:rsidRPr="003A6BA7">
        <w:t>commencement of operation of the facility; or</w:t>
      </w:r>
    </w:p>
    <w:p w14:paraId="0C6C6870" w14:textId="5EE894E2" w:rsidR="00A24706" w:rsidRPr="003A6BA7" w:rsidRDefault="005B52CE" w:rsidP="003A6BA7">
      <w:pPr>
        <w:tabs>
          <w:tab w:val="left" w:pos="2410"/>
        </w:tabs>
        <w:ind w:left="2410" w:hanging="567"/>
      </w:pPr>
      <w:r>
        <w:t>(b)</w:t>
      </w:r>
      <w:r>
        <w:tab/>
      </w:r>
      <w:r w:rsidR="00A24706" w:rsidRPr="003A6BA7">
        <w:t xml:space="preserve">in the case of a facility </w:t>
      </w:r>
      <w:r w:rsidR="00625F68" w:rsidRPr="003A6BA7">
        <w:t xml:space="preserve">that commences </w:t>
      </w:r>
      <w:r w:rsidR="00A24706" w:rsidRPr="003A6BA7">
        <w:t xml:space="preserve">operation in stages as set out in the </w:t>
      </w:r>
      <w:r w:rsidR="00A24706" w:rsidRPr="00C9509C">
        <w:t>planning permit or other authorising document</w:t>
      </w:r>
      <w:r w:rsidR="00505328">
        <w:t xml:space="preserve"> under the </w:t>
      </w:r>
      <w:r w:rsidR="00505328" w:rsidRPr="003A6BA7">
        <w:rPr>
          <w:b/>
          <w:bCs/>
        </w:rPr>
        <w:t>Planning and Environment Act 1987</w:t>
      </w:r>
      <w:r w:rsidR="00A24706" w:rsidRPr="003A6BA7">
        <w:t xml:space="preserve">, within 12 months of each stage being completed. </w:t>
      </w:r>
    </w:p>
    <w:p w14:paraId="35EF35DA" w14:textId="1BA491AC" w:rsidR="00A24706" w:rsidRPr="0005637C" w:rsidRDefault="00ED0F92" w:rsidP="003A6BA7">
      <w:pPr>
        <w:pStyle w:val="DraftHeading3"/>
        <w:tabs>
          <w:tab w:val="right" w:pos="1701"/>
        </w:tabs>
        <w:ind w:left="1843" w:hanging="1843"/>
        <w:rPr>
          <w:szCs w:val="24"/>
        </w:rPr>
      </w:pPr>
      <w:r>
        <w:rPr>
          <w:szCs w:val="24"/>
        </w:rPr>
        <w:tab/>
        <w:t>(2)</w:t>
      </w:r>
      <w:r>
        <w:rPr>
          <w:szCs w:val="24"/>
        </w:rPr>
        <w:tab/>
      </w:r>
      <w:r w:rsidR="00A24706" w:rsidRPr="0005637C">
        <w:rPr>
          <w:szCs w:val="24"/>
        </w:rPr>
        <w:t>A post-construction noise assessment must</w:t>
      </w:r>
      <w:r w:rsidR="00A24706" w:rsidRPr="00B862CD">
        <w:rPr>
          <w:szCs w:val="24"/>
        </w:rPr>
        <w:t>—</w:t>
      </w:r>
    </w:p>
    <w:p w14:paraId="34F1C9A2" w14:textId="2CE5CC4B" w:rsidR="00A24706" w:rsidRPr="009B7426" w:rsidRDefault="00ED0F92" w:rsidP="003A6BA7">
      <w:pPr>
        <w:tabs>
          <w:tab w:val="left" w:pos="2410"/>
        </w:tabs>
        <w:ind w:left="2410" w:hanging="567"/>
        <w:rPr>
          <w:rStyle w:val="normaltextrun"/>
          <w:color w:val="000000"/>
          <w:szCs w:val="24"/>
          <w:shd w:val="clear" w:color="auto" w:fill="FFFFFF"/>
        </w:rPr>
      </w:pPr>
      <w:r>
        <w:rPr>
          <w:rStyle w:val="normaltextrun"/>
          <w:color w:val="000000"/>
          <w:szCs w:val="24"/>
          <w:shd w:val="clear" w:color="auto" w:fill="FFFFFF"/>
        </w:rPr>
        <w:t>(a)</w:t>
      </w:r>
      <w:r>
        <w:rPr>
          <w:rStyle w:val="normaltextrun"/>
          <w:color w:val="000000"/>
          <w:szCs w:val="24"/>
          <w:shd w:val="clear" w:color="auto" w:fill="FFFFFF"/>
        </w:rPr>
        <w:tab/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 xml:space="preserve">be conducted in accordance with NZS 6808:2010 by </w:t>
      </w:r>
      <w:r w:rsidR="00671ACA">
        <w:rPr>
          <w:rStyle w:val="normaltextrun"/>
          <w:color w:val="000000"/>
          <w:szCs w:val="24"/>
          <w:shd w:val="clear" w:color="auto" w:fill="FFFFFF"/>
        </w:rPr>
        <w:t xml:space="preserve">a </w:t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 xml:space="preserve">suitably qualified </w:t>
      </w:r>
      <w:r w:rsidR="00A24706" w:rsidRPr="003A6BA7">
        <w:t>and</w:t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 xml:space="preserve"> experienced acoustical engineer; and</w:t>
      </w:r>
    </w:p>
    <w:p w14:paraId="3AD112BC" w14:textId="5ACE08C8" w:rsidR="00A24706" w:rsidRPr="009B7426" w:rsidRDefault="00ED0F92" w:rsidP="003A6BA7">
      <w:pPr>
        <w:tabs>
          <w:tab w:val="left" w:pos="2410"/>
        </w:tabs>
        <w:ind w:left="2410" w:hanging="567"/>
        <w:rPr>
          <w:rStyle w:val="normaltextrun"/>
          <w:color w:val="000000"/>
          <w:szCs w:val="24"/>
          <w:shd w:val="clear" w:color="auto" w:fill="FFFFFF"/>
        </w:rPr>
      </w:pPr>
      <w:r>
        <w:rPr>
          <w:rStyle w:val="normaltextrun"/>
          <w:color w:val="000000"/>
          <w:szCs w:val="24"/>
          <w:shd w:val="clear" w:color="auto" w:fill="FFFFFF"/>
        </w:rPr>
        <w:t>(b)</w:t>
      </w:r>
      <w:r>
        <w:rPr>
          <w:rStyle w:val="normaltextrun"/>
          <w:color w:val="000000"/>
          <w:szCs w:val="24"/>
          <w:shd w:val="clear" w:color="auto" w:fill="FFFFFF"/>
        </w:rPr>
        <w:tab/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 xml:space="preserve">demonstrate whether </w:t>
      </w:r>
      <w:r w:rsidR="009476BC">
        <w:rPr>
          <w:rStyle w:val="normaltextrun"/>
          <w:color w:val="000000"/>
          <w:szCs w:val="24"/>
          <w:shd w:val="clear" w:color="auto" w:fill="FFFFFF"/>
        </w:rPr>
        <w:t xml:space="preserve">or not </w:t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>the facility complies with the noise limits determined in accordance with NZS 6808:2010; and</w:t>
      </w:r>
    </w:p>
    <w:p w14:paraId="41F12405" w14:textId="77777777" w:rsidR="00467145" w:rsidRDefault="00ED0F92" w:rsidP="003A6BA7">
      <w:pPr>
        <w:tabs>
          <w:tab w:val="left" w:pos="2410"/>
        </w:tabs>
        <w:ind w:left="2410" w:hanging="567"/>
        <w:rPr>
          <w:rStyle w:val="normaltextrun"/>
          <w:color w:val="000000"/>
          <w:szCs w:val="24"/>
          <w:shd w:val="clear" w:color="auto" w:fill="FFFFFF"/>
        </w:rPr>
      </w:pPr>
      <w:r>
        <w:rPr>
          <w:rStyle w:val="normaltextrun"/>
          <w:color w:val="000000"/>
          <w:szCs w:val="24"/>
          <w:shd w:val="clear" w:color="auto" w:fill="FFFFFF"/>
        </w:rPr>
        <w:t>(c)</w:t>
      </w:r>
      <w:r>
        <w:rPr>
          <w:rStyle w:val="normaltextrun"/>
          <w:color w:val="000000"/>
          <w:szCs w:val="24"/>
          <w:shd w:val="clear" w:color="auto" w:fill="FFFFFF"/>
        </w:rPr>
        <w:tab/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 xml:space="preserve">for the purposes of paragraph (b), use the </w:t>
      </w:r>
      <w:r w:rsidR="00A24706" w:rsidRPr="0005637C">
        <w:rPr>
          <w:szCs w:val="24"/>
        </w:rPr>
        <w:t xml:space="preserve">pre-construction </w:t>
      </w:r>
      <w:r w:rsidR="00A24706" w:rsidRPr="003A6BA7">
        <w:rPr>
          <w:rStyle w:val="normaltextrun"/>
        </w:rPr>
        <w:t>background</w:t>
      </w:r>
      <w:r w:rsidR="00A24706" w:rsidRPr="009B7426">
        <w:rPr>
          <w:color w:val="000000"/>
          <w:szCs w:val="24"/>
          <w:shd w:val="clear" w:color="auto" w:fill="FFFFFF"/>
        </w:rPr>
        <w:t xml:space="preserve"> sound level</w:t>
      </w:r>
      <w:r w:rsidR="001B4E8E">
        <w:rPr>
          <w:rStyle w:val="normaltextrun"/>
          <w:color w:val="000000"/>
          <w:szCs w:val="24"/>
          <w:shd w:val="clear" w:color="auto" w:fill="FFFFFF"/>
        </w:rPr>
        <w:t xml:space="preserve"> determined in accordance with</w:t>
      </w:r>
      <w:r w:rsidR="00467145">
        <w:rPr>
          <w:rStyle w:val="normaltextrun"/>
          <w:color w:val="000000"/>
          <w:szCs w:val="24"/>
          <w:shd w:val="clear" w:color="auto" w:fill="FFFFFF"/>
        </w:rPr>
        <w:t xml:space="preserve"> the relevant noise standard.</w:t>
      </w:r>
    </w:p>
    <w:p w14:paraId="5B43C747" w14:textId="19F56EA6" w:rsidR="000711FD" w:rsidRDefault="000711FD" w:rsidP="003A6BA7">
      <w:pPr>
        <w:pStyle w:val="DraftHeading3"/>
        <w:tabs>
          <w:tab w:val="right" w:pos="1701"/>
        </w:tabs>
        <w:ind w:left="1843" w:hanging="1843"/>
        <w:rPr>
          <w:rStyle w:val="normaltextrun"/>
          <w:color w:val="000000"/>
          <w:szCs w:val="24"/>
          <w:shd w:val="clear" w:color="auto" w:fill="FFFFFF"/>
        </w:rPr>
      </w:pPr>
    </w:p>
    <w:p w14:paraId="4F25F22B" w14:textId="5240C689" w:rsidR="00080058" w:rsidRDefault="000711FD" w:rsidP="00A13607">
      <w:pPr>
        <w:pStyle w:val="AmendHeading1"/>
        <w:tabs>
          <w:tab w:val="right" w:pos="1701"/>
        </w:tabs>
        <w:ind w:left="1871" w:hanging="1871"/>
        <w:rPr>
          <w:rStyle w:val="normaltextrun"/>
          <w:color w:val="000000"/>
          <w:szCs w:val="24"/>
          <w:shd w:val="clear" w:color="auto" w:fill="FFFFFF"/>
        </w:rPr>
      </w:pPr>
      <w:r>
        <w:rPr>
          <w:rStyle w:val="normaltextrun"/>
          <w:color w:val="000000"/>
          <w:szCs w:val="24"/>
          <w:shd w:val="clear" w:color="auto" w:fill="FFFFFF"/>
        </w:rPr>
        <w:tab/>
      </w:r>
      <w:r w:rsidR="00ED0F92" w:rsidRPr="000711FD">
        <w:rPr>
          <w:rStyle w:val="normaltextrun"/>
          <w:color w:val="000000"/>
          <w:szCs w:val="24"/>
          <w:shd w:val="clear" w:color="auto" w:fill="FFFFFF"/>
        </w:rPr>
        <w:t>(</w:t>
      </w:r>
      <w:r w:rsidR="001A0CC6" w:rsidRPr="000711FD">
        <w:rPr>
          <w:rStyle w:val="normaltextrun"/>
          <w:color w:val="000000"/>
          <w:szCs w:val="24"/>
          <w:shd w:val="clear" w:color="auto" w:fill="FFFFFF"/>
        </w:rPr>
        <w:t>3</w:t>
      </w:r>
      <w:r w:rsidR="00ED0F92" w:rsidRPr="000711FD">
        <w:rPr>
          <w:rStyle w:val="normaltextrun"/>
          <w:color w:val="000000"/>
          <w:szCs w:val="24"/>
          <w:shd w:val="clear" w:color="auto" w:fill="FFFFFF"/>
        </w:rPr>
        <w:t>)</w:t>
      </w:r>
      <w:r w:rsidR="00ED0F92">
        <w:rPr>
          <w:rStyle w:val="normaltextrun"/>
          <w:color w:val="000000"/>
          <w:szCs w:val="24"/>
          <w:shd w:val="clear" w:color="auto" w:fill="FFFFFF"/>
        </w:rPr>
        <w:tab/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 xml:space="preserve">The </w:t>
      </w:r>
      <w:r w:rsidR="00A24706" w:rsidRPr="003A6BA7">
        <w:t>operator</w:t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 xml:space="preserve"> must</w:t>
      </w:r>
      <w:r w:rsidR="00080058">
        <w:rPr>
          <w:rStyle w:val="normaltextrun"/>
          <w:color w:val="000000"/>
          <w:szCs w:val="24"/>
          <w:shd w:val="clear" w:color="auto" w:fill="FFFFFF"/>
        </w:rPr>
        <w:t>—</w:t>
      </w:r>
    </w:p>
    <w:p w14:paraId="518ACEAB" w14:textId="671E934B" w:rsidR="000E75AE" w:rsidRPr="00080058" w:rsidRDefault="00080058" w:rsidP="003A6BA7">
      <w:pPr>
        <w:tabs>
          <w:tab w:val="left" w:pos="2410"/>
        </w:tabs>
        <w:ind w:left="2410" w:hanging="567"/>
        <w:rPr>
          <w:rStyle w:val="normaltextrun"/>
          <w:color w:val="000000"/>
          <w:szCs w:val="24"/>
          <w:shd w:val="clear" w:color="auto" w:fill="FFFFFF"/>
        </w:rPr>
      </w:pPr>
      <w:r>
        <w:rPr>
          <w:rStyle w:val="normaltextrun"/>
          <w:color w:val="000000"/>
          <w:szCs w:val="24"/>
          <w:shd w:val="clear" w:color="auto" w:fill="FFFFFF"/>
        </w:rPr>
        <w:t>(a)</w:t>
      </w:r>
      <w:r w:rsidR="00ED0F92">
        <w:rPr>
          <w:rStyle w:val="normaltextrun"/>
          <w:color w:val="000000"/>
          <w:szCs w:val="24"/>
          <w:shd w:val="clear" w:color="auto" w:fill="FFFFFF"/>
        </w:rPr>
        <w:tab/>
      </w:r>
      <w:r w:rsidR="000E75AE" w:rsidRPr="00080058">
        <w:rPr>
          <w:rStyle w:val="normaltextrun"/>
          <w:color w:val="000000"/>
          <w:szCs w:val="24"/>
          <w:shd w:val="clear" w:color="auto" w:fill="FFFFFF"/>
        </w:rPr>
        <w:t xml:space="preserve">arrange for an environmental auditor to prepare a report verifying that the noise assessment has been conducted in </w:t>
      </w:r>
      <w:r>
        <w:rPr>
          <w:rStyle w:val="normaltextrun"/>
          <w:color w:val="000000"/>
          <w:szCs w:val="24"/>
          <w:shd w:val="clear" w:color="auto" w:fill="FFFFFF"/>
        </w:rPr>
        <w:t>accordance</w:t>
      </w:r>
      <w:r w:rsidR="000E75AE" w:rsidRPr="00080058">
        <w:rPr>
          <w:rStyle w:val="normaltextrun"/>
          <w:color w:val="000000"/>
          <w:szCs w:val="24"/>
          <w:shd w:val="clear" w:color="auto" w:fill="FFFFFF"/>
        </w:rPr>
        <w:t xml:space="preserve"> with NZS 6808:2010</w:t>
      </w:r>
      <w:r>
        <w:rPr>
          <w:rStyle w:val="normaltextrun"/>
          <w:color w:val="000000"/>
          <w:szCs w:val="24"/>
          <w:shd w:val="clear" w:color="auto" w:fill="FFFFFF"/>
        </w:rPr>
        <w:t>; and</w:t>
      </w:r>
    </w:p>
    <w:p w14:paraId="0CC1C822" w14:textId="408E77F4" w:rsidR="000E75AE" w:rsidRDefault="00080058" w:rsidP="003A6BA7">
      <w:pPr>
        <w:tabs>
          <w:tab w:val="left" w:pos="2410"/>
        </w:tabs>
        <w:ind w:left="2410" w:hanging="567"/>
        <w:rPr>
          <w:rStyle w:val="normaltextrun"/>
          <w:color w:val="000000"/>
          <w:szCs w:val="24"/>
          <w:shd w:val="clear" w:color="auto" w:fill="FFFFFF"/>
        </w:rPr>
      </w:pPr>
      <w:r w:rsidRPr="00561BB8">
        <w:rPr>
          <w:rStyle w:val="normaltextrun"/>
          <w:color w:val="000000"/>
          <w:szCs w:val="24"/>
          <w:shd w:val="clear" w:color="auto" w:fill="FFFFFF"/>
        </w:rPr>
        <w:t>(b)</w:t>
      </w:r>
      <w:r w:rsidR="00ED0F92" w:rsidRPr="00561BB8">
        <w:rPr>
          <w:rStyle w:val="normaltextrun"/>
          <w:color w:val="000000"/>
          <w:szCs w:val="24"/>
          <w:shd w:val="clear" w:color="auto" w:fill="FFFFFF"/>
        </w:rPr>
        <w:tab/>
      </w:r>
      <w:r w:rsidR="008E0314" w:rsidRPr="00561BB8">
        <w:rPr>
          <w:rStyle w:val="normaltextrun"/>
          <w:color w:val="000000"/>
          <w:szCs w:val="24"/>
          <w:shd w:val="clear" w:color="auto" w:fill="FFFFFF"/>
        </w:rPr>
        <w:t xml:space="preserve">ensure that </w:t>
      </w:r>
      <w:r w:rsidR="000E75AE" w:rsidRPr="00561BB8">
        <w:rPr>
          <w:rStyle w:val="normaltextrun"/>
          <w:color w:val="000000"/>
          <w:szCs w:val="24"/>
          <w:shd w:val="clear" w:color="auto" w:fill="FFFFFF"/>
        </w:rPr>
        <w:t xml:space="preserve">a report of the post-construction noise assessment </w:t>
      </w:r>
      <w:r w:rsidR="008E0314" w:rsidRPr="00561BB8">
        <w:rPr>
          <w:rStyle w:val="normaltextrun"/>
          <w:color w:val="000000"/>
          <w:szCs w:val="24"/>
          <w:shd w:val="clear" w:color="auto" w:fill="FFFFFF"/>
        </w:rPr>
        <w:t>is</w:t>
      </w:r>
      <w:r w:rsidR="000E75AE" w:rsidRPr="00561BB8">
        <w:rPr>
          <w:rStyle w:val="normaltextrun"/>
          <w:color w:val="000000"/>
          <w:szCs w:val="24"/>
          <w:shd w:val="clear" w:color="auto" w:fill="FFFFFF"/>
        </w:rPr>
        <w:t xml:space="preserve"> </w:t>
      </w:r>
      <w:r w:rsidR="000964E3" w:rsidRPr="00561BB8">
        <w:rPr>
          <w:rStyle w:val="normaltextrun"/>
          <w:color w:val="000000"/>
          <w:szCs w:val="24"/>
          <w:shd w:val="clear" w:color="auto" w:fill="FFFFFF"/>
        </w:rPr>
        <w:t>prepared.</w:t>
      </w:r>
    </w:p>
    <w:p w14:paraId="05572B83" w14:textId="349C9931" w:rsidR="00A24706" w:rsidRPr="009B7426" w:rsidRDefault="00ED0F92" w:rsidP="003A6BA7">
      <w:pPr>
        <w:pStyle w:val="DraftHeading3"/>
        <w:tabs>
          <w:tab w:val="right" w:pos="1701"/>
        </w:tabs>
        <w:ind w:left="1843" w:hanging="1843"/>
        <w:rPr>
          <w:rStyle w:val="normaltextrun"/>
          <w:color w:val="000000"/>
          <w:szCs w:val="24"/>
          <w:shd w:val="clear" w:color="auto" w:fill="FFFFFF"/>
        </w:rPr>
      </w:pPr>
      <w:r>
        <w:rPr>
          <w:rStyle w:val="normaltextrun"/>
          <w:color w:val="000000"/>
          <w:szCs w:val="24"/>
          <w:shd w:val="clear" w:color="auto" w:fill="FFFFFF"/>
        </w:rPr>
        <w:tab/>
        <w:t>(</w:t>
      </w:r>
      <w:r w:rsidR="001A0CC6">
        <w:rPr>
          <w:rStyle w:val="normaltextrun"/>
          <w:color w:val="000000"/>
          <w:szCs w:val="24"/>
          <w:shd w:val="clear" w:color="auto" w:fill="FFFFFF"/>
        </w:rPr>
        <w:t>4</w:t>
      </w:r>
      <w:r>
        <w:rPr>
          <w:rStyle w:val="normaltextrun"/>
          <w:color w:val="000000"/>
          <w:szCs w:val="24"/>
          <w:shd w:val="clear" w:color="auto" w:fill="FFFFFF"/>
        </w:rPr>
        <w:t>)</w:t>
      </w:r>
      <w:r>
        <w:rPr>
          <w:rStyle w:val="normaltextrun"/>
          <w:color w:val="000000"/>
          <w:szCs w:val="24"/>
          <w:shd w:val="clear" w:color="auto" w:fill="FFFFFF"/>
        </w:rPr>
        <w:tab/>
      </w:r>
      <w:r w:rsidR="000E75AE">
        <w:rPr>
          <w:rStyle w:val="normaltextrun"/>
          <w:color w:val="000000"/>
          <w:szCs w:val="24"/>
          <w:shd w:val="clear" w:color="auto" w:fill="FFFFFF"/>
        </w:rPr>
        <w:t xml:space="preserve">The </w:t>
      </w:r>
      <w:r w:rsidR="000E75AE" w:rsidRPr="003A6BA7">
        <w:t>operator</w:t>
      </w:r>
      <w:r w:rsidR="000E75AE">
        <w:rPr>
          <w:rStyle w:val="normaltextrun"/>
          <w:color w:val="000000"/>
          <w:szCs w:val="24"/>
          <w:shd w:val="clear" w:color="auto" w:fill="FFFFFF"/>
        </w:rPr>
        <w:t xml:space="preserve"> must give a copy of</w:t>
      </w:r>
      <w:r w:rsidR="00080058">
        <w:rPr>
          <w:rStyle w:val="normaltextrun"/>
          <w:color w:val="000000"/>
          <w:szCs w:val="24"/>
          <w:shd w:val="clear" w:color="auto" w:fill="FFFFFF"/>
        </w:rPr>
        <w:t xml:space="preserve"> </w:t>
      </w:r>
      <w:r w:rsidR="000C24D0">
        <w:rPr>
          <w:rStyle w:val="normaltextrun"/>
          <w:color w:val="000000"/>
          <w:szCs w:val="24"/>
          <w:shd w:val="clear" w:color="auto" w:fill="FFFFFF"/>
        </w:rPr>
        <w:t>each</w:t>
      </w:r>
      <w:r w:rsidR="00080058">
        <w:rPr>
          <w:rStyle w:val="normaltextrun"/>
          <w:color w:val="000000"/>
          <w:szCs w:val="24"/>
          <w:shd w:val="clear" w:color="auto" w:fill="FFFFFF"/>
        </w:rPr>
        <w:t xml:space="preserve"> report prepared under </w:t>
      </w:r>
      <w:r w:rsidR="000E75AE">
        <w:rPr>
          <w:rStyle w:val="normaltextrun"/>
          <w:color w:val="000000"/>
          <w:szCs w:val="24"/>
          <w:shd w:val="clear" w:color="auto" w:fill="FFFFFF"/>
        </w:rPr>
        <w:t xml:space="preserve">subregulation (3) to the Authority within 10 business days of the report being completed. </w:t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>—</w:t>
      </w:r>
    </w:p>
    <w:bookmarkEnd w:id="32"/>
    <w:bookmarkEnd w:id="33"/>
    <w:p w14:paraId="06FC9A93" w14:textId="77777777" w:rsidR="00A24706" w:rsidRDefault="00A24706" w:rsidP="00A24706">
      <w:pPr>
        <w:pStyle w:val="Default"/>
        <w:rPr>
          <w:sz w:val="20"/>
          <w:szCs w:val="20"/>
        </w:rPr>
      </w:pPr>
    </w:p>
    <w:p w14:paraId="7D389360" w14:textId="70B7E28B" w:rsidR="00A24706" w:rsidRDefault="00A24706" w:rsidP="00A24706">
      <w:pPr>
        <w:ind w:left="1843" w:hanging="709"/>
        <w:rPr>
          <w:b/>
          <w:bCs/>
          <w:szCs w:val="24"/>
        </w:rPr>
      </w:pPr>
      <w:r w:rsidRPr="00F02579">
        <w:rPr>
          <w:b/>
          <w:bCs/>
          <w:szCs w:val="24"/>
        </w:rPr>
        <w:t>131</w:t>
      </w:r>
      <w:r w:rsidR="005B52CE">
        <w:rPr>
          <w:b/>
          <w:bCs/>
          <w:szCs w:val="24"/>
        </w:rPr>
        <w:t>D</w:t>
      </w:r>
      <w:r w:rsidRPr="00F02579">
        <w:rPr>
          <w:b/>
          <w:bCs/>
          <w:szCs w:val="24"/>
        </w:rPr>
        <w:t xml:space="preserve">   </w:t>
      </w:r>
      <w:r>
        <w:rPr>
          <w:b/>
          <w:bCs/>
          <w:szCs w:val="24"/>
        </w:rPr>
        <w:t>Noise management plan</w:t>
      </w:r>
      <w:r w:rsidRPr="00F02579">
        <w:rPr>
          <w:b/>
          <w:bCs/>
          <w:szCs w:val="24"/>
        </w:rPr>
        <w:t xml:space="preserve"> </w:t>
      </w:r>
    </w:p>
    <w:p w14:paraId="7E7ABA57" w14:textId="597AE2B5" w:rsidR="00A24706" w:rsidRDefault="00ED0F92" w:rsidP="003A6BA7">
      <w:pPr>
        <w:pStyle w:val="DraftHeading3"/>
        <w:tabs>
          <w:tab w:val="right" w:pos="1701"/>
        </w:tabs>
        <w:ind w:left="1843" w:hanging="1843"/>
        <w:rPr>
          <w:szCs w:val="24"/>
        </w:rPr>
      </w:pPr>
      <w:r>
        <w:rPr>
          <w:szCs w:val="24"/>
        </w:rPr>
        <w:tab/>
        <w:t>(1)</w:t>
      </w:r>
      <w:r>
        <w:rPr>
          <w:szCs w:val="24"/>
        </w:rPr>
        <w:tab/>
      </w:r>
      <w:r w:rsidR="00A24706">
        <w:rPr>
          <w:szCs w:val="24"/>
        </w:rPr>
        <w:t xml:space="preserve">This regulation </w:t>
      </w:r>
      <w:r w:rsidR="002004A2">
        <w:rPr>
          <w:szCs w:val="24"/>
        </w:rPr>
        <w:t xml:space="preserve">applies </w:t>
      </w:r>
      <w:r w:rsidR="00A24706">
        <w:rPr>
          <w:szCs w:val="24"/>
        </w:rPr>
        <w:t xml:space="preserve">on </w:t>
      </w:r>
      <w:r w:rsidR="002004A2">
        <w:rPr>
          <w:szCs w:val="24"/>
        </w:rPr>
        <w:t xml:space="preserve">and from </w:t>
      </w:r>
      <w:r w:rsidR="00A24706">
        <w:rPr>
          <w:szCs w:val="24"/>
        </w:rPr>
        <w:t xml:space="preserve">1 January </w:t>
      </w:r>
      <w:r w:rsidR="00A24706" w:rsidRPr="00C9509C">
        <w:t>2022</w:t>
      </w:r>
      <w:r w:rsidR="00A24706">
        <w:rPr>
          <w:szCs w:val="24"/>
        </w:rPr>
        <w:t>.</w:t>
      </w:r>
    </w:p>
    <w:p w14:paraId="3CA897F3" w14:textId="0ACDA860" w:rsidR="00C40BDF" w:rsidRPr="00CF555B" w:rsidRDefault="572057DC" w:rsidP="00CF555B">
      <w:pPr>
        <w:ind w:left="720" w:firstLine="720"/>
        <w:rPr>
          <w:szCs w:val="24"/>
        </w:rPr>
      </w:pPr>
      <w:r>
        <w:t>(2)</w:t>
      </w:r>
      <w:r w:rsidR="00CF555B">
        <w:rPr>
          <w:szCs w:val="24"/>
        </w:rPr>
        <w:t xml:space="preserve"> </w:t>
      </w:r>
      <w:r w:rsidR="00C40BDF">
        <w:rPr>
          <w:szCs w:val="24"/>
        </w:rPr>
        <w:t xml:space="preserve">A noise management plan </w:t>
      </w:r>
      <w:r w:rsidR="00C40BDF">
        <w:t>for a wind energy facility must include procedures for—</w:t>
      </w:r>
    </w:p>
    <w:p w14:paraId="2ADA2C75" w14:textId="77777777" w:rsidR="00C40BDF" w:rsidRPr="0005637C" w:rsidRDefault="00C40BDF" w:rsidP="00C40BDF">
      <w:pPr>
        <w:pStyle w:val="ListParagraph"/>
        <w:numPr>
          <w:ilvl w:val="0"/>
          <w:numId w:val="2"/>
        </w:numPr>
        <w:ind w:left="2835" w:hanging="425"/>
      </w:pPr>
      <w:r>
        <w:t>the identification, assessment and control of risks of harm to human health and the environment from wind turbine noise at the wind energy facility; and</w:t>
      </w:r>
    </w:p>
    <w:p w14:paraId="0EE83C8E" w14:textId="77777777" w:rsidR="00C40BDF" w:rsidRPr="0005637C" w:rsidRDefault="00C40BDF" w:rsidP="00C40BDF">
      <w:pPr>
        <w:pStyle w:val="ListParagraph"/>
        <w:numPr>
          <w:ilvl w:val="0"/>
          <w:numId w:val="2"/>
        </w:numPr>
        <w:ind w:left="2835" w:hanging="425"/>
      </w:pPr>
      <w:r>
        <w:t>assessing compliance with the noise limits determined in accordance with the relevant noise standard for the wind energy facility; and</w:t>
      </w:r>
    </w:p>
    <w:p w14:paraId="7E67C1F7" w14:textId="77777777" w:rsidR="00C40BDF" w:rsidRPr="0005637C" w:rsidRDefault="00C40BDF" w:rsidP="00C40BDF">
      <w:pPr>
        <w:pStyle w:val="ListParagraph"/>
        <w:numPr>
          <w:ilvl w:val="0"/>
          <w:numId w:val="2"/>
        </w:numPr>
        <w:ind w:left="2835" w:hanging="425"/>
        <w:rPr>
          <w:rStyle w:val="normaltextrun"/>
        </w:rPr>
      </w:pPr>
      <w:r w:rsidRPr="21747F85">
        <w:rPr>
          <w:rStyle w:val="normaltextrun"/>
          <w:color w:val="000000" w:themeColor="text1"/>
        </w:rPr>
        <w:t>addressing any complaints about wind turbine noise received by the operator, including who will investigate the complaint and respond to the complainant; and</w:t>
      </w:r>
    </w:p>
    <w:p w14:paraId="092EA364" w14:textId="70C5836C" w:rsidR="00C40BDF" w:rsidRPr="00CF555B" w:rsidRDefault="00C40BDF" w:rsidP="00CF555B">
      <w:pPr>
        <w:pStyle w:val="ListParagraph"/>
        <w:numPr>
          <w:ilvl w:val="0"/>
          <w:numId w:val="2"/>
        </w:numPr>
        <w:ind w:left="2835" w:hanging="425"/>
      </w:pPr>
      <w:r>
        <w:t>reducing wind turbine noise in the event non-compliance with the noise limits determined in accordance with the relevant noise standard is detected at the facility.</w:t>
      </w:r>
    </w:p>
    <w:p w14:paraId="454B8E2C" w14:textId="6657922A" w:rsidR="00A24706" w:rsidRDefault="00C40BDF" w:rsidP="00C40BDF">
      <w:pPr>
        <w:pStyle w:val="DraftHeading3"/>
        <w:tabs>
          <w:tab w:val="right" w:pos="1701"/>
        </w:tabs>
        <w:ind w:left="2563" w:hanging="1843"/>
      </w:pPr>
      <w:r>
        <w:tab/>
        <w:t xml:space="preserve">            (3) </w:t>
      </w:r>
      <w:r w:rsidR="0C47E17D" w:rsidRPr="21747F85">
        <w:t>An operator of a wind energy facility must prepare a noise management plan</w:t>
      </w:r>
      <w:r w:rsidR="0C47E17D" w:rsidRPr="00F36494">
        <w:rPr>
          <w:szCs w:val="24"/>
        </w:rPr>
        <w:t xml:space="preserve"> </w:t>
      </w:r>
      <w:r w:rsidR="0C47E17D" w:rsidRPr="21747F85">
        <w:t>for the facility</w:t>
      </w:r>
      <w:r w:rsidR="580C7E3D" w:rsidRPr="21747F85">
        <w:t xml:space="preserve"> in accordance with this regulation</w:t>
      </w:r>
      <w:r w:rsidR="0C47E17D" w:rsidRPr="21747F85">
        <w:t>.</w:t>
      </w:r>
    </w:p>
    <w:p w14:paraId="749E4D2B" w14:textId="7148E340" w:rsidR="00A24706" w:rsidRPr="00E91BB1" w:rsidRDefault="00ED0F92" w:rsidP="003A6BA7">
      <w:pPr>
        <w:pStyle w:val="DraftHeading3"/>
        <w:tabs>
          <w:tab w:val="right" w:pos="1701"/>
        </w:tabs>
        <w:ind w:left="1843" w:hanging="1843"/>
        <w:rPr>
          <w:rStyle w:val="normaltextrun"/>
          <w:color w:val="000000"/>
          <w:szCs w:val="24"/>
          <w:bdr w:val="none" w:sz="0" w:space="0" w:color="auto" w:frame="1"/>
        </w:rPr>
      </w:pPr>
      <w:r>
        <w:rPr>
          <w:szCs w:val="24"/>
        </w:rPr>
        <w:tab/>
      </w:r>
      <w:r w:rsidR="00E91BB1">
        <w:rPr>
          <w:szCs w:val="24"/>
        </w:rPr>
        <w:t>(</w:t>
      </w:r>
      <w:r w:rsidR="00C40BDF">
        <w:rPr>
          <w:szCs w:val="24"/>
        </w:rPr>
        <w:t>4</w:t>
      </w:r>
      <w:r w:rsidR="00E91BB1">
        <w:rPr>
          <w:szCs w:val="24"/>
        </w:rPr>
        <w:t>)</w:t>
      </w:r>
      <w:r>
        <w:rPr>
          <w:szCs w:val="24"/>
        </w:rPr>
        <w:tab/>
      </w:r>
      <w:r w:rsidR="00A24706" w:rsidRPr="00C9509C">
        <w:rPr>
          <w:szCs w:val="24"/>
        </w:rPr>
        <w:t xml:space="preserve">The </w:t>
      </w:r>
      <w:r w:rsidR="005E32F6" w:rsidRPr="00C9509C">
        <w:rPr>
          <w:szCs w:val="24"/>
        </w:rPr>
        <w:t xml:space="preserve">operator must </w:t>
      </w:r>
      <w:r w:rsidR="005E32F6" w:rsidRPr="00834E4E">
        <w:rPr>
          <w:szCs w:val="24"/>
        </w:rPr>
        <w:t xml:space="preserve">give a copy of the </w:t>
      </w:r>
      <w:r w:rsidR="00A24706" w:rsidRPr="00834E4E">
        <w:rPr>
          <w:szCs w:val="24"/>
        </w:rPr>
        <w:t xml:space="preserve">noise management plan </w:t>
      </w:r>
      <w:r w:rsidR="00A24706" w:rsidRPr="00E91BB1">
        <w:rPr>
          <w:rStyle w:val="normaltextrun"/>
          <w:color w:val="000000"/>
          <w:szCs w:val="24"/>
          <w:bdr w:val="none" w:sz="0" w:space="0" w:color="auto" w:frame="1"/>
        </w:rPr>
        <w:t xml:space="preserve">to the Authority for review, on </w:t>
      </w:r>
      <w:r w:rsidR="00A24706" w:rsidRPr="003A6BA7">
        <w:rPr>
          <w:rStyle w:val="normaltextrun"/>
          <w:color w:val="000000"/>
          <w:szCs w:val="24"/>
          <w:shd w:val="clear" w:color="auto" w:fill="FFFFFF"/>
        </w:rPr>
        <w:t>request</w:t>
      </w:r>
      <w:r w:rsidR="00A24706" w:rsidRPr="00E91BB1">
        <w:rPr>
          <w:rStyle w:val="normaltextrun"/>
          <w:color w:val="000000"/>
          <w:szCs w:val="24"/>
          <w:bdr w:val="none" w:sz="0" w:space="0" w:color="auto" w:frame="1"/>
        </w:rPr>
        <w:t xml:space="preserve"> by the Authority</w:t>
      </w:r>
      <w:r w:rsidR="005E32F6" w:rsidRPr="00E91BB1">
        <w:rPr>
          <w:rStyle w:val="normaltextrun"/>
          <w:color w:val="000000"/>
          <w:szCs w:val="24"/>
          <w:bdr w:val="none" w:sz="0" w:space="0" w:color="auto" w:frame="1"/>
        </w:rPr>
        <w:t>.</w:t>
      </w:r>
    </w:p>
    <w:p w14:paraId="780363A1" w14:textId="144301B8" w:rsidR="00A24706" w:rsidRPr="00ED0F92" w:rsidRDefault="00ED0F92" w:rsidP="003A6BA7">
      <w:pPr>
        <w:pStyle w:val="DraftHeading3"/>
        <w:tabs>
          <w:tab w:val="right" w:pos="1701"/>
        </w:tabs>
        <w:ind w:left="1843" w:hanging="1843"/>
        <w:rPr>
          <w:rStyle w:val="normaltextrun"/>
          <w:color w:val="000000"/>
          <w:bdr w:val="none" w:sz="0" w:space="0" w:color="auto" w:frame="1"/>
        </w:rPr>
      </w:pPr>
      <w:r>
        <w:rPr>
          <w:rStyle w:val="normaltextrun"/>
          <w:color w:val="000000"/>
          <w:szCs w:val="24"/>
          <w:bdr w:val="none" w:sz="0" w:space="0" w:color="auto" w:frame="1"/>
        </w:rPr>
        <w:tab/>
      </w:r>
      <w:r w:rsidRPr="2EBE223D">
        <w:rPr>
          <w:rStyle w:val="normaltextrun"/>
          <w:color w:val="000000" w:themeColor="text1"/>
        </w:rPr>
        <w:t>(</w:t>
      </w:r>
      <w:r w:rsidR="00C40BDF">
        <w:rPr>
          <w:rStyle w:val="normaltextrun"/>
          <w:color w:val="000000" w:themeColor="text1"/>
        </w:rPr>
        <w:t>5</w:t>
      </w:r>
      <w:r w:rsidRPr="2EBE223D">
        <w:rPr>
          <w:rStyle w:val="normaltextrun"/>
          <w:color w:val="000000" w:themeColor="text1"/>
        </w:rPr>
        <w:t>)</w:t>
      </w:r>
      <w:r>
        <w:rPr>
          <w:rStyle w:val="normaltextrun"/>
          <w:color w:val="000000"/>
          <w:szCs w:val="24"/>
          <w:bdr w:val="none" w:sz="0" w:space="0" w:color="auto" w:frame="1"/>
        </w:rPr>
        <w:tab/>
      </w:r>
      <w:r w:rsidR="005E32F6" w:rsidRPr="2EBE223D">
        <w:rPr>
          <w:rStyle w:val="normaltextrun"/>
          <w:color w:val="000000" w:themeColor="text1"/>
        </w:rPr>
        <w:t xml:space="preserve">The Authority may </w:t>
      </w:r>
      <w:r w:rsidR="00397931">
        <w:rPr>
          <w:rStyle w:val="normaltextrun"/>
          <w:color w:val="000000" w:themeColor="text1"/>
        </w:rPr>
        <w:t>require</w:t>
      </w:r>
      <w:r w:rsidR="008B2E6C" w:rsidRPr="2EBE223D">
        <w:rPr>
          <w:rStyle w:val="normaltextrun"/>
          <w:color w:val="000000" w:themeColor="text1"/>
        </w:rPr>
        <w:t xml:space="preserve"> the operator </w:t>
      </w:r>
      <w:r w:rsidR="003A359D">
        <w:rPr>
          <w:rStyle w:val="normaltextrun"/>
          <w:color w:val="000000" w:themeColor="text1"/>
        </w:rPr>
        <w:t xml:space="preserve">to make </w:t>
      </w:r>
      <w:r w:rsidR="008B2E6C" w:rsidRPr="2EBE223D">
        <w:rPr>
          <w:rStyle w:val="normaltextrun"/>
          <w:color w:val="000000" w:themeColor="text1"/>
        </w:rPr>
        <w:t xml:space="preserve">any amendments to the noise management plan. </w:t>
      </w:r>
    </w:p>
    <w:p w14:paraId="71224959" w14:textId="69A59FDF" w:rsidR="008B2E6C" w:rsidRPr="003A6BA7" w:rsidRDefault="005134E9" w:rsidP="003A6BA7">
      <w:pPr>
        <w:pStyle w:val="DraftHeading3"/>
        <w:tabs>
          <w:tab w:val="right" w:pos="1701"/>
        </w:tabs>
        <w:ind w:left="1843" w:hanging="1843"/>
      </w:pPr>
      <w:r>
        <w:tab/>
      </w:r>
      <w:r w:rsidR="00ED0F92">
        <w:t>(5)</w:t>
      </w:r>
      <w:r w:rsidR="00ED0F92">
        <w:tab/>
      </w:r>
      <w:r w:rsidR="008B2E6C">
        <w:t xml:space="preserve">The </w:t>
      </w:r>
      <w:r w:rsidR="008B2E6C" w:rsidRPr="003A6BA7">
        <w:rPr>
          <w:rStyle w:val="normaltextrun"/>
          <w:color w:val="000000"/>
          <w:szCs w:val="24"/>
          <w:bdr w:val="none" w:sz="0" w:space="0" w:color="auto" w:frame="1"/>
        </w:rPr>
        <w:t>operator</w:t>
      </w:r>
      <w:r w:rsidR="008B2E6C">
        <w:t xml:space="preserve"> must make any amendments required by the Authority under subregulation (</w:t>
      </w:r>
      <w:r w:rsidR="00C40BDF">
        <w:t>5</w:t>
      </w:r>
      <w:r w:rsidR="008B2E6C">
        <w:t>).</w:t>
      </w:r>
    </w:p>
    <w:p w14:paraId="7B4BC4D3" w14:textId="4324E5E0" w:rsidR="00ED0F92" w:rsidRPr="003A6BA7" w:rsidRDefault="00ED0F92" w:rsidP="003A6BA7">
      <w:pPr>
        <w:pStyle w:val="DraftHeading3"/>
        <w:tabs>
          <w:tab w:val="right" w:pos="1701"/>
        </w:tabs>
        <w:ind w:left="1843" w:hanging="1843"/>
      </w:pPr>
      <w:r w:rsidRPr="003A6BA7">
        <w:tab/>
      </w:r>
      <w:r w:rsidR="008B2E6C" w:rsidRPr="003A6BA7">
        <w:t>(</w:t>
      </w:r>
      <w:r w:rsidRPr="003A6BA7">
        <w:t>6</w:t>
      </w:r>
      <w:r w:rsidR="008B2E6C" w:rsidRPr="003A6BA7">
        <w:t>)</w:t>
      </w:r>
      <w:r w:rsidRPr="003A6BA7">
        <w:tab/>
      </w:r>
      <w:r w:rsidR="008B2E6C" w:rsidRPr="003A6BA7">
        <w:t>The operator must implement the noise management plan</w:t>
      </w:r>
      <w:r>
        <w:t>.</w:t>
      </w:r>
    </w:p>
    <w:p w14:paraId="0E695DFD" w14:textId="77777777" w:rsidR="00A24706" w:rsidRPr="0041429B" w:rsidRDefault="00A24706" w:rsidP="003A6BA7">
      <w:pPr>
        <w:pStyle w:val="DraftHeading3"/>
        <w:tabs>
          <w:tab w:val="right" w:pos="2127"/>
        </w:tabs>
        <w:ind w:left="1843"/>
        <w:rPr>
          <w:b/>
          <w:bCs/>
          <w:sz w:val="20"/>
        </w:rPr>
      </w:pPr>
      <w:r w:rsidRPr="0041429B">
        <w:rPr>
          <w:b/>
          <w:bCs/>
          <w:sz w:val="20"/>
        </w:rPr>
        <w:t>Note</w:t>
      </w:r>
    </w:p>
    <w:p w14:paraId="7B476004" w14:textId="4A575DB3" w:rsidR="00A24706" w:rsidRDefault="00A24706" w:rsidP="003A6BA7">
      <w:pPr>
        <w:pStyle w:val="DraftHeading3"/>
        <w:tabs>
          <w:tab w:val="right" w:pos="2127"/>
        </w:tabs>
        <w:ind w:left="1843"/>
        <w:rPr>
          <w:sz w:val="20"/>
        </w:rPr>
      </w:pPr>
      <w:r w:rsidRPr="0041429B">
        <w:rPr>
          <w:sz w:val="20"/>
        </w:rPr>
        <w:t xml:space="preserve">If the </w:t>
      </w:r>
      <w:r w:rsidR="00D65BEE">
        <w:rPr>
          <w:sz w:val="20"/>
        </w:rPr>
        <w:t xml:space="preserve">operator does not </w:t>
      </w:r>
      <w:r w:rsidR="00C23634">
        <w:rPr>
          <w:sz w:val="20"/>
        </w:rPr>
        <w:t>comply with</w:t>
      </w:r>
      <w:r w:rsidR="00CC1B09">
        <w:rPr>
          <w:sz w:val="20"/>
        </w:rPr>
        <w:t xml:space="preserve"> this regulation</w:t>
      </w:r>
      <w:r w:rsidR="00D65BEE">
        <w:rPr>
          <w:sz w:val="20"/>
        </w:rPr>
        <w:t>, the Authority</w:t>
      </w:r>
      <w:r w:rsidRPr="0041429B">
        <w:rPr>
          <w:sz w:val="20"/>
        </w:rPr>
        <w:t xml:space="preserve"> may </w:t>
      </w:r>
      <w:r w:rsidR="00D97ED7">
        <w:rPr>
          <w:sz w:val="20"/>
        </w:rPr>
        <w:t xml:space="preserve">issue a </w:t>
      </w:r>
      <w:r w:rsidRPr="0041429B">
        <w:rPr>
          <w:sz w:val="20"/>
        </w:rPr>
        <w:t xml:space="preserve">notice under Chapter 10 of the Act.  </w:t>
      </w:r>
    </w:p>
    <w:p w14:paraId="7C3B60A0" w14:textId="14B285E7" w:rsidR="00A24706" w:rsidRPr="0005637C" w:rsidRDefault="00A24706" w:rsidP="00A24706">
      <w:pPr>
        <w:ind w:left="1843" w:hanging="709"/>
        <w:rPr>
          <w:b/>
          <w:bCs/>
          <w:szCs w:val="24"/>
        </w:rPr>
      </w:pPr>
      <w:r w:rsidRPr="0005637C">
        <w:rPr>
          <w:b/>
          <w:bCs/>
          <w:szCs w:val="24"/>
        </w:rPr>
        <w:t>131</w:t>
      </w:r>
      <w:r w:rsidR="005B52CE">
        <w:rPr>
          <w:b/>
          <w:bCs/>
          <w:szCs w:val="24"/>
        </w:rPr>
        <w:t>E</w:t>
      </w:r>
      <w:r w:rsidRPr="0005637C">
        <w:rPr>
          <w:b/>
          <w:bCs/>
          <w:szCs w:val="24"/>
        </w:rPr>
        <w:t xml:space="preserve">   Annual statement </w:t>
      </w:r>
    </w:p>
    <w:p w14:paraId="0CF6DEFA" w14:textId="1FC7BBA6" w:rsidR="00A24706" w:rsidRPr="00EB65CA" w:rsidRDefault="00ED0F92" w:rsidP="003A6BA7">
      <w:pPr>
        <w:pStyle w:val="DraftHeading3"/>
        <w:tabs>
          <w:tab w:val="right" w:pos="1701"/>
        </w:tabs>
        <w:ind w:left="1843" w:hanging="1843"/>
        <w:rPr>
          <w:szCs w:val="24"/>
        </w:rPr>
      </w:pPr>
      <w:r>
        <w:rPr>
          <w:szCs w:val="24"/>
        </w:rPr>
        <w:tab/>
        <w:t>(1)</w:t>
      </w:r>
      <w:r>
        <w:rPr>
          <w:szCs w:val="24"/>
        </w:rPr>
        <w:tab/>
      </w:r>
      <w:r w:rsidR="00A24706" w:rsidRPr="00C9509C">
        <w:rPr>
          <w:szCs w:val="24"/>
        </w:rPr>
        <w:t xml:space="preserve">This regulation </w:t>
      </w:r>
      <w:r w:rsidR="00A802A5" w:rsidRPr="00EB65CA">
        <w:rPr>
          <w:szCs w:val="24"/>
        </w:rPr>
        <w:t>applies</w:t>
      </w:r>
      <w:r w:rsidR="00A24706" w:rsidRPr="00EB65CA">
        <w:rPr>
          <w:szCs w:val="24"/>
        </w:rPr>
        <w:t xml:space="preserve"> on </w:t>
      </w:r>
      <w:r w:rsidR="00A802A5" w:rsidRPr="00EB65CA">
        <w:rPr>
          <w:szCs w:val="24"/>
        </w:rPr>
        <w:t xml:space="preserve">and from </w:t>
      </w:r>
      <w:r w:rsidR="00A24706" w:rsidRPr="00EB65CA">
        <w:rPr>
          <w:szCs w:val="24"/>
        </w:rPr>
        <w:t>30 June 2022.</w:t>
      </w:r>
    </w:p>
    <w:p w14:paraId="75D4D23E" w14:textId="7A78206C" w:rsidR="00A24706" w:rsidRPr="00834E4E" w:rsidRDefault="00ED0F92" w:rsidP="003A6BA7">
      <w:pPr>
        <w:pStyle w:val="DraftHeading3"/>
        <w:tabs>
          <w:tab w:val="right" w:pos="1701"/>
        </w:tabs>
        <w:ind w:left="1843" w:hanging="1843"/>
        <w:rPr>
          <w:szCs w:val="24"/>
        </w:rPr>
      </w:pPr>
      <w:r>
        <w:rPr>
          <w:szCs w:val="24"/>
        </w:rPr>
        <w:tab/>
        <w:t>(2)</w:t>
      </w:r>
      <w:r>
        <w:rPr>
          <w:szCs w:val="24"/>
        </w:rPr>
        <w:tab/>
      </w:r>
      <w:r w:rsidR="00A24706" w:rsidRPr="00C9509C">
        <w:rPr>
          <w:szCs w:val="24"/>
        </w:rPr>
        <w:t>The operator of a wind energy facility must provide a statement in accordance with this regulation to the Authority within 4 months of the end of each financial year.</w:t>
      </w:r>
    </w:p>
    <w:p w14:paraId="009281EC" w14:textId="6D80D86D" w:rsidR="00A24706" w:rsidRPr="00834E4E" w:rsidRDefault="00ED0F92" w:rsidP="003A6BA7">
      <w:pPr>
        <w:pStyle w:val="DraftHeading3"/>
        <w:tabs>
          <w:tab w:val="right" w:pos="1701"/>
        </w:tabs>
        <w:ind w:left="1843" w:hanging="1843"/>
        <w:rPr>
          <w:szCs w:val="24"/>
        </w:rPr>
      </w:pPr>
      <w:r>
        <w:rPr>
          <w:szCs w:val="24"/>
        </w:rPr>
        <w:tab/>
        <w:t>(3)</w:t>
      </w:r>
      <w:r>
        <w:rPr>
          <w:szCs w:val="24"/>
        </w:rPr>
        <w:tab/>
      </w:r>
      <w:r w:rsidR="00A24706" w:rsidRPr="00C9509C">
        <w:rPr>
          <w:szCs w:val="24"/>
        </w:rPr>
        <w:t>A statement under this regulation must include the follo</w:t>
      </w:r>
      <w:r w:rsidR="00A24706" w:rsidRPr="00834E4E">
        <w:rPr>
          <w:szCs w:val="24"/>
        </w:rPr>
        <w:t>wing information for the previous financial year—</w:t>
      </w:r>
    </w:p>
    <w:p w14:paraId="0F8EF5B5" w14:textId="35DAF0CC" w:rsidR="00A24706" w:rsidRPr="003A6BA7" w:rsidRDefault="00ED0F92" w:rsidP="003A6BA7">
      <w:pPr>
        <w:tabs>
          <w:tab w:val="left" w:pos="2410"/>
        </w:tabs>
        <w:ind w:left="2410" w:hanging="567"/>
        <w:rPr>
          <w:rStyle w:val="normaltextrun"/>
          <w:color w:val="000000"/>
          <w:szCs w:val="24"/>
          <w:shd w:val="clear" w:color="auto" w:fill="FFFFFF"/>
        </w:rPr>
      </w:pPr>
      <w:r w:rsidRPr="003A6BA7">
        <w:rPr>
          <w:rStyle w:val="normaltextrun"/>
          <w:color w:val="000000"/>
          <w:shd w:val="clear" w:color="auto" w:fill="FFFFFF"/>
        </w:rPr>
        <w:t>(a)</w:t>
      </w:r>
      <w:r w:rsidRPr="003A6BA7">
        <w:rPr>
          <w:rStyle w:val="normaltextrun"/>
          <w:color w:val="000000"/>
          <w:shd w:val="clear" w:color="auto" w:fill="FFFFFF"/>
        </w:rPr>
        <w:tab/>
      </w:r>
      <w:r w:rsidR="00A24706" w:rsidRPr="003A6BA7">
        <w:rPr>
          <w:rStyle w:val="normaltextrun"/>
          <w:color w:val="000000"/>
          <w:shd w:val="clear" w:color="auto" w:fill="FFFFFF"/>
        </w:rPr>
        <w:t>details of any complaints concerning wind turbine noise received by the operator and how the complaints (if any) were addressed</w:t>
      </w:r>
      <w:r w:rsidR="00A24706" w:rsidRPr="003A6BA7">
        <w:rPr>
          <w:rStyle w:val="normaltextrun"/>
          <w:color w:val="000000"/>
          <w:szCs w:val="24"/>
          <w:shd w:val="clear" w:color="auto" w:fill="FFFFFF"/>
        </w:rPr>
        <w:t xml:space="preserve">; </w:t>
      </w:r>
    </w:p>
    <w:p w14:paraId="7A74D25B" w14:textId="4C7682C8" w:rsidR="00A24706" w:rsidRPr="003A6BA7" w:rsidRDefault="00ED0F92" w:rsidP="003A6BA7">
      <w:pPr>
        <w:tabs>
          <w:tab w:val="left" w:pos="2410"/>
        </w:tabs>
        <w:ind w:left="2410" w:hanging="567"/>
        <w:rPr>
          <w:rStyle w:val="normaltextrun"/>
          <w:shd w:val="clear" w:color="auto" w:fill="FFFFFF"/>
        </w:rPr>
      </w:pPr>
      <w:r w:rsidRPr="003A6BA7">
        <w:rPr>
          <w:rStyle w:val="normaltextrun"/>
          <w:color w:val="000000"/>
          <w:shd w:val="clear" w:color="auto" w:fill="FFFFFF"/>
        </w:rPr>
        <w:t>(b)</w:t>
      </w:r>
      <w:r w:rsidRPr="003A6BA7">
        <w:rPr>
          <w:rStyle w:val="normaltextrun"/>
          <w:color w:val="000000"/>
          <w:shd w:val="clear" w:color="auto" w:fill="FFFFFF"/>
        </w:rPr>
        <w:tab/>
      </w:r>
      <w:r w:rsidR="00A24706" w:rsidRPr="003A6BA7">
        <w:rPr>
          <w:rStyle w:val="normaltextrun"/>
          <w:color w:val="000000"/>
          <w:shd w:val="clear" w:color="auto" w:fill="FFFFFF"/>
        </w:rPr>
        <w:t xml:space="preserve">evidence that the turbine operating modes complied with any requirements contained in facility’s planning permit or other </w:t>
      </w:r>
      <w:r w:rsidR="00134D76">
        <w:rPr>
          <w:rStyle w:val="normaltextrun"/>
          <w:color w:val="000000"/>
          <w:shd w:val="clear" w:color="auto" w:fill="FFFFFF"/>
        </w:rPr>
        <w:t xml:space="preserve">authorising document under the </w:t>
      </w:r>
      <w:r w:rsidR="00134D76" w:rsidRPr="00A13607">
        <w:rPr>
          <w:rStyle w:val="normaltextrun"/>
          <w:b/>
          <w:color w:val="000000"/>
          <w:shd w:val="clear" w:color="auto" w:fill="FFFFFF"/>
        </w:rPr>
        <w:t>Planning and Environment Act 1987</w:t>
      </w:r>
      <w:r w:rsidR="00A24706" w:rsidRPr="003A6BA7">
        <w:rPr>
          <w:rStyle w:val="normaltextrun"/>
          <w:color w:val="000000"/>
          <w:shd w:val="clear" w:color="auto" w:fill="FFFFFF"/>
        </w:rPr>
        <w:t xml:space="preserve">; </w:t>
      </w:r>
    </w:p>
    <w:p w14:paraId="6EB6DBD6" w14:textId="79087BE9" w:rsidR="00A24706" w:rsidRPr="003A6BA7" w:rsidRDefault="00ED0F92" w:rsidP="003A6BA7">
      <w:pPr>
        <w:tabs>
          <w:tab w:val="left" w:pos="2410"/>
        </w:tabs>
        <w:ind w:left="2410" w:hanging="567"/>
        <w:rPr>
          <w:rStyle w:val="normaltextrun"/>
          <w:shd w:val="clear" w:color="auto" w:fill="FFFFFF"/>
        </w:rPr>
      </w:pPr>
      <w:r w:rsidRPr="003A6BA7">
        <w:rPr>
          <w:rStyle w:val="normaltextrun"/>
          <w:color w:val="000000"/>
          <w:shd w:val="clear" w:color="auto" w:fill="FFFFFF"/>
        </w:rPr>
        <w:t>(c)</w:t>
      </w:r>
      <w:r w:rsidRPr="003A6BA7">
        <w:rPr>
          <w:rStyle w:val="normaltextrun"/>
          <w:color w:val="000000"/>
          <w:shd w:val="clear" w:color="auto" w:fill="FFFFFF"/>
        </w:rPr>
        <w:tab/>
      </w:r>
      <w:r w:rsidR="00A24706" w:rsidRPr="003A6BA7">
        <w:rPr>
          <w:rStyle w:val="normaltextrun"/>
          <w:color w:val="000000"/>
          <w:shd w:val="clear" w:color="auto" w:fill="FFFFFF"/>
        </w:rPr>
        <w:t>details of maintenance activities undertaken (including any unscheduled servicing events);</w:t>
      </w:r>
    </w:p>
    <w:p w14:paraId="781CA330" w14:textId="7D8B18E1" w:rsidR="00A24706" w:rsidRPr="003A6BA7" w:rsidRDefault="00ED0F92" w:rsidP="003A6BA7">
      <w:pPr>
        <w:tabs>
          <w:tab w:val="left" w:pos="2410"/>
        </w:tabs>
        <w:ind w:left="2410" w:hanging="567"/>
        <w:rPr>
          <w:rStyle w:val="normaltextrun"/>
          <w:shd w:val="clear" w:color="auto" w:fill="FFFFFF"/>
        </w:rPr>
      </w:pPr>
      <w:r w:rsidRPr="003A6BA7">
        <w:rPr>
          <w:rStyle w:val="normaltextrun"/>
          <w:color w:val="000000"/>
          <w:shd w:val="clear" w:color="auto" w:fill="FFFFFF"/>
        </w:rPr>
        <w:t>(d)</w:t>
      </w:r>
      <w:r w:rsidRPr="003A6BA7">
        <w:rPr>
          <w:rStyle w:val="normaltextrun"/>
          <w:color w:val="000000"/>
          <w:shd w:val="clear" w:color="auto" w:fill="FFFFFF"/>
        </w:rPr>
        <w:tab/>
      </w:r>
      <w:r w:rsidR="00A24706" w:rsidRPr="003A6BA7">
        <w:rPr>
          <w:rStyle w:val="normaltextrun"/>
          <w:color w:val="000000"/>
          <w:shd w:val="clear" w:color="auto" w:fill="FFFFFF"/>
        </w:rPr>
        <w:t>details of any noise remediation actions undertaken;</w:t>
      </w:r>
    </w:p>
    <w:p w14:paraId="7DAD71C7" w14:textId="55869C9E" w:rsidR="00A24706" w:rsidRPr="003A6BA7" w:rsidRDefault="00ED0F92" w:rsidP="003A6BA7">
      <w:pPr>
        <w:tabs>
          <w:tab w:val="left" w:pos="2410"/>
        </w:tabs>
        <w:ind w:left="2410" w:hanging="567"/>
        <w:rPr>
          <w:rStyle w:val="normaltextrun"/>
          <w:color w:val="000000"/>
          <w:szCs w:val="24"/>
          <w:shd w:val="clear" w:color="auto" w:fill="FFFFFF"/>
        </w:rPr>
      </w:pPr>
      <w:r w:rsidRPr="003A6BA7">
        <w:rPr>
          <w:rStyle w:val="normaltextrun"/>
          <w:color w:val="000000"/>
          <w:shd w:val="clear" w:color="auto" w:fill="FFFFFF"/>
        </w:rPr>
        <w:t>(e)</w:t>
      </w:r>
      <w:r w:rsidRPr="003A6BA7">
        <w:rPr>
          <w:rStyle w:val="normaltextrun"/>
          <w:color w:val="000000"/>
          <w:shd w:val="clear" w:color="auto" w:fill="FFFFFF"/>
        </w:rPr>
        <w:tab/>
      </w:r>
      <w:r w:rsidR="00A24706" w:rsidRPr="003A6BA7">
        <w:rPr>
          <w:rStyle w:val="normaltextrun"/>
          <w:color w:val="000000"/>
          <w:shd w:val="clear" w:color="auto" w:fill="FFFFFF"/>
        </w:rPr>
        <w:t>evidence demonstrating the wind energy facility has not contravened the relevant noise standard</w:t>
      </w:r>
      <w:r w:rsidR="00A24706" w:rsidRPr="003A6BA7">
        <w:rPr>
          <w:rStyle w:val="normaltextrun"/>
          <w:color w:val="000000"/>
          <w:szCs w:val="24"/>
          <w:shd w:val="clear" w:color="auto" w:fill="FFFFFF"/>
        </w:rPr>
        <w:t xml:space="preserve">. </w:t>
      </w:r>
    </w:p>
    <w:p w14:paraId="01F2DD8D" w14:textId="58A6E3E7" w:rsidR="00A24706" w:rsidRPr="0005637C" w:rsidRDefault="00A24706" w:rsidP="00A24706">
      <w:pPr>
        <w:ind w:left="1843" w:hanging="709"/>
        <w:rPr>
          <w:b/>
          <w:bCs/>
          <w:szCs w:val="24"/>
        </w:rPr>
      </w:pPr>
      <w:r w:rsidRPr="0005637C">
        <w:rPr>
          <w:b/>
          <w:bCs/>
          <w:szCs w:val="24"/>
        </w:rPr>
        <w:t>131</w:t>
      </w:r>
      <w:r w:rsidR="005B52CE">
        <w:rPr>
          <w:b/>
          <w:bCs/>
          <w:szCs w:val="24"/>
        </w:rPr>
        <w:t>F</w:t>
      </w:r>
      <w:r w:rsidRPr="0005637C">
        <w:rPr>
          <w:b/>
          <w:bCs/>
          <w:szCs w:val="24"/>
        </w:rPr>
        <w:t xml:space="preserve">   </w:t>
      </w:r>
      <w:r w:rsidR="000C24D0">
        <w:rPr>
          <w:b/>
          <w:bCs/>
          <w:szCs w:val="24"/>
        </w:rPr>
        <w:t>W</w:t>
      </w:r>
      <w:r w:rsidRPr="0005637C">
        <w:rPr>
          <w:b/>
          <w:bCs/>
          <w:szCs w:val="24"/>
        </w:rPr>
        <w:t xml:space="preserve">ind turbine noise assessments </w:t>
      </w:r>
    </w:p>
    <w:p w14:paraId="5D2A203F" w14:textId="4954520D" w:rsidR="00A24706" w:rsidRPr="0005637C" w:rsidRDefault="00ED0F92" w:rsidP="003A6BA7">
      <w:pPr>
        <w:pStyle w:val="DraftHeading3"/>
        <w:tabs>
          <w:tab w:val="right" w:pos="1701"/>
        </w:tabs>
        <w:ind w:left="1843" w:hanging="1843"/>
        <w:rPr>
          <w:rStyle w:val="normaltextrun"/>
          <w:color w:val="000000"/>
          <w:szCs w:val="24"/>
          <w:shd w:val="clear" w:color="auto" w:fill="FFFFFF"/>
        </w:rPr>
      </w:pPr>
      <w:r>
        <w:rPr>
          <w:szCs w:val="24"/>
        </w:rPr>
        <w:tab/>
        <w:t>(1)</w:t>
      </w:r>
      <w:r>
        <w:rPr>
          <w:szCs w:val="24"/>
        </w:rPr>
        <w:tab/>
      </w:r>
      <w:r w:rsidR="00A24706" w:rsidRPr="0005637C">
        <w:rPr>
          <w:szCs w:val="24"/>
        </w:rPr>
        <w:t xml:space="preserve">An operator of a wind energy facility </w:t>
      </w:r>
      <w:r w:rsidR="0028551A">
        <w:rPr>
          <w:szCs w:val="24"/>
        </w:rPr>
        <w:t xml:space="preserve">that has not </w:t>
      </w:r>
      <w:r w:rsidR="0028551A" w:rsidRPr="00C9509C">
        <w:t>undergone</w:t>
      </w:r>
      <w:r w:rsidR="0028551A">
        <w:rPr>
          <w:szCs w:val="24"/>
        </w:rPr>
        <w:t xml:space="preserve"> a noise assessment in accordance with subregulation (</w:t>
      </w:r>
      <w:r w:rsidR="00567413">
        <w:rPr>
          <w:szCs w:val="24"/>
        </w:rPr>
        <w:t>2</w:t>
      </w:r>
      <w:r w:rsidR="0028551A">
        <w:rPr>
          <w:szCs w:val="24"/>
        </w:rPr>
        <w:t xml:space="preserve">) in the period between 1 July 2016 and 1 July 2021 </w:t>
      </w:r>
      <w:r w:rsidR="00A24706" w:rsidRPr="0005637C">
        <w:rPr>
          <w:szCs w:val="24"/>
        </w:rPr>
        <w:t xml:space="preserve">must ensure </w:t>
      </w:r>
      <w:r w:rsidR="00E47834">
        <w:rPr>
          <w:szCs w:val="24"/>
        </w:rPr>
        <w:t xml:space="preserve">that </w:t>
      </w:r>
      <w:r w:rsidR="00A24706" w:rsidRPr="0005637C">
        <w:rPr>
          <w:szCs w:val="24"/>
        </w:rPr>
        <w:t xml:space="preserve">a </w:t>
      </w:r>
      <w:r w:rsidR="00A24706" w:rsidRPr="0005637C">
        <w:rPr>
          <w:rStyle w:val="normaltextrun"/>
          <w:color w:val="000000"/>
          <w:szCs w:val="24"/>
          <w:shd w:val="clear" w:color="auto" w:fill="FFFFFF"/>
        </w:rPr>
        <w:t>noise assessment</w:t>
      </w:r>
      <w:r w:rsidR="00FB0AD3">
        <w:rPr>
          <w:rStyle w:val="normaltextrun"/>
          <w:color w:val="000000"/>
          <w:szCs w:val="24"/>
          <w:shd w:val="clear" w:color="auto" w:fill="FFFFFF"/>
        </w:rPr>
        <w:t xml:space="preserve"> for the facility</w:t>
      </w:r>
      <w:r w:rsidR="00A24706" w:rsidRPr="0005637C">
        <w:rPr>
          <w:rStyle w:val="normaltextrun"/>
          <w:color w:val="000000"/>
          <w:szCs w:val="24"/>
          <w:shd w:val="clear" w:color="auto" w:fill="FFFFFF"/>
        </w:rPr>
        <w:t xml:space="preserve"> is conducted—</w:t>
      </w:r>
    </w:p>
    <w:p w14:paraId="1AB1C4EF" w14:textId="03FF2580" w:rsidR="0028551A" w:rsidRPr="003A6BA7" w:rsidRDefault="00ED0F92" w:rsidP="003A6BA7">
      <w:pPr>
        <w:tabs>
          <w:tab w:val="left" w:pos="2410"/>
        </w:tabs>
        <w:ind w:left="2410" w:hanging="567"/>
        <w:rPr>
          <w:rStyle w:val="normaltextrun"/>
          <w:color w:val="000000"/>
          <w:shd w:val="clear" w:color="auto" w:fill="FFFFFF"/>
        </w:rPr>
      </w:pPr>
      <w:r w:rsidRPr="003A6BA7">
        <w:rPr>
          <w:rStyle w:val="normaltextrun"/>
          <w:color w:val="000000"/>
          <w:shd w:val="clear" w:color="auto" w:fill="FFFFFF"/>
        </w:rPr>
        <w:t>(a)</w:t>
      </w:r>
      <w:r w:rsidRPr="003A6BA7">
        <w:rPr>
          <w:rStyle w:val="normaltextrun"/>
          <w:color w:val="000000"/>
          <w:shd w:val="clear" w:color="auto" w:fill="FFFFFF"/>
        </w:rPr>
        <w:tab/>
      </w:r>
      <w:r w:rsidR="00FB0AD3" w:rsidRPr="003A6BA7">
        <w:rPr>
          <w:rStyle w:val="normaltextrun"/>
          <w:color w:val="000000"/>
          <w:shd w:val="clear" w:color="auto" w:fill="FFFFFF"/>
        </w:rPr>
        <w:t>before 1 January 2024</w:t>
      </w:r>
      <w:r w:rsidR="00A24706" w:rsidRPr="003A6BA7">
        <w:rPr>
          <w:rStyle w:val="normaltextrun"/>
          <w:color w:val="000000"/>
          <w:shd w:val="clear" w:color="auto" w:fill="FFFFFF"/>
        </w:rPr>
        <w:t xml:space="preserve"> ; </w:t>
      </w:r>
      <w:r w:rsidR="0028551A" w:rsidRPr="003A6BA7">
        <w:rPr>
          <w:rStyle w:val="normaltextrun"/>
          <w:color w:val="000000"/>
          <w:shd w:val="clear" w:color="auto" w:fill="FFFFFF"/>
        </w:rPr>
        <w:t>and</w:t>
      </w:r>
    </w:p>
    <w:p w14:paraId="04D9D006" w14:textId="464F08D0" w:rsidR="000C24D0" w:rsidRPr="003A6BA7" w:rsidRDefault="0028551A" w:rsidP="003A6BA7">
      <w:pPr>
        <w:tabs>
          <w:tab w:val="left" w:pos="2410"/>
        </w:tabs>
        <w:ind w:left="2410" w:hanging="567"/>
        <w:rPr>
          <w:rStyle w:val="normaltextrun"/>
          <w:color w:val="000000"/>
          <w:shd w:val="clear" w:color="auto" w:fill="FFFFFF"/>
        </w:rPr>
      </w:pPr>
      <w:r w:rsidRPr="003A6BA7">
        <w:rPr>
          <w:rStyle w:val="normaltextrun"/>
          <w:color w:val="000000"/>
          <w:shd w:val="clear" w:color="auto" w:fill="FFFFFF"/>
        </w:rPr>
        <w:t>(b)</w:t>
      </w:r>
      <w:r w:rsidRPr="003A6BA7">
        <w:rPr>
          <w:rStyle w:val="normaltextrun"/>
          <w:color w:val="000000"/>
          <w:shd w:val="clear" w:color="auto" w:fill="FFFFFF"/>
        </w:rPr>
        <w:tab/>
        <w:t>within 3</w:t>
      </w:r>
      <w:r w:rsidR="00426751">
        <w:rPr>
          <w:rStyle w:val="normaltextrun"/>
          <w:color w:val="000000"/>
          <w:shd w:val="clear" w:color="auto" w:fill="FFFFFF"/>
        </w:rPr>
        <w:t xml:space="preserve"> months</w:t>
      </w:r>
      <w:r w:rsidRPr="003A6BA7">
        <w:rPr>
          <w:rStyle w:val="normaltextrun"/>
          <w:color w:val="000000"/>
          <w:shd w:val="clear" w:color="auto" w:fill="FFFFFF"/>
        </w:rPr>
        <w:t xml:space="preserve"> of every fifth anniversary of the </w:t>
      </w:r>
      <w:r w:rsidR="005B52CE" w:rsidRPr="003A6BA7">
        <w:rPr>
          <w:rStyle w:val="normaltextrun"/>
          <w:color w:val="000000"/>
          <w:shd w:val="clear" w:color="auto" w:fill="FFFFFF"/>
        </w:rPr>
        <w:t>day</w:t>
      </w:r>
      <w:r w:rsidRPr="003A6BA7">
        <w:rPr>
          <w:rStyle w:val="normaltextrun"/>
          <w:color w:val="000000"/>
          <w:shd w:val="clear" w:color="auto" w:fill="FFFFFF"/>
        </w:rPr>
        <w:t xml:space="preserve"> on which the test under paragraph (a) is conducted.</w:t>
      </w:r>
    </w:p>
    <w:p w14:paraId="4EDC6983" w14:textId="522CDB35" w:rsidR="00FB0AD3" w:rsidRPr="003A6BA7" w:rsidRDefault="00ED0F92" w:rsidP="003A6BA7">
      <w:pPr>
        <w:pStyle w:val="DraftHeading3"/>
        <w:tabs>
          <w:tab w:val="right" w:pos="1701"/>
        </w:tabs>
        <w:ind w:left="1843" w:hanging="1843"/>
      </w:pPr>
      <w:r>
        <w:rPr>
          <w:szCs w:val="24"/>
        </w:rPr>
        <w:tab/>
      </w:r>
      <w:r w:rsidR="000C24D0" w:rsidRPr="00C9509C">
        <w:rPr>
          <w:szCs w:val="24"/>
        </w:rPr>
        <w:t>(2)</w:t>
      </w:r>
      <w:r w:rsidR="000C24D0" w:rsidRPr="00C9509C">
        <w:rPr>
          <w:szCs w:val="24"/>
        </w:rPr>
        <w:tab/>
        <w:t>An operator of a wind energy facility</w:t>
      </w:r>
      <w:r w:rsidR="0028551A" w:rsidRPr="00834E4E">
        <w:rPr>
          <w:szCs w:val="24"/>
        </w:rPr>
        <w:t xml:space="preserve"> other than a facility described in subregulation (1)</w:t>
      </w:r>
      <w:r w:rsidR="000C24D0" w:rsidRPr="00834E4E">
        <w:rPr>
          <w:szCs w:val="24"/>
        </w:rPr>
        <w:t xml:space="preserve"> must ensure that a noise assessment for the facility is conducted</w:t>
      </w:r>
      <w:r w:rsidR="001A0CC6">
        <w:rPr>
          <w:szCs w:val="24"/>
        </w:rPr>
        <w:t xml:space="preserve"> </w:t>
      </w:r>
      <w:r w:rsidR="09FB6814">
        <w:t>within 3</w:t>
      </w:r>
      <w:r w:rsidR="15C0E5D4">
        <w:t xml:space="preserve"> months</w:t>
      </w:r>
      <w:r w:rsidR="09FB6814">
        <w:t xml:space="preserve"> of the </w:t>
      </w:r>
      <w:r w:rsidR="09FB6814" w:rsidRPr="003A6BA7">
        <w:t>fifth</w:t>
      </w:r>
      <w:r w:rsidR="09FB6814">
        <w:t xml:space="preserve"> </w:t>
      </w:r>
      <w:r w:rsidR="09FB6814" w:rsidRPr="003A6BA7">
        <w:t>anniversary</w:t>
      </w:r>
      <w:r w:rsidR="09FB6814">
        <w:t xml:space="preserve"> of the facility, or </w:t>
      </w:r>
      <w:r w:rsidR="00E1603D">
        <w:t xml:space="preserve">each of </w:t>
      </w:r>
      <w:r w:rsidR="09FB6814">
        <w:t>the stages of the facility, commencing operation and every subsequent 5 years</w:t>
      </w:r>
      <w:r w:rsidR="4795468E">
        <w:t>.</w:t>
      </w:r>
      <w:r w:rsidR="5726B914">
        <w:t xml:space="preserve"> </w:t>
      </w:r>
      <w:r w:rsidR="09FB6814">
        <w:t>.</w:t>
      </w:r>
      <w:r w:rsidR="09FB6814" w:rsidRPr="003A6BA7">
        <w:t xml:space="preserve"> </w:t>
      </w:r>
    </w:p>
    <w:p w14:paraId="6151C749" w14:textId="38454CC7" w:rsidR="00A24706" w:rsidRPr="009B7426" w:rsidRDefault="00ED0F92" w:rsidP="003A6BA7">
      <w:pPr>
        <w:pStyle w:val="DraftHeading3"/>
        <w:tabs>
          <w:tab w:val="right" w:pos="1701"/>
        </w:tabs>
        <w:ind w:left="1843" w:hanging="1843"/>
        <w:rPr>
          <w:rStyle w:val="normaltextrun"/>
          <w:color w:val="000000"/>
          <w:szCs w:val="24"/>
          <w:shd w:val="clear" w:color="auto" w:fill="FFFFFF"/>
        </w:rPr>
      </w:pPr>
      <w:r>
        <w:rPr>
          <w:rStyle w:val="normaltextrun"/>
          <w:color w:val="000000"/>
          <w:szCs w:val="24"/>
          <w:shd w:val="clear" w:color="auto" w:fill="FFFFFF"/>
        </w:rPr>
        <w:tab/>
        <w:t>(3)</w:t>
      </w:r>
      <w:r>
        <w:rPr>
          <w:rStyle w:val="normaltextrun"/>
          <w:color w:val="000000"/>
          <w:szCs w:val="24"/>
          <w:shd w:val="clear" w:color="auto" w:fill="FFFFFF"/>
        </w:rPr>
        <w:tab/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 xml:space="preserve">A noise </w:t>
      </w:r>
      <w:r w:rsidR="00A24706" w:rsidRPr="003A6BA7">
        <w:t>assessment</w:t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 xml:space="preserve"> under </w:t>
      </w:r>
      <w:r w:rsidR="0098623D">
        <w:rPr>
          <w:rStyle w:val="normaltextrun"/>
          <w:color w:val="000000"/>
          <w:szCs w:val="24"/>
          <w:shd w:val="clear" w:color="auto" w:fill="FFFFFF"/>
        </w:rPr>
        <w:t xml:space="preserve">this regulation </w:t>
      </w:r>
      <w:r w:rsidR="00A24706" w:rsidRPr="009B7426">
        <w:rPr>
          <w:rStyle w:val="normaltextrun"/>
          <w:color w:val="000000"/>
          <w:szCs w:val="24"/>
          <w:shd w:val="clear" w:color="auto" w:fill="FFFFFF"/>
        </w:rPr>
        <w:t>must—</w:t>
      </w:r>
    </w:p>
    <w:p w14:paraId="195729D1" w14:textId="4D06A52B" w:rsidR="00A24706" w:rsidRPr="003A6BA7" w:rsidRDefault="00ED0F92" w:rsidP="003A6BA7">
      <w:pPr>
        <w:tabs>
          <w:tab w:val="left" w:pos="2410"/>
        </w:tabs>
        <w:ind w:left="2410" w:hanging="567"/>
        <w:rPr>
          <w:rStyle w:val="normaltextrun"/>
          <w:color w:val="000000"/>
          <w:shd w:val="clear" w:color="auto" w:fill="FFFFFF"/>
        </w:rPr>
      </w:pPr>
      <w:r w:rsidRPr="00C9509C">
        <w:rPr>
          <w:rStyle w:val="normaltextrun"/>
          <w:color w:val="000000"/>
          <w:shd w:val="clear" w:color="auto" w:fill="FFFFFF"/>
        </w:rPr>
        <w:t>(a)</w:t>
      </w:r>
      <w:r w:rsidRPr="00C9509C">
        <w:rPr>
          <w:rStyle w:val="normaltextrun"/>
          <w:color w:val="000000"/>
          <w:shd w:val="clear" w:color="auto" w:fill="FFFFFF"/>
        </w:rPr>
        <w:tab/>
      </w:r>
      <w:r w:rsidR="00A24706" w:rsidRPr="00834E4E">
        <w:rPr>
          <w:rStyle w:val="normaltextrun"/>
          <w:color w:val="000000"/>
          <w:shd w:val="clear" w:color="auto" w:fill="FFFFFF"/>
        </w:rPr>
        <w:t>be conducted in accordance with the relevant noise standard</w:t>
      </w:r>
      <w:r w:rsidR="00A24706" w:rsidRPr="003A6BA7">
        <w:rPr>
          <w:rStyle w:val="normaltextrun"/>
          <w:color w:val="000000"/>
          <w:shd w:val="clear" w:color="auto" w:fill="FFFFFF"/>
        </w:rPr>
        <w:t xml:space="preserve"> by suitably qualified and experienced acoustical engineer; and</w:t>
      </w:r>
    </w:p>
    <w:p w14:paraId="3FEBF8CA" w14:textId="682670CE" w:rsidR="00A24706" w:rsidRPr="00834E4E" w:rsidRDefault="00ED0F92" w:rsidP="003A6BA7">
      <w:pPr>
        <w:tabs>
          <w:tab w:val="left" w:pos="2410"/>
        </w:tabs>
        <w:ind w:left="2410" w:hanging="567"/>
        <w:rPr>
          <w:rStyle w:val="normaltextrun"/>
          <w:color w:val="000000"/>
          <w:shd w:val="clear" w:color="auto" w:fill="FFFFFF"/>
        </w:rPr>
      </w:pPr>
      <w:r w:rsidRPr="003A6BA7">
        <w:rPr>
          <w:rStyle w:val="normaltextrun"/>
          <w:color w:val="000000"/>
          <w:shd w:val="clear" w:color="auto" w:fill="FFFFFF"/>
        </w:rPr>
        <w:t>(b)</w:t>
      </w:r>
      <w:r w:rsidRPr="003A6BA7">
        <w:rPr>
          <w:rStyle w:val="normaltextrun"/>
          <w:color w:val="000000"/>
          <w:shd w:val="clear" w:color="auto" w:fill="FFFFFF"/>
        </w:rPr>
        <w:tab/>
      </w:r>
      <w:r w:rsidR="00A24706" w:rsidRPr="003A6BA7">
        <w:rPr>
          <w:rStyle w:val="normaltextrun"/>
          <w:color w:val="000000"/>
          <w:shd w:val="clear" w:color="auto" w:fill="FFFFFF"/>
        </w:rPr>
        <w:t xml:space="preserve">demonstrate whether </w:t>
      </w:r>
      <w:r w:rsidR="00DF027C">
        <w:rPr>
          <w:rStyle w:val="normaltextrun"/>
          <w:color w:val="000000"/>
          <w:shd w:val="clear" w:color="auto" w:fill="FFFFFF"/>
        </w:rPr>
        <w:t xml:space="preserve">or not </w:t>
      </w:r>
      <w:r w:rsidR="00A24706" w:rsidRPr="003A6BA7">
        <w:rPr>
          <w:rStyle w:val="normaltextrun"/>
          <w:color w:val="000000"/>
          <w:shd w:val="clear" w:color="auto" w:fill="FFFFFF"/>
        </w:rPr>
        <w:t>the facility complies with the noise limits determined</w:t>
      </w:r>
      <w:r w:rsidR="00A24706" w:rsidRPr="00C9509C">
        <w:rPr>
          <w:rStyle w:val="normaltextrun"/>
          <w:color w:val="000000"/>
          <w:shd w:val="clear" w:color="auto" w:fill="FFFFFF"/>
        </w:rPr>
        <w:t xml:space="preserve"> in accordance with the relevant noise standard.</w:t>
      </w:r>
    </w:p>
    <w:p w14:paraId="6DC7857F" w14:textId="573F2486" w:rsidR="0098623D" w:rsidRDefault="0098623D" w:rsidP="003A6BA7">
      <w:pPr>
        <w:pStyle w:val="DraftHeading3"/>
        <w:tabs>
          <w:tab w:val="right" w:pos="1701"/>
        </w:tabs>
        <w:ind w:left="1843" w:hanging="1843"/>
        <w:rPr>
          <w:rStyle w:val="normaltextrun"/>
          <w:color w:val="000000"/>
          <w:szCs w:val="24"/>
          <w:shd w:val="clear" w:color="auto" w:fill="FFFFFF"/>
        </w:rPr>
      </w:pPr>
      <w:r>
        <w:rPr>
          <w:rStyle w:val="normaltextrun"/>
          <w:color w:val="000000"/>
          <w:szCs w:val="24"/>
          <w:shd w:val="clear" w:color="auto" w:fill="FFFFFF"/>
        </w:rPr>
        <w:tab/>
        <w:t>(4)</w:t>
      </w:r>
      <w:r>
        <w:rPr>
          <w:rStyle w:val="normaltextrun"/>
          <w:color w:val="000000"/>
          <w:szCs w:val="24"/>
          <w:shd w:val="clear" w:color="auto" w:fill="FFFFFF"/>
        </w:rPr>
        <w:tab/>
      </w:r>
      <w:r w:rsidRPr="009B7426">
        <w:rPr>
          <w:rStyle w:val="normaltextrun"/>
          <w:color w:val="000000"/>
          <w:szCs w:val="24"/>
          <w:shd w:val="clear" w:color="auto" w:fill="FFFFFF"/>
        </w:rPr>
        <w:t>The operator must</w:t>
      </w:r>
      <w:r>
        <w:rPr>
          <w:rStyle w:val="normaltextrun"/>
          <w:color w:val="000000"/>
          <w:szCs w:val="24"/>
          <w:shd w:val="clear" w:color="auto" w:fill="FFFFFF"/>
        </w:rPr>
        <w:t>—</w:t>
      </w:r>
    </w:p>
    <w:p w14:paraId="1A5956D5" w14:textId="595AB283" w:rsidR="0098623D" w:rsidRPr="00080058" w:rsidRDefault="0098623D" w:rsidP="003A6BA7">
      <w:pPr>
        <w:tabs>
          <w:tab w:val="left" w:pos="2410"/>
        </w:tabs>
        <w:ind w:left="2410" w:hanging="567"/>
        <w:rPr>
          <w:rStyle w:val="normaltextrun"/>
          <w:color w:val="000000"/>
          <w:szCs w:val="24"/>
          <w:shd w:val="clear" w:color="auto" w:fill="FFFFFF"/>
        </w:rPr>
      </w:pPr>
      <w:r>
        <w:rPr>
          <w:rStyle w:val="normaltextrun"/>
          <w:color w:val="000000"/>
          <w:szCs w:val="24"/>
          <w:shd w:val="clear" w:color="auto" w:fill="FFFFFF"/>
        </w:rPr>
        <w:t>(a)</w:t>
      </w:r>
      <w:r w:rsidR="005441C5">
        <w:rPr>
          <w:rStyle w:val="normaltextrun"/>
          <w:color w:val="000000"/>
          <w:szCs w:val="24"/>
          <w:shd w:val="clear" w:color="auto" w:fill="FFFFFF"/>
        </w:rPr>
        <w:tab/>
      </w:r>
      <w:r w:rsidRPr="00080058">
        <w:rPr>
          <w:rStyle w:val="normaltextrun"/>
          <w:color w:val="000000"/>
          <w:szCs w:val="24"/>
          <w:shd w:val="clear" w:color="auto" w:fill="FFFFFF"/>
        </w:rPr>
        <w:t xml:space="preserve">arrange for an environmental auditor to prepare a report verifying that the </w:t>
      </w:r>
      <w:r w:rsidRPr="00C9509C">
        <w:rPr>
          <w:rStyle w:val="normaltextrun"/>
          <w:color w:val="000000"/>
          <w:shd w:val="clear" w:color="auto" w:fill="FFFFFF"/>
        </w:rPr>
        <w:t>noise</w:t>
      </w:r>
      <w:r w:rsidRPr="00080058">
        <w:rPr>
          <w:rStyle w:val="normaltextrun"/>
          <w:color w:val="000000"/>
          <w:szCs w:val="24"/>
          <w:shd w:val="clear" w:color="auto" w:fill="FFFFFF"/>
        </w:rPr>
        <w:t xml:space="preserve"> assessment has been conducted in </w:t>
      </w:r>
      <w:r>
        <w:rPr>
          <w:rStyle w:val="normaltextrun"/>
          <w:color w:val="000000"/>
          <w:szCs w:val="24"/>
          <w:shd w:val="clear" w:color="auto" w:fill="FFFFFF"/>
        </w:rPr>
        <w:t>accordance</w:t>
      </w:r>
      <w:r w:rsidRPr="00080058">
        <w:rPr>
          <w:rStyle w:val="normaltextrun"/>
          <w:color w:val="000000"/>
          <w:szCs w:val="24"/>
          <w:shd w:val="clear" w:color="auto" w:fill="FFFFFF"/>
        </w:rPr>
        <w:t xml:space="preserve"> with </w:t>
      </w:r>
      <w:r>
        <w:rPr>
          <w:rStyle w:val="normaltextrun"/>
          <w:color w:val="000000"/>
          <w:szCs w:val="24"/>
          <w:shd w:val="clear" w:color="auto" w:fill="FFFFFF"/>
        </w:rPr>
        <w:t>the relevant noise standard; and</w:t>
      </w:r>
    </w:p>
    <w:p w14:paraId="7064E4A5" w14:textId="32F70834" w:rsidR="0098623D" w:rsidRDefault="0098623D" w:rsidP="003A6BA7">
      <w:pPr>
        <w:tabs>
          <w:tab w:val="left" w:pos="2410"/>
        </w:tabs>
        <w:ind w:left="2410" w:hanging="567"/>
        <w:rPr>
          <w:rStyle w:val="normaltextrun"/>
          <w:color w:val="000000"/>
          <w:szCs w:val="24"/>
          <w:shd w:val="clear" w:color="auto" w:fill="FFFFFF"/>
        </w:rPr>
      </w:pPr>
      <w:r>
        <w:rPr>
          <w:rStyle w:val="normaltextrun"/>
          <w:color w:val="000000"/>
          <w:szCs w:val="24"/>
          <w:shd w:val="clear" w:color="auto" w:fill="FFFFFF"/>
        </w:rPr>
        <w:t>(b)</w:t>
      </w:r>
      <w:r w:rsidR="005441C5">
        <w:rPr>
          <w:rStyle w:val="normaltextrun"/>
          <w:color w:val="000000"/>
          <w:szCs w:val="24"/>
          <w:shd w:val="clear" w:color="auto" w:fill="FFFFFF"/>
        </w:rPr>
        <w:tab/>
      </w:r>
      <w:r w:rsidRPr="00C9509C">
        <w:rPr>
          <w:rStyle w:val="normaltextrun"/>
          <w:color w:val="000000"/>
          <w:shd w:val="clear" w:color="auto" w:fill="FFFFFF"/>
        </w:rPr>
        <w:t>prepare</w:t>
      </w:r>
      <w:r>
        <w:rPr>
          <w:rStyle w:val="normaltextrun"/>
          <w:color w:val="000000"/>
          <w:szCs w:val="24"/>
          <w:shd w:val="clear" w:color="auto" w:fill="FFFFFF"/>
        </w:rPr>
        <w:t xml:space="preserve"> a report of the noise assessment.</w:t>
      </w:r>
    </w:p>
    <w:p w14:paraId="73A09CED" w14:textId="77016192" w:rsidR="005441C5" w:rsidRPr="00B9274E" w:rsidRDefault="005441C5" w:rsidP="003A6BA7">
      <w:pPr>
        <w:pStyle w:val="DraftHeading3"/>
        <w:tabs>
          <w:tab w:val="right" w:pos="1701"/>
        </w:tabs>
        <w:ind w:left="1843" w:hanging="1843"/>
        <w:rPr>
          <w:b/>
          <w:bCs/>
          <w:szCs w:val="24"/>
        </w:rPr>
      </w:pPr>
      <w:r>
        <w:rPr>
          <w:rStyle w:val="normaltextrun"/>
          <w:color w:val="000000"/>
          <w:szCs w:val="24"/>
          <w:shd w:val="clear" w:color="auto" w:fill="FFFFFF"/>
        </w:rPr>
        <w:tab/>
      </w:r>
      <w:r w:rsidR="0098623D">
        <w:rPr>
          <w:rStyle w:val="normaltextrun"/>
          <w:color w:val="000000"/>
          <w:szCs w:val="24"/>
          <w:shd w:val="clear" w:color="auto" w:fill="FFFFFF"/>
        </w:rPr>
        <w:t>(5)</w:t>
      </w:r>
      <w:r w:rsidR="0098623D">
        <w:rPr>
          <w:rStyle w:val="normaltextrun"/>
          <w:color w:val="000000"/>
          <w:szCs w:val="24"/>
          <w:shd w:val="clear" w:color="auto" w:fill="FFFFFF"/>
        </w:rPr>
        <w:tab/>
        <w:t xml:space="preserve">The operator must give a copy of each report prepared under subregulation (4) to the Authority on request. </w:t>
      </w:r>
    </w:p>
    <w:p w14:paraId="3890F56A" w14:textId="1F0BFCC8" w:rsidR="00A24706" w:rsidRPr="0005637C" w:rsidRDefault="00A24706" w:rsidP="00A24706">
      <w:pPr>
        <w:ind w:left="1843" w:hanging="709"/>
        <w:rPr>
          <w:b/>
          <w:bCs/>
          <w:szCs w:val="24"/>
        </w:rPr>
      </w:pPr>
      <w:r w:rsidRPr="0005637C">
        <w:rPr>
          <w:b/>
          <w:bCs/>
          <w:szCs w:val="24"/>
        </w:rPr>
        <w:t xml:space="preserve">131G   Unreasonable noise </w:t>
      </w:r>
    </w:p>
    <w:p w14:paraId="2C23A5E5" w14:textId="3038E126" w:rsidR="00A24706" w:rsidRPr="0005637C" w:rsidRDefault="00FB0AD3" w:rsidP="00A24706">
      <w:pPr>
        <w:ind w:left="1985"/>
      </w:pPr>
      <w:r>
        <w:t xml:space="preserve">For the purposes of paragraph (b) of the definition of </w:t>
      </w:r>
      <w:r w:rsidRPr="2EBE223D">
        <w:rPr>
          <w:b/>
          <w:i/>
        </w:rPr>
        <w:t xml:space="preserve">unreasonable noise </w:t>
      </w:r>
      <w:r>
        <w:t xml:space="preserve">in </w:t>
      </w:r>
      <w:r w:rsidR="00E1603D">
        <w:t xml:space="preserve">section 3(1) of </w:t>
      </w:r>
      <w:r>
        <w:t>the Act, w</w:t>
      </w:r>
      <w:r w:rsidR="00A24706" w:rsidRPr="2EBE223D">
        <w:t xml:space="preserve">ind turbine noise is unreasonable noise if it </w:t>
      </w:r>
      <w:r w:rsidR="00494B23">
        <w:t>exceeds</w:t>
      </w:r>
      <w:r w:rsidR="00A24706" w:rsidRPr="2EBE223D">
        <w:rPr>
          <w:color w:val="000000"/>
          <w:shd w:val="clear" w:color="auto" w:fill="FFFFFF"/>
        </w:rPr>
        <w:t xml:space="preserve"> the noise limits determined in accordance </w:t>
      </w:r>
      <w:r w:rsidR="00A24706" w:rsidRPr="2EBE223D">
        <w:t>with the relevant noise standard</w:t>
      </w:r>
      <w:r w:rsidR="00FB015B">
        <w:t>.</w:t>
      </w:r>
      <w:r w:rsidR="003713FF">
        <w:rPr>
          <w:szCs w:val="24"/>
        </w:rPr>
        <w:t>”.</w:t>
      </w:r>
    </w:p>
    <w:p w14:paraId="52DA66DF" w14:textId="77777777" w:rsidR="00A24706" w:rsidRPr="00280CBB" w:rsidRDefault="00A24706" w:rsidP="00A24706">
      <w:pPr>
        <w:pStyle w:val="Lines"/>
      </w:pPr>
      <w:bookmarkStart w:id="34" w:name="_Toc482868448"/>
      <w:bookmarkStart w:id="35" w:name="_Toc57121214"/>
      <w:r w:rsidRPr="00280CBB">
        <w:t>═════════════</w:t>
      </w:r>
      <w:bookmarkEnd w:id="34"/>
      <w:bookmarkEnd w:id="35"/>
    </w:p>
    <w:p w14:paraId="1FA960DD" w14:textId="77777777" w:rsidR="00A24706" w:rsidRDefault="00A24706" w:rsidP="00A24706">
      <w:pPr>
        <w:pStyle w:val="ScheduleNo"/>
        <w:sectPr w:rsidR="00A24706">
          <w:endnotePr>
            <w:numFmt w:val="decimal"/>
          </w:endnotePr>
          <w:type w:val="continuous"/>
          <w:pgSz w:w="11907" w:h="16840" w:code="9"/>
          <w:pgMar w:top="3170" w:right="2835" w:bottom="2773" w:left="2835" w:header="1332" w:footer="2325" w:gutter="0"/>
          <w:pgNumType w:start="1"/>
          <w:cols w:space="720"/>
          <w:formProt w:val="0"/>
          <w:titlePg/>
        </w:sectPr>
      </w:pPr>
    </w:p>
    <w:p w14:paraId="3FF5CEAF" w14:textId="77777777" w:rsidR="00A24706" w:rsidRPr="008B3BA8" w:rsidRDefault="00A24706" w:rsidP="00A24706">
      <w:pPr>
        <w:pStyle w:val="Heading-PART"/>
        <w:rPr>
          <w:caps w:val="0"/>
          <w:sz w:val="32"/>
          <w:szCs w:val="32"/>
        </w:rPr>
      </w:pPr>
      <w:bookmarkStart w:id="36" w:name="_Toc57121215"/>
      <w:r w:rsidRPr="008B3BA8">
        <w:rPr>
          <w:caps w:val="0"/>
          <w:sz w:val="32"/>
          <w:szCs w:val="32"/>
        </w:rPr>
        <w:t>E</w:t>
      </w:r>
      <w:r>
        <w:rPr>
          <w:caps w:val="0"/>
          <w:sz w:val="32"/>
          <w:szCs w:val="32"/>
        </w:rPr>
        <w:t>ndnotes</w:t>
      </w:r>
      <w:bookmarkEnd w:id="36"/>
    </w:p>
    <w:p w14:paraId="65368362" w14:textId="77777777" w:rsidR="0083710A" w:rsidRDefault="0083710A"/>
    <w:sectPr w:rsidR="0083710A" w:rsidSect="0083710A">
      <w:headerReference w:type="default" r:id="rId25"/>
      <w:footerReference w:type="default" r:id="rId26"/>
      <w:headerReference w:type="first" r:id="rId27"/>
      <w:endnotePr>
        <w:numFmt w:val="decimal"/>
      </w:endnotePr>
      <w:pgSz w:w="11907" w:h="16840" w:code="9"/>
      <w:pgMar w:top="3170" w:right="2835" w:bottom="2773" w:left="2835" w:header="1332" w:footer="2325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1A1779" w14:textId="77777777" w:rsidR="00E56D13" w:rsidRDefault="00E56D13" w:rsidP="00A24706">
      <w:pPr>
        <w:spacing w:before="0"/>
      </w:pPr>
      <w:r>
        <w:separator/>
      </w:r>
    </w:p>
  </w:endnote>
  <w:endnote w:type="continuationSeparator" w:id="0">
    <w:p w14:paraId="099F616A" w14:textId="77777777" w:rsidR="00E56D13" w:rsidRDefault="00E56D13" w:rsidP="00A24706">
      <w:pPr>
        <w:spacing w:before="0"/>
      </w:pPr>
      <w:r>
        <w:continuationSeparator/>
      </w:r>
    </w:p>
  </w:endnote>
  <w:endnote w:type="continuationNotice" w:id="1">
    <w:p w14:paraId="4BAE8703" w14:textId="77777777" w:rsidR="00E56D13" w:rsidRDefault="00E56D13">
      <w:pPr>
        <w:spacing w:before="0"/>
      </w:pPr>
    </w:p>
  </w:endnote>
  <w:endnote w:id="2">
    <w:p w14:paraId="1ACA7DA0" w14:textId="77777777" w:rsidR="00C95310" w:rsidRDefault="00C95310" w:rsidP="00A24706">
      <w:pPr>
        <w:pStyle w:val="EndnoteText"/>
      </w:pPr>
      <w:r>
        <w:rPr>
          <w:rStyle w:val="EndnoteReference"/>
        </w:rPr>
        <w:endnoteRef/>
      </w:r>
      <w:r>
        <w:t xml:space="preserve"> Reg</w:t>
      </w:r>
      <w:r w:rsidRPr="00EB4DE2">
        <w:rPr>
          <w:spacing w:val="-3"/>
        </w:rPr>
        <w:t>. 3: S.R. No. XX/2021.</w:t>
      </w:r>
    </w:p>
    <w:p w14:paraId="6542183F" w14:textId="77777777" w:rsidR="00C95310" w:rsidRDefault="00C95310" w:rsidP="00A24706">
      <w:pPr>
        <w:pStyle w:val="EndnoteText"/>
      </w:pPr>
    </w:p>
    <w:p w14:paraId="33A920C6" w14:textId="77777777" w:rsidR="00C95310" w:rsidRPr="00CC4054" w:rsidRDefault="00C95310" w:rsidP="00A24706">
      <w:pPr>
        <w:pStyle w:val="Heading-PART"/>
        <w:rPr>
          <w:caps w:val="0"/>
          <w:szCs w:val="22"/>
        </w:rPr>
      </w:pPr>
      <w:bookmarkStart w:id="24" w:name="_Toc17013772"/>
      <w:r w:rsidRPr="00CC4054">
        <w:rPr>
          <w:caps w:val="0"/>
          <w:szCs w:val="22"/>
        </w:rPr>
        <w:t>Table of Applied, Adopted or Incorporated Matter</w:t>
      </w:r>
      <w:bookmarkEnd w:id="24"/>
    </w:p>
    <w:p w14:paraId="7A5B1761" w14:textId="77777777" w:rsidR="00C95310" w:rsidRDefault="00C95310" w:rsidP="00A24706">
      <w:pPr>
        <w:tabs>
          <w:tab w:val="left" w:pos="-720"/>
        </w:tabs>
        <w:suppressAutoHyphens/>
        <w:spacing w:after="60"/>
        <w:rPr>
          <w:spacing w:val="-3"/>
          <w:sz w:val="20"/>
        </w:rPr>
      </w:pPr>
      <w:r>
        <w:rPr>
          <w:spacing w:val="-3"/>
          <w:sz w:val="20"/>
        </w:rPr>
        <w:t xml:space="preserve">The </w:t>
      </w:r>
      <w:r w:rsidRPr="00D2493F">
        <w:rPr>
          <w:spacing w:val="-3"/>
          <w:sz w:val="20"/>
        </w:rPr>
        <w:t xml:space="preserve">following table of applied, adopted or incorporated matter </w:t>
      </w:r>
      <w:r>
        <w:rPr>
          <w:spacing w:val="-3"/>
          <w:sz w:val="20"/>
        </w:rPr>
        <w:t>is </w:t>
      </w:r>
      <w:r w:rsidRPr="00D2493F">
        <w:rPr>
          <w:spacing w:val="-3"/>
          <w:sz w:val="20"/>
        </w:rPr>
        <w:t>included</w:t>
      </w:r>
      <w:r>
        <w:rPr>
          <w:spacing w:val="-3"/>
          <w:sz w:val="20"/>
        </w:rPr>
        <w:t xml:space="preserve"> in </w:t>
      </w:r>
      <w:r w:rsidRPr="00D2493F">
        <w:rPr>
          <w:spacing w:val="-3"/>
          <w:sz w:val="20"/>
        </w:rPr>
        <w:t>accordance with the requirements of regulation</w:t>
      </w:r>
      <w:r>
        <w:rPr>
          <w:spacing w:val="-3"/>
          <w:sz w:val="20"/>
        </w:rPr>
        <w:t> </w:t>
      </w:r>
      <w:r w:rsidRPr="00D2493F">
        <w:rPr>
          <w:spacing w:val="-3"/>
          <w:sz w:val="20"/>
        </w:rPr>
        <w:t>5 of the Subordinate Legislation Regulations 20</w:t>
      </w:r>
      <w:r>
        <w:rPr>
          <w:spacing w:val="-3"/>
          <w:sz w:val="20"/>
        </w:rPr>
        <w:t>1</w:t>
      </w:r>
      <w:r w:rsidRPr="00D2493F">
        <w:rPr>
          <w:spacing w:val="-3"/>
          <w:sz w:val="20"/>
        </w:rPr>
        <w:t>4.</w:t>
      </w:r>
    </w:p>
    <w:p w14:paraId="139CE112" w14:textId="77777777" w:rsidR="00C95310" w:rsidRDefault="00C95310" w:rsidP="00A24706"/>
    <w:tbl>
      <w:tblPr>
        <w:tblStyle w:val="TableGrid"/>
        <w:tblW w:w="7807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ook w:val="01E0" w:firstRow="1" w:lastRow="1" w:firstColumn="1" w:lastColumn="1" w:noHBand="0" w:noVBand="0"/>
      </w:tblPr>
      <w:tblGrid>
        <w:gridCol w:w="1985"/>
        <w:gridCol w:w="3413"/>
        <w:gridCol w:w="2409"/>
      </w:tblGrid>
      <w:tr w:rsidR="00C95310" w:rsidRPr="00B05411" w14:paraId="7E470AC0" w14:textId="77777777" w:rsidTr="0083710A">
        <w:tc>
          <w:tcPr>
            <w:tcW w:w="1985" w:type="dxa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14:paraId="04733AB2" w14:textId="77777777" w:rsidR="00C95310" w:rsidRPr="00D62206" w:rsidRDefault="00C95310" w:rsidP="0083710A">
            <w:pPr>
              <w:tabs>
                <w:tab w:val="left" w:pos="-720"/>
              </w:tabs>
              <w:suppressAutoHyphens/>
              <w:spacing w:before="60" w:after="60"/>
              <w:rPr>
                <w:b/>
                <w:spacing w:val="-3"/>
                <w:sz w:val="20"/>
              </w:rPr>
            </w:pPr>
            <w:r w:rsidRPr="00D62206">
              <w:rPr>
                <w:b/>
                <w:spacing w:val="-3"/>
                <w:sz w:val="20"/>
              </w:rPr>
              <w:t>Statutory rule provision</w:t>
            </w:r>
          </w:p>
        </w:tc>
        <w:tc>
          <w:tcPr>
            <w:tcW w:w="3413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7942" w14:textId="77777777" w:rsidR="00C95310" w:rsidRPr="00D62206" w:rsidRDefault="00C95310" w:rsidP="0083710A">
            <w:pPr>
              <w:tabs>
                <w:tab w:val="left" w:pos="-720"/>
              </w:tabs>
              <w:suppressAutoHyphens/>
              <w:spacing w:before="60" w:after="60"/>
              <w:rPr>
                <w:b/>
                <w:spacing w:val="-3"/>
                <w:sz w:val="20"/>
              </w:rPr>
            </w:pPr>
            <w:r w:rsidRPr="00D62206">
              <w:rPr>
                <w:b/>
                <w:spacing w:val="-3"/>
                <w:sz w:val="20"/>
              </w:rPr>
              <w:t>Title of applied, adopted or incorporated document</w:t>
            </w:r>
          </w:p>
        </w:tc>
        <w:tc>
          <w:tcPr>
            <w:tcW w:w="2409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27FBB477" w14:textId="77777777" w:rsidR="00C95310" w:rsidRPr="00D62206" w:rsidRDefault="00C95310" w:rsidP="0083710A">
            <w:pPr>
              <w:tabs>
                <w:tab w:val="left" w:pos="-720"/>
              </w:tabs>
              <w:suppressAutoHyphens/>
              <w:spacing w:before="60" w:after="60"/>
              <w:rPr>
                <w:b/>
                <w:spacing w:val="-3"/>
                <w:sz w:val="20"/>
              </w:rPr>
            </w:pPr>
            <w:r w:rsidRPr="00D62206">
              <w:rPr>
                <w:b/>
                <w:spacing w:val="-3"/>
                <w:sz w:val="20"/>
              </w:rPr>
              <w:t>Matter in applied, adopted or incorporated document</w:t>
            </w:r>
          </w:p>
        </w:tc>
      </w:tr>
      <w:tr w:rsidR="00C95310" w:rsidRPr="00B05411" w14:paraId="1E5B2255" w14:textId="77777777" w:rsidTr="0083710A">
        <w:tc>
          <w:tcPr>
            <w:tcW w:w="1985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14:paraId="06745992" w14:textId="77777777" w:rsidR="00C95310" w:rsidRPr="00BC3BBF" w:rsidRDefault="00C95310" w:rsidP="0083710A">
            <w:pPr>
              <w:spacing w:before="60" w:after="60"/>
              <w:rPr>
                <w:iCs/>
                <w:sz w:val="20"/>
              </w:rPr>
            </w:pPr>
            <w:r w:rsidRPr="00D62206">
              <w:rPr>
                <w:sz w:val="20"/>
              </w:rPr>
              <w:t xml:space="preserve">Regulation </w:t>
            </w:r>
            <w:r>
              <w:rPr>
                <w:sz w:val="20"/>
              </w:rPr>
              <w:t xml:space="preserve">5, definitions of </w:t>
            </w:r>
            <w:r w:rsidRPr="00DA016A">
              <w:rPr>
                <w:b/>
                <w:bCs/>
                <w:i/>
                <w:sz w:val="22"/>
                <w:szCs w:val="22"/>
                <w:lang w:val="en-US"/>
              </w:rPr>
              <w:t>NZS 6808:1998</w:t>
            </w:r>
            <w:r>
              <w:rPr>
                <w:iCs/>
                <w:sz w:val="22"/>
                <w:szCs w:val="22"/>
                <w:lang w:val="en-US"/>
              </w:rPr>
              <w:t xml:space="preserve"> and </w:t>
            </w:r>
            <w:r>
              <w:rPr>
                <w:b/>
                <w:bCs/>
                <w:i/>
                <w:sz w:val="22"/>
                <w:szCs w:val="22"/>
                <w:lang w:val="en-US"/>
              </w:rPr>
              <w:t xml:space="preserve">relevant noise standard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E638" w14:textId="77777777" w:rsidR="00C95310" w:rsidRPr="00DA016A" w:rsidRDefault="00C95310" w:rsidP="0083710A">
            <w:pPr>
              <w:spacing w:before="60" w:after="60"/>
              <w:rPr>
                <w:i/>
                <w:sz w:val="22"/>
                <w:szCs w:val="22"/>
                <w:lang w:val="en-US"/>
              </w:rPr>
            </w:pPr>
            <w:r w:rsidRPr="00DA016A">
              <w:rPr>
                <w:iCs/>
                <w:sz w:val="22"/>
                <w:szCs w:val="22"/>
                <w:lang w:val="en-US"/>
              </w:rPr>
              <w:t xml:space="preserve">New Zealand Standard </w:t>
            </w:r>
            <w:r>
              <w:rPr>
                <w:iCs/>
                <w:sz w:val="22"/>
                <w:szCs w:val="22"/>
                <w:lang w:val="en-US"/>
              </w:rPr>
              <w:t xml:space="preserve">NZS </w:t>
            </w:r>
            <w:r w:rsidRPr="00DA016A">
              <w:rPr>
                <w:iCs/>
                <w:sz w:val="22"/>
                <w:szCs w:val="22"/>
                <w:lang w:val="en-US"/>
              </w:rPr>
              <w:t>6808:1998, Acoustics—The Assessment and Measurement of Sound from Wind Turbine Generators, published by Standards New Zealand in 1998</w:t>
            </w:r>
            <w:r>
              <w:rPr>
                <w:iCs/>
                <w:sz w:val="22"/>
                <w:szCs w:val="22"/>
                <w:lang w:val="en-US"/>
              </w:rPr>
              <w:t>.</w:t>
            </w:r>
          </w:p>
          <w:p w14:paraId="7638C450" w14:textId="77777777" w:rsidR="00C95310" w:rsidRPr="00DA016A" w:rsidRDefault="00C95310" w:rsidP="0083710A">
            <w:pPr>
              <w:spacing w:before="60" w:after="60"/>
              <w:rPr>
                <w:i/>
                <w:sz w:val="22"/>
                <w:szCs w:val="22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7AD02652" w14:textId="77777777" w:rsidR="00C95310" w:rsidRDefault="00C95310" w:rsidP="0083710A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The whole</w:t>
            </w:r>
          </w:p>
        </w:tc>
      </w:tr>
      <w:tr w:rsidR="00C95310" w:rsidRPr="00B05411" w14:paraId="741A8030" w14:textId="77777777" w:rsidTr="0083710A">
        <w:tc>
          <w:tcPr>
            <w:tcW w:w="1985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</w:tcPr>
          <w:p w14:paraId="2940EB2D" w14:textId="77777777" w:rsidR="00C95310" w:rsidRPr="00B86A75" w:rsidRDefault="00C95310" w:rsidP="0083710A">
            <w:pPr>
              <w:spacing w:before="60" w:after="60"/>
              <w:rPr>
                <w:sz w:val="20"/>
              </w:rPr>
            </w:pPr>
            <w:bookmarkStart w:id="25" w:name="_Hlk13576924"/>
            <w:r w:rsidRPr="00D62206">
              <w:rPr>
                <w:sz w:val="20"/>
              </w:rPr>
              <w:t xml:space="preserve">Regulation </w:t>
            </w:r>
            <w:r>
              <w:rPr>
                <w:sz w:val="20"/>
              </w:rPr>
              <w:t xml:space="preserve">5, definition of </w:t>
            </w:r>
            <w:r w:rsidRPr="003541AE">
              <w:rPr>
                <w:b/>
                <w:bCs/>
                <w:i/>
                <w:sz w:val="22"/>
                <w:szCs w:val="22"/>
                <w:lang w:val="en-US"/>
              </w:rPr>
              <w:t>NZS 6808:</w:t>
            </w:r>
            <w:r>
              <w:rPr>
                <w:b/>
                <w:bCs/>
                <w:i/>
                <w:sz w:val="22"/>
                <w:szCs w:val="22"/>
                <w:lang w:val="en-US"/>
              </w:rPr>
              <w:t>2010</w:t>
            </w:r>
            <w:r>
              <w:rPr>
                <w:iCs/>
                <w:sz w:val="22"/>
                <w:szCs w:val="22"/>
                <w:lang w:val="en-US"/>
              </w:rPr>
              <w:t xml:space="preserve"> and </w:t>
            </w:r>
            <w:r>
              <w:rPr>
                <w:b/>
                <w:bCs/>
                <w:i/>
                <w:sz w:val="22"/>
                <w:szCs w:val="22"/>
                <w:lang w:val="en-US"/>
              </w:rPr>
              <w:t>relevant noise standard</w:t>
            </w:r>
            <w:r>
              <w:rPr>
                <w:iCs/>
                <w:sz w:val="22"/>
                <w:szCs w:val="22"/>
                <w:lang w:val="en-US"/>
              </w:rPr>
              <w:t xml:space="preserve"> and regulation 131B 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DE16" w14:textId="77777777" w:rsidR="00C95310" w:rsidRPr="00B86A75" w:rsidRDefault="00C95310" w:rsidP="0083710A">
            <w:pPr>
              <w:spacing w:before="60" w:after="60"/>
              <w:rPr>
                <w:sz w:val="20"/>
              </w:rPr>
            </w:pPr>
            <w:r w:rsidRPr="00DA016A">
              <w:rPr>
                <w:iCs/>
                <w:sz w:val="22"/>
                <w:szCs w:val="22"/>
                <w:lang w:val="en-US"/>
              </w:rPr>
              <w:t xml:space="preserve">New Zealand Standard </w:t>
            </w:r>
            <w:r>
              <w:rPr>
                <w:iCs/>
                <w:sz w:val="22"/>
                <w:szCs w:val="22"/>
                <w:lang w:val="en-US"/>
              </w:rPr>
              <w:t xml:space="preserve">NZS </w:t>
            </w:r>
            <w:r w:rsidRPr="00DA016A">
              <w:rPr>
                <w:iCs/>
                <w:sz w:val="22"/>
                <w:szCs w:val="22"/>
                <w:lang w:val="en-US"/>
              </w:rPr>
              <w:t>6808:2010, Acoustics—Wind farm noise, published by Standards New Zealand in 2010</w:t>
            </w:r>
            <w:r>
              <w:rPr>
                <w:iCs/>
                <w:sz w:val="22"/>
                <w:szCs w:val="22"/>
                <w:lang w:val="en-US"/>
              </w:rPr>
              <w:t>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14:paraId="7C76C96E" w14:textId="77777777" w:rsidR="00C95310" w:rsidRDefault="00C95310" w:rsidP="0083710A">
            <w:pPr>
              <w:spacing w:before="60" w:after="60"/>
              <w:rPr>
                <w:sz w:val="20"/>
              </w:rPr>
            </w:pPr>
            <w:r>
              <w:rPr>
                <w:sz w:val="20"/>
              </w:rPr>
              <w:t>The whole</w:t>
            </w:r>
          </w:p>
        </w:tc>
      </w:tr>
      <w:bookmarkEnd w:id="25"/>
    </w:tbl>
    <w:p w14:paraId="37B49BC3" w14:textId="77777777" w:rsidR="00C95310" w:rsidRDefault="00C95310" w:rsidP="00A24706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2B57B" w14:textId="77777777" w:rsidR="00D0758C" w:rsidRDefault="00D075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D7F21" w14:textId="77777777" w:rsidR="00C95310" w:rsidRDefault="00C9531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1" relativeHeight="251657216" behindDoc="0" locked="0" layoutInCell="0" allowOverlap="1" wp14:anchorId="6016B860" wp14:editId="62AC336F">
              <wp:simplePos x="0" y="10229453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1" name="MSIPCM747145f19cc6a3e8fa31e4c0" descr="{&quot;HashCode&quot;:-1747247690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6C85817" w14:textId="62EDB219" w:rsidR="00C95310" w:rsidRPr="00B862CD" w:rsidRDefault="00C95310" w:rsidP="0083710A">
                          <w:pPr>
                            <w:spacing w:before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OFFICIAL-Sensitive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6B860" id="_x0000_t202" coordsize="21600,21600" o:spt="202" path="m,l,21600r21600,l21600,xe">
              <v:stroke joinstyle="miter"/>
              <v:path gradientshapeok="t" o:connecttype="rect"/>
            </v:shapetype>
            <v:shape id="MSIPCM747145f19cc6a3e8fa31e4c0" o:spid="_x0000_s1026" type="#_x0000_t202" alt="{&quot;HashCode&quot;:-1747247690,&quot;Height&quot;:842.0,&quot;Width&quot;:595.0,&quot;Placement&quot;:&quot;Footer&quot;,&quot;Index&quot;:&quot;Primary&quot;,&quot;Section&quot;:1,&quot;Top&quot;:0.0,&quot;Left&quot;:0.0}" style="position:absolute;margin-left:0;margin-top:805.45pt;width:595.35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" o:allowincell="f" filled="f" stroked="f" strokeweight=".5pt">
              <v:textbox inset=",0,,0">
                <w:txbxContent>
                  <w:p w14:paraId="26C85817" w14:textId="62EDB219" w:rsidR="00C95310" w:rsidRPr="00B862CD" w:rsidRDefault="00C95310" w:rsidP="0083710A">
                    <w:pPr>
                      <w:spacing w:before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OFFICIAL-Sensitive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7" w:name="tpDraftingInfo"/>
  <w:p w14:paraId="03FD5C6A" w14:textId="77777777" w:rsidR="00C95310" w:rsidRDefault="00C95310">
    <w:pPr>
      <w:framePr w:w="6237" w:h="340" w:hSpace="181" w:wrap="around" w:vAnchor="page" w:hAnchor="margin" w:xAlign="center" w:y="14522" w:anchorLock="1"/>
      <w:rPr>
        <w:sz w:val="16"/>
      </w:rPr>
    </w:pPr>
    <w:r>
      <w:rPr>
        <w:noProof/>
        <w:sz w:val="16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033E0D22" wp14:editId="7E8A82BA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2" name="MSIPCM4da844639bab864127f4e4f8" descr="{&quot;HashCode&quot;:-1747247690,&quot;Height&quot;:842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CE3C27C" w14:textId="466A0659" w:rsidR="00C95310" w:rsidRPr="00B862CD" w:rsidRDefault="00C95310" w:rsidP="0083710A">
                          <w:pPr>
                            <w:spacing w:before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OFFICIAL-Sensitive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33E0D22" id="_x0000_t202" coordsize="21600,21600" o:spt="202" path="m,l,21600r21600,l21600,xe">
              <v:stroke joinstyle="miter"/>
              <v:path gradientshapeok="t" o:connecttype="rect"/>
            </v:shapetype>
            <v:shape id="MSIPCM4da844639bab864127f4e4f8" o:spid="_x0000_s1027" type="#_x0000_t202" alt="{&quot;HashCode&quot;:-1747247690,&quot;Height&quot;:842.0,&quot;Width&quot;:595.0,&quot;Placement&quot;:&quot;Footer&quot;,&quot;Index&quot;:&quot;FirstPage&quot;,&quot;Section&quot;:1,&quot;Top&quot;:0.0,&quot;Left&quot;:0.0}" style="position:absolute;margin-left:0;margin-top:805.45pt;width:595.35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" o:allowincell="f" filled="f" stroked="f" strokeweight=".5pt">
              <v:textbox inset=",0,,0">
                <w:txbxContent>
                  <w:p w14:paraId="5CE3C27C" w14:textId="466A0659" w:rsidR="00C95310" w:rsidRPr="00B862CD" w:rsidRDefault="00C95310" w:rsidP="0083710A">
                    <w:pPr>
                      <w:spacing w:before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OFFICIAL-Sensitive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16"/>
      </w:rPr>
      <w:t xml:space="preserve"> </w:t>
    </w:r>
  </w:p>
  <w:bookmarkEnd w:id="7"/>
  <w:p w14:paraId="29CEFC5E" w14:textId="77777777" w:rsidR="00C95310" w:rsidRDefault="00C95310">
    <w:pPr>
      <w:framePr w:w="1247" w:h="340" w:hSpace="181" w:wrap="around" w:vAnchor="page" w:hAnchor="margin" w:xAlign="center" w:y="14522" w:anchorLock="1"/>
      <w:spacing w:before="0"/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fldChar w:fldCharType="end"/>
    </w:r>
  </w:p>
  <w:p w14:paraId="04B45BEC" w14:textId="77777777" w:rsidR="00C95310" w:rsidRDefault="00C95310" w:rsidP="0083710A">
    <w:pPr>
      <w:pStyle w:val="Footer"/>
      <w:pBdr>
        <w:top w:val="single" w:sz="4" w:space="1" w:color="auto"/>
      </w:pBd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EAE59" w14:textId="77777777" w:rsidR="00C95310" w:rsidRDefault="00C95310">
    <w:pPr>
      <w:framePr w:w="1247" w:h="340" w:hSpace="181" w:wrap="around" w:vAnchor="page" w:hAnchor="margin" w:xAlign="center" w:y="14522"/>
      <w:spacing w:before="0"/>
      <w:jc w:val="center"/>
    </w:pPr>
    <w:r>
      <w:rPr>
        <w:noProof/>
      </w:rPr>
      <mc:AlternateContent>
        <mc:Choice Requires="wps">
          <w:drawing>
            <wp:anchor distT="0" distB="0" distL="114300" distR="114300" simplePos="1" relativeHeight="251658243" behindDoc="0" locked="0" layoutInCell="0" allowOverlap="1" wp14:anchorId="22C60E50" wp14:editId="231FDD78">
              <wp:simplePos x="0" y="10229453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3" name="MSIPCM800e478b9129a623b862455f" descr="{&quot;HashCode&quot;:-1747247690,&quot;Height&quot;:842.0,&quot;Width&quot;:595.0,&quot;Placement&quot;:&quot;Footer&quot;,&quot;Index&quot;:&quot;Primary&quot;,&quot;Section&quot;:2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904064" w14:textId="040B5C19" w:rsidR="00C95310" w:rsidRPr="00B862CD" w:rsidRDefault="00C95310" w:rsidP="0083710A">
                          <w:pPr>
                            <w:spacing w:before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OFFICIAL-Sensitive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C60E50" id="_x0000_t202" coordsize="21600,21600" o:spt="202" path="m,l,21600r21600,l21600,xe">
              <v:stroke joinstyle="miter"/>
              <v:path gradientshapeok="t" o:connecttype="rect"/>
            </v:shapetype>
            <v:shape id="MSIPCM800e478b9129a623b862455f" o:spid="_x0000_s1028" type="#_x0000_t202" alt="{&quot;HashCode&quot;:-1747247690,&quot;Height&quot;:842.0,&quot;Width&quot;:595.0,&quot;Placement&quot;:&quot;Footer&quot;,&quot;Index&quot;:&quot;Primary&quot;,&quot;Section&quot;:2,&quot;Top&quot;:0.0,&quot;Left&quot;:0.0}" style="position:absolute;left:0;text-align:left;margin-left:0;margin-top:805.45pt;width:595.35pt;height:21.5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" o:allowincell="f" filled="f" stroked="f" strokeweight=".5pt">
              <v:textbox inset=",0,,0">
                <w:txbxContent>
                  <w:p w14:paraId="75904064" w14:textId="040B5C19" w:rsidR="00C95310" w:rsidRPr="00B862CD" w:rsidRDefault="00C95310" w:rsidP="0083710A">
                    <w:pPr>
                      <w:spacing w:before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OFFICIAL-Sensitive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</w:t>
    </w:r>
    <w:r>
      <w:rPr>
        <w:noProof/>
      </w:rPr>
      <w:fldChar w:fldCharType="end"/>
    </w:r>
  </w:p>
  <w:p w14:paraId="05F351B8" w14:textId="77777777" w:rsidR="00C95310" w:rsidRDefault="00C95310">
    <w:pPr>
      <w:framePr w:w="6237" w:h="340" w:hSpace="181" w:wrap="around" w:vAnchor="page" w:hAnchor="margin" w:xAlign="center" w:y="14522"/>
      <w:rPr>
        <w:sz w:val="16"/>
      </w:rPr>
    </w:pPr>
    <w:r>
      <w:rPr>
        <w:sz w:val="16"/>
      </w:rPr>
      <w:t xml:space="preserve"> </w:t>
    </w:r>
    <w:bookmarkStart w:id="9" w:name="tp2DraftingInfo"/>
    <w:r>
      <w:rPr>
        <w:sz w:val="16"/>
      </w:rPr>
      <w:t xml:space="preserve"> </w:t>
    </w:r>
  </w:p>
  <w:p w14:paraId="6292BAF6" w14:textId="77777777" w:rsidR="00C95310" w:rsidRDefault="00C95310" w:rsidP="0083710A">
    <w:pPr>
      <w:framePr w:w="6237" w:h="340" w:hSpace="181" w:wrap="around" w:vAnchor="page" w:hAnchor="page" w:x="2847" w:y="14176"/>
      <w:jc w:val="center"/>
      <w:rPr>
        <w:sz w:val="16"/>
      </w:rPr>
    </w:pPr>
    <w:bookmarkStart w:id="10" w:name="tp2ConfidentialFooter"/>
    <w:bookmarkEnd w:id="9"/>
    <w:r>
      <w:rPr>
        <w:sz w:val="16"/>
      </w:rPr>
      <w:t xml:space="preserve"> </w:t>
    </w:r>
  </w:p>
  <w:bookmarkEnd w:id="10"/>
  <w:p w14:paraId="321B5545" w14:textId="77777777" w:rsidR="00C95310" w:rsidRDefault="00C95310" w:rsidP="0083710A">
    <w:pPr>
      <w:pStyle w:val="Footer"/>
      <w:pBdr>
        <w:top w:val="single" w:sz="4" w:space="1" w:color="auto"/>
      </w:pBd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B2419" w14:textId="77777777" w:rsidR="00C95310" w:rsidRDefault="00C95310">
    <w:pPr>
      <w:framePr w:w="1247" w:h="340" w:hSpace="181" w:wrap="around" w:vAnchor="page" w:hAnchor="margin" w:xAlign="center" w:y="1451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0" allowOverlap="1" wp14:anchorId="1880063C" wp14:editId="027BE3C6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4" name="MSIPCM6e8f4cae95f19522abfc8da9" descr="{&quot;HashCode&quot;:-1747247690,&quot;Height&quot;:842.0,&quot;Width&quot;:595.0,&quot;Placement&quot;:&quot;Footer&quot;,&quot;Index&quot;:&quot;Primary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5142EBF" w14:textId="0EAF5BB1" w:rsidR="00C95310" w:rsidRPr="00B862CD" w:rsidRDefault="00C95310" w:rsidP="0083710A">
                          <w:pPr>
                            <w:spacing w:before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OFFICIAL-Sensitive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80063C" id="_x0000_t202" coordsize="21600,21600" o:spt="202" path="m,l,21600r21600,l21600,xe">
              <v:stroke joinstyle="miter"/>
              <v:path gradientshapeok="t" o:connecttype="rect"/>
            </v:shapetype>
            <v:shape id="MSIPCM6e8f4cae95f19522abfc8da9" o:spid="_x0000_s1029" type="#_x0000_t202" alt="{&quot;HashCode&quot;:-1747247690,&quot;Height&quot;:842.0,&quot;Width&quot;:595.0,&quot;Placement&quot;:&quot;Footer&quot;,&quot;Index&quot;:&quot;Primary&quot;,&quot;Section&quot;:3,&quot;Top&quot;:0.0,&quot;Left&quot;:0.0}" style="position:absolute;left:0;text-align:left;margin-left:0;margin-top:805.45pt;width:595.35pt;height:21.5pt;z-index:2516582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" o:allowincell="f" filled="f" stroked="f" strokeweight=".5pt">
              <v:textbox inset=",0,,0">
                <w:txbxContent>
                  <w:p w14:paraId="25142EBF" w14:textId="0EAF5BB1" w:rsidR="00C95310" w:rsidRPr="00B862CD" w:rsidRDefault="00C95310" w:rsidP="0083710A">
                    <w:pPr>
                      <w:spacing w:before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OFFICIAL-Sensitive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2149A90" w14:textId="77777777" w:rsidR="00C95310" w:rsidRDefault="00C95310">
    <w:pPr>
      <w:framePr w:w="6237" w:h="340" w:hSpace="181" w:wrap="around" w:vAnchor="page" w:hAnchor="margin" w:xAlign="center" w:y="14522"/>
      <w:rPr>
        <w:sz w:val="16"/>
      </w:rPr>
    </w:pPr>
    <w:bookmarkStart w:id="16" w:name="sbDraftingInfo"/>
    <w:r>
      <w:rPr>
        <w:sz w:val="16"/>
      </w:rPr>
      <w:t xml:space="preserve"> </w:t>
    </w:r>
  </w:p>
  <w:p w14:paraId="7B7A6B16" w14:textId="77777777" w:rsidR="00C95310" w:rsidRDefault="00C95310" w:rsidP="0083710A">
    <w:pPr>
      <w:framePr w:w="6237" w:h="340" w:hSpace="181" w:wrap="around" w:vAnchor="page" w:hAnchor="margin" w:xAlign="center" w:y="14255"/>
      <w:shd w:val="clear" w:color="FFFFFF" w:fill="FFFFFF"/>
      <w:spacing w:before="0"/>
      <w:jc w:val="center"/>
      <w:rPr>
        <w:sz w:val="16"/>
      </w:rPr>
    </w:pPr>
    <w:bookmarkStart w:id="17" w:name="sbConfidentialFooter"/>
    <w:bookmarkEnd w:id="16"/>
    <w:r>
      <w:rPr>
        <w:sz w:val="16"/>
      </w:rPr>
      <w:t xml:space="preserve"> </w:t>
    </w:r>
  </w:p>
  <w:bookmarkEnd w:id="17"/>
  <w:p w14:paraId="226B36F6" w14:textId="77777777" w:rsidR="00C95310" w:rsidRDefault="00C95310" w:rsidP="0083710A">
    <w:pPr>
      <w:pStyle w:val="Footer"/>
      <w:pBdr>
        <w:top w:val="single" w:sz="4" w:space="1" w:color="auto"/>
      </w:pBdr>
      <w:rPr>
        <w:rStyle w:val="PageNumbe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A51F7" w14:textId="77777777" w:rsidR="00C95310" w:rsidRDefault="00C95310">
    <w:pPr>
      <w:framePr w:w="1247" w:h="340" w:hSpace="181" w:wrap="around" w:vAnchor="page" w:hAnchor="margin" w:xAlign="center" w:y="14516"/>
      <w:spacing w:befor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0" allowOverlap="1" wp14:anchorId="65DDCA57" wp14:editId="08A85A48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5" name="MSIPCMc8ff4a9fb030c08305e39d06" descr="{&quot;HashCode&quot;:-1747247690,&quot;Height&quot;:842.0,&quot;Width&quot;:595.0,&quot;Placement&quot;:&quot;Footer&quot;,&quot;Index&quot;:&quot;FirstPage&quot;,&quot;Section&quot;:3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432C987" w14:textId="0294D18E" w:rsidR="00C95310" w:rsidRPr="00B862CD" w:rsidRDefault="00C95310" w:rsidP="0083710A">
                          <w:pPr>
                            <w:spacing w:before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OFFICIAL-Sensitive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DDCA57" id="_x0000_t202" coordsize="21600,21600" o:spt="202" path="m,l,21600r21600,l21600,xe">
              <v:stroke joinstyle="miter"/>
              <v:path gradientshapeok="t" o:connecttype="rect"/>
            </v:shapetype>
            <v:shape id="MSIPCMc8ff4a9fb030c08305e39d06" o:spid="_x0000_s1030" type="#_x0000_t202" alt="{&quot;HashCode&quot;:-1747247690,&quot;Height&quot;:842.0,&quot;Width&quot;:595.0,&quot;Placement&quot;:&quot;Footer&quot;,&quot;Index&quot;:&quot;FirstPage&quot;,&quot;Section&quot;:3,&quot;Top&quot;:0.0,&quot;Left&quot;:0.0}" style="position:absolute;left:0;text-align:left;margin-left:0;margin-top:805.45pt;width:595.35pt;height:21.5pt;z-index:25165824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" o:allowincell="f" filled="f" stroked="f" strokeweight=".5pt">
              <v:textbox inset=",0,,0">
                <w:txbxContent>
                  <w:p w14:paraId="7432C987" w14:textId="0294D18E" w:rsidR="00C95310" w:rsidRPr="00B862CD" w:rsidRDefault="00C95310" w:rsidP="0083710A">
                    <w:pPr>
                      <w:spacing w:before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OFFICIAL-Sensitive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4075369" w14:textId="77777777" w:rsidR="00C95310" w:rsidRDefault="00C95310">
    <w:pPr>
      <w:framePr w:w="6237" w:hSpace="181" w:wrap="around" w:vAnchor="page" w:hAnchor="margin" w:xAlign="center" w:y="14522"/>
      <w:rPr>
        <w:sz w:val="16"/>
      </w:rPr>
    </w:pPr>
    <w:bookmarkStart w:id="18" w:name="cpDraftingInfo"/>
    <w:r>
      <w:rPr>
        <w:sz w:val="16"/>
      </w:rPr>
      <w:t xml:space="preserve"> </w:t>
    </w:r>
  </w:p>
  <w:bookmarkEnd w:id="18"/>
  <w:p w14:paraId="1817C574" w14:textId="77777777" w:rsidR="00C95310" w:rsidRDefault="00C95310" w:rsidP="0083710A">
    <w:pPr>
      <w:pStyle w:val="Footer"/>
      <w:pBdr>
        <w:top w:val="single" w:sz="4" w:space="1" w:color="auto"/>
      </w:pBd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D2001" w14:textId="77777777" w:rsidR="00C95310" w:rsidRDefault="00C95310">
    <w:pPr>
      <w:framePr w:w="1247" w:h="340" w:hSpace="181" w:wrap="around" w:vAnchor="page" w:hAnchor="margin" w:xAlign="center" w:y="14516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6EB9A5AB" wp14:editId="6315773F">
              <wp:simplePos x="0" y="0"/>
              <wp:positionH relativeFrom="page">
                <wp:posOffset>0</wp:posOffset>
              </wp:positionH>
              <wp:positionV relativeFrom="page">
                <wp:posOffset>10229215</wp:posOffset>
              </wp:positionV>
              <wp:extent cx="7560945" cy="273050"/>
              <wp:effectExtent l="0" t="0" r="0" b="12700"/>
              <wp:wrapNone/>
              <wp:docPr id="6" name="MSIPCM347148ff9e8fa84d47ba24ec" descr="{&quot;HashCode&quot;:-1747247690,&quot;Height&quot;:842.0,&quot;Width&quot;:595.0,&quot;Placement&quot;:&quot;Footer&quot;,&quot;Index&quot;:&quot;Primary&quot;,&quot;Section&quot;:7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9C2B23" w14:textId="08FC676B" w:rsidR="00C95310" w:rsidRPr="00B862CD" w:rsidRDefault="00C95310" w:rsidP="0083710A">
                          <w:pPr>
                            <w:spacing w:before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</w:rPr>
                            <w:t>OFFICIAL-Sensitive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9A5AB" id="_x0000_t202" coordsize="21600,21600" o:spt="202" path="m,l,21600r21600,l21600,xe">
              <v:stroke joinstyle="miter"/>
              <v:path gradientshapeok="t" o:connecttype="rect"/>
            </v:shapetype>
            <v:shape id="MSIPCM347148ff9e8fa84d47ba24ec" o:spid="_x0000_s1031" type="#_x0000_t202" alt="{&quot;HashCode&quot;:-1747247690,&quot;Height&quot;:842.0,&quot;Width&quot;:595.0,&quot;Placement&quot;:&quot;Footer&quot;,&quot;Index&quot;:&quot;Primary&quot;,&quot;Section&quot;:7,&quot;Top&quot;:0.0,&quot;Left&quot;:0.0}" style="position:absolute;left:0;text-align:left;margin-left:0;margin-top:805.45pt;width:595.35pt;height:21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" o:allowincell="f" filled="f" stroked="f" strokeweight=".5pt">
              <v:textbox inset=",0,,0">
                <w:txbxContent>
                  <w:p w14:paraId="3D9C2B23" w14:textId="08FC676B" w:rsidR="00C95310" w:rsidRPr="00B862CD" w:rsidRDefault="00C95310" w:rsidP="0083710A">
                    <w:pPr>
                      <w:spacing w:before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</w:rPr>
                      <w:t>OFFICIAL-Sensitive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14:paraId="3E4193C4" w14:textId="77777777" w:rsidR="00C95310" w:rsidRDefault="00C95310">
    <w:pPr>
      <w:framePr w:w="6237" w:h="340" w:hSpace="181" w:wrap="around" w:vAnchor="page" w:hAnchor="margin" w:xAlign="center" w:y="14522"/>
      <w:rPr>
        <w:sz w:val="16"/>
      </w:rPr>
    </w:pPr>
    <w:bookmarkStart w:id="39" w:name="NotesDraftingInfo"/>
    <w:r>
      <w:rPr>
        <w:sz w:val="16"/>
      </w:rPr>
      <w:t xml:space="preserve"> </w:t>
    </w:r>
  </w:p>
  <w:p w14:paraId="74CE9207" w14:textId="77777777" w:rsidR="00C95310" w:rsidRDefault="00C95310" w:rsidP="0083710A">
    <w:pPr>
      <w:framePr w:w="6237" w:h="340" w:hSpace="181" w:wrap="around" w:vAnchor="page" w:hAnchor="margin" w:xAlign="center" w:y="14255"/>
      <w:shd w:val="clear" w:color="FFFFFF" w:fill="FFFFFF"/>
      <w:spacing w:before="0"/>
      <w:jc w:val="center"/>
      <w:rPr>
        <w:sz w:val="16"/>
      </w:rPr>
    </w:pPr>
    <w:bookmarkStart w:id="40" w:name="NotesConfidentialFooter"/>
    <w:bookmarkEnd w:id="39"/>
    <w:r>
      <w:rPr>
        <w:sz w:val="16"/>
      </w:rPr>
      <w:t xml:space="preserve"> </w:t>
    </w:r>
  </w:p>
  <w:bookmarkEnd w:id="40"/>
  <w:p w14:paraId="33C50FDA" w14:textId="77777777" w:rsidR="00C95310" w:rsidRDefault="00C95310" w:rsidP="0083710A">
    <w:pPr>
      <w:pStyle w:val="Footer"/>
      <w:pBdr>
        <w:top w:val="single" w:sz="4" w:space="1" w:color="auto"/>
      </w:pBdr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D967E" w14:textId="77777777" w:rsidR="00E56D13" w:rsidRDefault="00E56D13" w:rsidP="00A24706">
      <w:pPr>
        <w:spacing w:before="0"/>
      </w:pPr>
      <w:r>
        <w:separator/>
      </w:r>
    </w:p>
  </w:footnote>
  <w:footnote w:type="continuationSeparator" w:id="0">
    <w:p w14:paraId="12979367" w14:textId="77777777" w:rsidR="00E56D13" w:rsidRDefault="00E56D13" w:rsidP="00A24706">
      <w:pPr>
        <w:spacing w:before="0"/>
      </w:pPr>
      <w:r>
        <w:continuationSeparator/>
      </w:r>
    </w:p>
  </w:footnote>
  <w:footnote w:type="continuationNotice" w:id="1">
    <w:p w14:paraId="4D593ABF" w14:textId="77777777" w:rsidR="00E56D13" w:rsidRDefault="00E56D13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FC20" w14:textId="77777777" w:rsidR="00D0758C" w:rsidRDefault="00D075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5B66A" w14:textId="77777777" w:rsidR="00D0758C" w:rsidRDefault="00D0758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1DCB66" w14:textId="77777777" w:rsidR="00C95310" w:rsidRDefault="00C95310" w:rsidP="0083710A">
    <w:pPr>
      <w:pStyle w:val="CopyDetails"/>
      <w:framePr w:hRule="auto" w:wrap="notBeside" w:y="1135" w:anchorLock="1"/>
      <w:spacing w:line="320" w:lineRule="exact"/>
    </w:pPr>
    <w:bookmarkStart w:id="5" w:name="cpCopyDetails"/>
    <w:r>
      <w:t xml:space="preserve"> </w:t>
    </w:r>
  </w:p>
  <w:p w14:paraId="3F10B83C" w14:textId="77777777" w:rsidR="00C95310" w:rsidRPr="00972133" w:rsidRDefault="00C95310" w:rsidP="0083710A">
    <w:pPr>
      <w:framePr w:w="6237" w:h="567" w:hSpace="181" w:wrap="around" w:vAnchor="page" w:hAnchor="margin" w:xAlign="center" w:y="2518" w:anchorLock="1"/>
      <w:jc w:val="center"/>
      <w:rPr>
        <w:i/>
        <w:sz w:val="18"/>
      </w:rPr>
    </w:pPr>
    <w:bookmarkStart w:id="6" w:name="cpConfidentialHeader"/>
    <w:bookmarkEnd w:id="5"/>
    <w:r>
      <w:rPr>
        <w:i/>
        <w:sz w:val="18"/>
      </w:rPr>
      <w:t xml:space="preserve"> </w:t>
    </w:r>
  </w:p>
  <w:bookmarkEnd w:id="6"/>
  <w:p w14:paraId="7F78A7C4" w14:textId="171071C3" w:rsidR="00C95310" w:rsidRDefault="002F2129" w:rsidP="002F2129">
    <w:pPr>
      <w:pStyle w:val="Header"/>
      <w:jc w:val="center"/>
    </w:pPr>
    <w:r>
      <w:t>Exposure Draft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DA650" w14:textId="77777777" w:rsidR="00C95310" w:rsidRDefault="00C95310">
    <w:pPr>
      <w:framePr w:w="6237" w:hSpace="181" w:wrap="around" w:vAnchor="page" w:hAnchor="margin" w:xAlign="center" w:y="2660" w:anchorLock="1"/>
      <w:pBdr>
        <w:bottom w:val="single" w:sz="6" w:space="6" w:color="auto"/>
      </w:pBdr>
      <w:tabs>
        <w:tab w:val="right" w:pos="6237"/>
      </w:tabs>
      <w:spacing w:before="0"/>
      <w:rPr>
        <w:i/>
        <w:sz w:val="20"/>
      </w:rPr>
    </w:pPr>
    <w:bookmarkStart w:id="8" w:name="tp2SectionClause"/>
    <w:r>
      <w:rPr>
        <w:i/>
        <w:sz w:val="20"/>
      </w:rPr>
      <w:t>Regulation</w:t>
    </w:r>
    <w:r>
      <w:rPr>
        <w:i/>
        <w:sz w:val="20"/>
      </w:rPr>
      <w:tab/>
      <w:t>Page</w:t>
    </w:r>
  </w:p>
  <w:bookmarkEnd w:id="8"/>
  <w:p w14:paraId="788238C1" w14:textId="77777777" w:rsidR="00C95310" w:rsidRDefault="00C95310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0C0E2" w14:textId="77777777" w:rsidR="00C95310" w:rsidRPr="00437279" w:rsidRDefault="00C95310" w:rsidP="0083710A">
    <w:pPr>
      <w:framePr w:w="6236" w:h="510" w:hRule="exact" w:hSpace="181" w:wrap="notBeside" w:vAnchor="page" w:hAnchor="margin" w:xAlign="center" w:y="2467" w:anchorLock="1"/>
      <w:pBdr>
        <w:bottom w:val="single" w:sz="6" w:space="1" w:color="auto"/>
      </w:pBdr>
      <w:spacing w:before="0"/>
      <w:jc w:val="center"/>
      <w:rPr>
        <w:sz w:val="20"/>
      </w:rPr>
    </w:pPr>
    <w:bookmarkStart w:id="14" w:name="sbActNo"/>
  </w:p>
  <w:p w14:paraId="07948249" w14:textId="77777777" w:rsidR="00C95310" w:rsidRPr="002F2129" w:rsidRDefault="00C95310" w:rsidP="0083710A">
    <w:pPr>
      <w:pStyle w:val="ActTitleFrame"/>
      <w:framePr w:w="6236" w:h="1196" w:hRule="exact" w:wrap="around"/>
      <w:rPr>
        <w:i w:val="0"/>
        <w:sz w:val="18"/>
        <w:szCs w:val="18"/>
      </w:rPr>
    </w:pPr>
    <w:bookmarkStart w:id="15" w:name="sbActTitle"/>
    <w:bookmarkEnd w:id="14"/>
  </w:p>
  <w:p w14:paraId="6756D860" w14:textId="77777777" w:rsidR="00C95310" w:rsidRPr="002F2129" w:rsidRDefault="00C95310" w:rsidP="0083710A">
    <w:pPr>
      <w:pStyle w:val="ActTitleFrame"/>
      <w:framePr w:w="6236" w:h="1196" w:hRule="exact" w:wrap="around"/>
      <w:rPr>
        <w:i w:val="0"/>
        <w:sz w:val="18"/>
        <w:szCs w:val="18"/>
      </w:rPr>
    </w:pPr>
  </w:p>
  <w:p w14:paraId="4155C2DC" w14:textId="77777777" w:rsidR="002F2129" w:rsidRPr="002F2129" w:rsidRDefault="00C95310" w:rsidP="002F2129">
    <w:pPr>
      <w:pStyle w:val="ActTitleFrame"/>
      <w:framePr w:w="6236" w:h="1196" w:hRule="exact" w:wrap="around"/>
      <w:rPr>
        <w:i w:val="0"/>
        <w:sz w:val="18"/>
        <w:szCs w:val="18"/>
      </w:rPr>
    </w:pPr>
    <w:r w:rsidRPr="002F2129">
      <w:rPr>
        <w:i w:val="0"/>
        <w:sz w:val="18"/>
        <w:szCs w:val="18"/>
      </w:rPr>
      <w:t>Environment Protection Amendment Regulations 2021</w:t>
    </w:r>
  </w:p>
  <w:p w14:paraId="36713C30" w14:textId="77777777" w:rsidR="002F2129" w:rsidRPr="002F2129" w:rsidRDefault="002F2129" w:rsidP="0083710A">
    <w:pPr>
      <w:pStyle w:val="ActTitleFrame"/>
      <w:framePr w:w="6236" w:h="1196" w:hRule="exact" w:wrap="around"/>
      <w:rPr>
        <w:i w:val="0"/>
        <w:sz w:val="18"/>
        <w:szCs w:val="18"/>
      </w:rPr>
    </w:pPr>
  </w:p>
  <w:p w14:paraId="77DF3F77" w14:textId="77777777" w:rsidR="002F2129" w:rsidRDefault="002F2129" w:rsidP="0083710A">
    <w:pPr>
      <w:pStyle w:val="ActTitleFrame"/>
      <w:framePr w:w="6236" w:h="1196" w:hRule="exact" w:wrap="around"/>
      <w:rPr>
        <w:i w:val="0"/>
        <w:sz w:val="18"/>
        <w:szCs w:val="18"/>
      </w:rPr>
    </w:pPr>
    <w:r>
      <w:rPr>
        <w:i w:val="0"/>
        <w:sz w:val="18"/>
        <w:szCs w:val="18"/>
      </w:rPr>
      <w:t xml:space="preserve">Exposure Draft </w:t>
    </w:r>
  </w:p>
  <w:p w14:paraId="688E1749" w14:textId="76CED571" w:rsidR="00C95310" w:rsidRPr="002F2129" w:rsidRDefault="00C95310" w:rsidP="0083710A">
    <w:pPr>
      <w:pStyle w:val="ActTitleFrame"/>
      <w:framePr w:w="6236" w:h="1196" w:hRule="exact" w:wrap="around"/>
      <w:rPr>
        <w:i w:val="0"/>
        <w:sz w:val="18"/>
        <w:szCs w:val="18"/>
      </w:rPr>
    </w:pPr>
    <w:r w:rsidRPr="002F2129">
      <w:rPr>
        <w:i w:val="0"/>
        <w:sz w:val="18"/>
        <w:szCs w:val="18"/>
      </w:rPr>
      <w:t>S.R. No. XX/2021</w:t>
    </w:r>
  </w:p>
  <w:bookmarkEnd w:id="15"/>
  <w:p w14:paraId="2E204A60" w14:textId="77777777" w:rsidR="00C95310" w:rsidRDefault="00C95310">
    <w:pPr>
      <w:pStyle w:val="Header"/>
      <w:spacing w:before="0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7" w:name="NotesActNo"/>
  <w:p w14:paraId="5FFDBBA1" w14:textId="1E9743B0" w:rsidR="00C95310" w:rsidRPr="00437279" w:rsidRDefault="00C95310" w:rsidP="0083710A">
    <w:pPr>
      <w:framePr w:w="6236" w:h="510" w:hRule="exact" w:hSpace="181" w:wrap="notBeside" w:vAnchor="page" w:hAnchor="margin" w:xAlign="center" w:y="2467" w:anchorLock="1"/>
      <w:pBdr>
        <w:bottom w:val="single" w:sz="6" w:space="1" w:color="auto"/>
      </w:pBdr>
      <w:spacing w:before="0"/>
      <w:jc w:val="center"/>
      <w:rPr>
        <w:sz w:val="20"/>
      </w:rPr>
    </w:pPr>
    <w:r>
      <w:rPr>
        <w:sz w:val="20"/>
      </w:rPr>
      <w:fldChar w:fldCharType="begin"/>
    </w:r>
    <w:r>
      <w:rPr>
        <w:sz w:val="20"/>
      </w:rPr>
      <w:instrText xml:space="preserve"> STYLEREF  "Heading - PART" </w:instrText>
    </w:r>
    <w:r>
      <w:rPr>
        <w:sz w:val="20"/>
      </w:rPr>
      <w:fldChar w:fldCharType="separate"/>
    </w:r>
    <w:r w:rsidR="00D0758C">
      <w:rPr>
        <w:noProof/>
        <w:sz w:val="20"/>
      </w:rPr>
      <w:t>Endnotes</w:t>
    </w:r>
    <w:r>
      <w:rPr>
        <w:sz w:val="20"/>
      </w:rPr>
      <w:fldChar w:fldCharType="end"/>
    </w:r>
  </w:p>
  <w:p w14:paraId="2413ED9A" w14:textId="77777777" w:rsidR="00C95310" w:rsidRDefault="00C95310" w:rsidP="0083710A">
    <w:pPr>
      <w:pStyle w:val="ActTitleFrame"/>
      <w:framePr w:w="6236" w:h="1196" w:hRule="exact" w:wrap="around"/>
      <w:rPr>
        <w:i w:val="0"/>
        <w:sz w:val="20"/>
      </w:rPr>
    </w:pPr>
    <w:bookmarkStart w:id="38" w:name="NotesActTitle"/>
    <w:bookmarkEnd w:id="37"/>
  </w:p>
  <w:p w14:paraId="2B8EE5D1" w14:textId="77777777" w:rsidR="00C95310" w:rsidRDefault="00C95310" w:rsidP="0083710A">
    <w:pPr>
      <w:pStyle w:val="ActTitleFrame"/>
      <w:framePr w:w="6236" w:h="1196" w:hRule="exact" w:wrap="around"/>
      <w:rPr>
        <w:i w:val="0"/>
        <w:sz w:val="20"/>
      </w:rPr>
    </w:pPr>
  </w:p>
  <w:p w14:paraId="24135799" w14:textId="77777777" w:rsidR="00C95310" w:rsidRDefault="00C95310" w:rsidP="0083710A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>Environment Protection Amendment Regulations 2021</w:t>
    </w:r>
  </w:p>
  <w:p w14:paraId="151445CD" w14:textId="77777777" w:rsidR="00C95310" w:rsidRPr="00437279" w:rsidRDefault="00C95310" w:rsidP="0083710A">
    <w:pPr>
      <w:pStyle w:val="ActTitleFrame"/>
      <w:framePr w:w="6236" w:h="1196" w:hRule="exact" w:wrap="around"/>
      <w:rPr>
        <w:i w:val="0"/>
        <w:sz w:val="20"/>
      </w:rPr>
    </w:pPr>
    <w:r>
      <w:rPr>
        <w:i w:val="0"/>
        <w:sz w:val="20"/>
      </w:rPr>
      <w:t>S.R. No. XX/2021</w:t>
    </w:r>
  </w:p>
  <w:bookmarkEnd w:id="38"/>
  <w:p w14:paraId="45C68C4F" w14:textId="77777777" w:rsidR="00C95310" w:rsidRDefault="00C95310">
    <w:pPr>
      <w:pStyle w:val="Header"/>
      <w:spacing w:before="0"/>
      <w:rPr>
        <w:sz w:val="20"/>
      </w:rPr>
    </w:pPr>
  </w:p>
  <w:p w14:paraId="6D018D6F" w14:textId="77777777" w:rsidR="00C95310" w:rsidRDefault="00C95310">
    <w:pPr>
      <w:pStyle w:val="Header"/>
      <w:spacing w:before="0"/>
      <w:rPr>
        <w:sz w:val="20"/>
      </w:rPr>
    </w:pPr>
  </w:p>
  <w:p w14:paraId="6F9BDA40" w14:textId="77777777" w:rsidR="00C95310" w:rsidRDefault="00C95310">
    <w:pPr>
      <w:pStyle w:val="Header"/>
      <w:spacing w:before="0"/>
      <w:rPr>
        <w:sz w:val="20"/>
      </w:rPr>
    </w:pPr>
  </w:p>
  <w:p w14:paraId="4910BE10" w14:textId="77777777" w:rsidR="00C95310" w:rsidRDefault="00C95310">
    <w:pPr>
      <w:pStyle w:val="Header"/>
      <w:spacing w:before="0"/>
      <w:rPr>
        <w:sz w:val="20"/>
      </w:rPr>
    </w:pPr>
  </w:p>
  <w:p w14:paraId="22584C8C" w14:textId="77777777" w:rsidR="00C95310" w:rsidRDefault="00C95310">
    <w:pPr>
      <w:pStyle w:val="Header"/>
      <w:spacing w:before="0"/>
      <w:rPr>
        <w:sz w:val="20"/>
      </w:rPr>
    </w:pPr>
  </w:p>
  <w:p w14:paraId="307D5D71" w14:textId="77777777" w:rsidR="00C95310" w:rsidRDefault="00C95310">
    <w:pPr>
      <w:pStyle w:val="Header"/>
      <w:spacing w:before="0"/>
      <w:rPr>
        <w:sz w:val="20"/>
      </w:rPr>
    </w:pPr>
  </w:p>
  <w:p w14:paraId="547695EF" w14:textId="77777777" w:rsidR="00C95310" w:rsidRDefault="00C95310">
    <w:pPr>
      <w:pStyle w:val="Header"/>
      <w:spacing w:before="0"/>
      <w:rPr>
        <w:sz w:val="20"/>
      </w:rPr>
    </w:pPr>
  </w:p>
  <w:p w14:paraId="6462E284" w14:textId="77777777" w:rsidR="00C95310" w:rsidRDefault="00C95310">
    <w:pPr>
      <w:pStyle w:val="Header"/>
      <w:spacing w:before="0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43DC6" w14:textId="77777777" w:rsidR="00C95310" w:rsidRDefault="00C95310">
    <w:pPr>
      <w:pStyle w:val="CopyDetails"/>
      <w:framePr w:hRule="auto" w:wrap="notBeside" w:y="1135" w:anchorLock="1"/>
    </w:pPr>
  </w:p>
  <w:p w14:paraId="45127C91" w14:textId="77777777" w:rsidR="00C95310" w:rsidRDefault="00C95310">
    <w:pPr>
      <w:framePr w:w="6237" w:h="567" w:hSpace="181" w:wrap="around" w:vAnchor="page" w:hAnchor="margin" w:xAlign="center" w:y="2518" w:anchorLock="1"/>
      <w:jc w:val="center"/>
      <w:rPr>
        <w:i/>
        <w:sz w:val="18"/>
      </w:rPr>
    </w:pPr>
  </w:p>
  <w:p w14:paraId="7141A3E2" w14:textId="77777777" w:rsidR="00C95310" w:rsidRDefault="00C953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D6D"/>
    <w:multiLevelType w:val="multilevel"/>
    <w:tmpl w:val="67EE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A82543"/>
    <w:multiLevelType w:val="hybridMultilevel"/>
    <w:tmpl w:val="31E46158"/>
    <w:lvl w:ilvl="0" w:tplc="1BDC48B6">
      <w:start w:val="1"/>
      <w:numFmt w:val="lowerLetter"/>
      <w:lvlText w:val="(%1)"/>
      <w:lvlJc w:val="left"/>
      <w:pPr>
        <w:ind w:left="1874" w:hanging="38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1" w:hanging="360"/>
      </w:pPr>
    </w:lvl>
    <w:lvl w:ilvl="2" w:tplc="0C09001B" w:tentative="1">
      <w:start w:val="1"/>
      <w:numFmt w:val="lowerRoman"/>
      <w:lvlText w:val="%3."/>
      <w:lvlJc w:val="right"/>
      <w:pPr>
        <w:ind w:left="3291" w:hanging="180"/>
      </w:pPr>
    </w:lvl>
    <w:lvl w:ilvl="3" w:tplc="0C09000F" w:tentative="1">
      <w:start w:val="1"/>
      <w:numFmt w:val="decimal"/>
      <w:lvlText w:val="%4."/>
      <w:lvlJc w:val="left"/>
      <w:pPr>
        <w:ind w:left="4011" w:hanging="360"/>
      </w:pPr>
    </w:lvl>
    <w:lvl w:ilvl="4" w:tplc="0C090019" w:tentative="1">
      <w:start w:val="1"/>
      <w:numFmt w:val="lowerLetter"/>
      <w:lvlText w:val="%5."/>
      <w:lvlJc w:val="left"/>
      <w:pPr>
        <w:ind w:left="4731" w:hanging="360"/>
      </w:pPr>
    </w:lvl>
    <w:lvl w:ilvl="5" w:tplc="0C09001B" w:tentative="1">
      <w:start w:val="1"/>
      <w:numFmt w:val="lowerRoman"/>
      <w:lvlText w:val="%6."/>
      <w:lvlJc w:val="right"/>
      <w:pPr>
        <w:ind w:left="5451" w:hanging="180"/>
      </w:pPr>
    </w:lvl>
    <w:lvl w:ilvl="6" w:tplc="0C09000F" w:tentative="1">
      <w:start w:val="1"/>
      <w:numFmt w:val="decimal"/>
      <w:lvlText w:val="%7."/>
      <w:lvlJc w:val="left"/>
      <w:pPr>
        <w:ind w:left="6171" w:hanging="360"/>
      </w:pPr>
    </w:lvl>
    <w:lvl w:ilvl="7" w:tplc="0C090019" w:tentative="1">
      <w:start w:val="1"/>
      <w:numFmt w:val="lowerLetter"/>
      <w:lvlText w:val="%8."/>
      <w:lvlJc w:val="left"/>
      <w:pPr>
        <w:ind w:left="6891" w:hanging="360"/>
      </w:pPr>
    </w:lvl>
    <w:lvl w:ilvl="8" w:tplc="0C09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2" w15:restartNumberingAfterBreak="0">
    <w:nsid w:val="091809F6"/>
    <w:multiLevelType w:val="hybridMultilevel"/>
    <w:tmpl w:val="FB188760"/>
    <w:lvl w:ilvl="0" w:tplc="567AFE62">
      <w:start w:val="1"/>
      <w:numFmt w:val="lowerLetter"/>
      <w:lvlText w:val="(%1)"/>
      <w:lvlJc w:val="left"/>
      <w:pPr>
        <w:ind w:left="2487" w:hanging="360"/>
      </w:pPr>
      <w:rPr>
        <w:rFonts w:hint="default"/>
      </w:rPr>
    </w:lvl>
    <w:lvl w:ilvl="1" w:tplc="16644492">
      <w:start w:val="1"/>
      <w:numFmt w:val="lowerRoman"/>
      <w:lvlText w:val="(%2)"/>
      <w:lvlJc w:val="left"/>
      <w:pPr>
        <w:ind w:left="320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3927" w:hanging="180"/>
      </w:pPr>
    </w:lvl>
    <w:lvl w:ilvl="3" w:tplc="0C09000F" w:tentative="1">
      <w:start w:val="1"/>
      <w:numFmt w:val="decimal"/>
      <w:lvlText w:val="%4."/>
      <w:lvlJc w:val="left"/>
      <w:pPr>
        <w:ind w:left="4647" w:hanging="360"/>
      </w:pPr>
    </w:lvl>
    <w:lvl w:ilvl="4" w:tplc="0C090019" w:tentative="1">
      <w:start w:val="1"/>
      <w:numFmt w:val="lowerLetter"/>
      <w:lvlText w:val="%5."/>
      <w:lvlJc w:val="left"/>
      <w:pPr>
        <w:ind w:left="5367" w:hanging="360"/>
      </w:pPr>
    </w:lvl>
    <w:lvl w:ilvl="5" w:tplc="0C09001B" w:tentative="1">
      <w:start w:val="1"/>
      <w:numFmt w:val="lowerRoman"/>
      <w:lvlText w:val="%6."/>
      <w:lvlJc w:val="right"/>
      <w:pPr>
        <w:ind w:left="6087" w:hanging="180"/>
      </w:pPr>
    </w:lvl>
    <w:lvl w:ilvl="6" w:tplc="0C09000F" w:tentative="1">
      <w:start w:val="1"/>
      <w:numFmt w:val="decimal"/>
      <w:lvlText w:val="%7."/>
      <w:lvlJc w:val="left"/>
      <w:pPr>
        <w:ind w:left="6807" w:hanging="360"/>
      </w:pPr>
    </w:lvl>
    <w:lvl w:ilvl="7" w:tplc="0C090019" w:tentative="1">
      <w:start w:val="1"/>
      <w:numFmt w:val="lowerLetter"/>
      <w:lvlText w:val="%8."/>
      <w:lvlJc w:val="left"/>
      <w:pPr>
        <w:ind w:left="7527" w:hanging="360"/>
      </w:pPr>
    </w:lvl>
    <w:lvl w:ilvl="8" w:tplc="0C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3" w15:restartNumberingAfterBreak="0">
    <w:nsid w:val="0E807EB5"/>
    <w:multiLevelType w:val="hybridMultilevel"/>
    <w:tmpl w:val="5A700B84"/>
    <w:lvl w:ilvl="0" w:tplc="567AFE62">
      <w:start w:val="1"/>
      <w:numFmt w:val="lowerLetter"/>
      <w:lvlText w:val="(%1)"/>
      <w:lvlJc w:val="left"/>
      <w:pPr>
        <w:ind w:left="208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01" w:hanging="360"/>
      </w:pPr>
    </w:lvl>
    <w:lvl w:ilvl="2" w:tplc="0C09001B" w:tentative="1">
      <w:start w:val="1"/>
      <w:numFmt w:val="lowerRoman"/>
      <w:lvlText w:val="%3."/>
      <w:lvlJc w:val="right"/>
      <w:pPr>
        <w:ind w:left="3521" w:hanging="180"/>
      </w:pPr>
    </w:lvl>
    <w:lvl w:ilvl="3" w:tplc="0C09000F" w:tentative="1">
      <w:start w:val="1"/>
      <w:numFmt w:val="decimal"/>
      <w:lvlText w:val="%4."/>
      <w:lvlJc w:val="left"/>
      <w:pPr>
        <w:ind w:left="4241" w:hanging="360"/>
      </w:pPr>
    </w:lvl>
    <w:lvl w:ilvl="4" w:tplc="0C090019" w:tentative="1">
      <w:start w:val="1"/>
      <w:numFmt w:val="lowerLetter"/>
      <w:lvlText w:val="%5."/>
      <w:lvlJc w:val="left"/>
      <w:pPr>
        <w:ind w:left="4961" w:hanging="360"/>
      </w:pPr>
    </w:lvl>
    <w:lvl w:ilvl="5" w:tplc="0C09001B" w:tentative="1">
      <w:start w:val="1"/>
      <w:numFmt w:val="lowerRoman"/>
      <w:lvlText w:val="%6."/>
      <w:lvlJc w:val="right"/>
      <w:pPr>
        <w:ind w:left="5681" w:hanging="180"/>
      </w:pPr>
    </w:lvl>
    <w:lvl w:ilvl="6" w:tplc="0C09000F" w:tentative="1">
      <w:start w:val="1"/>
      <w:numFmt w:val="decimal"/>
      <w:lvlText w:val="%7."/>
      <w:lvlJc w:val="left"/>
      <w:pPr>
        <w:ind w:left="6401" w:hanging="360"/>
      </w:pPr>
    </w:lvl>
    <w:lvl w:ilvl="7" w:tplc="0C090019" w:tentative="1">
      <w:start w:val="1"/>
      <w:numFmt w:val="lowerLetter"/>
      <w:lvlText w:val="%8."/>
      <w:lvlJc w:val="left"/>
      <w:pPr>
        <w:ind w:left="7121" w:hanging="360"/>
      </w:pPr>
    </w:lvl>
    <w:lvl w:ilvl="8" w:tplc="0C09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4" w15:restartNumberingAfterBreak="0">
    <w:nsid w:val="17E31484"/>
    <w:multiLevelType w:val="hybridMultilevel"/>
    <w:tmpl w:val="586C84AE"/>
    <w:lvl w:ilvl="0" w:tplc="12024D54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8EE09ABA">
      <w:start w:val="1"/>
      <w:numFmt w:val="lowerLetter"/>
      <w:lvlText w:val="(%2)"/>
      <w:lvlJc w:val="left"/>
      <w:pPr>
        <w:ind w:left="3053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3927" w:hanging="180"/>
      </w:pPr>
    </w:lvl>
    <w:lvl w:ilvl="3" w:tplc="0C09000F" w:tentative="1">
      <w:start w:val="1"/>
      <w:numFmt w:val="decimal"/>
      <w:lvlText w:val="%4."/>
      <w:lvlJc w:val="left"/>
      <w:pPr>
        <w:ind w:left="4647" w:hanging="360"/>
      </w:pPr>
    </w:lvl>
    <w:lvl w:ilvl="4" w:tplc="0C090019" w:tentative="1">
      <w:start w:val="1"/>
      <w:numFmt w:val="lowerLetter"/>
      <w:lvlText w:val="%5."/>
      <w:lvlJc w:val="left"/>
      <w:pPr>
        <w:ind w:left="5367" w:hanging="360"/>
      </w:pPr>
    </w:lvl>
    <w:lvl w:ilvl="5" w:tplc="0C09001B" w:tentative="1">
      <w:start w:val="1"/>
      <w:numFmt w:val="lowerRoman"/>
      <w:lvlText w:val="%6."/>
      <w:lvlJc w:val="right"/>
      <w:pPr>
        <w:ind w:left="6087" w:hanging="180"/>
      </w:pPr>
    </w:lvl>
    <w:lvl w:ilvl="6" w:tplc="0C09000F" w:tentative="1">
      <w:start w:val="1"/>
      <w:numFmt w:val="decimal"/>
      <w:lvlText w:val="%7."/>
      <w:lvlJc w:val="left"/>
      <w:pPr>
        <w:ind w:left="6807" w:hanging="360"/>
      </w:pPr>
    </w:lvl>
    <w:lvl w:ilvl="7" w:tplc="0C090019" w:tentative="1">
      <w:start w:val="1"/>
      <w:numFmt w:val="lowerLetter"/>
      <w:lvlText w:val="%8."/>
      <w:lvlJc w:val="left"/>
      <w:pPr>
        <w:ind w:left="7527" w:hanging="360"/>
      </w:pPr>
    </w:lvl>
    <w:lvl w:ilvl="8" w:tplc="0C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5" w15:restartNumberingAfterBreak="0">
    <w:nsid w:val="1CE52703"/>
    <w:multiLevelType w:val="hybridMultilevel"/>
    <w:tmpl w:val="C010CD02"/>
    <w:lvl w:ilvl="0" w:tplc="7174CE5A">
      <w:start w:val="1"/>
      <w:numFmt w:val="decimal"/>
      <w:lvlText w:val="%1"/>
      <w:lvlJc w:val="left"/>
      <w:pPr>
        <w:ind w:left="92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3" w:hanging="360"/>
      </w:pPr>
    </w:lvl>
    <w:lvl w:ilvl="2" w:tplc="0C09001B" w:tentative="1">
      <w:start w:val="1"/>
      <w:numFmt w:val="lowerRoman"/>
      <w:lvlText w:val="%3."/>
      <w:lvlJc w:val="right"/>
      <w:pPr>
        <w:ind w:left="2363" w:hanging="180"/>
      </w:pPr>
    </w:lvl>
    <w:lvl w:ilvl="3" w:tplc="0C09000F" w:tentative="1">
      <w:start w:val="1"/>
      <w:numFmt w:val="decimal"/>
      <w:lvlText w:val="%4."/>
      <w:lvlJc w:val="left"/>
      <w:pPr>
        <w:ind w:left="3083" w:hanging="360"/>
      </w:pPr>
    </w:lvl>
    <w:lvl w:ilvl="4" w:tplc="0C090019" w:tentative="1">
      <w:start w:val="1"/>
      <w:numFmt w:val="lowerLetter"/>
      <w:lvlText w:val="%5."/>
      <w:lvlJc w:val="left"/>
      <w:pPr>
        <w:ind w:left="3803" w:hanging="360"/>
      </w:pPr>
    </w:lvl>
    <w:lvl w:ilvl="5" w:tplc="0C09001B" w:tentative="1">
      <w:start w:val="1"/>
      <w:numFmt w:val="lowerRoman"/>
      <w:lvlText w:val="%6."/>
      <w:lvlJc w:val="right"/>
      <w:pPr>
        <w:ind w:left="4523" w:hanging="180"/>
      </w:pPr>
    </w:lvl>
    <w:lvl w:ilvl="6" w:tplc="0C09000F" w:tentative="1">
      <w:start w:val="1"/>
      <w:numFmt w:val="decimal"/>
      <w:lvlText w:val="%7."/>
      <w:lvlJc w:val="left"/>
      <w:pPr>
        <w:ind w:left="5243" w:hanging="360"/>
      </w:pPr>
    </w:lvl>
    <w:lvl w:ilvl="7" w:tplc="0C090019" w:tentative="1">
      <w:start w:val="1"/>
      <w:numFmt w:val="lowerLetter"/>
      <w:lvlText w:val="%8."/>
      <w:lvlJc w:val="left"/>
      <w:pPr>
        <w:ind w:left="5963" w:hanging="360"/>
      </w:pPr>
    </w:lvl>
    <w:lvl w:ilvl="8" w:tplc="0C09001B" w:tentative="1">
      <w:start w:val="1"/>
      <w:numFmt w:val="lowerRoman"/>
      <w:lvlText w:val="%9."/>
      <w:lvlJc w:val="right"/>
      <w:pPr>
        <w:ind w:left="6683" w:hanging="180"/>
      </w:pPr>
    </w:lvl>
  </w:abstractNum>
  <w:abstractNum w:abstractNumId="6" w15:restartNumberingAfterBreak="0">
    <w:nsid w:val="1E1702E5"/>
    <w:multiLevelType w:val="hybridMultilevel"/>
    <w:tmpl w:val="B0E2828A"/>
    <w:lvl w:ilvl="0" w:tplc="8EE09ABA">
      <w:start w:val="1"/>
      <w:numFmt w:val="lowerLetter"/>
      <w:lvlText w:val="(%1)"/>
      <w:lvlJc w:val="left"/>
      <w:pPr>
        <w:ind w:left="256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83" w:hanging="360"/>
      </w:pPr>
    </w:lvl>
    <w:lvl w:ilvl="2" w:tplc="0C09001B" w:tentative="1">
      <w:start w:val="1"/>
      <w:numFmt w:val="lowerRoman"/>
      <w:lvlText w:val="%3."/>
      <w:lvlJc w:val="right"/>
      <w:pPr>
        <w:ind w:left="4003" w:hanging="180"/>
      </w:pPr>
    </w:lvl>
    <w:lvl w:ilvl="3" w:tplc="0C09000F" w:tentative="1">
      <w:start w:val="1"/>
      <w:numFmt w:val="decimal"/>
      <w:lvlText w:val="%4."/>
      <w:lvlJc w:val="left"/>
      <w:pPr>
        <w:ind w:left="4723" w:hanging="360"/>
      </w:pPr>
    </w:lvl>
    <w:lvl w:ilvl="4" w:tplc="0C090019" w:tentative="1">
      <w:start w:val="1"/>
      <w:numFmt w:val="lowerLetter"/>
      <w:lvlText w:val="%5."/>
      <w:lvlJc w:val="left"/>
      <w:pPr>
        <w:ind w:left="5443" w:hanging="360"/>
      </w:pPr>
    </w:lvl>
    <w:lvl w:ilvl="5" w:tplc="0C09001B" w:tentative="1">
      <w:start w:val="1"/>
      <w:numFmt w:val="lowerRoman"/>
      <w:lvlText w:val="%6."/>
      <w:lvlJc w:val="right"/>
      <w:pPr>
        <w:ind w:left="6163" w:hanging="180"/>
      </w:pPr>
    </w:lvl>
    <w:lvl w:ilvl="6" w:tplc="0C09000F" w:tentative="1">
      <w:start w:val="1"/>
      <w:numFmt w:val="decimal"/>
      <w:lvlText w:val="%7."/>
      <w:lvlJc w:val="left"/>
      <w:pPr>
        <w:ind w:left="6883" w:hanging="360"/>
      </w:pPr>
    </w:lvl>
    <w:lvl w:ilvl="7" w:tplc="0C090019" w:tentative="1">
      <w:start w:val="1"/>
      <w:numFmt w:val="lowerLetter"/>
      <w:lvlText w:val="%8."/>
      <w:lvlJc w:val="left"/>
      <w:pPr>
        <w:ind w:left="7603" w:hanging="360"/>
      </w:pPr>
    </w:lvl>
    <w:lvl w:ilvl="8" w:tplc="0C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7" w15:restartNumberingAfterBreak="0">
    <w:nsid w:val="21D06E96"/>
    <w:multiLevelType w:val="hybridMultilevel"/>
    <w:tmpl w:val="FB3CEFFE"/>
    <w:lvl w:ilvl="0" w:tplc="12024D54">
      <w:start w:val="1"/>
      <w:numFmt w:val="decimal"/>
      <w:lvlText w:val="(%1)"/>
      <w:lvlJc w:val="left"/>
      <w:pPr>
        <w:ind w:left="248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3207" w:hanging="360"/>
      </w:pPr>
    </w:lvl>
    <w:lvl w:ilvl="2" w:tplc="0C09001B" w:tentative="1">
      <w:start w:val="1"/>
      <w:numFmt w:val="lowerRoman"/>
      <w:lvlText w:val="%3."/>
      <w:lvlJc w:val="right"/>
      <w:pPr>
        <w:ind w:left="3927" w:hanging="180"/>
      </w:pPr>
    </w:lvl>
    <w:lvl w:ilvl="3" w:tplc="0C09000F" w:tentative="1">
      <w:start w:val="1"/>
      <w:numFmt w:val="decimal"/>
      <w:lvlText w:val="%4."/>
      <w:lvlJc w:val="left"/>
      <w:pPr>
        <w:ind w:left="4647" w:hanging="360"/>
      </w:pPr>
    </w:lvl>
    <w:lvl w:ilvl="4" w:tplc="0C090019" w:tentative="1">
      <w:start w:val="1"/>
      <w:numFmt w:val="lowerLetter"/>
      <w:lvlText w:val="%5."/>
      <w:lvlJc w:val="left"/>
      <w:pPr>
        <w:ind w:left="5367" w:hanging="360"/>
      </w:pPr>
    </w:lvl>
    <w:lvl w:ilvl="5" w:tplc="0C09001B" w:tentative="1">
      <w:start w:val="1"/>
      <w:numFmt w:val="lowerRoman"/>
      <w:lvlText w:val="%6."/>
      <w:lvlJc w:val="right"/>
      <w:pPr>
        <w:ind w:left="6087" w:hanging="180"/>
      </w:pPr>
    </w:lvl>
    <w:lvl w:ilvl="6" w:tplc="0C09000F" w:tentative="1">
      <w:start w:val="1"/>
      <w:numFmt w:val="decimal"/>
      <w:lvlText w:val="%7."/>
      <w:lvlJc w:val="left"/>
      <w:pPr>
        <w:ind w:left="6807" w:hanging="360"/>
      </w:pPr>
    </w:lvl>
    <w:lvl w:ilvl="7" w:tplc="0C090019" w:tentative="1">
      <w:start w:val="1"/>
      <w:numFmt w:val="lowerLetter"/>
      <w:lvlText w:val="%8."/>
      <w:lvlJc w:val="left"/>
      <w:pPr>
        <w:ind w:left="7527" w:hanging="360"/>
      </w:pPr>
    </w:lvl>
    <w:lvl w:ilvl="8" w:tplc="0C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8" w15:restartNumberingAfterBreak="0">
    <w:nsid w:val="22571274"/>
    <w:multiLevelType w:val="hybridMultilevel"/>
    <w:tmpl w:val="5A700B84"/>
    <w:lvl w:ilvl="0" w:tplc="567AFE62">
      <w:start w:val="1"/>
      <w:numFmt w:val="lowerLetter"/>
      <w:lvlText w:val="(%1)"/>
      <w:lvlJc w:val="left"/>
      <w:pPr>
        <w:ind w:left="208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01" w:hanging="360"/>
      </w:pPr>
    </w:lvl>
    <w:lvl w:ilvl="2" w:tplc="0C09001B" w:tentative="1">
      <w:start w:val="1"/>
      <w:numFmt w:val="lowerRoman"/>
      <w:lvlText w:val="%3."/>
      <w:lvlJc w:val="right"/>
      <w:pPr>
        <w:ind w:left="3521" w:hanging="180"/>
      </w:pPr>
    </w:lvl>
    <w:lvl w:ilvl="3" w:tplc="0C09000F" w:tentative="1">
      <w:start w:val="1"/>
      <w:numFmt w:val="decimal"/>
      <w:lvlText w:val="%4."/>
      <w:lvlJc w:val="left"/>
      <w:pPr>
        <w:ind w:left="4241" w:hanging="360"/>
      </w:pPr>
    </w:lvl>
    <w:lvl w:ilvl="4" w:tplc="0C090019" w:tentative="1">
      <w:start w:val="1"/>
      <w:numFmt w:val="lowerLetter"/>
      <w:lvlText w:val="%5."/>
      <w:lvlJc w:val="left"/>
      <w:pPr>
        <w:ind w:left="4961" w:hanging="360"/>
      </w:pPr>
    </w:lvl>
    <w:lvl w:ilvl="5" w:tplc="0C09001B" w:tentative="1">
      <w:start w:val="1"/>
      <w:numFmt w:val="lowerRoman"/>
      <w:lvlText w:val="%6."/>
      <w:lvlJc w:val="right"/>
      <w:pPr>
        <w:ind w:left="5681" w:hanging="180"/>
      </w:pPr>
    </w:lvl>
    <w:lvl w:ilvl="6" w:tplc="0C09000F" w:tentative="1">
      <w:start w:val="1"/>
      <w:numFmt w:val="decimal"/>
      <w:lvlText w:val="%7."/>
      <w:lvlJc w:val="left"/>
      <w:pPr>
        <w:ind w:left="6401" w:hanging="360"/>
      </w:pPr>
    </w:lvl>
    <w:lvl w:ilvl="7" w:tplc="0C090019" w:tentative="1">
      <w:start w:val="1"/>
      <w:numFmt w:val="lowerLetter"/>
      <w:lvlText w:val="%8."/>
      <w:lvlJc w:val="left"/>
      <w:pPr>
        <w:ind w:left="7121" w:hanging="360"/>
      </w:pPr>
    </w:lvl>
    <w:lvl w:ilvl="8" w:tplc="0C09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9" w15:restartNumberingAfterBreak="0">
    <w:nsid w:val="265F4475"/>
    <w:multiLevelType w:val="hybridMultilevel"/>
    <w:tmpl w:val="27AC678A"/>
    <w:lvl w:ilvl="0" w:tplc="9C5A9444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3065" w:hanging="360"/>
      </w:pPr>
    </w:lvl>
    <w:lvl w:ilvl="2" w:tplc="0C09001B" w:tentative="1">
      <w:start w:val="1"/>
      <w:numFmt w:val="lowerRoman"/>
      <w:lvlText w:val="%3."/>
      <w:lvlJc w:val="right"/>
      <w:pPr>
        <w:ind w:left="3785" w:hanging="180"/>
      </w:pPr>
    </w:lvl>
    <w:lvl w:ilvl="3" w:tplc="0C09000F" w:tentative="1">
      <w:start w:val="1"/>
      <w:numFmt w:val="decimal"/>
      <w:lvlText w:val="%4."/>
      <w:lvlJc w:val="left"/>
      <w:pPr>
        <w:ind w:left="4505" w:hanging="360"/>
      </w:pPr>
    </w:lvl>
    <w:lvl w:ilvl="4" w:tplc="0C090019" w:tentative="1">
      <w:start w:val="1"/>
      <w:numFmt w:val="lowerLetter"/>
      <w:lvlText w:val="%5."/>
      <w:lvlJc w:val="left"/>
      <w:pPr>
        <w:ind w:left="5225" w:hanging="360"/>
      </w:pPr>
    </w:lvl>
    <w:lvl w:ilvl="5" w:tplc="0C09001B" w:tentative="1">
      <w:start w:val="1"/>
      <w:numFmt w:val="lowerRoman"/>
      <w:lvlText w:val="%6."/>
      <w:lvlJc w:val="right"/>
      <w:pPr>
        <w:ind w:left="5945" w:hanging="180"/>
      </w:pPr>
    </w:lvl>
    <w:lvl w:ilvl="6" w:tplc="0C09000F" w:tentative="1">
      <w:start w:val="1"/>
      <w:numFmt w:val="decimal"/>
      <w:lvlText w:val="%7."/>
      <w:lvlJc w:val="left"/>
      <w:pPr>
        <w:ind w:left="6665" w:hanging="360"/>
      </w:pPr>
    </w:lvl>
    <w:lvl w:ilvl="7" w:tplc="0C090019" w:tentative="1">
      <w:start w:val="1"/>
      <w:numFmt w:val="lowerLetter"/>
      <w:lvlText w:val="%8."/>
      <w:lvlJc w:val="left"/>
      <w:pPr>
        <w:ind w:left="7385" w:hanging="360"/>
      </w:pPr>
    </w:lvl>
    <w:lvl w:ilvl="8" w:tplc="0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0" w15:restartNumberingAfterBreak="0">
    <w:nsid w:val="27E5420D"/>
    <w:multiLevelType w:val="hybridMultilevel"/>
    <w:tmpl w:val="5A700B84"/>
    <w:lvl w:ilvl="0" w:tplc="567AFE62">
      <w:start w:val="1"/>
      <w:numFmt w:val="lowerLetter"/>
      <w:lvlText w:val="(%1)"/>
      <w:lvlJc w:val="left"/>
      <w:pPr>
        <w:ind w:left="2081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801" w:hanging="360"/>
      </w:pPr>
    </w:lvl>
    <w:lvl w:ilvl="2" w:tplc="0C09001B">
      <w:start w:val="1"/>
      <w:numFmt w:val="lowerRoman"/>
      <w:lvlText w:val="%3."/>
      <w:lvlJc w:val="right"/>
      <w:pPr>
        <w:ind w:left="3521" w:hanging="180"/>
      </w:pPr>
    </w:lvl>
    <w:lvl w:ilvl="3" w:tplc="0C09000F" w:tentative="1">
      <w:start w:val="1"/>
      <w:numFmt w:val="decimal"/>
      <w:lvlText w:val="%4."/>
      <w:lvlJc w:val="left"/>
      <w:pPr>
        <w:ind w:left="4241" w:hanging="360"/>
      </w:pPr>
    </w:lvl>
    <w:lvl w:ilvl="4" w:tplc="0C090019" w:tentative="1">
      <w:start w:val="1"/>
      <w:numFmt w:val="lowerLetter"/>
      <w:lvlText w:val="%5."/>
      <w:lvlJc w:val="left"/>
      <w:pPr>
        <w:ind w:left="4961" w:hanging="360"/>
      </w:pPr>
    </w:lvl>
    <w:lvl w:ilvl="5" w:tplc="0C09001B" w:tentative="1">
      <w:start w:val="1"/>
      <w:numFmt w:val="lowerRoman"/>
      <w:lvlText w:val="%6."/>
      <w:lvlJc w:val="right"/>
      <w:pPr>
        <w:ind w:left="5681" w:hanging="180"/>
      </w:pPr>
    </w:lvl>
    <w:lvl w:ilvl="6" w:tplc="0C09000F" w:tentative="1">
      <w:start w:val="1"/>
      <w:numFmt w:val="decimal"/>
      <w:lvlText w:val="%7."/>
      <w:lvlJc w:val="left"/>
      <w:pPr>
        <w:ind w:left="6401" w:hanging="360"/>
      </w:pPr>
    </w:lvl>
    <w:lvl w:ilvl="7" w:tplc="0C090019" w:tentative="1">
      <w:start w:val="1"/>
      <w:numFmt w:val="lowerLetter"/>
      <w:lvlText w:val="%8."/>
      <w:lvlJc w:val="left"/>
      <w:pPr>
        <w:ind w:left="7121" w:hanging="360"/>
      </w:pPr>
    </w:lvl>
    <w:lvl w:ilvl="8" w:tplc="0C09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11" w15:restartNumberingAfterBreak="0">
    <w:nsid w:val="2FD65786"/>
    <w:multiLevelType w:val="hybridMultilevel"/>
    <w:tmpl w:val="5E288114"/>
    <w:lvl w:ilvl="0" w:tplc="E77C13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0A63E9"/>
    <w:multiLevelType w:val="hybridMultilevel"/>
    <w:tmpl w:val="5A700B84"/>
    <w:lvl w:ilvl="0" w:tplc="567AFE62">
      <w:start w:val="1"/>
      <w:numFmt w:val="lowerLetter"/>
      <w:lvlText w:val="(%1)"/>
      <w:lvlJc w:val="left"/>
      <w:pPr>
        <w:ind w:left="208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01" w:hanging="360"/>
      </w:pPr>
    </w:lvl>
    <w:lvl w:ilvl="2" w:tplc="0C09001B" w:tentative="1">
      <w:start w:val="1"/>
      <w:numFmt w:val="lowerRoman"/>
      <w:lvlText w:val="%3."/>
      <w:lvlJc w:val="right"/>
      <w:pPr>
        <w:ind w:left="3521" w:hanging="180"/>
      </w:pPr>
    </w:lvl>
    <w:lvl w:ilvl="3" w:tplc="0C09000F" w:tentative="1">
      <w:start w:val="1"/>
      <w:numFmt w:val="decimal"/>
      <w:lvlText w:val="%4."/>
      <w:lvlJc w:val="left"/>
      <w:pPr>
        <w:ind w:left="4241" w:hanging="360"/>
      </w:pPr>
    </w:lvl>
    <w:lvl w:ilvl="4" w:tplc="0C090019" w:tentative="1">
      <w:start w:val="1"/>
      <w:numFmt w:val="lowerLetter"/>
      <w:lvlText w:val="%5."/>
      <w:lvlJc w:val="left"/>
      <w:pPr>
        <w:ind w:left="4961" w:hanging="360"/>
      </w:pPr>
    </w:lvl>
    <w:lvl w:ilvl="5" w:tplc="0C09001B" w:tentative="1">
      <w:start w:val="1"/>
      <w:numFmt w:val="lowerRoman"/>
      <w:lvlText w:val="%6."/>
      <w:lvlJc w:val="right"/>
      <w:pPr>
        <w:ind w:left="5681" w:hanging="180"/>
      </w:pPr>
    </w:lvl>
    <w:lvl w:ilvl="6" w:tplc="0C09000F" w:tentative="1">
      <w:start w:val="1"/>
      <w:numFmt w:val="decimal"/>
      <w:lvlText w:val="%7."/>
      <w:lvlJc w:val="left"/>
      <w:pPr>
        <w:ind w:left="6401" w:hanging="360"/>
      </w:pPr>
    </w:lvl>
    <w:lvl w:ilvl="7" w:tplc="0C090019" w:tentative="1">
      <w:start w:val="1"/>
      <w:numFmt w:val="lowerLetter"/>
      <w:lvlText w:val="%8."/>
      <w:lvlJc w:val="left"/>
      <w:pPr>
        <w:ind w:left="7121" w:hanging="360"/>
      </w:pPr>
    </w:lvl>
    <w:lvl w:ilvl="8" w:tplc="0C09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13" w15:restartNumberingAfterBreak="0">
    <w:nsid w:val="42D824AA"/>
    <w:multiLevelType w:val="hybridMultilevel"/>
    <w:tmpl w:val="89F85F82"/>
    <w:lvl w:ilvl="0" w:tplc="9C5A9444">
      <w:start w:val="1"/>
      <w:numFmt w:val="decimal"/>
      <w:lvlText w:val="(%1)"/>
      <w:lvlJc w:val="left"/>
      <w:pPr>
        <w:ind w:left="2345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3065" w:hanging="360"/>
      </w:pPr>
    </w:lvl>
    <w:lvl w:ilvl="2" w:tplc="0C09001B" w:tentative="1">
      <w:start w:val="1"/>
      <w:numFmt w:val="lowerRoman"/>
      <w:lvlText w:val="%3."/>
      <w:lvlJc w:val="right"/>
      <w:pPr>
        <w:ind w:left="3785" w:hanging="180"/>
      </w:pPr>
    </w:lvl>
    <w:lvl w:ilvl="3" w:tplc="0C09000F" w:tentative="1">
      <w:start w:val="1"/>
      <w:numFmt w:val="decimal"/>
      <w:lvlText w:val="%4."/>
      <w:lvlJc w:val="left"/>
      <w:pPr>
        <w:ind w:left="4505" w:hanging="360"/>
      </w:pPr>
    </w:lvl>
    <w:lvl w:ilvl="4" w:tplc="0C090019" w:tentative="1">
      <w:start w:val="1"/>
      <w:numFmt w:val="lowerLetter"/>
      <w:lvlText w:val="%5."/>
      <w:lvlJc w:val="left"/>
      <w:pPr>
        <w:ind w:left="5225" w:hanging="360"/>
      </w:pPr>
    </w:lvl>
    <w:lvl w:ilvl="5" w:tplc="0C09001B" w:tentative="1">
      <w:start w:val="1"/>
      <w:numFmt w:val="lowerRoman"/>
      <w:lvlText w:val="%6."/>
      <w:lvlJc w:val="right"/>
      <w:pPr>
        <w:ind w:left="5945" w:hanging="180"/>
      </w:pPr>
    </w:lvl>
    <w:lvl w:ilvl="6" w:tplc="0C09000F" w:tentative="1">
      <w:start w:val="1"/>
      <w:numFmt w:val="decimal"/>
      <w:lvlText w:val="%7."/>
      <w:lvlJc w:val="left"/>
      <w:pPr>
        <w:ind w:left="6665" w:hanging="360"/>
      </w:pPr>
    </w:lvl>
    <w:lvl w:ilvl="7" w:tplc="0C090019" w:tentative="1">
      <w:start w:val="1"/>
      <w:numFmt w:val="lowerLetter"/>
      <w:lvlText w:val="%8."/>
      <w:lvlJc w:val="left"/>
      <w:pPr>
        <w:ind w:left="7385" w:hanging="360"/>
      </w:pPr>
    </w:lvl>
    <w:lvl w:ilvl="8" w:tplc="0C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 w15:restartNumberingAfterBreak="0">
    <w:nsid w:val="449254F8"/>
    <w:multiLevelType w:val="hybridMultilevel"/>
    <w:tmpl w:val="5A700B84"/>
    <w:lvl w:ilvl="0" w:tplc="567AFE62">
      <w:start w:val="1"/>
      <w:numFmt w:val="lowerLetter"/>
      <w:lvlText w:val="(%1)"/>
      <w:lvlJc w:val="left"/>
      <w:pPr>
        <w:ind w:left="2081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801" w:hanging="360"/>
      </w:pPr>
    </w:lvl>
    <w:lvl w:ilvl="2" w:tplc="0C09001B" w:tentative="1">
      <w:start w:val="1"/>
      <w:numFmt w:val="lowerRoman"/>
      <w:lvlText w:val="%3."/>
      <w:lvlJc w:val="right"/>
      <w:pPr>
        <w:ind w:left="3521" w:hanging="180"/>
      </w:pPr>
    </w:lvl>
    <w:lvl w:ilvl="3" w:tplc="0C09000F" w:tentative="1">
      <w:start w:val="1"/>
      <w:numFmt w:val="decimal"/>
      <w:lvlText w:val="%4."/>
      <w:lvlJc w:val="left"/>
      <w:pPr>
        <w:ind w:left="4241" w:hanging="360"/>
      </w:pPr>
    </w:lvl>
    <w:lvl w:ilvl="4" w:tplc="0C090019" w:tentative="1">
      <w:start w:val="1"/>
      <w:numFmt w:val="lowerLetter"/>
      <w:lvlText w:val="%5."/>
      <w:lvlJc w:val="left"/>
      <w:pPr>
        <w:ind w:left="4961" w:hanging="360"/>
      </w:pPr>
    </w:lvl>
    <w:lvl w:ilvl="5" w:tplc="0C09001B" w:tentative="1">
      <w:start w:val="1"/>
      <w:numFmt w:val="lowerRoman"/>
      <w:lvlText w:val="%6."/>
      <w:lvlJc w:val="right"/>
      <w:pPr>
        <w:ind w:left="5681" w:hanging="180"/>
      </w:pPr>
    </w:lvl>
    <w:lvl w:ilvl="6" w:tplc="0C09000F" w:tentative="1">
      <w:start w:val="1"/>
      <w:numFmt w:val="decimal"/>
      <w:lvlText w:val="%7."/>
      <w:lvlJc w:val="left"/>
      <w:pPr>
        <w:ind w:left="6401" w:hanging="360"/>
      </w:pPr>
    </w:lvl>
    <w:lvl w:ilvl="7" w:tplc="0C090019" w:tentative="1">
      <w:start w:val="1"/>
      <w:numFmt w:val="lowerLetter"/>
      <w:lvlText w:val="%8."/>
      <w:lvlJc w:val="left"/>
      <w:pPr>
        <w:ind w:left="7121" w:hanging="360"/>
      </w:pPr>
    </w:lvl>
    <w:lvl w:ilvl="8" w:tplc="0C09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15" w15:restartNumberingAfterBreak="0">
    <w:nsid w:val="5A3625C2"/>
    <w:multiLevelType w:val="hybridMultilevel"/>
    <w:tmpl w:val="31E46158"/>
    <w:lvl w:ilvl="0" w:tplc="1BDC48B6">
      <w:start w:val="1"/>
      <w:numFmt w:val="lowerLetter"/>
      <w:lvlText w:val="(%1)"/>
      <w:lvlJc w:val="left"/>
      <w:pPr>
        <w:ind w:left="1874" w:hanging="38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71" w:hanging="360"/>
      </w:pPr>
    </w:lvl>
    <w:lvl w:ilvl="2" w:tplc="0C09001B" w:tentative="1">
      <w:start w:val="1"/>
      <w:numFmt w:val="lowerRoman"/>
      <w:lvlText w:val="%3."/>
      <w:lvlJc w:val="right"/>
      <w:pPr>
        <w:ind w:left="3291" w:hanging="180"/>
      </w:pPr>
    </w:lvl>
    <w:lvl w:ilvl="3" w:tplc="0C09000F" w:tentative="1">
      <w:start w:val="1"/>
      <w:numFmt w:val="decimal"/>
      <w:lvlText w:val="%4."/>
      <w:lvlJc w:val="left"/>
      <w:pPr>
        <w:ind w:left="4011" w:hanging="360"/>
      </w:pPr>
    </w:lvl>
    <w:lvl w:ilvl="4" w:tplc="0C090019" w:tentative="1">
      <w:start w:val="1"/>
      <w:numFmt w:val="lowerLetter"/>
      <w:lvlText w:val="%5."/>
      <w:lvlJc w:val="left"/>
      <w:pPr>
        <w:ind w:left="4731" w:hanging="360"/>
      </w:pPr>
    </w:lvl>
    <w:lvl w:ilvl="5" w:tplc="0C09001B" w:tentative="1">
      <w:start w:val="1"/>
      <w:numFmt w:val="lowerRoman"/>
      <w:lvlText w:val="%6."/>
      <w:lvlJc w:val="right"/>
      <w:pPr>
        <w:ind w:left="5451" w:hanging="180"/>
      </w:pPr>
    </w:lvl>
    <w:lvl w:ilvl="6" w:tplc="0C09000F" w:tentative="1">
      <w:start w:val="1"/>
      <w:numFmt w:val="decimal"/>
      <w:lvlText w:val="%7."/>
      <w:lvlJc w:val="left"/>
      <w:pPr>
        <w:ind w:left="6171" w:hanging="360"/>
      </w:pPr>
    </w:lvl>
    <w:lvl w:ilvl="7" w:tplc="0C090019" w:tentative="1">
      <w:start w:val="1"/>
      <w:numFmt w:val="lowerLetter"/>
      <w:lvlText w:val="%8."/>
      <w:lvlJc w:val="left"/>
      <w:pPr>
        <w:ind w:left="6891" w:hanging="360"/>
      </w:pPr>
    </w:lvl>
    <w:lvl w:ilvl="8" w:tplc="0C09001B" w:tentative="1">
      <w:start w:val="1"/>
      <w:numFmt w:val="lowerRoman"/>
      <w:lvlText w:val="%9."/>
      <w:lvlJc w:val="right"/>
      <w:pPr>
        <w:ind w:left="7611" w:hanging="180"/>
      </w:pPr>
    </w:lvl>
  </w:abstractNum>
  <w:abstractNum w:abstractNumId="16" w15:restartNumberingAfterBreak="0">
    <w:nsid w:val="7B485F07"/>
    <w:multiLevelType w:val="hybridMultilevel"/>
    <w:tmpl w:val="FB188760"/>
    <w:lvl w:ilvl="0" w:tplc="567AFE62">
      <w:start w:val="1"/>
      <w:numFmt w:val="lowerLetter"/>
      <w:lvlText w:val="(%1)"/>
      <w:lvlJc w:val="left"/>
      <w:pPr>
        <w:ind w:left="2487" w:hanging="360"/>
      </w:pPr>
      <w:rPr>
        <w:rFonts w:hint="default"/>
      </w:rPr>
    </w:lvl>
    <w:lvl w:ilvl="1" w:tplc="16644492">
      <w:start w:val="1"/>
      <w:numFmt w:val="lowerRoman"/>
      <w:lvlText w:val="(%2)"/>
      <w:lvlJc w:val="left"/>
      <w:pPr>
        <w:ind w:left="320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3927" w:hanging="180"/>
      </w:pPr>
    </w:lvl>
    <w:lvl w:ilvl="3" w:tplc="0C09000F" w:tentative="1">
      <w:start w:val="1"/>
      <w:numFmt w:val="decimal"/>
      <w:lvlText w:val="%4."/>
      <w:lvlJc w:val="left"/>
      <w:pPr>
        <w:ind w:left="4647" w:hanging="360"/>
      </w:pPr>
    </w:lvl>
    <w:lvl w:ilvl="4" w:tplc="0C090019" w:tentative="1">
      <w:start w:val="1"/>
      <w:numFmt w:val="lowerLetter"/>
      <w:lvlText w:val="%5."/>
      <w:lvlJc w:val="left"/>
      <w:pPr>
        <w:ind w:left="5367" w:hanging="360"/>
      </w:pPr>
    </w:lvl>
    <w:lvl w:ilvl="5" w:tplc="0C09001B" w:tentative="1">
      <w:start w:val="1"/>
      <w:numFmt w:val="lowerRoman"/>
      <w:lvlText w:val="%6."/>
      <w:lvlJc w:val="right"/>
      <w:pPr>
        <w:ind w:left="6087" w:hanging="180"/>
      </w:pPr>
    </w:lvl>
    <w:lvl w:ilvl="6" w:tplc="0C09000F" w:tentative="1">
      <w:start w:val="1"/>
      <w:numFmt w:val="decimal"/>
      <w:lvlText w:val="%7."/>
      <w:lvlJc w:val="left"/>
      <w:pPr>
        <w:ind w:left="6807" w:hanging="360"/>
      </w:pPr>
    </w:lvl>
    <w:lvl w:ilvl="7" w:tplc="0C090019" w:tentative="1">
      <w:start w:val="1"/>
      <w:numFmt w:val="lowerLetter"/>
      <w:lvlText w:val="%8."/>
      <w:lvlJc w:val="left"/>
      <w:pPr>
        <w:ind w:left="7527" w:hanging="360"/>
      </w:pPr>
    </w:lvl>
    <w:lvl w:ilvl="8" w:tplc="0C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7" w15:restartNumberingAfterBreak="0">
    <w:nsid w:val="7C03514E"/>
    <w:multiLevelType w:val="hybridMultilevel"/>
    <w:tmpl w:val="5A700B84"/>
    <w:lvl w:ilvl="0" w:tplc="567AFE62">
      <w:start w:val="1"/>
      <w:numFmt w:val="lowerLetter"/>
      <w:lvlText w:val="(%1)"/>
      <w:lvlJc w:val="left"/>
      <w:pPr>
        <w:ind w:left="2081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801" w:hanging="360"/>
      </w:pPr>
    </w:lvl>
    <w:lvl w:ilvl="2" w:tplc="0C09001B" w:tentative="1">
      <w:start w:val="1"/>
      <w:numFmt w:val="lowerRoman"/>
      <w:lvlText w:val="%3."/>
      <w:lvlJc w:val="right"/>
      <w:pPr>
        <w:ind w:left="3521" w:hanging="180"/>
      </w:pPr>
    </w:lvl>
    <w:lvl w:ilvl="3" w:tplc="0C09000F" w:tentative="1">
      <w:start w:val="1"/>
      <w:numFmt w:val="decimal"/>
      <w:lvlText w:val="%4."/>
      <w:lvlJc w:val="left"/>
      <w:pPr>
        <w:ind w:left="4241" w:hanging="360"/>
      </w:pPr>
    </w:lvl>
    <w:lvl w:ilvl="4" w:tplc="0C090019" w:tentative="1">
      <w:start w:val="1"/>
      <w:numFmt w:val="lowerLetter"/>
      <w:lvlText w:val="%5."/>
      <w:lvlJc w:val="left"/>
      <w:pPr>
        <w:ind w:left="4961" w:hanging="360"/>
      </w:pPr>
    </w:lvl>
    <w:lvl w:ilvl="5" w:tplc="0C09001B" w:tentative="1">
      <w:start w:val="1"/>
      <w:numFmt w:val="lowerRoman"/>
      <w:lvlText w:val="%6."/>
      <w:lvlJc w:val="right"/>
      <w:pPr>
        <w:ind w:left="5681" w:hanging="180"/>
      </w:pPr>
    </w:lvl>
    <w:lvl w:ilvl="6" w:tplc="0C09000F" w:tentative="1">
      <w:start w:val="1"/>
      <w:numFmt w:val="decimal"/>
      <w:lvlText w:val="%7."/>
      <w:lvlJc w:val="left"/>
      <w:pPr>
        <w:ind w:left="6401" w:hanging="360"/>
      </w:pPr>
    </w:lvl>
    <w:lvl w:ilvl="7" w:tplc="0C090019" w:tentative="1">
      <w:start w:val="1"/>
      <w:numFmt w:val="lowerLetter"/>
      <w:lvlText w:val="%8."/>
      <w:lvlJc w:val="left"/>
      <w:pPr>
        <w:ind w:left="7121" w:hanging="360"/>
      </w:pPr>
    </w:lvl>
    <w:lvl w:ilvl="8" w:tplc="0C09001B" w:tentative="1">
      <w:start w:val="1"/>
      <w:numFmt w:val="lowerRoman"/>
      <w:lvlText w:val="%9."/>
      <w:lvlJc w:val="right"/>
      <w:pPr>
        <w:ind w:left="7841" w:hanging="180"/>
      </w:pPr>
    </w:lvl>
  </w:abstractNum>
  <w:abstractNum w:abstractNumId="18" w15:restartNumberingAfterBreak="0">
    <w:nsid w:val="7C7A2847"/>
    <w:multiLevelType w:val="hybridMultilevel"/>
    <w:tmpl w:val="B0E2828A"/>
    <w:lvl w:ilvl="0" w:tplc="8EE09ABA">
      <w:start w:val="1"/>
      <w:numFmt w:val="lowerLetter"/>
      <w:lvlText w:val="(%1)"/>
      <w:lvlJc w:val="left"/>
      <w:pPr>
        <w:ind w:left="2563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83" w:hanging="360"/>
      </w:pPr>
    </w:lvl>
    <w:lvl w:ilvl="2" w:tplc="0C09001B" w:tentative="1">
      <w:start w:val="1"/>
      <w:numFmt w:val="lowerRoman"/>
      <w:lvlText w:val="%3."/>
      <w:lvlJc w:val="right"/>
      <w:pPr>
        <w:ind w:left="4003" w:hanging="180"/>
      </w:pPr>
    </w:lvl>
    <w:lvl w:ilvl="3" w:tplc="0C09000F" w:tentative="1">
      <w:start w:val="1"/>
      <w:numFmt w:val="decimal"/>
      <w:lvlText w:val="%4."/>
      <w:lvlJc w:val="left"/>
      <w:pPr>
        <w:ind w:left="4723" w:hanging="360"/>
      </w:pPr>
    </w:lvl>
    <w:lvl w:ilvl="4" w:tplc="0C090019" w:tentative="1">
      <w:start w:val="1"/>
      <w:numFmt w:val="lowerLetter"/>
      <w:lvlText w:val="%5."/>
      <w:lvlJc w:val="left"/>
      <w:pPr>
        <w:ind w:left="5443" w:hanging="360"/>
      </w:pPr>
    </w:lvl>
    <w:lvl w:ilvl="5" w:tplc="0C09001B" w:tentative="1">
      <w:start w:val="1"/>
      <w:numFmt w:val="lowerRoman"/>
      <w:lvlText w:val="%6."/>
      <w:lvlJc w:val="right"/>
      <w:pPr>
        <w:ind w:left="6163" w:hanging="180"/>
      </w:pPr>
    </w:lvl>
    <w:lvl w:ilvl="6" w:tplc="0C09000F" w:tentative="1">
      <w:start w:val="1"/>
      <w:numFmt w:val="decimal"/>
      <w:lvlText w:val="%7."/>
      <w:lvlJc w:val="left"/>
      <w:pPr>
        <w:ind w:left="6883" w:hanging="360"/>
      </w:pPr>
    </w:lvl>
    <w:lvl w:ilvl="7" w:tplc="0C090019" w:tentative="1">
      <w:start w:val="1"/>
      <w:numFmt w:val="lowerLetter"/>
      <w:lvlText w:val="%8."/>
      <w:lvlJc w:val="left"/>
      <w:pPr>
        <w:ind w:left="7603" w:hanging="360"/>
      </w:pPr>
    </w:lvl>
    <w:lvl w:ilvl="8" w:tplc="0C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9"/>
  </w:num>
  <w:num w:numId="5">
    <w:abstractNumId w:val="16"/>
  </w:num>
  <w:num w:numId="6">
    <w:abstractNumId w:val="2"/>
  </w:num>
  <w:num w:numId="7">
    <w:abstractNumId w:val="8"/>
  </w:num>
  <w:num w:numId="8">
    <w:abstractNumId w:val="18"/>
  </w:num>
  <w:num w:numId="9">
    <w:abstractNumId w:val="6"/>
  </w:num>
  <w:num w:numId="10">
    <w:abstractNumId w:val="15"/>
  </w:num>
  <w:num w:numId="11">
    <w:abstractNumId w:val="7"/>
  </w:num>
  <w:num w:numId="12">
    <w:abstractNumId w:val="3"/>
  </w:num>
  <w:num w:numId="13">
    <w:abstractNumId w:val="14"/>
  </w:num>
  <w:num w:numId="14">
    <w:abstractNumId w:val="4"/>
  </w:num>
  <w:num w:numId="15">
    <w:abstractNumId w:val="10"/>
  </w:num>
  <w:num w:numId="16">
    <w:abstractNumId w:val="17"/>
  </w:num>
  <w:num w:numId="17">
    <w:abstractNumId w:val="12"/>
  </w:num>
  <w:num w:numId="18">
    <w:abstractNumId w:val="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6"/>
    <w:rsid w:val="000036D4"/>
    <w:rsid w:val="00005928"/>
    <w:rsid w:val="00007C4B"/>
    <w:rsid w:val="000114D1"/>
    <w:rsid w:val="000165C1"/>
    <w:rsid w:val="0002050A"/>
    <w:rsid w:val="000302B1"/>
    <w:rsid w:val="0004465A"/>
    <w:rsid w:val="00050D93"/>
    <w:rsid w:val="000611B1"/>
    <w:rsid w:val="00067A0E"/>
    <w:rsid w:val="000711FD"/>
    <w:rsid w:val="000777DA"/>
    <w:rsid w:val="00080058"/>
    <w:rsid w:val="00080EF7"/>
    <w:rsid w:val="000847A1"/>
    <w:rsid w:val="00091AAD"/>
    <w:rsid w:val="000964E3"/>
    <w:rsid w:val="000A1AE6"/>
    <w:rsid w:val="000B0378"/>
    <w:rsid w:val="000B1D43"/>
    <w:rsid w:val="000B217A"/>
    <w:rsid w:val="000B4BED"/>
    <w:rsid w:val="000B7353"/>
    <w:rsid w:val="000C16BA"/>
    <w:rsid w:val="000C24D0"/>
    <w:rsid w:val="000C290E"/>
    <w:rsid w:val="000C4ED6"/>
    <w:rsid w:val="000D2200"/>
    <w:rsid w:val="000E2246"/>
    <w:rsid w:val="000E2676"/>
    <w:rsid w:val="000E75AE"/>
    <w:rsid w:val="000F207F"/>
    <w:rsid w:val="000F3451"/>
    <w:rsid w:val="001054D5"/>
    <w:rsid w:val="00107423"/>
    <w:rsid w:val="00114D80"/>
    <w:rsid w:val="0011681F"/>
    <w:rsid w:val="001264FA"/>
    <w:rsid w:val="0013461F"/>
    <w:rsid w:val="00134BBF"/>
    <w:rsid w:val="00134D76"/>
    <w:rsid w:val="00135E78"/>
    <w:rsid w:val="00137C4F"/>
    <w:rsid w:val="00137DE9"/>
    <w:rsid w:val="00143F02"/>
    <w:rsid w:val="00145A79"/>
    <w:rsid w:val="00147B5D"/>
    <w:rsid w:val="00150E09"/>
    <w:rsid w:val="001510B1"/>
    <w:rsid w:val="0015166A"/>
    <w:rsid w:val="0016115D"/>
    <w:rsid w:val="00161C85"/>
    <w:rsid w:val="00163BA5"/>
    <w:rsid w:val="0016658F"/>
    <w:rsid w:val="00175BF5"/>
    <w:rsid w:val="001820C0"/>
    <w:rsid w:val="00193A72"/>
    <w:rsid w:val="00193E6B"/>
    <w:rsid w:val="001A0CC6"/>
    <w:rsid w:val="001B0675"/>
    <w:rsid w:val="001B2BF9"/>
    <w:rsid w:val="001B4E8E"/>
    <w:rsid w:val="001C2310"/>
    <w:rsid w:val="001C73E7"/>
    <w:rsid w:val="001D61E1"/>
    <w:rsid w:val="001E3A60"/>
    <w:rsid w:val="001F317C"/>
    <w:rsid w:val="002004A2"/>
    <w:rsid w:val="00202C39"/>
    <w:rsid w:val="00207F8E"/>
    <w:rsid w:val="00210693"/>
    <w:rsid w:val="00210F08"/>
    <w:rsid w:val="00222894"/>
    <w:rsid w:val="002430C0"/>
    <w:rsid w:val="00254E93"/>
    <w:rsid w:val="00272B71"/>
    <w:rsid w:val="00273E14"/>
    <w:rsid w:val="002815A1"/>
    <w:rsid w:val="0028551A"/>
    <w:rsid w:val="00295299"/>
    <w:rsid w:val="002A2F66"/>
    <w:rsid w:val="002B7546"/>
    <w:rsid w:val="002D028B"/>
    <w:rsid w:val="002D374C"/>
    <w:rsid w:val="002D4B03"/>
    <w:rsid w:val="002E244F"/>
    <w:rsid w:val="002F2129"/>
    <w:rsid w:val="002F70C7"/>
    <w:rsid w:val="00313904"/>
    <w:rsid w:val="00315287"/>
    <w:rsid w:val="00316513"/>
    <w:rsid w:val="0032574E"/>
    <w:rsid w:val="0032724D"/>
    <w:rsid w:val="003319A7"/>
    <w:rsid w:val="00331CFA"/>
    <w:rsid w:val="00335020"/>
    <w:rsid w:val="00345704"/>
    <w:rsid w:val="003619EF"/>
    <w:rsid w:val="00363121"/>
    <w:rsid w:val="003641CC"/>
    <w:rsid w:val="003713FF"/>
    <w:rsid w:val="003736C3"/>
    <w:rsid w:val="00381A6B"/>
    <w:rsid w:val="00386328"/>
    <w:rsid w:val="00386930"/>
    <w:rsid w:val="003937CD"/>
    <w:rsid w:val="003968F2"/>
    <w:rsid w:val="00397020"/>
    <w:rsid w:val="00397931"/>
    <w:rsid w:val="003A359D"/>
    <w:rsid w:val="003A6BA7"/>
    <w:rsid w:val="003B6F92"/>
    <w:rsid w:val="003D4583"/>
    <w:rsid w:val="003D6D79"/>
    <w:rsid w:val="003F170F"/>
    <w:rsid w:val="003F34D0"/>
    <w:rsid w:val="003F685E"/>
    <w:rsid w:val="004006D2"/>
    <w:rsid w:val="004017D7"/>
    <w:rsid w:val="00403EEA"/>
    <w:rsid w:val="00407734"/>
    <w:rsid w:val="00413044"/>
    <w:rsid w:val="004139E1"/>
    <w:rsid w:val="0042296B"/>
    <w:rsid w:val="00425745"/>
    <w:rsid w:val="00425FFE"/>
    <w:rsid w:val="00426751"/>
    <w:rsid w:val="00441B84"/>
    <w:rsid w:val="00442DE7"/>
    <w:rsid w:val="00457581"/>
    <w:rsid w:val="004619A7"/>
    <w:rsid w:val="00461DEE"/>
    <w:rsid w:val="00467145"/>
    <w:rsid w:val="0047158B"/>
    <w:rsid w:val="00481F5A"/>
    <w:rsid w:val="004823B2"/>
    <w:rsid w:val="004829CD"/>
    <w:rsid w:val="00486D84"/>
    <w:rsid w:val="00487871"/>
    <w:rsid w:val="0049105A"/>
    <w:rsid w:val="00494B23"/>
    <w:rsid w:val="00494E96"/>
    <w:rsid w:val="00496B67"/>
    <w:rsid w:val="004A0D72"/>
    <w:rsid w:val="004A4987"/>
    <w:rsid w:val="004B739F"/>
    <w:rsid w:val="004C21A0"/>
    <w:rsid w:val="004C2EB7"/>
    <w:rsid w:val="004C301C"/>
    <w:rsid w:val="004E0CDD"/>
    <w:rsid w:val="004E38CB"/>
    <w:rsid w:val="004E56A3"/>
    <w:rsid w:val="004E6D1F"/>
    <w:rsid w:val="004F4E6D"/>
    <w:rsid w:val="004F5BE7"/>
    <w:rsid w:val="004F7935"/>
    <w:rsid w:val="00505328"/>
    <w:rsid w:val="00506D68"/>
    <w:rsid w:val="0051300D"/>
    <w:rsid w:val="005134E9"/>
    <w:rsid w:val="00517671"/>
    <w:rsid w:val="00521353"/>
    <w:rsid w:val="00521A87"/>
    <w:rsid w:val="00522737"/>
    <w:rsid w:val="005269ED"/>
    <w:rsid w:val="0053787E"/>
    <w:rsid w:val="00540A7A"/>
    <w:rsid w:val="005433E6"/>
    <w:rsid w:val="005441C5"/>
    <w:rsid w:val="00547D84"/>
    <w:rsid w:val="00561BB8"/>
    <w:rsid w:val="00567413"/>
    <w:rsid w:val="00572E62"/>
    <w:rsid w:val="005803B9"/>
    <w:rsid w:val="00590C18"/>
    <w:rsid w:val="00594150"/>
    <w:rsid w:val="005A6605"/>
    <w:rsid w:val="005B4E6A"/>
    <w:rsid w:val="005B52CE"/>
    <w:rsid w:val="005B6D09"/>
    <w:rsid w:val="005B7A07"/>
    <w:rsid w:val="005D13F0"/>
    <w:rsid w:val="005D4510"/>
    <w:rsid w:val="005E32F6"/>
    <w:rsid w:val="005E3FFC"/>
    <w:rsid w:val="005E502B"/>
    <w:rsid w:val="006038DD"/>
    <w:rsid w:val="00603C41"/>
    <w:rsid w:val="0062378D"/>
    <w:rsid w:val="00624FA8"/>
    <w:rsid w:val="00625F68"/>
    <w:rsid w:val="0062642A"/>
    <w:rsid w:val="00634755"/>
    <w:rsid w:val="00635632"/>
    <w:rsid w:val="006358E1"/>
    <w:rsid w:val="00640543"/>
    <w:rsid w:val="00642138"/>
    <w:rsid w:val="0064535A"/>
    <w:rsid w:val="00647D0C"/>
    <w:rsid w:val="006546FB"/>
    <w:rsid w:val="00656123"/>
    <w:rsid w:val="006652AA"/>
    <w:rsid w:val="006719B2"/>
    <w:rsid w:val="00671ACA"/>
    <w:rsid w:val="00675D91"/>
    <w:rsid w:val="00682B78"/>
    <w:rsid w:val="006835CB"/>
    <w:rsid w:val="006912A7"/>
    <w:rsid w:val="006A4C86"/>
    <w:rsid w:val="006B111B"/>
    <w:rsid w:val="006B1C02"/>
    <w:rsid w:val="006B515C"/>
    <w:rsid w:val="006B673B"/>
    <w:rsid w:val="006B6C73"/>
    <w:rsid w:val="006C1831"/>
    <w:rsid w:val="006C62E6"/>
    <w:rsid w:val="006C6307"/>
    <w:rsid w:val="006D3E11"/>
    <w:rsid w:val="006D4782"/>
    <w:rsid w:val="006D7C92"/>
    <w:rsid w:val="006E4420"/>
    <w:rsid w:val="006E47D4"/>
    <w:rsid w:val="006F34F1"/>
    <w:rsid w:val="006F5A35"/>
    <w:rsid w:val="0070149E"/>
    <w:rsid w:val="00707762"/>
    <w:rsid w:val="00712350"/>
    <w:rsid w:val="00716613"/>
    <w:rsid w:val="00717060"/>
    <w:rsid w:val="0072072C"/>
    <w:rsid w:val="00723C35"/>
    <w:rsid w:val="00730085"/>
    <w:rsid w:val="0073021B"/>
    <w:rsid w:val="00740FC1"/>
    <w:rsid w:val="00743E22"/>
    <w:rsid w:val="00753712"/>
    <w:rsid w:val="00753FFE"/>
    <w:rsid w:val="0075577B"/>
    <w:rsid w:val="0076707D"/>
    <w:rsid w:val="00770005"/>
    <w:rsid w:val="00791E06"/>
    <w:rsid w:val="00792B2D"/>
    <w:rsid w:val="007A2645"/>
    <w:rsid w:val="007B2CEE"/>
    <w:rsid w:val="007C1293"/>
    <w:rsid w:val="007C178F"/>
    <w:rsid w:val="007C1DD9"/>
    <w:rsid w:val="007C38C2"/>
    <w:rsid w:val="007D0606"/>
    <w:rsid w:val="007D2745"/>
    <w:rsid w:val="007D2EBF"/>
    <w:rsid w:val="007E5DCB"/>
    <w:rsid w:val="007F0788"/>
    <w:rsid w:val="007F07D3"/>
    <w:rsid w:val="00806AF3"/>
    <w:rsid w:val="00815566"/>
    <w:rsid w:val="00815791"/>
    <w:rsid w:val="00815C46"/>
    <w:rsid w:val="008179AE"/>
    <w:rsid w:val="00817DA3"/>
    <w:rsid w:val="0082440E"/>
    <w:rsid w:val="008263B4"/>
    <w:rsid w:val="008333C8"/>
    <w:rsid w:val="00834E4E"/>
    <w:rsid w:val="00836DF9"/>
    <w:rsid w:val="0083710A"/>
    <w:rsid w:val="00845C68"/>
    <w:rsid w:val="008469E0"/>
    <w:rsid w:val="00854A56"/>
    <w:rsid w:val="00863747"/>
    <w:rsid w:val="00873098"/>
    <w:rsid w:val="008766FE"/>
    <w:rsid w:val="00881891"/>
    <w:rsid w:val="00882A68"/>
    <w:rsid w:val="00883EBB"/>
    <w:rsid w:val="00885A24"/>
    <w:rsid w:val="008940B3"/>
    <w:rsid w:val="008A44BB"/>
    <w:rsid w:val="008A4F7D"/>
    <w:rsid w:val="008B2E6C"/>
    <w:rsid w:val="008B76DF"/>
    <w:rsid w:val="008C139D"/>
    <w:rsid w:val="008D3BC9"/>
    <w:rsid w:val="008E0314"/>
    <w:rsid w:val="008E34FF"/>
    <w:rsid w:val="008E477C"/>
    <w:rsid w:val="008F63DA"/>
    <w:rsid w:val="009026C1"/>
    <w:rsid w:val="00904926"/>
    <w:rsid w:val="009076A6"/>
    <w:rsid w:val="009130A3"/>
    <w:rsid w:val="00924BF8"/>
    <w:rsid w:val="00933C91"/>
    <w:rsid w:val="0094439C"/>
    <w:rsid w:val="009464F8"/>
    <w:rsid w:val="009476BC"/>
    <w:rsid w:val="0095311A"/>
    <w:rsid w:val="00955A08"/>
    <w:rsid w:val="00970953"/>
    <w:rsid w:val="0097185C"/>
    <w:rsid w:val="009741DC"/>
    <w:rsid w:val="00974453"/>
    <w:rsid w:val="009779AF"/>
    <w:rsid w:val="0098623D"/>
    <w:rsid w:val="0099288A"/>
    <w:rsid w:val="009A055C"/>
    <w:rsid w:val="009A1A14"/>
    <w:rsid w:val="009A5CE1"/>
    <w:rsid w:val="009A6E69"/>
    <w:rsid w:val="009C5EAE"/>
    <w:rsid w:val="009D1B03"/>
    <w:rsid w:val="009D7DE4"/>
    <w:rsid w:val="009E5DD0"/>
    <w:rsid w:val="009F3F72"/>
    <w:rsid w:val="00A01933"/>
    <w:rsid w:val="00A13607"/>
    <w:rsid w:val="00A15E0D"/>
    <w:rsid w:val="00A2312A"/>
    <w:rsid w:val="00A24706"/>
    <w:rsid w:val="00A27932"/>
    <w:rsid w:val="00A31B88"/>
    <w:rsid w:val="00A37ABF"/>
    <w:rsid w:val="00A40037"/>
    <w:rsid w:val="00A43C42"/>
    <w:rsid w:val="00A503C9"/>
    <w:rsid w:val="00A6373F"/>
    <w:rsid w:val="00A6775A"/>
    <w:rsid w:val="00A677E1"/>
    <w:rsid w:val="00A70820"/>
    <w:rsid w:val="00A76FCD"/>
    <w:rsid w:val="00A802A5"/>
    <w:rsid w:val="00A8075B"/>
    <w:rsid w:val="00A86338"/>
    <w:rsid w:val="00A93984"/>
    <w:rsid w:val="00AA12A6"/>
    <w:rsid w:val="00AA1B29"/>
    <w:rsid w:val="00AB1BF4"/>
    <w:rsid w:val="00AB523F"/>
    <w:rsid w:val="00AD1F84"/>
    <w:rsid w:val="00B16BF8"/>
    <w:rsid w:val="00B24563"/>
    <w:rsid w:val="00B30C49"/>
    <w:rsid w:val="00B54819"/>
    <w:rsid w:val="00B54E0F"/>
    <w:rsid w:val="00B55A31"/>
    <w:rsid w:val="00B73A9D"/>
    <w:rsid w:val="00B74E60"/>
    <w:rsid w:val="00B76AAC"/>
    <w:rsid w:val="00B81FC9"/>
    <w:rsid w:val="00B84F9C"/>
    <w:rsid w:val="00B87BA9"/>
    <w:rsid w:val="00B9453D"/>
    <w:rsid w:val="00B952EB"/>
    <w:rsid w:val="00B97367"/>
    <w:rsid w:val="00BB4917"/>
    <w:rsid w:val="00BD13C6"/>
    <w:rsid w:val="00BD1763"/>
    <w:rsid w:val="00BD4E3E"/>
    <w:rsid w:val="00BD5867"/>
    <w:rsid w:val="00BD635B"/>
    <w:rsid w:val="00BF152F"/>
    <w:rsid w:val="00BF1C69"/>
    <w:rsid w:val="00C00B2F"/>
    <w:rsid w:val="00C13379"/>
    <w:rsid w:val="00C2026B"/>
    <w:rsid w:val="00C2032F"/>
    <w:rsid w:val="00C23634"/>
    <w:rsid w:val="00C25B4F"/>
    <w:rsid w:val="00C27D4A"/>
    <w:rsid w:val="00C31969"/>
    <w:rsid w:val="00C329AB"/>
    <w:rsid w:val="00C40BDF"/>
    <w:rsid w:val="00C46818"/>
    <w:rsid w:val="00C5363F"/>
    <w:rsid w:val="00C56F38"/>
    <w:rsid w:val="00C5725B"/>
    <w:rsid w:val="00C6263A"/>
    <w:rsid w:val="00C6619A"/>
    <w:rsid w:val="00C7092E"/>
    <w:rsid w:val="00C7784E"/>
    <w:rsid w:val="00C80670"/>
    <w:rsid w:val="00C813D7"/>
    <w:rsid w:val="00C90DC4"/>
    <w:rsid w:val="00C9509C"/>
    <w:rsid w:val="00C95310"/>
    <w:rsid w:val="00CA15C3"/>
    <w:rsid w:val="00CA26AA"/>
    <w:rsid w:val="00CA5656"/>
    <w:rsid w:val="00CB45CA"/>
    <w:rsid w:val="00CB4966"/>
    <w:rsid w:val="00CC1B09"/>
    <w:rsid w:val="00CC2EEA"/>
    <w:rsid w:val="00CD6D2E"/>
    <w:rsid w:val="00CE60BA"/>
    <w:rsid w:val="00CE716F"/>
    <w:rsid w:val="00CF5146"/>
    <w:rsid w:val="00CF555B"/>
    <w:rsid w:val="00CF69D8"/>
    <w:rsid w:val="00D03CA3"/>
    <w:rsid w:val="00D04712"/>
    <w:rsid w:val="00D06E2C"/>
    <w:rsid w:val="00D0758C"/>
    <w:rsid w:val="00D106B6"/>
    <w:rsid w:val="00D12200"/>
    <w:rsid w:val="00D12619"/>
    <w:rsid w:val="00D2130E"/>
    <w:rsid w:val="00D240C3"/>
    <w:rsid w:val="00D25826"/>
    <w:rsid w:val="00D353D5"/>
    <w:rsid w:val="00D36629"/>
    <w:rsid w:val="00D43FFF"/>
    <w:rsid w:val="00D45D93"/>
    <w:rsid w:val="00D470F4"/>
    <w:rsid w:val="00D4736F"/>
    <w:rsid w:val="00D53436"/>
    <w:rsid w:val="00D56F06"/>
    <w:rsid w:val="00D619BC"/>
    <w:rsid w:val="00D629C6"/>
    <w:rsid w:val="00D64A38"/>
    <w:rsid w:val="00D65BEE"/>
    <w:rsid w:val="00D67D60"/>
    <w:rsid w:val="00D76E24"/>
    <w:rsid w:val="00D77245"/>
    <w:rsid w:val="00D8579B"/>
    <w:rsid w:val="00D85974"/>
    <w:rsid w:val="00D94BED"/>
    <w:rsid w:val="00D97ED7"/>
    <w:rsid w:val="00DB1AED"/>
    <w:rsid w:val="00DB21DA"/>
    <w:rsid w:val="00DB57A9"/>
    <w:rsid w:val="00DC35F1"/>
    <w:rsid w:val="00DD3BAB"/>
    <w:rsid w:val="00DE13E4"/>
    <w:rsid w:val="00DE144F"/>
    <w:rsid w:val="00DE20F5"/>
    <w:rsid w:val="00DE6A99"/>
    <w:rsid w:val="00DF027C"/>
    <w:rsid w:val="00E1603D"/>
    <w:rsid w:val="00E2289A"/>
    <w:rsid w:val="00E26F60"/>
    <w:rsid w:val="00E3260B"/>
    <w:rsid w:val="00E374C3"/>
    <w:rsid w:val="00E4109E"/>
    <w:rsid w:val="00E41296"/>
    <w:rsid w:val="00E44CF1"/>
    <w:rsid w:val="00E46C93"/>
    <w:rsid w:val="00E473CA"/>
    <w:rsid w:val="00E47772"/>
    <w:rsid w:val="00E47834"/>
    <w:rsid w:val="00E56D13"/>
    <w:rsid w:val="00E73330"/>
    <w:rsid w:val="00E73561"/>
    <w:rsid w:val="00E8234A"/>
    <w:rsid w:val="00E8487F"/>
    <w:rsid w:val="00E91BB1"/>
    <w:rsid w:val="00EA37D1"/>
    <w:rsid w:val="00EA454A"/>
    <w:rsid w:val="00EA5718"/>
    <w:rsid w:val="00EA7DAC"/>
    <w:rsid w:val="00EB4DE2"/>
    <w:rsid w:val="00EB65CA"/>
    <w:rsid w:val="00EC24C2"/>
    <w:rsid w:val="00EC2F34"/>
    <w:rsid w:val="00EC524B"/>
    <w:rsid w:val="00ED0F92"/>
    <w:rsid w:val="00ED30BD"/>
    <w:rsid w:val="00ED4C31"/>
    <w:rsid w:val="00EE570C"/>
    <w:rsid w:val="00EE59D4"/>
    <w:rsid w:val="00F00E6A"/>
    <w:rsid w:val="00F02EB0"/>
    <w:rsid w:val="00F26E5F"/>
    <w:rsid w:val="00F51DBD"/>
    <w:rsid w:val="00F56A49"/>
    <w:rsid w:val="00F57C63"/>
    <w:rsid w:val="00F93A5A"/>
    <w:rsid w:val="00FA3097"/>
    <w:rsid w:val="00FA37C2"/>
    <w:rsid w:val="00FA3D7F"/>
    <w:rsid w:val="00FA42EC"/>
    <w:rsid w:val="00FA5D6A"/>
    <w:rsid w:val="00FA788F"/>
    <w:rsid w:val="00FB015B"/>
    <w:rsid w:val="00FB0AD3"/>
    <w:rsid w:val="00FB5FA5"/>
    <w:rsid w:val="00FC4973"/>
    <w:rsid w:val="00FC4D31"/>
    <w:rsid w:val="00FC6CC7"/>
    <w:rsid w:val="00FD388B"/>
    <w:rsid w:val="00FD4BB0"/>
    <w:rsid w:val="00FD6660"/>
    <w:rsid w:val="00FD79E9"/>
    <w:rsid w:val="00FD7ECE"/>
    <w:rsid w:val="00FE04EB"/>
    <w:rsid w:val="00FE4A8F"/>
    <w:rsid w:val="00FF0E5B"/>
    <w:rsid w:val="00FF34D6"/>
    <w:rsid w:val="00FF3D63"/>
    <w:rsid w:val="039F4F0D"/>
    <w:rsid w:val="03B0BCB5"/>
    <w:rsid w:val="03F3AEB3"/>
    <w:rsid w:val="094AB7EF"/>
    <w:rsid w:val="09FB6814"/>
    <w:rsid w:val="0B237C60"/>
    <w:rsid w:val="0C47E17D"/>
    <w:rsid w:val="0CB1F1AF"/>
    <w:rsid w:val="0D4C3133"/>
    <w:rsid w:val="0D6E04D1"/>
    <w:rsid w:val="0DC8B4C9"/>
    <w:rsid w:val="0E493B77"/>
    <w:rsid w:val="0F9F78D9"/>
    <w:rsid w:val="0FDEAD67"/>
    <w:rsid w:val="100784EC"/>
    <w:rsid w:val="10273FE1"/>
    <w:rsid w:val="11014530"/>
    <w:rsid w:val="143C0B72"/>
    <w:rsid w:val="14985F9A"/>
    <w:rsid w:val="15C0E5D4"/>
    <w:rsid w:val="17BDE43F"/>
    <w:rsid w:val="196D17B0"/>
    <w:rsid w:val="1C9170B5"/>
    <w:rsid w:val="1E4181A7"/>
    <w:rsid w:val="1E485D5B"/>
    <w:rsid w:val="1E872E27"/>
    <w:rsid w:val="1EDDA7EE"/>
    <w:rsid w:val="210E83CD"/>
    <w:rsid w:val="21747F85"/>
    <w:rsid w:val="21E61C9B"/>
    <w:rsid w:val="22E9E822"/>
    <w:rsid w:val="23443DD4"/>
    <w:rsid w:val="249CF55C"/>
    <w:rsid w:val="2546BC78"/>
    <w:rsid w:val="257B20BF"/>
    <w:rsid w:val="27934274"/>
    <w:rsid w:val="2797EC05"/>
    <w:rsid w:val="2926E073"/>
    <w:rsid w:val="29A78116"/>
    <w:rsid w:val="2AE4BBEE"/>
    <w:rsid w:val="2AEA1EFB"/>
    <w:rsid w:val="2B3D4CF3"/>
    <w:rsid w:val="2CD2F969"/>
    <w:rsid w:val="2EBE223D"/>
    <w:rsid w:val="2FE7020E"/>
    <w:rsid w:val="30C0FE1E"/>
    <w:rsid w:val="31485F64"/>
    <w:rsid w:val="31B80BB0"/>
    <w:rsid w:val="31D8BC26"/>
    <w:rsid w:val="321C83F0"/>
    <w:rsid w:val="32DE9934"/>
    <w:rsid w:val="3397A410"/>
    <w:rsid w:val="33D14E99"/>
    <w:rsid w:val="3490C41B"/>
    <w:rsid w:val="361CB6EC"/>
    <w:rsid w:val="36F9CCD3"/>
    <w:rsid w:val="3810B476"/>
    <w:rsid w:val="3A4AED27"/>
    <w:rsid w:val="3C0AF2EF"/>
    <w:rsid w:val="3CECAAAE"/>
    <w:rsid w:val="3D57A9C7"/>
    <w:rsid w:val="3DC0F6E3"/>
    <w:rsid w:val="3F885121"/>
    <w:rsid w:val="3F99FCE2"/>
    <w:rsid w:val="3FBB72F4"/>
    <w:rsid w:val="40E9E1F1"/>
    <w:rsid w:val="43410943"/>
    <w:rsid w:val="46EC8C29"/>
    <w:rsid w:val="46FCCF4D"/>
    <w:rsid w:val="4745F060"/>
    <w:rsid w:val="4795468E"/>
    <w:rsid w:val="487F3422"/>
    <w:rsid w:val="4A94710A"/>
    <w:rsid w:val="4A960CA4"/>
    <w:rsid w:val="4B803B78"/>
    <w:rsid w:val="4B9E919D"/>
    <w:rsid w:val="4D85E5FC"/>
    <w:rsid w:val="5036827F"/>
    <w:rsid w:val="51F53678"/>
    <w:rsid w:val="53FA3772"/>
    <w:rsid w:val="56115C37"/>
    <w:rsid w:val="572057DC"/>
    <w:rsid w:val="5726B914"/>
    <w:rsid w:val="57568484"/>
    <w:rsid w:val="575C8F3F"/>
    <w:rsid w:val="580C7E3D"/>
    <w:rsid w:val="5A4EF33E"/>
    <w:rsid w:val="5A8E5BD8"/>
    <w:rsid w:val="5B3F3A6F"/>
    <w:rsid w:val="5B7B4E1D"/>
    <w:rsid w:val="5C6CDEBD"/>
    <w:rsid w:val="5DB11B03"/>
    <w:rsid w:val="5EFCEB58"/>
    <w:rsid w:val="6320C729"/>
    <w:rsid w:val="639BDFD8"/>
    <w:rsid w:val="661F6C55"/>
    <w:rsid w:val="67346F1D"/>
    <w:rsid w:val="6752B06B"/>
    <w:rsid w:val="68ACE919"/>
    <w:rsid w:val="69979091"/>
    <w:rsid w:val="6DCBE1AC"/>
    <w:rsid w:val="7389F58B"/>
    <w:rsid w:val="746E75E5"/>
    <w:rsid w:val="748D9F66"/>
    <w:rsid w:val="75C1FA62"/>
    <w:rsid w:val="79BAA4A7"/>
    <w:rsid w:val="7ABA5A92"/>
    <w:rsid w:val="7B2AC4DB"/>
    <w:rsid w:val="7D4A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2340FF9"/>
  <w15:chartTrackingRefBased/>
  <w15:docId w15:val="{AD2CEA7A-C559-40DD-9536-EDCF142F2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706"/>
    <w:pPr>
      <w:suppressLineNumbers/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2470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24706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A2470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A24706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A24706"/>
  </w:style>
  <w:style w:type="paragraph" w:customStyle="1" w:styleId="AmendBody4">
    <w:name w:val="Amend. Body 4"/>
    <w:basedOn w:val="Normal"/>
    <w:next w:val="Normal"/>
    <w:rsid w:val="00A24706"/>
    <w:pPr>
      <w:suppressLineNumbers w:val="0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</w:tabs>
      <w:ind w:left="3402"/>
      <w:jc w:val="center"/>
    </w:pPr>
  </w:style>
  <w:style w:type="paragraph" w:customStyle="1" w:styleId="BodySectionSub">
    <w:name w:val="Body Section (Sub)"/>
    <w:next w:val="Normal"/>
    <w:link w:val="BodySectionSubChar"/>
    <w:rsid w:val="00A24706"/>
    <w:pPr>
      <w:overflowPunct w:val="0"/>
      <w:autoSpaceDE w:val="0"/>
      <w:autoSpaceDN w:val="0"/>
      <w:adjustRightInd w:val="0"/>
      <w:spacing w:before="120" w:after="0" w:line="240" w:lineRule="auto"/>
      <w:ind w:left="1361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DraftHeading1">
    <w:name w:val="Draft Heading 1"/>
    <w:basedOn w:val="Normal"/>
    <w:next w:val="Normal"/>
    <w:rsid w:val="00A24706"/>
    <w:pPr>
      <w:suppressLineNumbers w:val="0"/>
      <w:outlineLvl w:val="2"/>
    </w:pPr>
    <w:rPr>
      <w:b/>
      <w:szCs w:val="24"/>
    </w:rPr>
  </w:style>
  <w:style w:type="paragraph" w:customStyle="1" w:styleId="DraftHeading3">
    <w:name w:val="Draft Heading 3"/>
    <w:basedOn w:val="Normal"/>
    <w:next w:val="Normal"/>
    <w:rsid w:val="00A24706"/>
    <w:pPr>
      <w:suppressLineNumbers w:val="0"/>
    </w:pPr>
  </w:style>
  <w:style w:type="paragraph" w:customStyle="1" w:styleId="Heading-PART">
    <w:name w:val="Heading - PART"/>
    <w:next w:val="Normal"/>
    <w:rsid w:val="00A24706"/>
    <w:pPr>
      <w:overflowPunct w:val="0"/>
      <w:autoSpaceDE w:val="0"/>
      <w:autoSpaceDN w:val="0"/>
      <w:adjustRightInd w:val="0"/>
      <w:spacing w:before="240" w:after="120" w:line="240" w:lineRule="auto"/>
      <w:jc w:val="center"/>
      <w:textAlignment w:val="baseline"/>
      <w:outlineLvl w:val="0"/>
    </w:pPr>
    <w:rPr>
      <w:rFonts w:ascii="Times New Roman" w:eastAsia="Times New Roman" w:hAnsi="Times New Roman" w:cs="Times New Roman"/>
      <w:b/>
      <w:caps/>
      <w:szCs w:val="20"/>
    </w:rPr>
  </w:style>
  <w:style w:type="paragraph" w:styleId="TOC1">
    <w:name w:val="toc 1"/>
    <w:next w:val="Normal"/>
    <w:autoRedefine/>
    <w:uiPriority w:val="39"/>
    <w:rsid w:val="00A24706"/>
    <w:pPr>
      <w:tabs>
        <w:tab w:val="right" w:pos="6236"/>
      </w:tabs>
      <w:spacing w:before="120" w:after="120" w:line="240" w:lineRule="auto"/>
      <w:ind w:right="510"/>
    </w:pPr>
    <w:rPr>
      <w:rFonts w:ascii="Times New Roman" w:eastAsia="Times New Roman" w:hAnsi="Times New Roman" w:cs="Times New Roman"/>
      <w:b/>
      <w:sz w:val="20"/>
      <w:szCs w:val="24"/>
    </w:rPr>
  </w:style>
  <w:style w:type="paragraph" w:styleId="TOC3">
    <w:name w:val="toc 3"/>
    <w:next w:val="Normal"/>
    <w:autoRedefine/>
    <w:uiPriority w:val="39"/>
    <w:rsid w:val="00A24706"/>
    <w:pPr>
      <w:tabs>
        <w:tab w:val="right" w:pos="6236"/>
      </w:tabs>
      <w:overflowPunct w:val="0"/>
      <w:autoSpaceDE w:val="0"/>
      <w:autoSpaceDN w:val="0"/>
      <w:adjustRightInd w:val="0"/>
      <w:spacing w:after="0" w:line="240" w:lineRule="auto"/>
      <w:ind w:left="567" w:right="510" w:hanging="397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next w:val="Normal"/>
    <w:uiPriority w:val="39"/>
    <w:rsid w:val="00A24706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CopyDetails">
    <w:name w:val="Copy Details"/>
    <w:next w:val="Normal"/>
    <w:rsid w:val="00A24706"/>
    <w:pPr>
      <w:framePr w:w="6237" w:h="1588" w:hSpace="181" w:wrap="notBeside" w:vAnchor="page" w:hAnchor="margin" w:xAlign="center" w:y="568"/>
      <w:tabs>
        <w:tab w:val="left" w:pos="3119"/>
      </w:tabs>
      <w:overflowPunct w:val="0"/>
      <w:autoSpaceDE w:val="0"/>
      <w:autoSpaceDN w:val="0"/>
      <w:adjustRightInd w:val="0"/>
      <w:spacing w:before="120" w:after="120" w:line="360" w:lineRule="auto"/>
      <w:ind w:left="284" w:right="284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character" w:styleId="EndnoteReference">
    <w:name w:val="endnote reference"/>
    <w:basedOn w:val="DefaultParagraphFont"/>
    <w:semiHidden/>
    <w:rsid w:val="00A24706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A24706"/>
    <w:pPr>
      <w:tabs>
        <w:tab w:val="left" w:pos="284"/>
      </w:tabs>
      <w:ind w:left="284" w:hanging="284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A24706"/>
    <w:rPr>
      <w:rFonts w:ascii="Times New Roman" w:eastAsia="Times New Roman" w:hAnsi="Times New Roman" w:cs="Times New Roman"/>
      <w:sz w:val="20"/>
      <w:szCs w:val="20"/>
    </w:rPr>
  </w:style>
  <w:style w:type="paragraph" w:customStyle="1" w:styleId="ActTitleFrame">
    <w:name w:val="ActTitleFrame"/>
    <w:basedOn w:val="Normal"/>
    <w:rsid w:val="00A24706"/>
    <w:pPr>
      <w:framePr w:w="6237" w:h="1423" w:hRule="exact" w:hSpace="181" w:wrap="around" w:vAnchor="page" w:hAnchor="margin" w:xAlign="center" w:y="1192" w:anchorLock="1"/>
      <w:spacing w:before="0"/>
      <w:jc w:val="center"/>
    </w:pPr>
    <w:rPr>
      <w:i/>
    </w:rPr>
  </w:style>
  <w:style w:type="paragraph" w:customStyle="1" w:styleId="Lines">
    <w:name w:val="Lines"/>
    <w:basedOn w:val="Normal"/>
    <w:next w:val="Normal"/>
    <w:rsid w:val="00A24706"/>
    <w:pPr>
      <w:spacing w:after="120"/>
      <w:jc w:val="center"/>
      <w:outlineLvl w:val="6"/>
    </w:pPr>
  </w:style>
  <w:style w:type="paragraph" w:customStyle="1" w:styleId="ScheduleNo">
    <w:name w:val="Schedule No."/>
    <w:basedOn w:val="Heading-PART"/>
    <w:next w:val="Normal"/>
    <w:rsid w:val="00A24706"/>
    <w:pPr>
      <w:outlineLvl w:val="1"/>
    </w:pPr>
    <w:rPr>
      <w:sz w:val="20"/>
    </w:rPr>
  </w:style>
  <w:style w:type="paragraph" w:customStyle="1" w:styleId="Default">
    <w:name w:val="Default"/>
    <w:rsid w:val="00A247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AU"/>
    </w:rPr>
  </w:style>
  <w:style w:type="character" w:customStyle="1" w:styleId="BodySectionSubChar">
    <w:name w:val="Body Section (Sub) Char"/>
    <w:link w:val="BodySectionSub"/>
    <w:rsid w:val="00A24706"/>
    <w:rPr>
      <w:rFonts w:ascii="Times New Roman" w:eastAsia="Times New Roman" w:hAnsi="Times New Roman" w:cs="Times New Roman"/>
      <w:sz w:val="24"/>
      <w:szCs w:val="20"/>
    </w:rPr>
  </w:style>
  <w:style w:type="character" w:styleId="CommentReference">
    <w:name w:val="annotation reference"/>
    <w:basedOn w:val="DefaultParagraphFont"/>
    <w:semiHidden/>
    <w:unhideWhenUsed/>
    <w:rsid w:val="00A24706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24706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A24706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A24706"/>
    <w:pPr>
      <w:ind w:left="720"/>
      <w:contextualSpacing/>
    </w:pPr>
  </w:style>
  <w:style w:type="character" w:customStyle="1" w:styleId="normaltextrun">
    <w:name w:val="normaltextrun"/>
    <w:basedOn w:val="DefaultParagraphFont"/>
    <w:rsid w:val="00A24706"/>
  </w:style>
  <w:style w:type="table" w:styleId="TableGrid">
    <w:name w:val="Table Grid"/>
    <w:aliases w:val="Table Grid Main Report,Table Financial Statements"/>
    <w:basedOn w:val="TableNormal"/>
    <w:rsid w:val="00A24706"/>
    <w:pPr>
      <w:suppressLineNumbers/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24706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706"/>
    <w:rPr>
      <w:rFonts w:ascii="Segoe UI" w:eastAsia="Times New Roman" w:hAnsi="Segoe UI" w:cs="Segoe UI"/>
      <w:sz w:val="18"/>
      <w:szCs w:val="18"/>
    </w:rPr>
  </w:style>
  <w:style w:type="paragraph" w:customStyle="1" w:styleId="AmendHeading1">
    <w:name w:val="Amend. Heading 1"/>
    <w:next w:val="Normal"/>
    <w:link w:val="AmendHeading1Char"/>
    <w:rsid w:val="00753712"/>
    <w:pPr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mendHeading1Char">
    <w:name w:val="Amend. Heading 1 Char"/>
    <w:basedOn w:val="DefaultParagraphFont"/>
    <w:link w:val="AmendHeading1"/>
    <w:rsid w:val="00753712"/>
    <w:rPr>
      <w:rFonts w:ascii="Times New Roman" w:eastAsia="Times New Roman" w:hAnsi="Times New Roman" w:cs="Times New Roman"/>
      <w:sz w:val="24"/>
      <w:szCs w:val="20"/>
    </w:rPr>
  </w:style>
  <w:style w:type="paragraph" w:customStyle="1" w:styleId="AmndSub-sectionNote">
    <w:name w:val="Amnd Sub-section Note"/>
    <w:next w:val="Normal"/>
    <w:link w:val="AmndSub-sectionNoteChar"/>
    <w:rsid w:val="00080058"/>
    <w:pPr>
      <w:spacing w:before="120" w:after="0" w:line="240" w:lineRule="auto"/>
      <w:ind w:left="1871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mndSub-sectionNoteChar">
    <w:name w:val="Amnd Sub-section Note Char"/>
    <w:basedOn w:val="DefaultParagraphFont"/>
    <w:link w:val="AmndSub-sectionNote"/>
    <w:rsid w:val="0008005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E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E4E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paragraph">
    <w:name w:val="paragraph"/>
    <w:basedOn w:val="Normal"/>
    <w:rsid w:val="00345704"/>
    <w:pPr>
      <w:suppressLineNumbers w:val="0"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eastAsia="en-AU"/>
    </w:rPr>
  </w:style>
  <w:style w:type="character" w:customStyle="1" w:styleId="eop">
    <w:name w:val="eop"/>
    <w:basedOn w:val="DefaultParagraphFont"/>
    <w:rsid w:val="00345704"/>
  </w:style>
  <w:style w:type="paragraph" w:styleId="Revision">
    <w:name w:val="Revision"/>
    <w:hidden/>
    <w:uiPriority w:val="99"/>
    <w:semiHidden/>
    <w:rsid w:val="00EB65C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5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eader" Target="header3.xml"/><Relationship Id="rId26" Type="http://schemas.openxmlformats.org/officeDocument/2006/relationships/footer" Target="footer7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oter" Target="footer5.xml"/><Relationship Id="rId28" Type="http://schemas.openxmlformats.org/officeDocument/2006/relationships/fontTable" Target="fontTable.xml"/><Relationship Id="rId10" Type="http://schemas.openxmlformats.org/officeDocument/2006/relationships/settings" Target="setting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eader" Target="header5.xml"/><Relationship Id="rId27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haredContentType xmlns="Microsoft.SharePoint.Taxonomy.ContentTypeSync" SourceId="3452d580-73c1-4b2b-acb3-3600a17877a9" ContentTypeId="0x0101002517F445A0F35E449C98AAD631F2B038E6" PreviousValue="true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customXsn xmlns="http://schemas.microsoft.com/office/2006/metadata/customXsn">
  <xsnLocation/>
  <cached>True</cached>
  <openByDefault>True</openByDefault>
  <xsnScope>/sites/ecm_280/Regulations</xsnScope>
</customXsn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Legal Advice - Minor" ma:contentTypeID="0x0101002517F445A0F35E449C98AAD631F2B038E600B8804B2A95E80845BDF5152DD3A98EB8" ma:contentTypeVersion="96" ma:contentTypeDescription="Internal legal advice (non- precedent advice)- DELWP" ma:contentTypeScope="" ma:versionID="b620fa832c4f62d44bb3944cbd98a4b9">
  <xsd:schema xmlns:xsd="http://www.w3.org/2001/XMLSchema" xmlns:xs="http://www.w3.org/2001/XMLSchema" xmlns:p="http://schemas.microsoft.com/office/2006/metadata/properties" xmlns:ns1="http://schemas.microsoft.com/sharepoint/v3" xmlns:ns2="a5f32de4-e402-4188-b034-e71ca7d22e54" xmlns:ns3="9fd47c19-1c4a-4d7d-b342-c10cef269344" xmlns:ns4="e17358dc-1203-48cb-a76f-bdd3d91e3b8c" xmlns:ns5="629ca9ef-eeeb-49d0-869c-0d8ab81e3edb" xmlns:ns6="http://schemas.microsoft.com/sharepoint/v3/fields" targetNamespace="http://schemas.microsoft.com/office/2006/metadata/properties" ma:root="true" ma:fieldsID="71f3b0395d772dd1f02e7ae1cd88ad9c" ns1:_="" ns2:_="" ns3:_="" ns4:_="" ns5:_="" ns6:_="">
    <xsd:import namespace="http://schemas.microsoft.com/sharepoint/v3"/>
    <xsd:import namespace="a5f32de4-e402-4188-b034-e71ca7d22e54"/>
    <xsd:import namespace="9fd47c19-1c4a-4d7d-b342-c10cef269344"/>
    <xsd:import namespace="e17358dc-1203-48cb-a76f-bdd3d91e3b8c"/>
    <xsd:import namespace="629ca9ef-eeeb-49d0-869c-0d8ab81e3edb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RoutingRuleDescription" minOccurs="0"/>
                <xsd:element ref="ns1:Language"/>
                <xsd:element ref="ns2:_dlc_DocIdUrl" minOccurs="0"/>
                <xsd:element ref="ns2:_dlc_DocId" minOccurs="0"/>
                <xsd:element ref="ns3:k1bd994a94c2413797db3bab8f123f6f" minOccurs="0"/>
                <xsd:element ref="ns3:a25c4e3633654d669cbaa09ae6b70789" minOccurs="0"/>
                <xsd:element ref="ns3:mfe9accc5a0b4653a7b513b67ffd122d" minOccurs="0"/>
                <xsd:element ref="ns2:_dlc_DocIdPersistId" minOccurs="0"/>
                <xsd:element ref="ns3:pd01c257034b4e86b1f58279a3bd54c6" minOccurs="0"/>
                <xsd:element ref="ns3:fb3179c379644f499d7166d0c985669b" minOccurs="0"/>
                <xsd:element ref="ns3:TaxCatchAll" minOccurs="0"/>
                <xsd:element ref="ns3:TaxCatchAllLabel" minOccurs="0"/>
                <xsd:element ref="ns3:ece32f50ba964e1fbf627a9d83fe6c01" minOccurs="0"/>
                <xsd:element ref="ns3:ic50d0a05a8e4d9791dac67f8a1e716c" minOccurs="0"/>
                <xsd:element ref="ns3:n771d69a070c4babbf278c67c8a2b859" minOccurs="0"/>
                <xsd:element ref="ns4:External_x0020_Law_x0020_Firm" minOccurs="0"/>
                <xsd:element ref="ns5:Area_x0020_of_x0020_Law" minOccurs="0"/>
                <xsd:element ref="ns4:Date_x0020_Closed" minOccurs="0"/>
                <xsd:element ref="ns4:Contact_x0020_Name" minOccurs="0"/>
                <xsd:element ref="ns5:Project_x0020_Type"/>
                <xsd:element ref="ns4:Staff_x0020_Allocated" minOccurs="0"/>
                <xsd:element ref="ns4:Legal_x0020_Portfolio"/>
                <xsd:element ref="ns3:fc43b7b947f440449bf47a071af25d86" minOccurs="0"/>
                <xsd:element ref="ns4:LEX_x0020_Number" minOccurs="0"/>
                <xsd:element ref="ns6:_Status"/>
                <xsd:element ref="ns4:Date_x0020_Open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2" nillable="true" ma:displayName="Description" ma:description="Further keywords or terms that best describe the document content that DO NOT appear in the Title or File Name." ma:internalName="RoutingRuleDescription" ma:readOnly="false">
      <xsd:simpleType>
        <xsd:restriction base="dms:Text">
          <xsd:maxLength value="255"/>
        </xsd:restriction>
      </xsd:simpleType>
    </xsd:element>
    <xsd:element name="Language" ma:index="11" ma:displayName="Language" ma:default="English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f32de4-e402-4188-b034-e71ca7d22e54" elementFormDefault="qualified">
    <xsd:import namespace="http://schemas.microsoft.com/office/2006/documentManagement/types"/>
    <xsd:import namespace="http://schemas.microsoft.com/office/infopath/2007/PartnerControls"/>
    <xsd:element name="_dlc_DocIdUrl" ma:index="1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13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d47c19-1c4a-4d7d-b342-c10cef269344" elementFormDefault="qualified">
    <xsd:import namespace="http://schemas.microsoft.com/office/2006/documentManagement/types"/>
    <xsd:import namespace="http://schemas.microsoft.com/office/infopath/2007/PartnerControls"/>
    <xsd:element name="k1bd994a94c2413797db3bab8f123f6f" ma:index="14" nillable="true" ma:taxonomy="true" ma:internalName="k1bd994a94c2413797db3bab8f123f6f" ma:taxonomyFieldName="Section" ma:displayName="Section" ma:default="28;#All|8270565e-a836-42c0-aa61-1ac7b0ff14aa" ma:fieldId="{41bd994a-94c2-4137-97db-3bab8f123f6f}" ma:sspId="797aeec6-0273-40f2-ab3e-beee73212332" ma:termSetId="7ed103ff-4fe0-4197-8cbd-8afd7af5c0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25c4e3633654d669cbaa09ae6b70789" ma:index="16" nillable="true" ma:taxonomy="true" ma:internalName="a25c4e3633654d669cbaa09ae6b70789" ma:taxonomyFieldName="Sub_x002d_Section" ma:displayName="Sub-Section" ma:readOnly="false" ma:default="" ma:fieldId="{a25c4e36-3365-4d66-9cba-a09ae6b70789}" ma:sspId="797aeec6-0273-40f2-ab3e-beee73212332" ma:termSetId="52866136-d969-4b31-8d96-2f1d87518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fe9accc5a0b4653a7b513b67ffd122d" ma:index="18" nillable="true" ma:taxonomy="true" ma:internalName="mfe9accc5a0b4653a7b513b67ffd122d" ma:taxonomyFieldName="Branch" ma:displayName="Branch" ma:readOnly="false" ma:default="60;#Legislation|48abefaa-0f71-499c-be30-ea89dea389f8" ma:fieldId="{6fe9accc-5a0b-4653-a7b5-13b67ffd122d}" ma:sspId="797aeec6-0273-40f2-ab3e-beee73212332" ma:termSetId="2966b9b6-b7ea-4bfd-a4f9-f27ab5012f4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d01c257034b4e86b1f58279a3bd54c6" ma:index="20" ma:taxonomy="true" ma:internalName="pd01c257034b4e86b1f58279a3bd54c6" ma:taxonomyFieldName="Security_x0020_Classification" ma:displayName="Security Classification" ma:readOnly="false" ma:default="3;#Unclassified|7fa379f4-4aba-4692-ab80-7d39d3a23cf4" ma:fieldId="{9d01c257-034b-4e86-b1f5-8279a3bd54c6}" ma:sspId="797aeec6-0273-40f2-ab3e-beee73212332" ma:termSetId="6da6c671-4dae-4188-8808-548c864e9f8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b3179c379644f499d7166d0c985669b" ma:index="21" ma:taxonomy="true" ma:internalName="fb3179c379644f499d7166d0c985669b" ma:taxonomyFieldName="Dissemination_x0020_Limiting_x0020_Marker" ma:displayName="Dissemination Limiting Marker" ma:readOnly="false" ma:default="2;#FOUO|955eb6fc-b35a-4808-8aa5-31e514fa3f26" ma:fieldId="{fb3179c3-7964-4f49-9d71-66d0c985669b}" ma:sspId="797aeec6-0273-40f2-ab3e-beee73212332" ma:termSetId="f41b4dff-1c0e-42ed-b4e6-3638cbec140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description="" ma:hidden="true" ma:list="{5ce49bad-59fb-42c8-b58f-5fb685bfeb36}" ma:internalName="TaxCatchAll" ma:showField="CatchAllData" ma:web="629ca9ef-eeeb-49d0-869c-0d8ab81e3e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description="" ma:hidden="true" ma:list="{5ce49bad-59fb-42c8-b58f-5fb685bfeb36}" ma:internalName="TaxCatchAllLabel" ma:readOnly="true" ma:showField="CatchAllDataLabel" ma:web="629ca9ef-eeeb-49d0-869c-0d8ab81e3e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ce32f50ba964e1fbf627a9d83fe6c01" ma:index="25" ma:taxonomy="true" ma:internalName="ece32f50ba964e1fbf627a9d83fe6c01" ma:taxonomyFieldName="Agency" ma:displayName="Agency" ma:indexed="true" ma:readOnly="false" ma:default="1;#Department of Environment, Land, Water and Planning|607a3f87-1228-4cd9-82a5-076aa8776274" ma:fieldId="{ece32f50-ba96-4e1f-bf62-7a9d83fe6c01}" ma:sspId="797aeec6-0273-40f2-ab3e-beee73212332" ma:termSetId="8802f075-2b41-4f09-b612-1b6d41c6698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c50d0a05a8e4d9791dac67f8a1e716c" ma:index="27" nillable="true" ma:taxonomy="true" ma:internalName="ic50d0a05a8e4d9791dac67f8a1e716c" ma:taxonomyFieldName="Group1" ma:displayName="Group" ma:readOnly="false" ma:default="6;#Corporate Services|583021de-5b88-4fc0-9d26-f0e13a42b826" ma:fieldId="{2c50d0a0-5a8e-4d97-91da-c67f8a1e716c}" ma:sspId="797aeec6-0273-40f2-ab3e-beee73212332" ma:termSetId="4ea60e42-aaf2-4d08-ba07-c252f1e94b4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771d69a070c4babbf278c67c8a2b859" ma:index="29" nillable="true" ma:taxonomy="true" ma:internalName="n771d69a070c4babbf278c67c8a2b859" ma:taxonomyFieldName="Division" ma:displayName="Division" ma:readOnly="false" ma:default="5;#Legal and Governance|2a2f70da-7efa-4af9-8e32-72af9ec94e35" ma:fieldId="{7771d69a-070c-4bab-bf27-8c67c8a2b859}" ma:sspId="797aeec6-0273-40f2-ab3e-beee73212332" ma:termSetId="0b563327-3fd1-4e33-bf14-c9e227ef5a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c43b7b947f440449bf47a071af25d86" ma:index="38" nillable="true" ma:taxonomy="true" ma:internalName="fc43b7b947f440449bf47a071af25d86" ma:taxonomyFieldName="Customer_x0020_Division" ma:displayName="Customer Division" ma:indexed="true" ma:readOnly="false" ma:default="" ma:fieldId="{fc43b7b9-47f4-4044-9bf4-7a071af25d86}" ma:sspId="797aeec6-0273-40f2-ab3e-beee73212332" ma:termSetId="f68cb24f-f89f-457b-a9b7-ab745cc9aa5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7358dc-1203-48cb-a76f-bdd3d91e3b8c" elementFormDefault="qualified">
    <xsd:import namespace="http://schemas.microsoft.com/office/2006/documentManagement/types"/>
    <xsd:import namespace="http://schemas.microsoft.com/office/infopath/2007/PartnerControls"/>
    <xsd:element name="External_x0020_Law_x0020_Firm" ma:index="31" nillable="true" ma:displayName="External Law Firm" ma:internalName="External_x0020_Law_x0020_Firm">
      <xsd:simpleType>
        <xsd:restriction base="dms:Text">
          <xsd:maxLength value="255"/>
        </xsd:restriction>
      </xsd:simpleType>
    </xsd:element>
    <xsd:element name="Date_x0020_Closed" ma:index="33" nillable="true" ma:displayName="Date Closed" ma:format="DateOnly" ma:internalName="Date_x0020_Closed">
      <xsd:simpleType>
        <xsd:restriction base="dms:DateTime"/>
      </xsd:simpleType>
    </xsd:element>
    <xsd:element name="Contact_x0020_Name" ma:index="34" nillable="true" ma:displayName="Contact Name" ma:internalName="Contact_x0020_Name">
      <xsd:simpleType>
        <xsd:restriction base="dms:Text">
          <xsd:maxLength value="255"/>
        </xsd:restriction>
      </xsd:simpleType>
    </xsd:element>
    <xsd:element name="Staff_x0020_Allocated" ma:index="36" nillable="true" ma:displayName="Staff Allocated" ma:list="UserInfo" ma:SharePointGroup="0" ma:internalName="Staff_x0020_Allocated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l_x0020_Portfolio" ma:index="37" ma:displayName="Legal Portfolio" ma:format="Dropdown" ma:indexed="true" ma:internalName="Legal_x0020_Portfolio">
      <xsd:simpleType>
        <xsd:restriction base="dms:Choice">
          <xsd:enumeration value="Corporate Services"/>
          <xsd:enumeration value="Energy"/>
          <xsd:enumeration value="Environment and Climate Change"/>
          <xsd:enumeration value="Local Government"/>
          <xsd:enumeration value="Planning"/>
          <xsd:enumeration value="Water"/>
        </xsd:restriction>
      </xsd:simpleType>
    </xsd:element>
    <xsd:element name="LEX_x0020_Number" ma:index="39" nillable="true" ma:displayName="LEX Number" ma:indexed="true" ma:internalName="LEX_x0020_Number">
      <xsd:simpleType>
        <xsd:restriction base="dms:Text">
          <xsd:maxLength value="255"/>
        </xsd:restriction>
      </xsd:simpleType>
    </xsd:element>
    <xsd:element name="Date_x0020_Opened" ma:index="42" nillable="true" ma:displayName="Date Opened" ma:default="[today]" ma:format="DateOnly" ma:internalName="Date_x0020_Open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ca9ef-eeeb-49d0-869c-0d8ab81e3edb" elementFormDefault="qualified">
    <xsd:import namespace="http://schemas.microsoft.com/office/2006/documentManagement/types"/>
    <xsd:import namespace="http://schemas.microsoft.com/office/infopath/2007/PartnerControls"/>
    <xsd:element name="Area_x0020_of_x0020_Law" ma:index="32" nillable="true" ma:displayName="Area of Law" ma:list="{d2425105-ba06-45aa-bdb2-fce47472c5ba}" ma:internalName="Area_x0020_of_x0020_Law" ma:readOnly="false" ma:showField="Title" ma:web="629ca9ef-eeeb-49d0-869c-0d8ab81e3edb">
      <xsd:simpleType>
        <xsd:restriction base="dms:Lookup"/>
      </xsd:simpleType>
    </xsd:element>
    <xsd:element name="Project_x0020_Type" ma:index="35" ma:displayName="Project Type" ma:format="Dropdown" ma:indexed="true" ma:internalName="Project_x0020_Type">
      <xsd:simpleType>
        <xsd:restriction base="dms:Choice">
          <xsd:enumeration value="Regulations"/>
          <xsd:enumeration value="Bills"/>
          <xsd:enumeration value="Subordinate Instruments"/>
          <xsd:enumeration value="Machinery of Government"/>
          <xsd:enumeration value="Procedure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40" ma:displayName="Status" ma:default="Active" ma:format="Dropdown" ma:internalName="_Status">
      <xsd:simpleType>
        <xsd:restriction base="dms:Choice">
          <xsd:enumeration value="Active"/>
          <xsd:enumeration value="Clos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axOccurs="1" ma:displayName="Status">
          <xsd:simpleType xmlns:xs="http://www.w3.org/2001/XMLSchema">
            <xsd:restriction base="xsd:string">
              <xsd:minLength value="1"/>
            </xsd:restriction>
          </xsd:simpleType>
        </xsd:element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nguage xmlns="http://schemas.microsoft.com/sharepoint/v3">English</Language>
    <fc43b7b947f440449bf47a071af25d86 xmlns="9fd47c19-1c4a-4d7d-b342-c10cef269344">
      <Terms xmlns="http://schemas.microsoft.com/office/infopath/2007/PartnerControls"/>
    </fc43b7b947f440449bf47a071af25d86>
    <TaxCatchAll xmlns="9fd47c19-1c4a-4d7d-b342-c10cef269344">
      <Value>28</Value>
      <Value>60</Value>
      <Value>6</Value>
      <Value>5</Value>
      <Value>3</Value>
      <Value>2</Value>
      <Value>1</Value>
    </TaxCatchAll>
    <ece32f50ba964e1fbf627a9d83fe6c01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Department of Environment, Land, Water and Planning</TermName>
          <TermId xmlns="http://schemas.microsoft.com/office/infopath/2007/PartnerControls">607a3f87-1228-4cd9-82a5-076aa8776274</TermId>
        </TermInfo>
      </Terms>
    </ece32f50ba964e1fbf627a9d83fe6c01>
    <Date_x0020_Opened xmlns="e17358dc-1203-48cb-a76f-bdd3d91e3b8c">2020-06-18T14:00:00+00:00</Date_x0020_Opened>
    <Project_x0020_Type xmlns="629ca9ef-eeeb-49d0-869c-0d8ab81e3edb">Regulations</Project_x0020_Type>
    <_dlc_DocIdUrl xmlns="a5f32de4-e402-4188-b034-e71ca7d22e54">
      <Url>https://delwpvicgovau.sharepoint.com/sites/ecm_280/_layouts/15/DocIdRedir.aspx?ID=DOCID280-893039252-8377</Url>
      <Description>DOCID280-893039252-8377</Description>
    </_dlc_DocIdUrl>
    <k1bd994a94c2413797db3bab8f123f6f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</TermName>
          <TermId xmlns="http://schemas.microsoft.com/office/infopath/2007/PartnerControls">8270565e-a836-42c0-aa61-1ac7b0ff14aa</TermId>
        </TermInfo>
      </Terms>
    </k1bd994a94c2413797db3bab8f123f6f>
    <Contact_x0020_Name xmlns="e17358dc-1203-48cb-a76f-bdd3d91e3b8c" xsi:nil="true"/>
    <_dlc_DocId xmlns="a5f32de4-e402-4188-b034-e71ca7d22e54">DOCID280-893039252-8377</_dlc_DocId>
    <LEX_x0020_Number xmlns="e17358dc-1203-48cb-a76f-bdd3d91e3b8c">14879</LEX_x0020_Number>
    <pd01c257034b4e86b1f58279a3bd54c6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Unclassified</TermName>
          <TermId xmlns="http://schemas.microsoft.com/office/infopath/2007/PartnerControls">7fa379f4-4aba-4692-ab80-7d39d3a23cf4</TermId>
        </TermInfo>
      </Terms>
    </pd01c257034b4e86b1f58279a3bd54c6>
    <_Status xmlns="http://schemas.microsoft.com/sharepoint/v3/fields">Active</_Status>
    <n771d69a070c4babbf278c67c8a2b859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Legal and Governance</TermName>
          <TermId xmlns="http://schemas.microsoft.com/office/infopath/2007/PartnerControls">2a2f70da-7efa-4af9-8e32-72af9ec94e35</TermId>
        </TermInfo>
      </Terms>
    </n771d69a070c4babbf278c67c8a2b859>
    <TaxCatchAllLabel xmlns="9fd47c19-1c4a-4d7d-b342-c10cef269344"/>
    <mfe9accc5a0b4653a7b513b67ffd122d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Legislation</TermName>
          <TermId xmlns="http://schemas.microsoft.com/office/infopath/2007/PartnerControls">48abefaa-0f71-499c-be30-ea89dea389f8</TermId>
        </TermInfo>
      </Terms>
    </mfe9accc5a0b4653a7b513b67ffd122d>
    <fb3179c379644f499d7166d0c985669b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FOUO</TermName>
          <TermId xmlns="http://schemas.microsoft.com/office/infopath/2007/PartnerControls">955eb6fc-b35a-4808-8aa5-31e514fa3f26</TermId>
        </TermInfo>
      </Terms>
    </fb3179c379644f499d7166d0c985669b>
    <Date_x0020_Closed xmlns="e17358dc-1203-48cb-a76f-bdd3d91e3b8c" xsi:nil="true"/>
    <External_x0020_Law_x0020_Firm xmlns="e17358dc-1203-48cb-a76f-bdd3d91e3b8c" xsi:nil="true"/>
    <RoutingRuleDescription xmlns="http://schemas.microsoft.com/sharepoint/v3" xsi:nil="true"/>
    <Staff_x0020_Allocated xmlns="e17358dc-1203-48cb-a76f-bdd3d91e3b8c">
      <UserInfo>
        <DisplayName>Alec J Bombell (DELWP)</DisplayName>
        <AccountId>297</AccountId>
        <AccountType/>
      </UserInfo>
    </Staff_x0020_Allocated>
    <a25c4e3633654d669cbaa09ae6b70789 xmlns="9fd47c19-1c4a-4d7d-b342-c10cef269344">
      <Terms xmlns="http://schemas.microsoft.com/office/infopath/2007/PartnerControls"/>
    </a25c4e3633654d669cbaa09ae6b70789>
    <_dlc_DocIdPersistId xmlns="a5f32de4-e402-4188-b034-e71ca7d22e54" xsi:nil="true"/>
    <ic50d0a05a8e4d9791dac67f8a1e716c xmlns="9fd47c19-1c4a-4d7d-b342-c10cef26934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Corporate Services</TermName>
          <TermId xmlns="http://schemas.microsoft.com/office/infopath/2007/PartnerControls">583021de-5b88-4fc0-9d26-f0e13a42b826</TermId>
        </TermInfo>
      </Terms>
    </ic50d0a05a8e4d9791dac67f8a1e716c>
    <Area_x0020_of_x0020_Law xmlns="629ca9ef-eeeb-49d0-869c-0d8ab81e3edb" xsi:nil="true"/>
    <Legal_x0020_Portfolio xmlns="e17358dc-1203-48cb-a76f-bdd3d91e3b8c">Environment and Climate Change</Legal_x0020_Portfolio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400B4-16AD-47CB-B6C0-06CE57A93A9E}">
  <ds:schemaRefs>
    <ds:schemaRef ds:uri="Microsoft.SharePoint.Taxonomy.ContentTypeSync"/>
  </ds:schemaRefs>
</ds:datastoreItem>
</file>

<file path=customXml/itemProps2.xml><?xml version="1.0" encoding="utf-8"?>
<ds:datastoreItem xmlns:ds="http://schemas.openxmlformats.org/officeDocument/2006/customXml" ds:itemID="{BB12C57A-F2B5-4A76-BD60-61D5576AE03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7959506-5F68-4C60-9670-1D5FAA036FD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540DDC-F431-42F0-AD7A-7E5CE03FE991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4B7DF163-AB6B-478D-B543-C88ACD375F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f32de4-e402-4188-b034-e71ca7d22e54"/>
    <ds:schemaRef ds:uri="9fd47c19-1c4a-4d7d-b342-c10cef269344"/>
    <ds:schemaRef ds:uri="e17358dc-1203-48cb-a76f-bdd3d91e3b8c"/>
    <ds:schemaRef ds:uri="629ca9ef-eeeb-49d0-869c-0d8ab81e3edb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25E7F8A-FA80-4601-B071-9EBDFB1FFA2F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schemas.microsoft.com/sharepoint/v3/fields"/>
    <ds:schemaRef ds:uri="a5f32de4-e402-4188-b034-e71ca7d22e54"/>
    <ds:schemaRef ds:uri="http://purl.org/dc/elements/1.1/"/>
    <ds:schemaRef ds:uri="http://schemas.microsoft.com/office/2006/metadata/properties"/>
    <ds:schemaRef ds:uri="629ca9ef-eeeb-49d0-869c-0d8ab81e3edb"/>
    <ds:schemaRef ds:uri="e17358dc-1203-48cb-a76f-bdd3d91e3b8c"/>
    <ds:schemaRef ds:uri="9fd47c19-1c4a-4d7d-b342-c10cef269344"/>
    <ds:schemaRef ds:uri="http://www.w3.org/XML/1998/namespace"/>
    <ds:schemaRef ds:uri="http://purl.org/dc/dcmitype/"/>
  </ds:schemaRefs>
</ds:datastoreItem>
</file>

<file path=customXml/itemProps7.xml><?xml version="1.0" encoding="utf-8"?>
<ds:datastoreItem xmlns:ds="http://schemas.openxmlformats.org/officeDocument/2006/customXml" ds:itemID="{0EDE3AF2-C46D-4CB6-B7AF-8E16657C5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1585</Words>
  <Characters>9037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Environment Protection Amendment - OCPC Markup - Word version - 16 December 2020 EPA comments (002)</vt:lpstr>
    </vt:vector>
  </TitlesOfParts>
  <Company/>
  <LinksUpToDate>false</LinksUpToDate>
  <CharactersWithSpaces>10601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Environment Protection Amendment - OCPC Markup - Word version - 16 December 2020 EPA comments (002)</dc:title>
  <dc:subject/>
  <dc:creator>James B May (DELWP)</dc:creator>
  <cp:keywords/>
  <dc:description/>
  <cp:lastModifiedBy>Tom G Garrish (DELWP)</cp:lastModifiedBy>
  <cp:revision>2</cp:revision>
  <cp:lastPrinted>2020-12-22T23:18:00Z</cp:lastPrinted>
  <dcterms:created xsi:type="dcterms:W3CDTF">2021-01-11T06:12:00Z</dcterms:created>
  <dcterms:modified xsi:type="dcterms:W3CDTF">2021-01-11T06:12:00Z</dcterms:modified>
  <cp:contentStatus>Active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a19367b-7a73-403d-b732-ebe2e73fbf56_Enabled">
    <vt:lpwstr>true</vt:lpwstr>
  </property>
  <property fmtid="{D5CDD505-2E9C-101B-9397-08002B2CF9AE}" pid="3" name="MSIP_Label_5a19367b-7a73-403d-b732-ebe2e73fbf56_SetDate">
    <vt:lpwstr>2020-12-09T02:16:53Z</vt:lpwstr>
  </property>
  <property fmtid="{D5CDD505-2E9C-101B-9397-08002B2CF9AE}" pid="4" name="MSIP_Label_5a19367b-7a73-403d-b732-ebe2e73fbf56_Method">
    <vt:lpwstr>Privileged</vt:lpwstr>
  </property>
  <property fmtid="{D5CDD505-2E9C-101B-9397-08002B2CF9AE}" pid="5" name="MSIP_Label_5a19367b-7a73-403d-b732-ebe2e73fbf56_Name">
    <vt:lpwstr>OFFICIAL-Sensitive</vt:lpwstr>
  </property>
  <property fmtid="{D5CDD505-2E9C-101B-9397-08002B2CF9AE}" pid="6" name="MSIP_Label_5a19367b-7a73-403d-b732-ebe2e73fbf56_SiteId">
    <vt:lpwstr>e8bdd6f7-fc18-4e48-a554-7f547927223b</vt:lpwstr>
  </property>
  <property fmtid="{D5CDD505-2E9C-101B-9397-08002B2CF9AE}" pid="7" name="MSIP_Label_5a19367b-7a73-403d-b732-ebe2e73fbf56_ActionId">
    <vt:lpwstr>a54f5047-79df-4101-af18-32980ce98b69</vt:lpwstr>
  </property>
  <property fmtid="{D5CDD505-2E9C-101B-9397-08002B2CF9AE}" pid="8" name="MSIP_Label_5a19367b-7a73-403d-b732-ebe2e73fbf56_ContentBits">
    <vt:lpwstr>2</vt:lpwstr>
  </property>
  <property fmtid="{D5CDD505-2E9C-101B-9397-08002B2CF9AE}" pid="9" name="ContentTypeId">
    <vt:lpwstr>0x0101002517F445A0F35E449C98AAD631F2B038E600B8804B2A95E80845BDF5152DD3A98EB8</vt:lpwstr>
  </property>
  <property fmtid="{D5CDD505-2E9C-101B-9397-08002B2CF9AE}" pid="10" name="Section">
    <vt:lpwstr>28;#All|8270565e-a836-42c0-aa61-1ac7b0ff14aa</vt:lpwstr>
  </property>
  <property fmtid="{D5CDD505-2E9C-101B-9397-08002B2CF9AE}" pid="11" name="Agency">
    <vt:lpwstr>1;#Department of Environment, Land, Water and Planning|607a3f87-1228-4cd9-82a5-076aa8776274</vt:lpwstr>
  </property>
  <property fmtid="{D5CDD505-2E9C-101B-9397-08002B2CF9AE}" pid="12" name="Branch">
    <vt:lpwstr>60;#Legislation|48abefaa-0f71-499c-be30-ea89dea389f8</vt:lpwstr>
  </property>
  <property fmtid="{D5CDD505-2E9C-101B-9397-08002B2CF9AE}" pid="13" name="_dlc_DocIdItemGuid">
    <vt:lpwstr>56b0ff6d-4488-4259-af83-31628b006cc9</vt:lpwstr>
  </property>
  <property fmtid="{D5CDD505-2E9C-101B-9397-08002B2CF9AE}" pid="14" name="Division">
    <vt:lpwstr>5;#Legal and Governance|2a2f70da-7efa-4af9-8e32-72af9ec94e35</vt:lpwstr>
  </property>
  <property fmtid="{D5CDD505-2E9C-101B-9397-08002B2CF9AE}" pid="15" name="Group1">
    <vt:lpwstr>6;#Corporate Services|583021de-5b88-4fc0-9d26-f0e13a42b826</vt:lpwstr>
  </property>
  <property fmtid="{D5CDD505-2E9C-101B-9397-08002B2CF9AE}" pid="16" name="Dissemination Limiting Marker">
    <vt:lpwstr>2;#FOUO|955eb6fc-b35a-4808-8aa5-31e514fa3f26</vt:lpwstr>
  </property>
  <property fmtid="{D5CDD505-2E9C-101B-9397-08002B2CF9AE}" pid="17" name="Security Classification">
    <vt:lpwstr>3;#Unclassified|7fa379f4-4aba-4692-ab80-7d39d3a23cf4</vt:lpwstr>
  </property>
  <property fmtid="{D5CDD505-2E9C-101B-9397-08002B2CF9AE}" pid="18" name="Order">
    <vt:r8>837600</vt:r8>
  </property>
  <property fmtid="{D5CDD505-2E9C-101B-9397-08002B2CF9AE}" pid="19" name="Customer Division">
    <vt:lpwstr/>
  </property>
  <property fmtid="{D5CDD505-2E9C-101B-9397-08002B2CF9AE}" pid="20" name="Sub-Section">
    <vt:lpwstr/>
  </property>
  <property fmtid="{D5CDD505-2E9C-101B-9397-08002B2CF9AE}" pid="21" name="o85941e134754762b9719660a258a6e6">
    <vt:lpwstr/>
  </property>
  <property fmtid="{D5CDD505-2E9C-101B-9397-08002B2CF9AE}" pid="22" name="Reference_x0020_Type">
    <vt:lpwstr/>
  </property>
  <property fmtid="{D5CDD505-2E9C-101B-9397-08002B2CF9AE}" pid="23" name="df723ab3fe1c4eb7a0b151674e7ac40d">
    <vt:lpwstr/>
  </property>
  <property fmtid="{D5CDD505-2E9C-101B-9397-08002B2CF9AE}" pid="24" name="Copyright_x0020_Licence_x0020_Name">
    <vt:lpwstr/>
  </property>
  <property fmtid="{D5CDD505-2E9C-101B-9397-08002B2CF9AE}" pid="25" name="Copyright_x0020_License_x0020_Type">
    <vt:lpwstr/>
  </property>
  <property fmtid="{D5CDD505-2E9C-101B-9397-08002B2CF9AE}" pid="26" name="ld508a88e6264ce89693af80a72862cb">
    <vt:lpwstr/>
  </property>
  <property fmtid="{D5CDD505-2E9C-101B-9397-08002B2CF9AE}" pid="27" name="Copyright Licence Name">
    <vt:lpwstr/>
  </property>
  <property fmtid="{D5CDD505-2E9C-101B-9397-08002B2CF9AE}" pid="28" name="Reference Type">
    <vt:lpwstr/>
  </property>
  <property fmtid="{D5CDD505-2E9C-101B-9397-08002B2CF9AE}" pid="29" name="Copyright License Type">
    <vt:lpwstr/>
  </property>
</Properties>
</file>