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6CE3" w14:textId="1C1FE609" w:rsidR="000B2083" w:rsidRDefault="000B2083" w:rsidP="000B2083">
      <w:pPr>
        <w:pStyle w:val="NoSpacing"/>
        <w:rPr>
          <w:rFonts w:ascii="VIC" w:hAnsi="VIC"/>
        </w:rPr>
      </w:pPr>
      <w:r>
        <w:rPr>
          <w:rFonts w:ascii="VIC" w:hAnsi="VIC"/>
        </w:rPr>
        <w:t xml:space="preserve">Ms </w:t>
      </w:r>
      <w:r w:rsidR="00106ADE">
        <w:rPr>
          <w:rFonts w:ascii="VIC" w:hAnsi="VIC"/>
        </w:rPr>
        <w:t>Anh Mai</w:t>
      </w:r>
    </w:p>
    <w:p w14:paraId="436F1296" w14:textId="5EAA8382" w:rsidR="000B2083" w:rsidRDefault="00106ADE" w:rsidP="000B2083">
      <w:pPr>
        <w:pStyle w:val="NoSpacing"/>
        <w:rPr>
          <w:rFonts w:ascii="VIC" w:hAnsi="VIC"/>
        </w:rPr>
      </w:pPr>
      <w:r>
        <w:rPr>
          <w:rFonts w:ascii="VIC" w:hAnsi="VIC"/>
        </w:rPr>
        <w:t xml:space="preserve">Acting </w:t>
      </w:r>
      <w:r w:rsidR="000B2083">
        <w:rPr>
          <w:rFonts w:ascii="VIC" w:hAnsi="VIC"/>
        </w:rPr>
        <w:t>Deputy Secretary Energy</w:t>
      </w:r>
    </w:p>
    <w:p w14:paraId="1728E155" w14:textId="77777777" w:rsidR="000B2083" w:rsidRDefault="000B2083" w:rsidP="000B2083">
      <w:pPr>
        <w:pStyle w:val="NoSpacing"/>
        <w:rPr>
          <w:rFonts w:ascii="VIC" w:hAnsi="VIC"/>
        </w:rPr>
      </w:pPr>
      <w:r>
        <w:rPr>
          <w:rFonts w:ascii="VIC" w:hAnsi="VIC"/>
        </w:rPr>
        <w:t>Department of Environment, Land, Water and Planning</w:t>
      </w:r>
    </w:p>
    <w:p w14:paraId="16592F61" w14:textId="77777777" w:rsidR="000B2083" w:rsidRDefault="000B2083" w:rsidP="000B2083">
      <w:pPr>
        <w:pStyle w:val="NoSpacing"/>
        <w:rPr>
          <w:rFonts w:ascii="VIC" w:hAnsi="VIC"/>
        </w:rPr>
      </w:pPr>
      <w:r>
        <w:rPr>
          <w:rFonts w:ascii="VIC" w:hAnsi="VIC"/>
        </w:rPr>
        <w:t>8 Nicholson Street</w:t>
      </w:r>
    </w:p>
    <w:p w14:paraId="767B6A3C" w14:textId="77777777" w:rsidR="000B2083" w:rsidRDefault="000B2083" w:rsidP="000B2083">
      <w:pPr>
        <w:rPr>
          <w:rFonts w:ascii="VIC" w:hAnsi="VIC"/>
        </w:rPr>
      </w:pPr>
      <w:r>
        <w:rPr>
          <w:rFonts w:ascii="VIC" w:hAnsi="VIC"/>
        </w:rPr>
        <w:t>EAST MELBOURNE VIC  3002</w:t>
      </w:r>
    </w:p>
    <w:p w14:paraId="34B743A1" w14:textId="3C5EB58C" w:rsidR="005A6234" w:rsidRPr="00F853CC" w:rsidRDefault="00BA3855" w:rsidP="005A6234">
      <w:pPr>
        <w:rPr>
          <w:rFonts w:ascii="VIC" w:hAnsi="VIC"/>
        </w:rPr>
      </w:pPr>
      <w:r w:rsidRPr="00BA3855">
        <w:rPr>
          <w:rFonts w:ascii="VIC" w:hAnsi="VIC"/>
        </w:rPr>
        <w:t>30 May</w:t>
      </w:r>
      <w:r w:rsidR="005A6234" w:rsidRPr="00BA3855">
        <w:rPr>
          <w:rFonts w:ascii="VIC" w:hAnsi="VIC"/>
        </w:rPr>
        <w:t xml:space="preserve"> 2022</w:t>
      </w:r>
    </w:p>
    <w:p w14:paraId="75AA5419" w14:textId="01F7159C" w:rsidR="005A6234" w:rsidRPr="00A5520E" w:rsidRDefault="005A6234" w:rsidP="005A6234">
      <w:pPr>
        <w:rPr>
          <w:rFonts w:ascii="VIC" w:hAnsi="VIC"/>
        </w:rPr>
      </w:pPr>
    </w:p>
    <w:p w14:paraId="22693068" w14:textId="6E779151" w:rsidR="005A6234" w:rsidRDefault="005A6234" w:rsidP="00EC181E">
      <w:pPr>
        <w:jc w:val="both"/>
        <w:rPr>
          <w:rFonts w:ascii="VIC" w:hAnsi="VIC"/>
          <w:b/>
          <w:bCs/>
        </w:rPr>
      </w:pPr>
      <w:r w:rsidRPr="39A0FC6E">
        <w:rPr>
          <w:rFonts w:ascii="VIC" w:hAnsi="VIC"/>
          <w:b/>
          <w:bCs/>
        </w:rPr>
        <w:t xml:space="preserve">REGULATORY IMPACT ASSESSMENT FOR THE </w:t>
      </w:r>
      <w:r>
        <w:rPr>
          <w:rFonts w:ascii="VIC" w:hAnsi="VIC"/>
          <w:b/>
          <w:bCs/>
        </w:rPr>
        <w:t>ELECTRICAL SAFETY (REGISTRATION AND LICENSING) AMENDMENT REGULATIONS 2022</w:t>
      </w:r>
    </w:p>
    <w:p w14:paraId="5BF9C9C1" w14:textId="33647952" w:rsidR="00A2493F" w:rsidRPr="007739A9" w:rsidRDefault="00A2493F" w:rsidP="00EC181E">
      <w:pPr>
        <w:jc w:val="both"/>
        <w:rPr>
          <w:rFonts w:ascii="VIC" w:hAnsi="VIC"/>
        </w:rPr>
      </w:pPr>
      <w:r w:rsidRPr="00A5520E">
        <w:rPr>
          <w:rFonts w:ascii="VIC" w:hAnsi="VIC"/>
        </w:rPr>
        <w:t>I would like to thank your staff</w:t>
      </w:r>
      <w:r>
        <w:rPr>
          <w:rFonts w:ascii="VIC" w:hAnsi="VIC"/>
        </w:rPr>
        <w:t xml:space="preserve"> </w:t>
      </w:r>
      <w:r w:rsidRPr="00A5520E">
        <w:rPr>
          <w:rFonts w:ascii="VIC" w:hAnsi="VIC"/>
        </w:rPr>
        <w:t xml:space="preserve">at the Department </w:t>
      </w:r>
      <w:r w:rsidRPr="00AE20E3">
        <w:rPr>
          <w:rFonts w:ascii="VIC" w:hAnsi="VIC"/>
        </w:rPr>
        <w:t xml:space="preserve">of Environment, Land, Water and Planning </w:t>
      </w:r>
      <w:r w:rsidRPr="00A5520E">
        <w:rPr>
          <w:rFonts w:ascii="VIC" w:hAnsi="VIC"/>
        </w:rPr>
        <w:t xml:space="preserve">(the Department) for working with the team at Better Regulation Victoria on the preparation of a </w:t>
      </w:r>
      <w:r>
        <w:rPr>
          <w:rFonts w:ascii="VIC" w:hAnsi="VIC"/>
        </w:rPr>
        <w:t>Regulatory</w:t>
      </w:r>
      <w:r w:rsidRPr="00A5520E">
        <w:rPr>
          <w:rFonts w:ascii="VIC" w:hAnsi="VIC"/>
        </w:rPr>
        <w:t xml:space="preserve"> Impact Assessment </w:t>
      </w:r>
      <w:r w:rsidRPr="006E79F5">
        <w:rPr>
          <w:rFonts w:ascii="VIC" w:hAnsi="VIC"/>
        </w:rPr>
        <w:t>(RIS) for t</w:t>
      </w:r>
      <w:r>
        <w:rPr>
          <w:rFonts w:ascii="VIC" w:hAnsi="VIC"/>
        </w:rPr>
        <w:t xml:space="preserve">he Electrical Safety (Registration and Licensing) Amendment </w:t>
      </w:r>
      <w:r w:rsidRPr="00202C65">
        <w:rPr>
          <w:rFonts w:ascii="VIC" w:hAnsi="VIC"/>
        </w:rPr>
        <w:t>Regulations 2022 (the proposed Regulations).</w:t>
      </w:r>
    </w:p>
    <w:p w14:paraId="18BDCF73" w14:textId="77777777" w:rsidR="00A2493F" w:rsidRPr="00A5520E" w:rsidRDefault="00A2493F" w:rsidP="00EC181E">
      <w:pPr>
        <w:jc w:val="both"/>
        <w:rPr>
          <w:rFonts w:ascii="VIC" w:hAnsi="VIC"/>
        </w:rPr>
      </w:pPr>
      <w:r w:rsidRPr="00A5520E">
        <w:rPr>
          <w:rFonts w:ascii="VIC" w:hAnsi="VIC"/>
        </w:rPr>
        <w:t>As you know, the Commissioner for Better Regulation provide</w:t>
      </w:r>
      <w:r>
        <w:rPr>
          <w:rFonts w:ascii="VIC" w:hAnsi="VIC"/>
        </w:rPr>
        <w:t>s</w:t>
      </w:r>
      <w:r w:rsidRPr="00A5520E">
        <w:rPr>
          <w:rFonts w:ascii="VIC" w:hAnsi="VIC"/>
        </w:rPr>
        <w:t xml:space="preserve"> independent advice on the adequacy of the analysis provided in all </w:t>
      </w:r>
      <w:r>
        <w:rPr>
          <w:rFonts w:ascii="VIC" w:hAnsi="VIC"/>
        </w:rPr>
        <w:t>RIS</w:t>
      </w:r>
      <w:r w:rsidRPr="00A5520E">
        <w:rPr>
          <w:rFonts w:ascii="VIC" w:hAnsi="VIC"/>
        </w:rPr>
        <w:t>s in Victoria</w:t>
      </w:r>
      <w:r>
        <w:rPr>
          <w:rFonts w:ascii="VIC" w:hAnsi="VIC"/>
        </w:rPr>
        <w:t xml:space="preserve">. </w:t>
      </w:r>
      <w:r w:rsidRPr="00A5520E">
        <w:rPr>
          <w:rFonts w:ascii="VIC" w:hAnsi="VIC"/>
        </w:rPr>
        <w:t xml:space="preserve">A </w:t>
      </w:r>
      <w:r>
        <w:rPr>
          <w:rFonts w:ascii="VIC" w:hAnsi="VIC"/>
        </w:rPr>
        <w:t>RIS</w:t>
      </w:r>
      <w:r w:rsidRPr="00A5520E">
        <w:rPr>
          <w:rFonts w:ascii="VIC" w:hAnsi="VIC"/>
        </w:rPr>
        <w:t xml:space="preserve"> is deemed to be adequate when it contains analysis that is logical, draws on relevant evidence, is transparent about any assumptions made, and is proportionate to the proposal’s expected effects.</w:t>
      </w:r>
      <w:r w:rsidRPr="004E3153">
        <w:rPr>
          <w:rFonts w:ascii="VIC" w:hAnsi="VIC" w:cs="CIDFont+F1"/>
        </w:rPr>
        <w:t xml:space="preserve"> </w:t>
      </w:r>
      <w:r w:rsidRPr="004E3153">
        <w:rPr>
          <w:rFonts w:ascii="VIC" w:hAnsi="VIC"/>
        </w:rPr>
        <w:t>The RIS also needs to be written clearly so that it can be a suitable</w:t>
      </w:r>
      <w:r>
        <w:rPr>
          <w:rFonts w:ascii="VIC" w:hAnsi="VIC"/>
        </w:rPr>
        <w:t xml:space="preserve"> </w:t>
      </w:r>
      <w:r w:rsidRPr="004E3153">
        <w:rPr>
          <w:rFonts w:ascii="VIC" w:hAnsi="VIC"/>
        </w:rPr>
        <w:t>basis for public consultation.</w:t>
      </w:r>
    </w:p>
    <w:p w14:paraId="74EEEB82" w14:textId="3F7721B4" w:rsidR="005A6234" w:rsidRDefault="00A2493F" w:rsidP="00EC181E">
      <w:pPr>
        <w:jc w:val="both"/>
        <w:rPr>
          <w:rFonts w:ascii="VIC" w:hAnsi="VIC"/>
        </w:rPr>
      </w:pPr>
      <w:r w:rsidRPr="00A5520E">
        <w:rPr>
          <w:rFonts w:ascii="VIC" w:hAnsi="VIC"/>
        </w:rPr>
        <w:t xml:space="preserve">I am pleased to advise that the final version of the </w:t>
      </w:r>
      <w:r>
        <w:rPr>
          <w:rFonts w:ascii="VIC" w:hAnsi="VIC"/>
        </w:rPr>
        <w:t>RIS</w:t>
      </w:r>
      <w:r w:rsidRPr="00A5520E">
        <w:rPr>
          <w:rFonts w:ascii="VIC" w:hAnsi="VIC"/>
        </w:rPr>
        <w:t xml:space="preserve"> received by </w:t>
      </w:r>
      <w:r w:rsidRPr="00AB3476">
        <w:rPr>
          <w:rFonts w:ascii="VIC" w:hAnsi="VIC"/>
        </w:rPr>
        <w:t xml:space="preserve">us on </w:t>
      </w:r>
      <w:r>
        <w:rPr>
          <w:rFonts w:ascii="VIC" w:hAnsi="VIC"/>
        </w:rPr>
        <w:br/>
      </w:r>
      <w:r w:rsidR="00BA3855" w:rsidRPr="00BA3855">
        <w:rPr>
          <w:rFonts w:ascii="VIC" w:hAnsi="VIC"/>
        </w:rPr>
        <w:t>27 May</w:t>
      </w:r>
      <w:r w:rsidRPr="00BA3855">
        <w:rPr>
          <w:rFonts w:ascii="VIC" w:hAnsi="VIC"/>
        </w:rPr>
        <w:t xml:space="preserve"> 2022</w:t>
      </w:r>
      <w:r w:rsidRPr="00AB3476">
        <w:rPr>
          <w:rFonts w:ascii="VIC" w:hAnsi="VIC"/>
        </w:rPr>
        <w:t xml:space="preserve"> meets the adequacy requirements </w:t>
      </w:r>
      <w:r w:rsidRPr="00F66EC8">
        <w:rPr>
          <w:rFonts w:ascii="VIC" w:hAnsi="VIC"/>
        </w:rPr>
        <w:t xml:space="preserve">set out in the </w:t>
      </w:r>
      <w:r w:rsidRPr="00424152">
        <w:rPr>
          <w:rFonts w:ascii="VIC" w:hAnsi="VIC"/>
          <w:i/>
        </w:rPr>
        <w:t>Subordinate Legislation Act 1994</w:t>
      </w:r>
      <w:r w:rsidRPr="00AB3476">
        <w:rPr>
          <w:rFonts w:ascii="VIC" w:hAnsi="VIC"/>
        </w:rPr>
        <w:t>.</w:t>
      </w:r>
    </w:p>
    <w:p w14:paraId="5854D9D2" w14:textId="77777777" w:rsidR="00BA3855" w:rsidRDefault="00BA3855" w:rsidP="00EC181E">
      <w:pPr>
        <w:jc w:val="both"/>
        <w:rPr>
          <w:rFonts w:ascii="VIC" w:hAnsi="VIC"/>
        </w:rPr>
      </w:pPr>
    </w:p>
    <w:p w14:paraId="0CCDD689" w14:textId="5BFEC516" w:rsidR="005A6234" w:rsidRDefault="005A6234" w:rsidP="00EC181E">
      <w:pPr>
        <w:jc w:val="both"/>
        <w:rPr>
          <w:rFonts w:ascii="VIC" w:hAnsi="VIC"/>
          <w:b/>
          <w:bCs/>
        </w:rPr>
      </w:pPr>
      <w:r w:rsidRPr="00A612FF">
        <w:rPr>
          <w:rFonts w:ascii="VIC" w:hAnsi="VIC"/>
          <w:b/>
          <w:bCs/>
        </w:rPr>
        <w:t>Background and Problem</w:t>
      </w:r>
      <w:r>
        <w:rPr>
          <w:rFonts w:ascii="VIC" w:hAnsi="VIC"/>
          <w:b/>
          <w:bCs/>
        </w:rPr>
        <w:t>s</w:t>
      </w:r>
    </w:p>
    <w:p w14:paraId="57DBB4A8" w14:textId="56FB85DC" w:rsidR="00412C15" w:rsidRPr="00450C35" w:rsidRDefault="00412C15" w:rsidP="00EC181E">
      <w:pPr>
        <w:jc w:val="both"/>
        <w:rPr>
          <w:rFonts w:ascii="VIC" w:hAnsi="VIC"/>
        </w:rPr>
      </w:pPr>
      <w:r w:rsidRPr="00450C35">
        <w:rPr>
          <w:rFonts w:ascii="VIC" w:hAnsi="VIC"/>
        </w:rPr>
        <w:t>Electrical work has the potential to cause serious injur</w:t>
      </w:r>
      <w:r w:rsidR="00E3508D" w:rsidRPr="00450C35">
        <w:rPr>
          <w:rFonts w:ascii="VIC" w:hAnsi="VIC"/>
        </w:rPr>
        <w:t>y</w:t>
      </w:r>
      <w:r w:rsidRPr="00450C35">
        <w:rPr>
          <w:rFonts w:ascii="VIC" w:hAnsi="VIC"/>
        </w:rPr>
        <w:t xml:space="preserve"> or death </w:t>
      </w:r>
      <w:r w:rsidR="009310A3">
        <w:rPr>
          <w:rFonts w:ascii="VIC" w:hAnsi="VIC"/>
        </w:rPr>
        <w:t>if undertaken without proper care</w:t>
      </w:r>
      <w:r w:rsidR="00C77C83">
        <w:rPr>
          <w:rFonts w:ascii="VIC" w:hAnsi="VIC"/>
        </w:rPr>
        <w:t>.</w:t>
      </w:r>
      <w:r w:rsidR="00E66A74">
        <w:rPr>
          <w:rFonts w:ascii="VIC" w:hAnsi="VIC"/>
        </w:rPr>
        <w:t xml:space="preserve"> Harm can occur</w:t>
      </w:r>
      <w:r w:rsidR="00C77C83">
        <w:rPr>
          <w:rFonts w:ascii="VIC" w:hAnsi="VIC"/>
        </w:rPr>
        <w:t xml:space="preserve"> </w:t>
      </w:r>
      <w:r w:rsidRPr="00450C35">
        <w:rPr>
          <w:rFonts w:ascii="VIC" w:hAnsi="VIC"/>
        </w:rPr>
        <w:t>through contact with live electrical parts, or through fires and explosions.</w:t>
      </w:r>
      <w:r w:rsidR="00F20C99" w:rsidRPr="00450C35">
        <w:rPr>
          <w:rFonts w:ascii="VIC" w:hAnsi="VIC"/>
        </w:rPr>
        <w:t xml:space="preserve"> Th</w:t>
      </w:r>
      <w:r w:rsidR="002B47A3">
        <w:rPr>
          <w:rFonts w:ascii="VIC" w:hAnsi="VIC"/>
        </w:rPr>
        <w:t>e</w:t>
      </w:r>
      <w:r w:rsidR="00FA244B" w:rsidRPr="00450C35">
        <w:rPr>
          <w:rFonts w:ascii="VIC" w:hAnsi="VIC"/>
        </w:rPr>
        <w:t xml:space="preserve"> risk </w:t>
      </w:r>
      <w:r w:rsidR="00A856DF" w:rsidRPr="00450C35">
        <w:rPr>
          <w:rFonts w:ascii="VIC" w:hAnsi="VIC"/>
        </w:rPr>
        <w:t xml:space="preserve">posed by </w:t>
      </w:r>
      <w:r w:rsidR="00FA244B" w:rsidRPr="00450C35">
        <w:rPr>
          <w:rFonts w:ascii="VIC" w:hAnsi="VIC"/>
        </w:rPr>
        <w:t>electrical installations</w:t>
      </w:r>
      <w:r w:rsidR="00E3508D" w:rsidRPr="00450C35">
        <w:rPr>
          <w:rFonts w:ascii="VIC" w:hAnsi="VIC"/>
        </w:rPr>
        <w:t xml:space="preserve"> rises significantly</w:t>
      </w:r>
      <w:r w:rsidR="00422164" w:rsidRPr="00450C35">
        <w:rPr>
          <w:rFonts w:ascii="VIC" w:hAnsi="VIC"/>
        </w:rPr>
        <w:t xml:space="preserve"> </w:t>
      </w:r>
      <w:r w:rsidR="00450C35" w:rsidRPr="00450C35">
        <w:rPr>
          <w:rFonts w:ascii="VIC" w:hAnsi="VIC"/>
        </w:rPr>
        <w:t>in the case of failure to</w:t>
      </w:r>
      <w:r w:rsidR="007F3A0E" w:rsidRPr="00450C35">
        <w:rPr>
          <w:rFonts w:ascii="VIC" w:hAnsi="VIC"/>
        </w:rPr>
        <w:t xml:space="preserve"> </w:t>
      </w:r>
      <w:r w:rsidR="00A211C6">
        <w:rPr>
          <w:rFonts w:ascii="VIC" w:hAnsi="VIC"/>
        </w:rPr>
        <w:t xml:space="preserve">follow best practice or </w:t>
      </w:r>
      <w:r w:rsidR="007F3A0E" w:rsidRPr="00450C35">
        <w:rPr>
          <w:rFonts w:ascii="VIC" w:hAnsi="VIC"/>
        </w:rPr>
        <w:t xml:space="preserve">comply </w:t>
      </w:r>
      <w:r w:rsidR="00A856DF" w:rsidRPr="00450C35">
        <w:rPr>
          <w:rFonts w:ascii="VIC" w:hAnsi="VIC"/>
        </w:rPr>
        <w:t xml:space="preserve">with </w:t>
      </w:r>
      <w:r w:rsidR="00662D50" w:rsidRPr="00450C35">
        <w:rPr>
          <w:rFonts w:ascii="VIC" w:hAnsi="VIC"/>
        </w:rPr>
        <w:t xml:space="preserve">safety regulations. </w:t>
      </w:r>
    </w:p>
    <w:p w14:paraId="5F1DD6C5" w14:textId="14066001" w:rsidR="003E7E04" w:rsidRDefault="00060FD5" w:rsidP="00EC181E">
      <w:pPr>
        <w:jc w:val="both"/>
        <w:rPr>
          <w:rFonts w:ascii="VIC" w:hAnsi="VIC"/>
        </w:rPr>
      </w:pPr>
      <w:r w:rsidRPr="000B112F">
        <w:rPr>
          <w:rFonts w:ascii="VIC" w:hAnsi="VIC"/>
        </w:rPr>
        <w:t>The safety, reliability, security and efficiency of electricity</w:t>
      </w:r>
      <w:r w:rsidR="000F0FC9" w:rsidRPr="000B112F">
        <w:rPr>
          <w:rFonts w:ascii="VIC" w:hAnsi="VIC"/>
        </w:rPr>
        <w:t xml:space="preserve"> supply</w:t>
      </w:r>
      <w:r w:rsidRPr="000B112F">
        <w:rPr>
          <w:rFonts w:ascii="VIC" w:hAnsi="VIC"/>
        </w:rPr>
        <w:t xml:space="preserve"> is regulated </w:t>
      </w:r>
      <w:r w:rsidR="002B47A3">
        <w:rPr>
          <w:rFonts w:ascii="VIC" w:hAnsi="VIC"/>
        </w:rPr>
        <w:t xml:space="preserve">in </w:t>
      </w:r>
      <w:r w:rsidRPr="000B112F">
        <w:rPr>
          <w:rFonts w:ascii="VIC" w:hAnsi="VIC"/>
        </w:rPr>
        <w:t xml:space="preserve">Victoria </w:t>
      </w:r>
      <w:r w:rsidR="002B47A3">
        <w:rPr>
          <w:rFonts w:ascii="VIC" w:hAnsi="VIC"/>
        </w:rPr>
        <w:t xml:space="preserve">through </w:t>
      </w:r>
      <w:r w:rsidRPr="000B112F">
        <w:rPr>
          <w:rFonts w:ascii="VIC" w:hAnsi="VIC"/>
        </w:rPr>
        <w:t xml:space="preserve">the </w:t>
      </w:r>
      <w:r w:rsidRPr="00450C35">
        <w:rPr>
          <w:rFonts w:ascii="VIC" w:hAnsi="VIC"/>
          <w:i/>
          <w:iCs/>
        </w:rPr>
        <w:t>Electricity Safety Act 1998.</w:t>
      </w:r>
      <w:r w:rsidRPr="000B112F">
        <w:rPr>
          <w:rFonts w:ascii="VIC" w:hAnsi="VIC"/>
        </w:rPr>
        <w:t xml:space="preserve"> </w:t>
      </w:r>
      <w:r w:rsidR="003E7E04" w:rsidRPr="000B112F">
        <w:rPr>
          <w:rFonts w:ascii="VIC" w:hAnsi="VIC"/>
        </w:rPr>
        <w:t xml:space="preserve">The Act requires </w:t>
      </w:r>
      <w:r w:rsidR="00C3530B" w:rsidRPr="000B112F">
        <w:rPr>
          <w:rFonts w:ascii="VIC" w:hAnsi="VIC"/>
        </w:rPr>
        <w:t xml:space="preserve">all prescribed </w:t>
      </w:r>
      <w:r w:rsidR="00C3530B" w:rsidRPr="000B112F">
        <w:rPr>
          <w:rFonts w:ascii="VIC" w:hAnsi="VIC"/>
        </w:rPr>
        <w:lastRenderedPageBreak/>
        <w:t>electrical installations to be inspected and certified by a License</w:t>
      </w:r>
      <w:r w:rsidR="00FC1B18" w:rsidRPr="000B112F">
        <w:rPr>
          <w:rFonts w:ascii="VIC" w:hAnsi="VIC"/>
        </w:rPr>
        <w:t>d Electrical Inspector (LEI)</w:t>
      </w:r>
      <w:r w:rsidR="00C77C83">
        <w:rPr>
          <w:rFonts w:ascii="VIC" w:hAnsi="VIC"/>
        </w:rPr>
        <w:t xml:space="preserve"> before they are connected to</w:t>
      </w:r>
      <w:r w:rsidR="00E66A74">
        <w:rPr>
          <w:rFonts w:ascii="VIC" w:hAnsi="VIC"/>
        </w:rPr>
        <w:t xml:space="preserve"> receive electrical current</w:t>
      </w:r>
      <w:r w:rsidR="001042F4">
        <w:rPr>
          <w:rFonts w:ascii="VIC" w:hAnsi="VIC"/>
        </w:rPr>
        <w:t xml:space="preserve"> (energised).</w:t>
      </w:r>
      <w:r w:rsidR="00FC1B18" w:rsidRPr="000B112F">
        <w:rPr>
          <w:rFonts w:ascii="VIC" w:hAnsi="VIC"/>
        </w:rPr>
        <w:t xml:space="preserve"> </w:t>
      </w:r>
      <w:r w:rsidR="001C15A8">
        <w:rPr>
          <w:rFonts w:ascii="VIC" w:hAnsi="VIC"/>
        </w:rPr>
        <w:t xml:space="preserve">In this context, </w:t>
      </w:r>
      <w:r w:rsidR="001F5F5B">
        <w:rPr>
          <w:rFonts w:ascii="VIC" w:hAnsi="VIC"/>
        </w:rPr>
        <w:t xml:space="preserve">the term </w:t>
      </w:r>
      <w:r w:rsidR="00AB495A">
        <w:rPr>
          <w:rFonts w:ascii="VIC" w:hAnsi="VIC"/>
        </w:rPr>
        <w:t>‘</w:t>
      </w:r>
      <w:r w:rsidR="001F5F5B">
        <w:rPr>
          <w:rFonts w:ascii="VIC" w:hAnsi="VIC"/>
        </w:rPr>
        <w:t>prescribed installation</w:t>
      </w:r>
      <w:r w:rsidR="00AB495A">
        <w:rPr>
          <w:rFonts w:ascii="VIC" w:hAnsi="VIC"/>
        </w:rPr>
        <w:t>’</w:t>
      </w:r>
      <w:r w:rsidR="001F5F5B">
        <w:rPr>
          <w:rFonts w:ascii="VIC" w:hAnsi="VIC"/>
        </w:rPr>
        <w:t xml:space="preserve"> refers to electrical work which is more complex or poses a </w:t>
      </w:r>
      <w:r w:rsidR="0020328C">
        <w:rPr>
          <w:rFonts w:ascii="VIC" w:hAnsi="VIC"/>
        </w:rPr>
        <w:t xml:space="preserve">greater </w:t>
      </w:r>
      <w:r w:rsidR="001F5F5B">
        <w:rPr>
          <w:rFonts w:ascii="VIC" w:hAnsi="VIC"/>
        </w:rPr>
        <w:t xml:space="preserve">risk if completed in a </w:t>
      </w:r>
      <w:r w:rsidR="00D5426E">
        <w:rPr>
          <w:rFonts w:ascii="VIC" w:hAnsi="VIC"/>
        </w:rPr>
        <w:t>non-compliant manner.</w:t>
      </w:r>
      <w:r w:rsidR="00A33268">
        <w:rPr>
          <w:rFonts w:ascii="VIC" w:hAnsi="VIC"/>
        </w:rPr>
        <w:t xml:space="preserve"> </w:t>
      </w:r>
      <w:r w:rsidR="00D5426E">
        <w:rPr>
          <w:rFonts w:ascii="VIC" w:hAnsi="VIC"/>
        </w:rPr>
        <w:t xml:space="preserve"> </w:t>
      </w:r>
      <w:r w:rsidR="00DE24EE" w:rsidRPr="000B112F">
        <w:rPr>
          <w:rFonts w:ascii="VIC" w:hAnsi="VIC"/>
        </w:rPr>
        <w:t xml:space="preserve">The Electrical Safety (Registrations and Licensing) Regulations </w:t>
      </w:r>
      <w:r w:rsidR="002D5F47" w:rsidRPr="000B112F">
        <w:rPr>
          <w:rFonts w:ascii="VIC" w:hAnsi="VIC"/>
        </w:rPr>
        <w:t xml:space="preserve">2020 </w:t>
      </w:r>
      <w:r w:rsidR="00D61137">
        <w:rPr>
          <w:rFonts w:ascii="VIC" w:hAnsi="VIC"/>
        </w:rPr>
        <w:t xml:space="preserve">(the current Regulations) </w:t>
      </w:r>
      <w:r w:rsidR="002D5F47" w:rsidRPr="000B112F">
        <w:rPr>
          <w:rFonts w:ascii="VIC" w:hAnsi="VIC"/>
        </w:rPr>
        <w:t xml:space="preserve">set out </w:t>
      </w:r>
      <w:r w:rsidR="008671BB" w:rsidRPr="000B112F">
        <w:rPr>
          <w:rFonts w:ascii="VIC" w:hAnsi="VIC"/>
        </w:rPr>
        <w:t xml:space="preserve">a licensing framework for LEIs. </w:t>
      </w:r>
      <w:r w:rsidR="001C6B35" w:rsidRPr="000B112F">
        <w:rPr>
          <w:rFonts w:ascii="VIC" w:hAnsi="VIC"/>
        </w:rPr>
        <w:t xml:space="preserve">This framework </w:t>
      </w:r>
      <w:r w:rsidR="00AB495A">
        <w:rPr>
          <w:rFonts w:ascii="VIC" w:hAnsi="VIC"/>
        </w:rPr>
        <w:t xml:space="preserve">is based on </w:t>
      </w:r>
      <w:r w:rsidR="001C6B35" w:rsidRPr="000B112F">
        <w:rPr>
          <w:rFonts w:ascii="VIC" w:hAnsi="VIC"/>
        </w:rPr>
        <w:t>five licence classes</w:t>
      </w:r>
      <w:r w:rsidR="00874571" w:rsidRPr="000B112F">
        <w:rPr>
          <w:rFonts w:ascii="VIC" w:hAnsi="VIC"/>
        </w:rPr>
        <w:t xml:space="preserve">. These classes </w:t>
      </w:r>
      <w:r w:rsidR="00AB495A">
        <w:rPr>
          <w:rFonts w:ascii="VIC" w:hAnsi="VIC"/>
        </w:rPr>
        <w:t xml:space="preserve">of inspector </w:t>
      </w:r>
      <w:r w:rsidR="0089285C">
        <w:rPr>
          <w:rFonts w:ascii="VIC" w:hAnsi="VIC"/>
        </w:rPr>
        <w:t xml:space="preserve">are aligned to the </w:t>
      </w:r>
      <w:r w:rsidR="001C6B35" w:rsidRPr="000B112F">
        <w:rPr>
          <w:rFonts w:ascii="VIC" w:hAnsi="VIC"/>
        </w:rPr>
        <w:t xml:space="preserve">broad </w:t>
      </w:r>
      <w:r w:rsidR="00665FE8" w:rsidRPr="000B112F">
        <w:rPr>
          <w:rFonts w:ascii="VIC" w:hAnsi="VIC"/>
        </w:rPr>
        <w:t>types of prescribed electrical installation</w:t>
      </w:r>
      <w:r w:rsidR="00BB1496">
        <w:rPr>
          <w:rFonts w:ascii="VIC" w:hAnsi="VIC"/>
        </w:rPr>
        <w:t>s</w:t>
      </w:r>
      <w:r w:rsidR="00665FE8" w:rsidRPr="000B112F">
        <w:rPr>
          <w:rFonts w:ascii="VIC" w:hAnsi="VIC"/>
        </w:rPr>
        <w:t xml:space="preserve"> </w:t>
      </w:r>
      <w:r w:rsidR="00734693" w:rsidRPr="000B112F">
        <w:rPr>
          <w:rFonts w:ascii="VIC" w:hAnsi="VIC"/>
        </w:rPr>
        <w:t>and th</w:t>
      </w:r>
      <w:r w:rsidR="00D5426E">
        <w:rPr>
          <w:rFonts w:ascii="VIC" w:hAnsi="VIC"/>
        </w:rPr>
        <w:t>e</w:t>
      </w:r>
      <w:r w:rsidR="00466E3A" w:rsidRPr="000B112F">
        <w:rPr>
          <w:rFonts w:ascii="VIC" w:hAnsi="VIC"/>
        </w:rPr>
        <w:t xml:space="preserve"> level</w:t>
      </w:r>
      <w:r w:rsidR="00D5426E">
        <w:rPr>
          <w:rFonts w:ascii="VIC" w:hAnsi="VIC"/>
        </w:rPr>
        <w:t xml:space="preserve"> of risk associated with them</w:t>
      </w:r>
      <w:r w:rsidR="00466E3A" w:rsidRPr="000B112F">
        <w:rPr>
          <w:rFonts w:ascii="VIC" w:hAnsi="VIC"/>
        </w:rPr>
        <w:t>. Licences are granted by Energy Safe Victoria</w:t>
      </w:r>
      <w:r w:rsidR="00033825">
        <w:rPr>
          <w:rFonts w:ascii="VIC" w:hAnsi="VIC"/>
        </w:rPr>
        <w:t xml:space="preserve"> (ESV)</w:t>
      </w:r>
      <w:r w:rsidR="00466E3A" w:rsidRPr="000B112F">
        <w:rPr>
          <w:rFonts w:ascii="VIC" w:hAnsi="VIC"/>
        </w:rPr>
        <w:t xml:space="preserve"> </w:t>
      </w:r>
      <w:r w:rsidR="001042F4">
        <w:rPr>
          <w:rFonts w:ascii="VIC" w:hAnsi="VIC"/>
        </w:rPr>
        <w:t xml:space="preserve">as the responsible regulator, </w:t>
      </w:r>
      <w:r w:rsidR="00466E3A" w:rsidRPr="000B112F">
        <w:rPr>
          <w:rFonts w:ascii="VIC" w:hAnsi="VIC"/>
        </w:rPr>
        <w:t xml:space="preserve">based on the ability of candidates to demonstrate the necessary qualifications, proficiency and experience. </w:t>
      </w:r>
    </w:p>
    <w:p w14:paraId="75072D90" w14:textId="620F5FDD" w:rsidR="003D73FC" w:rsidRDefault="00B62FA4" w:rsidP="00EC181E">
      <w:pPr>
        <w:jc w:val="both"/>
        <w:rPr>
          <w:rFonts w:ascii="VIC" w:hAnsi="VIC"/>
        </w:rPr>
      </w:pPr>
      <w:r>
        <w:rPr>
          <w:rFonts w:ascii="VIC" w:hAnsi="VIC"/>
        </w:rPr>
        <w:t xml:space="preserve">In 2021, </w:t>
      </w:r>
      <w:r w:rsidR="00D674E8">
        <w:rPr>
          <w:rFonts w:ascii="VIC" w:hAnsi="VIC"/>
        </w:rPr>
        <w:t>ESV undertook a</w:t>
      </w:r>
      <w:r w:rsidR="008C6F92">
        <w:rPr>
          <w:rFonts w:ascii="VIC" w:hAnsi="VIC"/>
        </w:rPr>
        <w:t xml:space="preserve"> </w:t>
      </w:r>
      <w:r w:rsidR="008C6F92" w:rsidRPr="0095419D">
        <w:rPr>
          <w:rFonts w:ascii="VIC" w:hAnsi="VIC"/>
          <w:i/>
        </w:rPr>
        <w:t xml:space="preserve">Review of </w:t>
      </w:r>
      <w:r w:rsidR="00811C0C" w:rsidRPr="0095419D">
        <w:rPr>
          <w:rFonts w:ascii="VIC" w:hAnsi="VIC"/>
          <w:i/>
        </w:rPr>
        <w:t xml:space="preserve">the </w:t>
      </w:r>
      <w:r w:rsidR="00EA6DC5" w:rsidRPr="4C78A281">
        <w:rPr>
          <w:rFonts w:ascii="VIC" w:hAnsi="VIC"/>
          <w:i/>
          <w:iCs/>
        </w:rPr>
        <w:t>E</w:t>
      </w:r>
      <w:r w:rsidR="00811C0C" w:rsidRPr="4C78A281">
        <w:rPr>
          <w:rFonts w:ascii="VIC" w:hAnsi="VIC"/>
          <w:i/>
          <w:iCs/>
        </w:rPr>
        <w:t>ntire</w:t>
      </w:r>
      <w:r w:rsidR="00811C0C" w:rsidRPr="4C78A281">
        <w:rPr>
          <w:rFonts w:ascii="VIC" w:hAnsi="VIC"/>
          <w:i/>
        </w:rPr>
        <w:t xml:space="preserve"> </w:t>
      </w:r>
      <w:r w:rsidR="00EA6DC5" w:rsidRPr="68668521">
        <w:rPr>
          <w:rFonts w:ascii="VIC" w:hAnsi="VIC"/>
          <w:i/>
          <w:iCs/>
        </w:rPr>
        <w:t>E</w:t>
      </w:r>
      <w:r w:rsidR="00E2005B" w:rsidRPr="2EA98FDB">
        <w:rPr>
          <w:rFonts w:ascii="VIC" w:hAnsi="VIC"/>
          <w:i/>
        </w:rPr>
        <w:t xml:space="preserve">lectrical </w:t>
      </w:r>
      <w:r w:rsidR="00EA6DC5" w:rsidRPr="2EA98FDB">
        <w:rPr>
          <w:rFonts w:ascii="VIC" w:hAnsi="VIC"/>
          <w:i/>
          <w:iCs/>
        </w:rPr>
        <w:t>I</w:t>
      </w:r>
      <w:r w:rsidR="00E2005B" w:rsidRPr="2EA98FDB">
        <w:rPr>
          <w:rFonts w:ascii="VIC" w:hAnsi="VIC"/>
          <w:i/>
          <w:iCs/>
        </w:rPr>
        <w:t>nspection</w:t>
      </w:r>
      <w:r w:rsidR="00E2005B" w:rsidRPr="68668521">
        <w:rPr>
          <w:rFonts w:ascii="VIC" w:hAnsi="VIC"/>
          <w:i/>
        </w:rPr>
        <w:t xml:space="preserve"> </w:t>
      </w:r>
      <w:r w:rsidR="00EA6DC5" w:rsidRPr="68668521">
        <w:rPr>
          <w:rFonts w:ascii="VIC" w:hAnsi="VIC"/>
          <w:i/>
          <w:iCs/>
        </w:rPr>
        <w:t>R</w:t>
      </w:r>
      <w:r w:rsidR="00E2005B" w:rsidRPr="0095419D">
        <w:rPr>
          <w:rFonts w:ascii="VIC" w:hAnsi="VIC"/>
          <w:i/>
        </w:rPr>
        <w:t>egime</w:t>
      </w:r>
      <w:r w:rsidR="00E2005B">
        <w:rPr>
          <w:rFonts w:ascii="VIC" w:hAnsi="VIC"/>
        </w:rPr>
        <w:t xml:space="preserve"> </w:t>
      </w:r>
      <w:r w:rsidR="00BF1C13">
        <w:rPr>
          <w:rFonts w:ascii="VIC" w:hAnsi="VIC"/>
        </w:rPr>
        <w:t xml:space="preserve">(the Review). </w:t>
      </w:r>
      <w:r w:rsidR="00D82B6E">
        <w:rPr>
          <w:rFonts w:ascii="VIC" w:hAnsi="VIC"/>
        </w:rPr>
        <w:t xml:space="preserve">The Department explains </w:t>
      </w:r>
      <w:r w:rsidR="5F6A43D0" w:rsidRPr="6F5FBC66">
        <w:rPr>
          <w:rFonts w:ascii="VIC" w:hAnsi="VIC"/>
        </w:rPr>
        <w:t xml:space="preserve">in the RIS </w:t>
      </w:r>
      <w:r w:rsidR="00D82B6E">
        <w:rPr>
          <w:rFonts w:ascii="VIC" w:hAnsi="VIC"/>
        </w:rPr>
        <w:t>that</w:t>
      </w:r>
      <w:r w:rsidR="00DA6B5C">
        <w:rPr>
          <w:rFonts w:ascii="VIC" w:hAnsi="VIC"/>
        </w:rPr>
        <w:t xml:space="preserve"> </w:t>
      </w:r>
      <w:r w:rsidR="6DDA5C44" w:rsidRPr="6F5FBC66">
        <w:rPr>
          <w:rFonts w:ascii="VIC" w:hAnsi="VIC"/>
        </w:rPr>
        <w:t>th</w:t>
      </w:r>
      <w:r w:rsidR="5F6A43D0" w:rsidRPr="6F5FBC66">
        <w:rPr>
          <w:rFonts w:ascii="VIC" w:hAnsi="VIC"/>
        </w:rPr>
        <w:t>e proposed Regulations</w:t>
      </w:r>
      <w:r w:rsidR="4A37D459" w:rsidRPr="6F5FBC66">
        <w:rPr>
          <w:rFonts w:ascii="VIC" w:hAnsi="VIC"/>
        </w:rPr>
        <w:t xml:space="preserve"> </w:t>
      </w:r>
      <w:r w:rsidR="3CBDFC8C" w:rsidRPr="6F5FBC66">
        <w:rPr>
          <w:rFonts w:ascii="VIC" w:hAnsi="VIC"/>
        </w:rPr>
        <w:t>seek</w:t>
      </w:r>
      <w:r w:rsidR="00154B69">
        <w:rPr>
          <w:rFonts w:ascii="VIC" w:hAnsi="VIC"/>
        </w:rPr>
        <w:t xml:space="preserve"> to </w:t>
      </w:r>
      <w:r w:rsidR="00154B69" w:rsidRPr="2EA98FDB">
        <w:rPr>
          <w:rFonts w:ascii="VIC" w:hAnsi="VIC"/>
        </w:rPr>
        <w:t>address</w:t>
      </w:r>
      <w:r w:rsidR="003D73FC">
        <w:rPr>
          <w:rFonts w:ascii="VIC" w:hAnsi="VIC"/>
        </w:rPr>
        <w:t xml:space="preserve"> </w:t>
      </w:r>
      <w:r w:rsidR="003D73FC" w:rsidDel="00154B69">
        <w:rPr>
          <w:rFonts w:ascii="VIC" w:hAnsi="VIC"/>
        </w:rPr>
        <w:t>t</w:t>
      </w:r>
      <w:r w:rsidR="003D73FC">
        <w:rPr>
          <w:rFonts w:ascii="VIC" w:hAnsi="VIC"/>
        </w:rPr>
        <w:t xml:space="preserve">hree problems </w:t>
      </w:r>
      <w:r w:rsidR="00811C0C">
        <w:rPr>
          <w:rFonts w:ascii="VIC" w:hAnsi="VIC"/>
        </w:rPr>
        <w:t>with</w:t>
      </w:r>
      <w:r w:rsidR="00825244">
        <w:rPr>
          <w:rFonts w:ascii="VIC" w:hAnsi="VIC"/>
        </w:rPr>
        <w:t xml:space="preserve"> the </w:t>
      </w:r>
      <w:r w:rsidR="00DA46DE">
        <w:rPr>
          <w:rFonts w:ascii="VIC" w:hAnsi="VIC"/>
        </w:rPr>
        <w:t>licensing regime</w:t>
      </w:r>
      <w:r w:rsidR="004C768D">
        <w:rPr>
          <w:rFonts w:ascii="VIC" w:hAnsi="VIC"/>
        </w:rPr>
        <w:t xml:space="preserve"> for inspections of renewable ele</w:t>
      </w:r>
      <w:r w:rsidR="00CE468C">
        <w:rPr>
          <w:rFonts w:ascii="VIC" w:hAnsi="VIC"/>
        </w:rPr>
        <w:t>ctricity installations</w:t>
      </w:r>
      <w:r w:rsidR="001F1FB0">
        <w:rPr>
          <w:rFonts w:ascii="VIC" w:hAnsi="VIC"/>
        </w:rPr>
        <w:t xml:space="preserve"> highlighted</w:t>
      </w:r>
      <w:r w:rsidR="00CC2473">
        <w:rPr>
          <w:rFonts w:ascii="VIC" w:hAnsi="VIC"/>
        </w:rPr>
        <w:t xml:space="preserve"> by the Review</w:t>
      </w:r>
      <w:r w:rsidR="00194300">
        <w:rPr>
          <w:rFonts w:ascii="VIC" w:hAnsi="VIC"/>
        </w:rPr>
        <w:t xml:space="preserve">: </w:t>
      </w:r>
    </w:p>
    <w:p w14:paraId="3A07E584" w14:textId="598934E6" w:rsidR="00194300" w:rsidRPr="00816763" w:rsidRDefault="00194300" w:rsidP="00EC181E">
      <w:pPr>
        <w:pStyle w:val="ListParagraph"/>
        <w:numPr>
          <w:ilvl w:val="0"/>
          <w:numId w:val="13"/>
        </w:numPr>
        <w:jc w:val="both"/>
        <w:rPr>
          <w:rFonts w:eastAsiaTheme="minorEastAsia"/>
        </w:rPr>
      </w:pPr>
      <w:r w:rsidRPr="00816763">
        <w:rPr>
          <w:rFonts w:ascii="VIC" w:hAnsi="VIC"/>
        </w:rPr>
        <w:t>Unsafe and technical defects in renewable electrical systems not being identified under the current inspection regime</w:t>
      </w:r>
      <w:r w:rsidR="6B6F39A0" w:rsidRPr="6F5FBC66">
        <w:rPr>
          <w:rFonts w:ascii="VIC" w:hAnsi="VIC"/>
        </w:rPr>
        <w:t>.</w:t>
      </w:r>
      <w:r w:rsidRPr="00816763">
        <w:rPr>
          <w:rFonts w:ascii="Calibri" w:hAnsi="Calibri" w:cs="Calibri"/>
        </w:rPr>
        <w:t> </w:t>
      </w:r>
    </w:p>
    <w:p w14:paraId="5BFCC035" w14:textId="2A21D945" w:rsidR="00194300" w:rsidRPr="00816763" w:rsidRDefault="00194300" w:rsidP="00EC181E">
      <w:pPr>
        <w:pStyle w:val="ListParagraph"/>
        <w:numPr>
          <w:ilvl w:val="0"/>
          <w:numId w:val="13"/>
        </w:numPr>
        <w:jc w:val="both"/>
        <w:rPr>
          <w:rFonts w:eastAsiaTheme="minorEastAsia"/>
        </w:rPr>
      </w:pPr>
      <w:r w:rsidRPr="00816763">
        <w:rPr>
          <w:rFonts w:ascii="VIC" w:hAnsi="VIC"/>
        </w:rPr>
        <w:t xml:space="preserve">The </w:t>
      </w:r>
      <w:r w:rsidR="0089285C">
        <w:rPr>
          <w:rFonts w:ascii="VIC" w:hAnsi="VIC"/>
        </w:rPr>
        <w:t xml:space="preserve">treatment </w:t>
      </w:r>
      <w:r w:rsidR="001F1A94">
        <w:rPr>
          <w:rFonts w:ascii="VIC" w:hAnsi="VIC"/>
        </w:rPr>
        <w:t>of renewables under the existing</w:t>
      </w:r>
      <w:r w:rsidRPr="00816763">
        <w:rPr>
          <w:rFonts w:ascii="VIC" w:hAnsi="VIC"/>
        </w:rPr>
        <w:t xml:space="preserve"> Class G licence</w:t>
      </w:r>
      <w:r w:rsidR="001C1AF8">
        <w:rPr>
          <w:rFonts w:ascii="VIC" w:hAnsi="VIC"/>
        </w:rPr>
        <w:t xml:space="preserve"> </w:t>
      </w:r>
      <w:r w:rsidR="0089285C">
        <w:rPr>
          <w:rFonts w:ascii="VIC" w:hAnsi="VIC"/>
        </w:rPr>
        <w:t xml:space="preserve">not supporting </w:t>
      </w:r>
      <w:r w:rsidR="00E66A74">
        <w:rPr>
          <w:rFonts w:ascii="VIC" w:hAnsi="VIC"/>
        </w:rPr>
        <w:t xml:space="preserve">optimal </w:t>
      </w:r>
      <w:r w:rsidRPr="00816763">
        <w:rPr>
          <w:rFonts w:ascii="VIC" w:hAnsi="VIC"/>
        </w:rPr>
        <w:t>safety outcomes</w:t>
      </w:r>
      <w:r w:rsidR="0005293B">
        <w:rPr>
          <w:rFonts w:ascii="VIC" w:hAnsi="VIC"/>
        </w:rPr>
        <w:t>; and</w:t>
      </w:r>
      <w:r w:rsidRPr="00816763">
        <w:rPr>
          <w:rFonts w:ascii="VIC" w:hAnsi="VIC"/>
        </w:rPr>
        <w:t xml:space="preserve"> </w:t>
      </w:r>
    </w:p>
    <w:p w14:paraId="60D5969A" w14:textId="1C1ACBDD" w:rsidR="00390FFB" w:rsidRDefault="5F7E8E3C" w:rsidP="00EC181E">
      <w:pPr>
        <w:pStyle w:val="ListParagraph"/>
        <w:numPr>
          <w:ilvl w:val="0"/>
          <w:numId w:val="13"/>
        </w:numPr>
        <w:jc w:val="both"/>
        <w:rPr>
          <w:rFonts w:eastAsiaTheme="minorEastAsia"/>
        </w:rPr>
      </w:pPr>
      <w:r w:rsidRPr="6F5FBC66">
        <w:rPr>
          <w:rFonts w:ascii="VIC" w:hAnsi="VIC"/>
        </w:rPr>
        <w:t xml:space="preserve">Safety risks </w:t>
      </w:r>
      <w:r w:rsidR="0089285C">
        <w:rPr>
          <w:rFonts w:ascii="VIC" w:hAnsi="VIC"/>
        </w:rPr>
        <w:t xml:space="preserve">being </w:t>
      </w:r>
      <w:r w:rsidRPr="6F5FBC66">
        <w:rPr>
          <w:rFonts w:ascii="VIC" w:hAnsi="VIC"/>
        </w:rPr>
        <w:t xml:space="preserve">expected to increase </w:t>
      </w:r>
      <w:r w:rsidR="0089285C">
        <w:rPr>
          <w:rFonts w:ascii="VIC" w:hAnsi="VIC"/>
        </w:rPr>
        <w:t xml:space="preserve">in the future </w:t>
      </w:r>
      <w:r w:rsidRPr="6F5FBC66">
        <w:rPr>
          <w:rFonts w:ascii="VIC" w:hAnsi="VIC"/>
        </w:rPr>
        <w:t xml:space="preserve">as the volume of renewable installations </w:t>
      </w:r>
      <w:r w:rsidR="00E66A74">
        <w:rPr>
          <w:rFonts w:ascii="VIC" w:hAnsi="VIC"/>
        </w:rPr>
        <w:t>increases</w:t>
      </w:r>
      <w:r w:rsidR="1E3B6000" w:rsidRPr="6F5FBC66">
        <w:rPr>
          <w:rFonts w:ascii="VIC" w:hAnsi="VIC"/>
        </w:rPr>
        <w:t>.</w:t>
      </w:r>
    </w:p>
    <w:p w14:paraId="757D89F0" w14:textId="4B0BA61E" w:rsidR="00390FFB" w:rsidRDefault="70A07803" w:rsidP="00EC181E">
      <w:pPr>
        <w:jc w:val="both"/>
        <w:rPr>
          <w:rFonts w:ascii="VIC" w:hAnsi="VIC"/>
        </w:rPr>
      </w:pPr>
      <w:r w:rsidRPr="3A7A48BC">
        <w:rPr>
          <w:rFonts w:ascii="VIC" w:hAnsi="VIC"/>
        </w:rPr>
        <w:t xml:space="preserve">To certify renewable installations, </w:t>
      </w:r>
      <w:r w:rsidR="07CD0CF5" w:rsidRPr="3A7A48BC">
        <w:rPr>
          <w:rFonts w:ascii="VIC" w:hAnsi="VIC"/>
        </w:rPr>
        <w:t>I</w:t>
      </w:r>
      <w:r w:rsidR="22D26199" w:rsidRPr="6F5FBC66">
        <w:rPr>
          <w:rFonts w:ascii="VIC" w:hAnsi="VIC"/>
        </w:rPr>
        <w:t>nspectors are currently required to hold a Class G licence</w:t>
      </w:r>
      <w:r w:rsidR="589C7B08" w:rsidRPr="3A7A48BC">
        <w:rPr>
          <w:rFonts w:ascii="VIC" w:hAnsi="VIC"/>
        </w:rPr>
        <w:t>.</w:t>
      </w:r>
      <w:r w:rsidR="22D26199" w:rsidRPr="6F5FBC66">
        <w:rPr>
          <w:rFonts w:ascii="VIC" w:hAnsi="VIC"/>
        </w:rPr>
        <w:t xml:space="preserve"> </w:t>
      </w:r>
      <w:r w:rsidR="3A59F880" w:rsidRPr="6F5FBC66">
        <w:rPr>
          <w:rFonts w:ascii="VIC" w:hAnsi="VIC"/>
        </w:rPr>
        <w:t>T</w:t>
      </w:r>
      <w:r w:rsidR="321FE979" w:rsidRPr="6F5FBC66">
        <w:rPr>
          <w:rFonts w:ascii="VIC" w:hAnsi="VIC"/>
        </w:rPr>
        <w:t>he</w:t>
      </w:r>
      <w:r w:rsidR="004D2807">
        <w:rPr>
          <w:rFonts w:ascii="VIC" w:hAnsi="VIC"/>
        </w:rPr>
        <w:t xml:space="preserve"> Class </w:t>
      </w:r>
      <w:r w:rsidR="006705E8">
        <w:rPr>
          <w:rFonts w:ascii="VIC" w:hAnsi="VIC"/>
        </w:rPr>
        <w:t xml:space="preserve">G </w:t>
      </w:r>
      <w:r w:rsidR="321FE979" w:rsidRPr="6F5FBC66">
        <w:rPr>
          <w:rFonts w:ascii="VIC" w:hAnsi="VIC"/>
        </w:rPr>
        <w:t>is a</w:t>
      </w:r>
      <w:r w:rsidR="00635964">
        <w:rPr>
          <w:rFonts w:ascii="VIC" w:hAnsi="VIC"/>
        </w:rPr>
        <w:t xml:space="preserve"> broad licence class </w:t>
      </w:r>
      <w:r w:rsidR="321FE979" w:rsidRPr="6F5FBC66">
        <w:rPr>
          <w:rFonts w:ascii="VIC" w:hAnsi="VIC"/>
        </w:rPr>
        <w:t xml:space="preserve">which </w:t>
      </w:r>
      <w:r w:rsidR="00767BF7">
        <w:rPr>
          <w:rFonts w:ascii="VIC" w:hAnsi="VIC"/>
        </w:rPr>
        <w:t>c</w:t>
      </w:r>
      <w:r w:rsidR="00952EE2">
        <w:rPr>
          <w:rFonts w:ascii="VIC" w:hAnsi="VIC"/>
        </w:rPr>
        <w:t>overs the inspection of</w:t>
      </w:r>
      <w:r w:rsidR="00767BF7">
        <w:rPr>
          <w:rFonts w:ascii="VIC" w:hAnsi="VIC"/>
        </w:rPr>
        <w:t xml:space="preserve"> </w:t>
      </w:r>
      <w:r w:rsidR="00996B86">
        <w:rPr>
          <w:rFonts w:ascii="VIC" w:hAnsi="VIC"/>
        </w:rPr>
        <w:t xml:space="preserve">any </w:t>
      </w:r>
      <w:r w:rsidR="00767BF7">
        <w:rPr>
          <w:rFonts w:ascii="VIC" w:hAnsi="VIC"/>
        </w:rPr>
        <w:t xml:space="preserve">prescribed electrical installation </w:t>
      </w:r>
      <w:r w:rsidR="007F59EB">
        <w:rPr>
          <w:rFonts w:ascii="VIC" w:hAnsi="VIC"/>
        </w:rPr>
        <w:t xml:space="preserve">not </w:t>
      </w:r>
      <w:r w:rsidR="002257EB">
        <w:rPr>
          <w:rFonts w:ascii="VIC" w:hAnsi="VIC"/>
        </w:rPr>
        <w:t>regulated</w:t>
      </w:r>
      <w:r w:rsidR="007F59EB">
        <w:rPr>
          <w:rFonts w:ascii="VIC" w:hAnsi="VIC"/>
        </w:rPr>
        <w:t xml:space="preserve"> by a specialised </w:t>
      </w:r>
      <w:r w:rsidR="00DF2F7D">
        <w:rPr>
          <w:rFonts w:ascii="VIC" w:hAnsi="VIC"/>
        </w:rPr>
        <w:t xml:space="preserve">licence. </w:t>
      </w:r>
      <w:r w:rsidR="00352D7B">
        <w:rPr>
          <w:rFonts w:ascii="VIC" w:hAnsi="VIC"/>
        </w:rPr>
        <w:t>However, the</w:t>
      </w:r>
      <w:r w:rsidR="002D16FF">
        <w:rPr>
          <w:rFonts w:ascii="VIC" w:hAnsi="VIC"/>
        </w:rPr>
        <w:t xml:space="preserve"> </w:t>
      </w:r>
      <w:r w:rsidR="006B2C70">
        <w:rPr>
          <w:rFonts w:ascii="VIC" w:hAnsi="VIC"/>
        </w:rPr>
        <w:t>Review</w:t>
      </w:r>
      <w:r w:rsidR="13EC9C53" w:rsidRPr="6F5FBC66">
        <w:rPr>
          <w:rFonts w:ascii="VIC" w:hAnsi="VIC"/>
        </w:rPr>
        <w:t xml:space="preserve"> </w:t>
      </w:r>
      <w:r w:rsidR="69AC4AAF" w:rsidRPr="6F5FBC66">
        <w:rPr>
          <w:rFonts w:ascii="VIC" w:hAnsi="VIC"/>
        </w:rPr>
        <w:t>raise</w:t>
      </w:r>
      <w:r w:rsidR="44DBDB45" w:rsidRPr="6F5FBC66">
        <w:rPr>
          <w:rFonts w:ascii="VIC" w:hAnsi="VIC"/>
        </w:rPr>
        <w:t>d</w:t>
      </w:r>
      <w:r w:rsidR="002D16FF">
        <w:rPr>
          <w:rFonts w:ascii="VIC" w:hAnsi="VIC"/>
        </w:rPr>
        <w:t xml:space="preserve"> concerns</w:t>
      </w:r>
      <w:r w:rsidR="00673DB4">
        <w:rPr>
          <w:rFonts w:ascii="VIC" w:hAnsi="VIC"/>
        </w:rPr>
        <w:t xml:space="preserve"> about</w:t>
      </w:r>
      <w:r w:rsidR="000D412A" w:rsidRPr="009E7B71">
        <w:rPr>
          <w:rFonts w:ascii="VIC" w:hAnsi="VIC"/>
        </w:rPr>
        <w:t xml:space="preserve"> </w:t>
      </w:r>
      <w:r w:rsidR="0094777E">
        <w:rPr>
          <w:rFonts w:ascii="VIC" w:hAnsi="VIC"/>
        </w:rPr>
        <w:t xml:space="preserve">renewable installations </w:t>
      </w:r>
      <w:r w:rsidR="57B23A64" w:rsidRPr="6F5FBC66">
        <w:rPr>
          <w:rFonts w:ascii="VIC" w:hAnsi="VIC"/>
        </w:rPr>
        <w:t xml:space="preserve">being included </w:t>
      </w:r>
      <w:r w:rsidR="77EA6643" w:rsidRPr="6F5FBC66">
        <w:rPr>
          <w:rFonts w:ascii="VIC" w:hAnsi="VIC"/>
        </w:rPr>
        <w:t>under</w:t>
      </w:r>
      <w:r w:rsidR="0094777E">
        <w:rPr>
          <w:rFonts w:ascii="VIC" w:hAnsi="VIC"/>
        </w:rPr>
        <w:t xml:space="preserve"> </w:t>
      </w:r>
      <w:r w:rsidR="004E01C6">
        <w:rPr>
          <w:rFonts w:ascii="VIC" w:hAnsi="VIC"/>
        </w:rPr>
        <w:t xml:space="preserve">the </w:t>
      </w:r>
      <w:r w:rsidR="00E61F11" w:rsidRPr="009E7B71">
        <w:rPr>
          <w:rFonts w:ascii="VIC" w:hAnsi="VIC"/>
        </w:rPr>
        <w:t>broad mandate</w:t>
      </w:r>
      <w:r w:rsidR="004E01C6">
        <w:rPr>
          <w:rFonts w:ascii="VIC" w:hAnsi="VIC"/>
        </w:rPr>
        <w:t xml:space="preserve"> of the </w:t>
      </w:r>
      <w:r w:rsidR="00393C9E">
        <w:rPr>
          <w:rFonts w:ascii="VIC" w:hAnsi="VIC"/>
        </w:rPr>
        <w:t xml:space="preserve">Class </w:t>
      </w:r>
      <w:r w:rsidR="77EA6643" w:rsidRPr="6F5FBC66">
        <w:rPr>
          <w:rFonts w:ascii="VIC" w:hAnsi="VIC"/>
        </w:rPr>
        <w:t xml:space="preserve">G </w:t>
      </w:r>
      <w:r w:rsidR="00393C9E">
        <w:rPr>
          <w:rFonts w:ascii="VIC" w:hAnsi="VIC"/>
        </w:rPr>
        <w:t>licence</w:t>
      </w:r>
      <w:r w:rsidR="007B5051" w:rsidRPr="693D7AE9">
        <w:rPr>
          <w:rFonts w:ascii="VIC" w:hAnsi="VIC"/>
        </w:rPr>
        <w:t>, as</w:t>
      </w:r>
      <w:r w:rsidR="007B5051">
        <w:rPr>
          <w:rFonts w:ascii="VIC" w:hAnsi="VIC"/>
        </w:rPr>
        <w:t xml:space="preserve"> </w:t>
      </w:r>
      <w:r w:rsidR="23A044CB" w:rsidRPr="4BCB0E2C">
        <w:rPr>
          <w:rFonts w:ascii="VIC" w:hAnsi="VIC"/>
        </w:rPr>
        <w:t>r</w:t>
      </w:r>
      <w:r w:rsidR="7DA116DB" w:rsidRPr="4BCB0E2C">
        <w:rPr>
          <w:rFonts w:ascii="VIC" w:hAnsi="VIC"/>
        </w:rPr>
        <w:t>enewable</w:t>
      </w:r>
      <w:r w:rsidR="007662B8">
        <w:rPr>
          <w:rFonts w:ascii="VIC" w:hAnsi="VIC"/>
        </w:rPr>
        <w:t xml:space="preserve"> </w:t>
      </w:r>
      <w:r w:rsidR="008F44E6">
        <w:rPr>
          <w:rFonts w:ascii="VIC" w:hAnsi="VIC"/>
        </w:rPr>
        <w:t>sys</w:t>
      </w:r>
      <w:r w:rsidR="004300F4">
        <w:rPr>
          <w:rFonts w:ascii="VIC" w:hAnsi="VIC"/>
        </w:rPr>
        <w:t xml:space="preserve">tems </w:t>
      </w:r>
      <w:r w:rsidR="007662B8">
        <w:rPr>
          <w:rFonts w:ascii="VIC" w:hAnsi="VIC"/>
        </w:rPr>
        <w:t>are more technically complex</w:t>
      </w:r>
      <w:r w:rsidR="00F46EC6">
        <w:rPr>
          <w:rFonts w:ascii="VIC" w:hAnsi="VIC"/>
        </w:rPr>
        <w:t xml:space="preserve"> and can pose a greater safety risk</w:t>
      </w:r>
      <w:r w:rsidR="00442701">
        <w:rPr>
          <w:rFonts w:ascii="VIC" w:hAnsi="VIC"/>
        </w:rPr>
        <w:t xml:space="preserve"> </w:t>
      </w:r>
      <w:r w:rsidR="0040407B">
        <w:rPr>
          <w:rFonts w:ascii="VIC" w:hAnsi="VIC"/>
        </w:rPr>
        <w:t xml:space="preserve">than </w:t>
      </w:r>
      <w:r w:rsidR="3F3A14A1" w:rsidRPr="7603DD00">
        <w:rPr>
          <w:rFonts w:ascii="VIC" w:hAnsi="VIC"/>
        </w:rPr>
        <w:t>t</w:t>
      </w:r>
      <w:r w:rsidR="555CBFCF" w:rsidRPr="7603DD00">
        <w:rPr>
          <w:rFonts w:ascii="VIC" w:hAnsi="VIC"/>
        </w:rPr>
        <w:t>ypical</w:t>
      </w:r>
      <w:r w:rsidR="00F40AEC" w:rsidDel="007B5051">
        <w:rPr>
          <w:rFonts w:ascii="VIC" w:hAnsi="VIC"/>
        </w:rPr>
        <w:t xml:space="preserve"> </w:t>
      </w:r>
      <w:r w:rsidR="00F40AEC">
        <w:rPr>
          <w:rFonts w:ascii="VIC" w:hAnsi="VIC"/>
        </w:rPr>
        <w:t>low voltage installations</w:t>
      </w:r>
      <w:r w:rsidR="008F44E6">
        <w:rPr>
          <w:rFonts w:ascii="VIC" w:hAnsi="VIC"/>
        </w:rPr>
        <w:t>.</w:t>
      </w:r>
      <w:r w:rsidR="001913F8">
        <w:rPr>
          <w:rFonts w:ascii="VIC" w:hAnsi="VIC"/>
        </w:rPr>
        <w:t xml:space="preserve"> </w:t>
      </w:r>
      <w:r w:rsidR="005152D2">
        <w:rPr>
          <w:rFonts w:ascii="VIC" w:hAnsi="VIC"/>
        </w:rPr>
        <w:t>Exposure to the el</w:t>
      </w:r>
      <w:r w:rsidR="0036624A">
        <w:rPr>
          <w:rFonts w:ascii="VIC" w:hAnsi="VIC"/>
        </w:rPr>
        <w:t xml:space="preserve">ements, </w:t>
      </w:r>
      <w:r w:rsidR="002F3463">
        <w:rPr>
          <w:rFonts w:ascii="VIC" w:hAnsi="VIC"/>
        </w:rPr>
        <w:t>inac</w:t>
      </w:r>
      <w:r w:rsidR="00386FCE">
        <w:rPr>
          <w:rFonts w:ascii="VIC" w:hAnsi="VIC"/>
        </w:rPr>
        <w:t>cessi</w:t>
      </w:r>
      <w:r w:rsidR="005F4297">
        <w:rPr>
          <w:rFonts w:ascii="VIC" w:hAnsi="VIC"/>
        </w:rPr>
        <w:t xml:space="preserve">bility </w:t>
      </w:r>
      <w:r w:rsidR="00B1368C">
        <w:rPr>
          <w:rFonts w:ascii="VIC" w:hAnsi="VIC"/>
        </w:rPr>
        <w:t xml:space="preserve">and </w:t>
      </w:r>
      <w:r w:rsidR="004137C2">
        <w:rPr>
          <w:rFonts w:ascii="VIC" w:hAnsi="VIC"/>
        </w:rPr>
        <w:t xml:space="preserve">the </w:t>
      </w:r>
      <w:r w:rsidR="00A83089">
        <w:rPr>
          <w:rFonts w:ascii="VIC" w:hAnsi="VIC"/>
        </w:rPr>
        <w:t>presence</w:t>
      </w:r>
      <w:r w:rsidR="004137C2">
        <w:rPr>
          <w:rFonts w:ascii="VIC" w:hAnsi="VIC"/>
        </w:rPr>
        <w:t xml:space="preserve"> of </w:t>
      </w:r>
      <w:r w:rsidR="00A3637F">
        <w:rPr>
          <w:rFonts w:ascii="VIC" w:hAnsi="VIC"/>
        </w:rPr>
        <w:t>electricity</w:t>
      </w:r>
      <w:r w:rsidR="00A83089">
        <w:rPr>
          <w:rFonts w:ascii="VIC" w:hAnsi="VIC"/>
        </w:rPr>
        <w:t xml:space="preserve"> produced or stored</w:t>
      </w:r>
      <w:r w:rsidR="00A3637F">
        <w:rPr>
          <w:rFonts w:ascii="VIC" w:hAnsi="VIC"/>
        </w:rPr>
        <w:t xml:space="preserve"> </w:t>
      </w:r>
      <w:r w:rsidR="00B822F7">
        <w:rPr>
          <w:rFonts w:ascii="VIC" w:hAnsi="VIC"/>
        </w:rPr>
        <w:t>locally via solar panels</w:t>
      </w:r>
      <w:r w:rsidR="00A83089">
        <w:rPr>
          <w:rFonts w:ascii="VIC" w:hAnsi="VIC"/>
        </w:rPr>
        <w:t xml:space="preserve"> or batteries </w:t>
      </w:r>
      <w:r w:rsidR="7A9ECB0E" w:rsidRPr="6F5FBC66">
        <w:rPr>
          <w:rFonts w:ascii="VIC" w:hAnsi="VIC"/>
        </w:rPr>
        <w:t xml:space="preserve">increase </w:t>
      </w:r>
      <w:r w:rsidR="779B0A7F" w:rsidRPr="6F5FBC66">
        <w:rPr>
          <w:rFonts w:ascii="VIC" w:hAnsi="VIC"/>
        </w:rPr>
        <w:t>safety</w:t>
      </w:r>
      <w:r w:rsidR="004F4F3E">
        <w:rPr>
          <w:rFonts w:ascii="VIC" w:hAnsi="VIC"/>
        </w:rPr>
        <w:t xml:space="preserve"> risk</w:t>
      </w:r>
      <w:r w:rsidR="1316D5C1" w:rsidRPr="6F5FBC66">
        <w:rPr>
          <w:rFonts w:ascii="VIC" w:hAnsi="VIC"/>
        </w:rPr>
        <w:t>.</w:t>
      </w:r>
      <w:r w:rsidR="00B822F7">
        <w:rPr>
          <w:rFonts w:ascii="VIC" w:hAnsi="VIC"/>
        </w:rPr>
        <w:t xml:space="preserve"> </w:t>
      </w:r>
      <w:r w:rsidR="006A0F9D">
        <w:rPr>
          <w:rFonts w:ascii="VIC" w:hAnsi="VIC"/>
        </w:rPr>
        <w:t>R</w:t>
      </w:r>
      <w:r w:rsidR="00020452">
        <w:rPr>
          <w:rFonts w:ascii="VIC" w:hAnsi="VIC"/>
        </w:rPr>
        <w:t>enewable</w:t>
      </w:r>
      <w:r w:rsidR="00FD439D">
        <w:rPr>
          <w:rFonts w:ascii="VIC" w:hAnsi="VIC"/>
        </w:rPr>
        <w:t xml:space="preserve"> energy</w:t>
      </w:r>
      <w:r w:rsidR="00020452">
        <w:rPr>
          <w:rFonts w:ascii="VIC" w:hAnsi="VIC"/>
        </w:rPr>
        <w:t xml:space="preserve"> technology is</w:t>
      </w:r>
      <w:r w:rsidR="003959B2">
        <w:rPr>
          <w:rFonts w:ascii="VIC" w:hAnsi="VIC"/>
        </w:rPr>
        <w:t xml:space="preserve"> </w:t>
      </w:r>
      <w:r w:rsidR="006A0F9D">
        <w:rPr>
          <w:rFonts w:ascii="VIC" w:hAnsi="VIC"/>
        </w:rPr>
        <w:t xml:space="preserve">also </w:t>
      </w:r>
      <w:r w:rsidR="00FD439D">
        <w:rPr>
          <w:rFonts w:ascii="VIC" w:hAnsi="VIC"/>
        </w:rPr>
        <w:t>evolving rapidly.</w:t>
      </w:r>
    </w:p>
    <w:p w14:paraId="5FB8A522" w14:textId="6F811F5C" w:rsidR="00FA6417" w:rsidRDefault="161E6261" w:rsidP="00EC181E">
      <w:pPr>
        <w:jc w:val="both"/>
        <w:rPr>
          <w:rFonts w:ascii="VIC" w:hAnsi="VIC"/>
        </w:rPr>
      </w:pPr>
      <w:r w:rsidRPr="073B6E47">
        <w:rPr>
          <w:rFonts w:ascii="VIC" w:hAnsi="VIC"/>
        </w:rPr>
        <w:t>U</w:t>
      </w:r>
      <w:r w:rsidR="18AE5147" w:rsidRPr="073B6E47">
        <w:rPr>
          <w:rFonts w:ascii="VIC" w:hAnsi="VIC"/>
        </w:rPr>
        <w:t>nder</w:t>
      </w:r>
      <w:r w:rsidR="0070792B">
        <w:rPr>
          <w:rFonts w:ascii="VIC" w:hAnsi="VIC"/>
        </w:rPr>
        <w:t xml:space="preserve"> the current licensing framework</w:t>
      </w:r>
      <w:r w:rsidR="00933D76">
        <w:rPr>
          <w:rFonts w:ascii="VIC" w:hAnsi="VIC"/>
        </w:rPr>
        <w:t>,</w:t>
      </w:r>
      <w:r w:rsidR="003317E5">
        <w:rPr>
          <w:rFonts w:ascii="VIC" w:hAnsi="VIC"/>
        </w:rPr>
        <w:t xml:space="preserve"> </w:t>
      </w:r>
      <w:r w:rsidR="00FD624C">
        <w:rPr>
          <w:rFonts w:ascii="VIC" w:hAnsi="VIC"/>
        </w:rPr>
        <w:t>appl</w:t>
      </w:r>
      <w:r w:rsidR="002655C9">
        <w:rPr>
          <w:rFonts w:ascii="VIC" w:hAnsi="VIC"/>
        </w:rPr>
        <w:t xml:space="preserve">icants for the Class G </w:t>
      </w:r>
      <w:r w:rsidR="0089285C">
        <w:rPr>
          <w:rFonts w:ascii="VIC" w:hAnsi="VIC"/>
        </w:rPr>
        <w:t xml:space="preserve">licence </w:t>
      </w:r>
      <w:r w:rsidR="002655C9">
        <w:rPr>
          <w:rFonts w:ascii="VIC" w:hAnsi="VIC"/>
        </w:rPr>
        <w:t xml:space="preserve">are not </w:t>
      </w:r>
      <w:r w:rsidR="00D311D3">
        <w:rPr>
          <w:rFonts w:ascii="VIC" w:hAnsi="VIC"/>
        </w:rPr>
        <w:t xml:space="preserve">directly assessed </w:t>
      </w:r>
      <w:r w:rsidR="002A42A1">
        <w:rPr>
          <w:rFonts w:ascii="VIC" w:hAnsi="VIC"/>
        </w:rPr>
        <w:t>on their knowledge of renewable systems</w:t>
      </w:r>
      <w:r w:rsidR="00B16DA3">
        <w:rPr>
          <w:rFonts w:ascii="VIC" w:hAnsi="VIC"/>
        </w:rPr>
        <w:t xml:space="preserve">. </w:t>
      </w:r>
      <w:r w:rsidR="00A7308B">
        <w:rPr>
          <w:rFonts w:ascii="VIC" w:hAnsi="VIC"/>
        </w:rPr>
        <w:t xml:space="preserve">The Review suggests these gaps in </w:t>
      </w:r>
      <w:r w:rsidR="00B4139A">
        <w:rPr>
          <w:rFonts w:ascii="VIC" w:hAnsi="VIC"/>
        </w:rPr>
        <w:t>LEI</w:t>
      </w:r>
      <w:r w:rsidR="003847D5">
        <w:rPr>
          <w:rFonts w:ascii="VIC" w:hAnsi="VIC"/>
        </w:rPr>
        <w:t xml:space="preserve"> training and</w:t>
      </w:r>
      <w:r w:rsidR="00A62F16">
        <w:rPr>
          <w:rFonts w:ascii="VIC" w:hAnsi="VIC"/>
        </w:rPr>
        <w:t xml:space="preserve"> assessment contribute to</w:t>
      </w:r>
      <w:r w:rsidR="00886FDE">
        <w:rPr>
          <w:rFonts w:ascii="VIC" w:hAnsi="VIC"/>
        </w:rPr>
        <w:t xml:space="preserve"> </w:t>
      </w:r>
      <w:r w:rsidR="00A00C8F">
        <w:rPr>
          <w:rFonts w:ascii="VIC" w:hAnsi="VIC"/>
        </w:rPr>
        <w:t>a high</w:t>
      </w:r>
      <w:r w:rsidR="0089285C">
        <w:rPr>
          <w:rFonts w:ascii="VIC" w:hAnsi="VIC"/>
        </w:rPr>
        <w:t>er</w:t>
      </w:r>
      <w:r w:rsidR="00A00C8F">
        <w:rPr>
          <w:rFonts w:ascii="VIC" w:hAnsi="VIC"/>
        </w:rPr>
        <w:t xml:space="preserve"> </w:t>
      </w:r>
      <w:r w:rsidR="000B1BD6">
        <w:rPr>
          <w:rFonts w:ascii="VIC" w:hAnsi="VIC"/>
        </w:rPr>
        <w:t xml:space="preserve">rate of failure </w:t>
      </w:r>
      <w:r w:rsidR="00411ADE">
        <w:rPr>
          <w:rFonts w:ascii="VIC" w:hAnsi="VIC"/>
        </w:rPr>
        <w:t>in</w:t>
      </w:r>
      <w:r w:rsidR="00903EF9">
        <w:rPr>
          <w:rFonts w:ascii="VIC" w:hAnsi="VIC"/>
        </w:rPr>
        <w:t xml:space="preserve"> </w:t>
      </w:r>
      <w:r w:rsidR="000B1BD6">
        <w:rPr>
          <w:rFonts w:ascii="VIC" w:hAnsi="VIC"/>
        </w:rPr>
        <w:t>identi</w:t>
      </w:r>
      <w:r w:rsidR="00411ADE">
        <w:rPr>
          <w:rFonts w:ascii="VIC" w:hAnsi="VIC"/>
        </w:rPr>
        <w:t>fying</w:t>
      </w:r>
      <w:r w:rsidR="000B1BD6">
        <w:rPr>
          <w:rFonts w:ascii="VIC" w:hAnsi="VIC"/>
        </w:rPr>
        <w:t xml:space="preserve"> safety risks. </w:t>
      </w:r>
    </w:p>
    <w:p w14:paraId="75B527CC" w14:textId="1718A53A" w:rsidR="003959B2" w:rsidRDefault="007B1618" w:rsidP="00EC181E">
      <w:pPr>
        <w:jc w:val="both"/>
        <w:rPr>
          <w:rFonts w:ascii="VIC" w:hAnsi="VIC"/>
        </w:rPr>
      </w:pPr>
      <w:r>
        <w:rPr>
          <w:rFonts w:ascii="VIC" w:hAnsi="VIC"/>
        </w:rPr>
        <w:t>The</w:t>
      </w:r>
      <w:r w:rsidR="00141825">
        <w:rPr>
          <w:rFonts w:ascii="VIC" w:hAnsi="VIC"/>
        </w:rPr>
        <w:t xml:space="preserve"> Department </w:t>
      </w:r>
      <w:r w:rsidR="00063B42">
        <w:rPr>
          <w:rFonts w:ascii="VIC" w:hAnsi="VIC"/>
        </w:rPr>
        <w:t xml:space="preserve">expresses concern </w:t>
      </w:r>
      <w:r w:rsidR="00523253">
        <w:rPr>
          <w:rFonts w:ascii="VIC" w:hAnsi="VIC"/>
        </w:rPr>
        <w:t>that safety risks may increas</w:t>
      </w:r>
      <w:r w:rsidR="008D6A50">
        <w:rPr>
          <w:rFonts w:ascii="VIC" w:hAnsi="VIC"/>
        </w:rPr>
        <w:t xml:space="preserve">e in </w:t>
      </w:r>
      <w:r w:rsidR="00E07E1E">
        <w:rPr>
          <w:rFonts w:ascii="VIC" w:hAnsi="VIC"/>
        </w:rPr>
        <w:t xml:space="preserve">the future </w:t>
      </w:r>
      <w:r w:rsidR="00AC2019">
        <w:rPr>
          <w:rFonts w:ascii="VIC" w:hAnsi="VIC"/>
        </w:rPr>
        <w:t>due to</w:t>
      </w:r>
      <w:r w:rsidR="00A13EC6">
        <w:rPr>
          <w:rFonts w:ascii="VIC" w:hAnsi="VIC"/>
        </w:rPr>
        <w:t xml:space="preserve"> </w:t>
      </w:r>
      <w:r w:rsidR="0063776D">
        <w:rPr>
          <w:rFonts w:ascii="VIC" w:hAnsi="VIC"/>
        </w:rPr>
        <w:t>a greater volume of renewable installations.</w:t>
      </w:r>
      <w:r w:rsidR="002A1546">
        <w:rPr>
          <w:rFonts w:ascii="VIC" w:hAnsi="VIC"/>
        </w:rPr>
        <w:t xml:space="preserve"> In line with the net zero carbon emissions target legislated in the </w:t>
      </w:r>
      <w:r w:rsidR="002A1546" w:rsidRPr="0095419D">
        <w:rPr>
          <w:rFonts w:ascii="VIC" w:hAnsi="VIC"/>
          <w:i/>
        </w:rPr>
        <w:t>Climate Change Act 2017</w:t>
      </w:r>
      <w:r w:rsidR="00826413">
        <w:rPr>
          <w:rFonts w:ascii="VIC" w:hAnsi="VIC"/>
        </w:rPr>
        <w:t xml:space="preserve">, </w:t>
      </w:r>
      <w:r w:rsidR="002E076F">
        <w:rPr>
          <w:rFonts w:ascii="VIC" w:hAnsi="VIC"/>
        </w:rPr>
        <w:t>the share of Victoria’s electricity generation coming from renewables is expected to double over the next decade</w:t>
      </w:r>
      <w:r w:rsidR="41E1AE8F" w:rsidRPr="78E94E89">
        <w:rPr>
          <w:rFonts w:ascii="VIC" w:hAnsi="VIC"/>
        </w:rPr>
        <w:t>,</w:t>
      </w:r>
      <w:r w:rsidR="006A5A90" w:rsidRPr="6C751BAB">
        <w:rPr>
          <w:rFonts w:ascii="VIC" w:hAnsi="VIC"/>
        </w:rPr>
        <w:t xml:space="preserve"> increasing</w:t>
      </w:r>
      <w:r w:rsidR="00A903CA">
        <w:rPr>
          <w:rFonts w:ascii="VIC" w:hAnsi="VIC"/>
        </w:rPr>
        <w:t xml:space="preserve"> </w:t>
      </w:r>
      <w:r w:rsidR="00204DE8" w:rsidRPr="0095419D">
        <w:rPr>
          <w:rFonts w:ascii="VIC" w:hAnsi="VIC"/>
        </w:rPr>
        <w:t>from 25 per cent of total capacity in 2020 to 56 per cent by 2030</w:t>
      </w:r>
      <w:r w:rsidR="00A903CA">
        <w:rPr>
          <w:rFonts w:ascii="VIC" w:hAnsi="VIC"/>
        </w:rPr>
        <w:t xml:space="preserve">. </w:t>
      </w:r>
      <w:r w:rsidR="008234D2">
        <w:rPr>
          <w:rFonts w:ascii="VIC" w:hAnsi="VIC"/>
        </w:rPr>
        <w:t>Th</w:t>
      </w:r>
      <w:r w:rsidR="00510FAD">
        <w:rPr>
          <w:rFonts w:ascii="VIC" w:hAnsi="VIC"/>
        </w:rPr>
        <w:t>e Department expects the</w:t>
      </w:r>
      <w:r w:rsidR="008234D2">
        <w:rPr>
          <w:rFonts w:ascii="VIC" w:hAnsi="VIC"/>
        </w:rPr>
        <w:t xml:space="preserve"> increas</w:t>
      </w:r>
      <w:r w:rsidR="00510FAD">
        <w:rPr>
          <w:rFonts w:ascii="VIC" w:hAnsi="VIC"/>
        </w:rPr>
        <w:t xml:space="preserve">ing </w:t>
      </w:r>
      <w:r w:rsidR="008234D2">
        <w:rPr>
          <w:rFonts w:ascii="VIC" w:hAnsi="VIC"/>
        </w:rPr>
        <w:t xml:space="preserve">scale of renewable </w:t>
      </w:r>
      <w:r w:rsidR="00510FAD">
        <w:rPr>
          <w:rFonts w:ascii="VIC" w:hAnsi="VIC"/>
        </w:rPr>
        <w:t>installations</w:t>
      </w:r>
      <w:r w:rsidR="00C8281D">
        <w:rPr>
          <w:rFonts w:ascii="VIC" w:hAnsi="VIC"/>
        </w:rPr>
        <w:t xml:space="preserve"> and the introduction of new renewable technologies</w:t>
      </w:r>
      <w:r w:rsidR="008234D2">
        <w:rPr>
          <w:rFonts w:ascii="VIC" w:hAnsi="VIC"/>
        </w:rPr>
        <w:t xml:space="preserve"> </w:t>
      </w:r>
      <w:r w:rsidR="00510FAD">
        <w:rPr>
          <w:rFonts w:ascii="VIC" w:hAnsi="VIC"/>
        </w:rPr>
        <w:t xml:space="preserve">to exacerbate </w:t>
      </w:r>
      <w:r w:rsidR="00D95693">
        <w:rPr>
          <w:rFonts w:ascii="VIC" w:hAnsi="VIC"/>
        </w:rPr>
        <w:t>safety</w:t>
      </w:r>
      <w:r w:rsidR="00721973">
        <w:rPr>
          <w:rFonts w:ascii="VIC" w:hAnsi="VIC"/>
        </w:rPr>
        <w:t xml:space="preserve"> risks</w:t>
      </w:r>
      <w:r w:rsidR="0089285C">
        <w:rPr>
          <w:rFonts w:ascii="VIC" w:hAnsi="VIC"/>
        </w:rPr>
        <w:t xml:space="preserve"> if not </w:t>
      </w:r>
      <w:r w:rsidR="0089285C">
        <w:rPr>
          <w:rFonts w:ascii="VIC" w:hAnsi="VIC"/>
        </w:rPr>
        <w:lastRenderedPageBreak/>
        <w:t xml:space="preserve">addressed through these amended regulations. </w:t>
      </w:r>
      <w:r w:rsidR="00BE620F">
        <w:rPr>
          <w:rFonts w:ascii="VIC" w:hAnsi="VIC"/>
        </w:rPr>
        <w:t xml:space="preserve"> </w:t>
      </w:r>
      <w:r w:rsidR="00A70F54">
        <w:rPr>
          <w:rFonts w:ascii="VIC" w:hAnsi="VIC"/>
        </w:rPr>
        <w:t>I</w:t>
      </w:r>
      <w:r w:rsidR="000C5248">
        <w:rPr>
          <w:rFonts w:ascii="VIC" w:hAnsi="VIC"/>
        </w:rPr>
        <w:t xml:space="preserve">ncreased </w:t>
      </w:r>
      <w:r w:rsidR="00D72BAF">
        <w:rPr>
          <w:rFonts w:ascii="VIC" w:hAnsi="VIC"/>
        </w:rPr>
        <w:t xml:space="preserve">renewable electricity production is also expected to rely on </w:t>
      </w:r>
      <w:r w:rsidR="003977E5">
        <w:rPr>
          <w:rFonts w:ascii="VIC" w:hAnsi="VIC"/>
        </w:rPr>
        <w:t xml:space="preserve">more complex </w:t>
      </w:r>
      <w:r w:rsidR="00D72BAF">
        <w:rPr>
          <w:rFonts w:ascii="VIC" w:hAnsi="VIC"/>
        </w:rPr>
        <w:t>systems</w:t>
      </w:r>
      <w:r w:rsidR="0032021E">
        <w:rPr>
          <w:rFonts w:ascii="VIC" w:hAnsi="VIC"/>
        </w:rPr>
        <w:t xml:space="preserve"> </w:t>
      </w:r>
      <w:r w:rsidR="006E0076">
        <w:rPr>
          <w:rFonts w:ascii="VIC" w:hAnsi="VIC"/>
        </w:rPr>
        <w:t>with</w:t>
      </w:r>
      <w:r w:rsidR="0032021E">
        <w:rPr>
          <w:rFonts w:ascii="VIC" w:hAnsi="VIC"/>
        </w:rPr>
        <w:t xml:space="preserve"> larger capacities and batter</w:t>
      </w:r>
      <w:r w:rsidR="006E0076">
        <w:rPr>
          <w:rFonts w:ascii="VIC" w:hAnsi="VIC"/>
        </w:rPr>
        <w:t>y</w:t>
      </w:r>
      <w:r w:rsidR="0032021E">
        <w:rPr>
          <w:rFonts w:ascii="VIC" w:hAnsi="VIC"/>
        </w:rPr>
        <w:t xml:space="preserve"> storage</w:t>
      </w:r>
      <w:r w:rsidR="00A70F54">
        <w:rPr>
          <w:rFonts w:ascii="VIC" w:hAnsi="VIC"/>
        </w:rPr>
        <w:t xml:space="preserve">. </w:t>
      </w:r>
      <w:r w:rsidR="223FF684" w:rsidRPr="055E621F">
        <w:rPr>
          <w:rFonts w:ascii="VIC" w:hAnsi="VIC"/>
        </w:rPr>
        <w:t>S</w:t>
      </w:r>
      <w:r w:rsidR="15B382A8" w:rsidRPr="055E621F">
        <w:rPr>
          <w:rFonts w:ascii="VIC" w:hAnsi="VIC"/>
        </w:rPr>
        <w:t>takeholder</w:t>
      </w:r>
      <w:r w:rsidR="0066749C">
        <w:rPr>
          <w:rFonts w:ascii="VIC" w:hAnsi="VIC"/>
        </w:rPr>
        <w:t xml:space="preserve"> feedback </w:t>
      </w:r>
      <w:r w:rsidR="16C59EA2" w:rsidRPr="3EBA3610">
        <w:rPr>
          <w:rFonts w:ascii="VIC" w:hAnsi="VIC"/>
        </w:rPr>
        <w:t>also</w:t>
      </w:r>
      <w:r w:rsidR="00526E9D" w:rsidRPr="6C751BAB">
        <w:rPr>
          <w:rFonts w:ascii="VIC" w:hAnsi="VIC"/>
        </w:rPr>
        <w:t xml:space="preserve"> indicated</w:t>
      </w:r>
      <w:r w:rsidR="00526E9D">
        <w:rPr>
          <w:rFonts w:ascii="VIC" w:hAnsi="VIC"/>
        </w:rPr>
        <w:t xml:space="preserve"> the Class G licence may not be fit for purpose to certify</w:t>
      </w:r>
      <w:r w:rsidR="001A3C43">
        <w:rPr>
          <w:rFonts w:ascii="VIC" w:hAnsi="VIC"/>
        </w:rPr>
        <w:t xml:space="preserve"> </w:t>
      </w:r>
      <w:r w:rsidR="005D51C5">
        <w:rPr>
          <w:rFonts w:ascii="VIC" w:hAnsi="VIC"/>
        </w:rPr>
        <w:t>these</w:t>
      </w:r>
      <w:r w:rsidR="00E220E6">
        <w:rPr>
          <w:rFonts w:ascii="VIC" w:hAnsi="VIC"/>
        </w:rPr>
        <w:t xml:space="preserve"> more complex</w:t>
      </w:r>
      <w:r w:rsidR="000C7236">
        <w:rPr>
          <w:rFonts w:ascii="VIC" w:hAnsi="VIC"/>
        </w:rPr>
        <w:t xml:space="preserve"> or innovative</w:t>
      </w:r>
      <w:r w:rsidR="005D51C5">
        <w:rPr>
          <w:rFonts w:ascii="VIC" w:hAnsi="VIC"/>
        </w:rPr>
        <w:t xml:space="preserve"> installations. </w:t>
      </w:r>
    </w:p>
    <w:p w14:paraId="0426041D" w14:textId="3632BB8E" w:rsidR="005A6234" w:rsidRPr="002F0F53" w:rsidRDefault="005A6234" w:rsidP="00EC181E">
      <w:pPr>
        <w:jc w:val="both"/>
        <w:rPr>
          <w:rFonts w:ascii="VIC" w:hAnsi="VIC"/>
        </w:rPr>
      </w:pPr>
    </w:p>
    <w:p w14:paraId="417883C2" w14:textId="1B366A43" w:rsidR="005A6234" w:rsidRDefault="005A6234" w:rsidP="00EC181E">
      <w:pPr>
        <w:jc w:val="both"/>
        <w:rPr>
          <w:rFonts w:ascii="VIC" w:hAnsi="VIC"/>
          <w:b/>
          <w:bCs/>
        </w:rPr>
      </w:pPr>
      <w:r w:rsidRPr="000F0E98">
        <w:rPr>
          <w:rFonts w:ascii="VIC" w:hAnsi="VIC"/>
          <w:b/>
          <w:bCs/>
        </w:rPr>
        <w:t>Options</w:t>
      </w:r>
      <w:r>
        <w:rPr>
          <w:rFonts w:ascii="VIC" w:hAnsi="VIC"/>
          <w:b/>
          <w:bCs/>
        </w:rPr>
        <w:t xml:space="preserve"> and Impact Analysis</w:t>
      </w:r>
    </w:p>
    <w:p w14:paraId="0C638F73" w14:textId="10E0DB91" w:rsidR="00C50927" w:rsidRDefault="00F15373" w:rsidP="00EC181E">
      <w:pPr>
        <w:jc w:val="both"/>
        <w:rPr>
          <w:rFonts w:ascii="VIC" w:hAnsi="VIC"/>
        </w:rPr>
      </w:pPr>
      <w:r>
        <w:rPr>
          <w:rFonts w:ascii="VIC" w:hAnsi="VIC"/>
        </w:rPr>
        <w:t xml:space="preserve">In the RIS, </w:t>
      </w:r>
      <w:r w:rsidRPr="2BAF2B53">
        <w:rPr>
          <w:rFonts w:ascii="VIC" w:hAnsi="VIC"/>
        </w:rPr>
        <w:t>t</w:t>
      </w:r>
      <w:r w:rsidR="00207598" w:rsidRPr="2BAF2B53">
        <w:rPr>
          <w:rFonts w:ascii="VIC" w:hAnsi="VIC"/>
        </w:rPr>
        <w:t>he</w:t>
      </w:r>
      <w:r w:rsidR="00207598">
        <w:rPr>
          <w:rFonts w:ascii="VIC" w:hAnsi="VIC"/>
        </w:rPr>
        <w:t xml:space="preserve"> Department </w:t>
      </w:r>
      <w:r w:rsidR="00B177CF">
        <w:rPr>
          <w:rFonts w:ascii="VIC" w:hAnsi="VIC"/>
        </w:rPr>
        <w:t xml:space="preserve">analyses </w:t>
      </w:r>
      <w:r w:rsidR="00207598">
        <w:rPr>
          <w:rFonts w:ascii="VIC" w:hAnsi="VIC"/>
        </w:rPr>
        <w:t xml:space="preserve">options </w:t>
      </w:r>
      <w:r w:rsidR="001320FA">
        <w:rPr>
          <w:rFonts w:ascii="VIC" w:hAnsi="VIC"/>
        </w:rPr>
        <w:t xml:space="preserve">to address the </w:t>
      </w:r>
      <w:r w:rsidR="00E540B8">
        <w:rPr>
          <w:rFonts w:ascii="VIC" w:hAnsi="VIC"/>
        </w:rPr>
        <w:t>problem</w:t>
      </w:r>
      <w:r w:rsidR="00860199">
        <w:rPr>
          <w:rFonts w:ascii="VIC" w:hAnsi="VIC"/>
        </w:rPr>
        <w:t>s</w:t>
      </w:r>
      <w:r w:rsidR="00E540B8">
        <w:rPr>
          <w:rFonts w:ascii="VIC" w:hAnsi="VIC"/>
        </w:rPr>
        <w:t xml:space="preserve"> </w:t>
      </w:r>
      <w:r w:rsidR="00A50FF2">
        <w:rPr>
          <w:rFonts w:ascii="VIC" w:hAnsi="VIC"/>
        </w:rPr>
        <w:t>identified above</w:t>
      </w:r>
      <w:r w:rsidR="001320FA">
        <w:rPr>
          <w:rFonts w:ascii="VIC" w:hAnsi="VIC"/>
        </w:rPr>
        <w:t xml:space="preserve">. </w:t>
      </w:r>
      <w:r w:rsidR="00A50FF2">
        <w:rPr>
          <w:rFonts w:ascii="VIC" w:hAnsi="VIC"/>
        </w:rPr>
        <w:t xml:space="preserve">This analysis </w:t>
      </w:r>
      <w:r w:rsidR="00CD1984">
        <w:rPr>
          <w:rFonts w:ascii="VIC" w:hAnsi="VIC"/>
        </w:rPr>
        <w:t>has</w:t>
      </w:r>
      <w:r w:rsidR="00A50FF2">
        <w:rPr>
          <w:rFonts w:ascii="VIC" w:hAnsi="VIC"/>
        </w:rPr>
        <w:t xml:space="preserve"> two p</w:t>
      </w:r>
      <w:r w:rsidR="00BF287C">
        <w:rPr>
          <w:rFonts w:ascii="VIC" w:hAnsi="VIC"/>
        </w:rPr>
        <w:t>arts</w:t>
      </w:r>
      <w:r w:rsidR="490A4104" w:rsidRPr="641F8E7E">
        <w:rPr>
          <w:rFonts w:ascii="VIC" w:hAnsi="VIC"/>
        </w:rPr>
        <w:t>:</w:t>
      </w:r>
      <w:r w:rsidR="000B2C70">
        <w:rPr>
          <w:rFonts w:ascii="VIC" w:hAnsi="VIC"/>
        </w:rPr>
        <w:t xml:space="preserve"> </w:t>
      </w:r>
    </w:p>
    <w:p w14:paraId="7587DBB6" w14:textId="161D9C49" w:rsidR="00C50927" w:rsidRDefault="1DCBEBFE" w:rsidP="00EC181E">
      <w:pPr>
        <w:pStyle w:val="ListParagraph"/>
        <w:numPr>
          <w:ilvl w:val="0"/>
          <w:numId w:val="11"/>
        </w:numPr>
        <w:jc w:val="both"/>
        <w:rPr>
          <w:rFonts w:ascii="VIC" w:hAnsi="VIC"/>
        </w:rPr>
      </w:pPr>
      <w:r w:rsidRPr="598451CD">
        <w:rPr>
          <w:rFonts w:ascii="VIC" w:hAnsi="VIC"/>
        </w:rPr>
        <w:t>Part</w:t>
      </w:r>
      <w:r w:rsidR="006F2BAB">
        <w:rPr>
          <w:rFonts w:ascii="VIC" w:hAnsi="VIC"/>
        </w:rPr>
        <w:t xml:space="preserve"> A</w:t>
      </w:r>
      <w:r w:rsidR="00764FEB" w:rsidRPr="00C50927">
        <w:rPr>
          <w:rFonts w:ascii="VIC" w:hAnsi="VIC"/>
        </w:rPr>
        <w:t xml:space="preserve"> </w:t>
      </w:r>
      <w:r w:rsidR="00843741" w:rsidRPr="00C50927">
        <w:rPr>
          <w:rFonts w:ascii="VIC" w:hAnsi="VIC"/>
        </w:rPr>
        <w:t>analyses</w:t>
      </w:r>
      <w:r w:rsidR="00764FEB" w:rsidRPr="00C50927">
        <w:rPr>
          <w:rFonts w:ascii="VIC" w:hAnsi="VIC"/>
        </w:rPr>
        <w:t xml:space="preserve"> </w:t>
      </w:r>
      <w:r w:rsidR="00A874DF">
        <w:rPr>
          <w:rFonts w:ascii="VIC" w:hAnsi="VIC"/>
        </w:rPr>
        <w:t xml:space="preserve">whether to </w:t>
      </w:r>
      <w:r w:rsidR="5651E0CD" w:rsidRPr="0095419D">
        <w:rPr>
          <w:rFonts w:ascii="VIC" w:hAnsi="VIC"/>
        </w:rPr>
        <w:t>introduc</w:t>
      </w:r>
      <w:r w:rsidR="3A37ABF0" w:rsidRPr="20287DDC">
        <w:rPr>
          <w:rFonts w:ascii="VIC" w:hAnsi="VIC"/>
        </w:rPr>
        <w:t>e</w:t>
      </w:r>
      <w:r w:rsidR="00764FEB" w:rsidRPr="00C50927">
        <w:rPr>
          <w:rFonts w:ascii="VIC" w:hAnsi="VIC"/>
        </w:rPr>
        <w:t xml:space="preserve"> a new specialised licence class </w:t>
      </w:r>
      <w:r w:rsidR="009778A8" w:rsidRPr="00C50927">
        <w:rPr>
          <w:rFonts w:ascii="VIC" w:hAnsi="VIC"/>
        </w:rPr>
        <w:t>to cover renewable installations</w:t>
      </w:r>
      <w:r w:rsidR="00BE6798">
        <w:rPr>
          <w:rFonts w:ascii="VIC" w:hAnsi="VIC"/>
        </w:rPr>
        <w:t xml:space="preserve">; and </w:t>
      </w:r>
      <w:r w:rsidR="009778A8" w:rsidRPr="00C50927">
        <w:rPr>
          <w:rFonts w:ascii="VIC" w:hAnsi="VIC"/>
        </w:rPr>
        <w:t xml:space="preserve"> </w:t>
      </w:r>
    </w:p>
    <w:p w14:paraId="6B8CC723" w14:textId="7518410C" w:rsidR="00C50927" w:rsidRDefault="006F2BAB" w:rsidP="00EC181E">
      <w:pPr>
        <w:pStyle w:val="ListParagraph"/>
        <w:numPr>
          <w:ilvl w:val="0"/>
          <w:numId w:val="11"/>
        </w:numPr>
        <w:jc w:val="both"/>
        <w:rPr>
          <w:rFonts w:ascii="VIC" w:hAnsi="VIC"/>
        </w:rPr>
      </w:pPr>
      <w:r>
        <w:rPr>
          <w:rFonts w:ascii="VIC" w:hAnsi="VIC"/>
        </w:rPr>
        <w:t xml:space="preserve">Part </w:t>
      </w:r>
      <w:r w:rsidRPr="5BA31FA0">
        <w:rPr>
          <w:rFonts w:ascii="VIC" w:hAnsi="VIC"/>
        </w:rPr>
        <w:t>B</w:t>
      </w:r>
      <w:r w:rsidR="00A015EB" w:rsidRPr="5BA31FA0">
        <w:rPr>
          <w:rFonts w:ascii="VIC" w:hAnsi="VIC"/>
        </w:rPr>
        <w:t xml:space="preserve"> </w:t>
      </w:r>
      <w:r w:rsidRPr="5BA31FA0">
        <w:rPr>
          <w:rFonts w:ascii="VIC" w:hAnsi="VIC"/>
        </w:rPr>
        <w:t>analyses</w:t>
      </w:r>
      <w:r w:rsidR="00A015EB" w:rsidRPr="00C50927">
        <w:rPr>
          <w:rFonts w:ascii="VIC" w:hAnsi="VIC"/>
        </w:rPr>
        <w:t xml:space="preserve"> whether the existing Class G </w:t>
      </w:r>
      <w:r w:rsidR="000A38EF" w:rsidRPr="00C50927">
        <w:rPr>
          <w:rFonts w:ascii="VIC" w:hAnsi="VIC"/>
        </w:rPr>
        <w:t xml:space="preserve">licence should be required to be held alongside the </w:t>
      </w:r>
      <w:r w:rsidR="00DB4B02">
        <w:rPr>
          <w:rFonts w:ascii="VIC" w:hAnsi="VIC"/>
        </w:rPr>
        <w:t xml:space="preserve">preferred option for a </w:t>
      </w:r>
      <w:r w:rsidR="000A38EF" w:rsidRPr="0095419D">
        <w:rPr>
          <w:rFonts w:ascii="VIC" w:hAnsi="VIC"/>
        </w:rPr>
        <w:t xml:space="preserve">new </w:t>
      </w:r>
      <w:r w:rsidR="26C44228" w:rsidRPr="7341BD7F">
        <w:rPr>
          <w:rFonts w:ascii="VIC" w:hAnsi="VIC"/>
        </w:rPr>
        <w:t>renewable</w:t>
      </w:r>
      <w:r w:rsidR="0032299F" w:rsidRPr="00C50927">
        <w:rPr>
          <w:rFonts w:ascii="VIC" w:hAnsi="VIC"/>
        </w:rPr>
        <w:t xml:space="preserve"> </w:t>
      </w:r>
      <w:r w:rsidR="000A38EF" w:rsidRPr="00C50927">
        <w:rPr>
          <w:rFonts w:ascii="VIC" w:hAnsi="VIC"/>
        </w:rPr>
        <w:t>licence class</w:t>
      </w:r>
      <w:r w:rsidR="00113A41">
        <w:rPr>
          <w:rFonts w:ascii="VIC" w:hAnsi="VIC"/>
        </w:rPr>
        <w:t xml:space="preserve"> </w:t>
      </w:r>
      <w:r w:rsidR="003D47BC">
        <w:rPr>
          <w:rFonts w:ascii="VIC" w:hAnsi="VIC"/>
        </w:rPr>
        <w:t xml:space="preserve">from part </w:t>
      </w:r>
      <w:r w:rsidRPr="7341BD7F">
        <w:rPr>
          <w:rFonts w:ascii="VIC" w:hAnsi="VIC"/>
        </w:rPr>
        <w:t>A</w:t>
      </w:r>
      <w:r w:rsidR="000A38EF" w:rsidRPr="00C50927">
        <w:rPr>
          <w:rFonts w:ascii="VIC" w:hAnsi="VIC"/>
        </w:rPr>
        <w:t xml:space="preserve">. </w:t>
      </w:r>
    </w:p>
    <w:p w14:paraId="435E2E9D" w14:textId="57702869" w:rsidR="003715F4" w:rsidRDefault="003715F4" w:rsidP="00EC181E">
      <w:pPr>
        <w:jc w:val="both"/>
        <w:rPr>
          <w:rFonts w:ascii="VIC" w:hAnsi="VIC"/>
        </w:rPr>
      </w:pPr>
      <w:r>
        <w:rPr>
          <w:rFonts w:ascii="VIC" w:hAnsi="VIC"/>
        </w:rPr>
        <w:t xml:space="preserve">Options are analysed </w:t>
      </w:r>
      <w:r w:rsidR="009D2614">
        <w:rPr>
          <w:rFonts w:ascii="VIC" w:hAnsi="VIC"/>
        </w:rPr>
        <w:t xml:space="preserve">using </w:t>
      </w:r>
      <w:r w:rsidRPr="00B15877" w:rsidDel="009D2614">
        <w:rPr>
          <w:rFonts w:ascii="VIC" w:hAnsi="VIC"/>
        </w:rPr>
        <w:t>a</w:t>
      </w:r>
      <w:r w:rsidRPr="00B15877">
        <w:rPr>
          <w:rFonts w:ascii="VIC" w:hAnsi="VIC"/>
        </w:rPr>
        <w:t xml:space="preserve"> multi-criteria analysis</w:t>
      </w:r>
      <w:r>
        <w:rPr>
          <w:rFonts w:ascii="VIC" w:hAnsi="VIC"/>
        </w:rPr>
        <w:t xml:space="preserve"> </w:t>
      </w:r>
      <w:r w:rsidRPr="00B15877">
        <w:rPr>
          <w:rFonts w:ascii="VIC" w:hAnsi="VIC"/>
        </w:rPr>
        <w:t>(MCA). The criteria and weightings in the MCA are</w:t>
      </w:r>
      <w:r>
        <w:rPr>
          <w:rFonts w:ascii="VIC" w:hAnsi="VIC"/>
        </w:rPr>
        <w:t xml:space="preserve">: </w:t>
      </w:r>
    </w:p>
    <w:p w14:paraId="0F2F02B9" w14:textId="77777777" w:rsidR="003715F4" w:rsidRPr="00A42E60" w:rsidRDefault="003715F4" w:rsidP="00EC181E">
      <w:pPr>
        <w:pStyle w:val="ListParagraph"/>
        <w:numPr>
          <w:ilvl w:val="0"/>
          <w:numId w:val="9"/>
        </w:numPr>
        <w:jc w:val="both"/>
        <w:rPr>
          <w:rFonts w:ascii="VIC" w:hAnsi="VIC"/>
        </w:rPr>
      </w:pPr>
      <w:r w:rsidRPr="00A42E60">
        <w:rPr>
          <w:rFonts w:ascii="VIC" w:hAnsi="VIC"/>
        </w:rPr>
        <w:t>Safety outcomes (50 per cent)</w:t>
      </w:r>
      <w:r w:rsidRPr="00A42E60">
        <w:rPr>
          <w:rFonts w:ascii="Calibri" w:hAnsi="Calibri" w:cs="Calibri"/>
        </w:rPr>
        <w:t> </w:t>
      </w:r>
    </w:p>
    <w:p w14:paraId="198823D7" w14:textId="77777777" w:rsidR="003715F4" w:rsidRPr="00A42E60" w:rsidRDefault="003715F4" w:rsidP="00EC181E">
      <w:pPr>
        <w:pStyle w:val="ListParagraph"/>
        <w:numPr>
          <w:ilvl w:val="0"/>
          <w:numId w:val="9"/>
        </w:numPr>
        <w:jc w:val="both"/>
        <w:rPr>
          <w:rFonts w:ascii="VIC" w:hAnsi="VIC"/>
        </w:rPr>
      </w:pPr>
      <w:r w:rsidRPr="00A42E60">
        <w:rPr>
          <w:rFonts w:ascii="VIC" w:hAnsi="VIC"/>
        </w:rPr>
        <w:t>Impact on LEIs – financial and administrative burden (25 per cent)</w:t>
      </w:r>
      <w:r w:rsidRPr="00A42E60">
        <w:rPr>
          <w:rFonts w:ascii="Calibri" w:hAnsi="Calibri" w:cs="Calibri"/>
        </w:rPr>
        <w:t> </w:t>
      </w:r>
    </w:p>
    <w:p w14:paraId="16D39E2A" w14:textId="77777777" w:rsidR="003715F4" w:rsidRPr="00A42E60" w:rsidRDefault="003715F4" w:rsidP="00EC181E">
      <w:pPr>
        <w:pStyle w:val="ListParagraph"/>
        <w:numPr>
          <w:ilvl w:val="0"/>
          <w:numId w:val="9"/>
        </w:numPr>
        <w:jc w:val="both"/>
        <w:rPr>
          <w:rFonts w:ascii="VIC" w:hAnsi="VIC"/>
        </w:rPr>
      </w:pPr>
      <w:r w:rsidRPr="00A42E60">
        <w:rPr>
          <w:rFonts w:ascii="VIC" w:hAnsi="VIC"/>
        </w:rPr>
        <w:t>Impact on the rollout of renewables (15 per cent)</w:t>
      </w:r>
      <w:r w:rsidRPr="00A42E60">
        <w:rPr>
          <w:rFonts w:ascii="Calibri" w:hAnsi="Calibri" w:cs="Calibri"/>
        </w:rPr>
        <w:t> </w:t>
      </w:r>
    </w:p>
    <w:p w14:paraId="4F67676E" w14:textId="77777777" w:rsidR="003715F4" w:rsidRPr="004F7D19" w:rsidRDefault="003715F4" w:rsidP="00EC181E">
      <w:pPr>
        <w:pStyle w:val="ListParagraph"/>
        <w:numPr>
          <w:ilvl w:val="0"/>
          <w:numId w:val="9"/>
        </w:numPr>
        <w:jc w:val="both"/>
        <w:rPr>
          <w:rFonts w:ascii="VIC" w:hAnsi="VIC"/>
        </w:rPr>
      </w:pPr>
      <w:r w:rsidRPr="00A42E60">
        <w:rPr>
          <w:rFonts w:ascii="VIC" w:hAnsi="VIC"/>
        </w:rPr>
        <w:t>Impact on Energy Safe Victoria – administrative burden (10 per cent)</w:t>
      </w:r>
      <w:r w:rsidRPr="00A42E60">
        <w:rPr>
          <w:rFonts w:ascii="Calibri" w:hAnsi="Calibri" w:cs="Calibri"/>
        </w:rPr>
        <w:t> </w:t>
      </w:r>
    </w:p>
    <w:p w14:paraId="42572CCA" w14:textId="49DCED76" w:rsidR="00207598" w:rsidRPr="00C50927" w:rsidRDefault="5A3AAFF9" w:rsidP="00EC181E">
      <w:pPr>
        <w:jc w:val="both"/>
        <w:rPr>
          <w:rFonts w:ascii="VIC" w:hAnsi="VIC"/>
        </w:rPr>
      </w:pPr>
      <w:r w:rsidRPr="6F5FBC66">
        <w:rPr>
          <w:rFonts w:ascii="VIC" w:hAnsi="VIC"/>
        </w:rPr>
        <w:t xml:space="preserve">Two options are </w:t>
      </w:r>
      <w:r w:rsidR="7C1D2EAF" w:rsidRPr="6F5FBC66">
        <w:rPr>
          <w:rFonts w:ascii="VIC" w:hAnsi="VIC"/>
        </w:rPr>
        <w:t xml:space="preserve">analysed in </w:t>
      </w:r>
      <w:r w:rsidR="1D08578A" w:rsidRPr="6F5FBC66">
        <w:rPr>
          <w:rFonts w:ascii="VIC" w:hAnsi="VIC"/>
        </w:rPr>
        <w:t>p</w:t>
      </w:r>
      <w:r w:rsidRPr="6F5FBC66">
        <w:rPr>
          <w:rFonts w:ascii="VIC" w:hAnsi="VIC"/>
        </w:rPr>
        <w:t>art A</w:t>
      </w:r>
      <w:r w:rsidR="6B93857F" w:rsidRPr="6F5FBC66">
        <w:rPr>
          <w:rFonts w:ascii="VIC" w:hAnsi="VIC"/>
        </w:rPr>
        <w:t>.</w:t>
      </w:r>
      <w:r w:rsidR="0E8EBD37" w:rsidRPr="6F5FBC66">
        <w:rPr>
          <w:rFonts w:ascii="VIC" w:hAnsi="VIC"/>
        </w:rPr>
        <w:t xml:space="preserve"> Both options would introduce a new class of licence requiring LEIs to demonstrate specialised knowledge of renewable technologies. This new licence would be required in order to certify all low voltage renewable installations which can currently be certified under the Class G licence. The two options are differentiated by whether they would specify licence conditions in the regulations or in supplementary guidance material. </w:t>
      </w:r>
    </w:p>
    <w:p w14:paraId="5F7BCC66" w14:textId="575A07C5" w:rsidR="009944B1" w:rsidRDefault="009944B1" w:rsidP="00EC181E">
      <w:pPr>
        <w:pStyle w:val="ListParagraph"/>
        <w:numPr>
          <w:ilvl w:val="0"/>
          <w:numId w:val="9"/>
        </w:numPr>
        <w:jc w:val="both"/>
        <w:rPr>
          <w:rFonts w:ascii="VIC" w:hAnsi="VIC"/>
        </w:rPr>
      </w:pPr>
      <w:r>
        <w:rPr>
          <w:rFonts w:ascii="VIC" w:hAnsi="VIC"/>
        </w:rPr>
        <w:t xml:space="preserve">Option A1: </w:t>
      </w:r>
      <w:r w:rsidR="00EB5DE8">
        <w:rPr>
          <w:rFonts w:ascii="VIC" w:hAnsi="VIC"/>
        </w:rPr>
        <w:t xml:space="preserve">new LEI class covering all renewable systems </w:t>
      </w:r>
      <w:r w:rsidR="008F7310">
        <w:rPr>
          <w:rFonts w:ascii="VIC" w:hAnsi="VIC"/>
        </w:rPr>
        <w:t xml:space="preserve">with licencing conditions for small and large-scale systems specified </w:t>
      </w:r>
      <w:r w:rsidR="008F7310" w:rsidRPr="00167A67">
        <w:rPr>
          <w:rFonts w:ascii="VIC" w:hAnsi="VIC"/>
          <w:i/>
          <w:iCs/>
        </w:rPr>
        <w:t>in</w:t>
      </w:r>
      <w:r w:rsidR="008F7310">
        <w:rPr>
          <w:rFonts w:ascii="VIC" w:hAnsi="VIC"/>
        </w:rPr>
        <w:t xml:space="preserve"> the Regulations </w:t>
      </w:r>
    </w:p>
    <w:p w14:paraId="33E90468" w14:textId="4928FF8A" w:rsidR="008F7310" w:rsidRDefault="008F7310" w:rsidP="00EC181E">
      <w:pPr>
        <w:pStyle w:val="ListParagraph"/>
        <w:numPr>
          <w:ilvl w:val="0"/>
          <w:numId w:val="9"/>
        </w:numPr>
        <w:jc w:val="both"/>
        <w:rPr>
          <w:rFonts w:ascii="VIC" w:hAnsi="VIC"/>
        </w:rPr>
      </w:pPr>
      <w:r>
        <w:rPr>
          <w:rFonts w:ascii="VIC" w:hAnsi="VIC"/>
        </w:rPr>
        <w:t>Option A2</w:t>
      </w:r>
      <w:r w:rsidR="000F4CC8">
        <w:rPr>
          <w:rFonts w:ascii="VIC" w:hAnsi="VIC"/>
        </w:rPr>
        <w:t xml:space="preserve">: </w:t>
      </w:r>
      <w:r w:rsidR="00167A67" w:rsidRPr="00167A67">
        <w:rPr>
          <w:rFonts w:ascii="VIC" w:hAnsi="VIC"/>
        </w:rPr>
        <w:t xml:space="preserve">new LEI class covering all renewable systems with conditions for small and large-scale systems specified </w:t>
      </w:r>
      <w:r w:rsidR="00167A67" w:rsidRPr="00167A67">
        <w:rPr>
          <w:rFonts w:ascii="VIC" w:hAnsi="VIC"/>
          <w:i/>
          <w:iCs/>
        </w:rPr>
        <w:t>outside</w:t>
      </w:r>
      <w:r w:rsidR="00167A67" w:rsidRPr="00167A67">
        <w:rPr>
          <w:rFonts w:ascii="VIC" w:hAnsi="VIC"/>
        </w:rPr>
        <w:t xml:space="preserve"> the Regulations.</w:t>
      </w:r>
    </w:p>
    <w:p w14:paraId="705A910F" w14:textId="50FABD14" w:rsidR="000760D3" w:rsidRDefault="000F30EB" w:rsidP="00EC181E">
      <w:pPr>
        <w:jc w:val="both"/>
        <w:rPr>
          <w:rFonts w:ascii="VIC" w:hAnsi="VIC"/>
        </w:rPr>
      </w:pPr>
      <w:r w:rsidRPr="0B3A2392">
        <w:rPr>
          <w:rFonts w:ascii="VIC" w:hAnsi="VIC"/>
        </w:rPr>
        <w:t xml:space="preserve">Both options </w:t>
      </w:r>
      <w:r w:rsidR="000E3181">
        <w:rPr>
          <w:rFonts w:ascii="VIC" w:hAnsi="VIC"/>
        </w:rPr>
        <w:t xml:space="preserve">are compared </w:t>
      </w:r>
      <w:r w:rsidR="00BF453C">
        <w:rPr>
          <w:rFonts w:ascii="VIC" w:hAnsi="VIC"/>
        </w:rPr>
        <w:t>with</w:t>
      </w:r>
      <w:r w:rsidR="000E3181">
        <w:rPr>
          <w:rFonts w:ascii="VIC" w:hAnsi="VIC"/>
        </w:rPr>
        <w:t xml:space="preserve"> the status quo where pres</w:t>
      </w:r>
      <w:r w:rsidR="000E3181" w:rsidRPr="0079529B">
        <w:rPr>
          <w:rFonts w:ascii="VIC" w:hAnsi="VIC"/>
        </w:rPr>
        <w:t xml:space="preserve">cribed renewable systems </w:t>
      </w:r>
      <w:r w:rsidR="000E3181">
        <w:rPr>
          <w:rFonts w:ascii="VIC" w:hAnsi="VIC"/>
        </w:rPr>
        <w:t xml:space="preserve">continue </w:t>
      </w:r>
      <w:r w:rsidR="000E3181" w:rsidRPr="0079529B">
        <w:rPr>
          <w:rFonts w:ascii="VIC" w:hAnsi="VIC"/>
        </w:rPr>
        <w:t>to be inspected by LEIs holding only a Class G licence</w:t>
      </w:r>
      <w:r w:rsidR="00C85638">
        <w:rPr>
          <w:rFonts w:ascii="VIC" w:hAnsi="VIC"/>
        </w:rPr>
        <w:t xml:space="preserve">. </w:t>
      </w:r>
      <w:r w:rsidR="00E9049D">
        <w:rPr>
          <w:rFonts w:ascii="VIC" w:hAnsi="VIC"/>
        </w:rPr>
        <w:t xml:space="preserve">They are assessed against the four criteria. </w:t>
      </w:r>
    </w:p>
    <w:p w14:paraId="534B8AB9" w14:textId="736C77E2" w:rsidR="00F54783" w:rsidRDefault="1DA9608D" w:rsidP="00EC181E">
      <w:pPr>
        <w:pStyle w:val="ListParagraph"/>
        <w:numPr>
          <w:ilvl w:val="0"/>
          <w:numId w:val="14"/>
        </w:numPr>
        <w:jc w:val="both"/>
        <w:rPr>
          <w:rFonts w:asciiTheme="minorEastAsia" w:eastAsiaTheme="minorEastAsia" w:hAnsiTheme="minorEastAsia" w:cstheme="minorEastAsia"/>
          <w:i/>
          <w:iCs/>
        </w:rPr>
      </w:pPr>
      <w:r w:rsidRPr="6F5FBC66">
        <w:rPr>
          <w:rFonts w:ascii="VIC" w:hAnsi="VIC"/>
          <w:i/>
          <w:iCs/>
        </w:rPr>
        <w:t>Safety outcomes</w:t>
      </w:r>
      <w:r w:rsidRPr="6F5FBC66">
        <w:rPr>
          <w:rFonts w:ascii="VIC" w:hAnsi="VIC"/>
        </w:rPr>
        <w:t xml:space="preserve">: </w:t>
      </w:r>
      <w:r w:rsidR="0865DC8E" w:rsidRPr="6F5FBC66">
        <w:rPr>
          <w:rFonts w:ascii="VIC" w:hAnsi="VIC"/>
        </w:rPr>
        <w:t xml:space="preserve">Both </w:t>
      </w:r>
      <w:r w:rsidR="009D47A3">
        <w:rPr>
          <w:rFonts w:ascii="VIC" w:hAnsi="VIC"/>
        </w:rPr>
        <w:t>options</w:t>
      </w:r>
      <w:r w:rsidR="000F30EB" w:rsidRPr="0B3A2392">
        <w:rPr>
          <w:rFonts w:ascii="VIC" w:hAnsi="VIC"/>
        </w:rPr>
        <w:t xml:space="preserve"> </w:t>
      </w:r>
      <w:r w:rsidRPr="6F5FBC66">
        <w:rPr>
          <w:rFonts w:ascii="VIC" w:hAnsi="VIC"/>
        </w:rPr>
        <w:t>improv</w:t>
      </w:r>
      <w:r w:rsidR="0041ABDF" w:rsidRPr="6F5FBC66">
        <w:rPr>
          <w:rFonts w:ascii="VIC" w:hAnsi="VIC"/>
        </w:rPr>
        <w:t>e</w:t>
      </w:r>
      <w:r w:rsidR="000F30EB" w:rsidRPr="0B3A2392">
        <w:rPr>
          <w:rFonts w:ascii="VIC" w:hAnsi="VIC"/>
        </w:rPr>
        <w:t xml:space="preserve"> safety outcomes </w:t>
      </w:r>
      <w:r w:rsidR="6B63AF64" w:rsidRPr="6F5FBC66">
        <w:rPr>
          <w:rFonts w:ascii="VIC" w:hAnsi="VIC"/>
        </w:rPr>
        <w:t>relative to</w:t>
      </w:r>
      <w:r w:rsidR="000F30EB" w:rsidRPr="0B3A2392">
        <w:rPr>
          <w:rFonts w:ascii="VIC" w:hAnsi="VIC"/>
        </w:rPr>
        <w:t xml:space="preserve"> the status quo, as they require LEIs to demonstrate sufficient competency in inspecting renewable systems. </w:t>
      </w:r>
      <w:r w:rsidR="6FC9FE99" w:rsidRPr="6F5FBC66">
        <w:rPr>
          <w:rFonts w:ascii="VIC" w:hAnsi="VIC"/>
        </w:rPr>
        <w:t xml:space="preserve">The Department explains that </w:t>
      </w:r>
      <w:r w:rsidR="000F30EB" w:rsidRPr="0B3A2392">
        <w:rPr>
          <w:rFonts w:ascii="VIC" w:hAnsi="VIC"/>
        </w:rPr>
        <w:t xml:space="preserve">Option A2 performs best, as listing licence conditions outside of the regulations provides </w:t>
      </w:r>
      <w:r w:rsidR="0053633F">
        <w:rPr>
          <w:rFonts w:ascii="VIC" w:hAnsi="VIC"/>
        </w:rPr>
        <w:t xml:space="preserve">ESV </w:t>
      </w:r>
      <w:r w:rsidR="0089285C">
        <w:rPr>
          <w:rFonts w:ascii="VIC" w:hAnsi="VIC"/>
        </w:rPr>
        <w:t xml:space="preserve">with </w:t>
      </w:r>
      <w:r w:rsidR="0053633F">
        <w:rPr>
          <w:rFonts w:ascii="VIC" w:hAnsi="VIC"/>
        </w:rPr>
        <w:t xml:space="preserve">greater </w:t>
      </w:r>
      <w:r w:rsidR="000F30EB" w:rsidRPr="0B3A2392">
        <w:rPr>
          <w:rFonts w:ascii="VIC" w:hAnsi="VIC"/>
        </w:rPr>
        <w:t xml:space="preserve">flexibility to </w:t>
      </w:r>
      <w:r w:rsidR="4EB5980F" w:rsidRPr="1A64B5D6">
        <w:rPr>
          <w:rFonts w:ascii="VIC" w:hAnsi="VIC"/>
        </w:rPr>
        <w:t xml:space="preserve">promptly </w:t>
      </w:r>
      <w:r w:rsidR="000F30EB" w:rsidRPr="0B3A2392">
        <w:rPr>
          <w:rFonts w:ascii="VIC" w:hAnsi="VIC"/>
        </w:rPr>
        <w:t xml:space="preserve">address safety risks from emerging technologies. </w:t>
      </w:r>
    </w:p>
    <w:p w14:paraId="6CAA204F" w14:textId="1ED0657A" w:rsidR="006B692E" w:rsidRDefault="1DA9608D" w:rsidP="00EC181E">
      <w:pPr>
        <w:pStyle w:val="ListParagraph"/>
        <w:numPr>
          <w:ilvl w:val="0"/>
          <w:numId w:val="14"/>
        </w:numPr>
        <w:jc w:val="both"/>
        <w:rPr>
          <w:rFonts w:eastAsiaTheme="minorEastAsia"/>
        </w:rPr>
      </w:pPr>
      <w:r w:rsidRPr="0095419D">
        <w:rPr>
          <w:rFonts w:ascii="VIC" w:hAnsi="VIC"/>
          <w:i/>
        </w:rPr>
        <w:lastRenderedPageBreak/>
        <w:t>Impact on LEIs</w:t>
      </w:r>
      <w:r w:rsidRPr="6F5FBC66">
        <w:rPr>
          <w:rFonts w:ascii="VIC" w:hAnsi="VIC"/>
        </w:rPr>
        <w:t xml:space="preserve">: </w:t>
      </w:r>
      <w:r w:rsidR="005935E6">
        <w:rPr>
          <w:rFonts w:ascii="VIC" w:hAnsi="VIC"/>
        </w:rPr>
        <w:t xml:space="preserve">The Department </w:t>
      </w:r>
      <w:r w:rsidR="004475BC">
        <w:rPr>
          <w:rFonts w:ascii="VIC" w:hAnsi="VIC"/>
        </w:rPr>
        <w:t xml:space="preserve">explains that </w:t>
      </w:r>
      <w:r w:rsidR="008E2FCE" w:rsidRPr="6163688A">
        <w:rPr>
          <w:rFonts w:ascii="VIC" w:hAnsi="VIC"/>
        </w:rPr>
        <w:t>b</w:t>
      </w:r>
      <w:r w:rsidR="000F30EB" w:rsidRPr="6163688A">
        <w:rPr>
          <w:rFonts w:ascii="VIC" w:hAnsi="VIC"/>
        </w:rPr>
        <w:t>oth</w:t>
      </w:r>
      <w:r w:rsidR="000F30EB" w:rsidRPr="0B3A2392">
        <w:rPr>
          <w:rFonts w:ascii="VIC" w:hAnsi="VIC"/>
        </w:rPr>
        <w:t xml:space="preserve"> </w:t>
      </w:r>
      <w:r w:rsidR="008F4ABA">
        <w:rPr>
          <w:rFonts w:ascii="VIC" w:hAnsi="VIC"/>
        </w:rPr>
        <w:t xml:space="preserve">options </w:t>
      </w:r>
      <w:r w:rsidR="00833B92">
        <w:rPr>
          <w:rFonts w:ascii="VIC" w:hAnsi="VIC"/>
        </w:rPr>
        <w:t>will</w:t>
      </w:r>
      <w:r w:rsidR="000F30EB" w:rsidRPr="0B3A2392">
        <w:rPr>
          <w:rFonts w:ascii="VIC" w:hAnsi="VIC"/>
        </w:rPr>
        <w:t xml:space="preserve"> impose </w:t>
      </w:r>
      <w:r w:rsidR="00833B92">
        <w:rPr>
          <w:rFonts w:ascii="VIC" w:hAnsi="VIC"/>
        </w:rPr>
        <w:t>the same financial costs</w:t>
      </w:r>
      <w:r w:rsidR="000F30EB" w:rsidRPr="0B3A2392">
        <w:rPr>
          <w:rFonts w:ascii="VIC" w:hAnsi="VIC"/>
        </w:rPr>
        <w:t xml:space="preserve"> on the LEI workforce</w:t>
      </w:r>
      <w:r w:rsidR="0089285C">
        <w:rPr>
          <w:rFonts w:ascii="VIC" w:hAnsi="VIC"/>
        </w:rPr>
        <w:t xml:space="preserve"> in terms of time taken to apply </w:t>
      </w:r>
      <w:r w:rsidR="00C73F29">
        <w:rPr>
          <w:rFonts w:ascii="VIC" w:hAnsi="VIC"/>
        </w:rPr>
        <w:t xml:space="preserve">for the new licence </w:t>
      </w:r>
      <w:r w:rsidR="0089285C">
        <w:rPr>
          <w:rFonts w:ascii="VIC" w:hAnsi="VIC"/>
        </w:rPr>
        <w:t xml:space="preserve">as well as </w:t>
      </w:r>
      <w:r w:rsidR="00C73F29">
        <w:rPr>
          <w:rFonts w:ascii="VIC" w:hAnsi="VIC"/>
        </w:rPr>
        <w:t>additional CPD requirements</w:t>
      </w:r>
      <w:r w:rsidR="000F30EB" w:rsidRPr="7946FD58">
        <w:rPr>
          <w:rFonts w:ascii="VIC" w:hAnsi="VIC"/>
        </w:rPr>
        <w:t>.</w:t>
      </w:r>
      <w:r w:rsidR="000F30EB" w:rsidRPr="0B3A2392">
        <w:rPr>
          <w:rFonts w:ascii="VIC" w:hAnsi="VIC"/>
        </w:rPr>
        <w:t xml:space="preserve"> </w:t>
      </w:r>
      <w:r w:rsidR="007D4269">
        <w:rPr>
          <w:rFonts w:ascii="VIC" w:hAnsi="VIC"/>
        </w:rPr>
        <w:t>However</w:t>
      </w:r>
      <w:r w:rsidR="00FC34A8">
        <w:rPr>
          <w:rFonts w:ascii="VIC" w:hAnsi="VIC"/>
        </w:rPr>
        <w:t>,</w:t>
      </w:r>
      <w:r w:rsidR="000F30EB" w:rsidRPr="0B3A2392">
        <w:rPr>
          <w:rFonts w:ascii="VIC" w:hAnsi="VIC"/>
        </w:rPr>
        <w:t xml:space="preserve"> Option A1 performs slightly better due to the certainty provided by specifying licence conditions in the regulations. </w:t>
      </w:r>
    </w:p>
    <w:p w14:paraId="5E843539" w14:textId="79809B39" w:rsidR="00F54783" w:rsidRDefault="1DA9608D" w:rsidP="00EC181E">
      <w:pPr>
        <w:pStyle w:val="ListParagraph"/>
        <w:numPr>
          <w:ilvl w:val="0"/>
          <w:numId w:val="14"/>
        </w:numPr>
        <w:jc w:val="both"/>
        <w:rPr>
          <w:rFonts w:eastAsiaTheme="minorEastAsia"/>
        </w:rPr>
      </w:pPr>
      <w:r w:rsidRPr="003A3A5E">
        <w:rPr>
          <w:rFonts w:ascii="VIC" w:hAnsi="VIC"/>
          <w:i/>
        </w:rPr>
        <w:t>Impact on the rollout of renewables</w:t>
      </w:r>
      <w:r w:rsidRPr="6F5FBC66">
        <w:rPr>
          <w:rFonts w:ascii="VIC" w:hAnsi="VIC"/>
        </w:rPr>
        <w:t>: Both</w:t>
      </w:r>
      <w:r w:rsidR="000F30EB" w:rsidRPr="0B3A2392">
        <w:rPr>
          <w:rFonts w:ascii="VIC" w:hAnsi="VIC"/>
        </w:rPr>
        <w:t xml:space="preserve"> options are also expected to have some impact on the rollout of renewables, as they may reduce the size of the LEI workforce eligible to inspect renewable installations. However, the Department </w:t>
      </w:r>
      <w:r w:rsidR="00A44D16">
        <w:rPr>
          <w:rFonts w:ascii="VIC" w:hAnsi="VIC"/>
        </w:rPr>
        <w:t xml:space="preserve">notes that </w:t>
      </w:r>
      <w:r w:rsidR="0865DC8E" w:rsidRPr="6058100D">
        <w:rPr>
          <w:rFonts w:ascii="VIC" w:hAnsi="VIC"/>
        </w:rPr>
        <w:t>th</w:t>
      </w:r>
      <w:r w:rsidR="00CD56A5">
        <w:rPr>
          <w:rFonts w:ascii="VIC" w:hAnsi="VIC"/>
        </w:rPr>
        <w:t xml:space="preserve">e </w:t>
      </w:r>
      <w:r w:rsidR="000F30EB" w:rsidRPr="0B3A2392">
        <w:rPr>
          <w:rFonts w:ascii="VIC" w:hAnsi="VIC"/>
        </w:rPr>
        <w:t xml:space="preserve">impact </w:t>
      </w:r>
      <w:r w:rsidR="00CD56A5">
        <w:rPr>
          <w:rFonts w:ascii="VIC" w:hAnsi="VIC"/>
        </w:rPr>
        <w:t>will</w:t>
      </w:r>
      <w:r w:rsidR="000F30EB" w:rsidRPr="0B3A2392">
        <w:rPr>
          <w:rFonts w:ascii="VIC" w:hAnsi="VIC"/>
        </w:rPr>
        <w:t xml:space="preserve"> be </w:t>
      </w:r>
      <w:r w:rsidRPr="6F5FBC66">
        <w:rPr>
          <w:rFonts w:ascii="VIC" w:hAnsi="VIC"/>
        </w:rPr>
        <w:t>minimi</w:t>
      </w:r>
      <w:r w:rsidR="4C44D614" w:rsidRPr="6F5FBC66">
        <w:rPr>
          <w:rFonts w:ascii="VIC" w:hAnsi="VIC"/>
        </w:rPr>
        <w:t>s</w:t>
      </w:r>
      <w:r w:rsidRPr="6F5FBC66">
        <w:rPr>
          <w:rFonts w:ascii="VIC" w:hAnsi="VIC"/>
        </w:rPr>
        <w:t>ed</w:t>
      </w:r>
      <w:r w:rsidR="0865DC8E" w:rsidRPr="6F5FBC66">
        <w:rPr>
          <w:rFonts w:ascii="VIC" w:hAnsi="VIC"/>
        </w:rPr>
        <w:t xml:space="preserve"> by </w:t>
      </w:r>
      <w:r w:rsidR="0865DC8E" w:rsidRPr="3A7A48BC">
        <w:rPr>
          <w:rFonts w:ascii="VIC" w:hAnsi="VIC"/>
        </w:rPr>
        <w:t>a</w:t>
      </w:r>
      <w:r w:rsidR="0865DC8E" w:rsidRPr="6F5FBC66">
        <w:rPr>
          <w:rFonts w:ascii="VIC" w:hAnsi="VIC"/>
        </w:rPr>
        <w:t xml:space="preserve"> proposed </w:t>
      </w:r>
      <w:r w:rsidR="000F30EB" w:rsidRPr="0B3A2392">
        <w:rPr>
          <w:rFonts w:ascii="VIC" w:hAnsi="VIC"/>
        </w:rPr>
        <w:t>transition period</w:t>
      </w:r>
      <w:r w:rsidR="0865DC8E" w:rsidRPr="6F5FBC66">
        <w:rPr>
          <w:rFonts w:ascii="VIC" w:hAnsi="VIC"/>
        </w:rPr>
        <w:t xml:space="preserve"> of 18 months. During this period, renewable installations</w:t>
      </w:r>
      <w:r w:rsidR="0865DC8E" w:rsidRPr="3A7A48BC">
        <w:rPr>
          <w:rFonts w:ascii="VIC" w:hAnsi="VIC"/>
        </w:rPr>
        <w:t xml:space="preserve"> will still be certifiable under the Class G licence.</w:t>
      </w:r>
      <w:r w:rsidR="0865DC8E" w:rsidRPr="6F5FBC66">
        <w:rPr>
          <w:rFonts w:ascii="VIC" w:hAnsi="VIC"/>
        </w:rPr>
        <w:t xml:space="preserve"> Option A2 perform</w:t>
      </w:r>
      <w:r w:rsidR="0027051E">
        <w:rPr>
          <w:rFonts w:ascii="VIC" w:hAnsi="VIC"/>
        </w:rPr>
        <w:t>s</w:t>
      </w:r>
      <w:r w:rsidR="0865DC8E" w:rsidRPr="6F5FBC66">
        <w:rPr>
          <w:rFonts w:ascii="VIC" w:hAnsi="VIC"/>
        </w:rPr>
        <w:t xml:space="preserve"> slightly better on this criterion</w:t>
      </w:r>
      <w:r w:rsidR="00E326BF">
        <w:rPr>
          <w:rFonts w:ascii="VIC" w:hAnsi="VIC"/>
        </w:rPr>
        <w:t xml:space="preserve"> because</w:t>
      </w:r>
      <w:r w:rsidR="0865DC8E" w:rsidRPr="6F5FBC66">
        <w:rPr>
          <w:rFonts w:ascii="VIC" w:hAnsi="VIC"/>
        </w:rPr>
        <w:t xml:space="preserve"> emerging technologies </w:t>
      </w:r>
      <w:r w:rsidR="005514A2">
        <w:rPr>
          <w:rFonts w:ascii="VIC" w:hAnsi="VIC"/>
        </w:rPr>
        <w:t>could be more easily incorporated into</w:t>
      </w:r>
      <w:r w:rsidR="0865DC8E" w:rsidRPr="6F5FBC66">
        <w:rPr>
          <w:rFonts w:ascii="VIC" w:hAnsi="VIC"/>
        </w:rPr>
        <w:t xml:space="preserve"> the licensing framework</w:t>
      </w:r>
      <w:r w:rsidR="0865DC8E" w:rsidRPr="3A7A48BC">
        <w:rPr>
          <w:rFonts w:ascii="VIC" w:hAnsi="VIC"/>
        </w:rPr>
        <w:t xml:space="preserve"> in future.  </w:t>
      </w:r>
    </w:p>
    <w:p w14:paraId="3240E819" w14:textId="1DCC99F7" w:rsidR="00F54783" w:rsidRDefault="0B9D5726" w:rsidP="00EC181E">
      <w:pPr>
        <w:pStyle w:val="ListParagraph"/>
        <w:numPr>
          <w:ilvl w:val="0"/>
          <w:numId w:val="14"/>
        </w:numPr>
        <w:jc w:val="both"/>
        <w:rPr>
          <w:rFonts w:eastAsiaTheme="minorEastAsia"/>
        </w:rPr>
      </w:pPr>
      <w:r w:rsidRPr="003A3A5E">
        <w:rPr>
          <w:rFonts w:ascii="VIC" w:hAnsi="VIC"/>
          <w:i/>
        </w:rPr>
        <w:t>Impact on ESV</w:t>
      </w:r>
      <w:r w:rsidRPr="6F5FBC66">
        <w:rPr>
          <w:rFonts w:ascii="VIC" w:hAnsi="VIC"/>
        </w:rPr>
        <w:t>:</w:t>
      </w:r>
      <w:r w:rsidR="000F30EB" w:rsidRPr="0B3A2392">
        <w:rPr>
          <w:rFonts w:ascii="VIC" w:hAnsi="VIC"/>
        </w:rPr>
        <w:t xml:space="preserve"> Under </w:t>
      </w:r>
      <w:r w:rsidR="00C73F29">
        <w:rPr>
          <w:rFonts w:ascii="VIC" w:hAnsi="VIC"/>
        </w:rPr>
        <w:t>both options</w:t>
      </w:r>
      <w:r w:rsidR="000F30EB" w:rsidRPr="0B3A2392">
        <w:rPr>
          <w:rFonts w:ascii="VIC" w:hAnsi="VIC"/>
        </w:rPr>
        <w:t xml:space="preserve">, ESV will incur additional costs in designing and administering the new licence classes. </w:t>
      </w:r>
      <w:r w:rsidR="0865DC8E" w:rsidRPr="6F5FBC66">
        <w:rPr>
          <w:rFonts w:ascii="VIC" w:hAnsi="VIC"/>
        </w:rPr>
        <w:t>Option A2 performs slightly better against this criterion, as it would allow ESV to respond to technological changes by updating guidance over time. In contrast, Option</w:t>
      </w:r>
      <w:r w:rsidR="4A5A1AC0" w:rsidRPr="6F5FBC66">
        <w:rPr>
          <w:rFonts w:ascii="Cambria" w:hAnsi="Cambria"/>
        </w:rPr>
        <w:t> </w:t>
      </w:r>
      <w:r w:rsidR="0865DC8E" w:rsidRPr="6F5FBC66">
        <w:rPr>
          <w:rFonts w:ascii="VIC" w:hAnsi="VIC"/>
        </w:rPr>
        <w:t xml:space="preserve">A1 may </w:t>
      </w:r>
      <w:r w:rsidR="00AB261F">
        <w:rPr>
          <w:rFonts w:ascii="VIC" w:hAnsi="VIC"/>
        </w:rPr>
        <w:t>require</w:t>
      </w:r>
      <w:r w:rsidR="0865DC8E" w:rsidRPr="6F5FBC66">
        <w:rPr>
          <w:rFonts w:ascii="VIC" w:hAnsi="VIC"/>
        </w:rPr>
        <w:t xml:space="preserve"> future amendments to regulations, imposing </w:t>
      </w:r>
      <w:r w:rsidR="00C27851">
        <w:rPr>
          <w:rFonts w:ascii="VIC" w:hAnsi="VIC"/>
        </w:rPr>
        <w:t xml:space="preserve">a </w:t>
      </w:r>
      <w:r w:rsidR="0865DC8E" w:rsidRPr="6F5FBC66">
        <w:rPr>
          <w:rFonts w:ascii="VIC" w:hAnsi="VIC"/>
        </w:rPr>
        <w:t xml:space="preserve">greater burden on ESV. </w:t>
      </w:r>
    </w:p>
    <w:p w14:paraId="2D715839" w14:textId="5ACE7DA3" w:rsidR="000F30EB" w:rsidRPr="000F30EB" w:rsidRDefault="000F30EB" w:rsidP="00EC181E">
      <w:pPr>
        <w:jc w:val="both"/>
        <w:rPr>
          <w:rFonts w:ascii="VIC" w:hAnsi="VIC"/>
          <w:b/>
          <w:color w:val="FF0000"/>
        </w:rPr>
      </w:pPr>
      <w:r w:rsidRPr="0B3A2392">
        <w:rPr>
          <w:rFonts w:ascii="VIC" w:hAnsi="VIC"/>
        </w:rPr>
        <w:t xml:space="preserve">Ultimately, the preferred option for part </w:t>
      </w:r>
      <w:r w:rsidR="00F6003C">
        <w:rPr>
          <w:rFonts w:ascii="VIC" w:hAnsi="VIC"/>
        </w:rPr>
        <w:t>A</w:t>
      </w:r>
      <w:r w:rsidRPr="0B3A2392">
        <w:rPr>
          <w:rFonts w:ascii="VIC" w:hAnsi="VIC"/>
        </w:rPr>
        <w:t xml:space="preserve"> is Option A2, to introduce a new class of LEI </w:t>
      </w:r>
      <w:r w:rsidRPr="3A7A48BC">
        <w:rPr>
          <w:rFonts w:ascii="VIC" w:hAnsi="VIC"/>
        </w:rPr>
        <w:t xml:space="preserve">licence </w:t>
      </w:r>
      <w:r w:rsidRPr="0B3A2392">
        <w:rPr>
          <w:rFonts w:ascii="VIC" w:hAnsi="VIC"/>
        </w:rPr>
        <w:t>covering all prescribed renewable systems with licencing conditions specified outside of the Regulations.</w:t>
      </w:r>
    </w:p>
    <w:p w14:paraId="5380181A" w14:textId="21ADF572" w:rsidR="00292B15" w:rsidRPr="0095419D" w:rsidRDefault="411E89C2" w:rsidP="00EC181E">
      <w:pPr>
        <w:jc w:val="both"/>
        <w:rPr>
          <w:rFonts w:ascii="VIC" w:hAnsi="VIC"/>
          <w:i/>
        </w:rPr>
      </w:pPr>
      <w:r w:rsidRPr="6F5FBC66">
        <w:rPr>
          <w:rFonts w:ascii="VIC" w:hAnsi="VIC"/>
        </w:rPr>
        <w:t>One</w:t>
      </w:r>
      <w:r w:rsidR="000F30EB" w:rsidDel="00594CF4">
        <w:rPr>
          <w:rFonts w:ascii="VIC" w:hAnsi="VIC"/>
        </w:rPr>
        <w:t xml:space="preserve"> </w:t>
      </w:r>
      <w:r w:rsidR="603E77FA" w:rsidRPr="742CFB74">
        <w:rPr>
          <w:rFonts w:ascii="VIC" w:hAnsi="VIC"/>
        </w:rPr>
        <w:t>option</w:t>
      </w:r>
      <w:r w:rsidR="000F30EB">
        <w:rPr>
          <w:rFonts w:ascii="VIC" w:hAnsi="VIC"/>
        </w:rPr>
        <w:t xml:space="preserve"> </w:t>
      </w:r>
      <w:r w:rsidR="58F60AE5" w:rsidRPr="6F5FBC66">
        <w:rPr>
          <w:rFonts w:ascii="VIC" w:hAnsi="VIC"/>
        </w:rPr>
        <w:t>(B1)</w:t>
      </w:r>
      <w:r w:rsidR="0865DC8E" w:rsidRPr="6F5FBC66">
        <w:rPr>
          <w:rFonts w:ascii="VIC" w:hAnsi="VIC"/>
        </w:rPr>
        <w:t xml:space="preserve"> </w:t>
      </w:r>
      <w:r w:rsidRPr="6F5FBC66">
        <w:rPr>
          <w:rFonts w:ascii="VIC" w:hAnsi="VIC"/>
        </w:rPr>
        <w:t xml:space="preserve">is </w:t>
      </w:r>
      <w:r w:rsidR="000F30EB" w:rsidRPr="007537BD">
        <w:rPr>
          <w:rFonts w:ascii="VIC" w:hAnsi="VIC"/>
        </w:rPr>
        <w:t xml:space="preserve">analysed in </w:t>
      </w:r>
      <w:r w:rsidR="000F30EB">
        <w:rPr>
          <w:rFonts w:ascii="VIC" w:hAnsi="VIC"/>
        </w:rPr>
        <w:t>part B</w:t>
      </w:r>
      <w:r w:rsidRPr="6F5FBC66">
        <w:rPr>
          <w:rFonts w:ascii="VIC" w:hAnsi="VIC"/>
        </w:rPr>
        <w:t>, assuming</w:t>
      </w:r>
      <w:r w:rsidR="00EA45D8">
        <w:rPr>
          <w:rFonts w:ascii="VIC" w:hAnsi="VIC"/>
        </w:rPr>
        <w:t xml:space="preserve"> a new LEI class for renewable systems is </w:t>
      </w:r>
      <w:r w:rsidR="00890D12">
        <w:rPr>
          <w:rFonts w:ascii="VIC" w:hAnsi="VIC"/>
        </w:rPr>
        <w:t xml:space="preserve">introduced </w:t>
      </w:r>
      <w:r w:rsidRPr="6F5FBC66">
        <w:rPr>
          <w:rFonts w:ascii="VIC" w:hAnsi="VIC"/>
        </w:rPr>
        <w:t>(</w:t>
      </w:r>
      <w:r w:rsidR="016E0992" w:rsidRPr="6F5FBC66">
        <w:rPr>
          <w:rFonts w:ascii="VIC" w:hAnsi="VIC"/>
        </w:rPr>
        <w:t>Option</w:t>
      </w:r>
      <w:r w:rsidRPr="6F5FBC66">
        <w:rPr>
          <w:rFonts w:ascii="VIC" w:hAnsi="VIC"/>
        </w:rPr>
        <w:t>s</w:t>
      </w:r>
      <w:r w:rsidR="00FC02D7">
        <w:rPr>
          <w:rFonts w:ascii="VIC" w:hAnsi="VIC"/>
        </w:rPr>
        <w:t xml:space="preserve"> A1 or A2</w:t>
      </w:r>
      <w:r w:rsidRPr="6F5FBC66">
        <w:rPr>
          <w:rFonts w:ascii="VIC" w:hAnsi="VIC"/>
        </w:rPr>
        <w:t>)</w:t>
      </w:r>
      <w:r w:rsidR="016E0992" w:rsidRPr="6F5FBC66">
        <w:rPr>
          <w:rFonts w:ascii="VIC" w:hAnsi="VIC"/>
        </w:rPr>
        <w:t>.</w:t>
      </w:r>
      <w:r w:rsidR="00FC02D7">
        <w:rPr>
          <w:rFonts w:ascii="VIC" w:hAnsi="VIC"/>
        </w:rPr>
        <w:t xml:space="preserve"> </w:t>
      </w:r>
      <w:r w:rsidR="00DE62F6">
        <w:rPr>
          <w:rFonts w:ascii="VIC" w:hAnsi="VIC"/>
        </w:rPr>
        <w:t>Option B1</w:t>
      </w:r>
      <w:r w:rsidR="004912B7">
        <w:rPr>
          <w:rFonts w:ascii="VIC" w:hAnsi="VIC"/>
        </w:rPr>
        <w:t xml:space="preserve"> i</w:t>
      </w:r>
      <w:r w:rsidR="006B51F1">
        <w:rPr>
          <w:rFonts w:ascii="VIC" w:hAnsi="VIC"/>
        </w:rPr>
        <w:t xml:space="preserve">s analysed against </w:t>
      </w:r>
      <w:r w:rsidR="00727EB5">
        <w:rPr>
          <w:rFonts w:ascii="VIC" w:hAnsi="VIC"/>
        </w:rPr>
        <w:t>a base</w:t>
      </w:r>
      <w:r w:rsidR="006B51F1">
        <w:rPr>
          <w:rFonts w:ascii="VIC" w:hAnsi="VIC"/>
        </w:rPr>
        <w:t xml:space="preserve"> </w:t>
      </w:r>
      <w:r w:rsidR="009B0C0F">
        <w:rPr>
          <w:rFonts w:ascii="VIC" w:hAnsi="VIC"/>
        </w:rPr>
        <w:t>case where</w:t>
      </w:r>
      <w:r w:rsidR="006B51F1">
        <w:rPr>
          <w:rFonts w:ascii="VIC" w:hAnsi="VIC"/>
        </w:rPr>
        <w:t xml:space="preserve"> </w:t>
      </w:r>
      <w:r w:rsidR="003D5490">
        <w:rPr>
          <w:rFonts w:ascii="VIC" w:hAnsi="VIC"/>
        </w:rPr>
        <w:t>the Class G licence</w:t>
      </w:r>
      <w:r w:rsidR="00482B50">
        <w:rPr>
          <w:rFonts w:ascii="VIC" w:hAnsi="VIC"/>
        </w:rPr>
        <w:t xml:space="preserve"> </w:t>
      </w:r>
      <w:r w:rsidR="00102D36">
        <w:rPr>
          <w:rFonts w:ascii="VIC" w:hAnsi="VIC"/>
        </w:rPr>
        <w:t xml:space="preserve">would not be required </w:t>
      </w:r>
      <w:r w:rsidR="02435E91" w:rsidRPr="6F5FBC66">
        <w:rPr>
          <w:rFonts w:ascii="VIC" w:hAnsi="VIC"/>
        </w:rPr>
        <w:t xml:space="preserve">to be held </w:t>
      </w:r>
      <w:r w:rsidR="00482B50">
        <w:rPr>
          <w:rFonts w:ascii="VIC" w:hAnsi="VIC"/>
        </w:rPr>
        <w:t xml:space="preserve">alongside the new licence class. </w:t>
      </w:r>
      <w:r w:rsidR="00264690">
        <w:rPr>
          <w:rFonts w:ascii="VIC" w:hAnsi="VIC"/>
        </w:rPr>
        <w:t xml:space="preserve"> </w:t>
      </w:r>
    </w:p>
    <w:p w14:paraId="5B142EA3" w14:textId="3BD1CB11" w:rsidR="002D52A5" w:rsidRDefault="37BCC4E7" w:rsidP="00EC181E">
      <w:pPr>
        <w:pStyle w:val="ListParagraph"/>
        <w:numPr>
          <w:ilvl w:val="0"/>
          <w:numId w:val="9"/>
        </w:numPr>
        <w:jc w:val="both"/>
        <w:rPr>
          <w:rFonts w:asciiTheme="minorEastAsia" w:eastAsiaTheme="minorEastAsia" w:hAnsiTheme="minorEastAsia" w:cstheme="minorEastAsia"/>
          <w:i/>
          <w:iCs/>
        </w:rPr>
      </w:pPr>
      <w:r w:rsidRPr="0095419D">
        <w:rPr>
          <w:rFonts w:ascii="VIC" w:hAnsi="VIC"/>
          <w:i/>
        </w:rPr>
        <w:t xml:space="preserve">Safety </w:t>
      </w:r>
      <w:r w:rsidR="2A82DD1A" w:rsidRPr="6F5FBC66">
        <w:rPr>
          <w:rFonts w:ascii="VIC" w:hAnsi="VIC"/>
          <w:i/>
          <w:iCs/>
        </w:rPr>
        <w:t>o</w:t>
      </w:r>
      <w:r w:rsidRPr="0095419D">
        <w:rPr>
          <w:rFonts w:ascii="VIC" w:hAnsi="VIC"/>
          <w:i/>
        </w:rPr>
        <w:t>utcomes</w:t>
      </w:r>
      <w:r w:rsidRPr="6F5FBC66">
        <w:rPr>
          <w:rFonts w:ascii="VIC" w:hAnsi="VIC"/>
        </w:rPr>
        <w:t xml:space="preserve">: </w:t>
      </w:r>
      <w:r w:rsidR="411E89C2" w:rsidRPr="6F5FBC66">
        <w:rPr>
          <w:rFonts w:ascii="VIC" w:hAnsi="VIC"/>
        </w:rPr>
        <w:t>O</w:t>
      </w:r>
      <w:r w:rsidR="67D7B3D7" w:rsidRPr="6F5FBC66">
        <w:rPr>
          <w:rFonts w:ascii="VIC" w:hAnsi="VIC"/>
        </w:rPr>
        <w:t>ption</w:t>
      </w:r>
      <w:r w:rsidR="00E11096">
        <w:rPr>
          <w:rFonts w:ascii="VIC" w:hAnsi="VIC"/>
        </w:rPr>
        <w:t xml:space="preserve"> B1 is assessed as improving safety outcomes </w:t>
      </w:r>
      <w:r w:rsidR="411E89C2" w:rsidRPr="6F5FBC66">
        <w:rPr>
          <w:rFonts w:ascii="VIC" w:hAnsi="VIC"/>
        </w:rPr>
        <w:t xml:space="preserve">relative to </w:t>
      </w:r>
      <w:r w:rsidR="00E11096">
        <w:rPr>
          <w:rFonts w:ascii="VIC" w:hAnsi="VIC"/>
        </w:rPr>
        <w:t xml:space="preserve">the </w:t>
      </w:r>
      <w:r w:rsidR="00727EB5">
        <w:rPr>
          <w:rFonts w:ascii="VIC" w:hAnsi="VIC"/>
        </w:rPr>
        <w:t>base case</w:t>
      </w:r>
      <w:r w:rsidR="00E11096">
        <w:rPr>
          <w:rFonts w:ascii="VIC" w:hAnsi="VIC"/>
        </w:rPr>
        <w:t xml:space="preserve">. </w:t>
      </w:r>
      <w:r w:rsidR="411E89C2" w:rsidRPr="6F5FBC66">
        <w:rPr>
          <w:rFonts w:ascii="VIC" w:hAnsi="VIC"/>
        </w:rPr>
        <w:t>It</w:t>
      </w:r>
      <w:r w:rsidR="002B2D0B">
        <w:rPr>
          <w:rFonts w:ascii="VIC" w:hAnsi="VIC"/>
        </w:rPr>
        <w:t xml:space="preserve"> would ensure that LEIs have a foundational level of competenc</w:t>
      </w:r>
      <w:r w:rsidR="004E4759">
        <w:rPr>
          <w:rFonts w:ascii="VIC" w:hAnsi="VIC"/>
        </w:rPr>
        <w:t>e</w:t>
      </w:r>
      <w:r w:rsidR="002B2D0B">
        <w:rPr>
          <w:rFonts w:ascii="VIC" w:hAnsi="VIC"/>
        </w:rPr>
        <w:t xml:space="preserve"> </w:t>
      </w:r>
      <w:r w:rsidR="00C554EE">
        <w:rPr>
          <w:rFonts w:ascii="VIC" w:hAnsi="VIC"/>
        </w:rPr>
        <w:t xml:space="preserve">in </w:t>
      </w:r>
      <w:r w:rsidR="000D52D6">
        <w:rPr>
          <w:rFonts w:ascii="VIC" w:hAnsi="VIC"/>
        </w:rPr>
        <w:t>electricity safety</w:t>
      </w:r>
      <w:r w:rsidR="00F3582F">
        <w:rPr>
          <w:rFonts w:ascii="VIC" w:hAnsi="VIC"/>
        </w:rPr>
        <w:t xml:space="preserve"> and a thorough understanding of their </w:t>
      </w:r>
      <w:r w:rsidR="00A1519F">
        <w:rPr>
          <w:rFonts w:ascii="VIC" w:hAnsi="VIC"/>
        </w:rPr>
        <w:t>responsibilities as an LEI. This would assist in identifying safety issues related to the interaction</w:t>
      </w:r>
      <w:r w:rsidR="00AC37C4">
        <w:rPr>
          <w:rFonts w:ascii="VIC" w:hAnsi="VIC"/>
        </w:rPr>
        <w:t xml:space="preserve"> of renewable installations</w:t>
      </w:r>
      <w:r w:rsidR="00A1519F">
        <w:rPr>
          <w:rFonts w:ascii="VIC" w:hAnsi="VIC"/>
        </w:rPr>
        <w:t xml:space="preserve"> with broader electricity systems.</w:t>
      </w:r>
    </w:p>
    <w:p w14:paraId="60AF03B0" w14:textId="732EB6A8" w:rsidR="002D52A5" w:rsidRDefault="1E03B08E" w:rsidP="00EC181E">
      <w:pPr>
        <w:pStyle w:val="ListParagraph"/>
        <w:numPr>
          <w:ilvl w:val="0"/>
          <w:numId w:val="9"/>
        </w:numPr>
        <w:jc w:val="both"/>
      </w:pPr>
      <w:r w:rsidRPr="62C99987">
        <w:rPr>
          <w:rFonts w:ascii="VIC" w:hAnsi="VIC"/>
          <w:i/>
          <w:iCs/>
        </w:rPr>
        <w:t>Costs on LEIs</w:t>
      </w:r>
      <w:r w:rsidRPr="62C99987">
        <w:rPr>
          <w:rFonts w:ascii="VIC" w:hAnsi="VIC"/>
        </w:rPr>
        <w:t xml:space="preserve">: </w:t>
      </w:r>
      <w:r w:rsidR="00A1519F" w:rsidRPr="62C99987">
        <w:rPr>
          <w:rFonts w:ascii="VIC" w:hAnsi="VIC"/>
        </w:rPr>
        <w:t xml:space="preserve"> </w:t>
      </w:r>
      <w:r w:rsidR="00E75ED2" w:rsidRPr="62C99987">
        <w:rPr>
          <w:rFonts w:ascii="VIC" w:hAnsi="VIC"/>
        </w:rPr>
        <w:t xml:space="preserve">Option B1 is assessed as imposing additional costs </w:t>
      </w:r>
      <w:r w:rsidR="00147E55" w:rsidRPr="62C99987">
        <w:rPr>
          <w:rFonts w:ascii="VIC" w:hAnsi="VIC"/>
        </w:rPr>
        <w:t xml:space="preserve">on LEIs </w:t>
      </w:r>
      <w:r w:rsidR="00AA07E5" w:rsidRPr="62C99987">
        <w:rPr>
          <w:rFonts w:ascii="VIC" w:hAnsi="VIC"/>
        </w:rPr>
        <w:t xml:space="preserve">due to </w:t>
      </w:r>
      <w:r w:rsidR="00B97D01" w:rsidRPr="62C99987">
        <w:rPr>
          <w:rFonts w:ascii="VIC" w:hAnsi="VIC"/>
        </w:rPr>
        <w:t xml:space="preserve">additional </w:t>
      </w:r>
      <w:r w:rsidR="00F676D7" w:rsidRPr="62C99987">
        <w:rPr>
          <w:rFonts w:ascii="VIC" w:hAnsi="VIC"/>
        </w:rPr>
        <w:t>continuing professional development</w:t>
      </w:r>
      <w:r w:rsidR="411E89C2" w:rsidRPr="62C99987">
        <w:rPr>
          <w:rFonts w:ascii="VIC" w:hAnsi="VIC"/>
        </w:rPr>
        <w:t xml:space="preserve"> </w:t>
      </w:r>
      <w:r w:rsidR="00B97D01" w:rsidRPr="62C99987">
        <w:rPr>
          <w:rFonts w:ascii="VIC" w:hAnsi="VIC"/>
        </w:rPr>
        <w:t>(CPD) being required for holding an additional licence</w:t>
      </w:r>
      <w:r w:rsidR="3CF701ED" w:rsidRPr="62C99987">
        <w:rPr>
          <w:rFonts w:ascii="VIC" w:hAnsi="VIC"/>
        </w:rPr>
        <w:t>.</w:t>
      </w:r>
      <w:r w:rsidR="002828F2" w:rsidRPr="62C99987">
        <w:rPr>
          <w:rFonts w:ascii="VIC" w:hAnsi="VIC"/>
        </w:rPr>
        <w:t xml:space="preserve"> The Department </w:t>
      </w:r>
      <w:r w:rsidR="00250750" w:rsidRPr="62C99987">
        <w:rPr>
          <w:rFonts w:ascii="VIC" w:hAnsi="VIC"/>
        </w:rPr>
        <w:t xml:space="preserve">explains that this option </w:t>
      </w:r>
      <w:r w:rsidR="00570A36" w:rsidRPr="62C99987">
        <w:rPr>
          <w:rFonts w:ascii="VIC" w:hAnsi="VIC"/>
        </w:rPr>
        <w:t xml:space="preserve">also </w:t>
      </w:r>
      <w:r w:rsidR="006C692F" w:rsidRPr="62C99987">
        <w:rPr>
          <w:rFonts w:ascii="VIC" w:hAnsi="VIC"/>
        </w:rPr>
        <w:t xml:space="preserve">increases application costs </w:t>
      </w:r>
      <w:r w:rsidR="002A047D" w:rsidRPr="62C99987">
        <w:rPr>
          <w:rFonts w:ascii="VIC" w:hAnsi="VIC"/>
        </w:rPr>
        <w:t>for prospective LEIs who would only inspect renewables.</w:t>
      </w:r>
      <w:r w:rsidR="002828F2" w:rsidRPr="62C99987">
        <w:rPr>
          <w:rFonts w:ascii="VIC" w:hAnsi="VIC"/>
        </w:rPr>
        <w:t xml:space="preserve"> </w:t>
      </w:r>
      <w:r w:rsidR="3CF701ED" w:rsidRPr="62C99987">
        <w:rPr>
          <w:rFonts w:ascii="VIC" w:hAnsi="VIC"/>
        </w:rPr>
        <w:t xml:space="preserve"> </w:t>
      </w:r>
    </w:p>
    <w:p w14:paraId="18F8700A" w14:textId="4FFEE2AD" w:rsidR="002D52A5" w:rsidRDefault="4A5A1AC0" w:rsidP="00EC181E">
      <w:pPr>
        <w:pStyle w:val="ListParagraph"/>
        <w:numPr>
          <w:ilvl w:val="0"/>
          <w:numId w:val="9"/>
        </w:numPr>
        <w:jc w:val="both"/>
      </w:pPr>
      <w:r w:rsidRPr="6F5FBC66">
        <w:rPr>
          <w:rFonts w:ascii="VIC" w:hAnsi="VIC"/>
          <w:i/>
          <w:iCs/>
        </w:rPr>
        <w:t xml:space="preserve">Impact on the </w:t>
      </w:r>
      <w:r w:rsidR="2A82DD1A" w:rsidRPr="6F5FBC66">
        <w:rPr>
          <w:rFonts w:ascii="VIC" w:hAnsi="VIC"/>
          <w:i/>
          <w:iCs/>
        </w:rPr>
        <w:t>r</w:t>
      </w:r>
      <w:r w:rsidR="71F2D179" w:rsidRPr="0095419D">
        <w:rPr>
          <w:rFonts w:ascii="VIC" w:hAnsi="VIC"/>
          <w:i/>
        </w:rPr>
        <w:t xml:space="preserve">ollout of </w:t>
      </w:r>
      <w:r w:rsidR="71F2D179" w:rsidRPr="6F5FBC66">
        <w:rPr>
          <w:rFonts w:ascii="VIC" w:hAnsi="VIC"/>
          <w:i/>
          <w:iCs/>
        </w:rPr>
        <w:t>Renewables</w:t>
      </w:r>
      <w:r w:rsidR="71F2D179" w:rsidRPr="6F5FBC66">
        <w:rPr>
          <w:rFonts w:ascii="VIC" w:hAnsi="VIC"/>
        </w:rPr>
        <w:t>:</w:t>
      </w:r>
      <w:r w:rsidR="00F676D7">
        <w:rPr>
          <w:rFonts w:ascii="VIC" w:hAnsi="VIC"/>
        </w:rPr>
        <w:t xml:space="preserve"> </w:t>
      </w:r>
      <w:r w:rsidR="0047185D">
        <w:rPr>
          <w:rFonts w:ascii="VIC" w:hAnsi="VIC"/>
        </w:rPr>
        <w:t xml:space="preserve">This option </w:t>
      </w:r>
      <w:r w:rsidR="411E89C2" w:rsidRPr="6F5FBC66">
        <w:rPr>
          <w:rFonts w:ascii="VIC" w:hAnsi="VIC"/>
        </w:rPr>
        <w:t>is</w:t>
      </w:r>
      <w:r w:rsidR="0047185D">
        <w:rPr>
          <w:rFonts w:ascii="VIC" w:hAnsi="VIC"/>
        </w:rPr>
        <w:t xml:space="preserve"> assessed as having minimal impact on the rollout of renewables</w:t>
      </w:r>
      <w:r w:rsidR="00033825">
        <w:rPr>
          <w:rFonts w:ascii="VIC" w:hAnsi="VIC"/>
        </w:rPr>
        <w:t xml:space="preserve">. </w:t>
      </w:r>
    </w:p>
    <w:p w14:paraId="79FDC1AA" w14:textId="4CF199F2" w:rsidR="00E174ED" w:rsidRPr="00E174ED" w:rsidRDefault="7EC3DF11" w:rsidP="00EC181E">
      <w:pPr>
        <w:pStyle w:val="ListParagraph"/>
        <w:numPr>
          <w:ilvl w:val="0"/>
          <w:numId w:val="9"/>
        </w:numPr>
        <w:jc w:val="both"/>
      </w:pPr>
      <w:r w:rsidRPr="28F32D98">
        <w:rPr>
          <w:rFonts w:ascii="VIC" w:hAnsi="VIC"/>
          <w:i/>
        </w:rPr>
        <w:t>Impact on ESV</w:t>
      </w:r>
      <w:r w:rsidRPr="6F5FBC66">
        <w:rPr>
          <w:rFonts w:ascii="VIC" w:hAnsi="VIC"/>
        </w:rPr>
        <w:t xml:space="preserve">: </w:t>
      </w:r>
      <w:r w:rsidR="004F42D4">
        <w:rPr>
          <w:rFonts w:ascii="VIC" w:hAnsi="VIC"/>
        </w:rPr>
        <w:t>The impact on ESV</w:t>
      </w:r>
      <w:r w:rsidR="00561FDC">
        <w:rPr>
          <w:rFonts w:ascii="VIC" w:hAnsi="VIC"/>
        </w:rPr>
        <w:t xml:space="preserve"> is assumed to be marginal beyond </w:t>
      </w:r>
      <w:r w:rsidR="004F42D4">
        <w:rPr>
          <w:rFonts w:ascii="VIC" w:hAnsi="VIC"/>
        </w:rPr>
        <w:t xml:space="preserve">the </w:t>
      </w:r>
      <w:r w:rsidR="00561FDC">
        <w:rPr>
          <w:rFonts w:ascii="VIC" w:hAnsi="VIC"/>
        </w:rPr>
        <w:t xml:space="preserve">costs already incurred to implement </w:t>
      </w:r>
      <w:r w:rsidR="00AA17B3">
        <w:rPr>
          <w:rFonts w:ascii="VIC" w:hAnsi="VIC"/>
        </w:rPr>
        <w:t xml:space="preserve">either </w:t>
      </w:r>
      <w:r w:rsidR="00A17C1A">
        <w:rPr>
          <w:rFonts w:ascii="VIC" w:hAnsi="VIC"/>
        </w:rPr>
        <w:t>option</w:t>
      </w:r>
      <w:r w:rsidR="00AA17B3">
        <w:rPr>
          <w:rFonts w:ascii="VIC" w:hAnsi="VIC"/>
        </w:rPr>
        <w:t xml:space="preserve"> A1 or A2</w:t>
      </w:r>
      <w:r w:rsidR="00A17C1A">
        <w:rPr>
          <w:rFonts w:ascii="VIC" w:hAnsi="VIC"/>
        </w:rPr>
        <w:t xml:space="preserve">. </w:t>
      </w:r>
    </w:p>
    <w:p w14:paraId="35C1BAAD" w14:textId="4CF199F2" w:rsidR="00460DD4" w:rsidRDefault="005A15F4" w:rsidP="00EC181E">
      <w:pPr>
        <w:jc w:val="both"/>
        <w:rPr>
          <w:rFonts w:ascii="VIC" w:hAnsi="VIC"/>
        </w:rPr>
      </w:pPr>
      <w:r w:rsidRPr="28F32D98">
        <w:rPr>
          <w:rFonts w:ascii="VIC" w:hAnsi="VIC"/>
        </w:rPr>
        <w:t>The Department</w:t>
      </w:r>
      <w:r w:rsidR="00F232A9" w:rsidRPr="28F32D98">
        <w:rPr>
          <w:rFonts w:ascii="VIC" w:hAnsi="VIC"/>
        </w:rPr>
        <w:t>’</w:t>
      </w:r>
      <w:r w:rsidRPr="28F32D98">
        <w:rPr>
          <w:rFonts w:ascii="VIC" w:hAnsi="VIC"/>
        </w:rPr>
        <w:t xml:space="preserve">s </w:t>
      </w:r>
      <w:r w:rsidR="00F232A9" w:rsidRPr="28F32D98">
        <w:rPr>
          <w:rFonts w:ascii="VIC" w:hAnsi="VIC"/>
        </w:rPr>
        <w:t>preferred option is to introduce a new LEI class covering all renewable systems with conditions for small and large-scale systems specified outside the Regulations</w:t>
      </w:r>
      <w:r w:rsidR="00725A1C" w:rsidRPr="28F32D98">
        <w:rPr>
          <w:rFonts w:ascii="VIC" w:hAnsi="VIC"/>
        </w:rPr>
        <w:t xml:space="preserve"> (Option A2)</w:t>
      </w:r>
      <w:r w:rsidR="00F232A9" w:rsidRPr="28F32D98">
        <w:rPr>
          <w:rFonts w:ascii="VIC" w:hAnsi="VIC"/>
        </w:rPr>
        <w:t xml:space="preserve"> </w:t>
      </w:r>
      <w:r w:rsidR="00E4727C" w:rsidRPr="28F32D98">
        <w:rPr>
          <w:rFonts w:ascii="VIC" w:hAnsi="VIC"/>
        </w:rPr>
        <w:t xml:space="preserve">and require the Class G licence to be held </w:t>
      </w:r>
      <w:r w:rsidR="00E4727C" w:rsidRPr="28F32D98">
        <w:rPr>
          <w:rFonts w:ascii="VIC" w:hAnsi="VIC"/>
        </w:rPr>
        <w:lastRenderedPageBreak/>
        <w:t xml:space="preserve">alongside the new </w:t>
      </w:r>
      <w:r w:rsidR="006565A2" w:rsidRPr="28F32D98">
        <w:rPr>
          <w:rFonts w:ascii="VIC" w:hAnsi="VIC"/>
        </w:rPr>
        <w:t>class</w:t>
      </w:r>
      <w:r w:rsidR="0041271C" w:rsidRPr="28F32D98">
        <w:rPr>
          <w:rFonts w:ascii="VIC" w:hAnsi="VIC"/>
        </w:rPr>
        <w:t xml:space="preserve"> (Option B1)</w:t>
      </w:r>
      <w:r w:rsidR="006565A2" w:rsidRPr="28F32D98">
        <w:rPr>
          <w:rFonts w:ascii="VIC" w:hAnsi="VIC"/>
        </w:rPr>
        <w:t xml:space="preserve">. It explains that its preferred option </w:t>
      </w:r>
      <w:r w:rsidR="002D55AE" w:rsidRPr="28F32D98">
        <w:rPr>
          <w:rFonts w:ascii="VIC" w:hAnsi="VIC"/>
        </w:rPr>
        <w:t xml:space="preserve">would impose the following </w:t>
      </w:r>
      <w:r w:rsidR="00142352" w:rsidRPr="28F32D98">
        <w:rPr>
          <w:rFonts w:ascii="VIC" w:hAnsi="VIC"/>
        </w:rPr>
        <w:t xml:space="preserve">additional </w:t>
      </w:r>
      <w:r w:rsidR="002D55AE" w:rsidRPr="28F32D98">
        <w:rPr>
          <w:rFonts w:ascii="VIC" w:hAnsi="VIC"/>
        </w:rPr>
        <w:t xml:space="preserve">costs on </w:t>
      </w:r>
      <w:r w:rsidR="002C14BF" w:rsidRPr="28F32D98">
        <w:rPr>
          <w:rFonts w:ascii="VIC" w:hAnsi="VIC"/>
        </w:rPr>
        <w:t xml:space="preserve">the </w:t>
      </w:r>
      <w:r w:rsidR="00460DD4" w:rsidRPr="28F32D98">
        <w:rPr>
          <w:rFonts w:ascii="VIC" w:hAnsi="VIC"/>
        </w:rPr>
        <w:t>LEI workforce:</w:t>
      </w:r>
    </w:p>
    <w:p w14:paraId="1FAB9C62" w14:textId="36FB2088" w:rsidR="00220EF2" w:rsidRDefault="002C14BF" w:rsidP="00EC181E">
      <w:pPr>
        <w:pStyle w:val="ListParagraph"/>
        <w:numPr>
          <w:ilvl w:val="0"/>
          <w:numId w:val="16"/>
        </w:numPr>
        <w:jc w:val="both"/>
        <w:rPr>
          <w:rFonts w:ascii="VIC" w:hAnsi="VIC"/>
        </w:rPr>
      </w:pPr>
      <w:r w:rsidRPr="62C99987">
        <w:rPr>
          <w:rFonts w:ascii="VIC" w:hAnsi="VIC"/>
        </w:rPr>
        <w:t>For existing LEIs</w:t>
      </w:r>
      <w:r w:rsidR="00343546" w:rsidRPr="62C99987">
        <w:rPr>
          <w:rFonts w:ascii="VIC" w:hAnsi="VIC"/>
        </w:rPr>
        <w:t xml:space="preserve"> who</w:t>
      </w:r>
      <w:r w:rsidRPr="62C99987">
        <w:rPr>
          <w:rFonts w:ascii="VIC" w:hAnsi="VIC"/>
        </w:rPr>
        <w:t xml:space="preserve"> inspect renewables</w:t>
      </w:r>
      <w:r w:rsidR="00CD396A" w:rsidRPr="62C99987">
        <w:rPr>
          <w:rFonts w:ascii="VIC" w:hAnsi="VIC"/>
        </w:rPr>
        <w:t xml:space="preserve">, </w:t>
      </w:r>
      <w:r w:rsidR="00D1348E" w:rsidRPr="62C99987">
        <w:rPr>
          <w:rFonts w:ascii="VIC" w:hAnsi="VIC"/>
        </w:rPr>
        <w:t>o</w:t>
      </w:r>
      <w:r w:rsidR="00EB1667" w:rsidRPr="62C99987">
        <w:rPr>
          <w:rFonts w:ascii="VIC" w:hAnsi="VIC"/>
        </w:rPr>
        <w:t xml:space="preserve">ne hour to apply for the new </w:t>
      </w:r>
      <w:r w:rsidR="00F9745D" w:rsidRPr="62C99987">
        <w:rPr>
          <w:rFonts w:ascii="VIC" w:hAnsi="VIC"/>
        </w:rPr>
        <w:t xml:space="preserve">renewable </w:t>
      </w:r>
      <w:r w:rsidR="00EB1667" w:rsidRPr="62C99987">
        <w:rPr>
          <w:rFonts w:ascii="VIC" w:hAnsi="VIC"/>
        </w:rPr>
        <w:t>licence class</w:t>
      </w:r>
      <w:r w:rsidR="00644E58" w:rsidRPr="62C99987">
        <w:rPr>
          <w:rFonts w:ascii="VIC" w:hAnsi="VIC"/>
        </w:rPr>
        <w:t xml:space="preserve"> </w:t>
      </w:r>
      <w:r w:rsidR="3E7DCCB6" w:rsidRPr="62C99987">
        <w:rPr>
          <w:rFonts w:ascii="VIC" w:hAnsi="VIC"/>
        </w:rPr>
        <w:t xml:space="preserve">and </w:t>
      </w:r>
      <w:r w:rsidR="004874D2" w:rsidRPr="62C99987">
        <w:rPr>
          <w:rFonts w:ascii="VIC" w:hAnsi="VIC"/>
        </w:rPr>
        <w:t xml:space="preserve">$520 </w:t>
      </w:r>
      <w:r w:rsidR="00644E58" w:rsidRPr="62C99987">
        <w:rPr>
          <w:rFonts w:ascii="VIC" w:hAnsi="VIC"/>
        </w:rPr>
        <w:t>to meet CPD requirements for renewal</w:t>
      </w:r>
      <w:r w:rsidR="00E74BC9" w:rsidRPr="62C99987">
        <w:rPr>
          <w:rFonts w:ascii="VIC" w:hAnsi="VIC"/>
        </w:rPr>
        <w:t xml:space="preserve"> (fees to undertake CPD </w:t>
      </w:r>
      <w:r w:rsidR="00644E58" w:rsidRPr="62C99987">
        <w:rPr>
          <w:rFonts w:ascii="VIC" w:hAnsi="VIC"/>
        </w:rPr>
        <w:t xml:space="preserve">courses </w:t>
      </w:r>
      <w:r w:rsidR="004874D2" w:rsidRPr="62C99987">
        <w:rPr>
          <w:rFonts w:ascii="VIC" w:hAnsi="VIC"/>
        </w:rPr>
        <w:t>and foregone income</w:t>
      </w:r>
      <w:r w:rsidR="004E4759" w:rsidRPr="62C99987">
        <w:rPr>
          <w:rFonts w:ascii="VIC" w:hAnsi="VIC"/>
        </w:rPr>
        <w:t xml:space="preserve"> in terms of time costs</w:t>
      </w:r>
      <w:r w:rsidR="004874D2" w:rsidRPr="62C99987">
        <w:rPr>
          <w:rFonts w:ascii="VIC" w:hAnsi="VIC"/>
        </w:rPr>
        <w:t>)</w:t>
      </w:r>
      <w:r w:rsidR="00D639DB" w:rsidRPr="62C99987">
        <w:rPr>
          <w:rFonts w:ascii="VIC" w:hAnsi="VIC"/>
        </w:rPr>
        <w:t xml:space="preserve">. </w:t>
      </w:r>
      <w:r w:rsidR="00BB7690" w:rsidRPr="62C99987">
        <w:rPr>
          <w:rFonts w:ascii="VIC" w:hAnsi="VIC"/>
        </w:rPr>
        <w:t xml:space="preserve">The Department assumes </w:t>
      </w:r>
      <w:r w:rsidR="00FE6DE1" w:rsidRPr="62C99987">
        <w:rPr>
          <w:rFonts w:ascii="VIC" w:hAnsi="VIC"/>
        </w:rPr>
        <w:t xml:space="preserve">that there will be no additional fees or time costs involved in acquiring a second licence because </w:t>
      </w:r>
      <w:r w:rsidR="00AC7C27" w:rsidRPr="62C99987">
        <w:rPr>
          <w:rFonts w:ascii="VIC" w:hAnsi="VIC"/>
        </w:rPr>
        <w:t>both licences can be jointly renewed</w:t>
      </w:r>
      <w:r w:rsidR="00CD396A" w:rsidRPr="62C99987">
        <w:rPr>
          <w:rFonts w:ascii="VIC" w:hAnsi="VIC"/>
        </w:rPr>
        <w:t xml:space="preserve">; and </w:t>
      </w:r>
    </w:p>
    <w:p w14:paraId="1786F823" w14:textId="63B018A0" w:rsidR="00F232A9" w:rsidRPr="00220EF2" w:rsidRDefault="00CD396A" w:rsidP="00EC181E">
      <w:pPr>
        <w:pStyle w:val="ListParagraph"/>
        <w:numPr>
          <w:ilvl w:val="0"/>
          <w:numId w:val="16"/>
        </w:numPr>
        <w:jc w:val="both"/>
        <w:rPr>
          <w:rFonts w:ascii="VIC" w:hAnsi="VIC"/>
        </w:rPr>
      </w:pPr>
      <w:r w:rsidRPr="32900537">
        <w:rPr>
          <w:rFonts w:ascii="VIC" w:hAnsi="VIC"/>
        </w:rPr>
        <w:t xml:space="preserve">For </w:t>
      </w:r>
      <w:r w:rsidR="00D94DA0" w:rsidRPr="32900537">
        <w:rPr>
          <w:rFonts w:ascii="VIC" w:hAnsi="VIC"/>
        </w:rPr>
        <w:t>prospective</w:t>
      </w:r>
      <w:r w:rsidRPr="32900537">
        <w:rPr>
          <w:rFonts w:ascii="VIC" w:hAnsi="VIC"/>
        </w:rPr>
        <w:t xml:space="preserve"> LEIs </w:t>
      </w:r>
      <w:r w:rsidR="004E4759" w:rsidRPr="32900537">
        <w:rPr>
          <w:rFonts w:ascii="VIC" w:hAnsi="VIC"/>
        </w:rPr>
        <w:t xml:space="preserve">who </w:t>
      </w:r>
      <w:r w:rsidRPr="32900537">
        <w:rPr>
          <w:rFonts w:ascii="VIC" w:hAnsi="VIC"/>
        </w:rPr>
        <w:t>inspect renewables</w:t>
      </w:r>
      <w:r w:rsidR="00993E2C" w:rsidRPr="32900537">
        <w:rPr>
          <w:rFonts w:ascii="VIC" w:hAnsi="VIC"/>
        </w:rPr>
        <w:t xml:space="preserve">, </w:t>
      </w:r>
      <w:r w:rsidR="00F313A0" w:rsidRPr="32900537">
        <w:rPr>
          <w:rFonts w:ascii="VIC" w:hAnsi="VIC"/>
        </w:rPr>
        <w:t>one hour to apply for the new renewable licence class</w:t>
      </w:r>
      <w:r w:rsidR="009F6853" w:rsidRPr="32900537">
        <w:rPr>
          <w:rFonts w:ascii="VIC" w:hAnsi="VIC"/>
        </w:rPr>
        <w:t>,</w:t>
      </w:r>
      <w:r w:rsidR="00F313A0" w:rsidRPr="32900537">
        <w:rPr>
          <w:rFonts w:ascii="VIC" w:hAnsi="VIC"/>
        </w:rPr>
        <w:t xml:space="preserve"> </w:t>
      </w:r>
      <w:r w:rsidR="00AB4133" w:rsidRPr="32900537">
        <w:rPr>
          <w:rFonts w:ascii="VIC" w:hAnsi="VIC"/>
        </w:rPr>
        <w:t xml:space="preserve">$320 </w:t>
      </w:r>
      <w:r w:rsidR="007E68D6" w:rsidRPr="32900537">
        <w:rPr>
          <w:rFonts w:ascii="VIC" w:hAnsi="VIC"/>
        </w:rPr>
        <w:t>f</w:t>
      </w:r>
      <w:r w:rsidR="00D33009" w:rsidRPr="32900537">
        <w:rPr>
          <w:rFonts w:ascii="VIC" w:hAnsi="VIC"/>
        </w:rPr>
        <w:t xml:space="preserve">or </w:t>
      </w:r>
      <w:r w:rsidR="009F6853" w:rsidRPr="32900537">
        <w:rPr>
          <w:rFonts w:ascii="VIC" w:hAnsi="VIC"/>
        </w:rPr>
        <w:t xml:space="preserve">an </w:t>
      </w:r>
      <w:r w:rsidR="1CE5A4BD" w:rsidRPr="32900537">
        <w:rPr>
          <w:rFonts w:ascii="VIC" w:hAnsi="VIC"/>
        </w:rPr>
        <w:t xml:space="preserve">examination </w:t>
      </w:r>
      <w:r w:rsidR="00D33009" w:rsidRPr="32900537">
        <w:rPr>
          <w:rFonts w:ascii="VIC" w:hAnsi="VIC"/>
        </w:rPr>
        <w:t>(</w:t>
      </w:r>
      <w:r w:rsidR="00294D37" w:rsidRPr="32900537">
        <w:rPr>
          <w:rFonts w:ascii="VIC" w:hAnsi="VIC"/>
        </w:rPr>
        <w:t xml:space="preserve">examination fee and time cost). </w:t>
      </w:r>
    </w:p>
    <w:p w14:paraId="244DED71" w14:textId="2EA129E9" w:rsidR="002D52A5" w:rsidRDefault="00393380" w:rsidP="00EC181E">
      <w:pPr>
        <w:jc w:val="both"/>
        <w:rPr>
          <w:rFonts w:ascii="VIC" w:hAnsi="VIC"/>
        </w:rPr>
      </w:pPr>
      <w:r w:rsidRPr="28F32D98">
        <w:rPr>
          <w:rFonts w:ascii="VIC" w:hAnsi="VIC"/>
        </w:rPr>
        <w:t xml:space="preserve">The Department explains that </w:t>
      </w:r>
      <w:r w:rsidR="00132B42" w:rsidRPr="28F32D98">
        <w:rPr>
          <w:rFonts w:ascii="VIC" w:hAnsi="VIC"/>
        </w:rPr>
        <w:t xml:space="preserve">the size of </w:t>
      </w:r>
      <w:r w:rsidR="004E4759">
        <w:rPr>
          <w:rFonts w:ascii="VIC" w:hAnsi="VIC"/>
        </w:rPr>
        <w:t xml:space="preserve">the </w:t>
      </w:r>
      <w:r w:rsidR="00132B42" w:rsidRPr="28F32D98">
        <w:rPr>
          <w:rFonts w:ascii="VIC" w:hAnsi="VIC"/>
        </w:rPr>
        <w:t xml:space="preserve">LEI workforce inspecting renewables is unknown but could be up to 200. It explains that 46 LEIs undertake about 80 per cent of renewable inspections through the Solar Homes Program. </w:t>
      </w:r>
    </w:p>
    <w:p w14:paraId="77D19CBE" w14:textId="77777777" w:rsidR="00BA3855" w:rsidRDefault="00BA3855" w:rsidP="00EC181E">
      <w:pPr>
        <w:jc w:val="both"/>
        <w:rPr>
          <w:rFonts w:ascii="VIC" w:hAnsi="VIC"/>
        </w:rPr>
      </w:pPr>
    </w:p>
    <w:p w14:paraId="022C2A59" w14:textId="4CF199F2" w:rsidR="005A6234" w:rsidRDefault="005A6234" w:rsidP="00EC181E">
      <w:pPr>
        <w:jc w:val="both"/>
        <w:rPr>
          <w:rFonts w:ascii="VIC" w:hAnsi="VIC"/>
          <w:b/>
          <w:bCs/>
        </w:rPr>
      </w:pPr>
      <w:r w:rsidRPr="00A71967">
        <w:rPr>
          <w:rFonts w:ascii="VIC" w:hAnsi="VIC"/>
          <w:b/>
          <w:bCs/>
        </w:rPr>
        <w:t xml:space="preserve">Implementation and </w:t>
      </w:r>
      <w:r>
        <w:rPr>
          <w:rFonts w:ascii="VIC" w:hAnsi="VIC"/>
          <w:b/>
          <w:bCs/>
        </w:rPr>
        <w:t>E</w:t>
      </w:r>
      <w:r w:rsidRPr="00A71967">
        <w:rPr>
          <w:rFonts w:ascii="VIC" w:hAnsi="VIC"/>
          <w:b/>
          <w:bCs/>
        </w:rPr>
        <w:t>valuation</w:t>
      </w:r>
    </w:p>
    <w:p w14:paraId="547DB5CF" w14:textId="5C66CF32" w:rsidR="00BF453C" w:rsidRDefault="00BF453C" w:rsidP="00EC181E">
      <w:pPr>
        <w:jc w:val="both"/>
        <w:rPr>
          <w:rFonts w:ascii="VIC" w:hAnsi="VIC"/>
        </w:rPr>
      </w:pPr>
      <w:r w:rsidRPr="3A7A48BC">
        <w:rPr>
          <w:rFonts w:ascii="VIC" w:hAnsi="VIC"/>
        </w:rPr>
        <w:t xml:space="preserve">In </w:t>
      </w:r>
      <w:r w:rsidR="4DB70FE1" w:rsidRPr="3A7A48BC">
        <w:rPr>
          <w:rFonts w:ascii="VIC" w:hAnsi="VIC"/>
        </w:rPr>
        <w:t>t</w:t>
      </w:r>
      <w:r w:rsidR="1A4F0610" w:rsidRPr="3A7A48BC">
        <w:rPr>
          <w:rFonts w:ascii="VIC" w:hAnsi="VIC"/>
        </w:rPr>
        <w:t xml:space="preserve">he </w:t>
      </w:r>
      <w:r w:rsidR="00E64CFF" w:rsidRPr="3A7A48BC">
        <w:rPr>
          <w:rFonts w:ascii="VIC" w:hAnsi="VIC"/>
        </w:rPr>
        <w:t>RIS</w:t>
      </w:r>
      <w:r w:rsidRPr="3A7A48BC">
        <w:rPr>
          <w:rFonts w:ascii="VIC" w:hAnsi="VIC"/>
        </w:rPr>
        <w:t xml:space="preserve">, the Department explains that ESV will be responsible for implementing and evaluating the proposed </w:t>
      </w:r>
      <w:r w:rsidR="4DB70FE1" w:rsidRPr="3A7A48BC">
        <w:rPr>
          <w:rFonts w:ascii="VIC" w:hAnsi="VIC"/>
        </w:rPr>
        <w:t>Regulations</w:t>
      </w:r>
      <w:r w:rsidR="1A4F0610" w:rsidRPr="3A7A48BC">
        <w:rPr>
          <w:rFonts w:ascii="VIC" w:hAnsi="VIC"/>
        </w:rPr>
        <w:t xml:space="preserve">. ESV will undertake the following key actions to implement the proposed Regulations: </w:t>
      </w:r>
    </w:p>
    <w:p w14:paraId="35EBAEFC" w14:textId="43234050" w:rsidR="3A7A48BC" w:rsidRDefault="3A7A48BC" w:rsidP="00EC181E">
      <w:pPr>
        <w:pStyle w:val="ListParagraph"/>
        <w:numPr>
          <w:ilvl w:val="0"/>
          <w:numId w:val="17"/>
        </w:numPr>
        <w:jc w:val="both"/>
        <w:rPr>
          <w:rFonts w:eastAsiaTheme="minorEastAsia"/>
        </w:rPr>
      </w:pPr>
      <w:r w:rsidRPr="3A7A48BC">
        <w:rPr>
          <w:rFonts w:ascii="VIC" w:hAnsi="VIC"/>
        </w:rPr>
        <w:t>Develop licensing conditions for the new specialised renewables licence class.</w:t>
      </w:r>
    </w:p>
    <w:p w14:paraId="23F339CC" w14:textId="73F9D418" w:rsidR="3A7A48BC" w:rsidRDefault="3A7A48BC" w:rsidP="00EC181E">
      <w:pPr>
        <w:pStyle w:val="ListParagraph"/>
        <w:numPr>
          <w:ilvl w:val="0"/>
          <w:numId w:val="17"/>
        </w:numPr>
        <w:jc w:val="both"/>
      </w:pPr>
      <w:r w:rsidRPr="3A7A48BC">
        <w:rPr>
          <w:rFonts w:ascii="VIC" w:hAnsi="VIC"/>
        </w:rPr>
        <w:t>Develop the application, assessment, training and continuous professional development (CPD) requirements for the new licence class.</w:t>
      </w:r>
    </w:p>
    <w:p w14:paraId="5F31ABF2" w14:textId="5A5AC658" w:rsidR="3A7A48BC" w:rsidRDefault="3A7A48BC" w:rsidP="00EC181E">
      <w:pPr>
        <w:pStyle w:val="ListParagraph"/>
        <w:numPr>
          <w:ilvl w:val="0"/>
          <w:numId w:val="17"/>
        </w:numPr>
        <w:jc w:val="both"/>
      </w:pPr>
      <w:r w:rsidRPr="3A7A48BC">
        <w:rPr>
          <w:rFonts w:ascii="VIC" w:hAnsi="VIC"/>
        </w:rPr>
        <w:t>Update ESV’s online resources to incorporate the new licence class</w:t>
      </w:r>
      <w:r w:rsidR="00E103FB">
        <w:rPr>
          <w:rFonts w:ascii="VIC" w:hAnsi="VIC"/>
        </w:rPr>
        <w:t>.</w:t>
      </w:r>
    </w:p>
    <w:p w14:paraId="3DB67548" w14:textId="6777F7CE" w:rsidR="3A7A48BC" w:rsidRDefault="3A7A48BC" w:rsidP="00EC181E">
      <w:pPr>
        <w:pStyle w:val="ListParagraph"/>
        <w:numPr>
          <w:ilvl w:val="0"/>
          <w:numId w:val="17"/>
        </w:numPr>
        <w:jc w:val="both"/>
      </w:pPr>
      <w:r w:rsidRPr="3A7A48BC">
        <w:rPr>
          <w:rFonts w:ascii="VIC" w:hAnsi="VIC"/>
        </w:rPr>
        <w:t>Communicate the proposed changes to stakeholders</w:t>
      </w:r>
      <w:r w:rsidR="00E103FB">
        <w:rPr>
          <w:rFonts w:ascii="VIC" w:hAnsi="VIC"/>
        </w:rPr>
        <w:t>.</w:t>
      </w:r>
    </w:p>
    <w:p w14:paraId="15199962" w14:textId="4CC3C671" w:rsidR="008C24DE" w:rsidRDefault="0079107B" w:rsidP="00EC181E">
      <w:pPr>
        <w:jc w:val="both"/>
        <w:rPr>
          <w:rFonts w:ascii="VIC" w:hAnsi="VIC"/>
        </w:rPr>
      </w:pPr>
      <w:r>
        <w:rPr>
          <w:rFonts w:ascii="VIC" w:hAnsi="VIC"/>
        </w:rPr>
        <w:t xml:space="preserve">For </w:t>
      </w:r>
      <w:r w:rsidR="00A74181">
        <w:rPr>
          <w:rFonts w:ascii="VIC" w:hAnsi="VIC"/>
        </w:rPr>
        <w:t xml:space="preserve">efficiency, the </w:t>
      </w:r>
      <w:r w:rsidR="4DB70FE1" w:rsidRPr="073B6E47">
        <w:rPr>
          <w:rFonts w:ascii="VIC" w:hAnsi="VIC"/>
        </w:rPr>
        <w:t>Department</w:t>
      </w:r>
      <w:r w:rsidR="00A74181">
        <w:rPr>
          <w:rFonts w:ascii="VIC" w:hAnsi="VIC"/>
        </w:rPr>
        <w:t xml:space="preserve"> recommends </w:t>
      </w:r>
      <w:r w:rsidR="3B1DE2E3" w:rsidRPr="073B6E47">
        <w:rPr>
          <w:rFonts w:ascii="VIC" w:hAnsi="VIC"/>
        </w:rPr>
        <w:t>th</w:t>
      </w:r>
      <w:r w:rsidR="4089CE8C" w:rsidRPr="073B6E47">
        <w:rPr>
          <w:rFonts w:ascii="VIC" w:hAnsi="VIC"/>
        </w:rPr>
        <w:t>at</w:t>
      </w:r>
      <w:r w:rsidR="00A74181">
        <w:rPr>
          <w:rFonts w:ascii="VIC" w:hAnsi="VIC"/>
        </w:rPr>
        <w:t xml:space="preserve"> </w:t>
      </w:r>
      <w:r w:rsidR="00661AB1">
        <w:rPr>
          <w:rFonts w:ascii="VIC" w:hAnsi="VIC"/>
        </w:rPr>
        <w:t>the proposed Regulations</w:t>
      </w:r>
      <w:r w:rsidR="00A74181">
        <w:rPr>
          <w:rFonts w:ascii="VIC" w:hAnsi="VIC"/>
        </w:rPr>
        <w:t xml:space="preserve"> are </w:t>
      </w:r>
      <w:r w:rsidR="00E409E1">
        <w:rPr>
          <w:rFonts w:ascii="VIC" w:hAnsi="VIC"/>
        </w:rPr>
        <w:t xml:space="preserve">evaluated </w:t>
      </w:r>
      <w:r w:rsidR="00D61137">
        <w:rPr>
          <w:rFonts w:ascii="VIC" w:hAnsi="VIC"/>
        </w:rPr>
        <w:t xml:space="preserve">as part of </w:t>
      </w:r>
      <w:r w:rsidR="00E409E1">
        <w:rPr>
          <w:rFonts w:ascii="VIC" w:hAnsi="VIC"/>
        </w:rPr>
        <w:t xml:space="preserve">the mid-term review of the </w:t>
      </w:r>
      <w:r w:rsidR="00D61137">
        <w:rPr>
          <w:rFonts w:ascii="VIC" w:hAnsi="VIC"/>
        </w:rPr>
        <w:t xml:space="preserve">current </w:t>
      </w:r>
      <w:r w:rsidR="08A5AF3D" w:rsidRPr="073B6E47">
        <w:rPr>
          <w:rFonts w:ascii="VIC" w:hAnsi="VIC"/>
        </w:rPr>
        <w:t>Regulations</w:t>
      </w:r>
      <w:r w:rsidR="00B14994">
        <w:rPr>
          <w:rFonts w:ascii="VIC" w:hAnsi="VIC"/>
        </w:rPr>
        <w:t xml:space="preserve">, which is </w:t>
      </w:r>
      <w:r w:rsidR="036DAB58" w:rsidRPr="073B6E47">
        <w:rPr>
          <w:rFonts w:ascii="VIC" w:hAnsi="VIC"/>
        </w:rPr>
        <w:t>s</w:t>
      </w:r>
      <w:r w:rsidR="510C5844" w:rsidRPr="073B6E47">
        <w:rPr>
          <w:rFonts w:ascii="VIC" w:hAnsi="VIC"/>
        </w:rPr>
        <w:t xml:space="preserve">cheduled </w:t>
      </w:r>
      <w:r w:rsidR="036DAB58" w:rsidRPr="073B6E47">
        <w:rPr>
          <w:rFonts w:ascii="VIC" w:hAnsi="VIC"/>
        </w:rPr>
        <w:t>to be</w:t>
      </w:r>
      <w:r w:rsidR="00A138CB">
        <w:rPr>
          <w:rFonts w:ascii="VIC" w:hAnsi="VIC"/>
        </w:rPr>
        <w:t xml:space="preserve"> three to five years from </w:t>
      </w:r>
      <w:r w:rsidR="00E550E0">
        <w:rPr>
          <w:rFonts w:ascii="VIC" w:hAnsi="VIC"/>
        </w:rPr>
        <w:t>2020</w:t>
      </w:r>
      <w:r w:rsidR="00B14994">
        <w:rPr>
          <w:rFonts w:ascii="VIC" w:hAnsi="VIC"/>
        </w:rPr>
        <w:t xml:space="preserve">. </w:t>
      </w:r>
      <w:r w:rsidR="00612DC2">
        <w:rPr>
          <w:rFonts w:ascii="VIC" w:hAnsi="VIC"/>
        </w:rPr>
        <w:t xml:space="preserve">The Department explains that </w:t>
      </w:r>
      <w:r w:rsidR="00ED5C8D">
        <w:rPr>
          <w:rFonts w:ascii="VIC" w:hAnsi="VIC"/>
        </w:rPr>
        <w:t xml:space="preserve">the amendments in the proposed Regulations would be evaluated </w:t>
      </w:r>
      <w:r w:rsidR="78CA9FE7" w:rsidRPr="073B6E47">
        <w:rPr>
          <w:rFonts w:ascii="VIC" w:hAnsi="VIC"/>
        </w:rPr>
        <w:t xml:space="preserve">against the </w:t>
      </w:r>
      <w:r w:rsidR="008C24DE">
        <w:rPr>
          <w:rFonts w:ascii="VIC" w:hAnsi="VIC"/>
        </w:rPr>
        <w:t>objective</w:t>
      </w:r>
      <w:r w:rsidR="00ED5C8D">
        <w:rPr>
          <w:rFonts w:ascii="VIC" w:hAnsi="VIC"/>
        </w:rPr>
        <w:t>s</w:t>
      </w:r>
      <w:r w:rsidR="008C24DE">
        <w:rPr>
          <w:rFonts w:ascii="VIC" w:hAnsi="VIC"/>
        </w:rPr>
        <w:t xml:space="preserve"> of: </w:t>
      </w:r>
    </w:p>
    <w:p w14:paraId="05E93205" w14:textId="31373AAB" w:rsidR="008C24DE" w:rsidRPr="0095419D" w:rsidRDefault="008C24DE" w:rsidP="00EC181E">
      <w:pPr>
        <w:pStyle w:val="ListParagraph"/>
        <w:numPr>
          <w:ilvl w:val="0"/>
          <w:numId w:val="9"/>
        </w:numPr>
        <w:jc w:val="both"/>
      </w:pPr>
      <w:r w:rsidRPr="0095419D">
        <w:rPr>
          <w:rFonts w:ascii="VIC" w:hAnsi="VIC"/>
        </w:rPr>
        <w:t xml:space="preserve">Improving the safety of renewable electrical installations; and </w:t>
      </w:r>
    </w:p>
    <w:p w14:paraId="5662DEFF" w14:textId="6543D0E3" w:rsidR="008C24DE" w:rsidRPr="0095419D" w:rsidRDefault="008C24DE" w:rsidP="00EC181E">
      <w:pPr>
        <w:pStyle w:val="ListParagraph"/>
        <w:numPr>
          <w:ilvl w:val="0"/>
          <w:numId w:val="9"/>
        </w:numPr>
        <w:jc w:val="both"/>
      </w:pPr>
      <w:r w:rsidRPr="0095419D">
        <w:rPr>
          <w:rFonts w:ascii="VIC" w:hAnsi="VIC"/>
        </w:rPr>
        <w:t>Ensur</w:t>
      </w:r>
      <w:r w:rsidR="00A75FA8" w:rsidRPr="0095419D">
        <w:rPr>
          <w:rFonts w:ascii="VIC" w:hAnsi="VIC"/>
        </w:rPr>
        <w:t xml:space="preserve">ing </w:t>
      </w:r>
      <w:r w:rsidRPr="0095419D">
        <w:rPr>
          <w:rFonts w:ascii="VIC" w:hAnsi="VIC"/>
        </w:rPr>
        <w:t xml:space="preserve">that electrical inspection work </w:t>
      </w:r>
      <w:r w:rsidR="00ED5C8D">
        <w:rPr>
          <w:rFonts w:ascii="VIC" w:hAnsi="VIC"/>
        </w:rPr>
        <w:t>on</w:t>
      </w:r>
      <w:r w:rsidRPr="0095419D">
        <w:rPr>
          <w:rFonts w:ascii="VIC" w:hAnsi="VIC"/>
        </w:rPr>
        <w:t xml:space="preserve"> prescribed renewable electrical installations is being undertaken by competent persons with appropriate skills and experience.</w:t>
      </w:r>
      <w:r w:rsidRPr="0095419D">
        <w:rPr>
          <w:rFonts w:ascii="Calibri" w:hAnsi="Calibri" w:cs="Calibri"/>
        </w:rPr>
        <w:t> </w:t>
      </w:r>
    </w:p>
    <w:p w14:paraId="705E9765" w14:textId="307E2CA9" w:rsidR="005A6234" w:rsidRPr="00FF6899" w:rsidRDefault="5A2E556C" w:rsidP="00EC181E">
      <w:pPr>
        <w:jc w:val="both"/>
        <w:rPr>
          <w:rFonts w:ascii="VIC" w:hAnsi="VIC"/>
        </w:rPr>
      </w:pPr>
      <w:r w:rsidRPr="6F5FBC66">
        <w:rPr>
          <w:rFonts w:ascii="VIC" w:hAnsi="VIC"/>
        </w:rPr>
        <w:t xml:space="preserve">The Department explains that </w:t>
      </w:r>
      <w:r w:rsidR="1B4618F1" w:rsidRPr="6F5FBC66">
        <w:rPr>
          <w:rFonts w:ascii="VIC" w:hAnsi="VIC"/>
        </w:rPr>
        <w:t xml:space="preserve">ESV has </w:t>
      </w:r>
      <w:r w:rsidR="004E4759">
        <w:rPr>
          <w:rFonts w:ascii="VIC" w:hAnsi="VIC"/>
        </w:rPr>
        <w:t xml:space="preserve">already set up </w:t>
      </w:r>
      <w:r w:rsidR="1B4618F1" w:rsidRPr="6F5FBC66">
        <w:rPr>
          <w:rFonts w:ascii="VIC" w:hAnsi="VIC"/>
        </w:rPr>
        <w:t xml:space="preserve">processes </w:t>
      </w:r>
      <w:r w:rsidRPr="6F5FBC66">
        <w:rPr>
          <w:rFonts w:ascii="VIC" w:hAnsi="VIC"/>
        </w:rPr>
        <w:t xml:space="preserve">that </w:t>
      </w:r>
      <w:r w:rsidR="1B4618F1" w:rsidRPr="6F5FBC66">
        <w:rPr>
          <w:rFonts w:ascii="VIC" w:hAnsi="VIC"/>
        </w:rPr>
        <w:t>will</w:t>
      </w:r>
      <w:r w:rsidR="07855C2E" w:rsidRPr="6F5FBC66">
        <w:rPr>
          <w:rFonts w:ascii="VIC" w:hAnsi="VIC"/>
        </w:rPr>
        <w:t xml:space="preserve"> </w:t>
      </w:r>
      <w:r w:rsidR="72B00075" w:rsidRPr="6F5FBC66">
        <w:rPr>
          <w:rFonts w:ascii="VIC" w:hAnsi="VIC"/>
        </w:rPr>
        <w:t xml:space="preserve">complement </w:t>
      </w:r>
      <w:r w:rsidR="1E0ECCE5" w:rsidRPr="6F5FBC66">
        <w:rPr>
          <w:rFonts w:ascii="VIC" w:hAnsi="VIC"/>
        </w:rPr>
        <w:t xml:space="preserve">evaluation of </w:t>
      </w:r>
      <w:r w:rsidR="72B00075" w:rsidRPr="6F5FBC66">
        <w:rPr>
          <w:rFonts w:ascii="VIC" w:hAnsi="VIC"/>
        </w:rPr>
        <w:t xml:space="preserve">the proposed </w:t>
      </w:r>
      <w:r w:rsidR="2B2D342D" w:rsidRPr="6F5FBC66">
        <w:rPr>
          <w:rFonts w:ascii="VIC" w:hAnsi="VIC"/>
        </w:rPr>
        <w:t>R</w:t>
      </w:r>
      <w:r w:rsidR="1B4618F1" w:rsidRPr="6F5FBC66">
        <w:rPr>
          <w:rFonts w:ascii="VIC" w:hAnsi="VIC"/>
        </w:rPr>
        <w:t>egulations</w:t>
      </w:r>
      <w:r w:rsidR="72B00075" w:rsidRPr="6F5FBC66">
        <w:rPr>
          <w:rFonts w:ascii="VIC" w:hAnsi="VIC"/>
        </w:rPr>
        <w:t xml:space="preserve">. These </w:t>
      </w:r>
      <w:r w:rsidR="006CD7ED" w:rsidRPr="6F5FBC66">
        <w:rPr>
          <w:rFonts w:ascii="VIC" w:hAnsi="VIC"/>
        </w:rPr>
        <w:t xml:space="preserve">processes </w:t>
      </w:r>
      <w:r w:rsidR="72B00075" w:rsidRPr="6F5FBC66">
        <w:rPr>
          <w:rFonts w:ascii="VIC" w:hAnsi="VIC"/>
        </w:rPr>
        <w:t>include regular consultation</w:t>
      </w:r>
      <w:r w:rsidR="2D19E443" w:rsidRPr="6F5FBC66">
        <w:rPr>
          <w:rFonts w:ascii="VIC" w:hAnsi="VIC"/>
        </w:rPr>
        <w:t xml:space="preserve"> and </w:t>
      </w:r>
      <w:r w:rsidR="21E78D8D" w:rsidRPr="6F5FBC66">
        <w:rPr>
          <w:rFonts w:ascii="VIC" w:hAnsi="VIC"/>
        </w:rPr>
        <w:t>engagement with Solar Victoria</w:t>
      </w:r>
      <w:r w:rsidR="006CD7ED" w:rsidRPr="6F5FBC66">
        <w:rPr>
          <w:rFonts w:ascii="VIC" w:hAnsi="VIC"/>
        </w:rPr>
        <w:t xml:space="preserve"> as well as small, medium, and large renewable energy installers</w:t>
      </w:r>
      <w:r w:rsidR="004E4759">
        <w:rPr>
          <w:rFonts w:ascii="VIC" w:hAnsi="VIC"/>
        </w:rPr>
        <w:t>,</w:t>
      </w:r>
      <w:r w:rsidR="006CD7ED" w:rsidRPr="6F5FBC66">
        <w:rPr>
          <w:rFonts w:ascii="VIC" w:hAnsi="VIC"/>
        </w:rPr>
        <w:t xml:space="preserve"> through Solar Victoria’s Industry and Consumer Reference Group.</w:t>
      </w:r>
      <w:r w:rsidR="004E0F8F" w:rsidRPr="6F5FBC66" w:rsidDel="006CD7ED">
        <w:rPr>
          <w:rFonts w:ascii="VIC" w:hAnsi="VIC"/>
        </w:rPr>
        <w:t xml:space="preserve"> </w:t>
      </w:r>
      <w:r w:rsidR="110D10D1" w:rsidRPr="6F5FBC66">
        <w:rPr>
          <w:rFonts w:ascii="VIC" w:hAnsi="VIC"/>
        </w:rPr>
        <w:t xml:space="preserve">The Proposed Regulations will allow ESV to gather additional data on prescribed renewable electrical systems and the size of the LEI </w:t>
      </w:r>
      <w:r w:rsidR="110D10D1" w:rsidRPr="6F5FBC66">
        <w:rPr>
          <w:rFonts w:ascii="VIC" w:hAnsi="VIC"/>
        </w:rPr>
        <w:lastRenderedPageBreak/>
        <w:t xml:space="preserve">workforce inspecting renewables.  This will be used </w:t>
      </w:r>
      <w:r w:rsidR="00684C95">
        <w:rPr>
          <w:rFonts w:ascii="VIC" w:hAnsi="VIC"/>
        </w:rPr>
        <w:t xml:space="preserve">along with existing audit data covering solar installations </w:t>
      </w:r>
      <w:r w:rsidR="110D10D1" w:rsidRPr="6F5FBC66">
        <w:rPr>
          <w:rFonts w:ascii="VIC" w:hAnsi="VIC"/>
        </w:rPr>
        <w:t>to</w:t>
      </w:r>
      <w:r w:rsidR="11AA8BB5" w:rsidRPr="6F5FBC66">
        <w:rPr>
          <w:rFonts w:ascii="VIC" w:hAnsi="VIC"/>
        </w:rPr>
        <w:t xml:space="preserve"> </w:t>
      </w:r>
      <w:r w:rsidR="00D65E04">
        <w:rPr>
          <w:rFonts w:ascii="VIC" w:hAnsi="VIC"/>
        </w:rPr>
        <w:t>evaluate the Proposed Regulations over time.</w:t>
      </w:r>
    </w:p>
    <w:p w14:paraId="36159673" w14:textId="77777777" w:rsidR="00BA3855" w:rsidRDefault="00BA3855" w:rsidP="005A6234">
      <w:pPr>
        <w:rPr>
          <w:rFonts w:ascii="VIC" w:hAnsi="VIC"/>
        </w:rPr>
      </w:pPr>
    </w:p>
    <w:p w14:paraId="58899F14" w14:textId="6AE38942" w:rsidR="005A6234" w:rsidRDefault="005A6234" w:rsidP="005A6234">
      <w:pPr>
        <w:rPr>
          <w:rFonts w:ascii="VIC" w:hAnsi="VIC"/>
        </w:rPr>
      </w:pPr>
      <w:r w:rsidRPr="0095419D">
        <w:rPr>
          <w:rFonts w:ascii="VIC" w:hAnsi="VIC"/>
        </w:rPr>
        <w:t>Yours sincerely</w:t>
      </w:r>
    </w:p>
    <w:p w14:paraId="0ECC6F37" w14:textId="53D346A1" w:rsidR="00BA3855" w:rsidRPr="0095419D" w:rsidRDefault="00BA3855" w:rsidP="005A6234">
      <w:pPr>
        <w:rPr>
          <w:rFonts w:ascii="VIC" w:hAnsi="VIC"/>
        </w:rPr>
      </w:pPr>
      <w:r>
        <w:rPr>
          <w:noProof/>
        </w:rPr>
        <w:drawing>
          <wp:inline distT="0" distB="0" distL="0" distR="0" wp14:anchorId="6B496A6C" wp14:editId="7A84AC90">
            <wp:extent cx="1362075" cy="40005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400050"/>
                    </a:xfrm>
                    <a:prstGeom prst="rect">
                      <a:avLst/>
                    </a:prstGeom>
                    <a:noFill/>
                    <a:ln>
                      <a:noFill/>
                    </a:ln>
                  </pic:spPr>
                </pic:pic>
              </a:graphicData>
            </a:graphic>
          </wp:inline>
        </w:drawing>
      </w:r>
    </w:p>
    <w:p w14:paraId="32A89ECE" w14:textId="77777777" w:rsidR="005A6234" w:rsidRPr="0095419D" w:rsidRDefault="005A6234" w:rsidP="005A6234">
      <w:pPr>
        <w:pStyle w:val="NoSpacing"/>
        <w:rPr>
          <w:rFonts w:ascii="VIC" w:hAnsi="VIC"/>
          <w:b/>
        </w:rPr>
      </w:pPr>
      <w:r w:rsidRPr="0095419D">
        <w:rPr>
          <w:rFonts w:ascii="VIC" w:hAnsi="VIC"/>
          <w:b/>
        </w:rPr>
        <w:t>Anna Cronin</w:t>
      </w:r>
    </w:p>
    <w:p w14:paraId="09E104D4" w14:textId="77777777" w:rsidR="005A6234" w:rsidRPr="0095419D" w:rsidRDefault="005A6234" w:rsidP="005A6234">
      <w:pPr>
        <w:rPr>
          <w:rFonts w:ascii="VIC" w:hAnsi="VIC"/>
        </w:rPr>
      </w:pPr>
      <w:r w:rsidRPr="0095419D">
        <w:rPr>
          <w:rFonts w:ascii="VIC" w:hAnsi="VIC"/>
        </w:rPr>
        <w:t>Commissioner for Better Regulation</w:t>
      </w:r>
    </w:p>
    <w:p w14:paraId="26B5D5BE" w14:textId="7F04A0FD" w:rsidR="00CD38F7" w:rsidRDefault="00CD38F7"/>
    <w:p w14:paraId="6FA10744" w14:textId="0FA0A821" w:rsidR="005A6234" w:rsidRDefault="005A6234"/>
    <w:p w14:paraId="215EA72C" w14:textId="47400AC4" w:rsidR="005A6234" w:rsidRDefault="005A6234"/>
    <w:p w14:paraId="7EE9DB7D" w14:textId="6C9645E4" w:rsidR="005A6234" w:rsidRDefault="005A6234"/>
    <w:p w14:paraId="5C0422DA" w14:textId="25B9FC1C" w:rsidR="005A6234" w:rsidRDefault="005A6234"/>
    <w:p w14:paraId="6B097BC3" w14:textId="65DDCD84" w:rsidR="005A6234" w:rsidRDefault="005A6234"/>
    <w:p w14:paraId="09222D87" w14:textId="77777777" w:rsidR="005A6234" w:rsidRDefault="005A6234"/>
    <w:sectPr w:rsidR="005A6234" w:rsidSect="001E7D8B">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49CE6" w14:textId="77777777" w:rsidR="00E57063" w:rsidRDefault="00E57063" w:rsidP="005A6234">
      <w:pPr>
        <w:spacing w:after="0" w:line="240" w:lineRule="auto"/>
      </w:pPr>
      <w:r>
        <w:separator/>
      </w:r>
    </w:p>
  </w:endnote>
  <w:endnote w:type="continuationSeparator" w:id="0">
    <w:p w14:paraId="4B8BA44A" w14:textId="77777777" w:rsidR="00E57063" w:rsidRDefault="00E57063" w:rsidP="005A6234">
      <w:pPr>
        <w:spacing w:after="0" w:line="240" w:lineRule="auto"/>
      </w:pPr>
      <w:r>
        <w:continuationSeparator/>
      </w:r>
    </w:p>
  </w:endnote>
  <w:endnote w:type="continuationNotice" w:id="1">
    <w:p w14:paraId="470CC98A" w14:textId="77777777" w:rsidR="00E57063" w:rsidRDefault="00E570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C">
    <w:panose1 w:val="00000500000000000000"/>
    <w:charset w:val="00"/>
    <w:family w:val="auto"/>
    <w:pitch w:val="variable"/>
    <w:sig w:usb0="00000007" w:usb1="00000000" w:usb2="00000000" w:usb3="00000000" w:csb0="00000093" w:csb1="00000000"/>
  </w:font>
  <w:font w:name="CIDFont+F1">
    <w:altName w:val="Calibri"/>
    <w:panose1 w:val="00000000000000000000"/>
    <w:charset w:val="00"/>
    <w:family w:val="auto"/>
    <w:notTrueType/>
    <w:pitch w:val="default"/>
    <w:sig w:usb0="00000003" w:usb1="00000000" w:usb2="00000000" w:usb3="00000000" w:csb0="00000001" w:csb1="00000000"/>
  </w:font>
  <w:font w:name="Yu Mincho">
    <w:altName w:val="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52E57" w14:textId="13B5FDDE" w:rsidR="001E7D8B" w:rsidRDefault="000E0ECB">
    <w:pPr>
      <w:pStyle w:val="Footer"/>
      <w:jc w:val="center"/>
    </w:pPr>
    <w:r>
      <w:rPr>
        <w:noProof/>
      </w:rPr>
      <mc:AlternateContent>
        <mc:Choice Requires="wps">
          <w:drawing>
            <wp:anchor distT="0" distB="0" distL="114300" distR="114300" simplePos="0" relativeHeight="251659268" behindDoc="0" locked="0" layoutInCell="0" allowOverlap="1" wp14:anchorId="47D8E745" wp14:editId="1D25C41C">
              <wp:simplePos x="0" y="0"/>
              <wp:positionH relativeFrom="page">
                <wp:posOffset>0</wp:posOffset>
              </wp:positionH>
              <wp:positionV relativeFrom="page">
                <wp:posOffset>10228580</wp:posOffset>
              </wp:positionV>
              <wp:extent cx="7560310" cy="273050"/>
              <wp:effectExtent l="0" t="0" r="0" b="12700"/>
              <wp:wrapNone/>
              <wp:docPr id="1" name="MSIPCM52464db7b272aed3d7dbc601" descr="{&quot;HashCode&quot;:-126760350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BFDA08" w14:textId="5ADA4656" w:rsidR="000E0ECB" w:rsidRPr="00BA3855" w:rsidRDefault="00BA3855" w:rsidP="00BA3855">
                          <w:pPr>
                            <w:spacing w:after="0"/>
                            <w:rPr>
                              <w:rFonts w:ascii="Calibri" w:hAnsi="Calibri" w:cs="Calibri"/>
                              <w:color w:val="000000"/>
                            </w:rPr>
                          </w:pPr>
                          <w:r w:rsidRPr="00BA3855">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7D8E745" id="_x0000_t202" coordsize="21600,21600" o:spt="202" path="m,l,21600r21600,l21600,xe">
              <v:stroke joinstyle="miter"/>
              <v:path gradientshapeok="t" o:connecttype="rect"/>
            </v:shapetype>
            <v:shape id="MSIPCM52464db7b272aed3d7dbc601" o:spid="_x0000_s1026" type="#_x0000_t202" alt="{&quot;HashCode&quot;:-1267603503,&quot;Height&quot;:841.0,&quot;Width&quot;:595.0,&quot;Placement&quot;:&quot;Footer&quot;,&quot;Index&quot;:&quot;Primary&quot;,&quot;Section&quot;:1,&quot;Top&quot;:0.0,&quot;Left&quot;:0.0}" style="position:absolute;left:0;text-align:left;margin-left:0;margin-top:805.4pt;width:595.3pt;height:21.5pt;z-index:2516592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" o:allowincell="f" filled="f" stroked="f" strokeweight=".5pt">
              <v:textbox inset="20pt,0,,0">
                <w:txbxContent>
                  <w:p w14:paraId="46BFDA08" w14:textId="5ADA4656" w:rsidR="000E0ECB" w:rsidRPr="00BA3855" w:rsidRDefault="00BA3855" w:rsidP="00BA3855">
                    <w:pPr>
                      <w:spacing w:after="0"/>
                      <w:rPr>
                        <w:rFonts w:ascii="Calibri" w:hAnsi="Calibri" w:cs="Calibri"/>
                        <w:color w:val="000000"/>
                      </w:rPr>
                    </w:pPr>
                    <w:r w:rsidRPr="00BA3855">
                      <w:rPr>
                        <w:rFonts w:ascii="Calibri" w:hAnsi="Calibri" w:cs="Calibri"/>
                        <w:color w:val="000000"/>
                      </w:rPr>
                      <w:t>OFFICIAL</w:t>
                    </w:r>
                  </w:p>
                </w:txbxContent>
              </v:textbox>
              <w10:wrap anchorx="page" anchory="page"/>
            </v:shape>
          </w:pict>
        </mc:Fallback>
      </mc:AlternateContent>
    </w:r>
  </w:p>
  <w:sdt>
    <w:sdtPr>
      <w:id w:val="-326521730"/>
      <w:docPartObj>
        <w:docPartGallery w:val="Page Numbers (Bottom of Page)"/>
        <w:docPartUnique/>
      </w:docPartObj>
    </w:sdtPr>
    <w:sdtEndPr/>
    <w:sdtContent>
      <w:sdt>
        <w:sdtPr>
          <w:id w:val="1728636285"/>
          <w:docPartObj>
            <w:docPartGallery w:val="Page Numbers (Top of Page)"/>
            <w:docPartUnique/>
          </w:docPartObj>
        </w:sdtPr>
        <w:sdtEndPr/>
        <w:sdtContent>
          <w:p w14:paraId="789FBA09" w14:textId="77777777" w:rsidR="001E7D8B" w:rsidRDefault="007F2C1B">
            <w:pPr>
              <w:pStyle w:val="Footer"/>
              <w:jc w:val="center"/>
            </w:pPr>
            <w:r>
              <w:rPr>
                <w:noProof/>
              </w:rPr>
              <mc:AlternateContent>
                <mc:Choice Requires="wps">
                  <w:drawing>
                    <wp:anchor distT="0" distB="0" distL="114300" distR="114300" simplePos="0" relativeHeight="251658240" behindDoc="0" locked="0" layoutInCell="1" allowOverlap="1" wp14:anchorId="611D66DE" wp14:editId="40002E36">
                      <wp:simplePos x="0" y="0"/>
                      <wp:positionH relativeFrom="page">
                        <wp:align>center</wp:align>
                      </wp:positionH>
                      <wp:positionV relativeFrom="bottomMargin">
                        <wp:align>top</wp:align>
                      </wp:positionV>
                      <wp:extent cx="6840000" cy="0"/>
                      <wp:effectExtent l="0" t="19050" r="56515" b="38100"/>
                      <wp:wrapNone/>
                      <wp:docPr id="5" name="Straight Connector 5"/>
                      <wp:cNvGraphicFramePr/>
                      <a:graphic xmlns:a="http://schemas.openxmlformats.org/drawingml/2006/main">
                        <a:graphicData uri="http://schemas.microsoft.com/office/word/2010/wordprocessingShape">
                          <wps:wsp>
                            <wps:cNvCnPr/>
                            <wps:spPr>
                              <a:xfrm>
                                <a:off x="0" y="0"/>
                                <a:ext cx="6840000" cy="0"/>
                              </a:xfrm>
                              <a:prstGeom prst="line">
                                <a:avLst/>
                              </a:prstGeom>
                              <a:ln w="571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a="http://schemas.openxmlformats.org/drawingml/2006/main" xmlns:a14="http://schemas.microsoft.com/office/drawing/2010/main" xmlns:arto="http://schemas.microsoft.com/office/word/2006/arto">
                  <w:pict w14:anchorId="43D7C418">
                    <v:line id="Straight Connector 5" style="position:absolute;z-index:251654144;visibility:visible;mso-wrap-style:square;mso-width-percent:0;mso-wrap-distance-left:9pt;mso-wrap-distance-top:0;mso-wrap-distance-right:9pt;mso-wrap-distance-bottom:0;mso-position-horizontal:center;mso-position-horizontal-relative:page;mso-position-vertical:top;mso-position-vertical-relative:bottom-margin-area;mso-width-percent:0;mso-width-relative:margin" o:spid="_x0000_s1026" strokecolor="#4472c4 [3204]" strokeweight="4.5pt" from="0,0" to="538.6pt,0" w14:anchorId="2D127F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">
                      <v:stroke joinstyle="miter"/>
                      <w10:wrap anchorx="page" anchory="margin"/>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D9437" w14:textId="26F85B69" w:rsidR="001E7D8B" w:rsidRDefault="000E0ECB" w:rsidP="001E7D8B">
    <w:pPr>
      <w:pStyle w:val="Footer"/>
      <w:jc w:val="center"/>
    </w:pPr>
    <w:r>
      <w:rPr>
        <w:noProof/>
      </w:rPr>
      <mc:AlternateContent>
        <mc:Choice Requires="wps">
          <w:drawing>
            <wp:anchor distT="0" distB="0" distL="114300" distR="114300" simplePos="0" relativeHeight="251660292" behindDoc="0" locked="0" layoutInCell="0" allowOverlap="1" wp14:anchorId="20D792EE" wp14:editId="0BBC2AB5">
              <wp:simplePos x="0" y="0"/>
              <wp:positionH relativeFrom="page">
                <wp:posOffset>0</wp:posOffset>
              </wp:positionH>
              <wp:positionV relativeFrom="page">
                <wp:posOffset>10228580</wp:posOffset>
              </wp:positionV>
              <wp:extent cx="7560310" cy="273050"/>
              <wp:effectExtent l="0" t="0" r="0" b="12700"/>
              <wp:wrapNone/>
              <wp:docPr id="2" name="MSIPCM36e145068c9826949174f440" descr="{&quot;HashCode&quot;:-1267603503,&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AD7316" w14:textId="380E475E" w:rsidR="000E0ECB" w:rsidRPr="00BA3855" w:rsidRDefault="00BA3855" w:rsidP="00BA3855">
                          <w:pPr>
                            <w:spacing w:after="0"/>
                            <w:rPr>
                              <w:rFonts w:ascii="Calibri" w:hAnsi="Calibri" w:cs="Calibri"/>
                              <w:color w:val="000000"/>
                            </w:rPr>
                          </w:pPr>
                          <w:r w:rsidRPr="00BA3855">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0D792EE" id="_x0000_t202" coordsize="21600,21600" o:spt="202" path="m,l,21600r21600,l21600,xe">
              <v:stroke joinstyle="miter"/>
              <v:path gradientshapeok="t" o:connecttype="rect"/>
            </v:shapetype>
            <v:shape id="MSIPCM36e145068c9826949174f440" o:spid="_x0000_s1027" type="#_x0000_t202" alt="{&quot;HashCode&quot;:-1267603503,&quot;Height&quot;:841.0,&quot;Width&quot;:595.0,&quot;Placement&quot;:&quot;Footer&quot;,&quot;Index&quot;:&quot;FirstPage&quot;,&quot;Section&quot;:1,&quot;Top&quot;:0.0,&quot;Left&quot;:0.0}" style="position:absolute;left:0;text-align:left;margin-left:0;margin-top:805.4pt;width:595.3pt;height:21.5pt;z-index:2516602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" o:allowincell="f" filled="f" stroked="f" strokeweight=".5pt">
              <v:textbox inset="20pt,0,,0">
                <w:txbxContent>
                  <w:p w14:paraId="07AD7316" w14:textId="380E475E" w:rsidR="000E0ECB" w:rsidRPr="00BA3855" w:rsidRDefault="00BA3855" w:rsidP="00BA3855">
                    <w:pPr>
                      <w:spacing w:after="0"/>
                      <w:rPr>
                        <w:rFonts w:ascii="Calibri" w:hAnsi="Calibri" w:cs="Calibri"/>
                        <w:color w:val="000000"/>
                      </w:rPr>
                    </w:pPr>
                    <w:r w:rsidRPr="00BA3855">
                      <w:rPr>
                        <w:rFonts w:ascii="Calibri" w:hAnsi="Calibri" w:cs="Calibri"/>
                        <w:color w:val="000000"/>
                      </w:rPr>
                      <w:t>OFFICIAL</w:t>
                    </w:r>
                  </w:p>
                </w:txbxContent>
              </v:textbox>
              <w10:wrap anchorx="page" anchory="page"/>
            </v:shape>
          </w:pict>
        </mc:Fallback>
      </mc:AlternateContent>
    </w:r>
    <w:sdt>
      <w:sdtPr>
        <w:id w:val="-1481382366"/>
        <w:docPartObj>
          <w:docPartGallery w:val="Page Numbers (Bottom of Page)"/>
          <w:docPartUnique/>
        </w:docPartObj>
      </w:sdtPr>
      <w:sdtEndPr/>
      <w:sdtContent>
        <w:sdt>
          <w:sdtPr>
            <w:id w:val="376444354"/>
            <w:docPartObj>
              <w:docPartGallery w:val="Page Numbers (Top of Page)"/>
              <w:docPartUnique/>
            </w:docPartObj>
          </w:sdtPr>
          <w:sdtEndPr/>
          <w:sdtContent>
            <w:r w:rsidR="007F2C1B">
              <w:rPr>
                <w:noProof/>
              </w:rPr>
              <mc:AlternateContent>
                <mc:Choice Requires="wps">
                  <w:drawing>
                    <wp:anchor distT="0" distB="0" distL="114300" distR="114300" simplePos="0" relativeHeight="251658242" behindDoc="0" locked="0" layoutInCell="1" allowOverlap="1" wp14:anchorId="3956F393" wp14:editId="57CB3401">
                      <wp:simplePos x="0" y="0"/>
                      <wp:positionH relativeFrom="page">
                        <wp:align>center</wp:align>
                      </wp:positionH>
                      <wp:positionV relativeFrom="bottomMargin">
                        <wp:align>top</wp:align>
                      </wp:positionV>
                      <wp:extent cx="6840000" cy="0"/>
                      <wp:effectExtent l="0" t="19050" r="56515" b="38100"/>
                      <wp:wrapNone/>
                      <wp:docPr id="10" name="Straight Connector 10"/>
                      <wp:cNvGraphicFramePr/>
                      <a:graphic xmlns:a="http://schemas.openxmlformats.org/drawingml/2006/main">
                        <a:graphicData uri="http://schemas.microsoft.com/office/word/2010/wordprocessingShape">
                          <wps:wsp>
                            <wps:cNvCnPr/>
                            <wps:spPr>
                              <a:xfrm>
                                <a:off x="0" y="0"/>
                                <a:ext cx="6840000" cy="0"/>
                              </a:xfrm>
                              <a:prstGeom prst="line">
                                <a:avLst/>
                              </a:prstGeom>
                              <a:ln w="571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a="http://schemas.openxmlformats.org/drawingml/2006/main" xmlns:a14="http://schemas.microsoft.com/office/drawing/2010/main" xmlns:arto="http://schemas.microsoft.com/office/word/2006/arto">
                  <w:pict w14:anchorId="2CBEAE68">
                    <v:line id="Straight Connector 10" style="position:absolute;z-index:251658240;visibility:visible;mso-wrap-style:square;mso-width-percent:0;mso-wrap-distance-left:9pt;mso-wrap-distance-top:0;mso-wrap-distance-right:9pt;mso-wrap-distance-bottom:0;mso-position-horizontal:center;mso-position-horizontal-relative:page;mso-position-vertical:top;mso-position-vertical-relative:bottom-margin-area;mso-width-percent:0;mso-width-relative:margin" o:spid="_x0000_s1026" strokecolor="#4472c4 [3204]" strokeweight="4.5pt" from="0,0" to="538.6pt,0" w14:anchorId="0035FB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">
                      <v:stroke joinstyle="miter"/>
                      <w10:wrap anchorx="page" anchory="margin"/>
                    </v:line>
                  </w:pict>
                </mc:Fallback>
              </mc:AlternateContent>
            </w:r>
            <w:r w:rsidR="007F2C1B">
              <w:t xml:space="preserve">Page </w:t>
            </w:r>
            <w:r w:rsidR="007F2C1B">
              <w:rPr>
                <w:b/>
                <w:bCs/>
                <w:sz w:val="24"/>
                <w:szCs w:val="24"/>
              </w:rPr>
              <w:fldChar w:fldCharType="begin"/>
            </w:r>
            <w:r w:rsidR="007F2C1B">
              <w:rPr>
                <w:b/>
                <w:bCs/>
              </w:rPr>
              <w:instrText xml:space="preserve"> PAGE </w:instrText>
            </w:r>
            <w:r w:rsidR="007F2C1B">
              <w:rPr>
                <w:b/>
                <w:bCs/>
                <w:sz w:val="24"/>
                <w:szCs w:val="24"/>
              </w:rPr>
              <w:fldChar w:fldCharType="separate"/>
            </w:r>
            <w:r w:rsidR="007F2C1B">
              <w:rPr>
                <w:b/>
                <w:bCs/>
                <w:sz w:val="24"/>
                <w:szCs w:val="24"/>
              </w:rPr>
              <w:t>2</w:t>
            </w:r>
            <w:r w:rsidR="007F2C1B">
              <w:rPr>
                <w:b/>
                <w:bCs/>
                <w:sz w:val="24"/>
                <w:szCs w:val="24"/>
              </w:rPr>
              <w:fldChar w:fldCharType="end"/>
            </w:r>
            <w:r w:rsidR="007F2C1B">
              <w:t xml:space="preserve"> of </w:t>
            </w:r>
            <w:r w:rsidR="007F2C1B">
              <w:rPr>
                <w:b/>
                <w:bCs/>
                <w:sz w:val="24"/>
                <w:szCs w:val="24"/>
              </w:rPr>
              <w:fldChar w:fldCharType="begin"/>
            </w:r>
            <w:r w:rsidR="007F2C1B">
              <w:rPr>
                <w:b/>
                <w:bCs/>
              </w:rPr>
              <w:instrText xml:space="preserve"> NUMPAGES  </w:instrText>
            </w:r>
            <w:r w:rsidR="007F2C1B">
              <w:rPr>
                <w:b/>
                <w:bCs/>
                <w:sz w:val="24"/>
                <w:szCs w:val="24"/>
              </w:rPr>
              <w:fldChar w:fldCharType="separate"/>
            </w:r>
            <w:r w:rsidR="007F2C1B">
              <w:rPr>
                <w:b/>
                <w:bCs/>
                <w:sz w:val="24"/>
                <w:szCs w:val="24"/>
              </w:rPr>
              <w:t>2</w:t>
            </w:r>
            <w:r w:rsidR="007F2C1B">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B81E5" w14:textId="77777777" w:rsidR="00E57063" w:rsidRDefault="00E57063" w:rsidP="005A6234">
      <w:pPr>
        <w:spacing w:after="0" w:line="240" w:lineRule="auto"/>
      </w:pPr>
      <w:r>
        <w:separator/>
      </w:r>
    </w:p>
  </w:footnote>
  <w:footnote w:type="continuationSeparator" w:id="0">
    <w:p w14:paraId="7D2527A9" w14:textId="77777777" w:rsidR="00E57063" w:rsidRDefault="00E57063" w:rsidP="005A6234">
      <w:pPr>
        <w:spacing w:after="0" w:line="240" w:lineRule="auto"/>
      </w:pPr>
      <w:r>
        <w:continuationSeparator/>
      </w:r>
    </w:p>
  </w:footnote>
  <w:footnote w:type="continuationNotice" w:id="1">
    <w:p w14:paraId="70CE8B89" w14:textId="77777777" w:rsidR="00E57063" w:rsidRDefault="00E570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1FE4" w14:textId="77777777" w:rsidR="001E7D8B" w:rsidRDefault="001E7D8B" w:rsidP="001E7D8B"/>
  <w:p w14:paraId="4CD172E6" w14:textId="77777777" w:rsidR="001E7D8B" w:rsidRPr="00BE5C37" w:rsidRDefault="001E7D8B" w:rsidP="001E7D8B">
    <w:pPr>
      <w:pStyle w:val="NoSpacing"/>
    </w:pPr>
  </w:p>
  <w:p w14:paraId="1A31D22D" w14:textId="77777777" w:rsidR="001E7D8B" w:rsidRDefault="007F2C1B" w:rsidP="001E7D8B">
    <w:pPr>
      <w:pStyle w:val="NoSpacing"/>
      <w:jc w:val="right"/>
    </w:pPr>
    <w:r>
      <w:t>Level 5, 1 Macarthur Street</w:t>
    </w:r>
  </w:p>
  <w:p w14:paraId="0458BC0D" w14:textId="77777777" w:rsidR="001E7D8B" w:rsidRDefault="007F2C1B" w:rsidP="001E7D8B">
    <w:pPr>
      <w:jc w:val="right"/>
    </w:pPr>
    <w:r>
      <w:t>EAST MELBOURNE   VIC   3000</w:t>
    </w:r>
  </w:p>
  <w:p w14:paraId="5B32FEEF" w14:textId="77777777" w:rsidR="001E7D8B" w:rsidRDefault="007F2C1B" w:rsidP="001E7D8B">
    <w:pPr>
      <w:pStyle w:val="NoSpacing"/>
      <w:jc w:val="right"/>
    </w:pPr>
    <w:r>
      <w:t>03 7005 9772</w:t>
    </w:r>
  </w:p>
  <w:p w14:paraId="4E6B0A37" w14:textId="77777777" w:rsidR="001E7D8B" w:rsidRDefault="007F2C1B" w:rsidP="001E7D8B">
    <w:pPr>
      <w:pStyle w:val="NoSpacing"/>
      <w:jc w:val="right"/>
    </w:pPr>
    <w:r>
      <w:t>contact@betterreg.vic.gov.au</w:t>
    </w:r>
  </w:p>
  <w:p w14:paraId="394ECF32" w14:textId="77777777" w:rsidR="00BA3855" w:rsidRDefault="007F2C1B" w:rsidP="001E7D8B">
    <w:pPr>
      <w:pStyle w:val="NoSpacing"/>
      <w:jc w:val="right"/>
    </w:pPr>
    <w:r>
      <w:t>betterregulation.vic.gov.au</w:t>
    </w:r>
  </w:p>
  <w:p w14:paraId="160EED36" w14:textId="77777777" w:rsidR="00BA3855" w:rsidRDefault="00BA3855" w:rsidP="001E7D8B">
    <w:pPr>
      <w:pStyle w:val="NoSpacing"/>
      <w:jc w:val="right"/>
    </w:pPr>
  </w:p>
  <w:p w14:paraId="7B73AF54" w14:textId="3896F104" w:rsidR="001E7D8B" w:rsidRDefault="007F2C1B" w:rsidP="001E7D8B">
    <w:pPr>
      <w:pStyle w:val="NoSpacing"/>
      <w:jc w:val="right"/>
    </w:pPr>
    <w:r>
      <w:rPr>
        <w:noProof/>
      </w:rPr>
      <w:drawing>
        <wp:anchor distT="0" distB="0" distL="114300" distR="114300" simplePos="0" relativeHeight="251658241" behindDoc="0" locked="0" layoutInCell="1" allowOverlap="1" wp14:anchorId="61F9A61B" wp14:editId="41664781">
          <wp:simplePos x="0" y="0"/>
          <wp:positionH relativeFrom="page">
            <wp:posOffset>360045</wp:posOffset>
          </wp:positionH>
          <wp:positionV relativeFrom="page">
            <wp:posOffset>360045</wp:posOffset>
          </wp:positionV>
          <wp:extent cx="4809600" cy="540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809600" cy="5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3855">
      <w:t xml:space="preserve">CM: </w:t>
    </w:r>
    <w:r w:rsidR="00EE0336">
      <w:t>D22/80846</w:t>
    </w:r>
  </w:p>
</w:hdr>
</file>

<file path=word/intelligence2.xml><?xml version="1.0" encoding="utf-8"?>
<int2:intelligence xmlns:int2="http://schemas.microsoft.com/office/intelligence/2020/intelligence" xmlns:oel="http://schemas.microsoft.com/office/2019/extlst">
  <int2:observations>
    <int2:textHash int2:hashCode="e0dMsLOcF3PXGS" int2:id="F19DYmB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2F0"/>
    <w:multiLevelType w:val="hybridMultilevel"/>
    <w:tmpl w:val="FFFFFFFF"/>
    <w:lvl w:ilvl="0" w:tplc="6E6234CA">
      <w:start w:val="1"/>
      <w:numFmt w:val="bullet"/>
      <w:lvlText w:val=""/>
      <w:lvlJc w:val="left"/>
      <w:pPr>
        <w:ind w:left="720" w:hanging="360"/>
      </w:pPr>
      <w:rPr>
        <w:rFonts w:ascii="Symbol" w:hAnsi="Symbol" w:hint="default"/>
      </w:rPr>
    </w:lvl>
    <w:lvl w:ilvl="1" w:tplc="A1EC77EA">
      <w:start w:val="1"/>
      <w:numFmt w:val="bullet"/>
      <w:lvlText w:val="o"/>
      <w:lvlJc w:val="left"/>
      <w:pPr>
        <w:ind w:left="1440" w:hanging="360"/>
      </w:pPr>
      <w:rPr>
        <w:rFonts w:ascii="Courier New" w:hAnsi="Courier New" w:hint="default"/>
      </w:rPr>
    </w:lvl>
    <w:lvl w:ilvl="2" w:tplc="BFDA8C8A">
      <w:start w:val="1"/>
      <w:numFmt w:val="bullet"/>
      <w:lvlText w:val=""/>
      <w:lvlJc w:val="left"/>
      <w:pPr>
        <w:ind w:left="2160" w:hanging="360"/>
      </w:pPr>
      <w:rPr>
        <w:rFonts w:ascii="Wingdings" w:hAnsi="Wingdings" w:hint="default"/>
      </w:rPr>
    </w:lvl>
    <w:lvl w:ilvl="3" w:tplc="EC16B8A6">
      <w:start w:val="1"/>
      <w:numFmt w:val="bullet"/>
      <w:lvlText w:val=""/>
      <w:lvlJc w:val="left"/>
      <w:pPr>
        <w:ind w:left="2880" w:hanging="360"/>
      </w:pPr>
      <w:rPr>
        <w:rFonts w:ascii="Symbol" w:hAnsi="Symbol" w:hint="default"/>
      </w:rPr>
    </w:lvl>
    <w:lvl w:ilvl="4" w:tplc="724A0076">
      <w:start w:val="1"/>
      <w:numFmt w:val="bullet"/>
      <w:lvlText w:val="o"/>
      <w:lvlJc w:val="left"/>
      <w:pPr>
        <w:ind w:left="3600" w:hanging="360"/>
      </w:pPr>
      <w:rPr>
        <w:rFonts w:ascii="Courier New" w:hAnsi="Courier New" w:hint="default"/>
      </w:rPr>
    </w:lvl>
    <w:lvl w:ilvl="5" w:tplc="2C8A37D4">
      <w:start w:val="1"/>
      <w:numFmt w:val="bullet"/>
      <w:lvlText w:val=""/>
      <w:lvlJc w:val="left"/>
      <w:pPr>
        <w:ind w:left="4320" w:hanging="360"/>
      </w:pPr>
      <w:rPr>
        <w:rFonts w:ascii="Wingdings" w:hAnsi="Wingdings" w:hint="default"/>
      </w:rPr>
    </w:lvl>
    <w:lvl w:ilvl="6" w:tplc="469C47CE">
      <w:start w:val="1"/>
      <w:numFmt w:val="bullet"/>
      <w:lvlText w:val=""/>
      <w:lvlJc w:val="left"/>
      <w:pPr>
        <w:ind w:left="5040" w:hanging="360"/>
      </w:pPr>
      <w:rPr>
        <w:rFonts w:ascii="Symbol" w:hAnsi="Symbol" w:hint="default"/>
      </w:rPr>
    </w:lvl>
    <w:lvl w:ilvl="7" w:tplc="02F6E356">
      <w:start w:val="1"/>
      <w:numFmt w:val="bullet"/>
      <w:lvlText w:val="o"/>
      <w:lvlJc w:val="left"/>
      <w:pPr>
        <w:ind w:left="5760" w:hanging="360"/>
      </w:pPr>
      <w:rPr>
        <w:rFonts w:ascii="Courier New" w:hAnsi="Courier New" w:hint="default"/>
      </w:rPr>
    </w:lvl>
    <w:lvl w:ilvl="8" w:tplc="0BC4E2F8">
      <w:start w:val="1"/>
      <w:numFmt w:val="bullet"/>
      <w:lvlText w:val=""/>
      <w:lvlJc w:val="left"/>
      <w:pPr>
        <w:ind w:left="6480" w:hanging="360"/>
      </w:pPr>
      <w:rPr>
        <w:rFonts w:ascii="Wingdings" w:hAnsi="Wingdings" w:hint="default"/>
      </w:rPr>
    </w:lvl>
  </w:abstractNum>
  <w:abstractNum w:abstractNumId="1" w15:restartNumberingAfterBreak="0">
    <w:nsid w:val="0D680A3F"/>
    <w:multiLevelType w:val="hybridMultilevel"/>
    <w:tmpl w:val="ACF6C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954809"/>
    <w:multiLevelType w:val="hybridMultilevel"/>
    <w:tmpl w:val="9C944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5C36BA"/>
    <w:multiLevelType w:val="hybridMultilevel"/>
    <w:tmpl w:val="243A4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CA1AAA"/>
    <w:multiLevelType w:val="multilevel"/>
    <w:tmpl w:val="30CE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884B8A"/>
    <w:multiLevelType w:val="hybridMultilevel"/>
    <w:tmpl w:val="79F4E2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1FE699E"/>
    <w:multiLevelType w:val="hybridMultilevel"/>
    <w:tmpl w:val="4B16F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072E71"/>
    <w:multiLevelType w:val="hybridMultilevel"/>
    <w:tmpl w:val="E84C2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196AD7"/>
    <w:multiLevelType w:val="hybridMultilevel"/>
    <w:tmpl w:val="02361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4B58A1"/>
    <w:multiLevelType w:val="multilevel"/>
    <w:tmpl w:val="9E0E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B53348"/>
    <w:multiLevelType w:val="hybridMultilevel"/>
    <w:tmpl w:val="FFFFFFFF"/>
    <w:lvl w:ilvl="0" w:tplc="1FD0C008">
      <w:start w:val="1"/>
      <w:numFmt w:val="decimal"/>
      <w:lvlText w:val="%1."/>
      <w:lvlJc w:val="left"/>
      <w:pPr>
        <w:ind w:left="720" w:hanging="360"/>
      </w:pPr>
    </w:lvl>
    <w:lvl w:ilvl="1" w:tplc="88FA3E88">
      <w:start w:val="1"/>
      <w:numFmt w:val="lowerLetter"/>
      <w:lvlText w:val="%2."/>
      <w:lvlJc w:val="left"/>
      <w:pPr>
        <w:ind w:left="1440" w:hanging="360"/>
      </w:pPr>
    </w:lvl>
    <w:lvl w:ilvl="2" w:tplc="3E2232A6">
      <w:start w:val="1"/>
      <w:numFmt w:val="lowerRoman"/>
      <w:lvlText w:val="%3."/>
      <w:lvlJc w:val="right"/>
      <w:pPr>
        <w:ind w:left="2160" w:hanging="180"/>
      </w:pPr>
    </w:lvl>
    <w:lvl w:ilvl="3" w:tplc="5C36D94E">
      <w:start w:val="1"/>
      <w:numFmt w:val="decimal"/>
      <w:lvlText w:val="%4."/>
      <w:lvlJc w:val="left"/>
      <w:pPr>
        <w:ind w:left="2880" w:hanging="360"/>
      </w:pPr>
    </w:lvl>
    <w:lvl w:ilvl="4" w:tplc="2B70BC08">
      <w:start w:val="1"/>
      <w:numFmt w:val="lowerLetter"/>
      <w:lvlText w:val="%5."/>
      <w:lvlJc w:val="left"/>
      <w:pPr>
        <w:ind w:left="3600" w:hanging="360"/>
      </w:pPr>
    </w:lvl>
    <w:lvl w:ilvl="5" w:tplc="103E6278">
      <w:start w:val="1"/>
      <w:numFmt w:val="lowerRoman"/>
      <w:lvlText w:val="%6."/>
      <w:lvlJc w:val="right"/>
      <w:pPr>
        <w:ind w:left="4320" w:hanging="180"/>
      </w:pPr>
    </w:lvl>
    <w:lvl w:ilvl="6" w:tplc="FE906098">
      <w:start w:val="1"/>
      <w:numFmt w:val="decimal"/>
      <w:lvlText w:val="%7."/>
      <w:lvlJc w:val="left"/>
      <w:pPr>
        <w:ind w:left="5040" w:hanging="360"/>
      </w:pPr>
    </w:lvl>
    <w:lvl w:ilvl="7" w:tplc="3B92DAC0">
      <w:start w:val="1"/>
      <w:numFmt w:val="lowerLetter"/>
      <w:lvlText w:val="%8."/>
      <w:lvlJc w:val="left"/>
      <w:pPr>
        <w:ind w:left="5760" w:hanging="360"/>
      </w:pPr>
    </w:lvl>
    <w:lvl w:ilvl="8" w:tplc="91BA32D0">
      <w:start w:val="1"/>
      <w:numFmt w:val="lowerRoman"/>
      <w:lvlText w:val="%9."/>
      <w:lvlJc w:val="right"/>
      <w:pPr>
        <w:ind w:left="6480" w:hanging="180"/>
      </w:pPr>
    </w:lvl>
  </w:abstractNum>
  <w:abstractNum w:abstractNumId="11" w15:restartNumberingAfterBreak="0">
    <w:nsid w:val="58191232"/>
    <w:multiLevelType w:val="hybridMultilevel"/>
    <w:tmpl w:val="B61A8E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DFB3BD8"/>
    <w:multiLevelType w:val="hybridMultilevel"/>
    <w:tmpl w:val="FFFFFFFF"/>
    <w:lvl w:ilvl="0" w:tplc="0E6A3A00">
      <w:start w:val="1"/>
      <w:numFmt w:val="decimal"/>
      <w:lvlText w:val="%1."/>
      <w:lvlJc w:val="left"/>
      <w:pPr>
        <w:ind w:left="720" w:hanging="360"/>
      </w:pPr>
    </w:lvl>
    <w:lvl w:ilvl="1" w:tplc="6010CE32">
      <w:start w:val="1"/>
      <w:numFmt w:val="lowerLetter"/>
      <w:lvlText w:val="%2."/>
      <w:lvlJc w:val="left"/>
      <w:pPr>
        <w:ind w:left="1440" w:hanging="360"/>
      </w:pPr>
    </w:lvl>
    <w:lvl w:ilvl="2" w:tplc="EADCA3A6">
      <w:start w:val="1"/>
      <w:numFmt w:val="lowerRoman"/>
      <w:lvlText w:val="%3."/>
      <w:lvlJc w:val="right"/>
      <w:pPr>
        <w:ind w:left="2160" w:hanging="180"/>
      </w:pPr>
    </w:lvl>
    <w:lvl w:ilvl="3" w:tplc="81A04386">
      <w:start w:val="1"/>
      <w:numFmt w:val="decimal"/>
      <w:lvlText w:val="%4."/>
      <w:lvlJc w:val="left"/>
      <w:pPr>
        <w:ind w:left="2880" w:hanging="360"/>
      </w:pPr>
    </w:lvl>
    <w:lvl w:ilvl="4" w:tplc="BBC2A992">
      <w:start w:val="1"/>
      <w:numFmt w:val="lowerLetter"/>
      <w:lvlText w:val="%5."/>
      <w:lvlJc w:val="left"/>
      <w:pPr>
        <w:ind w:left="3600" w:hanging="360"/>
      </w:pPr>
    </w:lvl>
    <w:lvl w:ilvl="5" w:tplc="E4C859EC">
      <w:start w:val="1"/>
      <w:numFmt w:val="lowerRoman"/>
      <w:lvlText w:val="%6."/>
      <w:lvlJc w:val="right"/>
      <w:pPr>
        <w:ind w:left="4320" w:hanging="180"/>
      </w:pPr>
    </w:lvl>
    <w:lvl w:ilvl="6" w:tplc="1C4CD14A">
      <w:start w:val="1"/>
      <w:numFmt w:val="decimal"/>
      <w:lvlText w:val="%7."/>
      <w:lvlJc w:val="left"/>
      <w:pPr>
        <w:ind w:left="5040" w:hanging="360"/>
      </w:pPr>
    </w:lvl>
    <w:lvl w:ilvl="7" w:tplc="BE0662E8">
      <w:start w:val="1"/>
      <w:numFmt w:val="lowerLetter"/>
      <w:lvlText w:val="%8."/>
      <w:lvlJc w:val="left"/>
      <w:pPr>
        <w:ind w:left="5760" w:hanging="360"/>
      </w:pPr>
    </w:lvl>
    <w:lvl w:ilvl="8" w:tplc="FCE0D630">
      <w:start w:val="1"/>
      <w:numFmt w:val="lowerRoman"/>
      <w:lvlText w:val="%9."/>
      <w:lvlJc w:val="right"/>
      <w:pPr>
        <w:ind w:left="6480" w:hanging="180"/>
      </w:pPr>
    </w:lvl>
  </w:abstractNum>
  <w:abstractNum w:abstractNumId="13" w15:restartNumberingAfterBreak="0">
    <w:nsid w:val="5FD4010E"/>
    <w:multiLevelType w:val="hybridMultilevel"/>
    <w:tmpl w:val="FFFFFFFF"/>
    <w:lvl w:ilvl="0" w:tplc="3D762D70">
      <w:start w:val="1"/>
      <w:numFmt w:val="bullet"/>
      <w:lvlText w:val=""/>
      <w:lvlJc w:val="left"/>
      <w:pPr>
        <w:ind w:left="720" w:hanging="360"/>
      </w:pPr>
      <w:rPr>
        <w:rFonts w:ascii="Symbol" w:hAnsi="Symbol" w:hint="default"/>
      </w:rPr>
    </w:lvl>
    <w:lvl w:ilvl="1" w:tplc="79A2CEF2">
      <w:start w:val="1"/>
      <w:numFmt w:val="bullet"/>
      <w:lvlText w:val="o"/>
      <w:lvlJc w:val="left"/>
      <w:pPr>
        <w:ind w:left="1440" w:hanging="360"/>
      </w:pPr>
      <w:rPr>
        <w:rFonts w:ascii="Courier New" w:hAnsi="Courier New" w:hint="default"/>
      </w:rPr>
    </w:lvl>
    <w:lvl w:ilvl="2" w:tplc="C896972A">
      <w:start w:val="1"/>
      <w:numFmt w:val="bullet"/>
      <w:lvlText w:val=""/>
      <w:lvlJc w:val="left"/>
      <w:pPr>
        <w:ind w:left="2160" w:hanging="360"/>
      </w:pPr>
      <w:rPr>
        <w:rFonts w:ascii="Wingdings" w:hAnsi="Wingdings" w:hint="default"/>
      </w:rPr>
    </w:lvl>
    <w:lvl w:ilvl="3" w:tplc="99500154">
      <w:start w:val="1"/>
      <w:numFmt w:val="bullet"/>
      <w:lvlText w:val=""/>
      <w:lvlJc w:val="left"/>
      <w:pPr>
        <w:ind w:left="2880" w:hanging="360"/>
      </w:pPr>
      <w:rPr>
        <w:rFonts w:ascii="Symbol" w:hAnsi="Symbol" w:hint="default"/>
      </w:rPr>
    </w:lvl>
    <w:lvl w:ilvl="4" w:tplc="621C4DC8">
      <w:start w:val="1"/>
      <w:numFmt w:val="bullet"/>
      <w:lvlText w:val="o"/>
      <w:lvlJc w:val="left"/>
      <w:pPr>
        <w:ind w:left="3600" w:hanging="360"/>
      </w:pPr>
      <w:rPr>
        <w:rFonts w:ascii="Courier New" w:hAnsi="Courier New" w:hint="default"/>
      </w:rPr>
    </w:lvl>
    <w:lvl w:ilvl="5" w:tplc="571AD13E">
      <w:start w:val="1"/>
      <w:numFmt w:val="bullet"/>
      <w:lvlText w:val=""/>
      <w:lvlJc w:val="left"/>
      <w:pPr>
        <w:ind w:left="4320" w:hanging="360"/>
      </w:pPr>
      <w:rPr>
        <w:rFonts w:ascii="Wingdings" w:hAnsi="Wingdings" w:hint="default"/>
      </w:rPr>
    </w:lvl>
    <w:lvl w:ilvl="6" w:tplc="B40E2F14">
      <w:start w:val="1"/>
      <w:numFmt w:val="bullet"/>
      <w:lvlText w:val=""/>
      <w:lvlJc w:val="left"/>
      <w:pPr>
        <w:ind w:left="5040" w:hanging="360"/>
      </w:pPr>
      <w:rPr>
        <w:rFonts w:ascii="Symbol" w:hAnsi="Symbol" w:hint="default"/>
      </w:rPr>
    </w:lvl>
    <w:lvl w:ilvl="7" w:tplc="7B6A0196">
      <w:start w:val="1"/>
      <w:numFmt w:val="bullet"/>
      <w:lvlText w:val="o"/>
      <w:lvlJc w:val="left"/>
      <w:pPr>
        <w:ind w:left="5760" w:hanging="360"/>
      </w:pPr>
      <w:rPr>
        <w:rFonts w:ascii="Courier New" w:hAnsi="Courier New" w:hint="default"/>
      </w:rPr>
    </w:lvl>
    <w:lvl w:ilvl="8" w:tplc="5308F4D8">
      <w:start w:val="1"/>
      <w:numFmt w:val="bullet"/>
      <w:lvlText w:val=""/>
      <w:lvlJc w:val="left"/>
      <w:pPr>
        <w:ind w:left="6480" w:hanging="360"/>
      </w:pPr>
      <w:rPr>
        <w:rFonts w:ascii="Wingdings" w:hAnsi="Wingdings" w:hint="default"/>
      </w:rPr>
    </w:lvl>
  </w:abstractNum>
  <w:abstractNum w:abstractNumId="14" w15:restartNumberingAfterBreak="0">
    <w:nsid w:val="6579301B"/>
    <w:multiLevelType w:val="hybridMultilevel"/>
    <w:tmpl w:val="FFFFFFFF"/>
    <w:lvl w:ilvl="0" w:tplc="7FAEDBB8">
      <w:start w:val="1"/>
      <w:numFmt w:val="decimal"/>
      <w:lvlText w:val="%1."/>
      <w:lvlJc w:val="left"/>
      <w:pPr>
        <w:ind w:left="720" w:hanging="360"/>
      </w:pPr>
    </w:lvl>
    <w:lvl w:ilvl="1" w:tplc="CFFC8A2E">
      <w:start w:val="1"/>
      <w:numFmt w:val="lowerLetter"/>
      <w:lvlText w:val="%2."/>
      <w:lvlJc w:val="left"/>
      <w:pPr>
        <w:ind w:left="1440" w:hanging="360"/>
      </w:pPr>
    </w:lvl>
    <w:lvl w:ilvl="2" w:tplc="9A1E123E">
      <w:start w:val="1"/>
      <w:numFmt w:val="lowerRoman"/>
      <w:lvlText w:val="%3."/>
      <w:lvlJc w:val="right"/>
      <w:pPr>
        <w:ind w:left="2160" w:hanging="180"/>
      </w:pPr>
    </w:lvl>
    <w:lvl w:ilvl="3" w:tplc="452E69CA">
      <w:start w:val="1"/>
      <w:numFmt w:val="decimal"/>
      <w:lvlText w:val="%4."/>
      <w:lvlJc w:val="left"/>
      <w:pPr>
        <w:ind w:left="2880" w:hanging="360"/>
      </w:pPr>
    </w:lvl>
    <w:lvl w:ilvl="4" w:tplc="DAB0136C">
      <w:start w:val="1"/>
      <w:numFmt w:val="lowerLetter"/>
      <w:lvlText w:val="%5."/>
      <w:lvlJc w:val="left"/>
      <w:pPr>
        <w:ind w:left="3600" w:hanging="360"/>
      </w:pPr>
    </w:lvl>
    <w:lvl w:ilvl="5" w:tplc="8F9CC114">
      <w:start w:val="1"/>
      <w:numFmt w:val="lowerRoman"/>
      <w:lvlText w:val="%6."/>
      <w:lvlJc w:val="right"/>
      <w:pPr>
        <w:ind w:left="4320" w:hanging="180"/>
      </w:pPr>
    </w:lvl>
    <w:lvl w:ilvl="6" w:tplc="A4AE4236">
      <w:start w:val="1"/>
      <w:numFmt w:val="decimal"/>
      <w:lvlText w:val="%7."/>
      <w:lvlJc w:val="left"/>
      <w:pPr>
        <w:ind w:left="5040" w:hanging="360"/>
      </w:pPr>
    </w:lvl>
    <w:lvl w:ilvl="7" w:tplc="A81A63FE">
      <w:start w:val="1"/>
      <w:numFmt w:val="lowerLetter"/>
      <w:lvlText w:val="%8."/>
      <w:lvlJc w:val="left"/>
      <w:pPr>
        <w:ind w:left="5760" w:hanging="360"/>
      </w:pPr>
    </w:lvl>
    <w:lvl w:ilvl="8" w:tplc="A1C8F7FC">
      <w:start w:val="1"/>
      <w:numFmt w:val="lowerRoman"/>
      <w:lvlText w:val="%9."/>
      <w:lvlJc w:val="right"/>
      <w:pPr>
        <w:ind w:left="6480" w:hanging="180"/>
      </w:pPr>
    </w:lvl>
  </w:abstractNum>
  <w:abstractNum w:abstractNumId="15" w15:restartNumberingAfterBreak="0">
    <w:nsid w:val="726853E2"/>
    <w:multiLevelType w:val="hybridMultilevel"/>
    <w:tmpl w:val="73BC8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61067C"/>
    <w:multiLevelType w:val="hybridMultilevel"/>
    <w:tmpl w:val="0B089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B484CAE"/>
    <w:multiLevelType w:val="hybridMultilevel"/>
    <w:tmpl w:val="E79C1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5"/>
  </w:num>
  <w:num w:numId="5">
    <w:abstractNumId w:val="7"/>
  </w:num>
  <w:num w:numId="6">
    <w:abstractNumId w:val="8"/>
  </w:num>
  <w:num w:numId="7">
    <w:abstractNumId w:val="1"/>
  </w:num>
  <w:num w:numId="8">
    <w:abstractNumId w:val="11"/>
  </w:num>
  <w:num w:numId="9">
    <w:abstractNumId w:val="3"/>
  </w:num>
  <w:num w:numId="10">
    <w:abstractNumId w:val="4"/>
  </w:num>
  <w:num w:numId="11">
    <w:abstractNumId w:val="2"/>
  </w:num>
  <w:num w:numId="12">
    <w:abstractNumId w:val="9"/>
  </w:num>
  <w:num w:numId="13">
    <w:abstractNumId w:val="14"/>
  </w:num>
  <w:num w:numId="14">
    <w:abstractNumId w:val="13"/>
  </w:num>
  <w:num w:numId="15">
    <w:abstractNumId w:val="12"/>
  </w:num>
  <w:num w:numId="16">
    <w:abstractNumId w:val="17"/>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34"/>
    <w:rsid w:val="000043D2"/>
    <w:rsid w:val="0000508D"/>
    <w:rsid w:val="0000631B"/>
    <w:rsid w:val="000119A4"/>
    <w:rsid w:val="00012E1B"/>
    <w:rsid w:val="00014F70"/>
    <w:rsid w:val="00016BB1"/>
    <w:rsid w:val="00020452"/>
    <w:rsid w:val="00022A24"/>
    <w:rsid w:val="00027E4A"/>
    <w:rsid w:val="00030EBB"/>
    <w:rsid w:val="00033825"/>
    <w:rsid w:val="00033A90"/>
    <w:rsid w:val="0003509E"/>
    <w:rsid w:val="00035BF5"/>
    <w:rsid w:val="000403FD"/>
    <w:rsid w:val="00040436"/>
    <w:rsid w:val="00042A3A"/>
    <w:rsid w:val="00042C4D"/>
    <w:rsid w:val="00042EE6"/>
    <w:rsid w:val="000430CE"/>
    <w:rsid w:val="000440F2"/>
    <w:rsid w:val="000441C6"/>
    <w:rsid w:val="00044FB8"/>
    <w:rsid w:val="00045035"/>
    <w:rsid w:val="00045359"/>
    <w:rsid w:val="00045FCA"/>
    <w:rsid w:val="000460BA"/>
    <w:rsid w:val="00046613"/>
    <w:rsid w:val="00050191"/>
    <w:rsid w:val="00051507"/>
    <w:rsid w:val="0005293B"/>
    <w:rsid w:val="00053897"/>
    <w:rsid w:val="000551F2"/>
    <w:rsid w:val="000557CA"/>
    <w:rsid w:val="00056974"/>
    <w:rsid w:val="0005773B"/>
    <w:rsid w:val="00060A2E"/>
    <w:rsid w:val="00060EA4"/>
    <w:rsid w:val="00060FD5"/>
    <w:rsid w:val="00061087"/>
    <w:rsid w:val="00061D17"/>
    <w:rsid w:val="00063B42"/>
    <w:rsid w:val="00070863"/>
    <w:rsid w:val="000713F8"/>
    <w:rsid w:val="000747F2"/>
    <w:rsid w:val="0007527D"/>
    <w:rsid w:val="000760D3"/>
    <w:rsid w:val="00080C13"/>
    <w:rsid w:val="00080EA6"/>
    <w:rsid w:val="000812DA"/>
    <w:rsid w:val="000817FE"/>
    <w:rsid w:val="00082893"/>
    <w:rsid w:val="000869E7"/>
    <w:rsid w:val="00087643"/>
    <w:rsid w:val="00087E2A"/>
    <w:rsid w:val="00091F8E"/>
    <w:rsid w:val="000A03E7"/>
    <w:rsid w:val="000A0A92"/>
    <w:rsid w:val="000A0FF5"/>
    <w:rsid w:val="000A32B7"/>
    <w:rsid w:val="000A38EF"/>
    <w:rsid w:val="000A40E9"/>
    <w:rsid w:val="000A6F53"/>
    <w:rsid w:val="000B112F"/>
    <w:rsid w:val="000B12CD"/>
    <w:rsid w:val="000B1BD6"/>
    <w:rsid w:val="000B2083"/>
    <w:rsid w:val="000B27E3"/>
    <w:rsid w:val="000B2C70"/>
    <w:rsid w:val="000B2CD7"/>
    <w:rsid w:val="000B2EA6"/>
    <w:rsid w:val="000C0E69"/>
    <w:rsid w:val="000C3A6D"/>
    <w:rsid w:val="000C5248"/>
    <w:rsid w:val="000C7236"/>
    <w:rsid w:val="000D29F2"/>
    <w:rsid w:val="000D412A"/>
    <w:rsid w:val="000D52D6"/>
    <w:rsid w:val="000D62E0"/>
    <w:rsid w:val="000E0325"/>
    <w:rsid w:val="000E0ECB"/>
    <w:rsid w:val="000E3181"/>
    <w:rsid w:val="000E4D75"/>
    <w:rsid w:val="000E4FB2"/>
    <w:rsid w:val="000E6014"/>
    <w:rsid w:val="000E7793"/>
    <w:rsid w:val="000E7BA1"/>
    <w:rsid w:val="000E7ED2"/>
    <w:rsid w:val="000F031F"/>
    <w:rsid w:val="000F0E89"/>
    <w:rsid w:val="000F0FC9"/>
    <w:rsid w:val="000F1A55"/>
    <w:rsid w:val="000F30EB"/>
    <w:rsid w:val="000F4CC8"/>
    <w:rsid w:val="000F540B"/>
    <w:rsid w:val="000F6609"/>
    <w:rsid w:val="000F7AC9"/>
    <w:rsid w:val="001018DC"/>
    <w:rsid w:val="00102D36"/>
    <w:rsid w:val="001042F4"/>
    <w:rsid w:val="001056B4"/>
    <w:rsid w:val="0010588A"/>
    <w:rsid w:val="00106ADE"/>
    <w:rsid w:val="00111218"/>
    <w:rsid w:val="001124A7"/>
    <w:rsid w:val="00112F3C"/>
    <w:rsid w:val="00113A41"/>
    <w:rsid w:val="00114A75"/>
    <w:rsid w:val="00114E52"/>
    <w:rsid w:val="0011746D"/>
    <w:rsid w:val="00120D3F"/>
    <w:rsid w:val="001275C5"/>
    <w:rsid w:val="00130341"/>
    <w:rsid w:val="001320FA"/>
    <w:rsid w:val="00132158"/>
    <w:rsid w:val="00132B42"/>
    <w:rsid w:val="0013334A"/>
    <w:rsid w:val="00141825"/>
    <w:rsid w:val="00141951"/>
    <w:rsid w:val="00142352"/>
    <w:rsid w:val="00142530"/>
    <w:rsid w:val="0014319A"/>
    <w:rsid w:val="00144356"/>
    <w:rsid w:val="00144491"/>
    <w:rsid w:val="00144F81"/>
    <w:rsid w:val="00145888"/>
    <w:rsid w:val="00147B05"/>
    <w:rsid w:val="00147C19"/>
    <w:rsid w:val="00147E55"/>
    <w:rsid w:val="00151921"/>
    <w:rsid w:val="00154094"/>
    <w:rsid w:val="00154B69"/>
    <w:rsid w:val="00154B7C"/>
    <w:rsid w:val="00155D15"/>
    <w:rsid w:val="00156484"/>
    <w:rsid w:val="00160B02"/>
    <w:rsid w:val="001625F2"/>
    <w:rsid w:val="001637DA"/>
    <w:rsid w:val="00163986"/>
    <w:rsid w:val="00163F39"/>
    <w:rsid w:val="00167A67"/>
    <w:rsid w:val="001749A4"/>
    <w:rsid w:val="0017707B"/>
    <w:rsid w:val="00183585"/>
    <w:rsid w:val="00183785"/>
    <w:rsid w:val="00183F85"/>
    <w:rsid w:val="001913F8"/>
    <w:rsid w:val="00192C57"/>
    <w:rsid w:val="00194300"/>
    <w:rsid w:val="001951A7"/>
    <w:rsid w:val="001971AF"/>
    <w:rsid w:val="00197433"/>
    <w:rsid w:val="001979E4"/>
    <w:rsid w:val="00197CE4"/>
    <w:rsid w:val="001A3ADD"/>
    <w:rsid w:val="001A3C43"/>
    <w:rsid w:val="001B00E0"/>
    <w:rsid w:val="001B040D"/>
    <w:rsid w:val="001B3AEE"/>
    <w:rsid w:val="001B55CD"/>
    <w:rsid w:val="001B5C46"/>
    <w:rsid w:val="001B6FE5"/>
    <w:rsid w:val="001C019D"/>
    <w:rsid w:val="001C0670"/>
    <w:rsid w:val="001C15A8"/>
    <w:rsid w:val="001C1AF8"/>
    <w:rsid w:val="001C31ED"/>
    <w:rsid w:val="001C52BC"/>
    <w:rsid w:val="001C65B5"/>
    <w:rsid w:val="001C69F7"/>
    <w:rsid w:val="001C6B35"/>
    <w:rsid w:val="001D0C10"/>
    <w:rsid w:val="001D28D7"/>
    <w:rsid w:val="001D3081"/>
    <w:rsid w:val="001E6AC3"/>
    <w:rsid w:val="001E7D8B"/>
    <w:rsid w:val="001F08D6"/>
    <w:rsid w:val="001F1A94"/>
    <w:rsid w:val="001F1FB0"/>
    <w:rsid w:val="001F5E79"/>
    <w:rsid w:val="001F5F5B"/>
    <w:rsid w:val="001F7E5E"/>
    <w:rsid w:val="00202E0D"/>
    <w:rsid w:val="0020328C"/>
    <w:rsid w:val="00203957"/>
    <w:rsid w:val="00203FDC"/>
    <w:rsid w:val="00204DE8"/>
    <w:rsid w:val="00206761"/>
    <w:rsid w:val="00206873"/>
    <w:rsid w:val="00207345"/>
    <w:rsid w:val="00207598"/>
    <w:rsid w:val="00212E73"/>
    <w:rsid w:val="00215805"/>
    <w:rsid w:val="00215F64"/>
    <w:rsid w:val="00217A5C"/>
    <w:rsid w:val="00220EF2"/>
    <w:rsid w:val="00222717"/>
    <w:rsid w:val="00222E9E"/>
    <w:rsid w:val="0022305F"/>
    <w:rsid w:val="002257EB"/>
    <w:rsid w:val="00230D5F"/>
    <w:rsid w:val="00231BA5"/>
    <w:rsid w:val="00231D25"/>
    <w:rsid w:val="0023244B"/>
    <w:rsid w:val="0023289F"/>
    <w:rsid w:val="00235E15"/>
    <w:rsid w:val="00236E9C"/>
    <w:rsid w:val="00237A48"/>
    <w:rsid w:val="00241260"/>
    <w:rsid w:val="00241BB2"/>
    <w:rsid w:val="00243D5C"/>
    <w:rsid w:val="0024447B"/>
    <w:rsid w:val="00250750"/>
    <w:rsid w:val="00253E89"/>
    <w:rsid w:val="002545AE"/>
    <w:rsid w:val="0025559A"/>
    <w:rsid w:val="00257157"/>
    <w:rsid w:val="00257C6A"/>
    <w:rsid w:val="00260656"/>
    <w:rsid w:val="00260A74"/>
    <w:rsid w:val="00260CFB"/>
    <w:rsid w:val="00261824"/>
    <w:rsid w:val="00262501"/>
    <w:rsid w:val="0026313D"/>
    <w:rsid w:val="00263D85"/>
    <w:rsid w:val="00264690"/>
    <w:rsid w:val="00265295"/>
    <w:rsid w:val="002655C9"/>
    <w:rsid w:val="00265CA9"/>
    <w:rsid w:val="00266B79"/>
    <w:rsid w:val="00267678"/>
    <w:rsid w:val="0027051E"/>
    <w:rsid w:val="00271058"/>
    <w:rsid w:val="002715E4"/>
    <w:rsid w:val="00277B99"/>
    <w:rsid w:val="00280B94"/>
    <w:rsid w:val="00280EBD"/>
    <w:rsid w:val="00281239"/>
    <w:rsid w:val="002816A8"/>
    <w:rsid w:val="002828F2"/>
    <w:rsid w:val="00282D98"/>
    <w:rsid w:val="00290360"/>
    <w:rsid w:val="00292B15"/>
    <w:rsid w:val="002931F4"/>
    <w:rsid w:val="00294D37"/>
    <w:rsid w:val="0029781C"/>
    <w:rsid w:val="00297B2B"/>
    <w:rsid w:val="002A041F"/>
    <w:rsid w:val="002A047D"/>
    <w:rsid w:val="002A04AB"/>
    <w:rsid w:val="002A1546"/>
    <w:rsid w:val="002A31BE"/>
    <w:rsid w:val="002A42A1"/>
    <w:rsid w:val="002A558F"/>
    <w:rsid w:val="002A5D82"/>
    <w:rsid w:val="002AE0DA"/>
    <w:rsid w:val="002B2205"/>
    <w:rsid w:val="002B250C"/>
    <w:rsid w:val="002B2D0B"/>
    <w:rsid w:val="002B47A3"/>
    <w:rsid w:val="002B56BD"/>
    <w:rsid w:val="002B63DC"/>
    <w:rsid w:val="002B6DDC"/>
    <w:rsid w:val="002C00C3"/>
    <w:rsid w:val="002C1279"/>
    <w:rsid w:val="002C14BF"/>
    <w:rsid w:val="002C29F6"/>
    <w:rsid w:val="002C5D4F"/>
    <w:rsid w:val="002C6703"/>
    <w:rsid w:val="002D0732"/>
    <w:rsid w:val="002D16FF"/>
    <w:rsid w:val="002D3FCE"/>
    <w:rsid w:val="002D52A5"/>
    <w:rsid w:val="002D55AE"/>
    <w:rsid w:val="002D5F47"/>
    <w:rsid w:val="002D6F7A"/>
    <w:rsid w:val="002E076F"/>
    <w:rsid w:val="002E2E8F"/>
    <w:rsid w:val="002E31E9"/>
    <w:rsid w:val="002E4DCD"/>
    <w:rsid w:val="002F1B98"/>
    <w:rsid w:val="002F3463"/>
    <w:rsid w:val="002F3612"/>
    <w:rsid w:val="002F38C1"/>
    <w:rsid w:val="002F38D7"/>
    <w:rsid w:val="002F4466"/>
    <w:rsid w:val="002F4D02"/>
    <w:rsid w:val="002F5D03"/>
    <w:rsid w:val="002F77D0"/>
    <w:rsid w:val="003004DD"/>
    <w:rsid w:val="00301265"/>
    <w:rsid w:val="003052CE"/>
    <w:rsid w:val="00305F5B"/>
    <w:rsid w:val="00310727"/>
    <w:rsid w:val="003140FA"/>
    <w:rsid w:val="003151DC"/>
    <w:rsid w:val="003167D2"/>
    <w:rsid w:val="00317ADC"/>
    <w:rsid w:val="0032021E"/>
    <w:rsid w:val="00321C0C"/>
    <w:rsid w:val="0032299F"/>
    <w:rsid w:val="00323192"/>
    <w:rsid w:val="00325992"/>
    <w:rsid w:val="00326AA6"/>
    <w:rsid w:val="00327538"/>
    <w:rsid w:val="00330A0C"/>
    <w:rsid w:val="003317E5"/>
    <w:rsid w:val="003344D7"/>
    <w:rsid w:val="00337E6A"/>
    <w:rsid w:val="003421EA"/>
    <w:rsid w:val="00343546"/>
    <w:rsid w:val="00344D8F"/>
    <w:rsid w:val="0034561C"/>
    <w:rsid w:val="00345794"/>
    <w:rsid w:val="003473F7"/>
    <w:rsid w:val="003500DA"/>
    <w:rsid w:val="00351977"/>
    <w:rsid w:val="0035220B"/>
    <w:rsid w:val="00352D33"/>
    <w:rsid w:val="00352D7B"/>
    <w:rsid w:val="00355D99"/>
    <w:rsid w:val="00356B24"/>
    <w:rsid w:val="0036192A"/>
    <w:rsid w:val="00362B83"/>
    <w:rsid w:val="0036448F"/>
    <w:rsid w:val="00364965"/>
    <w:rsid w:val="0036624A"/>
    <w:rsid w:val="00366E25"/>
    <w:rsid w:val="003715F4"/>
    <w:rsid w:val="00374161"/>
    <w:rsid w:val="00374F58"/>
    <w:rsid w:val="00375395"/>
    <w:rsid w:val="00381D79"/>
    <w:rsid w:val="0038355D"/>
    <w:rsid w:val="003847D5"/>
    <w:rsid w:val="00386FCE"/>
    <w:rsid w:val="0038954C"/>
    <w:rsid w:val="0039025B"/>
    <w:rsid w:val="00390FFB"/>
    <w:rsid w:val="00393380"/>
    <w:rsid w:val="00393C9E"/>
    <w:rsid w:val="00393CCA"/>
    <w:rsid w:val="00395292"/>
    <w:rsid w:val="003959B2"/>
    <w:rsid w:val="00395A99"/>
    <w:rsid w:val="00396B60"/>
    <w:rsid w:val="003977E5"/>
    <w:rsid w:val="003A15C5"/>
    <w:rsid w:val="003A20DA"/>
    <w:rsid w:val="003A3A5E"/>
    <w:rsid w:val="003A4EC5"/>
    <w:rsid w:val="003A738A"/>
    <w:rsid w:val="003B0894"/>
    <w:rsid w:val="003B3534"/>
    <w:rsid w:val="003B46C8"/>
    <w:rsid w:val="003B4E66"/>
    <w:rsid w:val="003B6BA3"/>
    <w:rsid w:val="003C07B3"/>
    <w:rsid w:val="003C07C4"/>
    <w:rsid w:val="003C0B53"/>
    <w:rsid w:val="003C5EFA"/>
    <w:rsid w:val="003C6600"/>
    <w:rsid w:val="003C72BF"/>
    <w:rsid w:val="003C7438"/>
    <w:rsid w:val="003D044D"/>
    <w:rsid w:val="003D0543"/>
    <w:rsid w:val="003D3FBE"/>
    <w:rsid w:val="003D456A"/>
    <w:rsid w:val="003D47BC"/>
    <w:rsid w:val="003D5490"/>
    <w:rsid w:val="003D5869"/>
    <w:rsid w:val="003D6B99"/>
    <w:rsid w:val="003D73FC"/>
    <w:rsid w:val="003D77F4"/>
    <w:rsid w:val="003E01E4"/>
    <w:rsid w:val="003E3EC3"/>
    <w:rsid w:val="003E64D0"/>
    <w:rsid w:val="003E7E04"/>
    <w:rsid w:val="003F05B8"/>
    <w:rsid w:val="003F1D9B"/>
    <w:rsid w:val="00402C6F"/>
    <w:rsid w:val="00402CD0"/>
    <w:rsid w:val="0040407B"/>
    <w:rsid w:val="00406EE6"/>
    <w:rsid w:val="0040D387"/>
    <w:rsid w:val="00411ADE"/>
    <w:rsid w:val="0041271C"/>
    <w:rsid w:val="00412C15"/>
    <w:rsid w:val="004137C2"/>
    <w:rsid w:val="00415F8D"/>
    <w:rsid w:val="00417730"/>
    <w:rsid w:val="0041ABDF"/>
    <w:rsid w:val="00420DA6"/>
    <w:rsid w:val="00422164"/>
    <w:rsid w:val="004227BE"/>
    <w:rsid w:val="004300F4"/>
    <w:rsid w:val="0043301B"/>
    <w:rsid w:val="00433ED5"/>
    <w:rsid w:val="00434301"/>
    <w:rsid w:val="00435CE3"/>
    <w:rsid w:val="00441FEA"/>
    <w:rsid w:val="0044219B"/>
    <w:rsid w:val="00442701"/>
    <w:rsid w:val="00443FAE"/>
    <w:rsid w:val="00445319"/>
    <w:rsid w:val="004475BC"/>
    <w:rsid w:val="00450C35"/>
    <w:rsid w:val="00450DC5"/>
    <w:rsid w:val="00455A97"/>
    <w:rsid w:val="004574FC"/>
    <w:rsid w:val="00460DD4"/>
    <w:rsid w:val="00461261"/>
    <w:rsid w:val="004616B1"/>
    <w:rsid w:val="004625A3"/>
    <w:rsid w:val="00464B4B"/>
    <w:rsid w:val="00465C50"/>
    <w:rsid w:val="00466610"/>
    <w:rsid w:val="00466E3A"/>
    <w:rsid w:val="0047185D"/>
    <w:rsid w:val="00475762"/>
    <w:rsid w:val="00477D86"/>
    <w:rsid w:val="00477F95"/>
    <w:rsid w:val="0048037F"/>
    <w:rsid w:val="004803F8"/>
    <w:rsid w:val="00482B50"/>
    <w:rsid w:val="0048324B"/>
    <w:rsid w:val="00485149"/>
    <w:rsid w:val="00485CA1"/>
    <w:rsid w:val="004868F2"/>
    <w:rsid w:val="004874D2"/>
    <w:rsid w:val="00487F00"/>
    <w:rsid w:val="004912B7"/>
    <w:rsid w:val="00492BEC"/>
    <w:rsid w:val="00494942"/>
    <w:rsid w:val="00497965"/>
    <w:rsid w:val="004A0F98"/>
    <w:rsid w:val="004A2F42"/>
    <w:rsid w:val="004A363A"/>
    <w:rsid w:val="004A636D"/>
    <w:rsid w:val="004B1860"/>
    <w:rsid w:val="004B59C8"/>
    <w:rsid w:val="004B5B63"/>
    <w:rsid w:val="004B7F8B"/>
    <w:rsid w:val="004C0722"/>
    <w:rsid w:val="004C1106"/>
    <w:rsid w:val="004C2B6B"/>
    <w:rsid w:val="004C4422"/>
    <w:rsid w:val="004C4512"/>
    <w:rsid w:val="004C4928"/>
    <w:rsid w:val="004C768D"/>
    <w:rsid w:val="004D0A78"/>
    <w:rsid w:val="004D1419"/>
    <w:rsid w:val="004D1D8A"/>
    <w:rsid w:val="004D245E"/>
    <w:rsid w:val="004D2807"/>
    <w:rsid w:val="004D6C27"/>
    <w:rsid w:val="004D6E43"/>
    <w:rsid w:val="004E006D"/>
    <w:rsid w:val="004E01C6"/>
    <w:rsid w:val="004E0F8F"/>
    <w:rsid w:val="004E1BCA"/>
    <w:rsid w:val="004E21F1"/>
    <w:rsid w:val="004E3755"/>
    <w:rsid w:val="004E4491"/>
    <w:rsid w:val="004E4759"/>
    <w:rsid w:val="004E5DA6"/>
    <w:rsid w:val="004E7819"/>
    <w:rsid w:val="004F2041"/>
    <w:rsid w:val="004F2A5F"/>
    <w:rsid w:val="004F33E9"/>
    <w:rsid w:val="004F42D4"/>
    <w:rsid w:val="004F46F3"/>
    <w:rsid w:val="004F4711"/>
    <w:rsid w:val="004F4DF8"/>
    <w:rsid w:val="004F4F3E"/>
    <w:rsid w:val="004F6371"/>
    <w:rsid w:val="004F7D19"/>
    <w:rsid w:val="00501F72"/>
    <w:rsid w:val="00502CEF"/>
    <w:rsid w:val="00502D60"/>
    <w:rsid w:val="0050418D"/>
    <w:rsid w:val="005050A1"/>
    <w:rsid w:val="0050543E"/>
    <w:rsid w:val="005057CD"/>
    <w:rsid w:val="005057FD"/>
    <w:rsid w:val="0051025C"/>
    <w:rsid w:val="0051062A"/>
    <w:rsid w:val="00510B33"/>
    <w:rsid w:val="00510FAD"/>
    <w:rsid w:val="00512124"/>
    <w:rsid w:val="00512BD6"/>
    <w:rsid w:val="00513AD0"/>
    <w:rsid w:val="005145BF"/>
    <w:rsid w:val="0051490D"/>
    <w:rsid w:val="005152D2"/>
    <w:rsid w:val="00517684"/>
    <w:rsid w:val="005217EF"/>
    <w:rsid w:val="00521D78"/>
    <w:rsid w:val="00521EB1"/>
    <w:rsid w:val="00523253"/>
    <w:rsid w:val="0052326A"/>
    <w:rsid w:val="00526E9D"/>
    <w:rsid w:val="00530107"/>
    <w:rsid w:val="005309CD"/>
    <w:rsid w:val="00530DD8"/>
    <w:rsid w:val="00531EA0"/>
    <w:rsid w:val="0053633F"/>
    <w:rsid w:val="00536845"/>
    <w:rsid w:val="005422BD"/>
    <w:rsid w:val="005429F2"/>
    <w:rsid w:val="0054320B"/>
    <w:rsid w:val="00544243"/>
    <w:rsid w:val="0054478B"/>
    <w:rsid w:val="00544B9D"/>
    <w:rsid w:val="0054534C"/>
    <w:rsid w:val="0054549B"/>
    <w:rsid w:val="00546FCB"/>
    <w:rsid w:val="00550FCE"/>
    <w:rsid w:val="0055118D"/>
    <w:rsid w:val="005514A2"/>
    <w:rsid w:val="005549A5"/>
    <w:rsid w:val="00554E76"/>
    <w:rsid w:val="00561FDC"/>
    <w:rsid w:val="00563252"/>
    <w:rsid w:val="00563AA6"/>
    <w:rsid w:val="005641A7"/>
    <w:rsid w:val="00565B71"/>
    <w:rsid w:val="00570A36"/>
    <w:rsid w:val="00570FCE"/>
    <w:rsid w:val="00575226"/>
    <w:rsid w:val="00575344"/>
    <w:rsid w:val="005778C8"/>
    <w:rsid w:val="00577C5F"/>
    <w:rsid w:val="00582508"/>
    <w:rsid w:val="00585535"/>
    <w:rsid w:val="005857F2"/>
    <w:rsid w:val="00592406"/>
    <w:rsid w:val="005935E6"/>
    <w:rsid w:val="00594CF4"/>
    <w:rsid w:val="005960E1"/>
    <w:rsid w:val="005A15F4"/>
    <w:rsid w:val="005A6234"/>
    <w:rsid w:val="005A737D"/>
    <w:rsid w:val="005B0752"/>
    <w:rsid w:val="005B2FF6"/>
    <w:rsid w:val="005B4C00"/>
    <w:rsid w:val="005B5484"/>
    <w:rsid w:val="005B589D"/>
    <w:rsid w:val="005B7730"/>
    <w:rsid w:val="005C3EBA"/>
    <w:rsid w:val="005C528B"/>
    <w:rsid w:val="005C65BA"/>
    <w:rsid w:val="005C6CC6"/>
    <w:rsid w:val="005D0C87"/>
    <w:rsid w:val="005D1E95"/>
    <w:rsid w:val="005D319C"/>
    <w:rsid w:val="005D4321"/>
    <w:rsid w:val="005D43B2"/>
    <w:rsid w:val="005D49F6"/>
    <w:rsid w:val="005D51C5"/>
    <w:rsid w:val="005E3538"/>
    <w:rsid w:val="005F1322"/>
    <w:rsid w:val="005F2F85"/>
    <w:rsid w:val="005F352D"/>
    <w:rsid w:val="005F4297"/>
    <w:rsid w:val="005F5200"/>
    <w:rsid w:val="006016C2"/>
    <w:rsid w:val="006017A1"/>
    <w:rsid w:val="006069CC"/>
    <w:rsid w:val="00606B04"/>
    <w:rsid w:val="0061065F"/>
    <w:rsid w:val="006121B4"/>
    <w:rsid w:val="00612DC2"/>
    <w:rsid w:val="006138AA"/>
    <w:rsid w:val="00614D5E"/>
    <w:rsid w:val="00615E3D"/>
    <w:rsid w:val="00615ED0"/>
    <w:rsid w:val="0061782D"/>
    <w:rsid w:val="00620EAD"/>
    <w:rsid w:val="0062182B"/>
    <w:rsid w:val="00621872"/>
    <w:rsid w:val="006225F0"/>
    <w:rsid w:val="006235E7"/>
    <w:rsid w:val="00623F43"/>
    <w:rsid w:val="00624597"/>
    <w:rsid w:val="006260E6"/>
    <w:rsid w:val="00626D61"/>
    <w:rsid w:val="006328B1"/>
    <w:rsid w:val="00633EE0"/>
    <w:rsid w:val="0063476C"/>
    <w:rsid w:val="00635964"/>
    <w:rsid w:val="00635C9E"/>
    <w:rsid w:val="00635FAF"/>
    <w:rsid w:val="006365C0"/>
    <w:rsid w:val="00636E8F"/>
    <w:rsid w:val="0063776D"/>
    <w:rsid w:val="006400ED"/>
    <w:rsid w:val="00641274"/>
    <w:rsid w:val="00643BE0"/>
    <w:rsid w:val="00644320"/>
    <w:rsid w:val="00644E58"/>
    <w:rsid w:val="006450F6"/>
    <w:rsid w:val="00645B41"/>
    <w:rsid w:val="006537FF"/>
    <w:rsid w:val="00653F40"/>
    <w:rsid w:val="0065478C"/>
    <w:rsid w:val="006565A2"/>
    <w:rsid w:val="006579E8"/>
    <w:rsid w:val="00661AB1"/>
    <w:rsid w:val="00661B51"/>
    <w:rsid w:val="00662D50"/>
    <w:rsid w:val="006639D4"/>
    <w:rsid w:val="006648F8"/>
    <w:rsid w:val="00665FE8"/>
    <w:rsid w:val="0066665A"/>
    <w:rsid w:val="0066749C"/>
    <w:rsid w:val="006705E8"/>
    <w:rsid w:val="006709DD"/>
    <w:rsid w:val="006713EA"/>
    <w:rsid w:val="006714F4"/>
    <w:rsid w:val="00671609"/>
    <w:rsid w:val="00673DB4"/>
    <w:rsid w:val="00680B6B"/>
    <w:rsid w:val="00684C95"/>
    <w:rsid w:val="00687BD6"/>
    <w:rsid w:val="00690255"/>
    <w:rsid w:val="00690B26"/>
    <w:rsid w:val="00691B59"/>
    <w:rsid w:val="006922AF"/>
    <w:rsid w:val="006930DA"/>
    <w:rsid w:val="0069511F"/>
    <w:rsid w:val="00695627"/>
    <w:rsid w:val="00695C63"/>
    <w:rsid w:val="00695E1C"/>
    <w:rsid w:val="00695FA1"/>
    <w:rsid w:val="00697FE0"/>
    <w:rsid w:val="006A0F9D"/>
    <w:rsid w:val="006A12BE"/>
    <w:rsid w:val="006A1B93"/>
    <w:rsid w:val="006A2885"/>
    <w:rsid w:val="006A2C81"/>
    <w:rsid w:val="006A4627"/>
    <w:rsid w:val="006A5A90"/>
    <w:rsid w:val="006A716C"/>
    <w:rsid w:val="006A7FB0"/>
    <w:rsid w:val="006B267B"/>
    <w:rsid w:val="006B2C70"/>
    <w:rsid w:val="006B2FF4"/>
    <w:rsid w:val="006B4B3F"/>
    <w:rsid w:val="006B51F1"/>
    <w:rsid w:val="006B5A4B"/>
    <w:rsid w:val="006B5AA6"/>
    <w:rsid w:val="006B692E"/>
    <w:rsid w:val="006C0304"/>
    <w:rsid w:val="006C1ABD"/>
    <w:rsid w:val="006C5499"/>
    <w:rsid w:val="006C5BC2"/>
    <w:rsid w:val="006C692F"/>
    <w:rsid w:val="006CD7ED"/>
    <w:rsid w:val="006D2BBB"/>
    <w:rsid w:val="006D2FB5"/>
    <w:rsid w:val="006D49D9"/>
    <w:rsid w:val="006D4BDA"/>
    <w:rsid w:val="006D4FA2"/>
    <w:rsid w:val="006D5EB5"/>
    <w:rsid w:val="006E0076"/>
    <w:rsid w:val="006E0EA3"/>
    <w:rsid w:val="006E24A2"/>
    <w:rsid w:val="006E4B9E"/>
    <w:rsid w:val="006E507F"/>
    <w:rsid w:val="006E779F"/>
    <w:rsid w:val="006F0E9E"/>
    <w:rsid w:val="006F2BAB"/>
    <w:rsid w:val="006F334A"/>
    <w:rsid w:val="006F4391"/>
    <w:rsid w:val="006F5492"/>
    <w:rsid w:val="006F5F9B"/>
    <w:rsid w:val="00703CB4"/>
    <w:rsid w:val="00706245"/>
    <w:rsid w:val="0070792B"/>
    <w:rsid w:val="0071040B"/>
    <w:rsid w:val="007126C8"/>
    <w:rsid w:val="007150E6"/>
    <w:rsid w:val="007156A2"/>
    <w:rsid w:val="00717357"/>
    <w:rsid w:val="007214D2"/>
    <w:rsid w:val="00721973"/>
    <w:rsid w:val="00724225"/>
    <w:rsid w:val="007251D4"/>
    <w:rsid w:val="00725A1C"/>
    <w:rsid w:val="00726205"/>
    <w:rsid w:val="00727EB5"/>
    <w:rsid w:val="00731132"/>
    <w:rsid w:val="00733049"/>
    <w:rsid w:val="00733473"/>
    <w:rsid w:val="00734693"/>
    <w:rsid w:val="00734903"/>
    <w:rsid w:val="007359D4"/>
    <w:rsid w:val="007363B7"/>
    <w:rsid w:val="00736B0F"/>
    <w:rsid w:val="00736D7C"/>
    <w:rsid w:val="00744C86"/>
    <w:rsid w:val="007456C0"/>
    <w:rsid w:val="007461BC"/>
    <w:rsid w:val="00746B84"/>
    <w:rsid w:val="007519B5"/>
    <w:rsid w:val="007554A3"/>
    <w:rsid w:val="00760741"/>
    <w:rsid w:val="007607D2"/>
    <w:rsid w:val="007627F4"/>
    <w:rsid w:val="00763432"/>
    <w:rsid w:val="00763618"/>
    <w:rsid w:val="00764FEB"/>
    <w:rsid w:val="007661F1"/>
    <w:rsid w:val="007662B8"/>
    <w:rsid w:val="00767752"/>
    <w:rsid w:val="007677A7"/>
    <w:rsid w:val="00767BF7"/>
    <w:rsid w:val="007724EB"/>
    <w:rsid w:val="00773236"/>
    <w:rsid w:val="0077367D"/>
    <w:rsid w:val="00773AF5"/>
    <w:rsid w:val="00773F0D"/>
    <w:rsid w:val="00775D8D"/>
    <w:rsid w:val="0077767E"/>
    <w:rsid w:val="00781AAB"/>
    <w:rsid w:val="0078752A"/>
    <w:rsid w:val="00790BA6"/>
    <w:rsid w:val="0079107B"/>
    <w:rsid w:val="00791A50"/>
    <w:rsid w:val="00791D55"/>
    <w:rsid w:val="007940A7"/>
    <w:rsid w:val="007947AA"/>
    <w:rsid w:val="007947AE"/>
    <w:rsid w:val="0079529B"/>
    <w:rsid w:val="0079667C"/>
    <w:rsid w:val="007A40C8"/>
    <w:rsid w:val="007A49A4"/>
    <w:rsid w:val="007A50B5"/>
    <w:rsid w:val="007A66F4"/>
    <w:rsid w:val="007A6768"/>
    <w:rsid w:val="007A6AEF"/>
    <w:rsid w:val="007A6D5D"/>
    <w:rsid w:val="007A702A"/>
    <w:rsid w:val="007A7291"/>
    <w:rsid w:val="007B050C"/>
    <w:rsid w:val="007B1618"/>
    <w:rsid w:val="007B5051"/>
    <w:rsid w:val="007B6FB6"/>
    <w:rsid w:val="007C1BFF"/>
    <w:rsid w:val="007C1DB7"/>
    <w:rsid w:val="007C256A"/>
    <w:rsid w:val="007C2D6E"/>
    <w:rsid w:val="007C31BD"/>
    <w:rsid w:val="007D0034"/>
    <w:rsid w:val="007D3CCD"/>
    <w:rsid w:val="007D3E4D"/>
    <w:rsid w:val="007D4269"/>
    <w:rsid w:val="007D74C9"/>
    <w:rsid w:val="007D7597"/>
    <w:rsid w:val="007E00F7"/>
    <w:rsid w:val="007E3B65"/>
    <w:rsid w:val="007E3FB6"/>
    <w:rsid w:val="007E4B87"/>
    <w:rsid w:val="007E5261"/>
    <w:rsid w:val="007E5ADD"/>
    <w:rsid w:val="007E61BF"/>
    <w:rsid w:val="007E68D6"/>
    <w:rsid w:val="007F1A88"/>
    <w:rsid w:val="007F217A"/>
    <w:rsid w:val="007F2C1B"/>
    <w:rsid w:val="007F3A0E"/>
    <w:rsid w:val="007F4BB1"/>
    <w:rsid w:val="007F5541"/>
    <w:rsid w:val="007F59EB"/>
    <w:rsid w:val="007F6093"/>
    <w:rsid w:val="007F780A"/>
    <w:rsid w:val="008024DE"/>
    <w:rsid w:val="00802792"/>
    <w:rsid w:val="00803E7C"/>
    <w:rsid w:val="0080460A"/>
    <w:rsid w:val="00804FF5"/>
    <w:rsid w:val="00806004"/>
    <w:rsid w:val="00806058"/>
    <w:rsid w:val="00807E84"/>
    <w:rsid w:val="00810F0A"/>
    <w:rsid w:val="00811C0C"/>
    <w:rsid w:val="008139EA"/>
    <w:rsid w:val="00813D76"/>
    <w:rsid w:val="00814505"/>
    <w:rsid w:val="00814E99"/>
    <w:rsid w:val="00816763"/>
    <w:rsid w:val="00816817"/>
    <w:rsid w:val="00820251"/>
    <w:rsid w:val="008207B4"/>
    <w:rsid w:val="00820ACF"/>
    <w:rsid w:val="00822756"/>
    <w:rsid w:val="008234D2"/>
    <w:rsid w:val="00824437"/>
    <w:rsid w:val="00824BE2"/>
    <w:rsid w:val="00824C94"/>
    <w:rsid w:val="00825210"/>
    <w:rsid w:val="00825244"/>
    <w:rsid w:val="008257C4"/>
    <w:rsid w:val="008263A0"/>
    <w:rsid w:val="00826413"/>
    <w:rsid w:val="0082689E"/>
    <w:rsid w:val="00831319"/>
    <w:rsid w:val="00831D59"/>
    <w:rsid w:val="00831FB4"/>
    <w:rsid w:val="00833996"/>
    <w:rsid w:val="00833A2A"/>
    <w:rsid w:val="00833B92"/>
    <w:rsid w:val="008341F9"/>
    <w:rsid w:val="00836185"/>
    <w:rsid w:val="008370A8"/>
    <w:rsid w:val="00837BE4"/>
    <w:rsid w:val="00840682"/>
    <w:rsid w:val="00840F17"/>
    <w:rsid w:val="0084112E"/>
    <w:rsid w:val="00842780"/>
    <w:rsid w:val="0084306E"/>
    <w:rsid w:val="008432C7"/>
    <w:rsid w:val="00843741"/>
    <w:rsid w:val="00845BFF"/>
    <w:rsid w:val="008511FD"/>
    <w:rsid w:val="008574A8"/>
    <w:rsid w:val="00860199"/>
    <w:rsid w:val="00860A6B"/>
    <w:rsid w:val="00860C5D"/>
    <w:rsid w:val="0086130E"/>
    <w:rsid w:val="00863F8D"/>
    <w:rsid w:val="008647B8"/>
    <w:rsid w:val="008648A6"/>
    <w:rsid w:val="00865752"/>
    <w:rsid w:val="008661A6"/>
    <w:rsid w:val="008671BB"/>
    <w:rsid w:val="00870290"/>
    <w:rsid w:val="00870E1F"/>
    <w:rsid w:val="008714DB"/>
    <w:rsid w:val="008729CD"/>
    <w:rsid w:val="00874571"/>
    <w:rsid w:val="00876293"/>
    <w:rsid w:val="00880EB1"/>
    <w:rsid w:val="00886FDE"/>
    <w:rsid w:val="00890D12"/>
    <w:rsid w:val="008919B6"/>
    <w:rsid w:val="00892077"/>
    <w:rsid w:val="0089285C"/>
    <w:rsid w:val="0089320B"/>
    <w:rsid w:val="0089336F"/>
    <w:rsid w:val="008948E2"/>
    <w:rsid w:val="00894E2C"/>
    <w:rsid w:val="008A048D"/>
    <w:rsid w:val="008A273E"/>
    <w:rsid w:val="008A3A00"/>
    <w:rsid w:val="008A7B78"/>
    <w:rsid w:val="008B0E91"/>
    <w:rsid w:val="008B0F4C"/>
    <w:rsid w:val="008B1B1F"/>
    <w:rsid w:val="008B1D2A"/>
    <w:rsid w:val="008B5E77"/>
    <w:rsid w:val="008C0F8D"/>
    <w:rsid w:val="008C24DE"/>
    <w:rsid w:val="008C262B"/>
    <w:rsid w:val="008C2D5A"/>
    <w:rsid w:val="008C6F92"/>
    <w:rsid w:val="008D0E23"/>
    <w:rsid w:val="008D1CA6"/>
    <w:rsid w:val="008D2C27"/>
    <w:rsid w:val="008D6562"/>
    <w:rsid w:val="008D67B2"/>
    <w:rsid w:val="008D6A50"/>
    <w:rsid w:val="008D7BAC"/>
    <w:rsid w:val="008E038B"/>
    <w:rsid w:val="008E12B6"/>
    <w:rsid w:val="008E25E9"/>
    <w:rsid w:val="008E2FCE"/>
    <w:rsid w:val="008E30A1"/>
    <w:rsid w:val="008E36E7"/>
    <w:rsid w:val="008E3D0C"/>
    <w:rsid w:val="008E44A4"/>
    <w:rsid w:val="008E54FD"/>
    <w:rsid w:val="008E7338"/>
    <w:rsid w:val="008F0589"/>
    <w:rsid w:val="008F0CB1"/>
    <w:rsid w:val="008F0F19"/>
    <w:rsid w:val="008F31DB"/>
    <w:rsid w:val="008F3D1E"/>
    <w:rsid w:val="008F3D9F"/>
    <w:rsid w:val="008F44E6"/>
    <w:rsid w:val="008F499E"/>
    <w:rsid w:val="008F4ABA"/>
    <w:rsid w:val="008F6C7E"/>
    <w:rsid w:val="008F7310"/>
    <w:rsid w:val="008F736F"/>
    <w:rsid w:val="008F78EC"/>
    <w:rsid w:val="00903EF9"/>
    <w:rsid w:val="00904DC1"/>
    <w:rsid w:val="00905A32"/>
    <w:rsid w:val="0090DE48"/>
    <w:rsid w:val="00910C34"/>
    <w:rsid w:val="009143F3"/>
    <w:rsid w:val="00915569"/>
    <w:rsid w:val="00917705"/>
    <w:rsid w:val="00920AD0"/>
    <w:rsid w:val="00920CC7"/>
    <w:rsid w:val="009226C2"/>
    <w:rsid w:val="00924296"/>
    <w:rsid w:val="00924D2D"/>
    <w:rsid w:val="0092770A"/>
    <w:rsid w:val="00927FF4"/>
    <w:rsid w:val="009310A3"/>
    <w:rsid w:val="009314B2"/>
    <w:rsid w:val="009319F1"/>
    <w:rsid w:val="00932E71"/>
    <w:rsid w:val="00933D76"/>
    <w:rsid w:val="00934FF9"/>
    <w:rsid w:val="00935F6A"/>
    <w:rsid w:val="00936A3E"/>
    <w:rsid w:val="0094120E"/>
    <w:rsid w:val="00941C53"/>
    <w:rsid w:val="0094755B"/>
    <w:rsid w:val="0094777E"/>
    <w:rsid w:val="009479FE"/>
    <w:rsid w:val="00951777"/>
    <w:rsid w:val="00952EE2"/>
    <w:rsid w:val="00953A37"/>
    <w:rsid w:val="00953DC2"/>
    <w:rsid w:val="0095419D"/>
    <w:rsid w:val="00956D3F"/>
    <w:rsid w:val="0095719F"/>
    <w:rsid w:val="00962A72"/>
    <w:rsid w:val="00962BDE"/>
    <w:rsid w:val="00962FF2"/>
    <w:rsid w:val="0096300F"/>
    <w:rsid w:val="009648CD"/>
    <w:rsid w:val="009650EF"/>
    <w:rsid w:val="0096682B"/>
    <w:rsid w:val="00966B91"/>
    <w:rsid w:val="00976FEC"/>
    <w:rsid w:val="0097720E"/>
    <w:rsid w:val="009778A8"/>
    <w:rsid w:val="009829F0"/>
    <w:rsid w:val="00982D69"/>
    <w:rsid w:val="00984F0A"/>
    <w:rsid w:val="00986060"/>
    <w:rsid w:val="00990801"/>
    <w:rsid w:val="00990B45"/>
    <w:rsid w:val="009922E3"/>
    <w:rsid w:val="009930D8"/>
    <w:rsid w:val="00993710"/>
    <w:rsid w:val="00993888"/>
    <w:rsid w:val="00993E2C"/>
    <w:rsid w:val="009944B1"/>
    <w:rsid w:val="00996B86"/>
    <w:rsid w:val="00996C7E"/>
    <w:rsid w:val="009A12E8"/>
    <w:rsid w:val="009A35FE"/>
    <w:rsid w:val="009A4CC9"/>
    <w:rsid w:val="009A71F0"/>
    <w:rsid w:val="009A73EF"/>
    <w:rsid w:val="009A7F68"/>
    <w:rsid w:val="009B0C0F"/>
    <w:rsid w:val="009B3A87"/>
    <w:rsid w:val="009C4192"/>
    <w:rsid w:val="009C7010"/>
    <w:rsid w:val="009D0250"/>
    <w:rsid w:val="009D0EBB"/>
    <w:rsid w:val="009D2614"/>
    <w:rsid w:val="009D2BC8"/>
    <w:rsid w:val="009D47A3"/>
    <w:rsid w:val="009D52E9"/>
    <w:rsid w:val="009D5496"/>
    <w:rsid w:val="009E1A2C"/>
    <w:rsid w:val="009E1DFB"/>
    <w:rsid w:val="009E504A"/>
    <w:rsid w:val="009E5213"/>
    <w:rsid w:val="009E6597"/>
    <w:rsid w:val="009E6D1A"/>
    <w:rsid w:val="009E7B71"/>
    <w:rsid w:val="009E7DDF"/>
    <w:rsid w:val="009F049D"/>
    <w:rsid w:val="009F246A"/>
    <w:rsid w:val="009F4BE3"/>
    <w:rsid w:val="009F5AC7"/>
    <w:rsid w:val="009F6853"/>
    <w:rsid w:val="009F770B"/>
    <w:rsid w:val="00A00C8F"/>
    <w:rsid w:val="00A015EB"/>
    <w:rsid w:val="00A01F5C"/>
    <w:rsid w:val="00A067D7"/>
    <w:rsid w:val="00A06DE7"/>
    <w:rsid w:val="00A0743E"/>
    <w:rsid w:val="00A115C3"/>
    <w:rsid w:val="00A11B20"/>
    <w:rsid w:val="00A13328"/>
    <w:rsid w:val="00A138CB"/>
    <w:rsid w:val="00A13EC6"/>
    <w:rsid w:val="00A14F96"/>
    <w:rsid w:val="00A1519F"/>
    <w:rsid w:val="00A152F8"/>
    <w:rsid w:val="00A1618B"/>
    <w:rsid w:val="00A17C1A"/>
    <w:rsid w:val="00A211C6"/>
    <w:rsid w:val="00A2493F"/>
    <w:rsid w:val="00A2743D"/>
    <w:rsid w:val="00A3004C"/>
    <w:rsid w:val="00A3036E"/>
    <w:rsid w:val="00A30FB8"/>
    <w:rsid w:val="00A330B5"/>
    <w:rsid w:val="00A33268"/>
    <w:rsid w:val="00A340BC"/>
    <w:rsid w:val="00A35439"/>
    <w:rsid w:val="00A3605D"/>
    <w:rsid w:val="00A3637F"/>
    <w:rsid w:val="00A364BA"/>
    <w:rsid w:val="00A413AC"/>
    <w:rsid w:val="00A42E60"/>
    <w:rsid w:val="00A445DC"/>
    <w:rsid w:val="00A44D16"/>
    <w:rsid w:val="00A45000"/>
    <w:rsid w:val="00A45786"/>
    <w:rsid w:val="00A47E1C"/>
    <w:rsid w:val="00A50FF2"/>
    <w:rsid w:val="00A52DBD"/>
    <w:rsid w:val="00A53E29"/>
    <w:rsid w:val="00A5549A"/>
    <w:rsid w:val="00A57E38"/>
    <w:rsid w:val="00A62118"/>
    <w:rsid w:val="00A62F16"/>
    <w:rsid w:val="00A65539"/>
    <w:rsid w:val="00A67656"/>
    <w:rsid w:val="00A67D2C"/>
    <w:rsid w:val="00A70F54"/>
    <w:rsid w:val="00A7308B"/>
    <w:rsid w:val="00A74181"/>
    <w:rsid w:val="00A75FA8"/>
    <w:rsid w:val="00A8057F"/>
    <w:rsid w:val="00A83089"/>
    <w:rsid w:val="00A84982"/>
    <w:rsid w:val="00A856DF"/>
    <w:rsid w:val="00A874DF"/>
    <w:rsid w:val="00A903CA"/>
    <w:rsid w:val="00A9382F"/>
    <w:rsid w:val="00A939A6"/>
    <w:rsid w:val="00A93B94"/>
    <w:rsid w:val="00A93EF9"/>
    <w:rsid w:val="00A93FF4"/>
    <w:rsid w:val="00A944C2"/>
    <w:rsid w:val="00A94B38"/>
    <w:rsid w:val="00AA07E5"/>
    <w:rsid w:val="00AA1561"/>
    <w:rsid w:val="00AA17B3"/>
    <w:rsid w:val="00AA34E1"/>
    <w:rsid w:val="00AA3AAA"/>
    <w:rsid w:val="00AA5254"/>
    <w:rsid w:val="00AA53E7"/>
    <w:rsid w:val="00AA555B"/>
    <w:rsid w:val="00AA78B9"/>
    <w:rsid w:val="00AB00D7"/>
    <w:rsid w:val="00AB0540"/>
    <w:rsid w:val="00AB261F"/>
    <w:rsid w:val="00AB28DF"/>
    <w:rsid w:val="00AB3744"/>
    <w:rsid w:val="00AB3A25"/>
    <w:rsid w:val="00AB4133"/>
    <w:rsid w:val="00AB495A"/>
    <w:rsid w:val="00AB5A1D"/>
    <w:rsid w:val="00AB6281"/>
    <w:rsid w:val="00AB73F3"/>
    <w:rsid w:val="00AC2019"/>
    <w:rsid w:val="00AC2EF1"/>
    <w:rsid w:val="00AC36CA"/>
    <w:rsid w:val="00AC37C4"/>
    <w:rsid w:val="00AC49A0"/>
    <w:rsid w:val="00AC544E"/>
    <w:rsid w:val="00AC5BDA"/>
    <w:rsid w:val="00AC72D2"/>
    <w:rsid w:val="00AC7C27"/>
    <w:rsid w:val="00AD4A81"/>
    <w:rsid w:val="00AD684E"/>
    <w:rsid w:val="00AD7355"/>
    <w:rsid w:val="00AE56FC"/>
    <w:rsid w:val="00AF00FC"/>
    <w:rsid w:val="00AF1B7A"/>
    <w:rsid w:val="00AF1CA4"/>
    <w:rsid w:val="00AF22E3"/>
    <w:rsid w:val="00AF786E"/>
    <w:rsid w:val="00B0050B"/>
    <w:rsid w:val="00B00FBC"/>
    <w:rsid w:val="00B0155D"/>
    <w:rsid w:val="00B0475D"/>
    <w:rsid w:val="00B0544D"/>
    <w:rsid w:val="00B13098"/>
    <w:rsid w:val="00B1368C"/>
    <w:rsid w:val="00B14989"/>
    <w:rsid w:val="00B14994"/>
    <w:rsid w:val="00B1566B"/>
    <w:rsid w:val="00B15877"/>
    <w:rsid w:val="00B164C4"/>
    <w:rsid w:val="00B16D5A"/>
    <w:rsid w:val="00B16DA3"/>
    <w:rsid w:val="00B1744C"/>
    <w:rsid w:val="00B177CF"/>
    <w:rsid w:val="00B20C00"/>
    <w:rsid w:val="00B21839"/>
    <w:rsid w:val="00B22674"/>
    <w:rsid w:val="00B25D1B"/>
    <w:rsid w:val="00B267EA"/>
    <w:rsid w:val="00B268AA"/>
    <w:rsid w:val="00B31AB6"/>
    <w:rsid w:val="00B323D9"/>
    <w:rsid w:val="00B328ED"/>
    <w:rsid w:val="00B33157"/>
    <w:rsid w:val="00B40266"/>
    <w:rsid w:val="00B4139A"/>
    <w:rsid w:val="00B417DA"/>
    <w:rsid w:val="00B41EAE"/>
    <w:rsid w:val="00B4521B"/>
    <w:rsid w:val="00B475E4"/>
    <w:rsid w:val="00B5006C"/>
    <w:rsid w:val="00B5036A"/>
    <w:rsid w:val="00B50C58"/>
    <w:rsid w:val="00B51198"/>
    <w:rsid w:val="00B51255"/>
    <w:rsid w:val="00B5137B"/>
    <w:rsid w:val="00B54022"/>
    <w:rsid w:val="00B543B7"/>
    <w:rsid w:val="00B54F02"/>
    <w:rsid w:val="00B6205B"/>
    <w:rsid w:val="00B62F6A"/>
    <w:rsid w:val="00B62FA4"/>
    <w:rsid w:val="00B64D92"/>
    <w:rsid w:val="00B666D8"/>
    <w:rsid w:val="00B672B4"/>
    <w:rsid w:val="00B67754"/>
    <w:rsid w:val="00B70347"/>
    <w:rsid w:val="00B7115F"/>
    <w:rsid w:val="00B73458"/>
    <w:rsid w:val="00B76A5C"/>
    <w:rsid w:val="00B7749B"/>
    <w:rsid w:val="00B822F7"/>
    <w:rsid w:val="00B83B11"/>
    <w:rsid w:val="00B84680"/>
    <w:rsid w:val="00B84C75"/>
    <w:rsid w:val="00B852B8"/>
    <w:rsid w:val="00B85615"/>
    <w:rsid w:val="00B85C80"/>
    <w:rsid w:val="00B86668"/>
    <w:rsid w:val="00B87951"/>
    <w:rsid w:val="00B90055"/>
    <w:rsid w:val="00B9376F"/>
    <w:rsid w:val="00B966ED"/>
    <w:rsid w:val="00B97AD8"/>
    <w:rsid w:val="00B97D01"/>
    <w:rsid w:val="00B97FC0"/>
    <w:rsid w:val="00BA0704"/>
    <w:rsid w:val="00BA0EC1"/>
    <w:rsid w:val="00BA24F2"/>
    <w:rsid w:val="00BA284A"/>
    <w:rsid w:val="00BA3855"/>
    <w:rsid w:val="00BA424E"/>
    <w:rsid w:val="00BA5281"/>
    <w:rsid w:val="00BA690A"/>
    <w:rsid w:val="00BB11FB"/>
    <w:rsid w:val="00BB1496"/>
    <w:rsid w:val="00BB1A74"/>
    <w:rsid w:val="00BB240F"/>
    <w:rsid w:val="00BB4655"/>
    <w:rsid w:val="00BB6108"/>
    <w:rsid w:val="00BB7690"/>
    <w:rsid w:val="00BC0513"/>
    <w:rsid w:val="00BC34E9"/>
    <w:rsid w:val="00BC7E19"/>
    <w:rsid w:val="00BD0964"/>
    <w:rsid w:val="00BD3984"/>
    <w:rsid w:val="00BD56DD"/>
    <w:rsid w:val="00BD692C"/>
    <w:rsid w:val="00BD7349"/>
    <w:rsid w:val="00BE02F2"/>
    <w:rsid w:val="00BE620F"/>
    <w:rsid w:val="00BE657D"/>
    <w:rsid w:val="00BE6798"/>
    <w:rsid w:val="00BE773D"/>
    <w:rsid w:val="00BE79F7"/>
    <w:rsid w:val="00BF15AF"/>
    <w:rsid w:val="00BF1796"/>
    <w:rsid w:val="00BF1C13"/>
    <w:rsid w:val="00BF287C"/>
    <w:rsid w:val="00BF39BA"/>
    <w:rsid w:val="00BF453C"/>
    <w:rsid w:val="00BF5A5C"/>
    <w:rsid w:val="00BF5B21"/>
    <w:rsid w:val="00BF6F2E"/>
    <w:rsid w:val="00C000E2"/>
    <w:rsid w:val="00C016D4"/>
    <w:rsid w:val="00C01844"/>
    <w:rsid w:val="00C03F9D"/>
    <w:rsid w:val="00C07914"/>
    <w:rsid w:val="00C07A6D"/>
    <w:rsid w:val="00C11293"/>
    <w:rsid w:val="00C12ABE"/>
    <w:rsid w:val="00C13E6C"/>
    <w:rsid w:val="00C14798"/>
    <w:rsid w:val="00C149B3"/>
    <w:rsid w:val="00C22B05"/>
    <w:rsid w:val="00C267EF"/>
    <w:rsid w:val="00C275CC"/>
    <w:rsid w:val="00C27711"/>
    <w:rsid w:val="00C27851"/>
    <w:rsid w:val="00C32DE9"/>
    <w:rsid w:val="00C3530B"/>
    <w:rsid w:val="00C369B5"/>
    <w:rsid w:val="00C3756A"/>
    <w:rsid w:val="00C37C3D"/>
    <w:rsid w:val="00C40CD3"/>
    <w:rsid w:val="00C432A2"/>
    <w:rsid w:val="00C500AD"/>
    <w:rsid w:val="00C50927"/>
    <w:rsid w:val="00C519B9"/>
    <w:rsid w:val="00C51F62"/>
    <w:rsid w:val="00C52BC4"/>
    <w:rsid w:val="00C554EE"/>
    <w:rsid w:val="00C602D8"/>
    <w:rsid w:val="00C60421"/>
    <w:rsid w:val="00C6052A"/>
    <w:rsid w:val="00C640B4"/>
    <w:rsid w:val="00C6423C"/>
    <w:rsid w:val="00C6706F"/>
    <w:rsid w:val="00C71C94"/>
    <w:rsid w:val="00C73F29"/>
    <w:rsid w:val="00C75F6C"/>
    <w:rsid w:val="00C77BF6"/>
    <w:rsid w:val="00C77C83"/>
    <w:rsid w:val="00C8281D"/>
    <w:rsid w:val="00C833D9"/>
    <w:rsid w:val="00C8544F"/>
    <w:rsid w:val="00C85638"/>
    <w:rsid w:val="00C87488"/>
    <w:rsid w:val="00C91DC7"/>
    <w:rsid w:val="00C92452"/>
    <w:rsid w:val="00C93369"/>
    <w:rsid w:val="00C93AAF"/>
    <w:rsid w:val="00C93BF2"/>
    <w:rsid w:val="00C93D01"/>
    <w:rsid w:val="00C940FA"/>
    <w:rsid w:val="00C94983"/>
    <w:rsid w:val="00C963CC"/>
    <w:rsid w:val="00C96597"/>
    <w:rsid w:val="00C9697A"/>
    <w:rsid w:val="00C96A08"/>
    <w:rsid w:val="00CA13AC"/>
    <w:rsid w:val="00CA2065"/>
    <w:rsid w:val="00CA29BF"/>
    <w:rsid w:val="00CA4E37"/>
    <w:rsid w:val="00CA6BC7"/>
    <w:rsid w:val="00CA7072"/>
    <w:rsid w:val="00CB08F3"/>
    <w:rsid w:val="00CB0F6F"/>
    <w:rsid w:val="00CB48A1"/>
    <w:rsid w:val="00CB4F1D"/>
    <w:rsid w:val="00CB6375"/>
    <w:rsid w:val="00CC0A67"/>
    <w:rsid w:val="00CC1EBB"/>
    <w:rsid w:val="00CC2473"/>
    <w:rsid w:val="00CC3290"/>
    <w:rsid w:val="00CC4CF9"/>
    <w:rsid w:val="00CD06C0"/>
    <w:rsid w:val="00CD1984"/>
    <w:rsid w:val="00CD3680"/>
    <w:rsid w:val="00CD37FB"/>
    <w:rsid w:val="00CD38F7"/>
    <w:rsid w:val="00CD396A"/>
    <w:rsid w:val="00CD492F"/>
    <w:rsid w:val="00CD4CA6"/>
    <w:rsid w:val="00CD56A5"/>
    <w:rsid w:val="00CD5817"/>
    <w:rsid w:val="00CD7CEF"/>
    <w:rsid w:val="00CDC05A"/>
    <w:rsid w:val="00CE0C99"/>
    <w:rsid w:val="00CE1012"/>
    <w:rsid w:val="00CE3CBB"/>
    <w:rsid w:val="00CE40AF"/>
    <w:rsid w:val="00CE468C"/>
    <w:rsid w:val="00CE4706"/>
    <w:rsid w:val="00CE4762"/>
    <w:rsid w:val="00CE5F2C"/>
    <w:rsid w:val="00CE6049"/>
    <w:rsid w:val="00CE7574"/>
    <w:rsid w:val="00CE7A25"/>
    <w:rsid w:val="00CECF7C"/>
    <w:rsid w:val="00CF0CE0"/>
    <w:rsid w:val="00CF2B4B"/>
    <w:rsid w:val="00CF2E51"/>
    <w:rsid w:val="00CF63B0"/>
    <w:rsid w:val="00CF72F4"/>
    <w:rsid w:val="00D01526"/>
    <w:rsid w:val="00D0698B"/>
    <w:rsid w:val="00D10531"/>
    <w:rsid w:val="00D113CA"/>
    <w:rsid w:val="00D11BEC"/>
    <w:rsid w:val="00D11E4E"/>
    <w:rsid w:val="00D1348E"/>
    <w:rsid w:val="00D23DB2"/>
    <w:rsid w:val="00D261D5"/>
    <w:rsid w:val="00D311D3"/>
    <w:rsid w:val="00D325BC"/>
    <w:rsid w:val="00D32DA9"/>
    <w:rsid w:val="00D33009"/>
    <w:rsid w:val="00D346A3"/>
    <w:rsid w:val="00D34FAE"/>
    <w:rsid w:val="00D354F5"/>
    <w:rsid w:val="00D37C9A"/>
    <w:rsid w:val="00D401D8"/>
    <w:rsid w:val="00D4323F"/>
    <w:rsid w:val="00D46FDB"/>
    <w:rsid w:val="00D505E5"/>
    <w:rsid w:val="00D5082F"/>
    <w:rsid w:val="00D53A3B"/>
    <w:rsid w:val="00D5426E"/>
    <w:rsid w:val="00D548BB"/>
    <w:rsid w:val="00D56DB5"/>
    <w:rsid w:val="00D60C4C"/>
    <w:rsid w:val="00D61137"/>
    <w:rsid w:val="00D61675"/>
    <w:rsid w:val="00D622BC"/>
    <w:rsid w:val="00D639DB"/>
    <w:rsid w:val="00D6557F"/>
    <w:rsid w:val="00D65E04"/>
    <w:rsid w:val="00D674E8"/>
    <w:rsid w:val="00D676B9"/>
    <w:rsid w:val="00D72BAF"/>
    <w:rsid w:val="00D81ABC"/>
    <w:rsid w:val="00D82B4A"/>
    <w:rsid w:val="00D82B6E"/>
    <w:rsid w:val="00D8353E"/>
    <w:rsid w:val="00D87D1B"/>
    <w:rsid w:val="00D911D8"/>
    <w:rsid w:val="00D911DB"/>
    <w:rsid w:val="00D92FD9"/>
    <w:rsid w:val="00D93080"/>
    <w:rsid w:val="00D9314A"/>
    <w:rsid w:val="00D93EC6"/>
    <w:rsid w:val="00D9475B"/>
    <w:rsid w:val="00D94DA0"/>
    <w:rsid w:val="00D95693"/>
    <w:rsid w:val="00DA1BE4"/>
    <w:rsid w:val="00DA27D6"/>
    <w:rsid w:val="00DA46DE"/>
    <w:rsid w:val="00DA559E"/>
    <w:rsid w:val="00DA6B5C"/>
    <w:rsid w:val="00DB25C2"/>
    <w:rsid w:val="00DB4248"/>
    <w:rsid w:val="00DB47B4"/>
    <w:rsid w:val="00DB4B02"/>
    <w:rsid w:val="00DB600B"/>
    <w:rsid w:val="00DC1553"/>
    <w:rsid w:val="00DC2027"/>
    <w:rsid w:val="00DC3703"/>
    <w:rsid w:val="00DC785E"/>
    <w:rsid w:val="00DD1B4A"/>
    <w:rsid w:val="00DD5DDD"/>
    <w:rsid w:val="00DD7361"/>
    <w:rsid w:val="00DE0411"/>
    <w:rsid w:val="00DE1362"/>
    <w:rsid w:val="00DE1F40"/>
    <w:rsid w:val="00DE24EE"/>
    <w:rsid w:val="00DE2C6D"/>
    <w:rsid w:val="00DE2DF1"/>
    <w:rsid w:val="00DE5121"/>
    <w:rsid w:val="00DE62F6"/>
    <w:rsid w:val="00DE6A99"/>
    <w:rsid w:val="00DF0DB5"/>
    <w:rsid w:val="00DF0F3E"/>
    <w:rsid w:val="00DF21EB"/>
    <w:rsid w:val="00DF2F7D"/>
    <w:rsid w:val="00DF474A"/>
    <w:rsid w:val="00DF5A7A"/>
    <w:rsid w:val="00DF6918"/>
    <w:rsid w:val="00E00D2D"/>
    <w:rsid w:val="00E00D30"/>
    <w:rsid w:val="00E01CF3"/>
    <w:rsid w:val="00E03468"/>
    <w:rsid w:val="00E03908"/>
    <w:rsid w:val="00E07A4D"/>
    <w:rsid w:val="00E07E1E"/>
    <w:rsid w:val="00E103FB"/>
    <w:rsid w:val="00E10B6F"/>
    <w:rsid w:val="00E11096"/>
    <w:rsid w:val="00E1374A"/>
    <w:rsid w:val="00E141C4"/>
    <w:rsid w:val="00E1474B"/>
    <w:rsid w:val="00E174ED"/>
    <w:rsid w:val="00E2005B"/>
    <w:rsid w:val="00E21D93"/>
    <w:rsid w:val="00E220E6"/>
    <w:rsid w:val="00E22C53"/>
    <w:rsid w:val="00E25D49"/>
    <w:rsid w:val="00E31262"/>
    <w:rsid w:val="00E326BF"/>
    <w:rsid w:val="00E3503F"/>
    <w:rsid w:val="00E3508D"/>
    <w:rsid w:val="00E366FA"/>
    <w:rsid w:val="00E37CDC"/>
    <w:rsid w:val="00E409E1"/>
    <w:rsid w:val="00E458EF"/>
    <w:rsid w:val="00E4727C"/>
    <w:rsid w:val="00E540B8"/>
    <w:rsid w:val="00E550E0"/>
    <w:rsid w:val="00E56CD5"/>
    <w:rsid w:val="00E57063"/>
    <w:rsid w:val="00E57BBB"/>
    <w:rsid w:val="00E60D54"/>
    <w:rsid w:val="00E618BF"/>
    <w:rsid w:val="00E61F11"/>
    <w:rsid w:val="00E63183"/>
    <w:rsid w:val="00E63587"/>
    <w:rsid w:val="00E64CFF"/>
    <w:rsid w:val="00E66A74"/>
    <w:rsid w:val="00E66C04"/>
    <w:rsid w:val="00E707CB"/>
    <w:rsid w:val="00E721D8"/>
    <w:rsid w:val="00E74BC9"/>
    <w:rsid w:val="00E75ED2"/>
    <w:rsid w:val="00E7602C"/>
    <w:rsid w:val="00E76E36"/>
    <w:rsid w:val="00E85FA2"/>
    <w:rsid w:val="00E9049D"/>
    <w:rsid w:val="00E9062E"/>
    <w:rsid w:val="00E92231"/>
    <w:rsid w:val="00E975C9"/>
    <w:rsid w:val="00E9769E"/>
    <w:rsid w:val="00EA07D1"/>
    <w:rsid w:val="00EA45D8"/>
    <w:rsid w:val="00EA4B64"/>
    <w:rsid w:val="00EA4F13"/>
    <w:rsid w:val="00EA6C19"/>
    <w:rsid w:val="00EA6DC5"/>
    <w:rsid w:val="00EA77CF"/>
    <w:rsid w:val="00EA7E1F"/>
    <w:rsid w:val="00EB1667"/>
    <w:rsid w:val="00EB5DE8"/>
    <w:rsid w:val="00EB6CDE"/>
    <w:rsid w:val="00EB6E1B"/>
    <w:rsid w:val="00EC09FB"/>
    <w:rsid w:val="00EC14EE"/>
    <w:rsid w:val="00EC181E"/>
    <w:rsid w:val="00EC4321"/>
    <w:rsid w:val="00EC5371"/>
    <w:rsid w:val="00EC6306"/>
    <w:rsid w:val="00EC6C26"/>
    <w:rsid w:val="00EC763A"/>
    <w:rsid w:val="00ED04BF"/>
    <w:rsid w:val="00ED325F"/>
    <w:rsid w:val="00ED36FA"/>
    <w:rsid w:val="00ED5C8D"/>
    <w:rsid w:val="00ED72F9"/>
    <w:rsid w:val="00ED7604"/>
    <w:rsid w:val="00ED7C37"/>
    <w:rsid w:val="00ED7C55"/>
    <w:rsid w:val="00ED7E6C"/>
    <w:rsid w:val="00EE0336"/>
    <w:rsid w:val="00EE05CD"/>
    <w:rsid w:val="00EE182B"/>
    <w:rsid w:val="00EE525C"/>
    <w:rsid w:val="00EE54F9"/>
    <w:rsid w:val="00EF028A"/>
    <w:rsid w:val="00EF07D7"/>
    <w:rsid w:val="00EF29E7"/>
    <w:rsid w:val="00F043D4"/>
    <w:rsid w:val="00F067F9"/>
    <w:rsid w:val="00F12C52"/>
    <w:rsid w:val="00F15373"/>
    <w:rsid w:val="00F15E9B"/>
    <w:rsid w:val="00F20C99"/>
    <w:rsid w:val="00F210EC"/>
    <w:rsid w:val="00F21C8E"/>
    <w:rsid w:val="00F232A9"/>
    <w:rsid w:val="00F24476"/>
    <w:rsid w:val="00F25557"/>
    <w:rsid w:val="00F269DB"/>
    <w:rsid w:val="00F31002"/>
    <w:rsid w:val="00F313A0"/>
    <w:rsid w:val="00F3154E"/>
    <w:rsid w:val="00F31937"/>
    <w:rsid w:val="00F3534E"/>
    <w:rsid w:val="00F3582F"/>
    <w:rsid w:val="00F40AEC"/>
    <w:rsid w:val="00F41370"/>
    <w:rsid w:val="00F42262"/>
    <w:rsid w:val="00F43EE2"/>
    <w:rsid w:val="00F46EC6"/>
    <w:rsid w:val="00F4750C"/>
    <w:rsid w:val="00F50061"/>
    <w:rsid w:val="00F511A3"/>
    <w:rsid w:val="00F5129C"/>
    <w:rsid w:val="00F51376"/>
    <w:rsid w:val="00F51729"/>
    <w:rsid w:val="00F53B0A"/>
    <w:rsid w:val="00F54783"/>
    <w:rsid w:val="00F55979"/>
    <w:rsid w:val="00F565C5"/>
    <w:rsid w:val="00F56D31"/>
    <w:rsid w:val="00F6003C"/>
    <w:rsid w:val="00F62333"/>
    <w:rsid w:val="00F62C11"/>
    <w:rsid w:val="00F65F0C"/>
    <w:rsid w:val="00F66275"/>
    <w:rsid w:val="00F673F8"/>
    <w:rsid w:val="00F676D7"/>
    <w:rsid w:val="00F67F15"/>
    <w:rsid w:val="00F72DE0"/>
    <w:rsid w:val="00F7312A"/>
    <w:rsid w:val="00F744A0"/>
    <w:rsid w:val="00F806B0"/>
    <w:rsid w:val="00F81A35"/>
    <w:rsid w:val="00F81A8E"/>
    <w:rsid w:val="00F82E50"/>
    <w:rsid w:val="00F83456"/>
    <w:rsid w:val="00F85652"/>
    <w:rsid w:val="00F9086D"/>
    <w:rsid w:val="00F91617"/>
    <w:rsid w:val="00F91994"/>
    <w:rsid w:val="00F91E79"/>
    <w:rsid w:val="00F92192"/>
    <w:rsid w:val="00F92948"/>
    <w:rsid w:val="00F96ED7"/>
    <w:rsid w:val="00F9745D"/>
    <w:rsid w:val="00FA244B"/>
    <w:rsid w:val="00FA2CFA"/>
    <w:rsid w:val="00FA6417"/>
    <w:rsid w:val="00FB17ED"/>
    <w:rsid w:val="00FB1FDA"/>
    <w:rsid w:val="00FB2E1A"/>
    <w:rsid w:val="00FB3652"/>
    <w:rsid w:val="00FC02D7"/>
    <w:rsid w:val="00FC1B18"/>
    <w:rsid w:val="00FC2A3C"/>
    <w:rsid w:val="00FC34A8"/>
    <w:rsid w:val="00FC3695"/>
    <w:rsid w:val="00FC5DF3"/>
    <w:rsid w:val="00FC6B86"/>
    <w:rsid w:val="00FD0E71"/>
    <w:rsid w:val="00FD439D"/>
    <w:rsid w:val="00FD624C"/>
    <w:rsid w:val="00FD7DCF"/>
    <w:rsid w:val="00FE43FD"/>
    <w:rsid w:val="00FE4B2A"/>
    <w:rsid w:val="00FE6DE1"/>
    <w:rsid w:val="00FF1335"/>
    <w:rsid w:val="00FF23A0"/>
    <w:rsid w:val="00FF5155"/>
    <w:rsid w:val="00FF5850"/>
    <w:rsid w:val="00FF6152"/>
    <w:rsid w:val="00FF6899"/>
    <w:rsid w:val="0104D54C"/>
    <w:rsid w:val="011C102D"/>
    <w:rsid w:val="016467AF"/>
    <w:rsid w:val="016E0992"/>
    <w:rsid w:val="017F8C4E"/>
    <w:rsid w:val="018B9A46"/>
    <w:rsid w:val="018CFE26"/>
    <w:rsid w:val="01A534BD"/>
    <w:rsid w:val="01B008AC"/>
    <w:rsid w:val="01B93120"/>
    <w:rsid w:val="020799D4"/>
    <w:rsid w:val="020DC2B5"/>
    <w:rsid w:val="02260625"/>
    <w:rsid w:val="02393282"/>
    <w:rsid w:val="023D96AA"/>
    <w:rsid w:val="02435E91"/>
    <w:rsid w:val="025520DD"/>
    <w:rsid w:val="0255C62E"/>
    <w:rsid w:val="025D4767"/>
    <w:rsid w:val="02743FCD"/>
    <w:rsid w:val="0278BDC5"/>
    <w:rsid w:val="02812F33"/>
    <w:rsid w:val="028D40EC"/>
    <w:rsid w:val="02A21230"/>
    <w:rsid w:val="02A7973E"/>
    <w:rsid w:val="02B409BB"/>
    <w:rsid w:val="02C6ED4E"/>
    <w:rsid w:val="02D494C0"/>
    <w:rsid w:val="02E3E8AF"/>
    <w:rsid w:val="02E7091F"/>
    <w:rsid w:val="02EDEEF3"/>
    <w:rsid w:val="031AEC75"/>
    <w:rsid w:val="03387463"/>
    <w:rsid w:val="034CB04F"/>
    <w:rsid w:val="036DAB58"/>
    <w:rsid w:val="03787EE1"/>
    <w:rsid w:val="038006C5"/>
    <w:rsid w:val="03A57C63"/>
    <w:rsid w:val="03AB0171"/>
    <w:rsid w:val="03C45BA4"/>
    <w:rsid w:val="03C6ABFA"/>
    <w:rsid w:val="042563B5"/>
    <w:rsid w:val="042D71DE"/>
    <w:rsid w:val="04308E7D"/>
    <w:rsid w:val="0441D8AB"/>
    <w:rsid w:val="04437C25"/>
    <w:rsid w:val="0447E948"/>
    <w:rsid w:val="04492E8D"/>
    <w:rsid w:val="04499955"/>
    <w:rsid w:val="044B9A82"/>
    <w:rsid w:val="049C8D98"/>
    <w:rsid w:val="04A689B1"/>
    <w:rsid w:val="04C0E003"/>
    <w:rsid w:val="04DC3E07"/>
    <w:rsid w:val="05181880"/>
    <w:rsid w:val="0532C19D"/>
    <w:rsid w:val="05345A76"/>
    <w:rsid w:val="05583E55"/>
    <w:rsid w:val="055E621F"/>
    <w:rsid w:val="05A9F3E4"/>
    <w:rsid w:val="05C4375F"/>
    <w:rsid w:val="05CECF80"/>
    <w:rsid w:val="05ED36A2"/>
    <w:rsid w:val="05F9CBBB"/>
    <w:rsid w:val="05FBAC84"/>
    <w:rsid w:val="060620B5"/>
    <w:rsid w:val="061934CD"/>
    <w:rsid w:val="06300C0F"/>
    <w:rsid w:val="06358A2E"/>
    <w:rsid w:val="067D386C"/>
    <w:rsid w:val="06859FFB"/>
    <w:rsid w:val="069AB6E7"/>
    <w:rsid w:val="06D09B7F"/>
    <w:rsid w:val="06D986B8"/>
    <w:rsid w:val="07034B69"/>
    <w:rsid w:val="07290480"/>
    <w:rsid w:val="073B6E47"/>
    <w:rsid w:val="0744A704"/>
    <w:rsid w:val="074EACEF"/>
    <w:rsid w:val="074FC362"/>
    <w:rsid w:val="07855C2E"/>
    <w:rsid w:val="078912D9"/>
    <w:rsid w:val="07ACF07C"/>
    <w:rsid w:val="07B3152C"/>
    <w:rsid w:val="07B37B23"/>
    <w:rsid w:val="07BA6D29"/>
    <w:rsid w:val="07CD0CF5"/>
    <w:rsid w:val="07E49992"/>
    <w:rsid w:val="07E6D5B4"/>
    <w:rsid w:val="07E9B2F0"/>
    <w:rsid w:val="07EF8C5E"/>
    <w:rsid w:val="07F7E94D"/>
    <w:rsid w:val="080E2EB5"/>
    <w:rsid w:val="082CC898"/>
    <w:rsid w:val="08570F50"/>
    <w:rsid w:val="0865DC8E"/>
    <w:rsid w:val="088058FD"/>
    <w:rsid w:val="089044E3"/>
    <w:rsid w:val="0896CFC6"/>
    <w:rsid w:val="089CBFD9"/>
    <w:rsid w:val="08A5AF3D"/>
    <w:rsid w:val="08CBC648"/>
    <w:rsid w:val="08D53BD2"/>
    <w:rsid w:val="08E34E99"/>
    <w:rsid w:val="08F83310"/>
    <w:rsid w:val="08FBF027"/>
    <w:rsid w:val="0936B83F"/>
    <w:rsid w:val="0947D253"/>
    <w:rsid w:val="09792A84"/>
    <w:rsid w:val="09797987"/>
    <w:rsid w:val="097BB431"/>
    <w:rsid w:val="098F2627"/>
    <w:rsid w:val="099412DB"/>
    <w:rsid w:val="09B9C6C4"/>
    <w:rsid w:val="09C43886"/>
    <w:rsid w:val="09FC2DFD"/>
    <w:rsid w:val="09FD5130"/>
    <w:rsid w:val="0A080A9A"/>
    <w:rsid w:val="0A18ECC7"/>
    <w:rsid w:val="0A36B95F"/>
    <w:rsid w:val="0A6F224F"/>
    <w:rsid w:val="0A979FFB"/>
    <w:rsid w:val="0AADBCCC"/>
    <w:rsid w:val="0AC48BB6"/>
    <w:rsid w:val="0AC5B4FA"/>
    <w:rsid w:val="0AD8E80F"/>
    <w:rsid w:val="0ADCB248"/>
    <w:rsid w:val="0AE19EB9"/>
    <w:rsid w:val="0AF33839"/>
    <w:rsid w:val="0AF3B736"/>
    <w:rsid w:val="0B00683C"/>
    <w:rsid w:val="0B1A0E7C"/>
    <w:rsid w:val="0B3A2392"/>
    <w:rsid w:val="0B51893A"/>
    <w:rsid w:val="0B651C73"/>
    <w:rsid w:val="0B9D5726"/>
    <w:rsid w:val="0BAD2805"/>
    <w:rsid w:val="0BCCC771"/>
    <w:rsid w:val="0BD57427"/>
    <w:rsid w:val="0BD5D210"/>
    <w:rsid w:val="0BDD4E37"/>
    <w:rsid w:val="0C05869F"/>
    <w:rsid w:val="0C07EE4D"/>
    <w:rsid w:val="0C11D39D"/>
    <w:rsid w:val="0C546DD1"/>
    <w:rsid w:val="0C6B8BE2"/>
    <w:rsid w:val="0C72C751"/>
    <w:rsid w:val="0C751753"/>
    <w:rsid w:val="0C94F431"/>
    <w:rsid w:val="0CA2CEDF"/>
    <w:rsid w:val="0D02C9B4"/>
    <w:rsid w:val="0D2CB240"/>
    <w:rsid w:val="0D33A300"/>
    <w:rsid w:val="0D57A533"/>
    <w:rsid w:val="0D84287F"/>
    <w:rsid w:val="0D892BA4"/>
    <w:rsid w:val="0DB13B90"/>
    <w:rsid w:val="0DD3B114"/>
    <w:rsid w:val="0DE565EF"/>
    <w:rsid w:val="0E024935"/>
    <w:rsid w:val="0E2122DF"/>
    <w:rsid w:val="0E30A170"/>
    <w:rsid w:val="0E4315F9"/>
    <w:rsid w:val="0E52FF93"/>
    <w:rsid w:val="0E5876EC"/>
    <w:rsid w:val="0E59B82B"/>
    <w:rsid w:val="0E82BAAB"/>
    <w:rsid w:val="0E8EBD37"/>
    <w:rsid w:val="0E8EC421"/>
    <w:rsid w:val="0ED159F5"/>
    <w:rsid w:val="0ED7D0F6"/>
    <w:rsid w:val="0ED9E056"/>
    <w:rsid w:val="0EF07F09"/>
    <w:rsid w:val="0EF9A74A"/>
    <w:rsid w:val="0F03E5F8"/>
    <w:rsid w:val="0F09E602"/>
    <w:rsid w:val="0F0C9CCC"/>
    <w:rsid w:val="0F235DD9"/>
    <w:rsid w:val="0F3DEF30"/>
    <w:rsid w:val="0F7BEF68"/>
    <w:rsid w:val="0F82E79E"/>
    <w:rsid w:val="0FAD87F8"/>
    <w:rsid w:val="0FC0A5EE"/>
    <w:rsid w:val="0FE2A6B1"/>
    <w:rsid w:val="0FEFEF5B"/>
    <w:rsid w:val="0FF51A5A"/>
    <w:rsid w:val="10232DC1"/>
    <w:rsid w:val="1027D7B9"/>
    <w:rsid w:val="1033C8CF"/>
    <w:rsid w:val="10595FC9"/>
    <w:rsid w:val="105B9396"/>
    <w:rsid w:val="10634492"/>
    <w:rsid w:val="10A28258"/>
    <w:rsid w:val="10C5C36F"/>
    <w:rsid w:val="10C7483C"/>
    <w:rsid w:val="10D37396"/>
    <w:rsid w:val="10DC470C"/>
    <w:rsid w:val="10E3BCE6"/>
    <w:rsid w:val="110106C2"/>
    <w:rsid w:val="1102FFA9"/>
    <w:rsid w:val="110D10D1"/>
    <w:rsid w:val="1122E1BC"/>
    <w:rsid w:val="11292F96"/>
    <w:rsid w:val="1132CB6F"/>
    <w:rsid w:val="11472F15"/>
    <w:rsid w:val="11493145"/>
    <w:rsid w:val="1164E958"/>
    <w:rsid w:val="116DAAC4"/>
    <w:rsid w:val="11A1B571"/>
    <w:rsid w:val="11A35009"/>
    <w:rsid w:val="11A4B466"/>
    <w:rsid w:val="11A82AC7"/>
    <w:rsid w:val="11AA8BB5"/>
    <w:rsid w:val="11E4BEA1"/>
    <w:rsid w:val="11F42134"/>
    <w:rsid w:val="11F676AA"/>
    <w:rsid w:val="120B9505"/>
    <w:rsid w:val="12369152"/>
    <w:rsid w:val="12546DA9"/>
    <w:rsid w:val="1260709D"/>
    <w:rsid w:val="12821265"/>
    <w:rsid w:val="12946638"/>
    <w:rsid w:val="129C26D5"/>
    <w:rsid w:val="12A6BA3C"/>
    <w:rsid w:val="12DA5294"/>
    <w:rsid w:val="12F851FD"/>
    <w:rsid w:val="12FB04DD"/>
    <w:rsid w:val="130EFF38"/>
    <w:rsid w:val="1316D5C1"/>
    <w:rsid w:val="131CCE90"/>
    <w:rsid w:val="132003C0"/>
    <w:rsid w:val="134E78D2"/>
    <w:rsid w:val="1358E2DB"/>
    <w:rsid w:val="135E0D97"/>
    <w:rsid w:val="13786211"/>
    <w:rsid w:val="137E8B4A"/>
    <w:rsid w:val="138C99CE"/>
    <w:rsid w:val="139E1815"/>
    <w:rsid w:val="13CA0DE5"/>
    <w:rsid w:val="13EC9C53"/>
    <w:rsid w:val="13ED7969"/>
    <w:rsid w:val="1407A16C"/>
    <w:rsid w:val="1411EC56"/>
    <w:rsid w:val="1422E93B"/>
    <w:rsid w:val="145BB678"/>
    <w:rsid w:val="14714EE6"/>
    <w:rsid w:val="148C6B5C"/>
    <w:rsid w:val="14A0B86D"/>
    <w:rsid w:val="14B81CC7"/>
    <w:rsid w:val="14D7638B"/>
    <w:rsid w:val="1547C94E"/>
    <w:rsid w:val="1558622E"/>
    <w:rsid w:val="155E96D1"/>
    <w:rsid w:val="15854A0F"/>
    <w:rsid w:val="15B382A8"/>
    <w:rsid w:val="15BECDD7"/>
    <w:rsid w:val="15C4DD0B"/>
    <w:rsid w:val="15DAD3D6"/>
    <w:rsid w:val="15E3BC4C"/>
    <w:rsid w:val="15E6BB41"/>
    <w:rsid w:val="15ED3675"/>
    <w:rsid w:val="16092670"/>
    <w:rsid w:val="160A63F2"/>
    <w:rsid w:val="161E6261"/>
    <w:rsid w:val="162ECCC6"/>
    <w:rsid w:val="163393F9"/>
    <w:rsid w:val="16658DEB"/>
    <w:rsid w:val="1693D387"/>
    <w:rsid w:val="16A244C9"/>
    <w:rsid w:val="16BD27F2"/>
    <w:rsid w:val="16C59EA2"/>
    <w:rsid w:val="16DC2AD5"/>
    <w:rsid w:val="16DC6AF8"/>
    <w:rsid w:val="16EBD88B"/>
    <w:rsid w:val="1726DF3B"/>
    <w:rsid w:val="172832B5"/>
    <w:rsid w:val="1788EC4F"/>
    <w:rsid w:val="1792010C"/>
    <w:rsid w:val="1795BD08"/>
    <w:rsid w:val="17AB8E10"/>
    <w:rsid w:val="17C1D009"/>
    <w:rsid w:val="17C3F642"/>
    <w:rsid w:val="17DA0D1B"/>
    <w:rsid w:val="17F2E1E4"/>
    <w:rsid w:val="180293BC"/>
    <w:rsid w:val="1812AC7C"/>
    <w:rsid w:val="181A488D"/>
    <w:rsid w:val="1839E362"/>
    <w:rsid w:val="185CC191"/>
    <w:rsid w:val="1877E660"/>
    <w:rsid w:val="18977FC4"/>
    <w:rsid w:val="1899E157"/>
    <w:rsid w:val="18AE5147"/>
    <w:rsid w:val="18CA6DE1"/>
    <w:rsid w:val="18ED1419"/>
    <w:rsid w:val="18ED7E02"/>
    <w:rsid w:val="18EDA699"/>
    <w:rsid w:val="191DCC44"/>
    <w:rsid w:val="1925A654"/>
    <w:rsid w:val="192D6109"/>
    <w:rsid w:val="1947B79E"/>
    <w:rsid w:val="1948F208"/>
    <w:rsid w:val="1983965B"/>
    <w:rsid w:val="19AC3B58"/>
    <w:rsid w:val="19B3E3FF"/>
    <w:rsid w:val="19C5A023"/>
    <w:rsid w:val="19C91BC3"/>
    <w:rsid w:val="1A0792A9"/>
    <w:rsid w:val="1A0CA466"/>
    <w:rsid w:val="1A171724"/>
    <w:rsid w:val="1A22973D"/>
    <w:rsid w:val="1A3A31D6"/>
    <w:rsid w:val="1A4B21D1"/>
    <w:rsid w:val="1A4F0610"/>
    <w:rsid w:val="1A5A2C72"/>
    <w:rsid w:val="1A5C5293"/>
    <w:rsid w:val="1A5EA989"/>
    <w:rsid w:val="1A64B5D6"/>
    <w:rsid w:val="1AA84BFE"/>
    <w:rsid w:val="1AAE7577"/>
    <w:rsid w:val="1AF168D7"/>
    <w:rsid w:val="1AF2228E"/>
    <w:rsid w:val="1B097F2C"/>
    <w:rsid w:val="1B2E414C"/>
    <w:rsid w:val="1B2F971B"/>
    <w:rsid w:val="1B4618F1"/>
    <w:rsid w:val="1B6F1B0E"/>
    <w:rsid w:val="1B769CD2"/>
    <w:rsid w:val="1BA7F072"/>
    <w:rsid w:val="1BAE02E5"/>
    <w:rsid w:val="1BAE7B55"/>
    <w:rsid w:val="1C07C88C"/>
    <w:rsid w:val="1C10579B"/>
    <w:rsid w:val="1C19E4E3"/>
    <w:rsid w:val="1C3FF117"/>
    <w:rsid w:val="1C478475"/>
    <w:rsid w:val="1C59F8D4"/>
    <w:rsid w:val="1C5CD9F1"/>
    <w:rsid w:val="1CA31386"/>
    <w:rsid w:val="1CB1BE31"/>
    <w:rsid w:val="1CCBC7DA"/>
    <w:rsid w:val="1CE5A4BD"/>
    <w:rsid w:val="1CEEAD0B"/>
    <w:rsid w:val="1D08578A"/>
    <w:rsid w:val="1D17EF44"/>
    <w:rsid w:val="1D32C26A"/>
    <w:rsid w:val="1D5D6307"/>
    <w:rsid w:val="1D61547E"/>
    <w:rsid w:val="1D62A26D"/>
    <w:rsid w:val="1D7ECE24"/>
    <w:rsid w:val="1D916B99"/>
    <w:rsid w:val="1DA6DB95"/>
    <w:rsid w:val="1DA9608D"/>
    <w:rsid w:val="1DBD0A2D"/>
    <w:rsid w:val="1DCBEBFE"/>
    <w:rsid w:val="1DD91129"/>
    <w:rsid w:val="1DF09CE7"/>
    <w:rsid w:val="1DFA4667"/>
    <w:rsid w:val="1E03B08E"/>
    <w:rsid w:val="1E0ECCE5"/>
    <w:rsid w:val="1E115468"/>
    <w:rsid w:val="1E16B305"/>
    <w:rsid w:val="1E1F914B"/>
    <w:rsid w:val="1E267D65"/>
    <w:rsid w:val="1E3B6000"/>
    <w:rsid w:val="1E5AACF3"/>
    <w:rsid w:val="1E704A3C"/>
    <w:rsid w:val="1E8E84F9"/>
    <w:rsid w:val="1E918962"/>
    <w:rsid w:val="1EA13979"/>
    <w:rsid w:val="1EBCFA0B"/>
    <w:rsid w:val="1F06976C"/>
    <w:rsid w:val="1F8412CD"/>
    <w:rsid w:val="1F959668"/>
    <w:rsid w:val="1FA880D2"/>
    <w:rsid w:val="1FA8C8BA"/>
    <w:rsid w:val="1FC37934"/>
    <w:rsid w:val="1FC384AE"/>
    <w:rsid w:val="1FC57CEC"/>
    <w:rsid w:val="1FCA5846"/>
    <w:rsid w:val="1FD14B1C"/>
    <w:rsid w:val="1FF99119"/>
    <w:rsid w:val="2003836F"/>
    <w:rsid w:val="2003E39D"/>
    <w:rsid w:val="2022AAB1"/>
    <w:rsid w:val="20287DDC"/>
    <w:rsid w:val="20332DEB"/>
    <w:rsid w:val="203D9BE7"/>
    <w:rsid w:val="204A7177"/>
    <w:rsid w:val="206A2599"/>
    <w:rsid w:val="20837DF4"/>
    <w:rsid w:val="2093CA41"/>
    <w:rsid w:val="2096FC07"/>
    <w:rsid w:val="20C0BC49"/>
    <w:rsid w:val="20C6E367"/>
    <w:rsid w:val="20CB2384"/>
    <w:rsid w:val="21019A55"/>
    <w:rsid w:val="210A2626"/>
    <w:rsid w:val="21169F7A"/>
    <w:rsid w:val="211E275E"/>
    <w:rsid w:val="212ED63E"/>
    <w:rsid w:val="2132EF05"/>
    <w:rsid w:val="2157B304"/>
    <w:rsid w:val="215AC188"/>
    <w:rsid w:val="216D9C5C"/>
    <w:rsid w:val="21A21532"/>
    <w:rsid w:val="21A9F38E"/>
    <w:rsid w:val="21B912AA"/>
    <w:rsid w:val="21D428CE"/>
    <w:rsid w:val="21DDBA81"/>
    <w:rsid w:val="21DF8FFA"/>
    <w:rsid w:val="21E78D8D"/>
    <w:rsid w:val="21FEABA9"/>
    <w:rsid w:val="220254C0"/>
    <w:rsid w:val="22115A8F"/>
    <w:rsid w:val="2228AA36"/>
    <w:rsid w:val="22307BB6"/>
    <w:rsid w:val="223FC903"/>
    <w:rsid w:val="223FF684"/>
    <w:rsid w:val="22420F01"/>
    <w:rsid w:val="228609D1"/>
    <w:rsid w:val="228F21D9"/>
    <w:rsid w:val="229271B6"/>
    <w:rsid w:val="22980863"/>
    <w:rsid w:val="22A24BC7"/>
    <w:rsid w:val="22C8F876"/>
    <w:rsid w:val="22CF7325"/>
    <w:rsid w:val="22D26199"/>
    <w:rsid w:val="22D8C171"/>
    <w:rsid w:val="22E3FD0A"/>
    <w:rsid w:val="22EF388A"/>
    <w:rsid w:val="22F7CB71"/>
    <w:rsid w:val="2302236A"/>
    <w:rsid w:val="230610BA"/>
    <w:rsid w:val="234219B6"/>
    <w:rsid w:val="235C37F4"/>
    <w:rsid w:val="238BFB02"/>
    <w:rsid w:val="23A044CB"/>
    <w:rsid w:val="23B04F57"/>
    <w:rsid w:val="23B8F5C2"/>
    <w:rsid w:val="2405800F"/>
    <w:rsid w:val="240FCA7A"/>
    <w:rsid w:val="245D1E2E"/>
    <w:rsid w:val="245DD86B"/>
    <w:rsid w:val="24C3F353"/>
    <w:rsid w:val="24FEB512"/>
    <w:rsid w:val="25036534"/>
    <w:rsid w:val="250D0C06"/>
    <w:rsid w:val="2510470E"/>
    <w:rsid w:val="25237893"/>
    <w:rsid w:val="252D9920"/>
    <w:rsid w:val="253B3A01"/>
    <w:rsid w:val="2562BA2E"/>
    <w:rsid w:val="2567BD4D"/>
    <w:rsid w:val="257CFDEB"/>
    <w:rsid w:val="25823B7F"/>
    <w:rsid w:val="25901599"/>
    <w:rsid w:val="25A99B12"/>
    <w:rsid w:val="25B01AD1"/>
    <w:rsid w:val="25CAD3CC"/>
    <w:rsid w:val="25E05312"/>
    <w:rsid w:val="25F9AD45"/>
    <w:rsid w:val="25FD0AD0"/>
    <w:rsid w:val="2604C117"/>
    <w:rsid w:val="2608A215"/>
    <w:rsid w:val="260F805A"/>
    <w:rsid w:val="262A33A5"/>
    <w:rsid w:val="264004FA"/>
    <w:rsid w:val="26664F79"/>
    <w:rsid w:val="266D027C"/>
    <w:rsid w:val="268BE87D"/>
    <w:rsid w:val="26900FBB"/>
    <w:rsid w:val="26AFC1C2"/>
    <w:rsid w:val="26BEFB08"/>
    <w:rsid w:val="26C44228"/>
    <w:rsid w:val="26CDF97F"/>
    <w:rsid w:val="26D01527"/>
    <w:rsid w:val="27451E12"/>
    <w:rsid w:val="2788E107"/>
    <w:rsid w:val="27B1F410"/>
    <w:rsid w:val="27CE31EC"/>
    <w:rsid w:val="27E56B61"/>
    <w:rsid w:val="27EC891F"/>
    <w:rsid w:val="28035EEA"/>
    <w:rsid w:val="281552EF"/>
    <w:rsid w:val="2839CC6E"/>
    <w:rsid w:val="2841EBCA"/>
    <w:rsid w:val="285354F9"/>
    <w:rsid w:val="288BD04F"/>
    <w:rsid w:val="28A3C9BC"/>
    <w:rsid w:val="28C5496A"/>
    <w:rsid w:val="28CFD5B7"/>
    <w:rsid w:val="28F32D98"/>
    <w:rsid w:val="28F70600"/>
    <w:rsid w:val="28FFECD2"/>
    <w:rsid w:val="2918BD22"/>
    <w:rsid w:val="29268C7A"/>
    <w:rsid w:val="295836BC"/>
    <w:rsid w:val="29631C60"/>
    <w:rsid w:val="29884934"/>
    <w:rsid w:val="298E6B39"/>
    <w:rsid w:val="2991BE9C"/>
    <w:rsid w:val="29A250F1"/>
    <w:rsid w:val="29AA0478"/>
    <w:rsid w:val="29ACC270"/>
    <w:rsid w:val="29D73066"/>
    <w:rsid w:val="29D7A4F7"/>
    <w:rsid w:val="2A3420C2"/>
    <w:rsid w:val="2A4437FA"/>
    <w:rsid w:val="2A4C1A2F"/>
    <w:rsid w:val="2A5A0689"/>
    <w:rsid w:val="2A82DD1A"/>
    <w:rsid w:val="2A962946"/>
    <w:rsid w:val="2AA3B67C"/>
    <w:rsid w:val="2AC4D1D9"/>
    <w:rsid w:val="2AF17583"/>
    <w:rsid w:val="2AF29406"/>
    <w:rsid w:val="2B2D342D"/>
    <w:rsid w:val="2B38EBBB"/>
    <w:rsid w:val="2B6CE53C"/>
    <w:rsid w:val="2B7882D8"/>
    <w:rsid w:val="2BA2A172"/>
    <w:rsid w:val="2BA92557"/>
    <w:rsid w:val="2BA9DF94"/>
    <w:rsid w:val="2BAF2B53"/>
    <w:rsid w:val="2BB9640F"/>
    <w:rsid w:val="2BE25AEA"/>
    <w:rsid w:val="2BE8E5CD"/>
    <w:rsid w:val="2BF5FE39"/>
    <w:rsid w:val="2BFAE8D2"/>
    <w:rsid w:val="2BFF9FBD"/>
    <w:rsid w:val="2C0015A9"/>
    <w:rsid w:val="2C1DDC4F"/>
    <w:rsid w:val="2C3DF41D"/>
    <w:rsid w:val="2C541C8A"/>
    <w:rsid w:val="2C5739B2"/>
    <w:rsid w:val="2C6929B8"/>
    <w:rsid w:val="2CAFE046"/>
    <w:rsid w:val="2CAFFC27"/>
    <w:rsid w:val="2CB4717D"/>
    <w:rsid w:val="2CD494DE"/>
    <w:rsid w:val="2D185120"/>
    <w:rsid w:val="2D19E443"/>
    <w:rsid w:val="2D4C3BBA"/>
    <w:rsid w:val="2D4DB34A"/>
    <w:rsid w:val="2D4E1133"/>
    <w:rsid w:val="2D4EE838"/>
    <w:rsid w:val="2D6B02CE"/>
    <w:rsid w:val="2D70EDD9"/>
    <w:rsid w:val="2D855920"/>
    <w:rsid w:val="2D88CF66"/>
    <w:rsid w:val="2D972B6F"/>
    <w:rsid w:val="2DAF4A18"/>
    <w:rsid w:val="2DC2BCB1"/>
    <w:rsid w:val="2DDF5424"/>
    <w:rsid w:val="2E4A3FA1"/>
    <w:rsid w:val="2E511D7D"/>
    <w:rsid w:val="2E527E43"/>
    <w:rsid w:val="2E79AE9D"/>
    <w:rsid w:val="2E8C3999"/>
    <w:rsid w:val="2EA98FDB"/>
    <w:rsid w:val="2EC03E11"/>
    <w:rsid w:val="2ECF9350"/>
    <w:rsid w:val="2EE81094"/>
    <w:rsid w:val="2EF76805"/>
    <w:rsid w:val="2EFB0423"/>
    <w:rsid w:val="2F193163"/>
    <w:rsid w:val="2F27B546"/>
    <w:rsid w:val="2F3534A4"/>
    <w:rsid w:val="2F43978F"/>
    <w:rsid w:val="2F4BF037"/>
    <w:rsid w:val="2F59AAF6"/>
    <w:rsid w:val="2F905E07"/>
    <w:rsid w:val="2FAFEA48"/>
    <w:rsid w:val="2FDF2046"/>
    <w:rsid w:val="3035570D"/>
    <w:rsid w:val="303FC5A5"/>
    <w:rsid w:val="3049CBE9"/>
    <w:rsid w:val="3050AE0E"/>
    <w:rsid w:val="305FC66E"/>
    <w:rsid w:val="30776B7B"/>
    <w:rsid w:val="307EC847"/>
    <w:rsid w:val="30851A7D"/>
    <w:rsid w:val="308B76CA"/>
    <w:rsid w:val="3090461F"/>
    <w:rsid w:val="30AEA7EE"/>
    <w:rsid w:val="30C1C173"/>
    <w:rsid w:val="30CCFB07"/>
    <w:rsid w:val="30D10521"/>
    <w:rsid w:val="30D6B8BC"/>
    <w:rsid w:val="30DE9931"/>
    <w:rsid w:val="30F50C18"/>
    <w:rsid w:val="31035197"/>
    <w:rsid w:val="312B4C6C"/>
    <w:rsid w:val="318B6E4B"/>
    <w:rsid w:val="31952C00"/>
    <w:rsid w:val="31B2506C"/>
    <w:rsid w:val="31BFFF6E"/>
    <w:rsid w:val="31D4D0B2"/>
    <w:rsid w:val="31DC7FAA"/>
    <w:rsid w:val="3204F65D"/>
    <w:rsid w:val="32180063"/>
    <w:rsid w:val="321FE979"/>
    <w:rsid w:val="3236AEA4"/>
    <w:rsid w:val="3251425F"/>
    <w:rsid w:val="3252E0D0"/>
    <w:rsid w:val="326314AE"/>
    <w:rsid w:val="3289B93C"/>
    <w:rsid w:val="32900537"/>
    <w:rsid w:val="329AF2EE"/>
    <w:rsid w:val="32D4FDA5"/>
    <w:rsid w:val="32E21611"/>
    <w:rsid w:val="32F04C05"/>
    <w:rsid w:val="331D64A5"/>
    <w:rsid w:val="33394A15"/>
    <w:rsid w:val="3345796D"/>
    <w:rsid w:val="335A16BE"/>
    <w:rsid w:val="335EEB83"/>
    <w:rsid w:val="336C6057"/>
    <w:rsid w:val="338DF4A3"/>
    <w:rsid w:val="339BC9D3"/>
    <w:rsid w:val="33AE74C5"/>
    <w:rsid w:val="33BE1143"/>
    <w:rsid w:val="33D867D8"/>
    <w:rsid w:val="33DD24A9"/>
    <w:rsid w:val="33FB4D7D"/>
    <w:rsid w:val="3416961C"/>
    <w:rsid w:val="3417D976"/>
    <w:rsid w:val="341BC157"/>
    <w:rsid w:val="342385E5"/>
    <w:rsid w:val="3425899D"/>
    <w:rsid w:val="342B9A31"/>
    <w:rsid w:val="343FEA87"/>
    <w:rsid w:val="345A321F"/>
    <w:rsid w:val="3466C8A4"/>
    <w:rsid w:val="348A6684"/>
    <w:rsid w:val="349B474C"/>
    <w:rsid w:val="34DF421C"/>
    <w:rsid w:val="34F6CA6D"/>
    <w:rsid w:val="34F708B8"/>
    <w:rsid w:val="35158257"/>
    <w:rsid w:val="35311B90"/>
    <w:rsid w:val="35757F13"/>
    <w:rsid w:val="3576CBE9"/>
    <w:rsid w:val="359317FE"/>
    <w:rsid w:val="35A48DC3"/>
    <w:rsid w:val="35A7CCFA"/>
    <w:rsid w:val="35B286A4"/>
    <w:rsid w:val="35B38939"/>
    <w:rsid w:val="35C32AFE"/>
    <w:rsid w:val="35F1B05A"/>
    <w:rsid w:val="36016357"/>
    <w:rsid w:val="360DA187"/>
    <w:rsid w:val="361D647B"/>
    <w:rsid w:val="362C689B"/>
    <w:rsid w:val="364C4C66"/>
    <w:rsid w:val="36546DEF"/>
    <w:rsid w:val="366ADCA5"/>
    <w:rsid w:val="367219C7"/>
    <w:rsid w:val="36751E30"/>
    <w:rsid w:val="3684B823"/>
    <w:rsid w:val="36A08ED9"/>
    <w:rsid w:val="36AAF8E2"/>
    <w:rsid w:val="36B11FBD"/>
    <w:rsid w:val="36BBF19C"/>
    <w:rsid w:val="36ECB190"/>
    <w:rsid w:val="371729BC"/>
    <w:rsid w:val="37200E1F"/>
    <w:rsid w:val="375CBC14"/>
    <w:rsid w:val="376E96E2"/>
    <w:rsid w:val="377583FA"/>
    <w:rsid w:val="37ADCC7F"/>
    <w:rsid w:val="37BCC4E7"/>
    <w:rsid w:val="37E7786B"/>
    <w:rsid w:val="37FC2AA3"/>
    <w:rsid w:val="381DE1B5"/>
    <w:rsid w:val="382F35C1"/>
    <w:rsid w:val="38356715"/>
    <w:rsid w:val="38387C67"/>
    <w:rsid w:val="3844A4A2"/>
    <w:rsid w:val="3852E590"/>
    <w:rsid w:val="386FD8AB"/>
    <w:rsid w:val="38BC926C"/>
    <w:rsid w:val="38BCC53D"/>
    <w:rsid w:val="38BF1E57"/>
    <w:rsid w:val="38C6B054"/>
    <w:rsid w:val="38C736BC"/>
    <w:rsid w:val="38DCC5FE"/>
    <w:rsid w:val="38F6BCDA"/>
    <w:rsid w:val="390BD3C6"/>
    <w:rsid w:val="3920FEEF"/>
    <w:rsid w:val="394042FA"/>
    <w:rsid w:val="3966ECAF"/>
    <w:rsid w:val="396D2B96"/>
    <w:rsid w:val="3971C4F9"/>
    <w:rsid w:val="3985AA00"/>
    <w:rsid w:val="3995C5DE"/>
    <w:rsid w:val="3997432D"/>
    <w:rsid w:val="399C8810"/>
    <w:rsid w:val="399D4988"/>
    <w:rsid w:val="39A235F9"/>
    <w:rsid w:val="39BF9EB6"/>
    <w:rsid w:val="39C4B764"/>
    <w:rsid w:val="39DF7233"/>
    <w:rsid w:val="39E5E98E"/>
    <w:rsid w:val="39ECB239"/>
    <w:rsid w:val="39EE4CD1"/>
    <w:rsid w:val="39F3C24F"/>
    <w:rsid w:val="39FCC99A"/>
    <w:rsid w:val="3A25A3CF"/>
    <w:rsid w:val="3A31A1CB"/>
    <w:rsid w:val="3A37ABF0"/>
    <w:rsid w:val="3A59F880"/>
    <w:rsid w:val="3A6938FD"/>
    <w:rsid w:val="3A7A48BC"/>
    <w:rsid w:val="3A8A883B"/>
    <w:rsid w:val="3A9F70C9"/>
    <w:rsid w:val="3AA39763"/>
    <w:rsid w:val="3AD093BE"/>
    <w:rsid w:val="3ADB2D6E"/>
    <w:rsid w:val="3AF7A235"/>
    <w:rsid w:val="3B04CDD4"/>
    <w:rsid w:val="3B04EDB0"/>
    <w:rsid w:val="3B12A82C"/>
    <w:rsid w:val="3B150511"/>
    <w:rsid w:val="3B1DE2E3"/>
    <w:rsid w:val="3B2D8E88"/>
    <w:rsid w:val="3B4658B1"/>
    <w:rsid w:val="3B8BF969"/>
    <w:rsid w:val="3B8F5647"/>
    <w:rsid w:val="3BAED798"/>
    <w:rsid w:val="3BB112E0"/>
    <w:rsid w:val="3BD44D36"/>
    <w:rsid w:val="3BEB39D0"/>
    <w:rsid w:val="3C1F5F3A"/>
    <w:rsid w:val="3C26FE5A"/>
    <w:rsid w:val="3C2BE830"/>
    <w:rsid w:val="3C3FBCA0"/>
    <w:rsid w:val="3C99CDA5"/>
    <w:rsid w:val="3C9B080F"/>
    <w:rsid w:val="3C9FF4C3"/>
    <w:rsid w:val="3CA955DF"/>
    <w:rsid w:val="3CBDFC8C"/>
    <w:rsid w:val="3CD02033"/>
    <w:rsid w:val="3CD7FBE9"/>
    <w:rsid w:val="3CDB17F3"/>
    <w:rsid w:val="3CF701ED"/>
    <w:rsid w:val="3D057236"/>
    <w:rsid w:val="3D06C99F"/>
    <w:rsid w:val="3D0BC216"/>
    <w:rsid w:val="3D1ECECF"/>
    <w:rsid w:val="3D202F95"/>
    <w:rsid w:val="3D2F9E2C"/>
    <w:rsid w:val="3D332017"/>
    <w:rsid w:val="3D5BB0FA"/>
    <w:rsid w:val="3D6FDA41"/>
    <w:rsid w:val="3D74AD44"/>
    <w:rsid w:val="3D77F2F0"/>
    <w:rsid w:val="3D7EF0F1"/>
    <w:rsid w:val="3DA56D46"/>
    <w:rsid w:val="3DAE241A"/>
    <w:rsid w:val="3DD0B9C0"/>
    <w:rsid w:val="3DDB150D"/>
    <w:rsid w:val="3DE090C3"/>
    <w:rsid w:val="3E0F04F2"/>
    <w:rsid w:val="3E2399C8"/>
    <w:rsid w:val="3E359E25"/>
    <w:rsid w:val="3E3D62A5"/>
    <w:rsid w:val="3E437EDE"/>
    <w:rsid w:val="3E47C670"/>
    <w:rsid w:val="3E6E1F38"/>
    <w:rsid w:val="3E73EC71"/>
    <w:rsid w:val="3E7DCCB6"/>
    <w:rsid w:val="3EA78D64"/>
    <w:rsid w:val="3EBA3610"/>
    <w:rsid w:val="3ED6A7F1"/>
    <w:rsid w:val="3EE4924A"/>
    <w:rsid w:val="3EF2CA49"/>
    <w:rsid w:val="3F1D28CF"/>
    <w:rsid w:val="3F282238"/>
    <w:rsid w:val="3F2C927C"/>
    <w:rsid w:val="3F32D1E8"/>
    <w:rsid w:val="3F3A14A1"/>
    <w:rsid w:val="3F6EABF1"/>
    <w:rsid w:val="3F7F442A"/>
    <w:rsid w:val="3F913149"/>
    <w:rsid w:val="3FA50D3E"/>
    <w:rsid w:val="3FAC0EDB"/>
    <w:rsid w:val="3FD06F05"/>
    <w:rsid w:val="3FEC01DF"/>
    <w:rsid w:val="40018030"/>
    <w:rsid w:val="4012E400"/>
    <w:rsid w:val="4015C681"/>
    <w:rsid w:val="403D6476"/>
    <w:rsid w:val="406B87D2"/>
    <w:rsid w:val="407BDD79"/>
    <w:rsid w:val="4089CE8C"/>
    <w:rsid w:val="40974238"/>
    <w:rsid w:val="409FE730"/>
    <w:rsid w:val="40AF790E"/>
    <w:rsid w:val="40B36A85"/>
    <w:rsid w:val="40C83BC9"/>
    <w:rsid w:val="40C9C901"/>
    <w:rsid w:val="40CF546E"/>
    <w:rsid w:val="40F3CDED"/>
    <w:rsid w:val="40F6CCE2"/>
    <w:rsid w:val="41089F31"/>
    <w:rsid w:val="410C730F"/>
    <w:rsid w:val="4117B278"/>
    <w:rsid w:val="411E89C2"/>
    <w:rsid w:val="412B2730"/>
    <w:rsid w:val="4142A9A5"/>
    <w:rsid w:val="41603193"/>
    <w:rsid w:val="417AA597"/>
    <w:rsid w:val="417BC292"/>
    <w:rsid w:val="41889C89"/>
    <w:rsid w:val="419F8B13"/>
    <w:rsid w:val="41D33665"/>
    <w:rsid w:val="41E1AE8F"/>
    <w:rsid w:val="41E39F69"/>
    <w:rsid w:val="41E77157"/>
    <w:rsid w:val="4209F73A"/>
    <w:rsid w:val="42279A39"/>
    <w:rsid w:val="425BE111"/>
    <w:rsid w:val="42635071"/>
    <w:rsid w:val="42704151"/>
    <w:rsid w:val="42861D31"/>
    <w:rsid w:val="428E8F58"/>
    <w:rsid w:val="42995BD9"/>
    <w:rsid w:val="42C28585"/>
    <w:rsid w:val="42EF8307"/>
    <w:rsid w:val="430E2C0C"/>
    <w:rsid w:val="4311BBE8"/>
    <w:rsid w:val="431C4DB8"/>
    <w:rsid w:val="4320545F"/>
    <w:rsid w:val="43364AF6"/>
    <w:rsid w:val="4374C0B8"/>
    <w:rsid w:val="437A93E3"/>
    <w:rsid w:val="438CBA25"/>
    <w:rsid w:val="438F170A"/>
    <w:rsid w:val="43A71077"/>
    <w:rsid w:val="43BC3BA0"/>
    <w:rsid w:val="4426AB07"/>
    <w:rsid w:val="443BB8B4"/>
    <w:rsid w:val="443DE95B"/>
    <w:rsid w:val="4446C85F"/>
    <w:rsid w:val="445C3C2D"/>
    <w:rsid w:val="446DD4ED"/>
    <w:rsid w:val="4485050C"/>
    <w:rsid w:val="4485D830"/>
    <w:rsid w:val="4489F958"/>
    <w:rsid w:val="44993440"/>
    <w:rsid w:val="44C4D0FC"/>
    <w:rsid w:val="44DBDB45"/>
    <w:rsid w:val="45317330"/>
    <w:rsid w:val="4531A601"/>
    <w:rsid w:val="456368E0"/>
    <w:rsid w:val="45BB22C3"/>
    <w:rsid w:val="45C2B621"/>
    <w:rsid w:val="45CCEF6A"/>
    <w:rsid w:val="45E294D8"/>
    <w:rsid w:val="460D321E"/>
    <w:rsid w:val="46333ABB"/>
    <w:rsid w:val="4633636D"/>
    <w:rsid w:val="46361311"/>
    <w:rsid w:val="463F14F7"/>
    <w:rsid w:val="464056BE"/>
    <w:rsid w:val="4647BDC6"/>
    <w:rsid w:val="464CD6D0"/>
    <w:rsid w:val="465D1714"/>
    <w:rsid w:val="465E9DA5"/>
    <w:rsid w:val="4679F5C8"/>
    <w:rsid w:val="467ECC80"/>
    <w:rsid w:val="46888631"/>
    <w:rsid w:val="46B80213"/>
    <w:rsid w:val="46C3562A"/>
    <w:rsid w:val="46CD0628"/>
    <w:rsid w:val="46E54C4A"/>
    <w:rsid w:val="46E5A1A5"/>
    <w:rsid w:val="46EBA99D"/>
    <w:rsid w:val="46FA7AA2"/>
    <w:rsid w:val="4705DD13"/>
    <w:rsid w:val="473D3FC4"/>
    <w:rsid w:val="47579616"/>
    <w:rsid w:val="475DBC94"/>
    <w:rsid w:val="47771767"/>
    <w:rsid w:val="478B469B"/>
    <w:rsid w:val="47934577"/>
    <w:rsid w:val="47C4EDF1"/>
    <w:rsid w:val="47E63D94"/>
    <w:rsid w:val="48003064"/>
    <w:rsid w:val="4823B85C"/>
    <w:rsid w:val="487D27D0"/>
    <w:rsid w:val="4899C321"/>
    <w:rsid w:val="48A20A64"/>
    <w:rsid w:val="48B0CDC4"/>
    <w:rsid w:val="48B9722E"/>
    <w:rsid w:val="48CB2E52"/>
    <w:rsid w:val="48F72FB5"/>
    <w:rsid w:val="4907A6AB"/>
    <w:rsid w:val="490A4104"/>
    <w:rsid w:val="4913EE7F"/>
    <w:rsid w:val="49326919"/>
    <w:rsid w:val="49482E9E"/>
    <w:rsid w:val="494E52D8"/>
    <w:rsid w:val="4950B000"/>
    <w:rsid w:val="49525A69"/>
    <w:rsid w:val="49651D7F"/>
    <w:rsid w:val="49869026"/>
    <w:rsid w:val="4992BD11"/>
    <w:rsid w:val="49B1A32C"/>
    <w:rsid w:val="49B44595"/>
    <w:rsid w:val="49B86580"/>
    <w:rsid w:val="49C3D303"/>
    <w:rsid w:val="49D7B400"/>
    <w:rsid w:val="49FD8F40"/>
    <w:rsid w:val="4A01D7C9"/>
    <w:rsid w:val="4A050B67"/>
    <w:rsid w:val="4A13B334"/>
    <w:rsid w:val="4A200F86"/>
    <w:rsid w:val="4A205406"/>
    <w:rsid w:val="4A23945C"/>
    <w:rsid w:val="4A37D459"/>
    <w:rsid w:val="4A46A97C"/>
    <w:rsid w:val="4A5A1AC0"/>
    <w:rsid w:val="4A5ED39A"/>
    <w:rsid w:val="4A866618"/>
    <w:rsid w:val="4A8BFF9F"/>
    <w:rsid w:val="4AA50536"/>
    <w:rsid w:val="4AD075DF"/>
    <w:rsid w:val="4AE7A524"/>
    <w:rsid w:val="4B1F4041"/>
    <w:rsid w:val="4B6C93F5"/>
    <w:rsid w:val="4B83AE82"/>
    <w:rsid w:val="4BA3E484"/>
    <w:rsid w:val="4BA56B00"/>
    <w:rsid w:val="4BCB0E2C"/>
    <w:rsid w:val="4BD11BFA"/>
    <w:rsid w:val="4BD88684"/>
    <w:rsid w:val="4BD8F8C0"/>
    <w:rsid w:val="4BDF8485"/>
    <w:rsid w:val="4BE60243"/>
    <w:rsid w:val="4C1DE687"/>
    <w:rsid w:val="4C34677A"/>
    <w:rsid w:val="4C362685"/>
    <w:rsid w:val="4C3E357B"/>
    <w:rsid w:val="4C41700B"/>
    <w:rsid w:val="4C44D614"/>
    <w:rsid w:val="4C4E1FF2"/>
    <w:rsid w:val="4C59D637"/>
    <w:rsid w:val="4C5E5EAA"/>
    <w:rsid w:val="4C6F8932"/>
    <w:rsid w:val="4C77C83E"/>
    <w:rsid w:val="4C78A281"/>
    <w:rsid w:val="4C85FE5C"/>
    <w:rsid w:val="4C95A697"/>
    <w:rsid w:val="4C9DF7C9"/>
    <w:rsid w:val="4CECAC43"/>
    <w:rsid w:val="4D1AC9A4"/>
    <w:rsid w:val="4D29466D"/>
    <w:rsid w:val="4D3C7D91"/>
    <w:rsid w:val="4D466AD9"/>
    <w:rsid w:val="4D787873"/>
    <w:rsid w:val="4DADAD50"/>
    <w:rsid w:val="4DADE20E"/>
    <w:rsid w:val="4DB70FE1"/>
    <w:rsid w:val="4DB78A69"/>
    <w:rsid w:val="4DFBC2A2"/>
    <w:rsid w:val="4E1C993F"/>
    <w:rsid w:val="4E2381F6"/>
    <w:rsid w:val="4E2A53BB"/>
    <w:rsid w:val="4E32CC01"/>
    <w:rsid w:val="4E3CC81A"/>
    <w:rsid w:val="4E420780"/>
    <w:rsid w:val="4E4FCACA"/>
    <w:rsid w:val="4E59C017"/>
    <w:rsid w:val="4E6FC703"/>
    <w:rsid w:val="4E7BE2A6"/>
    <w:rsid w:val="4EB31493"/>
    <w:rsid w:val="4EB5980F"/>
    <w:rsid w:val="4EBEA91C"/>
    <w:rsid w:val="4EC68327"/>
    <w:rsid w:val="4ED786E9"/>
    <w:rsid w:val="4EE9EF42"/>
    <w:rsid w:val="4EFB3B5E"/>
    <w:rsid w:val="4EFBF59B"/>
    <w:rsid w:val="4F007AC4"/>
    <w:rsid w:val="4F522BB0"/>
    <w:rsid w:val="4F600DAD"/>
    <w:rsid w:val="4FA70772"/>
    <w:rsid w:val="4FCFEEF9"/>
    <w:rsid w:val="4FD8541E"/>
    <w:rsid w:val="4FEFA910"/>
    <w:rsid w:val="50116885"/>
    <w:rsid w:val="5018FBE3"/>
    <w:rsid w:val="502D9032"/>
    <w:rsid w:val="50387D34"/>
    <w:rsid w:val="50412768"/>
    <w:rsid w:val="505B0C5C"/>
    <w:rsid w:val="50709A02"/>
    <w:rsid w:val="508B2325"/>
    <w:rsid w:val="508C064D"/>
    <w:rsid w:val="50A2DE47"/>
    <w:rsid w:val="50A46A89"/>
    <w:rsid w:val="50AFA947"/>
    <w:rsid w:val="50BA0881"/>
    <w:rsid w:val="5101BCCC"/>
    <w:rsid w:val="510C5844"/>
    <w:rsid w:val="511CE2CA"/>
    <w:rsid w:val="511EC2FB"/>
    <w:rsid w:val="5146A111"/>
    <w:rsid w:val="5185CD3E"/>
    <w:rsid w:val="51899CF6"/>
    <w:rsid w:val="518B9800"/>
    <w:rsid w:val="51900A65"/>
    <w:rsid w:val="5196DE8A"/>
    <w:rsid w:val="51991431"/>
    <w:rsid w:val="51A0C7F6"/>
    <w:rsid w:val="51A37E97"/>
    <w:rsid w:val="51A4944A"/>
    <w:rsid w:val="51C98D0D"/>
    <w:rsid w:val="51DE4FA0"/>
    <w:rsid w:val="51ED4DB9"/>
    <w:rsid w:val="51F7076A"/>
    <w:rsid w:val="520D2919"/>
    <w:rsid w:val="52125418"/>
    <w:rsid w:val="521873B6"/>
    <w:rsid w:val="5226834C"/>
    <w:rsid w:val="523900DD"/>
    <w:rsid w:val="524A99BD"/>
    <w:rsid w:val="524AA406"/>
    <w:rsid w:val="526354FD"/>
    <w:rsid w:val="5279A035"/>
    <w:rsid w:val="5279FE1E"/>
    <w:rsid w:val="528653E9"/>
    <w:rsid w:val="52884571"/>
    <w:rsid w:val="52ABC0FD"/>
    <w:rsid w:val="530FB7F0"/>
    <w:rsid w:val="5316EDD4"/>
    <w:rsid w:val="534951E6"/>
    <w:rsid w:val="5391DBAC"/>
    <w:rsid w:val="53926C66"/>
    <w:rsid w:val="53CB744A"/>
    <w:rsid w:val="53D0DE4E"/>
    <w:rsid w:val="5406E513"/>
    <w:rsid w:val="5408445A"/>
    <w:rsid w:val="5413363C"/>
    <w:rsid w:val="5413FD7F"/>
    <w:rsid w:val="5423516E"/>
    <w:rsid w:val="542671DE"/>
    <w:rsid w:val="5442D2BF"/>
    <w:rsid w:val="5447221F"/>
    <w:rsid w:val="5455679E"/>
    <w:rsid w:val="545B5129"/>
    <w:rsid w:val="5479F45F"/>
    <w:rsid w:val="54A0EA52"/>
    <w:rsid w:val="54B5195C"/>
    <w:rsid w:val="54C16AB3"/>
    <w:rsid w:val="54D39EB8"/>
    <w:rsid w:val="54DF6014"/>
    <w:rsid w:val="54FAB380"/>
    <w:rsid w:val="54FCDE8F"/>
    <w:rsid w:val="5503C463"/>
    <w:rsid w:val="55199E49"/>
    <w:rsid w:val="551FC477"/>
    <w:rsid w:val="5526E6B9"/>
    <w:rsid w:val="55315CF5"/>
    <w:rsid w:val="55374C85"/>
    <w:rsid w:val="555CBFCF"/>
    <w:rsid w:val="5566D268"/>
    <w:rsid w:val="556BB290"/>
    <w:rsid w:val="55758603"/>
    <w:rsid w:val="5575B8D4"/>
    <w:rsid w:val="558ED53F"/>
    <w:rsid w:val="55939FB6"/>
    <w:rsid w:val="55A35866"/>
    <w:rsid w:val="55BB51D3"/>
    <w:rsid w:val="55C4E1FA"/>
    <w:rsid w:val="5601CA4B"/>
    <w:rsid w:val="56151A06"/>
    <w:rsid w:val="562713AC"/>
    <w:rsid w:val="5651E0CD"/>
    <w:rsid w:val="565AC5DC"/>
    <w:rsid w:val="5660C3F8"/>
    <w:rsid w:val="56623987"/>
    <w:rsid w:val="568E965B"/>
    <w:rsid w:val="56923F72"/>
    <w:rsid w:val="5699081D"/>
    <w:rsid w:val="56A0BF34"/>
    <w:rsid w:val="56A9A51A"/>
    <w:rsid w:val="56C2B6CC"/>
    <w:rsid w:val="56DA731E"/>
    <w:rsid w:val="56F2F188"/>
    <w:rsid w:val="5710274A"/>
    <w:rsid w:val="571B79ED"/>
    <w:rsid w:val="572A7DDF"/>
    <w:rsid w:val="5739347A"/>
    <w:rsid w:val="574C2FB3"/>
    <w:rsid w:val="57577946"/>
    <w:rsid w:val="57A512E1"/>
    <w:rsid w:val="57B23A64"/>
    <w:rsid w:val="57B8DEAB"/>
    <w:rsid w:val="57DC7C8B"/>
    <w:rsid w:val="57ED5D53"/>
    <w:rsid w:val="57F5D6BE"/>
    <w:rsid w:val="58295EE0"/>
    <w:rsid w:val="58491EBF"/>
    <w:rsid w:val="589C7B08"/>
    <w:rsid w:val="589DBEB9"/>
    <w:rsid w:val="58B1F958"/>
    <w:rsid w:val="58D43A92"/>
    <w:rsid w:val="58F60AE5"/>
    <w:rsid w:val="58F9E301"/>
    <w:rsid w:val="590454C3"/>
    <w:rsid w:val="591F8B70"/>
    <w:rsid w:val="594A19C6"/>
    <w:rsid w:val="595FB78E"/>
    <w:rsid w:val="5961BFD8"/>
    <w:rsid w:val="5967CFE1"/>
    <w:rsid w:val="5972BEE4"/>
    <w:rsid w:val="597E7EA2"/>
    <w:rsid w:val="598451CD"/>
    <w:rsid w:val="59914196"/>
    <w:rsid w:val="5998D4F4"/>
    <w:rsid w:val="599C06BA"/>
    <w:rsid w:val="59AF560D"/>
    <w:rsid w:val="59C4E23F"/>
    <w:rsid w:val="59C5F98A"/>
    <w:rsid w:val="59D797CC"/>
    <w:rsid w:val="59F2A4E0"/>
    <w:rsid w:val="5A0C1D32"/>
    <w:rsid w:val="5A275ED4"/>
    <w:rsid w:val="5A2A45C8"/>
    <w:rsid w:val="5A2E556C"/>
    <w:rsid w:val="5A3AAFF9"/>
    <w:rsid w:val="5A649951"/>
    <w:rsid w:val="5A7012B1"/>
    <w:rsid w:val="5A722426"/>
    <w:rsid w:val="5A7B4ED6"/>
    <w:rsid w:val="5A84F633"/>
    <w:rsid w:val="5A8A6CD8"/>
    <w:rsid w:val="5AC0ACE9"/>
    <w:rsid w:val="5AD93615"/>
    <w:rsid w:val="5AFFE286"/>
    <w:rsid w:val="5B249063"/>
    <w:rsid w:val="5B252E08"/>
    <w:rsid w:val="5B4B3923"/>
    <w:rsid w:val="5B50352F"/>
    <w:rsid w:val="5B50E2C4"/>
    <w:rsid w:val="5B60B1D6"/>
    <w:rsid w:val="5B74A504"/>
    <w:rsid w:val="5B7508BD"/>
    <w:rsid w:val="5B829ED9"/>
    <w:rsid w:val="5B877D1C"/>
    <w:rsid w:val="5BA1D786"/>
    <w:rsid w:val="5BA31FA0"/>
    <w:rsid w:val="5BE1C242"/>
    <w:rsid w:val="5C051DB9"/>
    <w:rsid w:val="5C0E4A8A"/>
    <w:rsid w:val="5C1850CE"/>
    <w:rsid w:val="5C19C71B"/>
    <w:rsid w:val="5C48D2E1"/>
    <w:rsid w:val="5C539F62"/>
    <w:rsid w:val="5C59773B"/>
    <w:rsid w:val="5C99F8EF"/>
    <w:rsid w:val="5CC926F6"/>
    <w:rsid w:val="5CCC84DA"/>
    <w:rsid w:val="5CD69141"/>
    <w:rsid w:val="5CE95934"/>
    <w:rsid w:val="5CEEBD7F"/>
    <w:rsid w:val="5D08D1EF"/>
    <w:rsid w:val="5D11B4BD"/>
    <w:rsid w:val="5D31883A"/>
    <w:rsid w:val="5D647058"/>
    <w:rsid w:val="5D74D6CC"/>
    <w:rsid w:val="5D980617"/>
    <w:rsid w:val="5DA8A7D4"/>
    <w:rsid w:val="5DB2BF44"/>
    <w:rsid w:val="5DC43CA2"/>
    <w:rsid w:val="5DD89AAE"/>
    <w:rsid w:val="5E0FB497"/>
    <w:rsid w:val="5E491B43"/>
    <w:rsid w:val="5E49B83C"/>
    <w:rsid w:val="5E6977D3"/>
    <w:rsid w:val="5E8A32EF"/>
    <w:rsid w:val="5E8D8CF8"/>
    <w:rsid w:val="5E8FF54D"/>
    <w:rsid w:val="5EA9A24B"/>
    <w:rsid w:val="5EA9B522"/>
    <w:rsid w:val="5EB06825"/>
    <w:rsid w:val="5EBD521F"/>
    <w:rsid w:val="5EC3913E"/>
    <w:rsid w:val="5ECD0AF0"/>
    <w:rsid w:val="5ED3F01D"/>
    <w:rsid w:val="5F0A6329"/>
    <w:rsid w:val="5F1DAC69"/>
    <w:rsid w:val="5F429029"/>
    <w:rsid w:val="5F6A43D0"/>
    <w:rsid w:val="5F7E8E3C"/>
    <w:rsid w:val="5F91D2A7"/>
    <w:rsid w:val="5F9B5244"/>
    <w:rsid w:val="5FBFA7B6"/>
    <w:rsid w:val="5FD5A753"/>
    <w:rsid w:val="5FEA2033"/>
    <w:rsid w:val="5FF20ACA"/>
    <w:rsid w:val="600B95B3"/>
    <w:rsid w:val="6012AB9E"/>
    <w:rsid w:val="603E77FA"/>
    <w:rsid w:val="604C058B"/>
    <w:rsid w:val="6058100D"/>
    <w:rsid w:val="6058EB69"/>
    <w:rsid w:val="6072459C"/>
    <w:rsid w:val="607D64E8"/>
    <w:rsid w:val="60A2CF0C"/>
    <w:rsid w:val="60BE0A2C"/>
    <w:rsid w:val="60C25BD7"/>
    <w:rsid w:val="60C58D9D"/>
    <w:rsid w:val="60C6C34B"/>
    <w:rsid w:val="60DA33C9"/>
    <w:rsid w:val="60DA91B2"/>
    <w:rsid w:val="60EB1732"/>
    <w:rsid w:val="60F7834D"/>
    <w:rsid w:val="6105598D"/>
    <w:rsid w:val="61224B28"/>
    <w:rsid w:val="612D7C23"/>
    <w:rsid w:val="61329DCD"/>
    <w:rsid w:val="6142DBB3"/>
    <w:rsid w:val="6148B24D"/>
    <w:rsid w:val="615E2794"/>
    <w:rsid w:val="6163688A"/>
    <w:rsid w:val="61704B84"/>
    <w:rsid w:val="61741C42"/>
    <w:rsid w:val="6175AFCF"/>
    <w:rsid w:val="619DBFBB"/>
    <w:rsid w:val="61D01D19"/>
    <w:rsid w:val="61D4474A"/>
    <w:rsid w:val="61E9426F"/>
    <w:rsid w:val="61ECED47"/>
    <w:rsid w:val="6229CC0F"/>
    <w:rsid w:val="622E49F6"/>
    <w:rsid w:val="62301FC0"/>
    <w:rsid w:val="6237F6E9"/>
    <w:rsid w:val="62426868"/>
    <w:rsid w:val="624C1C80"/>
    <w:rsid w:val="62749113"/>
    <w:rsid w:val="627EA883"/>
    <w:rsid w:val="627FA4A2"/>
    <w:rsid w:val="62B40AAD"/>
    <w:rsid w:val="62C99987"/>
    <w:rsid w:val="62D72D5C"/>
    <w:rsid w:val="62DDF607"/>
    <w:rsid w:val="62FE24E2"/>
    <w:rsid w:val="636457F7"/>
    <w:rsid w:val="636F7743"/>
    <w:rsid w:val="6378DFB9"/>
    <w:rsid w:val="638F7A7D"/>
    <w:rsid w:val="63D64C68"/>
    <w:rsid w:val="63D941C0"/>
    <w:rsid w:val="64018F15"/>
    <w:rsid w:val="6405808C"/>
    <w:rsid w:val="641C3F4C"/>
    <w:rsid w:val="641F8E7E"/>
    <w:rsid w:val="6427DFE6"/>
    <w:rsid w:val="642C7E47"/>
    <w:rsid w:val="6458201A"/>
    <w:rsid w:val="6471B952"/>
    <w:rsid w:val="648CFF37"/>
    <w:rsid w:val="64AFEA2A"/>
    <w:rsid w:val="64B2479A"/>
    <w:rsid w:val="64BADF13"/>
    <w:rsid w:val="64D00E40"/>
    <w:rsid w:val="64DAB290"/>
    <w:rsid w:val="6504F948"/>
    <w:rsid w:val="65110C36"/>
    <w:rsid w:val="6529C15C"/>
    <w:rsid w:val="65347AC3"/>
    <w:rsid w:val="653E2EDB"/>
    <w:rsid w:val="655D7EA4"/>
    <w:rsid w:val="6592AC8A"/>
    <w:rsid w:val="65A787F3"/>
    <w:rsid w:val="6602D06D"/>
    <w:rsid w:val="6627019B"/>
    <w:rsid w:val="6627637F"/>
    <w:rsid w:val="662A0869"/>
    <w:rsid w:val="663068CF"/>
    <w:rsid w:val="663D101F"/>
    <w:rsid w:val="6641990E"/>
    <w:rsid w:val="66586076"/>
    <w:rsid w:val="66622388"/>
    <w:rsid w:val="667F5BF8"/>
    <w:rsid w:val="668C2356"/>
    <w:rsid w:val="66A692C3"/>
    <w:rsid w:val="66A9873B"/>
    <w:rsid w:val="66C6D6BF"/>
    <w:rsid w:val="66CEF61B"/>
    <w:rsid w:val="66CF8D93"/>
    <w:rsid w:val="66E4A357"/>
    <w:rsid w:val="670952BB"/>
    <w:rsid w:val="67328290"/>
    <w:rsid w:val="673B2815"/>
    <w:rsid w:val="6752EEB1"/>
    <w:rsid w:val="675F75AD"/>
    <w:rsid w:val="67610355"/>
    <w:rsid w:val="6771A6B4"/>
    <w:rsid w:val="6786D207"/>
    <w:rsid w:val="67958AF3"/>
    <w:rsid w:val="67A11838"/>
    <w:rsid w:val="67A2D21B"/>
    <w:rsid w:val="67B799C2"/>
    <w:rsid w:val="67D23AF0"/>
    <w:rsid w:val="67D7B3D7"/>
    <w:rsid w:val="67FCC6A8"/>
    <w:rsid w:val="6816E703"/>
    <w:rsid w:val="682DC2D6"/>
    <w:rsid w:val="68668521"/>
    <w:rsid w:val="68B37097"/>
    <w:rsid w:val="68B57EE7"/>
    <w:rsid w:val="68B9D5E3"/>
    <w:rsid w:val="68BE7A3B"/>
    <w:rsid w:val="68BFBD95"/>
    <w:rsid w:val="68E07447"/>
    <w:rsid w:val="690783E6"/>
    <w:rsid w:val="69112DF9"/>
    <w:rsid w:val="69210C71"/>
    <w:rsid w:val="693D7AE9"/>
    <w:rsid w:val="6947BDCD"/>
    <w:rsid w:val="694B998A"/>
    <w:rsid w:val="698550C2"/>
    <w:rsid w:val="69882918"/>
    <w:rsid w:val="69912AFE"/>
    <w:rsid w:val="69AC4AAF"/>
    <w:rsid w:val="69B0B3AC"/>
    <w:rsid w:val="69B44007"/>
    <w:rsid w:val="69B8E91A"/>
    <w:rsid w:val="69C6BFD8"/>
    <w:rsid w:val="69DA9C38"/>
    <w:rsid w:val="69FD3064"/>
    <w:rsid w:val="6A587879"/>
    <w:rsid w:val="6A5A2367"/>
    <w:rsid w:val="6A5EB34C"/>
    <w:rsid w:val="6A650F13"/>
    <w:rsid w:val="6A890519"/>
    <w:rsid w:val="6A9528F6"/>
    <w:rsid w:val="6AE3A443"/>
    <w:rsid w:val="6B014A3C"/>
    <w:rsid w:val="6B0508E2"/>
    <w:rsid w:val="6B291CBF"/>
    <w:rsid w:val="6B567FE3"/>
    <w:rsid w:val="6B63AF64"/>
    <w:rsid w:val="6B6EC7D9"/>
    <w:rsid w:val="6B6F39A0"/>
    <w:rsid w:val="6B7A16EC"/>
    <w:rsid w:val="6B897FC9"/>
    <w:rsid w:val="6B93857F"/>
    <w:rsid w:val="6B959F2E"/>
    <w:rsid w:val="6B989329"/>
    <w:rsid w:val="6BA582F2"/>
    <w:rsid w:val="6BB4731C"/>
    <w:rsid w:val="6BC2719D"/>
    <w:rsid w:val="6BD70748"/>
    <w:rsid w:val="6BE0C6D5"/>
    <w:rsid w:val="6BE44B66"/>
    <w:rsid w:val="6BEBD928"/>
    <w:rsid w:val="6BF2D75B"/>
    <w:rsid w:val="6C3EFF69"/>
    <w:rsid w:val="6C6A81E2"/>
    <w:rsid w:val="6C751BAB"/>
    <w:rsid w:val="6C7E2531"/>
    <w:rsid w:val="6C847F20"/>
    <w:rsid w:val="6C9AA78D"/>
    <w:rsid w:val="6CA2C607"/>
    <w:rsid w:val="6CB73386"/>
    <w:rsid w:val="6CF6FD74"/>
    <w:rsid w:val="6D112E8A"/>
    <w:rsid w:val="6D29CA07"/>
    <w:rsid w:val="6D6DDEE1"/>
    <w:rsid w:val="6D6E8D8E"/>
    <w:rsid w:val="6D72258D"/>
    <w:rsid w:val="6D7B6135"/>
    <w:rsid w:val="6D86ED34"/>
    <w:rsid w:val="6D91A6DE"/>
    <w:rsid w:val="6D9B7EA1"/>
    <w:rsid w:val="6DADBE79"/>
    <w:rsid w:val="6DDA5C44"/>
    <w:rsid w:val="6DE0B567"/>
    <w:rsid w:val="6DF71B3D"/>
    <w:rsid w:val="6E0AB3F4"/>
    <w:rsid w:val="6E12D350"/>
    <w:rsid w:val="6E2308C8"/>
    <w:rsid w:val="6E3C122C"/>
    <w:rsid w:val="6E4F9F69"/>
    <w:rsid w:val="6E61A76B"/>
    <w:rsid w:val="6E634ACE"/>
    <w:rsid w:val="6E6C2947"/>
    <w:rsid w:val="6E82FC2C"/>
    <w:rsid w:val="6E910A6A"/>
    <w:rsid w:val="6EA20B2C"/>
    <w:rsid w:val="6EB3ED0F"/>
    <w:rsid w:val="6EC02DA0"/>
    <w:rsid w:val="6EC1771B"/>
    <w:rsid w:val="6ED1786A"/>
    <w:rsid w:val="6EDC64E5"/>
    <w:rsid w:val="6EDDF87C"/>
    <w:rsid w:val="6EE4526B"/>
    <w:rsid w:val="6F2E3732"/>
    <w:rsid w:val="6F319A8C"/>
    <w:rsid w:val="6F4FE173"/>
    <w:rsid w:val="6F5FBC66"/>
    <w:rsid w:val="6F611235"/>
    <w:rsid w:val="6F697578"/>
    <w:rsid w:val="6F72A8B8"/>
    <w:rsid w:val="6F7B22D2"/>
    <w:rsid w:val="6F8077E2"/>
    <w:rsid w:val="6F883C8C"/>
    <w:rsid w:val="6FA035F9"/>
    <w:rsid w:val="6FA63BF5"/>
    <w:rsid w:val="6FBC2568"/>
    <w:rsid w:val="6FC4E8DF"/>
    <w:rsid w:val="6FC9FE99"/>
    <w:rsid w:val="6FF00DD0"/>
    <w:rsid w:val="6FF24377"/>
    <w:rsid w:val="700CA79D"/>
    <w:rsid w:val="701D0B52"/>
    <w:rsid w:val="701F8579"/>
    <w:rsid w:val="7037A3D6"/>
    <w:rsid w:val="703EC24A"/>
    <w:rsid w:val="707B5C74"/>
    <w:rsid w:val="70A07803"/>
    <w:rsid w:val="70A92ED7"/>
    <w:rsid w:val="70ACB014"/>
    <w:rsid w:val="70ACF384"/>
    <w:rsid w:val="70B00753"/>
    <w:rsid w:val="70CA6AD3"/>
    <w:rsid w:val="70E83179"/>
    <w:rsid w:val="7102E1F3"/>
    <w:rsid w:val="71128F59"/>
    <w:rsid w:val="7116B8A1"/>
    <w:rsid w:val="712C8BB6"/>
    <w:rsid w:val="71306DC8"/>
    <w:rsid w:val="713C2C73"/>
    <w:rsid w:val="714F2698"/>
    <w:rsid w:val="71749F33"/>
    <w:rsid w:val="71CDD432"/>
    <w:rsid w:val="71D664C6"/>
    <w:rsid w:val="71F2D179"/>
    <w:rsid w:val="7218665D"/>
    <w:rsid w:val="721FD296"/>
    <w:rsid w:val="72406C0C"/>
    <w:rsid w:val="724D5165"/>
    <w:rsid w:val="725290CB"/>
    <w:rsid w:val="725BC525"/>
    <w:rsid w:val="72661420"/>
    <w:rsid w:val="7267A7B7"/>
    <w:rsid w:val="7268019C"/>
    <w:rsid w:val="72981B7F"/>
    <w:rsid w:val="729E0FD7"/>
    <w:rsid w:val="72AB2ECF"/>
    <w:rsid w:val="72B00075"/>
    <w:rsid w:val="72D76033"/>
    <w:rsid w:val="72E41013"/>
    <w:rsid w:val="7301FFFD"/>
    <w:rsid w:val="73208B55"/>
    <w:rsid w:val="73217B4F"/>
    <w:rsid w:val="7341BD7F"/>
    <w:rsid w:val="73453E15"/>
    <w:rsid w:val="7356D093"/>
    <w:rsid w:val="7385B5C9"/>
    <w:rsid w:val="7389F12B"/>
    <w:rsid w:val="73B265BE"/>
    <w:rsid w:val="73C2B009"/>
    <w:rsid w:val="73CF8A2A"/>
    <w:rsid w:val="73D31F0D"/>
    <w:rsid w:val="73E1FCDC"/>
    <w:rsid w:val="73F1DF58"/>
    <w:rsid w:val="73F3401E"/>
    <w:rsid w:val="740A361C"/>
    <w:rsid w:val="742B2ABA"/>
    <w:rsid w:val="742CFB74"/>
    <w:rsid w:val="743D66C4"/>
    <w:rsid w:val="7484E3C4"/>
    <w:rsid w:val="749BA0B3"/>
    <w:rsid w:val="74A14921"/>
    <w:rsid w:val="74A22CA2"/>
    <w:rsid w:val="74CF2A24"/>
    <w:rsid w:val="74D8DCED"/>
    <w:rsid w:val="74DDAE07"/>
    <w:rsid w:val="751343E7"/>
    <w:rsid w:val="7513AB6A"/>
    <w:rsid w:val="75151D08"/>
    <w:rsid w:val="7517166B"/>
    <w:rsid w:val="7523C570"/>
    <w:rsid w:val="753F63C0"/>
    <w:rsid w:val="7547CB4F"/>
    <w:rsid w:val="75491D71"/>
    <w:rsid w:val="7559BA12"/>
    <w:rsid w:val="757E6DBB"/>
    <w:rsid w:val="75946696"/>
    <w:rsid w:val="75965412"/>
    <w:rsid w:val="759D412A"/>
    <w:rsid w:val="75BB11E2"/>
    <w:rsid w:val="75BD9042"/>
    <w:rsid w:val="75D581CC"/>
    <w:rsid w:val="75EA5AF3"/>
    <w:rsid w:val="75FBC8B4"/>
    <w:rsid w:val="7603DD00"/>
    <w:rsid w:val="760AC780"/>
    <w:rsid w:val="7614D3C8"/>
    <w:rsid w:val="764D0CA1"/>
    <w:rsid w:val="764E96C4"/>
    <w:rsid w:val="76658226"/>
    <w:rsid w:val="766EFF76"/>
    <w:rsid w:val="76738A1B"/>
    <w:rsid w:val="76B784EB"/>
    <w:rsid w:val="76CF7E58"/>
    <w:rsid w:val="76D1C44D"/>
    <w:rsid w:val="76EBBBD5"/>
    <w:rsid w:val="76F90BC9"/>
    <w:rsid w:val="77129FCE"/>
    <w:rsid w:val="772D69D8"/>
    <w:rsid w:val="77391604"/>
    <w:rsid w:val="7747E1DC"/>
    <w:rsid w:val="777260C7"/>
    <w:rsid w:val="77744B89"/>
    <w:rsid w:val="77993826"/>
    <w:rsid w:val="779B0A7F"/>
    <w:rsid w:val="779C3B97"/>
    <w:rsid w:val="779F5150"/>
    <w:rsid w:val="77A2B534"/>
    <w:rsid w:val="77A77DA5"/>
    <w:rsid w:val="77A867E8"/>
    <w:rsid w:val="77AC6B3B"/>
    <w:rsid w:val="77EA6643"/>
    <w:rsid w:val="781CA4D7"/>
    <w:rsid w:val="781F01BC"/>
    <w:rsid w:val="782486CA"/>
    <w:rsid w:val="78268515"/>
    <w:rsid w:val="782B197A"/>
    <w:rsid w:val="784815F1"/>
    <w:rsid w:val="78579DD5"/>
    <w:rsid w:val="7889628C"/>
    <w:rsid w:val="78B1739D"/>
    <w:rsid w:val="78BC1914"/>
    <w:rsid w:val="78C79C0A"/>
    <w:rsid w:val="78CA9FE7"/>
    <w:rsid w:val="78CE597B"/>
    <w:rsid w:val="78D35771"/>
    <w:rsid w:val="78E94E89"/>
    <w:rsid w:val="78F580C1"/>
    <w:rsid w:val="79002817"/>
    <w:rsid w:val="791F5F65"/>
    <w:rsid w:val="7946FD58"/>
    <w:rsid w:val="7953F000"/>
    <w:rsid w:val="799825A2"/>
    <w:rsid w:val="79DBC85C"/>
    <w:rsid w:val="7A0B4CFF"/>
    <w:rsid w:val="7A0F3E76"/>
    <w:rsid w:val="7A108C65"/>
    <w:rsid w:val="7A2C8925"/>
    <w:rsid w:val="7A3F5591"/>
    <w:rsid w:val="7A633970"/>
    <w:rsid w:val="7A647322"/>
    <w:rsid w:val="7A86FB21"/>
    <w:rsid w:val="7A8D8028"/>
    <w:rsid w:val="7A9498CD"/>
    <w:rsid w:val="7A9ECB0E"/>
    <w:rsid w:val="7AA172EE"/>
    <w:rsid w:val="7ACE8C44"/>
    <w:rsid w:val="7AE024A2"/>
    <w:rsid w:val="7B3C6EF1"/>
    <w:rsid w:val="7B3F735A"/>
    <w:rsid w:val="7BB48164"/>
    <w:rsid w:val="7BC067FE"/>
    <w:rsid w:val="7BCECC9D"/>
    <w:rsid w:val="7BD76924"/>
    <w:rsid w:val="7BEA6349"/>
    <w:rsid w:val="7C116A3F"/>
    <w:rsid w:val="7C1D2EAF"/>
    <w:rsid w:val="7C2A55F2"/>
    <w:rsid w:val="7C52486E"/>
    <w:rsid w:val="7C566ACA"/>
    <w:rsid w:val="7C56B2B2"/>
    <w:rsid w:val="7C60BD79"/>
    <w:rsid w:val="7C68AC97"/>
    <w:rsid w:val="7C71632C"/>
    <w:rsid w:val="7C9268EA"/>
    <w:rsid w:val="7CB16D67"/>
    <w:rsid w:val="7CD667D4"/>
    <w:rsid w:val="7D02D191"/>
    <w:rsid w:val="7D097300"/>
    <w:rsid w:val="7D17B95B"/>
    <w:rsid w:val="7D194A3E"/>
    <w:rsid w:val="7D27DE6F"/>
    <w:rsid w:val="7D44BAE7"/>
    <w:rsid w:val="7D4EC12B"/>
    <w:rsid w:val="7D6A82B1"/>
    <w:rsid w:val="7D790D7C"/>
    <w:rsid w:val="7DA116DB"/>
    <w:rsid w:val="7DA5AEC3"/>
    <w:rsid w:val="7DB8101E"/>
    <w:rsid w:val="7DE0D8FD"/>
    <w:rsid w:val="7DF82F8B"/>
    <w:rsid w:val="7E2A11B9"/>
    <w:rsid w:val="7E3185B5"/>
    <w:rsid w:val="7E3BDA54"/>
    <w:rsid w:val="7E66FCA2"/>
    <w:rsid w:val="7E758085"/>
    <w:rsid w:val="7EC3DF11"/>
    <w:rsid w:val="7ED6942E"/>
    <w:rsid w:val="7EDCA875"/>
    <w:rsid w:val="7F0E3635"/>
    <w:rsid w:val="7F3E331F"/>
    <w:rsid w:val="7F4BBA65"/>
    <w:rsid w:val="7F51C102"/>
    <w:rsid w:val="7F637587"/>
    <w:rsid w:val="7F6FFE99"/>
    <w:rsid w:val="7F74199E"/>
    <w:rsid w:val="7F755350"/>
    <w:rsid w:val="7FA9FDF2"/>
    <w:rsid w:val="7FAE08F2"/>
    <w:rsid w:val="7FB52F55"/>
    <w:rsid w:val="7FC5E0E9"/>
    <w:rsid w:val="7FDCFD56"/>
    <w:rsid w:val="7FE0A66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DCD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A6234"/>
    <w:pPr>
      <w:tabs>
        <w:tab w:val="center" w:pos="4513"/>
        <w:tab w:val="right" w:pos="9026"/>
      </w:tabs>
      <w:spacing w:after="0" w:line="240" w:lineRule="auto"/>
      <w:jc w:val="both"/>
    </w:pPr>
  </w:style>
  <w:style w:type="character" w:customStyle="1" w:styleId="FooterChar">
    <w:name w:val="Footer Char"/>
    <w:basedOn w:val="DefaultParagraphFont"/>
    <w:link w:val="Footer"/>
    <w:uiPriority w:val="99"/>
    <w:rsid w:val="005A6234"/>
  </w:style>
  <w:style w:type="paragraph" w:styleId="NoSpacing">
    <w:name w:val="No Spacing"/>
    <w:uiPriority w:val="1"/>
    <w:qFormat/>
    <w:rsid w:val="005A6234"/>
    <w:pPr>
      <w:spacing w:after="0" w:line="240" w:lineRule="auto"/>
    </w:pPr>
  </w:style>
  <w:style w:type="paragraph" w:styleId="ListParagraph">
    <w:name w:val="List Paragraph"/>
    <w:basedOn w:val="Normal"/>
    <w:uiPriority w:val="34"/>
    <w:qFormat/>
    <w:rsid w:val="005A6234"/>
    <w:pPr>
      <w:ind w:left="720"/>
      <w:contextualSpacing/>
    </w:pPr>
  </w:style>
  <w:style w:type="paragraph" w:styleId="FootnoteText">
    <w:name w:val="footnote text"/>
    <w:basedOn w:val="Normal"/>
    <w:link w:val="FootnoteTextChar"/>
    <w:uiPriority w:val="99"/>
    <w:semiHidden/>
    <w:unhideWhenUsed/>
    <w:rsid w:val="005A62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234"/>
    <w:rPr>
      <w:sz w:val="20"/>
      <w:szCs w:val="20"/>
    </w:rPr>
  </w:style>
  <w:style w:type="character" w:styleId="FootnoteReference">
    <w:name w:val="footnote reference"/>
    <w:basedOn w:val="DefaultParagraphFont"/>
    <w:uiPriority w:val="99"/>
    <w:semiHidden/>
    <w:unhideWhenUsed/>
    <w:rsid w:val="005A6234"/>
    <w:rPr>
      <w:vertAlign w:val="superscript"/>
    </w:rPr>
  </w:style>
  <w:style w:type="paragraph" w:styleId="Header">
    <w:name w:val="header"/>
    <w:basedOn w:val="Normal"/>
    <w:link w:val="HeaderChar"/>
    <w:uiPriority w:val="99"/>
    <w:unhideWhenUsed/>
    <w:rsid w:val="00A24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93F"/>
  </w:style>
  <w:style w:type="character" w:customStyle="1" w:styleId="normaltextrun">
    <w:name w:val="normaltextrun"/>
    <w:basedOn w:val="DefaultParagraphFont"/>
    <w:rsid w:val="00060FD5"/>
  </w:style>
  <w:style w:type="character" w:customStyle="1" w:styleId="eop">
    <w:name w:val="eop"/>
    <w:basedOn w:val="DefaultParagraphFont"/>
    <w:rsid w:val="00060FD5"/>
  </w:style>
  <w:style w:type="character" w:customStyle="1" w:styleId="findhit">
    <w:name w:val="findhit"/>
    <w:basedOn w:val="DefaultParagraphFont"/>
    <w:rsid w:val="00C94983"/>
  </w:style>
  <w:style w:type="paragraph" w:customStyle="1" w:styleId="paragraph">
    <w:name w:val="paragraph"/>
    <w:basedOn w:val="Normal"/>
    <w:rsid w:val="00A93FF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semiHidden/>
    <w:unhideWhenUsed/>
    <w:rsid w:val="00561FDC"/>
    <w:rPr>
      <w:sz w:val="16"/>
      <w:szCs w:val="16"/>
    </w:rPr>
  </w:style>
  <w:style w:type="paragraph" w:styleId="CommentText">
    <w:name w:val="annotation text"/>
    <w:basedOn w:val="Normal"/>
    <w:link w:val="CommentTextChar"/>
    <w:uiPriority w:val="99"/>
    <w:unhideWhenUsed/>
    <w:rsid w:val="00561FDC"/>
    <w:pPr>
      <w:spacing w:line="240" w:lineRule="auto"/>
    </w:pPr>
    <w:rPr>
      <w:sz w:val="20"/>
      <w:szCs w:val="20"/>
    </w:rPr>
  </w:style>
  <w:style w:type="character" w:customStyle="1" w:styleId="CommentTextChar">
    <w:name w:val="Comment Text Char"/>
    <w:basedOn w:val="DefaultParagraphFont"/>
    <w:link w:val="CommentText"/>
    <w:uiPriority w:val="99"/>
    <w:rsid w:val="00561FDC"/>
    <w:rPr>
      <w:sz w:val="20"/>
      <w:szCs w:val="20"/>
    </w:rPr>
  </w:style>
  <w:style w:type="paragraph" w:styleId="CommentSubject">
    <w:name w:val="annotation subject"/>
    <w:basedOn w:val="CommentText"/>
    <w:next w:val="CommentText"/>
    <w:link w:val="CommentSubjectChar"/>
    <w:uiPriority w:val="99"/>
    <w:semiHidden/>
    <w:unhideWhenUsed/>
    <w:rsid w:val="00561FDC"/>
    <w:rPr>
      <w:b/>
      <w:bCs/>
    </w:rPr>
  </w:style>
  <w:style w:type="character" w:customStyle="1" w:styleId="CommentSubjectChar">
    <w:name w:val="Comment Subject Char"/>
    <w:basedOn w:val="CommentTextChar"/>
    <w:link w:val="CommentSubject"/>
    <w:uiPriority w:val="99"/>
    <w:semiHidden/>
    <w:rsid w:val="00561FDC"/>
    <w:rPr>
      <w:b/>
      <w:bCs/>
      <w:sz w:val="20"/>
      <w:szCs w:val="20"/>
    </w:rPr>
  </w:style>
  <w:style w:type="character" w:styleId="UnresolvedMention">
    <w:name w:val="Unresolved Mention"/>
    <w:basedOn w:val="DefaultParagraphFont"/>
    <w:uiPriority w:val="99"/>
    <w:unhideWhenUsed/>
    <w:rsid w:val="007627F4"/>
    <w:rPr>
      <w:color w:val="605E5C"/>
      <w:shd w:val="clear" w:color="auto" w:fill="E1DFDD"/>
    </w:rPr>
  </w:style>
  <w:style w:type="character" w:styleId="Mention">
    <w:name w:val="Mention"/>
    <w:basedOn w:val="DefaultParagraphFont"/>
    <w:uiPriority w:val="99"/>
    <w:unhideWhenUsed/>
    <w:rsid w:val="007627F4"/>
    <w:rPr>
      <w:color w:val="2B579A"/>
      <w:shd w:val="clear" w:color="auto" w:fill="E1DFDD"/>
    </w:rPr>
  </w:style>
  <w:style w:type="paragraph" w:styleId="Revision">
    <w:name w:val="Revision"/>
    <w:hidden/>
    <w:uiPriority w:val="99"/>
    <w:semiHidden/>
    <w:rsid w:val="00860C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982">
      <w:bodyDiv w:val="1"/>
      <w:marLeft w:val="0"/>
      <w:marRight w:val="0"/>
      <w:marTop w:val="0"/>
      <w:marBottom w:val="0"/>
      <w:divBdr>
        <w:top w:val="none" w:sz="0" w:space="0" w:color="auto"/>
        <w:left w:val="none" w:sz="0" w:space="0" w:color="auto"/>
        <w:bottom w:val="none" w:sz="0" w:space="0" w:color="auto"/>
        <w:right w:val="none" w:sz="0" w:space="0" w:color="auto"/>
      </w:divBdr>
    </w:div>
    <w:div w:id="44646104">
      <w:bodyDiv w:val="1"/>
      <w:marLeft w:val="0"/>
      <w:marRight w:val="0"/>
      <w:marTop w:val="0"/>
      <w:marBottom w:val="0"/>
      <w:divBdr>
        <w:top w:val="none" w:sz="0" w:space="0" w:color="auto"/>
        <w:left w:val="none" w:sz="0" w:space="0" w:color="auto"/>
        <w:bottom w:val="none" w:sz="0" w:space="0" w:color="auto"/>
        <w:right w:val="none" w:sz="0" w:space="0" w:color="auto"/>
      </w:divBdr>
    </w:div>
    <w:div w:id="387413618">
      <w:bodyDiv w:val="1"/>
      <w:marLeft w:val="0"/>
      <w:marRight w:val="0"/>
      <w:marTop w:val="0"/>
      <w:marBottom w:val="0"/>
      <w:divBdr>
        <w:top w:val="none" w:sz="0" w:space="0" w:color="auto"/>
        <w:left w:val="none" w:sz="0" w:space="0" w:color="auto"/>
        <w:bottom w:val="none" w:sz="0" w:space="0" w:color="auto"/>
        <w:right w:val="none" w:sz="0" w:space="0" w:color="auto"/>
      </w:divBdr>
      <w:divsChild>
        <w:div w:id="547451786">
          <w:marLeft w:val="0"/>
          <w:marRight w:val="0"/>
          <w:marTop w:val="0"/>
          <w:marBottom w:val="0"/>
          <w:divBdr>
            <w:top w:val="none" w:sz="0" w:space="0" w:color="auto"/>
            <w:left w:val="none" w:sz="0" w:space="0" w:color="auto"/>
            <w:bottom w:val="none" w:sz="0" w:space="0" w:color="auto"/>
            <w:right w:val="none" w:sz="0" w:space="0" w:color="auto"/>
          </w:divBdr>
        </w:div>
        <w:div w:id="651132849">
          <w:marLeft w:val="0"/>
          <w:marRight w:val="0"/>
          <w:marTop w:val="0"/>
          <w:marBottom w:val="0"/>
          <w:divBdr>
            <w:top w:val="none" w:sz="0" w:space="0" w:color="auto"/>
            <w:left w:val="none" w:sz="0" w:space="0" w:color="auto"/>
            <w:bottom w:val="none" w:sz="0" w:space="0" w:color="auto"/>
            <w:right w:val="none" w:sz="0" w:space="0" w:color="auto"/>
          </w:divBdr>
        </w:div>
        <w:div w:id="849561565">
          <w:marLeft w:val="0"/>
          <w:marRight w:val="0"/>
          <w:marTop w:val="0"/>
          <w:marBottom w:val="0"/>
          <w:divBdr>
            <w:top w:val="none" w:sz="0" w:space="0" w:color="auto"/>
            <w:left w:val="none" w:sz="0" w:space="0" w:color="auto"/>
            <w:bottom w:val="none" w:sz="0" w:space="0" w:color="auto"/>
            <w:right w:val="none" w:sz="0" w:space="0" w:color="auto"/>
          </w:divBdr>
          <w:divsChild>
            <w:div w:id="46683201">
              <w:marLeft w:val="0"/>
              <w:marRight w:val="0"/>
              <w:marTop w:val="0"/>
              <w:marBottom w:val="0"/>
              <w:divBdr>
                <w:top w:val="none" w:sz="0" w:space="0" w:color="auto"/>
                <w:left w:val="none" w:sz="0" w:space="0" w:color="auto"/>
                <w:bottom w:val="none" w:sz="0" w:space="0" w:color="auto"/>
                <w:right w:val="none" w:sz="0" w:space="0" w:color="auto"/>
              </w:divBdr>
            </w:div>
            <w:div w:id="1443257334">
              <w:marLeft w:val="0"/>
              <w:marRight w:val="0"/>
              <w:marTop w:val="0"/>
              <w:marBottom w:val="0"/>
              <w:divBdr>
                <w:top w:val="none" w:sz="0" w:space="0" w:color="auto"/>
                <w:left w:val="none" w:sz="0" w:space="0" w:color="auto"/>
                <w:bottom w:val="none" w:sz="0" w:space="0" w:color="auto"/>
                <w:right w:val="none" w:sz="0" w:space="0" w:color="auto"/>
              </w:divBdr>
            </w:div>
            <w:div w:id="19244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9058">
      <w:bodyDiv w:val="1"/>
      <w:marLeft w:val="0"/>
      <w:marRight w:val="0"/>
      <w:marTop w:val="0"/>
      <w:marBottom w:val="0"/>
      <w:divBdr>
        <w:top w:val="none" w:sz="0" w:space="0" w:color="auto"/>
        <w:left w:val="none" w:sz="0" w:space="0" w:color="auto"/>
        <w:bottom w:val="none" w:sz="0" w:space="0" w:color="auto"/>
        <w:right w:val="none" w:sz="0" w:space="0" w:color="auto"/>
      </w:divBdr>
      <w:divsChild>
        <w:div w:id="297227205">
          <w:marLeft w:val="0"/>
          <w:marRight w:val="0"/>
          <w:marTop w:val="0"/>
          <w:marBottom w:val="0"/>
          <w:divBdr>
            <w:top w:val="none" w:sz="0" w:space="0" w:color="auto"/>
            <w:left w:val="none" w:sz="0" w:space="0" w:color="auto"/>
            <w:bottom w:val="none" w:sz="0" w:space="0" w:color="auto"/>
            <w:right w:val="none" w:sz="0" w:space="0" w:color="auto"/>
          </w:divBdr>
        </w:div>
        <w:div w:id="728194198">
          <w:marLeft w:val="0"/>
          <w:marRight w:val="0"/>
          <w:marTop w:val="0"/>
          <w:marBottom w:val="0"/>
          <w:divBdr>
            <w:top w:val="none" w:sz="0" w:space="0" w:color="auto"/>
            <w:left w:val="none" w:sz="0" w:space="0" w:color="auto"/>
            <w:bottom w:val="none" w:sz="0" w:space="0" w:color="auto"/>
            <w:right w:val="none" w:sz="0" w:space="0" w:color="auto"/>
          </w:divBdr>
        </w:div>
        <w:div w:id="1351680001">
          <w:marLeft w:val="0"/>
          <w:marRight w:val="0"/>
          <w:marTop w:val="0"/>
          <w:marBottom w:val="0"/>
          <w:divBdr>
            <w:top w:val="none" w:sz="0" w:space="0" w:color="auto"/>
            <w:left w:val="none" w:sz="0" w:space="0" w:color="auto"/>
            <w:bottom w:val="none" w:sz="0" w:space="0" w:color="auto"/>
            <w:right w:val="none" w:sz="0" w:space="0" w:color="auto"/>
          </w:divBdr>
        </w:div>
        <w:div w:id="1414429306">
          <w:marLeft w:val="0"/>
          <w:marRight w:val="0"/>
          <w:marTop w:val="0"/>
          <w:marBottom w:val="0"/>
          <w:divBdr>
            <w:top w:val="none" w:sz="0" w:space="0" w:color="auto"/>
            <w:left w:val="none" w:sz="0" w:space="0" w:color="auto"/>
            <w:bottom w:val="none" w:sz="0" w:space="0" w:color="auto"/>
            <w:right w:val="none" w:sz="0" w:space="0" w:color="auto"/>
          </w:divBdr>
        </w:div>
      </w:divsChild>
    </w:div>
    <w:div w:id="164970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23" Type="http://schemas.microsoft.com/office/2020/10/relationships/intelligence" Target="intelligence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411C13CC-D5E9-4067-82D8-61520C6810E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1915</Words>
  <Characters>10916</Characters>
  <Application>Microsoft Office Word</Application>
  <DocSecurity>0</DocSecurity>
  <Lines>90</Lines>
  <Paragraphs>25</Paragraphs>
  <ScaleCrop>false</ScaleCrop>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2022-05-29T23:35:00Z</dcterms:created>
  <dcterms:modified xsi:type="dcterms:W3CDTF">2022-05-29T23:39:00Z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58ebbd-6c5e-441f-bfc9-4eb8c11e3978_Enabled">
    <vt:lpwstr>true</vt:lpwstr>
  </property>
  <property fmtid="{D5CDD505-2E9C-101B-9397-08002B2CF9AE}" pid="3" name="MSIP_Label_7158ebbd-6c5e-441f-bfc9-4eb8c11e3978_SetDate">
    <vt:lpwstr>2022-05-29T23:39:09Z</vt:lpwstr>
  </property>
  <property fmtid="{D5CDD505-2E9C-101B-9397-08002B2CF9AE}" pid="4" name="MSIP_Label_7158ebbd-6c5e-441f-bfc9-4eb8c11e3978_Method">
    <vt:lpwstr>Privileged</vt:lpwstr>
  </property>
  <property fmtid="{D5CDD505-2E9C-101B-9397-08002B2CF9AE}" pid="5" name="MSIP_Label_7158ebbd-6c5e-441f-bfc9-4eb8c11e3978_Name">
    <vt:lpwstr>7158ebbd-6c5e-441f-bfc9-4eb8c11e3978</vt:lpwstr>
  </property>
  <property fmtid="{D5CDD505-2E9C-101B-9397-08002B2CF9AE}" pid="6" name="MSIP_Label_7158ebbd-6c5e-441f-bfc9-4eb8c11e3978_SiteId">
    <vt:lpwstr>722ea0be-3e1c-4b11-ad6f-9401d6856e24</vt:lpwstr>
  </property>
  <property fmtid="{D5CDD505-2E9C-101B-9397-08002B2CF9AE}" pid="7" name="MSIP_Label_7158ebbd-6c5e-441f-bfc9-4eb8c11e3978_ActionId">
    <vt:lpwstr>0ef6ac88-ef52-45e2-b69f-d627da874edf</vt:lpwstr>
  </property>
  <property fmtid="{D5CDD505-2E9C-101B-9397-08002B2CF9AE}" pid="8" name="MSIP_Label_7158ebbd-6c5e-441f-bfc9-4eb8c11e3978_ContentBits">
    <vt:lpwstr>2</vt:lpwstr>
  </property>
</Properties>
</file>