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0B5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大大阿达是的阿萨德阿萨德a</w:t>
      </w:r>
    </w:p>
    <w:p w14:paraId="3F52C5A1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5af7d330-b66f-4adf-bfea-b16f30fbdd57_0_1024x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f7d330-b66f-4adf-bfea-b16f30fbdd57_0_1024x7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C5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2024-12-31T06:06:10Z</dcterms:created>
  <dc:creator>libing.sun</dc:creator>
  <cp:lastModifiedBy>WPS_1705377933</cp:lastModifiedBy>
  <dcterms:modified xsi:type="dcterms:W3CDTF">2024-12-31T06:06:43Z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eyJoZGlkIjoiNWU0ZjBiYTU4MDFiMmY0Yjk4OWY3NTBjZjdlMzMyNmQiLCJ1c2VySWQiOiIxNTc1OTI5MTUyIn0=</vt:lpwstr>
  </property>
  <property fmtid="{D5CDD505-2E9C-101B-9397-08002B2CF9AE}" pid="4" name="ICV">
    <vt:lpwstr>B0818125F3DE4F7F95FD3BECA06D103A_12</vt:lpwstr>
  </property>
</Properties>
</file>