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48"/>
          <w:szCs w:val="48"/>
          <w:shd w:val="clear" w:fill="FFFFFF"/>
          <w:lang w:eastAsia="zh-CN" w:bidi="ar"/>
        </w:rPr>
        <w:t>1.</w:t>
      </w:r>
      <w:r>
        <w:rPr>
          <w:rStyle w:val="6"/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48"/>
          <w:szCs w:val="48"/>
          <w:shd w:val="clear" w:fill="FFFFFF"/>
          <w:lang w:val="en-US" w:eastAsia="zh-CN" w:bidi="ar"/>
        </w:rPr>
        <w:t>KDC服务安装及配置</w:t>
      </w:r>
    </w:p>
    <w:p>
      <w:pPr>
        <w:pStyle w:val="3"/>
        <w:rPr>
          <w:lang w:val="en-US" w:eastAsia="zh-CN"/>
        </w:rPr>
      </w:pPr>
      <w:r>
        <w:t>1.</w:t>
      </w:r>
      <w:r>
        <w:rPr>
          <w:lang w:val="en-US" w:eastAsia="zh-CN"/>
        </w:rPr>
        <w:t>在Cloudera Manager服务器上安装KDC服务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yum -y </w:t>
      </w:r>
      <w:r>
        <w:rPr>
          <w:rFonts w:hint="default"/>
          <w:lang w:val="en-US" w:eastAsia="zh-CN"/>
        </w:rPr>
        <w:t>install krb5-serverkrb5-libs krb5-auth-dialog krb5-workstation</w:t>
      </w:r>
    </w:p>
    <w:p>
      <w:pPr>
        <w:pStyle w:val="3"/>
      </w:pPr>
      <w:r>
        <w:rPr>
          <w:lang w:val="en-US" w:eastAsia="zh-CN"/>
        </w:rPr>
        <w:t>2.修改/etc/krb5.conf配置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vi /etc/krb5.conf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Configuration snippets may be placed in this directory as well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includedir /etc/krb5.conf.d/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[logging]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default = FILE:/var/log/krb5libs.log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kdc = FILE:/var/log/krb5kdc.log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admin_server = FILE:/var/log/kadmind.log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[libdefaults]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dns_lookup_realm = false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ticket_lifetime = 24h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renew_lifetime = 7d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forwardable = 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default_tgs_enctypes = aes256-cts-hmac-sha1-96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default_tkt_enctypes = aes256-cts-hmac-sha1-96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permitted_enctypes = aes256-cts-hmac-sha1-96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rdns = false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pkinit_anchors = /etc/pki/tls/certs/ca-bundle.crt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default_realm = DTSTACK.COM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default_ccache_name = KEYRING:persistent:%{uid}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[realms]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DTSTACK.COM =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kdc = cdh01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admin_server = cdh01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[domain_realm]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.dtstack.com = DTSTACK.COM</w:t>
      </w:r>
    </w:p>
    <w:p>
      <w:pP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Cs w:val="24"/>
          <w:bdr w:val="none" w:color="auto" w:sz="0" w:space="0"/>
          <w:vertAlign w:val="baseline"/>
          <w:lang w:eastAsia="zh-CN" w:bidi="ar"/>
        </w:rPr>
      </w:pPr>
      <w:r>
        <w:rPr>
          <w:rFonts w:hint="default"/>
          <w:lang w:eastAsia="zh-CN"/>
        </w:rPr>
        <w:t xml:space="preserve"> dtstack.com = DTSTACK.COM</w:t>
      </w:r>
    </w:p>
    <w:p>
      <w:pPr>
        <w:pStyle w:val="3"/>
      </w:pPr>
      <w:r>
        <w:rPr>
          <w:lang w:val="en-US" w:eastAsia="zh-CN"/>
        </w:rPr>
        <w:t>3.修改/var/kerberos/krb5kdc/kadm5.acl配置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vim /var/kerberos/krb5kdc/kadm5.acl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*/admin@DTSTACK.COM     *</w:t>
      </w:r>
    </w:p>
    <w:p>
      <w:pPr>
        <w:pStyle w:val="3"/>
      </w:pPr>
      <w:r>
        <w:rPr>
          <w:lang w:val="en-US" w:eastAsia="zh-CN"/>
        </w:rPr>
        <w:t>4.修改/var/kerberos/krb5kdc/kdc.conf配置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vim /var/kerberos/krb5kdc/kdc.conf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[kdcdefaults]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kdc_ports = 88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kdc_tcp_ports = 88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[realms]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DTSTACK.COM =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#master_key_type = aes256-cts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max_renewable_life = 10d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acl_file = /var/kerberos/krb5kdc/kadm5.acl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dict_file = /usr/share/dict/words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admin_keytab = /var/kerberos/krb5kdc/kadm5.keytab</w:t>
      </w:r>
    </w:p>
    <w:p>
      <w:pP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Cs w:val="24"/>
          <w:bdr w:val="none" w:color="auto" w:sz="0" w:space="0"/>
          <w:vertAlign w:val="baseline"/>
          <w:lang w:eastAsia="zh-CN" w:bidi="ar"/>
        </w:rPr>
      </w:pPr>
      <w:r>
        <w:rPr>
          <w:rFonts w:hint="default"/>
          <w:lang w:eastAsia="zh-CN"/>
        </w:rPr>
        <w:t xml:space="preserve">  supported_enctypes = aes256-cts:normal aes128-cts:normal des3-hmac-sha1:normal arcfour-hmac:normal camellia256-cts:normal camellia128-cts:normal des-hmac-sha1:normal des-cbc-md5:normal des-cbc-crc:normal</w:t>
      </w:r>
    </w:p>
    <w:p>
      <w:pPr>
        <w:pStyle w:val="3"/>
      </w:pP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5.创建Kerberos数据库</w:t>
      </w:r>
    </w:p>
    <w:p>
      <w:r>
        <w:rPr>
          <w:rFonts w:hint="default"/>
          <w:lang w:val="en-US" w:eastAsia="zh-CN"/>
        </w:rPr>
        <w:t xml:space="preserve">kdb5_util create –r </w:t>
      </w:r>
      <w:r>
        <w:rPr>
          <w:rFonts w:hint="default"/>
          <w:lang w:eastAsia="zh-CN"/>
        </w:rPr>
        <w:t>DTSTACK</w:t>
      </w:r>
      <w:r>
        <w:rPr>
          <w:rFonts w:hint="default"/>
          <w:lang w:val="en-US" w:eastAsia="zh-CN"/>
        </w:rPr>
        <w:t>.COM -s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Loading random data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Initializing database '/var/kerberos/krb5kdc/principal' for realm '</w:t>
      </w:r>
      <w:r>
        <w:rPr>
          <w:rFonts w:hint="default"/>
          <w:lang w:eastAsia="zh-CN"/>
        </w:rPr>
        <w:t>DTSTACK</w:t>
      </w:r>
      <w:r>
        <w:rPr>
          <w:rFonts w:hint="default"/>
          <w:lang w:val="en-US" w:eastAsia="zh-CN"/>
        </w:rPr>
        <w:t>.COM',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master key name 'K/M@</w:t>
      </w:r>
      <w:r>
        <w:rPr>
          <w:rFonts w:hint="default"/>
          <w:lang w:eastAsia="zh-CN"/>
        </w:rPr>
        <w:t>DTSTACK</w:t>
      </w:r>
      <w:r>
        <w:rPr>
          <w:rFonts w:hint="default"/>
          <w:lang w:val="en-US" w:eastAsia="zh-CN"/>
        </w:rPr>
        <w:t>.COM'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You will be prompted for the database Master Password.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It is important that you NOT FORGET this password.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Enter KDC database master key: </w:t>
      </w:r>
    </w:p>
    <w:p>
      <w:pP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/>
          <w:lang w:val="en-US" w:eastAsia="zh-CN"/>
        </w:rPr>
        <w:t>Re-enter KDC database master key to verify:</w:t>
      </w:r>
    </w:p>
    <w:p>
      <w:pPr>
        <w:pStyle w:val="3"/>
      </w:pPr>
      <w:r>
        <w:rPr>
          <w:lang w:val="en-US" w:eastAsia="zh-CN"/>
        </w:rPr>
        <w:t>6.创建Kerberos的管理账号</w:t>
      </w:r>
    </w:p>
    <w:p>
      <w:r>
        <w:rPr>
          <w:rFonts w:hint="default"/>
          <w:lang w:val="en-US" w:eastAsia="zh-CN"/>
        </w:rPr>
        <w:t>kadmin.local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Authenticating as principal </w:t>
      </w:r>
      <w:r>
        <w:rPr>
          <w:rFonts w:hint="default"/>
          <w:lang w:eastAsia="zh-CN"/>
        </w:rPr>
        <w:t>root</w:t>
      </w:r>
      <w:r>
        <w:rPr>
          <w:rFonts w:hint="default"/>
          <w:lang w:val="en-US" w:eastAsia="zh-CN"/>
        </w:rPr>
        <w:t>/admin@DTSTACK.COM with password.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kadmin.local: addprinc admin/admin@DTSTACK.COM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WARNING: no policy specified for admin/admin@DTSTACK.COM; defaulting to no policy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Enter password for principal "admin/admin@DTSTACK.COM":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Re-enter password for principal "admin/admin@DTSTACK.COM":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Principal "admin/admin@DTSTACK.COM" created.</w:t>
      </w:r>
    </w:p>
    <w:p>
      <w:pPr>
        <w:rPr>
          <w:rFonts w:hint="default" w:ascii="Consolas" w:hAnsi="Consolas" w:eastAsia="Consolas" w:cs="Consolas"/>
          <w:i w:val="0"/>
          <w:caps w:val="0"/>
          <w:color w:val="444444"/>
          <w:spacing w:val="0"/>
          <w:szCs w:val="24"/>
        </w:rPr>
      </w:pPr>
      <w:r>
        <w:rPr>
          <w:rFonts w:hint="default"/>
          <w:lang w:val="en-US" w:eastAsia="zh-CN"/>
        </w:rPr>
        <w:t>kadmin.local: exit</w:t>
      </w:r>
    </w:p>
    <w:p>
      <w:pPr>
        <w:pStyle w:val="3"/>
        <w:numPr>
          <w:ilvl w:val="0"/>
          <w:numId w:val="1"/>
        </w:numPr>
        <w:rPr>
          <w:rFonts w:hint="default"/>
          <w:lang w:eastAsia="zh-CN"/>
        </w:rPr>
      </w:pPr>
      <w:r>
        <w:rPr>
          <w:lang w:val="en-US" w:eastAsia="zh-CN"/>
        </w:rPr>
        <w:t>将Kerberos服务添加到自启动服务，并启动krb5kdc和kadmin服务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[root@cdh01]# chkconfig krb5kdc 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[root@cdh01]# chkconfig kadmin 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[root@cdh01]# service krb5kdc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Kerberos 5 KDC:                                   [  OK  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[root@cdh01]# service kadmin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Kerberos 5 Admin Server:                          [  OK  ]</w:t>
      </w:r>
    </w:p>
    <w:p>
      <w:pPr>
        <w:pStyle w:val="3"/>
      </w:pPr>
      <w:r>
        <w:rPr>
          <w:lang w:val="en-US" w:eastAsia="zh-CN"/>
        </w:rPr>
        <w:t>8.测试Kerberos的管理员账号</w:t>
      </w:r>
    </w:p>
    <w:p>
      <w:r>
        <w:rPr>
          <w:rFonts w:hint="default"/>
          <w:lang w:val="en-US" w:eastAsia="zh-CN"/>
        </w:rPr>
        <w:t>[root@</w:t>
      </w:r>
      <w:r>
        <w:rPr>
          <w:rFonts w:hint="default"/>
          <w:lang w:eastAsia="zh-CN"/>
        </w:rPr>
        <w:t>cdh01</w:t>
      </w:r>
      <w:r>
        <w:rPr>
          <w:rFonts w:hint="default"/>
          <w:lang w:val="en-US" w:eastAsia="zh-CN"/>
        </w:rPr>
        <w:t>]# kinit admin/admin@DTSTACK.COM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Password for admin/admin@DTSTACK.COM: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[root@</w:t>
      </w:r>
      <w:r>
        <w:rPr>
          <w:rFonts w:hint="default"/>
          <w:lang w:eastAsia="zh-CN"/>
        </w:rPr>
        <w:t>cdh01</w:t>
      </w:r>
      <w:r>
        <w:rPr>
          <w:rFonts w:hint="default"/>
          <w:lang w:val="en-US" w:eastAsia="zh-CN"/>
        </w:rPr>
        <w:t>]# klist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Ticket cache: FILE:/tmp/krb5cc_0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Default principal: </w:t>
      </w:r>
      <w:r>
        <w:rPr>
          <w:rFonts w:hint="default"/>
          <w:lang w:eastAsia="zh-CN"/>
        </w:rPr>
        <w:t>admin</w:t>
      </w:r>
      <w:r>
        <w:rPr>
          <w:rFonts w:hint="default"/>
          <w:lang w:val="en-US" w:eastAsia="zh-CN"/>
        </w:rPr>
        <w:t>/admin@DTSTACK.COM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 starting     Expires            Service principal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01/07/19 11:47:24  01/08/19 11:47:24  krbtgt/DTSTACK.COM@DTSTACK.COM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renew until 01/07/19 11:47:24</w:t>
      </w:r>
    </w:p>
    <w:p>
      <w:pPr>
        <w:pStyle w:val="3"/>
        <w:numPr>
          <w:ilvl w:val="0"/>
          <w:numId w:val="2"/>
        </w:numPr>
      </w:pPr>
      <w:r>
        <w:rPr>
          <w:lang w:val="en-US" w:eastAsia="zh-CN"/>
        </w:rPr>
        <w:t>为集群安装所有Kerberos客户端，包括Cloudera Manager</w:t>
      </w:r>
    </w:p>
    <w:p>
      <w:r>
        <w:rPr>
          <w:lang w:val="en-US" w:eastAsia="zh-CN"/>
        </w:rPr>
        <w:t xml:space="preserve">yum -y </w:t>
      </w:r>
      <w:r>
        <w:rPr>
          <w:rFonts w:hint="default"/>
          <w:lang w:val="en-US" w:eastAsia="zh-CN"/>
        </w:rPr>
        <w:t>install krb5-libs krb5-workstation</w:t>
      </w:r>
    </w:p>
    <w:p>
      <w:pPr>
        <w:pStyle w:val="3"/>
      </w:pPr>
      <w:r>
        <w:rPr>
          <w:lang w:val="en-US" w:eastAsia="zh-CN"/>
        </w:rPr>
        <w:t>10.在Cloudera Manager Server服务器上安装额外的包</w:t>
      </w:r>
    </w:p>
    <w:p>
      <w:r>
        <w:rPr>
          <w:lang w:val="en-US" w:eastAsia="zh-CN"/>
        </w:rPr>
        <w:t xml:space="preserve">yum -y </w:t>
      </w:r>
      <w:r>
        <w:rPr>
          <w:rFonts w:hint="default"/>
          <w:lang w:val="en-US" w:eastAsia="zh-CN"/>
        </w:rPr>
        <w:t>install openldap-clients</w:t>
      </w:r>
    </w:p>
    <w:p/>
    <w:p>
      <w:pPr>
        <w:pStyle w:val="3"/>
      </w:pPr>
      <w:r>
        <w:rPr>
          <w:lang w:val="en-US" w:eastAsia="zh-CN"/>
        </w:rPr>
        <w:t>11.将KDC Server上的krb5.conf文件拷贝到所有Kerberos客户端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scp</w:t>
      </w:r>
      <w:r>
        <w:rPr>
          <w:rFonts w:hint="default"/>
          <w:lang w:val="en-US" w:eastAsia="zh-CN"/>
        </w:rPr>
        <w:t xml:space="preserve"> -r /etc/krb5.conf root@</w:t>
      </w:r>
      <w:r>
        <w:rPr>
          <w:rFonts w:hint="default"/>
          <w:lang w:eastAsia="zh-CN"/>
        </w:rPr>
        <w:t>cdh02</w:t>
      </w:r>
      <w:r>
        <w:rPr>
          <w:rFonts w:hint="default"/>
          <w:lang w:val="en-US" w:eastAsia="zh-CN"/>
        </w:rPr>
        <w:t>:/etc/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CDH集群启用Kerberos</w:t>
      </w:r>
    </w:p>
    <w:p>
      <w:pPr>
        <w:pStyle w:val="3"/>
      </w:pPr>
      <w:r>
        <w:rPr>
          <w:lang w:val="en-US" w:eastAsia="zh-CN"/>
        </w:rPr>
        <w:t>1.在KDC中给Cloudera Manager添加管理员账号</w:t>
      </w:r>
    </w:p>
    <w:p>
      <w:r>
        <w:rPr>
          <w:rFonts w:hint="default"/>
          <w:lang w:val="en-US" w:eastAsia="zh-CN"/>
        </w:rPr>
        <w:t>kadmin.local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Authenticating as principal admin/admin@DTSTACK.COM with password.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kadmin.local: addprinc cloudera-scm/admin@DTSTACK.COM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WARNING: no policy specified for cloudera-scm/admin@DTSTACK.COM; defaulting to no policy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Enter password for principal "cloudera-scm/admin@DTSTACK.COM":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Re-enter password for principal "cloudera-scm/admin@DTSTACK.COM":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Principal "cloudera-scm/admin@DTSTACK.COM" created.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kadmin.local: exit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lang w:val="en-US" w:eastAsia="zh-CN"/>
        </w:rPr>
        <w:t>2.进入Cloudera Manager的“管理”-&gt; “安全”界面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371725"/>
            <wp:effectExtent l="0" t="0" r="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default"/>
          <w:lang w:val="en-US" w:eastAsia="zh-CN"/>
        </w:rPr>
        <w:t>3.选择“启用Kerberos”，进入如下界面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Cs w:val="28"/>
        </w:rPr>
      </w:pPr>
      <w:r>
        <w:rPr>
          <w:rFonts w:hint="default"/>
          <w:lang w:val="en-US" w:eastAsia="zh-CN"/>
        </w:rPr>
        <w:t>确保如下列出的所有检查项都已完成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4257675"/>
            <wp:effectExtent l="0" t="0" r="0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rPr>
          <w:rFonts w:hint="default" w:ascii="Tahoma" w:hAnsi="Tahoma" w:eastAsia="Tahoma" w:cs="Tahoma"/>
          <w:i w:val="0"/>
          <w:caps w:val="0"/>
          <w:color w:val="444444"/>
          <w:spacing w:val="0"/>
          <w:szCs w:val="28"/>
        </w:rPr>
      </w:pPr>
      <w:r>
        <w:rPr>
          <w:rFonts w:hint="default"/>
          <w:lang w:val="en-US" w:eastAsia="zh-CN"/>
        </w:rPr>
        <w:t>4.点击“继续”，配置相关的KDC信息，包括类型、KDC服务器、KDC Realm、加密类型以及待创建的Service Principal（hdfs，yarn,，hbase，hive等）的更新生命期等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4000500"/>
            <wp:effectExtent l="0" t="0" r="0" b="12700"/>
            <wp:docPr id="10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5.点击“继续”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1190625"/>
            <wp:effectExtent l="0" t="0" r="0" b="317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6.不建议让Cloudera Manager来管理krb5.conf, 点击“继续”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1238250"/>
            <wp:effectExtent l="0" t="0" r="0" b="6350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 w:ascii="Tahoma" w:hAnsi="Tahoma" w:eastAsia="Tahoma" w:cs="Tahoma"/>
          <w:i w:val="0"/>
          <w:caps w:val="0"/>
          <w:color w:val="444444"/>
          <w:spacing w:val="0"/>
          <w:szCs w:val="28"/>
        </w:rPr>
      </w:pPr>
      <w:r>
        <w:rPr>
          <w:rFonts w:hint="default"/>
          <w:lang w:val="en-US" w:eastAsia="zh-CN"/>
        </w:rPr>
        <w:t>7.输入Cloudera Manager的Kerbers管理员账号，必须和之前创建的账号一致，点击“继续”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1209675"/>
            <wp:effectExtent l="0" t="0" r="0" b="9525"/>
            <wp:docPr id="8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default"/>
          <w:lang w:val="en-US" w:eastAsia="zh-CN"/>
        </w:rPr>
        <w:t>8.等待启用Kerberos完成，点击“继续”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4143375"/>
            <wp:effectExtent l="0" t="0" r="0" b="222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default"/>
          <w:lang w:val="en-US" w:eastAsia="zh-CN"/>
        </w:rPr>
        <w:t>9.点击“继续”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4219575"/>
            <wp:effectExtent l="0" t="0" r="0" b="22225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default"/>
          <w:lang w:val="en-US" w:eastAsia="zh-CN"/>
        </w:rPr>
        <w:t>10.勾选重启集群，点击“继续”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4181475"/>
            <wp:effectExtent l="0" t="0" r="0" b="9525"/>
            <wp:docPr id="5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 w:ascii="Tahoma" w:hAnsi="Tahoma" w:eastAsia="Tahoma" w:cs="Tahoma"/>
          <w:i w:val="0"/>
          <w:caps w:val="0"/>
          <w:color w:val="444444"/>
          <w:spacing w:val="0"/>
          <w:szCs w:val="28"/>
        </w:rPr>
      </w:pPr>
      <w:r>
        <w:rPr>
          <w:rFonts w:hint="default"/>
          <w:lang w:val="en-US" w:eastAsia="zh-CN"/>
        </w:rPr>
        <w:t>11.等待集群重启成功，点击“继续”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1076325"/>
            <wp:effectExtent l="0" t="0" r="0" b="15875"/>
            <wp:docPr id="3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至此已成功启用Kerberos。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常见问题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Style w:val="9"/>
          <w:rFonts w:hint="default"/>
          <w:lang w:eastAsia="zh-CN"/>
        </w:rPr>
        <w:t>1.</w:t>
      </w:r>
      <w:r>
        <w:rPr>
          <w:rStyle w:val="9"/>
          <w:rFonts w:hint="default"/>
          <w:lang w:val="en-US" w:eastAsia="zh-CN"/>
        </w:rPr>
        <w:t>Yarn限制了用户id小于10000的用户提交作业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3248025"/>
            <wp:effectExtent l="0" t="0" r="0" b="31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default"/>
          <w:lang w:val="en-US" w:eastAsia="zh-CN"/>
        </w:rPr>
        <w:t>问题原因：是由于Yarn限制了用户id小于10000的用户提交作业；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解决方法：修改Yarn的min.user.id来解决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715000" cy="1314450"/>
            <wp:effectExtent l="0" t="0" r="0" b="6350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container启动失败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问题原因：认证的用户不允许运行container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color w:val="787878"/>
          <w:spacing w:val="0"/>
          <w:kern w:val="0"/>
          <w:sz w:val="24"/>
          <w:szCs w:val="24"/>
          <w:shd w:val="clear" w:fill="F8F8F8"/>
          <w:lang w:val="en-US" w:eastAsia="zh-CN" w:bidi="ar"/>
        </w:rPr>
      </w:pPr>
      <w:r>
        <w:rPr>
          <w:rFonts w:hint="default"/>
          <w:lang w:eastAsia="zh-CN"/>
        </w:rPr>
        <w:t>解决方法：修改yarn的配置项，添加认证用户到</w:t>
      </w:r>
      <w:r>
        <w:rPr>
          <w:rFonts w:ascii="Roboto" w:hAnsi="Roboto" w:eastAsia="Roboto" w:cs="Roboto"/>
          <w:i w:val="0"/>
          <w:caps w:val="0"/>
          <w:color w:val="787878"/>
          <w:spacing w:val="0"/>
          <w:kern w:val="0"/>
          <w:sz w:val="24"/>
          <w:szCs w:val="24"/>
          <w:shd w:val="clear" w:fill="F8F8F8"/>
          <w:lang w:val="en-US" w:eastAsia="zh-CN" w:bidi="ar"/>
        </w:rPr>
        <w:t>allowed.system.users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787878"/>
          <w:spacing w:val="0"/>
          <w:kern w:val="0"/>
          <w:sz w:val="24"/>
          <w:szCs w:val="24"/>
          <w:shd w:val="clear" w:fill="F8F8F8"/>
          <w:lang w:eastAsia="zh-CN" w:bidi="ar"/>
        </w:rPr>
      </w:pPr>
      <w:r>
        <w:drawing>
          <wp:inline distT="0" distB="0" distL="114300" distR="114300">
            <wp:extent cx="5261610" cy="1501775"/>
            <wp:effectExtent l="0" t="0" r="21590" b="222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2C9AD"/>
    <w:multiLevelType w:val="singleLevel"/>
    <w:tmpl w:val="5C32C9AD"/>
    <w:lvl w:ilvl="0" w:tentative="0">
      <w:start w:val="7"/>
      <w:numFmt w:val="decimal"/>
      <w:suff w:val="nothing"/>
      <w:lvlText w:val="%1."/>
      <w:lvlJc w:val="left"/>
    </w:lvl>
  </w:abstractNum>
  <w:abstractNum w:abstractNumId="1">
    <w:nsid w:val="5C32CDD2"/>
    <w:multiLevelType w:val="singleLevel"/>
    <w:tmpl w:val="5C32CDD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C32CE9E"/>
    <w:multiLevelType w:val="singleLevel"/>
    <w:tmpl w:val="5C32CE9E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C32F16F"/>
    <w:multiLevelType w:val="singleLevel"/>
    <w:tmpl w:val="5C32F1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5C722"/>
    <w:rsid w:val="1DDF7323"/>
    <w:rsid w:val="F775C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character" w:customStyle="1" w:styleId="9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2019-01-07T10:32:00Z</dcterms:created>
  <dc:creator>jiangjunjie</dc:creator>
  <cp:lastModifiedBy>jiangjunjie</cp:lastModifiedBy>
  <dcterms:modified xsi:type="dcterms:W3CDTF">2019-01-07T14:29:40Z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