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0F8" w:rsidRPr="00CB4B33" w:rsidRDefault="005A60F8" w:rsidP="005A60F8">
      <w:pPr>
        <w:spacing w:line="480" w:lineRule="auto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en-US"/>
        </w:rPr>
        <w:t>SUPPLEMENTARY DATA</w:t>
      </w:r>
    </w:p>
    <w:p w:rsidR="005A60F8" w:rsidRPr="00BE6905" w:rsidRDefault="005A60F8" w:rsidP="005A60F8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BE6905">
        <w:rPr>
          <w:rFonts w:ascii="Times New Roman" w:hAnsi="Times New Roman" w:cs="Times New Roman"/>
          <w:b/>
          <w:lang w:val="en-US"/>
        </w:rPr>
        <w:t>EOA and flow rate conditions:</w:t>
      </w:r>
    </w:p>
    <w:p w:rsidR="005A60F8" w:rsidRPr="001709BF" w:rsidRDefault="005A60F8" w:rsidP="005A60F8">
      <w:pPr>
        <w:spacing w:after="0" w:line="48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In high mean flow rate conditions (Q&gt;250 ml/s), </w:t>
      </w:r>
      <w:r w:rsidRPr="001709BF">
        <w:rPr>
          <w:rFonts w:ascii="Times New Roman" w:hAnsi="Times New Roman" w:cs="Times New Roman"/>
          <w:szCs w:val="24"/>
          <w:lang w:val="en-US"/>
        </w:rPr>
        <w:t>an</w:t>
      </w:r>
      <w:r w:rsidRPr="00810831">
        <w:rPr>
          <w:rFonts w:ascii="Times New Roman" w:hAnsi="Times New Roman" w:cs="Times New Roman"/>
          <w:szCs w:val="24"/>
          <w:lang w:val="en-US"/>
        </w:rPr>
        <w:t xml:space="preserve"> </w:t>
      </w:r>
      <w:r w:rsidRPr="001709BF">
        <w:rPr>
          <w:rFonts w:ascii="Times New Roman" w:hAnsi="Times New Roman" w:cs="Times New Roman"/>
          <w:szCs w:val="24"/>
          <w:lang w:val="en-US"/>
        </w:rPr>
        <w:t>EOA of 1 cm² corresponded to a MG of 33 mmHg, and a MG of 40 mmHg corresponded to an EOA of 0.9 cm².</w:t>
      </w:r>
    </w:p>
    <w:p w:rsidR="005A60F8" w:rsidRDefault="005A60F8" w:rsidP="005A60F8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</w:p>
    <w:p w:rsidR="005A60F8" w:rsidRDefault="005A60F8" w:rsidP="005A60F8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normal mean flow rate conditions (Q 200-250 ml/s), an EOA of 1 cm² corresponded to a MG of 21 mmHg, and a MG of 40 mmHg corresponded to an EOA of 0.74 cm².</w:t>
      </w:r>
    </w:p>
    <w:p w:rsidR="005A60F8" w:rsidRDefault="005A60F8" w:rsidP="005A60F8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</w:p>
    <w:p w:rsidR="005A60F8" w:rsidRDefault="005A60F8" w:rsidP="005A60F8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Finally, in low mean flow rate conditions (Q&lt;200 ml/s), an EOA of 1 cm² corresponded to a MG of 9 mmHg, and a MG of 40 mmHg corresponded to an EOA of 0.51 cm².</w:t>
      </w:r>
    </w:p>
    <w:p w:rsidR="005A60F8" w:rsidRDefault="005A60F8" w:rsidP="005A60F8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</w:p>
    <w:p w:rsidR="005A60F8" w:rsidRDefault="005A60F8" w:rsidP="005A60F8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</w:p>
    <w:p w:rsidR="005A60F8" w:rsidRPr="009C422F" w:rsidRDefault="005A60F8" w:rsidP="005A60F8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  <w:r w:rsidRPr="009C422F">
        <w:rPr>
          <w:rFonts w:ascii="Times New Roman" w:hAnsi="Times New Roman" w:cs="Times New Roman"/>
          <w:b/>
          <w:lang w:val="en-US"/>
        </w:rPr>
        <w:t>Figure 1 online</w:t>
      </w:r>
      <w:r w:rsidRPr="009C422F">
        <w:rPr>
          <w:rFonts w:ascii="Times New Roman" w:hAnsi="Times New Roman" w:cs="Times New Roman"/>
          <w:lang w:val="en-US"/>
        </w:rPr>
        <w:t xml:space="preserve">: Correlation between mean gradient (MG) and effective orifice area (EOA) obtained from the continuity equation, depending on mean flow rate Q. </w:t>
      </w:r>
    </w:p>
    <w:p w:rsidR="005A60F8" w:rsidRPr="009C422F" w:rsidRDefault="005A60F8" w:rsidP="005A60F8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  <w:r w:rsidRPr="009C422F">
        <w:rPr>
          <w:rFonts w:ascii="Times New Roman" w:hAnsi="Times New Roman" w:cs="Times New Roman"/>
          <w:b/>
          <w:i/>
          <w:lang w:val="en-US"/>
        </w:rPr>
        <w:t>Legend</w:t>
      </w:r>
      <w:r w:rsidRPr="009C422F">
        <w:rPr>
          <w:rFonts w:ascii="Times New Roman" w:hAnsi="Times New Roman" w:cs="Times New Roman"/>
          <w:lang w:val="en-US"/>
        </w:rPr>
        <w:t>: Squares: severe aortic stenosis. Circles: non-severe aortic stenosis. Green: Q &gt; 250 ml/s; orange: Q 200-250 ml/s; red Q &lt; 200 ml/s.</w:t>
      </w:r>
    </w:p>
    <w:p w:rsidR="005A60F8" w:rsidRDefault="005A60F8" w:rsidP="005A60F8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:rsidR="00E056F3" w:rsidRPr="005A60F8" w:rsidRDefault="00D97B56">
      <w:pPr>
        <w:rPr>
          <w:lang w:val="en-US"/>
        </w:rPr>
      </w:pPr>
    </w:p>
    <w:sectPr w:rsidR="00E056F3" w:rsidRPr="005A60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BC9" w:rsidRDefault="009C422F">
      <w:pPr>
        <w:spacing w:after="0" w:line="240" w:lineRule="auto"/>
      </w:pPr>
      <w:r>
        <w:separator/>
      </w:r>
    </w:p>
  </w:endnote>
  <w:endnote w:type="continuationSeparator" w:id="0">
    <w:p w:rsidR="008C0BC9" w:rsidRDefault="009C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B56" w:rsidRDefault="00D97B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480" w:rsidRDefault="00D97B56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20af40fb915677dd759ee442" descr="{&quot;HashCode&quot;:156159341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97B56" w:rsidRPr="00D97B56" w:rsidRDefault="00D97B56" w:rsidP="00D97B56">
                          <w:pPr>
                            <w:spacing w:after="0"/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D97B56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0af40fb915677dd759ee442" o:spid="_x0000_s1026" type="#_x0000_t202" alt="{&quot;HashCode&quot;:1561593418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" o:allowincell="f" filled="f" stroked="f" strokeweight=".5pt">
              <v:fill o:detectmouseclick="t"/>
              <v:textbox inset="20pt,0,,0">
                <w:txbxContent>
                  <w:p w:rsidR="00D97B56" w:rsidRPr="00D97B56" w:rsidRDefault="00D97B56" w:rsidP="00D97B56">
                    <w:pPr>
                      <w:spacing w:after="0"/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D97B56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462729022"/>
        <w:docPartObj>
          <w:docPartGallery w:val="Page Numbers (Bottom of Page)"/>
          <w:docPartUnique/>
        </w:docPartObj>
      </w:sdtPr>
      <w:sdtEndPr/>
      <w:sdtContent>
        <w:r w:rsidR="005A60F8">
          <w:fldChar w:fldCharType="begin"/>
        </w:r>
        <w:r w:rsidR="005A60F8">
          <w:instrText>PAGE   \* MERGEFORMAT</w:instrText>
        </w:r>
        <w:r w:rsidR="005A60F8">
          <w:fldChar w:fldCharType="separate"/>
        </w:r>
        <w:r w:rsidR="005A60F8">
          <w:rPr>
            <w:noProof/>
          </w:rPr>
          <w:t>1</w:t>
        </w:r>
        <w:r w:rsidR="005A60F8">
          <w:fldChar w:fldCharType="end"/>
        </w:r>
      </w:sdtContent>
    </w:sdt>
  </w:p>
  <w:p w:rsidR="00815480" w:rsidRDefault="00D97B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B56" w:rsidRDefault="00D97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BC9" w:rsidRDefault="009C422F">
      <w:pPr>
        <w:spacing w:after="0" w:line="240" w:lineRule="auto"/>
      </w:pPr>
      <w:r>
        <w:separator/>
      </w:r>
    </w:p>
  </w:footnote>
  <w:footnote w:type="continuationSeparator" w:id="0">
    <w:p w:rsidR="008C0BC9" w:rsidRDefault="009C4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B56" w:rsidRDefault="00D97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B56" w:rsidRDefault="00D97B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B56" w:rsidRDefault="00D97B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0F8"/>
    <w:rsid w:val="00302705"/>
    <w:rsid w:val="005A60F8"/>
    <w:rsid w:val="008C0BC9"/>
    <w:rsid w:val="009C422F"/>
    <w:rsid w:val="00D409E9"/>
    <w:rsid w:val="00D9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0B88B-AE5B-4FC5-B315-4866F835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A6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0F8"/>
  </w:style>
  <w:style w:type="paragraph" w:styleId="Header">
    <w:name w:val="header"/>
    <w:basedOn w:val="Normal"/>
    <w:link w:val="HeaderChar"/>
    <w:uiPriority w:val="99"/>
    <w:unhideWhenUsed/>
    <w:rsid w:val="00D9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Adda</dc:creator>
  <cp:keywords/>
  <dc:description/>
  <cp:lastModifiedBy>Cimini, Megan</cp:lastModifiedBy>
  <cp:revision>2</cp:revision>
  <dcterms:created xsi:type="dcterms:W3CDTF">2019-06-13T12:14:00Z</dcterms:created>
  <dcterms:modified xsi:type="dcterms:W3CDTF">2019-06-13T12:14:00Z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1c070e-054b-4d1c-ba4c-fc70b099192e_Enabled">
    <vt:lpwstr>True</vt:lpwstr>
  </property>
  <property fmtid="{D5CDD505-2E9C-101B-9397-08002B2CF9AE}" pid="3" name="MSIP_Label_181c070e-054b-4d1c-ba4c-fc70b099192e_SiteId">
    <vt:lpwstr>2567d566-604c-408a-8a60-55d0dc9d9d6b</vt:lpwstr>
  </property>
  <property fmtid="{D5CDD505-2E9C-101B-9397-08002B2CF9AE}" pid="4" name="MSIP_Label_181c070e-054b-4d1c-ba4c-fc70b099192e_Owner">
    <vt:lpwstr>Megan.Cimini@informa.com</vt:lpwstr>
  </property>
  <property fmtid="{D5CDD505-2E9C-101B-9397-08002B2CF9AE}" pid="5" name="MSIP_Label_181c070e-054b-4d1c-ba4c-fc70b099192e_SetDate">
    <vt:lpwstr>2019-06-13T12:14:32.9572866Z</vt:lpwstr>
  </property>
  <property fmtid="{D5CDD505-2E9C-101B-9397-08002B2CF9AE}" pid="6" name="MSIP_Label_181c070e-054b-4d1c-ba4c-fc70b099192e_Name">
    <vt:lpwstr>General</vt:lpwstr>
  </property>
  <property fmtid="{D5CDD505-2E9C-101B-9397-08002B2CF9AE}" pid="7" name="MSIP_Label_181c070e-054b-4d1c-ba4c-fc70b099192e_Application">
    <vt:lpwstr>Microsoft Azure Information Protection</vt:lpwstr>
  </property>
  <property fmtid="{D5CDD505-2E9C-101B-9397-08002B2CF9AE}" pid="8" name="MSIP_Label_181c070e-054b-4d1c-ba4c-fc70b099192e_Extended_MSFT_Method">
    <vt:lpwstr>Automatic</vt:lpwstr>
  </property>
  <property fmtid="{D5CDD505-2E9C-101B-9397-08002B2CF9AE}" pid="9" name="MSIP_Label_2bbab825-a111-45e4-86a1-18cee0005896_Enabled">
    <vt:lpwstr>True</vt:lpwstr>
  </property>
  <property fmtid="{D5CDD505-2E9C-101B-9397-08002B2CF9AE}" pid="10" name="MSIP_Label_2bbab825-a111-45e4-86a1-18cee0005896_SiteId">
    <vt:lpwstr>2567d566-604c-408a-8a60-55d0dc9d9d6b</vt:lpwstr>
  </property>
  <property fmtid="{D5CDD505-2E9C-101B-9397-08002B2CF9AE}" pid="11" name="MSIP_Label_2bbab825-a111-45e4-86a1-18cee0005896_Owner">
    <vt:lpwstr>Megan.Cimini@informa.com</vt:lpwstr>
  </property>
  <property fmtid="{D5CDD505-2E9C-101B-9397-08002B2CF9AE}" pid="12" name="MSIP_Label_2bbab825-a111-45e4-86a1-18cee0005896_SetDate">
    <vt:lpwstr>2019-06-13T12:14:32.9572866Z</vt:lpwstr>
  </property>
  <property fmtid="{D5CDD505-2E9C-101B-9397-08002B2CF9AE}" pid="13" name="MSIP_Label_2bbab825-a111-45e4-86a1-18cee0005896_Name">
    <vt:lpwstr>Un-restricted</vt:lpwstr>
  </property>
  <property fmtid="{D5CDD505-2E9C-101B-9397-08002B2CF9AE}" pid="14" name="MSIP_Label_2bbab825-a111-45e4-86a1-18cee0005896_Application">
    <vt:lpwstr>Microsoft Azure Information Protection</vt:lpwstr>
  </property>
  <property fmtid="{D5CDD505-2E9C-101B-9397-08002B2CF9AE}" pid="15" name="MSIP_Label_2bbab825-a111-45e4-86a1-18cee0005896_Parent">
    <vt:lpwstr>181c070e-054b-4d1c-ba4c-fc70b099192e</vt:lpwstr>
  </property>
  <property fmtid="{D5CDD505-2E9C-101B-9397-08002B2CF9AE}" pid="16" name="MSIP_Label_2bbab825-a111-45e4-86a1-18cee0005896_Extended_MSFT_Method">
    <vt:lpwstr>Automatic</vt:lpwstr>
  </property>
  <property fmtid="{D5CDD505-2E9C-101B-9397-08002B2CF9AE}" pid="17" name="Sensitivity">
    <vt:lpwstr>General Un-restricted</vt:lpwstr>
  </property>
</Properties>
</file>