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3369"/>
        <w:gridCol w:w="2507"/>
        <w:gridCol w:w="2336"/>
      </w:tblGrid>
      <w:tr w:rsidR="003F7E21" w:rsidRPr="003F7E21" w14:paraId="76A084CC" w14:textId="77777777" w:rsidTr="003F7E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E75F09" w14:textId="77777777" w:rsidR="003F7E21" w:rsidRPr="003F7E21" w:rsidRDefault="003F7E21" w:rsidP="003F7E21">
            <w:pPr>
              <w:rPr>
                <w:b/>
                <w:bCs/>
              </w:rPr>
            </w:pPr>
            <w:r w:rsidRPr="003F7E21">
              <w:rPr>
                <w:b/>
                <w:bCs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14:paraId="08359C7D" w14:textId="77777777" w:rsidR="003F7E21" w:rsidRPr="003F7E21" w:rsidRDefault="003F7E21" w:rsidP="003F7E21">
            <w:pPr>
              <w:rPr>
                <w:b/>
                <w:bCs/>
              </w:rPr>
            </w:pPr>
            <w:r w:rsidRPr="003F7E2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BC10E14" w14:textId="77777777" w:rsidR="003F7E21" w:rsidRPr="003F7E21" w:rsidRDefault="003F7E21" w:rsidP="003F7E21">
            <w:pPr>
              <w:rPr>
                <w:b/>
                <w:bCs/>
              </w:rPr>
            </w:pPr>
            <w:r w:rsidRPr="003F7E21">
              <w:rPr>
                <w:b/>
                <w:bCs/>
              </w:rPr>
              <w:t>Fonte consigliata</w:t>
            </w:r>
          </w:p>
        </w:tc>
        <w:tc>
          <w:tcPr>
            <w:tcW w:w="0" w:type="auto"/>
            <w:vAlign w:val="center"/>
            <w:hideMark/>
          </w:tcPr>
          <w:p w14:paraId="0845BE41" w14:textId="77777777" w:rsidR="003F7E21" w:rsidRPr="003F7E21" w:rsidRDefault="003F7E21" w:rsidP="003F7E21">
            <w:pPr>
              <w:rPr>
                <w:b/>
                <w:bCs/>
              </w:rPr>
            </w:pPr>
            <w:r w:rsidRPr="003F7E21">
              <w:rPr>
                <w:b/>
                <w:bCs/>
              </w:rPr>
              <w:t>Note</w:t>
            </w:r>
          </w:p>
        </w:tc>
      </w:tr>
      <w:tr w:rsidR="003F7E21" w:rsidRPr="003F7E21" w14:paraId="14673D62" w14:textId="77777777" w:rsidTr="001E7636">
        <w:trPr>
          <w:tblCellSpacing w:w="15" w:type="dxa"/>
        </w:trPr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0713875D" w14:textId="77777777" w:rsidR="003F7E21" w:rsidRPr="003F7E21" w:rsidRDefault="003F7E21" w:rsidP="003F7E21">
            <w:r w:rsidRPr="003F7E21">
              <w:rPr>
                <w:b/>
                <w:bCs/>
              </w:rPr>
              <w:t>Macro USA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133CBB00" w14:textId="77777777" w:rsidR="003F7E21" w:rsidRPr="003F7E21" w:rsidRDefault="003F7E21" w:rsidP="003F7E21">
            <w:pPr>
              <w:rPr>
                <w:lang w:val="en-US"/>
              </w:rPr>
            </w:pPr>
            <w:r w:rsidRPr="003F7E21">
              <w:rPr>
                <w:lang w:val="en-US"/>
              </w:rPr>
              <w:t>CPI YoY, Core CPI, PPI, ISM PMI, NFP, Retail Sales, GDP QoQ, Initial Jobless Claims, JOLTS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1BDEBC07" w14:textId="77777777" w:rsidR="003F7E21" w:rsidRPr="003F7E21" w:rsidRDefault="003F7E21" w:rsidP="003F7E21">
            <w:r w:rsidRPr="003F7E21">
              <w:t xml:space="preserve">FRED, </w:t>
            </w:r>
            <w:proofErr w:type="spellStart"/>
            <w:r w:rsidRPr="003F7E21">
              <w:t>TradingEconomics</w:t>
            </w:r>
            <w:proofErr w:type="spellEnd"/>
            <w:r w:rsidRPr="003F7E21">
              <w:t xml:space="preserve"> API, </w:t>
            </w:r>
            <w:proofErr w:type="spellStart"/>
            <w:r w:rsidRPr="003F7E21">
              <w:t>Quandl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4AE027E4" w14:textId="77777777" w:rsidR="003F7E21" w:rsidRPr="003F7E21" w:rsidRDefault="003F7E21" w:rsidP="003F7E21">
            <w:r w:rsidRPr="003F7E21">
              <w:t>Mensili o settimanali, interpolare</w:t>
            </w:r>
          </w:p>
        </w:tc>
      </w:tr>
      <w:tr w:rsidR="003F7E21" w:rsidRPr="003F7E21" w14:paraId="1A387E32" w14:textId="77777777" w:rsidTr="003F7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A8D20" w14:textId="77777777" w:rsidR="003F7E21" w:rsidRPr="003F7E21" w:rsidRDefault="003F7E21" w:rsidP="003F7E21">
            <w:r w:rsidRPr="003F7E21">
              <w:rPr>
                <w:b/>
                <w:bCs/>
              </w:rPr>
              <w:t>Tassi globali</w:t>
            </w:r>
          </w:p>
        </w:tc>
        <w:tc>
          <w:tcPr>
            <w:tcW w:w="0" w:type="auto"/>
            <w:vAlign w:val="center"/>
            <w:hideMark/>
          </w:tcPr>
          <w:p w14:paraId="44F4EB20" w14:textId="77777777" w:rsidR="003F7E21" w:rsidRPr="003F7E21" w:rsidRDefault="003F7E21" w:rsidP="003F7E21">
            <w:pPr>
              <w:rPr>
                <w:lang w:val="en-US"/>
              </w:rPr>
            </w:pPr>
            <w:r w:rsidRPr="003F7E21">
              <w:rPr>
                <w:lang w:val="en-US"/>
              </w:rPr>
              <w:t>ECB Main Rate, BOE Rate, BOJ Rate, 10Y Bund, Inflation Breakeven 5Y</w:t>
            </w:r>
          </w:p>
        </w:tc>
        <w:tc>
          <w:tcPr>
            <w:tcW w:w="0" w:type="auto"/>
            <w:vAlign w:val="center"/>
            <w:hideMark/>
          </w:tcPr>
          <w:p w14:paraId="02ED170D" w14:textId="77777777" w:rsidR="003F7E21" w:rsidRPr="003F7E21" w:rsidRDefault="003F7E21" w:rsidP="003F7E21">
            <w:r w:rsidRPr="003F7E21">
              <w:t>FRED (parziale), ECB API, Eikon se disponibile</w:t>
            </w:r>
          </w:p>
        </w:tc>
        <w:tc>
          <w:tcPr>
            <w:tcW w:w="0" w:type="auto"/>
            <w:vAlign w:val="center"/>
            <w:hideMark/>
          </w:tcPr>
          <w:p w14:paraId="5C99FAD4" w14:textId="77777777" w:rsidR="003F7E21" w:rsidRPr="003F7E21" w:rsidRDefault="003F7E21" w:rsidP="003F7E21">
            <w:r w:rsidRPr="003F7E21">
              <w:t>Utile per effetto spillover su S&amp;P</w:t>
            </w:r>
          </w:p>
        </w:tc>
      </w:tr>
      <w:tr w:rsidR="003F7E21" w:rsidRPr="003F7E21" w14:paraId="30540F61" w14:textId="77777777" w:rsidTr="003F7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E1338" w14:textId="77777777" w:rsidR="003F7E21" w:rsidRPr="003F7E21" w:rsidRDefault="003F7E21" w:rsidP="003F7E21">
            <w:r w:rsidRPr="003F7E21">
              <w:rPr>
                <w:b/>
                <w:bCs/>
              </w:rPr>
              <w:t>Yield curve</w:t>
            </w:r>
          </w:p>
        </w:tc>
        <w:tc>
          <w:tcPr>
            <w:tcW w:w="0" w:type="auto"/>
            <w:vAlign w:val="center"/>
            <w:hideMark/>
          </w:tcPr>
          <w:p w14:paraId="4243F0A9" w14:textId="77777777" w:rsidR="003F7E21" w:rsidRPr="003F7E21" w:rsidRDefault="003F7E21" w:rsidP="003F7E21">
            <w:pPr>
              <w:rPr>
                <w:lang w:val="en-US"/>
              </w:rPr>
            </w:pPr>
            <w:r w:rsidRPr="003F7E21">
              <w:rPr>
                <w:lang w:val="en-US"/>
              </w:rPr>
              <w:t>3M-10Y, 5Y-2Y, 30Y-10Y, inversion flags</w:t>
            </w:r>
          </w:p>
        </w:tc>
        <w:tc>
          <w:tcPr>
            <w:tcW w:w="0" w:type="auto"/>
            <w:vAlign w:val="center"/>
            <w:hideMark/>
          </w:tcPr>
          <w:p w14:paraId="43744867" w14:textId="77777777" w:rsidR="003F7E21" w:rsidRPr="003F7E21" w:rsidRDefault="003F7E21" w:rsidP="003F7E21">
            <w:r w:rsidRPr="003F7E21">
              <w:t>Derivate da GS3M, GS10, GS5, GS30 su FRED</w:t>
            </w:r>
          </w:p>
        </w:tc>
        <w:tc>
          <w:tcPr>
            <w:tcW w:w="0" w:type="auto"/>
            <w:vAlign w:val="center"/>
            <w:hideMark/>
          </w:tcPr>
          <w:p w14:paraId="5F0A7C6B" w14:textId="77777777" w:rsidR="003F7E21" w:rsidRPr="003F7E21" w:rsidRDefault="003F7E21" w:rsidP="003F7E21">
            <w:r w:rsidRPr="003F7E21">
              <w:t>Aggiungi come segnali booleani inversione</w:t>
            </w:r>
          </w:p>
        </w:tc>
      </w:tr>
      <w:tr w:rsidR="003F7E21" w:rsidRPr="003F7E21" w14:paraId="023B8EB6" w14:textId="77777777" w:rsidTr="00C45CB0">
        <w:trPr>
          <w:tblCellSpacing w:w="15" w:type="dxa"/>
        </w:trPr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23DED568" w14:textId="77777777" w:rsidR="003F7E21" w:rsidRPr="003F7E21" w:rsidRDefault="003F7E21" w:rsidP="003F7E21">
            <w:r w:rsidRPr="003F7E21">
              <w:rPr>
                <w:b/>
                <w:bCs/>
              </w:rPr>
              <w:t xml:space="preserve">Market </w:t>
            </w:r>
            <w:proofErr w:type="spellStart"/>
            <w:r w:rsidRPr="003F7E21">
              <w:rPr>
                <w:b/>
                <w:bCs/>
              </w:rPr>
              <w:t>internals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36ADB01A" w14:textId="77777777" w:rsidR="003F7E21" w:rsidRPr="003F7E21" w:rsidRDefault="003F7E21" w:rsidP="003F7E21">
            <w:pPr>
              <w:rPr>
                <w:lang w:val="en-US"/>
              </w:rPr>
            </w:pPr>
            <w:r w:rsidRPr="00C45CB0">
              <w:rPr>
                <w:lang w:val="en-US"/>
              </w:rPr>
              <w:t>Advance/Decline Line, % Stocks &gt; MA50/200,</w:t>
            </w:r>
            <w:r w:rsidRPr="003F7E21">
              <w:rPr>
                <w:lang w:val="en-US"/>
              </w:rPr>
              <w:t xml:space="preserve"> </w:t>
            </w:r>
            <w:r w:rsidRPr="00E816EB">
              <w:rPr>
                <w:lang w:val="en-US"/>
              </w:rPr>
              <w:t>TRIN Index</w:t>
            </w:r>
            <w:r w:rsidRPr="003F7E21">
              <w:rPr>
                <w:lang w:val="en-US"/>
              </w:rPr>
              <w:t>, McClellan Oscillator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4049AD90" w14:textId="77777777" w:rsidR="003F7E21" w:rsidRPr="003F7E21" w:rsidRDefault="003F7E21" w:rsidP="003F7E21">
            <w:pPr>
              <w:rPr>
                <w:lang w:val="en-US"/>
              </w:rPr>
            </w:pPr>
            <w:proofErr w:type="spellStart"/>
            <w:r w:rsidRPr="003F7E21">
              <w:rPr>
                <w:lang w:val="en-US"/>
              </w:rPr>
              <w:t>Finviz</w:t>
            </w:r>
            <w:proofErr w:type="spellEnd"/>
            <w:r w:rsidRPr="003F7E21">
              <w:rPr>
                <w:lang w:val="en-US"/>
              </w:rPr>
              <w:t xml:space="preserve">, </w:t>
            </w:r>
            <w:proofErr w:type="spellStart"/>
            <w:r w:rsidRPr="003F7E21">
              <w:rPr>
                <w:lang w:val="en-US"/>
              </w:rPr>
              <w:t>Barchart</w:t>
            </w:r>
            <w:proofErr w:type="spellEnd"/>
            <w:r w:rsidRPr="003F7E21">
              <w:rPr>
                <w:lang w:val="en-US"/>
              </w:rPr>
              <w:t>, Yahoo Finance (scraping)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6594382A" w14:textId="77777777" w:rsidR="003F7E21" w:rsidRPr="003F7E21" w:rsidRDefault="003F7E21" w:rsidP="003F7E21">
            <w:r w:rsidRPr="003F7E21">
              <w:t>Forte potere predittivo su short-</w:t>
            </w:r>
            <w:proofErr w:type="spellStart"/>
            <w:r w:rsidRPr="003F7E21">
              <w:t>term</w:t>
            </w:r>
            <w:proofErr w:type="spellEnd"/>
          </w:p>
        </w:tc>
      </w:tr>
      <w:tr w:rsidR="003F7E21" w:rsidRPr="003F7E21" w14:paraId="329B8899" w14:textId="77777777" w:rsidTr="00285327">
        <w:trPr>
          <w:tblCellSpacing w:w="15" w:type="dxa"/>
        </w:trPr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41DE7B5D" w14:textId="77777777" w:rsidR="003F7E21" w:rsidRPr="003F7E21" w:rsidRDefault="003F7E21" w:rsidP="003F7E21">
            <w:r w:rsidRPr="003F7E21">
              <w:rPr>
                <w:b/>
                <w:bCs/>
              </w:rPr>
              <w:t>Flussi ETF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0F2F6ED0" w14:textId="77777777" w:rsidR="003F7E21" w:rsidRPr="003F7E21" w:rsidRDefault="003F7E21" w:rsidP="003F7E21">
            <w:pPr>
              <w:rPr>
                <w:lang w:val="en-US"/>
              </w:rPr>
            </w:pPr>
            <w:r w:rsidRPr="003F7E21">
              <w:rPr>
                <w:lang w:val="en-US"/>
              </w:rPr>
              <w:t>Daily inflow/outflow SPY, IVV, VOO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29BAEBBE" w14:textId="77777777" w:rsidR="003F7E21" w:rsidRPr="003F7E21" w:rsidRDefault="003F7E21" w:rsidP="003F7E21">
            <w:pPr>
              <w:rPr>
                <w:lang w:val="en-US"/>
              </w:rPr>
            </w:pPr>
            <w:r w:rsidRPr="003F7E21">
              <w:rPr>
                <w:lang w:val="en-US"/>
              </w:rPr>
              <w:t>ETF.com, Yahoo Finance (scraping)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02F2AB1F" w14:textId="77777777" w:rsidR="003F7E21" w:rsidRPr="003F7E21" w:rsidRDefault="003F7E21" w:rsidP="003F7E21">
            <w:r w:rsidRPr="003F7E21">
              <w:t>Misura pressione da smart money</w:t>
            </w:r>
          </w:p>
        </w:tc>
      </w:tr>
      <w:tr w:rsidR="003F7E21" w:rsidRPr="003F7E21" w14:paraId="5913972D" w14:textId="77777777" w:rsidTr="003F7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4223D" w14:textId="77777777" w:rsidR="003F7E21" w:rsidRPr="003F7E21" w:rsidRDefault="003F7E21" w:rsidP="003F7E21">
            <w:r w:rsidRPr="003F7E21">
              <w:rPr>
                <w:b/>
                <w:bCs/>
              </w:rPr>
              <w:t>Sentiment avanzato</w:t>
            </w:r>
          </w:p>
        </w:tc>
        <w:tc>
          <w:tcPr>
            <w:tcW w:w="0" w:type="auto"/>
            <w:vAlign w:val="center"/>
            <w:hideMark/>
          </w:tcPr>
          <w:p w14:paraId="4C3241AC" w14:textId="77777777" w:rsidR="003F7E21" w:rsidRPr="003F7E21" w:rsidRDefault="003F7E21" w:rsidP="003F7E21">
            <w:pPr>
              <w:rPr>
                <w:lang w:val="en-US"/>
              </w:rPr>
            </w:pPr>
            <w:r w:rsidRPr="003F7E21">
              <w:rPr>
                <w:lang w:val="en-US"/>
              </w:rPr>
              <w:t>Earnings transcript sentiment, Reddit/Twitter sentiment</w:t>
            </w:r>
          </w:p>
        </w:tc>
        <w:tc>
          <w:tcPr>
            <w:tcW w:w="0" w:type="auto"/>
            <w:vAlign w:val="center"/>
            <w:hideMark/>
          </w:tcPr>
          <w:p w14:paraId="3F0E3036" w14:textId="77777777" w:rsidR="003F7E21" w:rsidRPr="003F7E21" w:rsidRDefault="003F7E21" w:rsidP="003F7E21">
            <w:r w:rsidRPr="003F7E21">
              <w:t xml:space="preserve">EarningsCall.ai, </w:t>
            </w:r>
            <w:proofErr w:type="spellStart"/>
            <w:r w:rsidRPr="003F7E21">
              <w:t>SentimentInvestor</w:t>
            </w:r>
            <w:proofErr w:type="spellEnd"/>
            <w:r w:rsidRPr="003F7E21">
              <w:t xml:space="preserve">, </w:t>
            </w:r>
            <w:proofErr w:type="spellStart"/>
            <w:r w:rsidRPr="003F7E21">
              <w:t>HuggingFace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C6175" w14:textId="77777777" w:rsidR="003F7E21" w:rsidRPr="003F7E21" w:rsidRDefault="003F7E21" w:rsidP="003F7E21">
            <w:r w:rsidRPr="003F7E21">
              <w:t xml:space="preserve">NLP </w:t>
            </w:r>
            <w:proofErr w:type="spellStart"/>
            <w:r w:rsidRPr="003F7E21">
              <w:t>embedding</w:t>
            </w:r>
            <w:proofErr w:type="spellEnd"/>
            <w:r w:rsidRPr="003F7E21">
              <w:t>, oppure solo score aggregati</w:t>
            </w:r>
          </w:p>
        </w:tc>
      </w:tr>
      <w:tr w:rsidR="003F7E21" w:rsidRPr="003F7E21" w14:paraId="0FD09CD3" w14:textId="77777777" w:rsidTr="004C15BE">
        <w:trPr>
          <w:tblCellSpacing w:w="15" w:type="dxa"/>
        </w:trPr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5F9B72BC" w14:textId="77777777" w:rsidR="003F7E21" w:rsidRPr="003F7E21" w:rsidRDefault="003F7E21" w:rsidP="003F7E21">
            <w:r w:rsidRPr="003F7E21">
              <w:rPr>
                <w:b/>
                <w:bCs/>
              </w:rPr>
              <w:t>Cross-asset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698D8AE2" w14:textId="77777777" w:rsidR="003F7E21" w:rsidRPr="003F7E21" w:rsidRDefault="003F7E21" w:rsidP="003F7E21">
            <w:pPr>
              <w:rPr>
                <w:lang w:val="en-US"/>
              </w:rPr>
            </w:pPr>
            <w:r w:rsidRPr="003F7E21">
              <w:rPr>
                <w:lang w:val="en-US"/>
              </w:rPr>
              <w:t>Gold, WTI Oil, Brent, Copper, BTC, USDJPY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7615F237" w14:textId="77777777" w:rsidR="003F7E21" w:rsidRPr="003F7E21" w:rsidRDefault="003F7E21" w:rsidP="003F7E21">
            <w:pPr>
              <w:rPr>
                <w:lang w:val="en-US"/>
              </w:rPr>
            </w:pPr>
            <w:r w:rsidRPr="003F7E21">
              <w:rPr>
                <w:lang w:val="en-US"/>
              </w:rPr>
              <w:t>Yahoo Finance API / Alpha Vantage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42FA1A52" w14:textId="77777777" w:rsidR="003F7E21" w:rsidRPr="003F7E21" w:rsidRDefault="003F7E21" w:rsidP="003F7E21">
            <w:r w:rsidRPr="003F7E21">
              <w:t xml:space="preserve">Per </w:t>
            </w:r>
            <w:proofErr w:type="spellStart"/>
            <w:r w:rsidRPr="003F7E21">
              <w:t>intermarket</w:t>
            </w:r>
            <w:proofErr w:type="spellEnd"/>
            <w:r w:rsidRPr="003F7E21">
              <w:t xml:space="preserve"> </w:t>
            </w:r>
            <w:proofErr w:type="spellStart"/>
            <w:r w:rsidRPr="003F7E21">
              <w:t>analysis</w:t>
            </w:r>
            <w:proofErr w:type="spellEnd"/>
            <w:r w:rsidRPr="003F7E21">
              <w:t>/volatilità</w:t>
            </w:r>
          </w:p>
        </w:tc>
      </w:tr>
      <w:tr w:rsidR="003F7E21" w:rsidRPr="003F7E21" w14:paraId="6A1FCE12" w14:textId="77777777" w:rsidTr="003F7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D06BE" w14:textId="77777777" w:rsidR="003F7E21" w:rsidRPr="003F7E21" w:rsidRDefault="003F7E21" w:rsidP="003F7E21">
            <w:proofErr w:type="spellStart"/>
            <w:r w:rsidRPr="003F7E21">
              <w:rPr>
                <w:b/>
                <w:bCs/>
              </w:rPr>
              <w:t>Earnings</w:t>
            </w:r>
            <w:proofErr w:type="spellEnd"/>
            <w:r w:rsidRPr="003F7E21">
              <w:rPr>
                <w:b/>
                <w:bCs/>
              </w:rPr>
              <w:t xml:space="preserve"> index</w:t>
            </w:r>
          </w:p>
        </w:tc>
        <w:tc>
          <w:tcPr>
            <w:tcW w:w="0" w:type="auto"/>
            <w:vAlign w:val="center"/>
            <w:hideMark/>
          </w:tcPr>
          <w:p w14:paraId="61989AC9" w14:textId="77777777" w:rsidR="003F7E21" w:rsidRPr="003F7E21" w:rsidRDefault="003F7E21" w:rsidP="003F7E21">
            <w:pPr>
              <w:rPr>
                <w:lang w:val="en-US"/>
              </w:rPr>
            </w:pPr>
            <w:r w:rsidRPr="003F7E21">
              <w:rPr>
                <w:lang w:val="en-US"/>
              </w:rPr>
              <w:t xml:space="preserve">Beat/Miss Ratio, </w:t>
            </w:r>
            <w:proofErr w:type="spellStart"/>
            <w:r w:rsidRPr="003F7E21">
              <w:rPr>
                <w:lang w:val="en-US"/>
              </w:rPr>
              <w:t>revisioni</w:t>
            </w:r>
            <w:proofErr w:type="spellEnd"/>
            <w:r w:rsidRPr="003F7E21">
              <w:rPr>
                <w:lang w:val="en-US"/>
              </w:rPr>
              <w:t xml:space="preserve"> EPS, SP500 forward EPS</w:t>
            </w:r>
          </w:p>
        </w:tc>
        <w:tc>
          <w:tcPr>
            <w:tcW w:w="0" w:type="auto"/>
            <w:vAlign w:val="center"/>
            <w:hideMark/>
          </w:tcPr>
          <w:p w14:paraId="36770336" w14:textId="77777777" w:rsidR="003F7E21" w:rsidRPr="003F7E21" w:rsidRDefault="003F7E21" w:rsidP="003F7E21">
            <w:pPr>
              <w:rPr>
                <w:lang w:val="en-US"/>
              </w:rPr>
            </w:pPr>
            <w:r w:rsidRPr="003F7E21">
              <w:rPr>
                <w:lang w:val="en-US"/>
              </w:rPr>
              <w:t xml:space="preserve">FactSet (pay), Refinitiv, </w:t>
            </w:r>
            <w:proofErr w:type="spellStart"/>
            <w:r w:rsidRPr="003F7E21">
              <w:rPr>
                <w:lang w:val="en-US"/>
              </w:rPr>
              <w:t>oppure</w:t>
            </w:r>
            <w:proofErr w:type="spellEnd"/>
            <w:r w:rsidRPr="003F7E21">
              <w:rPr>
                <w:lang w:val="en-US"/>
              </w:rPr>
              <w:t xml:space="preserve"> scraping da Zacks</w:t>
            </w:r>
          </w:p>
        </w:tc>
        <w:tc>
          <w:tcPr>
            <w:tcW w:w="0" w:type="auto"/>
            <w:vAlign w:val="center"/>
            <w:hideMark/>
          </w:tcPr>
          <w:p w14:paraId="0EC30191" w14:textId="77777777" w:rsidR="003F7E21" w:rsidRPr="003F7E21" w:rsidRDefault="003F7E21" w:rsidP="003F7E21">
            <w:r w:rsidRPr="003F7E21">
              <w:t>Forte indicatore macro di contesto</w:t>
            </w:r>
          </w:p>
        </w:tc>
      </w:tr>
      <w:tr w:rsidR="003F7E21" w:rsidRPr="003F7E21" w14:paraId="7911DD75" w14:textId="77777777" w:rsidTr="003F7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183CB" w14:textId="77777777" w:rsidR="003F7E21" w:rsidRPr="003F7E21" w:rsidRDefault="003F7E21" w:rsidP="003F7E21">
            <w:r w:rsidRPr="003F7E21">
              <w:rPr>
                <w:b/>
                <w:bCs/>
              </w:rPr>
              <w:t>Stagionalità</w:t>
            </w:r>
          </w:p>
        </w:tc>
        <w:tc>
          <w:tcPr>
            <w:tcW w:w="0" w:type="auto"/>
            <w:vAlign w:val="center"/>
            <w:hideMark/>
          </w:tcPr>
          <w:p w14:paraId="4399FB3B" w14:textId="77777777" w:rsidR="003F7E21" w:rsidRPr="003F7E21" w:rsidRDefault="003F7E21" w:rsidP="003F7E21">
            <w:r w:rsidRPr="003F7E21">
              <w:t>Media rendimenti mensili, varianza mensile, probabilità positivo mese X</w:t>
            </w:r>
          </w:p>
        </w:tc>
        <w:tc>
          <w:tcPr>
            <w:tcW w:w="0" w:type="auto"/>
            <w:vAlign w:val="center"/>
            <w:hideMark/>
          </w:tcPr>
          <w:p w14:paraId="0547E346" w14:textId="77777777" w:rsidR="003F7E21" w:rsidRPr="003F7E21" w:rsidRDefault="003F7E21" w:rsidP="003F7E21">
            <w:r w:rsidRPr="003F7E21">
              <w:t>Calcolabile da SPY storico</w:t>
            </w:r>
          </w:p>
        </w:tc>
        <w:tc>
          <w:tcPr>
            <w:tcW w:w="0" w:type="auto"/>
            <w:vAlign w:val="center"/>
            <w:hideMark/>
          </w:tcPr>
          <w:p w14:paraId="31E6A9EE" w14:textId="77777777" w:rsidR="003F7E21" w:rsidRPr="003F7E21" w:rsidRDefault="003F7E21" w:rsidP="003F7E21">
            <w:r w:rsidRPr="003F7E21">
              <w:t xml:space="preserve">Feature statiche o </w:t>
            </w:r>
            <w:proofErr w:type="spellStart"/>
            <w:r w:rsidRPr="003F7E21">
              <w:t>rolling</w:t>
            </w:r>
            <w:proofErr w:type="spellEnd"/>
          </w:p>
        </w:tc>
      </w:tr>
      <w:tr w:rsidR="003F7E21" w:rsidRPr="003F7E21" w14:paraId="0A7E3213" w14:textId="77777777" w:rsidTr="00C951A3">
        <w:trPr>
          <w:trHeight w:val="1087"/>
          <w:tblCellSpacing w:w="15" w:type="dxa"/>
        </w:trPr>
        <w:tc>
          <w:tcPr>
            <w:tcW w:w="0" w:type="auto"/>
            <w:vAlign w:val="center"/>
            <w:hideMark/>
          </w:tcPr>
          <w:p w14:paraId="3D69D514" w14:textId="77777777" w:rsidR="003F7E21" w:rsidRPr="003F7E21" w:rsidRDefault="003F7E21" w:rsidP="003F7E21">
            <w:r w:rsidRPr="003F7E21">
              <w:rPr>
                <w:b/>
                <w:bCs/>
              </w:rPr>
              <w:t>Correlazioni</w:t>
            </w:r>
          </w:p>
        </w:tc>
        <w:tc>
          <w:tcPr>
            <w:tcW w:w="0" w:type="auto"/>
            <w:vAlign w:val="center"/>
            <w:hideMark/>
          </w:tcPr>
          <w:p w14:paraId="2020389C" w14:textId="77777777" w:rsidR="003F7E21" w:rsidRPr="003F7E21" w:rsidRDefault="003F7E21" w:rsidP="003F7E21">
            <w:r w:rsidRPr="003F7E21">
              <w:t xml:space="preserve">Rolling </w:t>
            </w:r>
            <w:proofErr w:type="spellStart"/>
            <w:r w:rsidRPr="003F7E21">
              <w:t>corr</w:t>
            </w:r>
            <w:proofErr w:type="spellEnd"/>
            <w:r w:rsidRPr="003F7E21">
              <w:t xml:space="preserve"> tra SPY e altri asset (BTC, Oil, VIX, etc.)</w:t>
            </w:r>
          </w:p>
        </w:tc>
        <w:tc>
          <w:tcPr>
            <w:tcW w:w="0" w:type="auto"/>
            <w:vAlign w:val="center"/>
            <w:hideMark/>
          </w:tcPr>
          <w:p w14:paraId="0F287212" w14:textId="77777777" w:rsidR="003F7E21" w:rsidRPr="003F7E21" w:rsidRDefault="003F7E21" w:rsidP="003F7E21">
            <w:r w:rsidRPr="003F7E21">
              <w:t>Calcolabile da serie storiche</w:t>
            </w:r>
          </w:p>
        </w:tc>
        <w:tc>
          <w:tcPr>
            <w:tcW w:w="0" w:type="auto"/>
            <w:vAlign w:val="center"/>
            <w:hideMark/>
          </w:tcPr>
          <w:p w14:paraId="1DACD543" w14:textId="77777777" w:rsidR="003F7E21" w:rsidRPr="003F7E21" w:rsidRDefault="003F7E21" w:rsidP="003F7E21">
            <w:r w:rsidRPr="003F7E21">
              <w:t xml:space="preserve">Usa </w:t>
            </w:r>
            <w:proofErr w:type="spellStart"/>
            <w:r w:rsidRPr="003F7E21">
              <w:t>rolling</w:t>
            </w:r>
            <w:proofErr w:type="spellEnd"/>
            <w:r w:rsidRPr="003F7E21">
              <w:t xml:space="preserve"> di 20/60/252 giorni</w:t>
            </w:r>
          </w:p>
        </w:tc>
      </w:tr>
      <w:tr w:rsidR="00A54EBF" w:rsidRPr="003F7E21" w14:paraId="647A0351" w14:textId="77777777" w:rsidTr="003F7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3C85D" w14:textId="7D9D7F46" w:rsidR="00A54EBF" w:rsidRPr="003F7E21" w:rsidRDefault="00A54EBF" w:rsidP="003F7E21">
            <w:r w:rsidRPr="003F7E21">
              <w:rPr>
                <w:b/>
                <w:bCs/>
              </w:rPr>
              <w:t>Buyback &amp; Dividendi</w:t>
            </w:r>
          </w:p>
        </w:tc>
        <w:tc>
          <w:tcPr>
            <w:tcW w:w="0" w:type="auto"/>
            <w:vAlign w:val="center"/>
            <w:hideMark/>
          </w:tcPr>
          <w:p w14:paraId="773A59DE" w14:textId="166DE6C6" w:rsidR="00A54EBF" w:rsidRPr="003F7E21" w:rsidRDefault="00A54EBF" w:rsidP="003F7E21">
            <w:pPr>
              <w:rPr>
                <w:lang w:val="en-US"/>
              </w:rPr>
            </w:pPr>
            <w:r w:rsidRPr="003F7E21">
              <w:rPr>
                <w:lang w:val="en-US"/>
              </w:rPr>
              <w:t xml:space="preserve">SP500 buyback yield, dividend yield </w:t>
            </w:r>
            <w:proofErr w:type="spellStart"/>
            <w:r w:rsidRPr="003F7E21">
              <w:rPr>
                <w:lang w:val="en-US"/>
              </w:rPr>
              <w:t>storico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96A1CC" w14:textId="1D0B9C72" w:rsidR="00A54EBF" w:rsidRPr="003F7E21" w:rsidRDefault="00A54EBF" w:rsidP="003F7E21">
            <w:r w:rsidRPr="003F7E21">
              <w:t xml:space="preserve">FRED (parziale), ETF provider, </w:t>
            </w:r>
            <w:proofErr w:type="spellStart"/>
            <w:r w:rsidRPr="003F7E21">
              <w:t>Zacks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C9C43B" w14:textId="28C2D4EB" w:rsidR="00A54EBF" w:rsidRPr="003F7E21" w:rsidRDefault="00A54EBF" w:rsidP="003F7E21">
            <w:r w:rsidRPr="003F7E21">
              <w:t>Segnale fondamentale di fiducia</w:t>
            </w:r>
          </w:p>
        </w:tc>
      </w:tr>
    </w:tbl>
    <w:p w14:paraId="372295AD" w14:textId="77777777" w:rsidR="009A1FED" w:rsidRDefault="009A1FED"/>
    <w:sectPr w:rsidR="009A1FED">
      <w:footerReference w:type="even" r:id="rId6"/>
      <w:footerReference w:type="default" r:id="rId7"/>
      <w:footerReference w:type="firs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1AF43" w14:textId="77777777" w:rsidR="005D2409" w:rsidRDefault="005D2409" w:rsidP="00131BD4">
      <w:pPr>
        <w:spacing w:after="0" w:line="240" w:lineRule="auto"/>
      </w:pPr>
      <w:r>
        <w:separator/>
      </w:r>
    </w:p>
  </w:endnote>
  <w:endnote w:type="continuationSeparator" w:id="0">
    <w:p w14:paraId="2C4900E7" w14:textId="77777777" w:rsidR="005D2409" w:rsidRDefault="005D2409" w:rsidP="00131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5162D" w14:textId="33BAFB3A" w:rsidR="00131BD4" w:rsidRDefault="00131B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44AE13" wp14:editId="73F2C76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64235" cy="332105"/>
              <wp:effectExtent l="0" t="0" r="12065" b="0"/>
              <wp:wrapNone/>
              <wp:docPr id="1534275276" name="Text Box 2" descr="Interno –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64235" cy="33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B4651D" w14:textId="4897E89E" w:rsidR="00131BD4" w:rsidRPr="00131BD4" w:rsidRDefault="00131BD4" w:rsidP="00131BD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131BD4">
                            <w:rPr>
                              <w:rFonts w:ascii="Arial" w:eastAsia="Arial" w:hAnsi="Arial" w:cs="Arial"/>
                              <w:noProof/>
                              <w:color w:val="737373"/>
                              <w:sz w:val="18"/>
                              <w:szCs w:val="18"/>
                            </w:rPr>
                            <w:t>Interno –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44AE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o – Internal" style="position:absolute;margin-left:0;margin-top:0;width:68.05pt;height:26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" filled="f" stroked="f">
              <v:textbox style="mso-fit-shape-to-text:t" inset="0,0,0,15pt">
                <w:txbxContent>
                  <w:p w14:paraId="69B4651D" w14:textId="4897E89E" w:rsidR="00131BD4" w:rsidRPr="00131BD4" w:rsidRDefault="00131BD4" w:rsidP="00131BD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737373"/>
                        <w:sz w:val="18"/>
                        <w:szCs w:val="18"/>
                      </w:rPr>
                    </w:pPr>
                    <w:r w:rsidRPr="00131BD4">
                      <w:rPr>
                        <w:rFonts w:ascii="Arial" w:eastAsia="Arial" w:hAnsi="Arial" w:cs="Arial"/>
                        <w:noProof/>
                        <w:color w:val="737373"/>
                        <w:sz w:val="18"/>
                        <w:szCs w:val="18"/>
                      </w:rPr>
                      <w:t>Interno –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E91A9" w14:textId="133099CD" w:rsidR="00131BD4" w:rsidRDefault="00131B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890392" wp14:editId="2CD50889">
              <wp:simplePos x="723900" y="10071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64235" cy="332105"/>
              <wp:effectExtent l="0" t="0" r="12065" b="0"/>
              <wp:wrapNone/>
              <wp:docPr id="1581485288" name="Text Box 3" descr="Interno –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64235" cy="33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500F71" w14:textId="616D4BFF" w:rsidR="00131BD4" w:rsidRPr="00131BD4" w:rsidRDefault="00131BD4" w:rsidP="00131BD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131BD4">
                            <w:rPr>
                              <w:rFonts w:ascii="Arial" w:eastAsia="Arial" w:hAnsi="Arial" w:cs="Arial"/>
                              <w:noProof/>
                              <w:color w:val="737373"/>
                              <w:sz w:val="18"/>
                              <w:szCs w:val="18"/>
                            </w:rPr>
                            <w:t>Interno –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89039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o – Internal" style="position:absolute;margin-left:0;margin-top:0;width:68.05pt;height:26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" filled="f" stroked="f">
              <v:textbox style="mso-fit-shape-to-text:t" inset="0,0,0,15pt">
                <w:txbxContent>
                  <w:p w14:paraId="73500F71" w14:textId="616D4BFF" w:rsidR="00131BD4" w:rsidRPr="00131BD4" w:rsidRDefault="00131BD4" w:rsidP="00131BD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737373"/>
                        <w:sz w:val="18"/>
                        <w:szCs w:val="18"/>
                      </w:rPr>
                    </w:pPr>
                    <w:r w:rsidRPr="00131BD4">
                      <w:rPr>
                        <w:rFonts w:ascii="Arial" w:eastAsia="Arial" w:hAnsi="Arial" w:cs="Arial"/>
                        <w:noProof/>
                        <w:color w:val="737373"/>
                        <w:sz w:val="18"/>
                        <w:szCs w:val="18"/>
                      </w:rPr>
                      <w:t>Interno –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5CCDE" w14:textId="6E036C86" w:rsidR="00131BD4" w:rsidRDefault="00131B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673550" wp14:editId="319E782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64235" cy="332105"/>
              <wp:effectExtent l="0" t="0" r="12065" b="0"/>
              <wp:wrapNone/>
              <wp:docPr id="380113982" name="Text Box 1" descr="Interno –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64235" cy="33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3B7F49" w14:textId="138EFD9F" w:rsidR="00131BD4" w:rsidRPr="00131BD4" w:rsidRDefault="00131BD4" w:rsidP="00131BD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131BD4">
                            <w:rPr>
                              <w:rFonts w:ascii="Arial" w:eastAsia="Arial" w:hAnsi="Arial" w:cs="Arial"/>
                              <w:noProof/>
                              <w:color w:val="737373"/>
                              <w:sz w:val="18"/>
                              <w:szCs w:val="18"/>
                            </w:rPr>
                            <w:t>Interno –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67355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o – Internal" style="position:absolute;margin-left:0;margin-top:0;width:68.05pt;height:26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" filled="f" stroked="f">
              <v:textbox style="mso-fit-shape-to-text:t" inset="0,0,0,15pt">
                <w:txbxContent>
                  <w:p w14:paraId="663B7F49" w14:textId="138EFD9F" w:rsidR="00131BD4" w:rsidRPr="00131BD4" w:rsidRDefault="00131BD4" w:rsidP="00131BD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737373"/>
                        <w:sz w:val="18"/>
                        <w:szCs w:val="18"/>
                      </w:rPr>
                    </w:pPr>
                    <w:r w:rsidRPr="00131BD4">
                      <w:rPr>
                        <w:rFonts w:ascii="Arial" w:eastAsia="Arial" w:hAnsi="Arial" w:cs="Arial"/>
                        <w:noProof/>
                        <w:color w:val="737373"/>
                        <w:sz w:val="18"/>
                        <w:szCs w:val="18"/>
                      </w:rPr>
                      <w:t>Interno –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DF75F" w14:textId="77777777" w:rsidR="005D2409" w:rsidRDefault="005D2409" w:rsidP="00131BD4">
      <w:pPr>
        <w:spacing w:after="0" w:line="240" w:lineRule="auto"/>
      </w:pPr>
      <w:r>
        <w:separator/>
      </w:r>
    </w:p>
  </w:footnote>
  <w:footnote w:type="continuationSeparator" w:id="0">
    <w:p w14:paraId="2292DBF6" w14:textId="77777777" w:rsidR="005D2409" w:rsidRDefault="005D2409" w:rsidP="00131B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3F7E21"/>
    <w:rsid w:val="000206CA"/>
    <w:rsid w:val="00020D7E"/>
    <w:rsid w:val="00021741"/>
    <w:rsid w:val="0003464E"/>
    <w:rsid w:val="00037DFC"/>
    <w:rsid w:val="000514A5"/>
    <w:rsid w:val="00057FEA"/>
    <w:rsid w:val="0006388F"/>
    <w:rsid w:val="00064160"/>
    <w:rsid w:val="0006456A"/>
    <w:rsid w:val="00064FC1"/>
    <w:rsid w:val="0007515C"/>
    <w:rsid w:val="0008087D"/>
    <w:rsid w:val="00083A1F"/>
    <w:rsid w:val="00087387"/>
    <w:rsid w:val="000952D5"/>
    <w:rsid w:val="000A05E3"/>
    <w:rsid w:val="000A0998"/>
    <w:rsid w:val="000A490F"/>
    <w:rsid w:val="000C7CD4"/>
    <w:rsid w:val="000E5451"/>
    <w:rsid w:val="00100038"/>
    <w:rsid w:val="00112EEB"/>
    <w:rsid w:val="001135A7"/>
    <w:rsid w:val="00114E16"/>
    <w:rsid w:val="00116C6C"/>
    <w:rsid w:val="00123F7C"/>
    <w:rsid w:val="001252D6"/>
    <w:rsid w:val="001276C2"/>
    <w:rsid w:val="0013135B"/>
    <w:rsid w:val="00131BD4"/>
    <w:rsid w:val="00132767"/>
    <w:rsid w:val="00142B00"/>
    <w:rsid w:val="00154DA7"/>
    <w:rsid w:val="001632CB"/>
    <w:rsid w:val="0016364D"/>
    <w:rsid w:val="00164231"/>
    <w:rsid w:val="00164A00"/>
    <w:rsid w:val="001667BF"/>
    <w:rsid w:val="001739A8"/>
    <w:rsid w:val="001779B9"/>
    <w:rsid w:val="001849FC"/>
    <w:rsid w:val="00185979"/>
    <w:rsid w:val="00185C28"/>
    <w:rsid w:val="0019179E"/>
    <w:rsid w:val="0019360B"/>
    <w:rsid w:val="00193F70"/>
    <w:rsid w:val="00194DD0"/>
    <w:rsid w:val="001A3675"/>
    <w:rsid w:val="001A4B03"/>
    <w:rsid w:val="001B28EF"/>
    <w:rsid w:val="001C0E02"/>
    <w:rsid w:val="001D4613"/>
    <w:rsid w:val="001D7C5C"/>
    <w:rsid w:val="001E2596"/>
    <w:rsid w:val="001E7636"/>
    <w:rsid w:val="001E7D3E"/>
    <w:rsid w:val="001F0500"/>
    <w:rsid w:val="001F1B17"/>
    <w:rsid w:val="001F1C5F"/>
    <w:rsid w:val="001F7867"/>
    <w:rsid w:val="00201999"/>
    <w:rsid w:val="00204405"/>
    <w:rsid w:val="0021309C"/>
    <w:rsid w:val="00215F66"/>
    <w:rsid w:val="00226D20"/>
    <w:rsid w:val="002401AC"/>
    <w:rsid w:val="002428A1"/>
    <w:rsid w:val="002428B6"/>
    <w:rsid w:val="00243F03"/>
    <w:rsid w:val="00262FA6"/>
    <w:rsid w:val="0026413F"/>
    <w:rsid w:val="00264353"/>
    <w:rsid w:val="0026556D"/>
    <w:rsid w:val="00284717"/>
    <w:rsid w:val="00285327"/>
    <w:rsid w:val="00286BA8"/>
    <w:rsid w:val="00291252"/>
    <w:rsid w:val="002B2D93"/>
    <w:rsid w:val="002B4E24"/>
    <w:rsid w:val="002B4F22"/>
    <w:rsid w:val="002B7F7D"/>
    <w:rsid w:val="002C35A1"/>
    <w:rsid w:val="002C7CE6"/>
    <w:rsid w:val="002D500E"/>
    <w:rsid w:val="002D792A"/>
    <w:rsid w:val="002E0127"/>
    <w:rsid w:val="002E4DF7"/>
    <w:rsid w:val="002E7461"/>
    <w:rsid w:val="002F0945"/>
    <w:rsid w:val="002F675D"/>
    <w:rsid w:val="003006D6"/>
    <w:rsid w:val="00313ADF"/>
    <w:rsid w:val="00314659"/>
    <w:rsid w:val="0032273D"/>
    <w:rsid w:val="00331170"/>
    <w:rsid w:val="00333BB7"/>
    <w:rsid w:val="00334C36"/>
    <w:rsid w:val="003366DB"/>
    <w:rsid w:val="00336988"/>
    <w:rsid w:val="00337202"/>
    <w:rsid w:val="0033787F"/>
    <w:rsid w:val="00350FA3"/>
    <w:rsid w:val="00353F2B"/>
    <w:rsid w:val="0035445A"/>
    <w:rsid w:val="00355439"/>
    <w:rsid w:val="0036097D"/>
    <w:rsid w:val="00361880"/>
    <w:rsid w:val="00362929"/>
    <w:rsid w:val="00364E97"/>
    <w:rsid w:val="00365444"/>
    <w:rsid w:val="00376183"/>
    <w:rsid w:val="003773A4"/>
    <w:rsid w:val="00380E52"/>
    <w:rsid w:val="00381AFF"/>
    <w:rsid w:val="003825D2"/>
    <w:rsid w:val="00385F30"/>
    <w:rsid w:val="00386ECC"/>
    <w:rsid w:val="00390632"/>
    <w:rsid w:val="0039381C"/>
    <w:rsid w:val="003A00D4"/>
    <w:rsid w:val="003A14A6"/>
    <w:rsid w:val="003A44FA"/>
    <w:rsid w:val="003B1C59"/>
    <w:rsid w:val="003C1F02"/>
    <w:rsid w:val="003C6F2B"/>
    <w:rsid w:val="003D2C67"/>
    <w:rsid w:val="003D4059"/>
    <w:rsid w:val="003D4F8E"/>
    <w:rsid w:val="003D5719"/>
    <w:rsid w:val="003D63AE"/>
    <w:rsid w:val="003E3D89"/>
    <w:rsid w:val="003E5A39"/>
    <w:rsid w:val="003E6135"/>
    <w:rsid w:val="003E7734"/>
    <w:rsid w:val="003F0E67"/>
    <w:rsid w:val="003F2731"/>
    <w:rsid w:val="003F7E21"/>
    <w:rsid w:val="00403183"/>
    <w:rsid w:val="00407DE4"/>
    <w:rsid w:val="0041205F"/>
    <w:rsid w:val="00414949"/>
    <w:rsid w:val="00414AB4"/>
    <w:rsid w:val="004200AF"/>
    <w:rsid w:val="004254B8"/>
    <w:rsid w:val="00431F18"/>
    <w:rsid w:val="004464B5"/>
    <w:rsid w:val="0044685D"/>
    <w:rsid w:val="00450645"/>
    <w:rsid w:val="00453F05"/>
    <w:rsid w:val="00471EA6"/>
    <w:rsid w:val="004729CA"/>
    <w:rsid w:val="00472B84"/>
    <w:rsid w:val="0047537A"/>
    <w:rsid w:val="00484580"/>
    <w:rsid w:val="004925C4"/>
    <w:rsid w:val="00493A2F"/>
    <w:rsid w:val="00493BA8"/>
    <w:rsid w:val="00495CED"/>
    <w:rsid w:val="0049766F"/>
    <w:rsid w:val="004A1DC4"/>
    <w:rsid w:val="004A53F4"/>
    <w:rsid w:val="004B5938"/>
    <w:rsid w:val="004C15BE"/>
    <w:rsid w:val="004D5B1F"/>
    <w:rsid w:val="004E7096"/>
    <w:rsid w:val="004F00BA"/>
    <w:rsid w:val="004F1FF4"/>
    <w:rsid w:val="004F2C92"/>
    <w:rsid w:val="00500069"/>
    <w:rsid w:val="0051369C"/>
    <w:rsid w:val="00513B02"/>
    <w:rsid w:val="005156EC"/>
    <w:rsid w:val="00520621"/>
    <w:rsid w:val="00520F7E"/>
    <w:rsid w:val="005253FC"/>
    <w:rsid w:val="00530882"/>
    <w:rsid w:val="005309B4"/>
    <w:rsid w:val="0053334C"/>
    <w:rsid w:val="00533D1B"/>
    <w:rsid w:val="0053722B"/>
    <w:rsid w:val="0054014D"/>
    <w:rsid w:val="00540415"/>
    <w:rsid w:val="00542DAE"/>
    <w:rsid w:val="00550639"/>
    <w:rsid w:val="00550FA9"/>
    <w:rsid w:val="005514DE"/>
    <w:rsid w:val="00551D48"/>
    <w:rsid w:val="005529E3"/>
    <w:rsid w:val="0055758B"/>
    <w:rsid w:val="005578CA"/>
    <w:rsid w:val="00562E31"/>
    <w:rsid w:val="005704C4"/>
    <w:rsid w:val="00572411"/>
    <w:rsid w:val="00574ACD"/>
    <w:rsid w:val="00580D71"/>
    <w:rsid w:val="00584B63"/>
    <w:rsid w:val="0059025E"/>
    <w:rsid w:val="00590DBF"/>
    <w:rsid w:val="005A1724"/>
    <w:rsid w:val="005A2F7B"/>
    <w:rsid w:val="005A4A98"/>
    <w:rsid w:val="005B02D9"/>
    <w:rsid w:val="005B2479"/>
    <w:rsid w:val="005D2409"/>
    <w:rsid w:val="005D52BC"/>
    <w:rsid w:val="005D632E"/>
    <w:rsid w:val="005E19F6"/>
    <w:rsid w:val="005E1CD4"/>
    <w:rsid w:val="005F21FF"/>
    <w:rsid w:val="005F5528"/>
    <w:rsid w:val="006046EA"/>
    <w:rsid w:val="006152BC"/>
    <w:rsid w:val="00620007"/>
    <w:rsid w:val="00622F69"/>
    <w:rsid w:val="0062390C"/>
    <w:rsid w:val="0062525C"/>
    <w:rsid w:val="00625AE5"/>
    <w:rsid w:val="006315D0"/>
    <w:rsid w:val="0063389A"/>
    <w:rsid w:val="00642D07"/>
    <w:rsid w:val="00643404"/>
    <w:rsid w:val="006442F0"/>
    <w:rsid w:val="00651819"/>
    <w:rsid w:val="00651B85"/>
    <w:rsid w:val="00652E50"/>
    <w:rsid w:val="006600B2"/>
    <w:rsid w:val="00662A93"/>
    <w:rsid w:val="0066308B"/>
    <w:rsid w:val="00665247"/>
    <w:rsid w:val="00670A9E"/>
    <w:rsid w:val="00671D9C"/>
    <w:rsid w:val="00672930"/>
    <w:rsid w:val="00677F2D"/>
    <w:rsid w:val="00681D8B"/>
    <w:rsid w:val="0068298B"/>
    <w:rsid w:val="006928F8"/>
    <w:rsid w:val="0069352F"/>
    <w:rsid w:val="006A1404"/>
    <w:rsid w:val="006A39D7"/>
    <w:rsid w:val="006A7EB5"/>
    <w:rsid w:val="006B58A9"/>
    <w:rsid w:val="006B7BCB"/>
    <w:rsid w:val="006C0236"/>
    <w:rsid w:val="006C46C2"/>
    <w:rsid w:val="006D4050"/>
    <w:rsid w:val="006E05E8"/>
    <w:rsid w:val="006E497E"/>
    <w:rsid w:val="006E4E25"/>
    <w:rsid w:val="006F0271"/>
    <w:rsid w:val="006F086C"/>
    <w:rsid w:val="006F0C20"/>
    <w:rsid w:val="006F188C"/>
    <w:rsid w:val="006F3568"/>
    <w:rsid w:val="006F3902"/>
    <w:rsid w:val="006F4714"/>
    <w:rsid w:val="0070099B"/>
    <w:rsid w:val="0070552E"/>
    <w:rsid w:val="00706C16"/>
    <w:rsid w:val="00707E27"/>
    <w:rsid w:val="00723A10"/>
    <w:rsid w:val="00724887"/>
    <w:rsid w:val="00731E75"/>
    <w:rsid w:val="0073258B"/>
    <w:rsid w:val="007354CF"/>
    <w:rsid w:val="00741AA5"/>
    <w:rsid w:val="007545D3"/>
    <w:rsid w:val="007574C8"/>
    <w:rsid w:val="00757B01"/>
    <w:rsid w:val="00772EB3"/>
    <w:rsid w:val="00774228"/>
    <w:rsid w:val="00777916"/>
    <w:rsid w:val="007807E8"/>
    <w:rsid w:val="00782E0B"/>
    <w:rsid w:val="00784393"/>
    <w:rsid w:val="0079185A"/>
    <w:rsid w:val="00792D89"/>
    <w:rsid w:val="00794E60"/>
    <w:rsid w:val="00795863"/>
    <w:rsid w:val="007961CE"/>
    <w:rsid w:val="007B41BA"/>
    <w:rsid w:val="007B5EA0"/>
    <w:rsid w:val="007B60B2"/>
    <w:rsid w:val="007C0DC4"/>
    <w:rsid w:val="007C325F"/>
    <w:rsid w:val="007D0163"/>
    <w:rsid w:val="007D0799"/>
    <w:rsid w:val="007D62E1"/>
    <w:rsid w:val="007E2032"/>
    <w:rsid w:val="007E27D1"/>
    <w:rsid w:val="007E37A6"/>
    <w:rsid w:val="007F41D3"/>
    <w:rsid w:val="00800364"/>
    <w:rsid w:val="008022FA"/>
    <w:rsid w:val="00812833"/>
    <w:rsid w:val="00813D17"/>
    <w:rsid w:val="008150C9"/>
    <w:rsid w:val="00824E23"/>
    <w:rsid w:val="008262E6"/>
    <w:rsid w:val="00830E39"/>
    <w:rsid w:val="00833B53"/>
    <w:rsid w:val="00834E3A"/>
    <w:rsid w:val="00845200"/>
    <w:rsid w:val="00851B1E"/>
    <w:rsid w:val="0085682D"/>
    <w:rsid w:val="0087441E"/>
    <w:rsid w:val="00880275"/>
    <w:rsid w:val="00880C22"/>
    <w:rsid w:val="008819A6"/>
    <w:rsid w:val="008854E6"/>
    <w:rsid w:val="00894933"/>
    <w:rsid w:val="008A3852"/>
    <w:rsid w:val="008A435A"/>
    <w:rsid w:val="008A46E6"/>
    <w:rsid w:val="008B003E"/>
    <w:rsid w:val="008B41B3"/>
    <w:rsid w:val="008B4BDC"/>
    <w:rsid w:val="008C395F"/>
    <w:rsid w:val="008C7A14"/>
    <w:rsid w:val="008D2589"/>
    <w:rsid w:val="008D5C69"/>
    <w:rsid w:val="008E1920"/>
    <w:rsid w:val="008E3117"/>
    <w:rsid w:val="008E5676"/>
    <w:rsid w:val="008E5A68"/>
    <w:rsid w:val="008E5CC1"/>
    <w:rsid w:val="008F3301"/>
    <w:rsid w:val="008F7A22"/>
    <w:rsid w:val="008F7F63"/>
    <w:rsid w:val="009000FB"/>
    <w:rsid w:val="00905725"/>
    <w:rsid w:val="00910BD5"/>
    <w:rsid w:val="00917ECA"/>
    <w:rsid w:val="00917F11"/>
    <w:rsid w:val="00921AC3"/>
    <w:rsid w:val="00922C63"/>
    <w:rsid w:val="009378D6"/>
    <w:rsid w:val="009434A5"/>
    <w:rsid w:val="009452EF"/>
    <w:rsid w:val="009501B2"/>
    <w:rsid w:val="00950E31"/>
    <w:rsid w:val="00951CA4"/>
    <w:rsid w:val="00980551"/>
    <w:rsid w:val="009A1FED"/>
    <w:rsid w:val="009A591C"/>
    <w:rsid w:val="009B10E1"/>
    <w:rsid w:val="009B23F1"/>
    <w:rsid w:val="009B44DD"/>
    <w:rsid w:val="009C39AC"/>
    <w:rsid w:val="009C421E"/>
    <w:rsid w:val="009E5F8A"/>
    <w:rsid w:val="009F35E1"/>
    <w:rsid w:val="00A02D8E"/>
    <w:rsid w:val="00A0765F"/>
    <w:rsid w:val="00A10531"/>
    <w:rsid w:val="00A14870"/>
    <w:rsid w:val="00A17992"/>
    <w:rsid w:val="00A21B59"/>
    <w:rsid w:val="00A22CC7"/>
    <w:rsid w:val="00A231FD"/>
    <w:rsid w:val="00A30EC4"/>
    <w:rsid w:val="00A318B1"/>
    <w:rsid w:val="00A33C38"/>
    <w:rsid w:val="00A34FBA"/>
    <w:rsid w:val="00A4468D"/>
    <w:rsid w:val="00A47B7F"/>
    <w:rsid w:val="00A510C0"/>
    <w:rsid w:val="00A54EBF"/>
    <w:rsid w:val="00A6061A"/>
    <w:rsid w:val="00A71B71"/>
    <w:rsid w:val="00A76526"/>
    <w:rsid w:val="00A77A00"/>
    <w:rsid w:val="00A8091C"/>
    <w:rsid w:val="00A86576"/>
    <w:rsid w:val="00A957EF"/>
    <w:rsid w:val="00A97D13"/>
    <w:rsid w:val="00AA5EE3"/>
    <w:rsid w:val="00AB021B"/>
    <w:rsid w:val="00AC27B1"/>
    <w:rsid w:val="00AC4FB5"/>
    <w:rsid w:val="00AD4E43"/>
    <w:rsid w:val="00AD6D7D"/>
    <w:rsid w:val="00AE3E46"/>
    <w:rsid w:val="00AE57D1"/>
    <w:rsid w:val="00AF5B4B"/>
    <w:rsid w:val="00B02B85"/>
    <w:rsid w:val="00B03663"/>
    <w:rsid w:val="00B13A79"/>
    <w:rsid w:val="00B14390"/>
    <w:rsid w:val="00B14CE3"/>
    <w:rsid w:val="00B15185"/>
    <w:rsid w:val="00B23949"/>
    <w:rsid w:val="00B23D4C"/>
    <w:rsid w:val="00B31025"/>
    <w:rsid w:val="00B3417E"/>
    <w:rsid w:val="00B35343"/>
    <w:rsid w:val="00B36DCB"/>
    <w:rsid w:val="00B45BD8"/>
    <w:rsid w:val="00B47DC6"/>
    <w:rsid w:val="00B55038"/>
    <w:rsid w:val="00B5773D"/>
    <w:rsid w:val="00B65635"/>
    <w:rsid w:val="00B75066"/>
    <w:rsid w:val="00B7569D"/>
    <w:rsid w:val="00B7593B"/>
    <w:rsid w:val="00B76F39"/>
    <w:rsid w:val="00B7746B"/>
    <w:rsid w:val="00B829D7"/>
    <w:rsid w:val="00B843E0"/>
    <w:rsid w:val="00B86AB0"/>
    <w:rsid w:val="00BA0A4A"/>
    <w:rsid w:val="00BA0AC8"/>
    <w:rsid w:val="00BA0F48"/>
    <w:rsid w:val="00BA1EED"/>
    <w:rsid w:val="00BA2418"/>
    <w:rsid w:val="00BA372A"/>
    <w:rsid w:val="00BA43E6"/>
    <w:rsid w:val="00BA4492"/>
    <w:rsid w:val="00BA64BC"/>
    <w:rsid w:val="00BA7137"/>
    <w:rsid w:val="00BA7E47"/>
    <w:rsid w:val="00BB1923"/>
    <w:rsid w:val="00BB7472"/>
    <w:rsid w:val="00BC48BB"/>
    <w:rsid w:val="00BC4C6F"/>
    <w:rsid w:val="00BD16CA"/>
    <w:rsid w:val="00BD3061"/>
    <w:rsid w:val="00BE2BD3"/>
    <w:rsid w:val="00BF1C08"/>
    <w:rsid w:val="00BF6894"/>
    <w:rsid w:val="00C00CF7"/>
    <w:rsid w:val="00C03539"/>
    <w:rsid w:val="00C07020"/>
    <w:rsid w:val="00C14574"/>
    <w:rsid w:val="00C17A17"/>
    <w:rsid w:val="00C33CD4"/>
    <w:rsid w:val="00C45689"/>
    <w:rsid w:val="00C45CB0"/>
    <w:rsid w:val="00C4735F"/>
    <w:rsid w:val="00C524DD"/>
    <w:rsid w:val="00C56FDE"/>
    <w:rsid w:val="00C571A5"/>
    <w:rsid w:val="00C8008F"/>
    <w:rsid w:val="00C8438E"/>
    <w:rsid w:val="00C843C7"/>
    <w:rsid w:val="00C902BF"/>
    <w:rsid w:val="00C919B3"/>
    <w:rsid w:val="00C951A3"/>
    <w:rsid w:val="00CA3EBA"/>
    <w:rsid w:val="00CC0F3A"/>
    <w:rsid w:val="00CC173B"/>
    <w:rsid w:val="00CD35C1"/>
    <w:rsid w:val="00CD6CEB"/>
    <w:rsid w:val="00CF727C"/>
    <w:rsid w:val="00CF7ABE"/>
    <w:rsid w:val="00D04A86"/>
    <w:rsid w:val="00D060FD"/>
    <w:rsid w:val="00D1404C"/>
    <w:rsid w:val="00D171E3"/>
    <w:rsid w:val="00D17597"/>
    <w:rsid w:val="00D230C7"/>
    <w:rsid w:val="00D23B8B"/>
    <w:rsid w:val="00D23DE4"/>
    <w:rsid w:val="00D30D06"/>
    <w:rsid w:val="00D33A58"/>
    <w:rsid w:val="00D37D2C"/>
    <w:rsid w:val="00D46365"/>
    <w:rsid w:val="00D51BCE"/>
    <w:rsid w:val="00D538D7"/>
    <w:rsid w:val="00D66175"/>
    <w:rsid w:val="00D66A76"/>
    <w:rsid w:val="00D73DDD"/>
    <w:rsid w:val="00D75DDA"/>
    <w:rsid w:val="00D87932"/>
    <w:rsid w:val="00D94562"/>
    <w:rsid w:val="00D97542"/>
    <w:rsid w:val="00D97CA0"/>
    <w:rsid w:val="00DC1C00"/>
    <w:rsid w:val="00DC55AB"/>
    <w:rsid w:val="00DD04F5"/>
    <w:rsid w:val="00DD0D5F"/>
    <w:rsid w:val="00DD3C6E"/>
    <w:rsid w:val="00DD7C2B"/>
    <w:rsid w:val="00DE2830"/>
    <w:rsid w:val="00DF3362"/>
    <w:rsid w:val="00DF66E3"/>
    <w:rsid w:val="00DF6759"/>
    <w:rsid w:val="00DF67C6"/>
    <w:rsid w:val="00E01D91"/>
    <w:rsid w:val="00E029BB"/>
    <w:rsid w:val="00E0309D"/>
    <w:rsid w:val="00E10B74"/>
    <w:rsid w:val="00E137B5"/>
    <w:rsid w:val="00E1795B"/>
    <w:rsid w:val="00E20411"/>
    <w:rsid w:val="00E25C86"/>
    <w:rsid w:val="00E3154F"/>
    <w:rsid w:val="00E315EF"/>
    <w:rsid w:val="00E3193E"/>
    <w:rsid w:val="00E32066"/>
    <w:rsid w:val="00E32E67"/>
    <w:rsid w:val="00E34AA2"/>
    <w:rsid w:val="00E37CA7"/>
    <w:rsid w:val="00E4229C"/>
    <w:rsid w:val="00E439A8"/>
    <w:rsid w:val="00E46BB8"/>
    <w:rsid w:val="00E50295"/>
    <w:rsid w:val="00E65AC2"/>
    <w:rsid w:val="00E74A74"/>
    <w:rsid w:val="00E77977"/>
    <w:rsid w:val="00E816EB"/>
    <w:rsid w:val="00E9182B"/>
    <w:rsid w:val="00E92337"/>
    <w:rsid w:val="00EA00DA"/>
    <w:rsid w:val="00EA4D76"/>
    <w:rsid w:val="00EB0971"/>
    <w:rsid w:val="00EB52F1"/>
    <w:rsid w:val="00EB5607"/>
    <w:rsid w:val="00EC127F"/>
    <w:rsid w:val="00EC347C"/>
    <w:rsid w:val="00EC4322"/>
    <w:rsid w:val="00ED1041"/>
    <w:rsid w:val="00EE4052"/>
    <w:rsid w:val="00EE7C60"/>
    <w:rsid w:val="00EF0F0D"/>
    <w:rsid w:val="00EF4C8A"/>
    <w:rsid w:val="00EF691A"/>
    <w:rsid w:val="00EF7E20"/>
    <w:rsid w:val="00F006DA"/>
    <w:rsid w:val="00F030DA"/>
    <w:rsid w:val="00F0523B"/>
    <w:rsid w:val="00F05C10"/>
    <w:rsid w:val="00F1619C"/>
    <w:rsid w:val="00F16809"/>
    <w:rsid w:val="00F1794D"/>
    <w:rsid w:val="00F202DB"/>
    <w:rsid w:val="00F236F4"/>
    <w:rsid w:val="00F24505"/>
    <w:rsid w:val="00F27BB9"/>
    <w:rsid w:val="00F31176"/>
    <w:rsid w:val="00F4236F"/>
    <w:rsid w:val="00F46E5C"/>
    <w:rsid w:val="00F676C5"/>
    <w:rsid w:val="00F70C24"/>
    <w:rsid w:val="00F70F03"/>
    <w:rsid w:val="00F713F4"/>
    <w:rsid w:val="00F81854"/>
    <w:rsid w:val="00F81BD4"/>
    <w:rsid w:val="00F83CEA"/>
    <w:rsid w:val="00FA13DF"/>
    <w:rsid w:val="00FA1F18"/>
    <w:rsid w:val="00FA41F1"/>
    <w:rsid w:val="00FA46D3"/>
    <w:rsid w:val="00FB1DD3"/>
    <w:rsid w:val="00FB5EBE"/>
    <w:rsid w:val="00FB5FD3"/>
    <w:rsid w:val="00FB615A"/>
    <w:rsid w:val="00FC2451"/>
    <w:rsid w:val="00FD0D47"/>
    <w:rsid w:val="00FD5FA8"/>
    <w:rsid w:val="00FD6AAC"/>
    <w:rsid w:val="00FE3C54"/>
    <w:rsid w:val="00FE4251"/>
    <w:rsid w:val="00FF3D30"/>
    <w:rsid w:val="00FF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92C77"/>
  <w15:chartTrackingRefBased/>
  <w15:docId w15:val="{F86020A7-A7F6-4DB6-8763-909BF70F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E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E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E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E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E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E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E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E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E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E21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31B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e255aed-7de2-497a-9b96-4de850d7aec7}" enabled="1" method="Privileged" siteId="{8c4b47b5-ea35-4370-817f-95066d4f8467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Tintori</dc:creator>
  <cp:keywords/>
  <dc:description/>
  <cp:lastModifiedBy>Diego Tintori</cp:lastModifiedBy>
  <cp:revision>13</cp:revision>
  <dcterms:created xsi:type="dcterms:W3CDTF">2025-06-12T18:13:00Z</dcterms:created>
  <dcterms:modified xsi:type="dcterms:W3CDTF">2025-07-02T20:17:00Z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16a8143e,5b732ecc,5e438ce8</vt:lpwstr>
  </property>
  <property fmtid="{D5CDD505-2E9C-101B-9397-08002B2CF9AE}" pid="3" name="ClassificationContentMarkingFooterFontProps">
    <vt:lpwstr>#737373,9,Arial</vt:lpwstr>
  </property>
  <property fmtid="{D5CDD505-2E9C-101B-9397-08002B2CF9AE}" pid="4" name="ClassificationContentMarkingFooterText">
    <vt:lpwstr>Interno – Internal</vt:lpwstr>
  </property>
</Properties>
</file>