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2A" w:rsidRDefault="00690B2A" w:rsidP="00690B2A">
      <w:pPr>
        <w:tabs>
          <w:tab w:val="left" w:pos="2160"/>
        </w:tabs>
        <w:spacing w:line="236" w:lineRule="auto"/>
        <w:ind w:left="2180" w:right="600" w:hanging="1264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Модель угроз безопасности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  <w:r>
        <w:rPr>
          <w:rFonts w:eastAsia="Times New Roman"/>
          <w:sz w:val="28"/>
          <w:szCs w:val="28"/>
        </w:rPr>
        <w:t xml:space="preserve">, обрабатываемых в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</w:p>
    <w:p w:rsidR="00690B2A" w:rsidRPr="002E2856" w:rsidRDefault="00690B2A" w:rsidP="00690B2A">
      <w:pPr>
        <w:tabs>
          <w:tab w:val="left" w:pos="2160"/>
        </w:tabs>
        <w:spacing w:line="236" w:lineRule="auto"/>
        <w:ind w:left="2180" w:right="600" w:hanging="1264"/>
        <w:jc w:val="center"/>
        <w:rPr>
          <w:sz w:val="20"/>
          <w:szCs w:val="20"/>
          <w:lang w:val="en-US"/>
        </w:rPr>
      </w:pPr>
      <w:r w:rsidRPr="00E23ECB">
        <w:rPr>
          <w:rFonts w:eastAsia="Times New Roman"/>
          <w:sz w:val="28"/>
          <w:szCs w:val="28"/>
          <w:lang w:val="en-US"/>
        </w:rPr>
        <w:t>«</w:t>
      </w:r>
      <w:r>
        <w:rPr>
          <w:rFonts w:eastAsia="Times New Roman"/>
          <w:sz w:val="28"/>
          <w:szCs w:val="28"/>
        </w:rPr>
        <w:t>Портал</w:t>
      </w:r>
      <w:r w:rsidRPr="00E23ECB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ДПО</w:t>
      </w:r>
      <w:r w:rsidRPr="00E23ECB">
        <w:rPr>
          <w:rFonts w:eastAsia="Times New Roman"/>
          <w:sz w:val="28"/>
          <w:szCs w:val="28"/>
          <w:lang w:val="en-US"/>
        </w:rPr>
        <w:t>»</w:t>
      </w:r>
      <w:r w:rsidR="00E23ECB" w:rsidRPr="00E23ECB">
        <w:rPr>
          <w:rFonts w:eastAsia="Times New Roman"/>
          <w:sz w:val="28"/>
          <w:szCs w:val="28"/>
          <w:lang w:val="en-US"/>
        </w:rPr>
        <w:t xml:space="preserve"> </w:t>
      </w:r>
      <w:r w:rsidR="00E23ECB">
        <w:rPr>
          <w:rFonts w:eastAsia="Times New Roman"/>
          <w:sz w:val="28"/>
          <w:szCs w:val="28"/>
        </w:rPr>
        <w:t>и</w:t>
      </w:r>
      <w:r w:rsidR="00E23ECB" w:rsidRPr="00E23ECB">
        <w:rPr>
          <w:rFonts w:eastAsia="Times New Roman"/>
          <w:sz w:val="28"/>
          <w:szCs w:val="28"/>
          <w:lang w:val="en-US"/>
        </w:rPr>
        <w:t xml:space="preserve"> «</w:t>
      </w:r>
      <w:r w:rsidR="00E23ECB">
        <w:rPr>
          <w:rFonts w:eastAsia="Times New Roman"/>
          <w:sz w:val="28"/>
          <w:szCs w:val="28"/>
          <w:lang w:val="en-US"/>
        </w:rPr>
        <w:t>distance.learning.ru</w:t>
      </w:r>
      <w:r w:rsidR="00E23ECB" w:rsidRPr="00E23ECB">
        <w:rPr>
          <w:rFonts w:eastAsia="Times New Roman"/>
          <w:sz w:val="28"/>
          <w:szCs w:val="28"/>
          <w:lang w:val="en-US"/>
        </w:rPr>
        <w:t>»</w:t>
      </w:r>
    </w:p>
    <w:p w:rsidR="00690B2A" w:rsidRPr="00E23ECB" w:rsidRDefault="00690B2A" w:rsidP="00690B2A">
      <w:pPr>
        <w:spacing w:line="362" w:lineRule="exact"/>
        <w:rPr>
          <w:sz w:val="20"/>
          <w:szCs w:val="20"/>
          <w:lang w:val="en-US"/>
        </w:rPr>
      </w:pPr>
    </w:p>
    <w:p w:rsidR="00690B2A" w:rsidRDefault="00690B2A" w:rsidP="00690B2A">
      <w:pPr>
        <w:ind w:left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4.4.1. Уровень исходной защищённости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</w:p>
    <w:p w:rsidR="00690B2A" w:rsidRDefault="00690B2A" w:rsidP="00690B2A">
      <w:pPr>
        <w:spacing w:line="256" w:lineRule="exact"/>
        <w:rPr>
          <w:sz w:val="20"/>
          <w:szCs w:val="20"/>
        </w:rPr>
      </w:pPr>
    </w:p>
    <w:p w:rsidR="00690B2A" w:rsidRPr="00E23ECB" w:rsidRDefault="00690B2A" w:rsidP="00690B2A">
      <w:pPr>
        <w:spacing w:line="247" w:lineRule="auto"/>
        <w:ind w:right="220" w:firstLine="708"/>
        <w:jc w:val="both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Документом ФСТЭК России «Методика актуализации угроз </w:t>
      </w:r>
      <w:proofErr w:type="spellStart"/>
      <w:r>
        <w:rPr>
          <w:rFonts w:eastAsia="Times New Roman"/>
          <w:sz w:val="27"/>
          <w:szCs w:val="27"/>
        </w:rPr>
        <w:t>ПДн</w:t>
      </w:r>
      <w:proofErr w:type="spellEnd"/>
      <w:r>
        <w:rPr>
          <w:rFonts w:eastAsia="Times New Roman"/>
          <w:sz w:val="27"/>
          <w:szCs w:val="27"/>
        </w:rPr>
        <w:t xml:space="preserve">» вводится обобщенный показатель уровня исходной защищенности </w:t>
      </w:r>
      <w:proofErr w:type="spellStart"/>
      <w:r>
        <w:rPr>
          <w:rFonts w:eastAsia="Times New Roman"/>
          <w:sz w:val="27"/>
          <w:szCs w:val="27"/>
        </w:rPr>
        <w:t>ИСПДн</w:t>
      </w:r>
      <w:proofErr w:type="spellEnd"/>
      <w:r>
        <w:rPr>
          <w:rFonts w:eastAsia="Times New Roman"/>
          <w:sz w:val="27"/>
          <w:szCs w:val="27"/>
        </w:rPr>
        <w:t xml:space="preserve">, зависящий от технических и эксплуатационных характеристик </w:t>
      </w:r>
      <w:proofErr w:type="spellStart"/>
      <w:r>
        <w:rPr>
          <w:rFonts w:eastAsia="Times New Roman"/>
          <w:sz w:val="27"/>
          <w:szCs w:val="27"/>
        </w:rPr>
        <w:t>ИСПДн</w:t>
      </w:r>
      <w:proofErr w:type="spellEnd"/>
      <w:r>
        <w:rPr>
          <w:rFonts w:eastAsia="Times New Roman"/>
          <w:sz w:val="27"/>
          <w:szCs w:val="27"/>
        </w:rPr>
        <w:t xml:space="preserve"> «Портал ДПО»,</w:t>
      </w:r>
      <w:r w:rsidR="00E23ECB">
        <w:rPr>
          <w:rFonts w:eastAsia="Times New Roman"/>
          <w:sz w:val="27"/>
          <w:szCs w:val="27"/>
        </w:rPr>
        <w:t xml:space="preserve"> </w:t>
      </w:r>
      <w:r w:rsidR="00E23ECB" w:rsidRPr="00E23ECB">
        <w:rPr>
          <w:rFonts w:eastAsia="Times New Roman"/>
          <w:sz w:val="28"/>
          <w:szCs w:val="28"/>
        </w:rPr>
        <w:t>«</w:t>
      </w:r>
      <w:r w:rsidR="00E23ECB">
        <w:rPr>
          <w:rFonts w:eastAsia="Times New Roman"/>
          <w:sz w:val="28"/>
          <w:szCs w:val="28"/>
          <w:lang w:val="en-US"/>
        </w:rPr>
        <w:t>distance</w:t>
      </w:r>
      <w:r w:rsidR="00E23ECB" w:rsidRPr="00E23ECB">
        <w:rPr>
          <w:rFonts w:eastAsia="Times New Roman"/>
          <w:sz w:val="28"/>
          <w:szCs w:val="28"/>
        </w:rPr>
        <w:t>.</w:t>
      </w:r>
      <w:r w:rsidR="00E23ECB">
        <w:rPr>
          <w:rFonts w:eastAsia="Times New Roman"/>
          <w:sz w:val="28"/>
          <w:szCs w:val="28"/>
          <w:lang w:val="en-US"/>
        </w:rPr>
        <w:t>learning</w:t>
      </w:r>
      <w:r w:rsidR="00E23ECB" w:rsidRPr="00E23ECB">
        <w:rPr>
          <w:rFonts w:eastAsia="Times New Roman"/>
          <w:sz w:val="28"/>
          <w:szCs w:val="28"/>
        </w:rPr>
        <w:t>.</w:t>
      </w:r>
      <w:proofErr w:type="spellStart"/>
      <w:r w:rsidR="00E23ECB">
        <w:rPr>
          <w:rFonts w:eastAsia="Times New Roman"/>
          <w:sz w:val="28"/>
          <w:szCs w:val="28"/>
          <w:lang w:val="en-US"/>
        </w:rPr>
        <w:t>ru</w:t>
      </w:r>
      <w:proofErr w:type="spellEnd"/>
      <w:r w:rsidR="00E23ECB" w:rsidRPr="00E23ECB">
        <w:rPr>
          <w:rFonts w:eastAsia="Times New Roman"/>
          <w:sz w:val="28"/>
          <w:szCs w:val="28"/>
        </w:rPr>
        <w:t>»</w:t>
      </w:r>
    </w:p>
    <w:p w:rsidR="00690B2A" w:rsidRDefault="00690B2A" w:rsidP="00690B2A">
      <w:pPr>
        <w:spacing w:line="6" w:lineRule="exact"/>
        <w:rPr>
          <w:sz w:val="20"/>
          <w:szCs w:val="20"/>
        </w:rPr>
      </w:pPr>
    </w:p>
    <w:p w:rsidR="00690B2A" w:rsidRDefault="00690B2A" w:rsidP="00690B2A">
      <w:pPr>
        <w:spacing w:line="234" w:lineRule="auto"/>
        <w:ind w:right="2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 (коэффициент Y1).</w:t>
      </w:r>
    </w:p>
    <w:p w:rsidR="00690B2A" w:rsidRDefault="00690B2A" w:rsidP="00690B2A">
      <w:pPr>
        <w:spacing w:line="2" w:lineRule="exact"/>
        <w:rPr>
          <w:sz w:val="20"/>
          <w:szCs w:val="20"/>
        </w:rPr>
      </w:pPr>
    </w:p>
    <w:p w:rsidR="00690B2A" w:rsidRDefault="005D6099" w:rsidP="00690B2A">
      <w:pPr>
        <w:numPr>
          <w:ilvl w:val="0"/>
          <w:numId w:val="1"/>
        </w:numPr>
        <w:tabs>
          <w:tab w:val="left" w:pos="1080"/>
        </w:tabs>
        <w:ind w:left="1080" w:hanging="3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соответствии </w:t>
      </w:r>
      <w:r w:rsidR="00690B2A">
        <w:rPr>
          <w:rFonts w:eastAsia="Times New Roman"/>
          <w:sz w:val="28"/>
          <w:szCs w:val="28"/>
        </w:rPr>
        <w:t>с  заданными  критериями  оценки  определяется  уровень</w:t>
      </w:r>
    </w:p>
    <w:p w:rsidR="00690B2A" w:rsidRDefault="00690B2A" w:rsidP="00690B2A">
      <w:pPr>
        <w:spacing w:line="15" w:lineRule="exact"/>
        <w:rPr>
          <w:rFonts w:eastAsia="Times New Roman"/>
          <w:sz w:val="28"/>
          <w:szCs w:val="28"/>
        </w:rPr>
      </w:pPr>
    </w:p>
    <w:p w:rsidR="00690B2A" w:rsidRDefault="00690B2A" w:rsidP="00690B2A">
      <w:pPr>
        <w:spacing w:line="235" w:lineRule="auto"/>
        <w:ind w:right="22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исходной защищенности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«Портал ДПО»</w:t>
      </w:r>
    </w:p>
    <w:p w:rsidR="00690B2A" w:rsidRDefault="00690B2A" w:rsidP="00690B2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79D43C1" wp14:editId="573CFD42">
                <wp:simplePos x="0" y="0"/>
                <wp:positionH relativeFrom="column">
                  <wp:posOffset>5198110</wp:posOffset>
                </wp:positionH>
                <wp:positionV relativeFrom="paragraph">
                  <wp:posOffset>205105</wp:posOffset>
                </wp:positionV>
                <wp:extent cx="12700" cy="12700"/>
                <wp:effectExtent l="0" t="0" r="0" b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14790D" id="Shape 407" o:spid="_x0000_s1026" style="position:absolute;margin-left:409.3pt;margin-top:16.15pt;width:1pt;height: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" o:allowincell="f" fillcolor="black" stroked="f">
                <v:path arrowok="t"/>
              </v:rect>
            </w:pict>
          </mc:Fallback>
        </mc:AlternateContent>
      </w:r>
    </w:p>
    <w:p w:rsidR="00690B2A" w:rsidRDefault="00690B2A" w:rsidP="00690B2A">
      <w:pPr>
        <w:spacing w:line="28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40"/>
        <w:gridCol w:w="520"/>
        <w:gridCol w:w="420"/>
        <w:gridCol w:w="1180"/>
        <w:gridCol w:w="1420"/>
        <w:gridCol w:w="580"/>
        <w:gridCol w:w="740"/>
        <w:gridCol w:w="1120"/>
        <w:gridCol w:w="720"/>
        <w:gridCol w:w="340"/>
        <w:gridCol w:w="100"/>
        <w:gridCol w:w="1620"/>
        <w:gridCol w:w="120"/>
        <w:gridCol w:w="30"/>
      </w:tblGrid>
      <w:tr w:rsidR="00690B2A" w:rsidTr="00CE3F72">
        <w:trPr>
          <w:trHeight w:val="324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top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Уровень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020" w:type="dxa"/>
            <w:gridSpan w:val="8"/>
            <w:vMerge w:val="restart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 xml:space="preserve">Технические и эксплуатационные характеристики </w:t>
            </w:r>
            <w:proofErr w:type="spellStart"/>
            <w:r>
              <w:rPr>
                <w:rFonts w:eastAsia="Times New Roman"/>
                <w:w w:val="99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7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защищеннос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7020" w:type="dxa"/>
            <w:gridSpan w:val="8"/>
            <w:vMerge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7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1620" w:type="dxa"/>
            <w:vMerge w:val="restart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04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5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4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180" w:type="dxa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4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58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74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7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vMerge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13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09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0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1. По  территориальному</w:t>
            </w: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spacing w:line="309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локальная</w:t>
            </w:r>
          </w:p>
        </w:tc>
        <w:tc>
          <w:tcPr>
            <w:tcW w:w="1320" w:type="dxa"/>
            <w:gridSpan w:val="2"/>
            <w:vAlign w:val="bottom"/>
          </w:tcPr>
          <w:p w:rsidR="00690B2A" w:rsidRDefault="00690B2A" w:rsidP="00CE3F72">
            <w:pPr>
              <w:spacing w:line="309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1840" w:type="dxa"/>
            <w:gridSpan w:val="2"/>
            <w:vAlign w:val="bottom"/>
          </w:tcPr>
          <w:p w:rsidR="00690B2A" w:rsidRDefault="00690B2A" w:rsidP="00CE3F72">
            <w:pPr>
              <w:spacing w:line="30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развернутая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0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Высокая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101"/>
        </w:trPr>
        <w:tc>
          <w:tcPr>
            <w:tcW w:w="1680" w:type="dxa"/>
            <w:gridSpan w:val="3"/>
            <w:vMerge w:val="restart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размещению</w:t>
            </w: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3860" w:type="dxa"/>
            <w:gridSpan w:val="4"/>
            <w:vMerge w:val="restart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пределах одного здания</w:t>
            </w: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224"/>
        </w:trPr>
        <w:tc>
          <w:tcPr>
            <w:tcW w:w="1680" w:type="dxa"/>
            <w:gridSpan w:val="3"/>
            <w:vMerge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3860" w:type="dxa"/>
            <w:gridSpan w:val="4"/>
            <w:vMerge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2. По</w:t>
            </w: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наличию</w:t>
            </w: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spacing w:line="31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1320" w:type="dxa"/>
            <w:gridSpan w:val="2"/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имеющая</w:t>
            </w:r>
          </w:p>
        </w:tc>
        <w:tc>
          <w:tcPr>
            <w:tcW w:w="2180" w:type="dxa"/>
            <w:gridSpan w:val="3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одноточечный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4"/>
        </w:trPr>
        <w:tc>
          <w:tcPr>
            <w:tcW w:w="1680" w:type="dxa"/>
            <w:gridSpan w:val="3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соединения</w:t>
            </w: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сетями</w:t>
            </w:r>
          </w:p>
        </w:tc>
        <w:tc>
          <w:tcPr>
            <w:tcW w:w="4580" w:type="dxa"/>
            <w:gridSpan w:val="5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выход в сеть общего пользования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5"/>
        </w:trPr>
        <w:tc>
          <w:tcPr>
            <w:tcW w:w="328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общего пользования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3. По</w:t>
            </w: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встроенным</w:t>
            </w:r>
          </w:p>
        </w:tc>
        <w:tc>
          <w:tcPr>
            <w:tcW w:w="2000" w:type="dxa"/>
            <w:gridSpan w:val="2"/>
            <w:vAlign w:val="bottom"/>
          </w:tcPr>
          <w:p w:rsidR="00690B2A" w:rsidRDefault="00690B2A" w:rsidP="00CE3F72">
            <w:pPr>
              <w:spacing w:line="31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- чтение, поиск;</w:t>
            </w:r>
          </w:p>
        </w:tc>
        <w:tc>
          <w:tcPr>
            <w:tcW w:w="74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(легальным) операциям с</w:t>
            </w:r>
          </w:p>
        </w:tc>
        <w:tc>
          <w:tcPr>
            <w:tcW w:w="3860" w:type="dxa"/>
            <w:gridSpan w:val="4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- запись, удаление, сортировка;</w:t>
            </w: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101"/>
        </w:trPr>
        <w:tc>
          <w:tcPr>
            <w:tcW w:w="1680" w:type="dxa"/>
            <w:gridSpan w:val="3"/>
            <w:vMerge w:val="restart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записями</w:t>
            </w: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баз</w:t>
            </w:r>
          </w:p>
        </w:tc>
        <w:tc>
          <w:tcPr>
            <w:tcW w:w="3860" w:type="dxa"/>
            <w:gridSpan w:val="4"/>
            <w:vMerge w:val="restart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- модификация, передача</w:t>
            </w: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221"/>
        </w:trPr>
        <w:tc>
          <w:tcPr>
            <w:tcW w:w="1680" w:type="dxa"/>
            <w:gridSpan w:val="3"/>
            <w:vMerge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180" w:type="dxa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3860" w:type="dxa"/>
            <w:gridSpan w:val="4"/>
            <w:vMerge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8"/>
        </w:trPr>
        <w:tc>
          <w:tcPr>
            <w:tcW w:w="328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персональных данных</w:t>
            </w: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4. По</w:t>
            </w:r>
          </w:p>
        </w:tc>
        <w:tc>
          <w:tcPr>
            <w:tcW w:w="2120" w:type="dxa"/>
            <w:gridSpan w:val="3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разграничению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   к   которой   имеет   доступ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доступа к персональным</w:t>
            </w:r>
          </w:p>
        </w:tc>
        <w:tc>
          <w:tcPr>
            <w:tcW w:w="2000" w:type="dxa"/>
            <w:gridSpan w:val="2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определенный</w:t>
            </w:r>
          </w:p>
        </w:tc>
        <w:tc>
          <w:tcPr>
            <w:tcW w:w="2920" w:type="dxa"/>
            <w:gridSpan w:val="4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перечень  сотрудников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данным</w:t>
            </w: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организации, являющейся владельцем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gridSpan w:val="4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, либо субъект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4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5. По</w:t>
            </w: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7"/>
                <w:sz w:val="28"/>
                <w:szCs w:val="28"/>
              </w:rPr>
              <w:t>наличию</w:t>
            </w:r>
          </w:p>
        </w:tc>
        <w:tc>
          <w:tcPr>
            <w:tcW w:w="2740" w:type="dxa"/>
            <w:gridSpan w:val="3"/>
            <w:vAlign w:val="bottom"/>
          </w:tcPr>
          <w:p w:rsidR="00690B2A" w:rsidRDefault="00690B2A" w:rsidP="00CE3F72">
            <w:pPr>
              <w:spacing w:line="313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Интегрированная</w:t>
            </w:r>
          </w:p>
        </w:tc>
        <w:tc>
          <w:tcPr>
            <w:tcW w:w="11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6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3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w w:val="98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680" w:type="dxa"/>
            <w:gridSpan w:val="3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соединений</w:t>
            </w: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другими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(организация использует несколько баз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Низкий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базами</w:t>
            </w:r>
          </w:p>
        </w:tc>
        <w:tc>
          <w:tcPr>
            <w:tcW w:w="940" w:type="dxa"/>
            <w:gridSpan w:val="2"/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иных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 при этом организация не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является</w:t>
            </w:r>
          </w:p>
        </w:tc>
        <w:tc>
          <w:tcPr>
            <w:tcW w:w="58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vAlign w:val="bottom"/>
          </w:tcPr>
          <w:p w:rsidR="00690B2A" w:rsidRDefault="00690B2A" w:rsidP="00CE3F72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владельцем</w:t>
            </w:r>
          </w:p>
        </w:tc>
        <w:tc>
          <w:tcPr>
            <w:tcW w:w="106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всех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gridSpan w:val="4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используемых баз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)</w:t>
            </w: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3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3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6. По уровню обобщения</w:t>
            </w: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spacing w:line="313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80" w:type="dxa"/>
            <w:vAlign w:val="bottom"/>
          </w:tcPr>
          <w:p w:rsidR="00690B2A" w:rsidRDefault="00690B2A" w:rsidP="00CE3F72">
            <w:pPr>
              <w:spacing w:line="313" w:lineRule="exact"/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860" w:type="dxa"/>
            <w:gridSpan w:val="2"/>
            <w:vAlign w:val="bottom"/>
          </w:tcPr>
          <w:p w:rsidR="00690B2A" w:rsidRDefault="00690B2A" w:rsidP="00CE3F72">
            <w:pPr>
              <w:spacing w:line="313" w:lineRule="exact"/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которой</w:t>
            </w:r>
          </w:p>
        </w:tc>
        <w:tc>
          <w:tcPr>
            <w:tcW w:w="106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данные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3280" w:type="dxa"/>
            <w:gridSpan w:val="5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(обезличивания)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обезличиваются только при передаче в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Средний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другие организации и не обезличены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2740" w:type="dxa"/>
            <w:gridSpan w:val="3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при  предоставлении</w:t>
            </w:r>
          </w:p>
        </w:tc>
        <w:tc>
          <w:tcPr>
            <w:tcW w:w="1840" w:type="dxa"/>
            <w:gridSpan w:val="2"/>
            <w:vAlign w:val="bottom"/>
          </w:tcPr>
          <w:p w:rsidR="00690B2A" w:rsidRDefault="00690B2A" w:rsidP="00CE3F72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8"/>
                <w:szCs w:val="28"/>
              </w:rPr>
              <w:t>пользователю</w:t>
            </w: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организации</w:t>
            </w: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1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7. По</w:t>
            </w:r>
          </w:p>
        </w:tc>
        <w:tc>
          <w:tcPr>
            <w:tcW w:w="940" w:type="dxa"/>
            <w:gridSpan w:val="2"/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объему</w:t>
            </w: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4920" w:type="dxa"/>
            <w:gridSpan w:val="6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12" w:lineRule="exact"/>
              <w:ind w:left="100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  <w:r>
              <w:rPr>
                <w:rFonts w:eastAsia="Times New Roman"/>
                <w:sz w:val="28"/>
                <w:szCs w:val="28"/>
              </w:rPr>
              <w:t>, не предоставляющая никакой</w:t>
            </w: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2"/>
        </w:trPr>
        <w:tc>
          <w:tcPr>
            <w:tcW w:w="116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которые</w:t>
            </w:r>
          </w:p>
        </w:tc>
        <w:tc>
          <w:tcPr>
            <w:tcW w:w="5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2000" w:type="dxa"/>
            <w:gridSpan w:val="2"/>
            <w:vAlign w:val="bottom"/>
          </w:tcPr>
          <w:p w:rsidR="00690B2A" w:rsidRDefault="00690B2A" w:rsidP="00CE3F72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информации</w:t>
            </w:r>
          </w:p>
        </w:tc>
        <w:tc>
          <w:tcPr>
            <w:tcW w:w="74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Высокий</w:t>
            </w: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101"/>
        </w:trPr>
        <w:tc>
          <w:tcPr>
            <w:tcW w:w="3280" w:type="dxa"/>
            <w:gridSpan w:val="5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предоставляются</w:t>
            </w: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58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74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1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17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221"/>
        </w:trPr>
        <w:tc>
          <w:tcPr>
            <w:tcW w:w="3280" w:type="dxa"/>
            <w:gridSpan w:val="5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4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58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74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1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7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34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E3F72">
        <w:trPr>
          <w:trHeight w:val="326"/>
        </w:trPr>
        <w:tc>
          <w:tcPr>
            <w:tcW w:w="168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сторонним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</w:tbl>
    <w:p w:rsidR="00690B2A" w:rsidRDefault="00690B2A" w:rsidP="00690B2A">
      <w:pPr>
        <w:sectPr w:rsidR="00690B2A">
          <w:pgSz w:w="11900" w:h="16838"/>
          <w:pgMar w:top="700" w:right="626" w:bottom="382" w:left="1240" w:header="0" w:footer="0" w:gutter="0"/>
          <w:cols w:space="720" w:equalWidth="0">
            <w:col w:w="10040"/>
          </w:cols>
        </w:sectPr>
      </w:pPr>
    </w:p>
    <w:p w:rsidR="00690B2A" w:rsidRDefault="00690B2A" w:rsidP="002E2856">
      <w:pPr>
        <w:ind w:right="220"/>
        <w:rPr>
          <w:sz w:val="20"/>
          <w:szCs w:val="20"/>
        </w:rPr>
      </w:pPr>
      <w:bookmarkStart w:id="0" w:name="page145"/>
      <w:bookmarkEnd w:id="0"/>
    </w:p>
    <w:p w:rsidR="00690B2A" w:rsidRDefault="00690B2A" w:rsidP="00690B2A">
      <w:pPr>
        <w:spacing w:line="227" w:lineRule="exact"/>
        <w:rPr>
          <w:sz w:val="20"/>
          <w:szCs w:val="20"/>
        </w:rPr>
      </w:pPr>
    </w:p>
    <w:tbl>
      <w:tblPr>
        <w:tblW w:w="0" w:type="auto"/>
        <w:tblInd w:w="-76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80"/>
        <w:gridCol w:w="2480"/>
        <w:gridCol w:w="4800"/>
        <w:gridCol w:w="120"/>
        <w:gridCol w:w="100"/>
        <w:gridCol w:w="1620"/>
        <w:gridCol w:w="120"/>
        <w:gridCol w:w="30"/>
      </w:tblGrid>
      <w:tr w:rsidR="00690B2A" w:rsidTr="00CB2787">
        <w:trPr>
          <w:trHeight w:val="324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48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Уровень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32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7960" w:type="dxa"/>
            <w:gridSpan w:val="3"/>
            <w:vMerge w:val="restart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Технические и эксплуатационные характеристики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защищеннос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120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7960" w:type="dxa"/>
            <w:gridSpan w:val="3"/>
            <w:vMerge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1620" w:type="dxa"/>
            <w:vMerge w:val="restart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8"/>
                <w:szCs w:val="28"/>
              </w:rPr>
              <w:t>ти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20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68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2480" w:type="dxa"/>
            <w:tcBorders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48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620" w:type="dxa"/>
            <w:vMerge/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130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3160" w:type="dxa"/>
            <w:gridSpan w:val="2"/>
            <w:tcBorders>
              <w:bottom w:val="single" w:sz="8" w:space="0" w:color="auto"/>
              <w:right w:val="single" w:sz="8" w:space="0" w:color="E0E0E0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48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309"/>
        </w:trPr>
        <w:tc>
          <w:tcPr>
            <w:tcW w:w="32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spacing w:line="30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пользователям   </w:t>
            </w:r>
            <w:proofErr w:type="spellStart"/>
            <w:r>
              <w:rPr>
                <w:rFonts w:eastAsia="Times New Roman"/>
                <w:sz w:val="28"/>
                <w:szCs w:val="28"/>
              </w:rPr>
              <w:t>ИСПДн</w:t>
            </w:r>
            <w:proofErr w:type="spellEnd"/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322"/>
        </w:trPr>
        <w:tc>
          <w:tcPr>
            <w:tcW w:w="800" w:type="dxa"/>
            <w:gridSpan w:val="2"/>
            <w:tcBorders>
              <w:lef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без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предварительной</w:t>
            </w:r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322"/>
        </w:trPr>
        <w:tc>
          <w:tcPr>
            <w:tcW w:w="328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обработки</w:t>
            </w:r>
          </w:p>
        </w:tc>
        <w:tc>
          <w:tcPr>
            <w:tcW w:w="4920" w:type="dxa"/>
            <w:gridSpan w:val="2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  <w:tr w:rsidR="00690B2A" w:rsidTr="00CB2787">
        <w:trPr>
          <w:trHeight w:val="127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48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90B2A" w:rsidRDefault="00690B2A" w:rsidP="00CE3F72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:rsidR="00690B2A" w:rsidRDefault="00690B2A" w:rsidP="00CE3F72">
            <w:pPr>
              <w:rPr>
                <w:sz w:val="1"/>
                <w:szCs w:val="1"/>
              </w:rPr>
            </w:pPr>
          </w:p>
        </w:tc>
      </w:tr>
    </w:tbl>
    <w:p w:rsidR="00690B2A" w:rsidRDefault="00690B2A" w:rsidP="00690B2A">
      <w:pPr>
        <w:spacing w:line="126" w:lineRule="exact"/>
        <w:rPr>
          <w:sz w:val="20"/>
          <w:szCs w:val="20"/>
        </w:rPr>
      </w:pPr>
    </w:p>
    <w:p w:rsidR="00690B2A" w:rsidRDefault="00690B2A" w:rsidP="00690B2A">
      <w:pPr>
        <w:spacing w:line="238" w:lineRule="auto"/>
        <w:ind w:right="220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 совокупности полученных результатов уровень исходной защищенности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«Портал ДПО»,</w:t>
      </w:r>
      <w:r w:rsidR="005D6099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оценивается как средний, поскольку не менее 70% характеристик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(71%) соответствуют уровню «средний» или «высокий».</w:t>
      </w:r>
    </w:p>
    <w:p w:rsidR="00690B2A" w:rsidRDefault="00690B2A" w:rsidP="00690B2A">
      <w:pPr>
        <w:spacing w:line="14" w:lineRule="exact"/>
        <w:rPr>
          <w:sz w:val="20"/>
          <w:szCs w:val="20"/>
        </w:rPr>
      </w:pPr>
    </w:p>
    <w:p w:rsidR="00E23ECB" w:rsidRDefault="00690B2A" w:rsidP="002E2856">
      <w:pPr>
        <w:spacing w:line="237" w:lineRule="auto"/>
        <w:ind w:right="22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Согласно «Методики актуализации угроз </w:t>
      </w:r>
      <w:proofErr w:type="spellStart"/>
      <w:r>
        <w:rPr>
          <w:rFonts w:eastAsia="Times New Roman"/>
          <w:sz w:val="28"/>
          <w:szCs w:val="28"/>
        </w:rPr>
        <w:t>ПДн</w:t>
      </w:r>
      <w:proofErr w:type="spellEnd"/>
      <w:r>
        <w:rPr>
          <w:rFonts w:eastAsia="Times New Roman"/>
          <w:sz w:val="28"/>
          <w:szCs w:val="28"/>
        </w:rPr>
        <w:t xml:space="preserve">» ФСТЭК России, коэффициент исходной защищенности </w:t>
      </w:r>
      <w:proofErr w:type="spellStart"/>
      <w:r>
        <w:rPr>
          <w:rFonts w:eastAsia="Times New Roman"/>
          <w:sz w:val="28"/>
          <w:szCs w:val="28"/>
        </w:rPr>
        <w:t>ИСПДн</w:t>
      </w:r>
      <w:proofErr w:type="spellEnd"/>
      <w:r>
        <w:rPr>
          <w:rFonts w:eastAsia="Times New Roman"/>
          <w:sz w:val="28"/>
          <w:szCs w:val="28"/>
        </w:rPr>
        <w:t xml:space="preserve"> «Портал ДПО»,</w:t>
      </w:r>
      <w:r w:rsidR="002E2856">
        <w:rPr>
          <w:rFonts w:eastAsia="Times New Roman"/>
          <w:sz w:val="28"/>
          <w:szCs w:val="28"/>
        </w:rPr>
        <w:t xml:space="preserve"> </w:t>
      </w:r>
      <w:r w:rsidR="002E2856" w:rsidRPr="002E2856">
        <w:rPr>
          <w:rFonts w:eastAsia="Times New Roman"/>
          <w:sz w:val="28"/>
          <w:szCs w:val="28"/>
        </w:rPr>
        <w:t>«</w:t>
      </w:r>
      <w:r w:rsidR="002E2856">
        <w:rPr>
          <w:rFonts w:eastAsia="Times New Roman"/>
          <w:sz w:val="28"/>
          <w:szCs w:val="28"/>
          <w:lang w:val="en-US"/>
        </w:rPr>
        <w:t>distance</w:t>
      </w:r>
      <w:r w:rsidR="002E2856" w:rsidRPr="002E2856">
        <w:rPr>
          <w:rFonts w:eastAsia="Times New Roman"/>
          <w:sz w:val="28"/>
          <w:szCs w:val="28"/>
        </w:rPr>
        <w:t>.</w:t>
      </w:r>
      <w:r w:rsidR="002E2856">
        <w:rPr>
          <w:rFonts w:eastAsia="Times New Roman"/>
          <w:sz w:val="28"/>
          <w:szCs w:val="28"/>
          <w:lang w:val="en-US"/>
        </w:rPr>
        <w:t>learning</w:t>
      </w:r>
      <w:r w:rsidR="002E2856" w:rsidRPr="002E2856">
        <w:rPr>
          <w:rFonts w:eastAsia="Times New Roman"/>
          <w:sz w:val="28"/>
          <w:szCs w:val="28"/>
        </w:rPr>
        <w:t>.</w:t>
      </w:r>
      <w:proofErr w:type="spellStart"/>
      <w:r w:rsidR="002E2856">
        <w:rPr>
          <w:rFonts w:eastAsia="Times New Roman"/>
          <w:sz w:val="28"/>
          <w:szCs w:val="28"/>
          <w:lang w:val="en-US"/>
        </w:rPr>
        <w:t>ru</w:t>
      </w:r>
      <w:proofErr w:type="spellEnd"/>
      <w:r w:rsidR="002E2856" w:rsidRPr="002E2856">
        <w:rPr>
          <w:rFonts w:eastAsia="Times New Roman"/>
          <w:sz w:val="28"/>
          <w:szCs w:val="28"/>
        </w:rPr>
        <w:t>»</w:t>
      </w:r>
      <w:r w:rsidR="002E2856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Y1=5.</w:t>
      </w:r>
    </w:p>
    <w:p w:rsidR="00E23ECB" w:rsidRDefault="00E23ECB" w:rsidP="00E23ECB">
      <w:pPr>
        <w:spacing w:line="237" w:lineRule="auto"/>
        <w:ind w:right="220" w:firstLine="708"/>
        <w:jc w:val="both"/>
        <w:rPr>
          <w:rFonts w:eastAsia="Times New Roman"/>
          <w:sz w:val="28"/>
          <w:szCs w:val="28"/>
        </w:rPr>
      </w:pPr>
    </w:p>
    <w:p w:rsidR="00425BAD" w:rsidRDefault="00425BAD" w:rsidP="00E23ECB">
      <w:pPr>
        <w:spacing w:line="237" w:lineRule="auto"/>
        <w:ind w:right="220" w:firstLine="708"/>
        <w:jc w:val="both"/>
        <w:rPr>
          <w:rFonts w:eastAsia="Times New Roman"/>
          <w:sz w:val="28"/>
          <w:szCs w:val="28"/>
        </w:rPr>
      </w:pPr>
    </w:p>
    <w:p w:rsidR="00425BAD" w:rsidRPr="00CB2787" w:rsidRDefault="00425BAD" w:rsidP="00425BAD">
      <w:pPr>
        <w:spacing w:after="200" w:line="276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tbl>
      <w:tblPr>
        <w:tblStyle w:val="TableGrid"/>
        <w:tblW w:w="15741" w:type="dxa"/>
        <w:tblInd w:w="-107" w:type="dxa"/>
        <w:tblCellMar>
          <w:top w:w="60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112"/>
        <w:gridCol w:w="2331"/>
        <w:gridCol w:w="91"/>
        <w:gridCol w:w="1312"/>
        <w:gridCol w:w="85"/>
        <w:gridCol w:w="4722"/>
        <w:gridCol w:w="21"/>
        <w:gridCol w:w="3001"/>
        <w:gridCol w:w="2128"/>
        <w:gridCol w:w="126"/>
        <w:gridCol w:w="119"/>
        <w:gridCol w:w="1617"/>
        <w:gridCol w:w="76"/>
      </w:tblGrid>
      <w:tr w:rsidR="00C23334" w:rsidTr="005D1E3B">
        <w:trPr>
          <w:trHeight w:val="500"/>
        </w:trPr>
        <w:tc>
          <w:tcPr>
            <w:tcW w:w="24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:rsidR="00C23334" w:rsidRDefault="00C23334" w:rsidP="00C23334">
            <w:pPr>
              <w:spacing w:line="259" w:lineRule="auto"/>
            </w:pPr>
            <w:r>
              <w:lastRenderedPageBreak/>
              <w:t xml:space="preserve">Класс угроз </w:t>
            </w:r>
          </w:p>
        </w:tc>
        <w:tc>
          <w:tcPr>
            <w:tcW w:w="1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23334" w:rsidRDefault="00C23334" w:rsidP="00C23334">
            <w:pPr>
              <w:spacing w:line="259" w:lineRule="auto"/>
              <w:ind w:left="1"/>
            </w:pPr>
            <w:r>
              <w:t xml:space="preserve">Источник угроз </w:t>
            </w:r>
          </w:p>
        </w:tc>
        <w:tc>
          <w:tcPr>
            <w:tcW w:w="4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23334" w:rsidRDefault="00C23334" w:rsidP="00C23334">
            <w:pPr>
              <w:spacing w:line="259" w:lineRule="auto"/>
              <w:ind w:left="1"/>
            </w:pPr>
            <w:r>
              <w:t xml:space="preserve">Способ реализации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23334" w:rsidRDefault="00C23334" w:rsidP="00C23334">
            <w:pPr>
              <w:spacing w:line="259" w:lineRule="auto"/>
              <w:ind w:right="7"/>
            </w:pPr>
            <w:r>
              <w:t xml:space="preserve">Объект воздействия </w:t>
            </w: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23334" w:rsidRDefault="00C23334" w:rsidP="00C23334">
            <w:pPr>
              <w:spacing w:line="259" w:lineRule="auto"/>
              <w:ind w:left="1"/>
            </w:pPr>
            <w:r>
              <w:t xml:space="preserve">Нарушаемые свойства ИБ </w:t>
            </w:r>
          </w:p>
        </w:tc>
        <w:tc>
          <w:tcPr>
            <w:tcW w:w="1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C23334" w:rsidRDefault="00C23334" w:rsidP="00C23334">
            <w:pPr>
              <w:spacing w:line="259" w:lineRule="auto"/>
              <w:ind w:left="1"/>
            </w:pPr>
            <w:r>
              <w:t xml:space="preserve">Вероятность реализации </w:t>
            </w:r>
          </w:p>
        </w:tc>
      </w:tr>
      <w:tr w:rsidR="00425BAD" w:rsidTr="005D1E3B">
        <w:trPr>
          <w:trHeight w:val="3875"/>
        </w:trPr>
        <w:tc>
          <w:tcPr>
            <w:tcW w:w="244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BAD" w:rsidRDefault="00425BAD" w:rsidP="00CE3F72">
            <w:pPr>
              <w:spacing w:line="238" w:lineRule="auto"/>
              <w:ind w:right="67"/>
            </w:pPr>
            <w:r>
              <w:t>12.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Угрозы модификации базовой системы ввода/вывода (BIOS), перехвата управления </w:t>
            </w:r>
          </w:p>
          <w:p w:rsidR="00425BAD" w:rsidRDefault="00425BAD" w:rsidP="00CE3F72">
            <w:pPr>
              <w:spacing w:line="259" w:lineRule="auto"/>
            </w:pPr>
            <w:r>
              <w:t xml:space="preserve">загрузкой, </w:t>
            </w:r>
          </w:p>
          <w:p w:rsidR="00425BAD" w:rsidRDefault="00425BAD" w:rsidP="00425BAD">
            <w:pPr>
              <w:spacing w:after="34" w:line="238" w:lineRule="auto"/>
              <w:ind w:right="67"/>
            </w:pPr>
            <w:r>
              <w:t xml:space="preserve">перехвата или подбора паролей или идентификаторов, а также использование технологических паролей BIOS </w:t>
            </w:r>
          </w:p>
        </w:tc>
        <w:tc>
          <w:tcPr>
            <w:tcW w:w="1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BAD" w:rsidRDefault="00425BAD" w:rsidP="00CE3F72">
            <w:pPr>
              <w:spacing w:line="237" w:lineRule="auto"/>
              <w:ind w:left="1"/>
            </w:pPr>
            <w:r>
              <w:t xml:space="preserve">Внутренний </w:t>
            </w:r>
          </w:p>
          <w:p w:rsidR="00425BAD" w:rsidRDefault="00425BAD" w:rsidP="00CE3F72">
            <w:pPr>
              <w:spacing w:line="270" w:lineRule="auto"/>
              <w:ind w:left="1"/>
            </w:pPr>
            <w:r>
              <w:t xml:space="preserve">нарушитель </w:t>
            </w:r>
          </w:p>
          <w:p w:rsidR="00425BAD" w:rsidRDefault="00425BAD" w:rsidP="00CE3F72">
            <w:pPr>
              <w:spacing w:line="259" w:lineRule="auto"/>
              <w:ind w:left="1"/>
            </w:pPr>
            <w:r>
              <w:t xml:space="preserve">Внешний </w:t>
            </w:r>
          </w:p>
          <w:p w:rsidR="00425BAD" w:rsidRDefault="00425BAD" w:rsidP="00425BAD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BAD" w:rsidRDefault="00425BAD" w:rsidP="00CE3F72">
            <w:pPr>
              <w:spacing w:line="259" w:lineRule="auto"/>
              <w:ind w:left="1" w:right="68"/>
            </w:pPr>
            <w:r>
              <w:t>Реализуются с использованием отчуждаемых носителей информации. Осуществляются перехват паролей или идентификаторов, модификация программного обеспечения базовой системы ввода-вывода (BIOS), перехват управления загрузкой с целью изменения необходимой технологической информации для получения НСД в операцион</w:t>
            </w:r>
            <w:bookmarkStart w:id="1" w:name="_GoBack"/>
            <w:bookmarkEnd w:id="1"/>
            <w:r>
              <w:t xml:space="preserve">ную среду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3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BAD" w:rsidRDefault="00425BAD" w:rsidP="00CE3F72">
            <w:pPr>
              <w:spacing w:line="247" w:lineRule="auto"/>
              <w:ind w:right="68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: базовая система ввода-вывода (BIOS). </w:t>
            </w:r>
          </w:p>
          <w:p w:rsidR="00425BAD" w:rsidRDefault="00425BAD" w:rsidP="00CE3F72">
            <w:pPr>
              <w:spacing w:line="259" w:lineRule="auto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BAD" w:rsidRDefault="00425BAD" w:rsidP="00CE3F72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425BAD" w:rsidRDefault="00425BAD" w:rsidP="00425BAD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425BAD" w:rsidRDefault="00425BAD" w:rsidP="00CE3F72">
            <w:pPr>
              <w:tabs>
                <w:tab w:val="center" w:pos="735"/>
                <w:tab w:val="center" w:pos="1982"/>
              </w:tabs>
              <w:spacing w:line="259" w:lineRule="auto"/>
            </w:pPr>
            <w:r>
              <w:t xml:space="preserve">целостности и </w:t>
            </w:r>
          </w:p>
          <w:p w:rsidR="00425BAD" w:rsidRDefault="00425BAD" w:rsidP="00CE3F72">
            <w:pPr>
              <w:spacing w:after="19" w:line="259" w:lineRule="auto"/>
              <w:ind w:left="1"/>
            </w:pPr>
            <w:r>
              <w:t xml:space="preserve">доступности </w:t>
            </w:r>
          </w:p>
          <w:p w:rsidR="00425BAD" w:rsidRDefault="00425BAD" w:rsidP="00CE3F72">
            <w:pPr>
              <w:spacing w:line="259" w:lineRule="auto"/>
              <w:ind w:left="1"/>
            </w:pP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181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BAD" w:rsidRDefault="00425BAD" w:rsidP="00CE3F72">
            <w:pPr>
              <w:spacing w:line="259" w:lineRule="auto"/>
              <w:ind w:left="1"/>
            </w:pPr>
            <w:r>
              <w:t xml:space="preserve">Низкая вероятность </w:t>
            </w:r>
          </w:p>
        </w:tc>
      </w:tr>
      <w:tr w:rsidR="00425BAD" w:rsidTr="005D1E3B">
        <w:trPr>
          <w:trHeight w:val="1942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BAD" w:rsidRDefault="00425BAD" w:rsidP="00CE3F72">
            <w:pPr>
              <w:spacing w:after="160" w:line="259" w:lineRule="auto"/>
            </w:pPr>
          </w:p>
        </w:tc>
        <w:tc>
          <w:tcPr>
            <w:tcW w:w="1148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BAD" w:rsidRDefault="00425BAD" w:rsidP="00CE3F72">
            <w:pPr>
              <w:spacing w:after="1" w:line="277" w:lineRule="auto"/>
              <w:ind w:left="1"/>
            </w:pPr>
            <w:r>
              <w:t xml:space="preserve">Применяемые защитные меры, снижающие вероятность угроз: доступ в помещения, где расположены сервера, ограничен и контролируется. </w:t>
            </w:r>
          </w:p>
          <w:p w:rsidR="00425BAD" w:rsidRDefault="00425BAD" w:rsidP="00CE3F72">
            <w:pPr>
              <w:spacing w:line="278" w:lineRule="auto"/>
              <w:ind w:left="1"/>
            </w:pPr>
            <w:r>
              <w:t xml:space="preserve">Факторы, повышающие вероятность реализации угрозы: аутентификация пользователей при доступе к </w:t>
            </w:r>
            <w:proofErr w:type="gramStart"/>
            <w:r>
              <w:t>BIOS</w:t>
            </w:r>
            <w:proofErr w:type="gramEnd"/>
            <w:r>
              <w:t xml:space="preserve"> не осуществляется. </w:t>
            </w:r>
          </w:p>
          <w:p w:rsidR="00425BAD" w:rsidRDefault="00425BAD" w:rsidP="00CE3F72">
            <w:pPr>
              <w:spacing w:line="259" w:lineRule="auto"/>
              <w:ind w:left="1"/>
            </w:pPr>
            <w:r>
              <w:t xml:space="preserve"> </w:t>
            </w:r>
          </w:p>
          <w:p w:rsidR="00425BAD" w:rsidRDefault="00425BAD" w:rsidP="00CE3F72">
            <w:pPr>
              <w:spacing w:line="259" w:lineRule="auto"/>
              <w:ind w:left="1"/>
            </w:pPr>
            <w:r>
              <w:t xml:space="preserve"> </w:t>
            </w:r>
          </w:p>
        </w:tc>
        <w:tc>
          <w:tcPr>
            <w:tcW w:w="0" w:type="auto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BAD" w:rsidRDefault="00425BAD" w:rsidP="00CE3F72">
            <w:pPr>
              <w:spacing w:after="160" w:line="259" w:lineRule="auto"/>
            </w:pPr>
          </w:p>
        </w:tc>
      </w:tr>
      <w:tr w:rsidR="005D1E3B" w:rsidTr="00520FC0">
        <w:tblPrEx>
          <w:tblCellMar>
            <w:top w:w="9" w:type="dxa"/>
            <w:left w:w="0" w:type="dxa"/>
            <w:bottom w:w="5" w:type="dxa"/>
            <w:right w:w="0" w:type="dxa"/>
          </w:tblCellMar>
        </w:tblPrEx>
        <w:trPr>
          <w:gridBefore w:val="1"/>
          <w:gridAfter w:val="1"/>
          <w:wBefore w:w="112" w:type="dxa"/>
          <w:wAfter w:w="76" w:type="dxa"/>
          <w:trHeight w:val="2911"/>
        </w:trPr>
        <w:tc>
          <w:tcPr>
            <w:tcW w:w="242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D1E3B" w:rsidRDefault="005D1E3B" w:rsidP="004F12F9">
            <w:pPr>
              <w:spacing w:after="2" w:line="237" w:lineRule="auto"/>
              <w:ind w:left="107" w:hanging="13"/>
            </w:pPr>
            <w:r>
              <w:t>13.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Угроза НСД с применением стандартных функций </w:t>
            </w:r>
          </w:p>
          <w:p w:rsidR="005D1E3B" w:rsidRDefault="005D1E3B" w:rsidP="00CE3F72">
            <w:pPr>
              <w:spacing w:line="259" w:lineRule="auto"/>
              <w:ind w:left="107"/>
            </w:pPr>
            <w:r>
              <w:t xml:space="preserve">операционной системы, СУБД, прикладной программы 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E3B" w:rsidRDefault="005D1E3B" w:rsidP="00CE3F72">
            <w:pPr>
              <w:spacing w:after="2" w:line="237" w:lineRule="auto"/>
              <w:ind w:left="108"/>
            </w:pPr>
            <w:r>
              <w:t xml:space="preserve">Внутренний </w:t>
            </w:r>
          </w:p>
          <w:p w:rsidR="005D1E3B" w:rsidRDefault="005D1E3B" w:rsidP="00CE3F72">
            <w:pPr>
              <w:spacing w:line="270" w:lineRule="auto"/>
              <w:ind w:left="108"/>
            </w:pPr>
            <w:r>
              <w:t xml:space="preserve">нарушите ль </w:t>
            </w:r>
          </w:p>
          <w:p w:rsidR="005D1E3B" w:rsidRDefault="005D1E3B" w:rsidP="00CE3F72">
            <w:pPr>
              <w:spacing w:line="259" w:lineRule="auto"/>
              <w:ind w:left="108"/>
            </w:pPr>
            <w:r>
              <w:t xml:space="preserve">Внешний </w:t>
            </w:r>
          </w:p>
          <w:p w:rsidR="005D1E3B" w:rsidRDefault="005D1E3B" w:rsidP="00CE3F72">
            <w:pPr>
              <w:spacing w:after="14" w:line="259" w:lineRule="auto"/>
              <w:ind w:left="108"/>
            </w:pPr>
            <w:r>
              <w:t>нарушите</w:t>
            </w:r>
          </w:p>
          <w:p w:rsidR="005D1E3B" w:rsidRDefault="005D1E3B" w:rsidP="00CE3F72">
            <w:pPr>
              <w:spacing w:line="259" w:lineRule="auto"/>
              <w:ind w:left="108"/>
            </w:pPr>
            <w:r>
              <w:t xml:space="preserve">ль </w:t>
            </w:r>
          </w:p>
        </w:tc>
        <w:tc>
          <w:tcPr>
            <w:tcW w:w="4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E3B" w:rsidRDefault="005D1E3B" w:rsidP="00A82932">
            <w:pPr>
              <w:spacing w:line="258" w:lineRule="auto"/>
              <w:ind w:left="108" w:right="104"/>
            </w:pPr>
            <w:r>
              <w:t xml:space="preserve">Доступ в операционную среду </w:t>
            </w:r>
            <w:proofErr w:type="spellStart"/>
            <w:r>
              <w:t>ИСПДн</w:t>
            </w:r>
            <w:proofErr w:type="spellEnd"/>
            <w:r>
              <w:t xml:space="preserve"> с использованием программных и программно-аппаратных средств ввода/вывода рабочих станций (серверов), входящих в состав </w:t>
            </w:r>
            <w:proofErr w:type="spellStart"/>
            <w:r>
              <w:t>ИСПДн</w:t>
            </w:r>
            <w:proofErr w:type="spellEnd"/>
            <w:r>
              <w:t xml:space="preserve">, осуществляемый при физическом доступе к </w:t>
            </w:r>
            <w:proofErr w:type="spellStart"/>
            <w:r>
              <w:t>ИСПДн</w:t>
            </w:r>
            <w:proofErr w:type="spellEnd"/>
            <w:r>
              <w:t xml:space="preserve"> или средствам ввода информации в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E3B" w:rsidRDefault="005D1E3B" w:rsidP="00A82932">
            <w:pPr>
              <w:spacing w:after="10" w:line="263" w:lineRule="auto"/>
              <w:ind w:left="107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: ОС, </w:t>
            </w:r>
            <w:r>
              <w:tab/>
              <w:t xml:space="preserve">СУБД, прикладные системы. 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D1E3B" w:rsidRDefault="005D1E3B" w:rsidP="00CE3F72">
            <w:pPr>
              <w:spacing w:line="259" w:lineRule="auto"/>
              <w:ind w:left="108"/>
            </w:pPr>
            <w:r>
              <w:t>Нарушение</w:t>
            </w:r>
          </w:p>
          <w:p w:rsidR="005D1E3B" w:rsidRDefault="005D1E3B" w:rsidP="00A82932">
            <w:pPr>
              <w:spacing w:line="259" w:lineRule="auto"/>
              <w:ind w:left="108" w:right="-85"/>
            </w:pPr>
            <w:r>
              <w:t xml:space="preserve">Конфиденциальности, целостности </w:t>
            </w:r>
          </w:p>
          <w:p w:rsidR="005D1E3B" w:rsidRDefault="005D1E3B" w:rsidP="00A82932">
            <w:pPr>
              <w:spacing w:after="20" w:line="259" w:lineRule="auto"/>
              <w:ind w:left="108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24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D1E3B" w:rsidRDefault="005D1E3B" w:rsidP="00CE3F72">
            <w:pPr>
              <w:spacing w:line="259" w:lineRule="auto"/>
            </w:pPr>
            <w:r>
              <w:t xml:space="preserve">и </w:t>
            </w:r>
          </w:p>
        </w:tc>
        <w:tc>
          <w:tcPr>
            <w:tcW w:w="16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D1E3B" w:rsidRDefault="005D1E3B" w:rsidP="00CE3F72">
            <w:pPr>
              <w:spacing w:line="259" w:lineRule="auto"/>
              <w:ind w:left="108"/>
            </w:pPr>
            <w:r>
              <w:t xml:space="preserve">Высокая вероятность </w:t>
            </w:r>
          </w:p>
          <w:p w:rsidR="005D1E3B" w:rsidRDefault="005D1E3B" w:rsidP="00CE3F72">
            <w:pPr>
              <w:spacing w:line="259" w:lineRule="auto"/>
              <w:ind w:left="108"/>
            </w:pPr>
          </w:p>
          <w:p w:rsidR="005D1E3B" w:rsidRDefault="005D1E3B" w:rsidP="00CE3F72">
            <w:pPr>
              <w:spacing w:line="259" w:lineRule="auto"/>
              <w:ind w:left="108"/>
            </w:pPr>
          </w:p>
          <w:p w:rsidR="005D1E3B" w:rsidRDefault="005D1E3B" w:rsidP="004F12F9">
            <w:pPr>
              <w:spacing w:line="259" w:lineRule="auto"/>
            </w:pPr>
          </w:p>
        </w:tc>
      </w:tr>
      <w:tr w:rsidR="005D1E3B" w:rsidTr="00520FC0">
        <w:tblPrEx>
          <w:tblCellMar>
            <w:top w:w="9" w:type="dxa"/>
            <w:left w:w="0" w:type="dxa"/>
            <w:bottom w:w="5" w:type="dxa"/>
            <w:right w:w="0" w:type="dxa"/>
          </w:tblCellMar>
        </w:tblPrEx>
        <w:trPr>
          <w:gridBefore w:val="1"/>
          <w:gridAfter w:val="1"/>
          <w:wBefore w:w="112" w:type="dxa"/>
          <w:wAfter w:w="76" w:type="dxa"/>
          <w:trHeight w:val="2911"/>
        </w:trPr>
        <w:tc>
          <w:tcPr>
            <w:tcW w:w="2422" w:type="dxa"/>
            <w:gridSpan w:val="2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5D1E3B" w:rsidRDefault="005D1E3B" w:rsidP="00A82932">
            <w:pPr>
              <w:spacing w:after="2" w:line="237" w:lineRule="auto"/>
              <w:ind w:left="107"/>
            </w:pPr>
          </w:p>
        </w:tc>
        <w:tc>
          <w:tcPr>
            <w:tcW w:w="1151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E3B" w:rsidRDefault="005D1E3B" w:rsidP="00CE3F72">
            <w:pPr>
              <w:spacing w:line="259" w:lineRule="auto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5D1E3B" w:rsidRDefault="005D1E3B" w:rsidP="00CE3F72">
            <w:pPr>
              <w:spacing w:line="259" w:lineRule="auto"/>
            </w:pPr>
            <w:r>
              <w:t>1. Используется лицензионное ПО надежных производителей.</w:t>
            </w:r>
          </w:p>
          <w:p w:rsidR="005D1E3B" w:rsidRDefault="005D1E3B" w:rsidP="00CE3F72">
            <w:pPr>
              <w:spacing w:line="259" w:lineRule="auto"/>
            </w:pPr>
            <w:r>
              <w:t xml:space="preserve">2. 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5D1E3B" w:rsidRDefault="005D1E3B" w:rsidP="00CE3F72">
            <w:pPr>
              <w:spacing w:line="259" w:lineRule="auto"/>
            </w:pPr>
            <w:r>
              <w:t xml:space="preserve">3. Доступ в помещения, где расположены сервера, ограничен и контролируется. </w:t>
            </w:r>
          </w:p>
          <w:p w:rsidR="005D1E3B" w:rsidRDefault="005D1E3B" w:rsidP="00CE3F72">
            <w:pPr>
              <w:spacing w:line="259" w:lineRule="auto"/>
            </w:pPr>
            <w:r>
              <w:t xml:space="preserve">4. Идентификация и аутентификация осуществляется по доменным учетным записям и паролям. </w:t>
            </w:r>
          </w:p>
          <w:p w:rsidR="005D1E3B" w:rsidRDefault="005D1E3B" w:rsidP="00CE3F72">
            <w:pPr>
              <w:spacing w:line="259" w:lineRule="auto"/>
            </w:pPr>
            <w:r>
              <w:t xml:space="preserve">5. Пароли в открытом виде в </w:t>
            </w:r>
            <w:proofErr w:type="spellStart"/>
            <w:r>
              <w:t>ИСПДн</w:t>
            </w:r>
            <w:proofErr w:type="spellEnd"/>
            <w:r>
              <w:t xml:space="preserve"> не хранятся. </w:t>
            </w:r>
          </w:p>
          <w:p w:rsidR="005D1E3B" w:rsidRDefault="005D1E3B" w:rsidP="00CE3F72">
            <w:pPr>
              <w:spacing w:line="259" w:lineRule="auto"/>
            </w:pPr>
            <w:r>
              <w:t xml:space="preserve">6. 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5D1E3B" w:rsidRDefault="005D1E3B" w:rsidP="00CE3F72">
            <w:pPr>
              <w:spacing w:line="259" w:lineRule="auto"/>
            </w:pPr>
            <w:r>
              <w:t xml:space="preserve">7. Пользователи не обладают административными правами на серверах. </w:t>
            </w:r>
          </w:p>
          <w:p w:rsidR="005D1E3B" w:rsidRDefault="005D1E3B" w:rsidP="00CE3F72">
            <w:pPr>
              <w:spacing w:line="259" w:lineRule="auto"/>
            </w:pPr>
            <w:r>
              <w:t xml:space="preserve">Факторы, повышающие вероятность реализации угрозы: </w:t>
            </w:r>
          </w:p>
          <w:p w:rsidR="005D1E3B" w:rsidRDefault="005D1E3B" w:rsidP="00CE3F72">
            <w:pPr>
              <w:spacing w:line="259" w:lineRule="auto"/>
            </w:pPr>
            <w:r>
              <w:t xml:space="preserve">1. 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5D1E3B" w:rsidRDefault="005D1E3B" w:rsidP="00CE3F72">
            <w:pPr>
              <w:spacing w:line="259" w:lineRule="auto"/>
            </w:pPr>
            <w:r>
              <w:t>2. Требования парольной политики не настроены и не контролируются.</w:t>
            </w:r>
          </w:p>
        </w:tc>
        <w:tc>
          <w:tcPr>
            <w:tcW w:w="161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5D1E3B" w:rsidRDefault="005D1E3B" w:rsidP="004F12F9">
            <w:pPr>
              <w:spacing w:line="259" w:lineRule="auto"/>
            </w:pPr>
          </w:p>
        </w:tc>
      </w:tr>
    </w:tbl>
    <w:tbl>
      <w:tblPr>
        <w:tblStyle w:val="TableGrid1"/>
        <w:tblW w:w="15270" w:type="dxa"/>
        <w:tblInd w:w="-97" w:type="dxa"/>
        <w:tblCellMar>
          <w:top w:w="9" w:type="dxa"/>
          <w:bottom w:w="5" w:type="dxa"/>
        </w:tblCellMar>
        <w:tblLook w:val="04A0" w:firstRow="1" w:lastRow="0" w:firstColumn="1" w:lastColumn="0" w:noHBand="0" w:noVBand="1"/>
      </w:tblPr>
      <w:tblGrid>
        <w:gridCol w:w="2493"/>
        <w:gridCol w:w="1414"/>
        <w:gridCol w:w="4332"/>
        <w:gridCol w:w="2536"/>
        <w:gridCol w:w="2380"/>
        <w:gridCol w:w="2115"/>
      </w:tblGrid>
      <w:tr w:rsidR="005D1E3B" w:rsidTr="00CE3F72">
        <w:trPr>
          <w:trHeight w:val="1298"/>
        </w:trPr>
        <w:tc>
          <w:tcPr>
            <w:tcW w:w="24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D1E3B" w:rsidRDefault="005D1E3B" w:rsidP="00CE3F72">
            <w:pPr>
              <w:spacing w:line="237" w:lineRule="auto"/>
              <w:ind w:left="107"/>
            </w:pPr>
            <w:r>
              <w:lastRenderedPageBreak/>
              <w:t>14.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Угроза НСД с применением </w:t>
            </w:r>
          </w:p>
          <w:p w:rsidR="005D1E3B" w:rsidRDefault="005D1E3B" w:rsidP="005D1E3B">
            <w:pPr>
              <w:tabs>
                <w:tab w:val="center" w:pos="627"/>
                <w:tab w:val="center" w:pos="2102"/>
              </w:tabs>
              <w:spacing w:after="31" w:line="259" w:lineRule="auto"/>
            </w:pPr>
            <w:r>
              <w:t>специально созданных</w:t>
            </w:r>
          </w:p>
          <w:p w:rsidR="005D1E3B" w:rsidRDefault="005D1E3B" w:rsidP="005D1E3B">
            <w:pPr>
              <w:tabs>
                <w:tab w:val="center" w:pos="627"/>
                <w:tab w:val="center" w:pos="2102"/>
              </w:tabs>
              <w:spacing w:after="31" w:line="259" w:lineRule="auto"/>
            </w:pPr>
            <w:r>
              <w:t>для этого программ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E3B" w:rsidRDefault="005D1E3B" w:rsidP="00CE3F72">
            <w:pPr>
              <w:spacing w:line="237" w:lineRule="auto"/>
              <w:ind w:left="108"/>
            </w:pPr>
            <w:r>
              <w:t xml:space="preserve">Внутренний </w:t>
            </w:r>
          </w:p>
          <w:p w:rsidR="005D1E3B" w:rsidRDefault="005D1E3B" w:rsidP="005D1E3B">
            <w:pPr>
              <w:spacing w:after="16" w:line="259" w:lineRule="auto"/>
              <w:ind w:left="108"/>
            </w:pPr>
            <w:r>
              <w:t xml:space="preserve">нарушитель 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E3B" w:rsidRDefault="005D1E3B" w:rsidP="00CE3F72">
            <w:pPr>
              <w:spacing w:line="259" w:lineRule="auto"/>
              <w:ind w:left="108" w:right="105"/>
            </w:pPr>
            <w:r>
              <w:t xml:space="preserve">Реализуется путем эксплуатации вредоносного кода с целью получения доступа к программным средствам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E3B" w:rsidRDefault="005D1E3B" w:rsidP="00CE3F72">
            <w:pPr>
              <w:spacing w:line="259" w:lineRule="auto"/>
              <w:ind w:left="107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: сервера приложений/БД 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E3B" w:rsidRDefault="005D1E3B" w:rsidP="00CE3F72">
            <w:pPr>
              <w:spacing w:line="259" w:lineRule="auto"/>
              <w:ind w:left="108"/>
            </w:pPr>
            <w:r>
              <w:t xml:space="preserve">Нарушение </w:t>
            </w:r>
          </w:p>
          <w:p w:rsidR="005D1E3B" w:rsidRDefault="005D1E3B" w:rsidP="00CE3F72">
            <w:pPr>
              <w:spacing w:after="37" w:line="237" w:lineRule="auto"/>
              <w:ind w:left="108"/>
            </w:pPr>
            <w:r>
              <w:t xml:space="preserve">конфиденциальности, </w:t>
            </w:r>
          </w:p>
          <w:p w:rsidR="005D1E3B" w:rsidRPr="005D1E3B" w:rsidRDefault="005D1E3B" w:rsidP="00CE3F72">
            <w:pPr>
              <w:tabs>
                <w:tab w:val="center" w:pos="842"/>
                <w:tab w:val="center" w:pos="2089"/>
              </w:tabs>
              <w:spacing w:line="259" w:lineRule="auto"/>
              <w:rPr>
                <w:b/>
              </w:rPr>
            </w:pPr>
            <w:r>
              <w:t xml:space="preserve">целостности и доступности </w:t>
            </w:r>
            <w:proofErr w:type="spellStart"/>
            <w:r>
              <w:t>ПДн</w:t>
            </w:r>
            <w:proofErr w:type="spellEnd"/>
          </w:p>
        </w:tc>
        <w:tc>
          <w:tcPr>
            <w:tcW w:w="211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D1E3B" w:rsidRDefault="005D1E3B" w:rsidP="00CE3F72">
            <w:pPr>
              <w:spacing w:line="259" w:lineRule="auto"/>
              <w:ind w:left="108"/>
            </w:pPr>
            <w:r>
              <w:t xml:space="preserve">Высокая вероятность </w:t>
            </w:r>
          </w:p>
        </w:tc>
      </w:tr>
      <w:tr w:rsidR="005D1E3B" w:rsidTr="00CE3F72">
        <w:trPr>
          <w:trHeight w:val="1298"/>
        </w:trPr>
        <w:tc>
          <w:tcPr>
            <w:tcW w:w="24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D1E3B" w:rsidRDefault="005D1E3B" w:rsidP="00CE3F72">
            <w:pPr>
              <w:spacing w:line="237" w:lineRule="auto"/>
              <w:ind w:left="107"/>
            </w:pPr>
          </w:p>
        </w:tc>
        <w:tc>
          <w:tcPr>
            <w:tcW w:w="106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E3B" w:rsidRDefault="005D1E3B" w:rsidP="005D1E3B">
            <w:pPr>
              <w:spacing w:after="28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5D1E3B" w:rsidRDefault="005D1E3B" w:rsidP="005D1E3B">
            <w:pPr>
              <w:numPr>
                <w:ilvl w:val="0"/>
                <w:numId w:val="4"/>
              </w:numPr>
              <w:spacing w:after="36" w:line="259" w:lineRule="auto"/>
            </w:pPr>
            <w:r>
              <w:t xml:space="preserve">Используется лицензионное ПО надежных производителей. </w:t>
            </w:r>
          </w:p>
          <w:p w:rsidR="005D1E3B" w:rsidRDefault="005D1E3B" w:rsidP="005D1E3B">
            <w:pPr>
              <w:numPr>
                <w:ilvl w:val="0"/>
                <w:numId w:val="4"/>
              </w:numPr>
              <w:spacing w:after="5" w:line="278" w:lineRule="auto"/>
            </w:pPr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5D1E3B" w:rsidRDefault="005D1E3B" w:rsidP="005D1E3B">
            <w:pPr>
              <w:numPr>
                <w:ilvl w:val="0"/>
                <w:numId w:val="4"/>
              </w:numPr>
              <w:spacing w:after="2" w:line="278" w:lineRule="auto"/>
            </w:pPr>
            <w:r>
              <w:t xml:space="preserve">Идентификация и аутентификация пользователей при входе в ОС на рабочих станциях осуществляется по доменным учетным записям и паролям. </w:t>
            </w:r>
          </w:p>
          <w:p w:rsidR="005D1E3B" w:rsidRDefault="005D1E3B" w:rsidP="005D1E3B">
            <w:pPr>
              <w:numPr>
                <w:ilvl w:val="0"/>
                <w:numId w:val="4"/>
              </w:numPr>
              <w:spacing w:after="33" w:line="259" w:lineRule="auto"/>
            </w:pPr>
            <w:r>
              <w:t xml:space="preserve">Пользователи не обладают административными правами на серверах. </w:t>
            </w:r>
          </w:p>
          <w:p w:rsidR="005D1E3B" w:rsidRDefault="005D1E3B" w:rsidP="005D1E3B">
            <w:pPr>
              <w:spacing w:after="28"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5D1E3B" w:rsidRDefault="005D1E3B" w:rsidP="005D1E3B">
            <w:pPr>
              <w:numPr>
                <w:ilvl w:val="0"/>
                <w:numId w:val="5"/>
              </w:numPr>
              <w:spacing w:after="5" w:line="278" w:lineRule="auto"/>
              <w:ind w:hanging="708"/>
              <w:jc w:val="both"/>
            </w:pPr>
            <w:r>
              <w:t xml:space="preserve">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5D1E3B" w:rsidRDefault="005D1E3B" w:rsidP="005D1E3B">
            <w:pPr>
              <w:numPr>
                <w:ilvl w:val="0"/>
                <w:numId w:val="5"/>
              </w:numPr>
              <w:spacing w:after="3" w:line="277" w:lineRule="auto"/>
              <w:ind w:hanging="708"/>
              <w:jc w:val="both"/>
            </w:pP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5D1E3B" w:rsidRDefault="005D1E3B" w:rsidP="005D1E3B">
            <w:pPr>
              <w:numPr>
                <w:ilvl w:val="0"/>
                <w:numId w:val="5"/>
              </w:numPr>
              <w:spacing w:after="3" w:line="277" w:lineRule="auto"/>
              <w:ind w:hanging="708"/>
              <w:jc w:val="both"/>
            </w:pPr>
            <w: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5D1E3B" w:rsidRDefault="005D1E3B" w:rsidP="005D1E3B">
            <w:pPr>
              <w:numPr>
                <w:ilvl w:val="0"/>
                <w:numId w:val="5"/>
              </w:numPr>
              <w:spacing w:after="36" w:line="259" w:lineRule="auto"/>
              <w:ind w:hanging="708"/>
              <w:jc w:val="both"/>
            </w:pPr>
            <w:r>
              <w:lastRenderedPageBreak/>
              <w:t xml:space="preserve">Требования парольной политики не настроены и не контролируются. </w:t>
            </w:r>
          </w:p>
          <w:p w:rsidR="005D1E3B" w:rsidRDefault="005D1E3B" w:rsidP="005D1E3B">
            <w:pPr>
              <w:spacing w:line="259" w:lineRule="auto"/>
              <w:ind w:left="108"/>
            </w:pPr>
            <w:r>
              <w:t>Пользователи обладают правами локальных администраторов на своих рабочих станциях.</w:t>
            </w:r>
          </w:p>
        </w:tc>
        <w:tc>
          <w:tcPr>
            <w:tcW w:w="211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1E3B" w:rsidRDefault="005D1E3B" w:rsidP="00CE3F72">
            <w:pPr>
              <w:spacing w:line="259" w:lineRule="auto"/>
              <w:ind w:left="108"/>
            </w:pPr>
          </w:p>
        </w:tc>
      </w:tr>
    </w:tbl>
    <w:tbl>
      <w:tblPr>
        <w:tblStyle w:val="TableGrid2"/>
        <w:tblW w:w="15270" w:type="dxa"/>
        <w:tblInd w:w="5" w:type="dxa"/>
        <w:tblCellMar>
          <w:top w:w="58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2122"/>
      </w:tblGrid>
      <w:tr w:rsidR="00175B46" w:rsidTr="00520FC0">
        <w:trPr>
          <w:trHeight w:val="1942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75B46" w:rsidRDefault="00175B46" w:rsidP="00CE3F72">
            <w:pPr>
              <w:spacing w:line="259" w:lineRule="auto"/>
              <w:ind w:right="3"/>
            </w:pPr>
            <w:r>
              <w:lastRenderedPageBreak/>
              <w:t>15.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утечки информации путем преднамеренного копирования доступных </w:t>
            </w:r>
            <w:proofErr w:type="spellStart"/>
            <w:r>
              <w:t>ПДн</w:t>
            </w:r>
            <w:proofErr w:type="spellEnd"/>
            <w:r>
              <w:t xml:space="preserve"> на неучтенные (в том числе отчуждаемые) носители, а также печать неучтенных копий документов с </w:t>
            </w:r>
            <w:proofErr w:type="spellStart"/>
            <w:r>
              <w:t>ПДн</w:t>
            </w:r>
            <w:proofErr w:type="spellEnd"/>
            <w:r>
              <w:t xml:space="preserve"> на принтерах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37" w:lineRule="auto"/>
              <w:ind w:left="1"/>
            </w:pPr>
            <w:proofErr w:type="spellStart"/>
            <w:r>
              <w:t>Внутренн</w:t>
            </w:r>
            <w:proofErr w:type="spellEnd"/>
            <w:r>
              <w:t xml:space="preserve"> </w:t>
            </w:r>
            <w:proofErr w:type="spellStart"/>
            <w:r>
              <w:t>ий</w:t>
            </w:r>
            <w:proofErr w:type="spellEnd"/>
            <w:r>
              <w:t xml:space="preserve"> </w:t>
            </w:r>
          </w:p>
          <w:p w:rsidR="00175B46" w:rsidRDefault="00175B46" w:rsidP="00CE3F72">
            <w:pPr>
              <w:spacing w:line="270" w:lineRule="auto"/>
              <w:ind w:left="1"/>
            </w:pPr>
            <w:r>
              <w:t xml:space="preserve">нарушите ль </w:t>
            </w:r>
          </w:p>
          <w:p w:rsidR="00175B46" w:rsidRDefault="00175B46" w:rsidP="00CE3F72">
            <w:pPr>
              <w:spacing w:line="259" w:lineRule="auto"/>
              <w:ind w:left="1"/>
            </w:pPr>
            <w:r>
              <w:t>Внешний нарушитель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tabs>
                <w:tab w:val="center" w:pos="786"/>
                <w:tab w:val="center" w:pos="2749"/>
                <w:tab w:val="center" w:pos="4055"/>
              </w:tabs>
              <w:spacing w:after="12"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Копирование </w:t>
            </w:r>
            <w:r>
              <w:tab/>
              <w:t xml:space="preserve">выгруженной </w:t>
            </w:r>
            <w:r>
              <w:tab/>
              <w:t xml:space="preserve">из </w:t>
            </w:r>
          </w:p>
          <w:p w:rsidR="00175B46" w:rsidRDefault="00175B46" w:rsidP="00CE3F72">
            <w:pPr>
              <w:tabs>
                <w:tab w:val="center" w:pos="463"/>
                <w:tab w:val="center" w:pos="2418"/>
                <w:tab w:val="center" w:pos="4048"/>
              </w:tabs>
              <w:spacing w:after="32" w:line="259" w:lineRule="auto"/>
            </w:pPr>
            <w:r>
              <w:rPr>
                <w:rFonts w:ascii="Calibri" w:eastAsia="Calibri" w:hAnsi="Calibri" w:cs="Calibri"/>
              </w:rPr>
              <w:tab/>
            </w:r>
            <w:proofErr w:type="spellStart"/>
            <w:r>
              <w:t>ИСПДн</w:t>
            </w:r>
            <w:proofErr w:type="spellEnd"/>
            <w:r>
              <w:t xml:space="preserve"> </w:t>
            </w:r>
            <w:r>
              <w:tab/>
              <w:t xml:space="preserve">информации </w:t>
            </w:r>
            <w:r>
              <w:tab/>
              <w:t xml:space="preserve">на </w:t>
            </w:r>
          </w:p>
          <w:p w:rsidR="00175B46" w:rsidRDefault="00175B46" w:rsidP="00CE3F72">
            <w:pPr>
              <w:spacing w:line="259" w:lineRule="auto"/>
              <w:ind w:left="1"/>
            </w:pPr>
            <w:r>
              <w:t xml:space="preserve">отчуждаемые носители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after="7" w:line="263" w:lineRule="auto"/>
            </w:pPr>
            <w:r>
              <w:t xml:space="preserve">Программные средства </w:t>
            </w:r>
            <w:r>
              <w:tab/>
            </w:r>
            <w:proofErr w:type="spellStart"/>
            <w:r>
              <w:t>ИСПДн</w:t>
            </w:r>
            <w:proofErr w:type="spellEnd"/>
            <w:r>
              <w:t xml:space="preserve">: </w:t>
            </w:r>
          </w:p>
          <w:p w:rsidR="00175B46" w:rsidRDefault="00175B46" w:rsidP="00CE3F72">
            <w:pPr>
              <w:spacing w:line="259" w:lineRule="auto"/>
            </w:pPr>
            <w:r>
              <w:t xml:space="preserve">ОС, </w:t>
            </w:r>
            <w:r>
              <w:tab/>
              <w:t xml:space="preserve">СУБД, прикладные системы.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  <w:ind w:left="1"/>
            </w:pPr>
            <w:r>
              <w:t xml:space="preserve">Нарушение </w:t>
            </w:r>
            <w:proofErr w:type="spellStart"/>
            <w:r>
              <w:t>конфиденциальн</w:t>
            </w:r>
            <w:proofErr w:type="spellEnd"/>
            <w:r>
              <w:t xml:space="preserve"> 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  <w:ind w:left="1"/>
            </w:pPr>
            <w:r>
              <w:t xml:space="preserve">Средняя вероятность </w:t>
            </w:r>
          </w:p>
        </w:tc>
      </w:tr>
      <w:tr w:rsidR="00175B46" w:rsidTr="00520FC0">
        <w:trPr>
          <w:trHeight w:val="1942"/>
        </w:trPr>
        <w:tc>
          <w:tcPr>
            <w:tcW w:w="25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75B46" w:rsidRDefault="00175B46" w:rsidP="00CE3F72">
            <w:pPr>
              <w:spacing w:line="259" w:lineRule="auto"/>
              <w:ind w:right="3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175B46" w:rsidRDefault="00175B46" w:rsidP="00CE3F72">
            <w:pPr>
              <w:spacing w:line="259" w:lineRule="auto"/>
              <w:ind w:left="1"/>
            </w:pPr>
            <w:r>
              <w:t xml:space="preserve">1. Доступ в помещения, где расположены сервера, ограничен и контролируется. </w:t>
            </w:r>
          </w:p>
          <w:p w:rsidR="00175B46" w:rsidRDefault="00175B46" w:rsidP="00CE3F72">
            <w:pPr>
              <w:spacing w:line="259" w:lineRule="auto"/>
              <w:ind w:left="1"/>
            </w:pPr>
            <w:r>
              <w:t xml:space="preserve">2. 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175B46" w:rsidRDefault="00175B46" w:rsidP="00CE3F72">
            <w:pPr>
              <w:spacing w:line="259" w:lineRule="auto"/>
              <w:ind w:left="1"/>
            </w:pPr>
            <w:r>
              <w:t xml:space="preserve">3. Идентификация и аутентификация пользователей осуществляется по локальным учетным записям и паролям. </w:t>
            </w:r>
          </w:p>
          <w:p w:rsidR="00175B46" w:rsidRDefault="00175B46" w:rsidP="00CE3F72">
            <w:pPr>
              <w:spacing w:line="259" w:lineRule="auto"/>
              <w:ind w:left="1"/>
            </w:pPr>
            <w:r>
              <w:t>4. Пользователи не обладают административными правами на серверах. Факторы, повышающие вероятность реализации угрозы: требования парольной политики не настроены и не контролируются.</w:t>
            </w:r>
          </w:p>
        </w:tc>
        <w:tc>
          <w:tcPr>
            <w:tcW w:w="21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  <w:ind w:left="1"/>
            </w:pPr>
          </w:p>
        </w:tc>
      </w:tr>
    </w:tbl>
    <w:tbl>
      <w:tblPr>
        <w:tblStyle w:val="TableGrid3"/>
        <w:tblW w:w="15270" w:type="dxa"/>
        <w:tblInd w:w="5" w:type="dxa"/>
        <w:tblCellMar>
          <w:top w:w="54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2122"/>
      </w:tblGrid>
      <w:tr w:rsidR="00175B46" w:rsidTr="00520FC0">
        <w:trPr>
          <w:trHeight w:val="2264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75B46" w:rsidRDefault="00175B46" w:rsidP="00CE3F72">
            <w:pPr>
              <w:spacing w:line="243" w:lineRule="auto"/>
            </w:pPr>
            <w:r>
              <w:t>16.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внедрения </w:t>
            </w:r>
          </w:p>
          <w:p w:rsidR="00175B46" w:rsidRDefault="00175B46" w:rsidP="00CE3F72">
            <w:pPr>
              <w:spacing w:line="259" w:lineRule="auto"/>
            </w:pPr>
            <w:r>
              <w:t xml:space="preserve">вредоносных </w:t>
            </w:r>
          </w:p>
          <w:p w:rsidR="00175B46" w:rsidRDefault="00175B46" w:rsidP="00CE3F72">
            <w:pPr>
              <w:tabs>
                <w:tab w:val="center" w:pos="576"/>
                <w:tab w:val="center" w:pos="2244"/>
              </w:tabs>
              <w:spacing w:line="259" w:lineRule="auto"/>
            </w:pPr>
            <w:r>
              <w:t xml:space="preserve">программ с </w:t>
            </w:r>
          </w:p>
          <w:p w:rsidR="00175B46" w:rsidRDefault="00175B46" w:rsidP="00CE3F72">
            <w:pPr>
              <w:spacing w:line="246" w:lineRule="auto"/>
            </w:pPr>
            <w:r>
              <w:t xml:space="preserve">использованием съемных носителей, а также в связи </w:t>
            </w:r>
            <w:r>
              <w:tab/>
              <w:t xml:space="preserve">с </w:t>
            </w:r>
          </w:p>
          <w:p w:rsidR="00175B46" w:rsidRDefault="00175B46" w:rsidP="00CE3F72">
            <w:pPr>
              <w:spacing w:line="259" w:lineRule="auto"/>
            </w:pPr>
            <w:r>
              <w:t xml:space="preserve">подключением </w:t>
            </w:r>
            <w:r>
              <w:lastRenderedPageBreak/>
              <w:t xml:space="preserve">стороннего оборудования (компьютеров, КПК, смартфонов, телефонов, фотоаппаратов, видеокамер, </w:t>
            </w:r>
            <w:proofErr w:type="spellStart"/>
            <w:r>
              <w:t>флэшдисков</w:t>
            </w:r>
            <w:proofErr w:type="spellEnd"/>
            <w:r>
              <w:t xml:space="preserve"> и иных устройств, в том числе </w:t>
            </w:r>
            <w:r>
              <w:tab/>
              <w:t xml:space="preserve">имеющих выход в беспроводные сети связи)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37" w:lineRule="auto"/>
              <w:ind w:left="1"/>
            </w:pPr>
            <w:r>
              <w:lastRenderedPageBreak/>
              <w:t xml:space="preserve">Внутренний </w:t>
            </w:r>
          </w:p>
          <w:p w:rsidR="00175B46" w:rsidRDefault="00175B46" w:rsidP="00CE3F72">
            <w:pPr>
              <w:spacing w:line="270" w:lineRule="auto"/>
              <w:ind w:left="1"/>
            </w:pPr>
            <w:r>
              <w:t xml:space="preserve">нарушитель </w:t>
            </w:r>
          </w:p>
          <w:p w:rsidR="00175B46" w:rsidRDefault="00175B46" w:rsidP="00CE3F72">
            <w:pPr>
              <w:spacing w:line="259" w:lineRule="auto"/>
              <w:ind w:left="1"/>
            </w:pPr>
            <w:r>
              <w:t xml:space="preserve">Внешний </w:t>
            </w:r>
          </w:p>
          <w:p w:rsidR="00175B46" w:rsidRDefault="00175B46" w:rsidP="00175B46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  <w:ind w:left="1" w:right="69"/>
            </w:pPr>
            <w:r>
              <w:t xml:space="preserve">Доступ в операционную среду </w:t>
            </w:r>
            <w:proofErr w:type="spellStart"/>
            <w:r>
              <w:t>ИСПДн</w:t>
            </w:r>
            <w:proofErr w:type="spellEnd"/>
            <w:r>
              <w:t xml:space="preserve"> с использованием вредоносных программ, загруженных с использованием съемных носителей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175B46">
            <w:pPr>
              <w:spacing w:after="7" w:line="263" w:lineRule="auto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: ОС, </w:t>
            </w:r>
            <w:r>
              <w:tab/>
              <w:t xml:space="preserve">СУБД, </w:t>
            </w:r>
          </w:p>
          <w:p w:rsidR="00175B46" w:rsidRDefault="00175B46" w:rsidP="00CE3F72">
            <w:pPr>
              <w:spacing w:line="259" w:lineRule="auto"/>
            </w:pPr>
            <w:r>
              <w:t xml:space="preserve">прикладные системы, 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175B46" w:rsidRDefault="00175B46" w:rsidP="00175B46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175B46" w:rsidRDefault="00175B46" w:rsidP="00CE3F72">
            <w:pPr>
              <w:tabs>
                <w:tab w:val="center" w:pos="735"/>
                <w:tab w:val="center" w:pos="1982"/>
              </w:tabs>
              <w:spacing w:line="259" w:lineRule="auto"/>
            </w:pPr>
            <w:r>
              <w:t xml:space="preserve">целостности и </w:t>
            </w:r>
          </w:p>
          <w:p w:rsidR="00175B46" w:rsidRDefault="00175B46" w:rsidP="00175B46">
            <w:pPr>
              <w:spacing w:after="19" w:line="259" w:lineRule="auto"/>
              <w:ind w:left="1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  <w:ind w:left="1"/>
            </w:pPr>
            <w:r>
              <w:t xml:space="preserve">Средняя вероятность </w:t>
            </w:r>
          </w:p>
        </w:tc>
      </w:tr>
      <w:tr w:rsidR="00175B46" w:rsidTr="00520FC0">
        <w:trPr>
          <w:trHeight w:val="366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after="27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175B46" w:rsidRDefault="00175B46" w:rsidP="00175B46">
            <w:pPr>
              <w:numPr>
                <w:ilvl w:val="0"/>
                <w:numId w:val="6"/>
              </w:numPr>
              <w:spacing w:after="37" w:line="259" w:lineRule="auto"/>
              <w:ind w:hanging="708"/>
            </w:pPr>
            <w:r>
              <w:t xml:space="preserve">Доступ в помещения, где расположены сервера, ограничен и контролируется.  </w:t>
            </w:r>
          </w:p>
          <w:p w:rsidR="00175B46" w:rsidRDefault="00175B46" w:rsidP="00175B46">
            <w:pPr>
              <w:numPr>
                <w:ilvl w:val="0"/>
                <w:numId w:val="6"/>
              </w:numPr>
              <w:spacing w:after="35" w:line="259" w:lineRule="auto"/>
              <w:ind w:hanging="708"/>
            </w:pPr>
            <w:r>
              <w:t xml:space="preserve">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175B46" w:rsidRDefault="00175B46" w:rsidP="00175B46">
            <w:pPr>
              <w:numPr>
                <w:ilvl w:val="0"/>
                <w:numId w:val="6"/>
              </w:numPr>
              <w:spacing w:after="3" w:line="277" w:lineRule="auto"/>
              <w:ind w:hanging="708"/>
            </w:pPr>
            <w:r>
              <w:t xml:space="preserve">Идентификация и аутентификация пользователей осуществляется по локальным учетным записям и паролям.  </w:t>
            </w:r>
          </w:p>
          <w:p w:rsidR="00175B46" w:rsidRDefault="00175B46" w:rsidP="00175B46">
            <w:pPr>
              <w:numPr>
                <w:ilvl w:val="0"/>
                <w:numId w:val="6"/>
              </w:numPr>
              <w:spacing w:line="283" w:lineRule="auto"/>
              <w:ind w:hanging="708"/>
            </w:pPr>
            <w:r>
              <w:t xml:space="preserve">Пользователи не обладают административными правами на серверах. Факторы, повышающие вероятность реализации угрозы: </w:t>
            </w:r>
          </w:p>
          <w:p w:rsidR="00175B46" w:rsidRDefault="00175B46" w:rsidP="00175B46">
            <w:pPr>
              <w:numPr>
                <w:ilvl w:val="0"/>
                <w:numId w:val="7"/>
              </w:numPr>
              <w:spacing w:after="35" w:line="259" w:lineRule="auto"/>
              <w:ind w:hanging="708"/>
            </w:pPr>
            <w:r>
              <w:t xml:space="preserve">Требования парольной политики не настроены и не контролируются. </w:t>
            </w:r>
          </w:p>
          <w:p w:rsidR="00175B46" w:rsidRDefault="00175B46" w:rsidP="00175B46">
            <w:pPr>
              <w:numPr>
                <w:ilvl w:val="0"/>
                <w:numId w:val="7"/>
              </w:numPr>
              <w:spacing w:line="259" w:lineRule="auto"/>
              <w:ind w:hanging="708"/>
            </w:pP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 </w:t>
            </w:r>
          </w:p>
        </w:tc>
        <w:tc>
          <w:tcPr>
            <w:tcW w:w="212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after="160" w:line="259" w:lineRule="auto"/>
            </w:pPr>
          </w:p>
        </w:tc>
      </w:tr>
    </w:tbl>
    <w:tbl>
      <w:tblPr>
        <w:tblStyle w:val="TableGrid4"/>
        <w:tblW w:w="15020" w:type="dxa"/>
        <w:tblInd w:w="5" w:type="dxa"/>
        <w:tblCellMar>
          <w:top w:w="63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1872"/>
      </w:tblGrid>
      <w:tr w:rsidR="00175B46" w:rsidTr="00175B46">
        <w:trPr>
          <w:trHeight w:val="4518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tabs>
                <w:tab w:val="center" w:pos="174"/>
                <w:tab w:val="center" w:pos="1119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lastRenderedPageBreak/>
              <w:tab/>
            </w:r>
            <w:r>
              <w:t>17.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</w:t>
            </w:r>
          </w:p>
          <w:p w:rsidR="00175B46" w:rsidRDefault="00175B46" w:rsidP="00CE3F72">
            <w:pPr>
              <w:spacing w:line="259" w:lineRule="auto"/>
            </w:pPr>
            <w:r>
              <w:t xml:space="preserve">«Анализа сетевого трафика»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38" w:lineRule="auto"/>
              <w:ind w:left="1"/>
            </w:pPr>
            <w:r>
              <w:t xml:space="preserve">Внутренний </w:t>
            </w:r>
          </w:p>
          <w:p w:rsidR="00175B46" w:rsidRDefault="00175B46" w:rsidP="00CE3F72">
            <w:pPr>
              <w:spacing w:line="270" w:lineRule="auto"/>
              <w:ind w:left="1"/>
            </w:pPr>
            <w:r>
              <w:t xml:space="preserve">нарушитель </w:t>
            </w:r>
          </w:p>
          <w:p w:rsidR="00175B46" w:rsidRDefault="00175B46" w:rsidP="00CE3F72">
            <w:pPr>
              <w:spacing w:line="259" w:lineRule="auto"/>
              <w:ind w:left="1"/>
            </w:pPr>
            <w:r>
              <w:t xml:space="preserve">Внешний </w:t>
            </w:r>
          </w:p>
          <w:p w:rsidR="00175B46" w:rsidRDefault="00175B46" w:rsidP="00175B46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tabs>
                <w:tab w:val="center" w:pos="898"/>
                <w:tab w:val="center" w:pos="3563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>Использование программ-</w:t>
            </w:r>
          </w:p>
          <w:p w:rsidR="00175B46" w:rsidRDefault="00175B46" w:rsidP="00CE3F72">
            <w:pPr>
              <w:spacing w:line="259" w:lineRule="auto"/>
              <w:ind w:left="1" w:right="69"/>
            </w:pPr>
            <w:r>
              <w:t>анализаторов пакетов (</w:t>
            </w:r>
            <w:proofErr w:type="spellStart"/>
            <w:r>
              <w:t>снифферов</w:t>
            </w:r>
            <w:proofErr w:type="spellEnd"/>
            <w:r>
              <w:t xml:space="preserve">) для перехвата </w:t>
            </w:r>
            <w:proofErr w:type="spellStart"/>
            <w:r>
              <w:t>ПДн</w:t>
            </w:r>
            <w:proofErr w:type="spellEnd"/>
            <w:r>
              <w:t xml:space="preserve"> (и иной конфиденциальной информации), а также для перехвата идентификаторов и паролей удаленного доступа (к сетевым службам)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175B46">
            <w:pPr>
              <w:spacing w:after="26" w:line="263" w:lineRule="auto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(каналы связи)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37" w:lineRule="auto"/>
              <w:ind w:left="1"/>
            </w:pPr>
            <w:r>
              <w:t xml:space="preserve">Нарушение конфиденциальности: </w:t>
            </w:r>
          </w:p>
          <w:p w:rsidR="00175B46" w:rsidRDefault="00175B46" w:rsidP="00CE3F72">
            <w:pPr>
              <w:spacing w:line="238" w:lineRule="auto"/>
              <w:ind w:left="1" w:right="9"/>
            </w:pPr>
            <w:r>
              <w:t xml:space="preserve">исследование характеристик сетевого трафика, перехват передаваемых </w:t>
            </w:r>
          </w:p>
          <w:p w:rsidR="00175B46" w:rsidRDefault="00175B46" w:rsidP="00175B46">
            <w:pPr>
              <w:spacing w:after="33" w:line="238" w:lineRule="auto"/>
              <w:ind w:left="1"/>
            </w:pPr>
            <w:r>
              <w:t xml:space="preserve">данных, в том числе идентификаторов и паролей пользователей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  <w:ind w:left="1"/>
            </w:pPr>
            <w:r>
              <w:t xml:space="preserve">Высокая вероятность </w:t>
            </w:r>
          </w:p>
        </w:tc>
      </w:tr>
      <w:tr w:rsidR="00175B46" w:rsidTr="00175B46">
        <w:trPr>
          <w:trHeight w:val="29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after="30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175B46" w:rsidRDefault="00175B46" w:rsidP="00175B46">
            <w:pPr>
              <w:numPr>
                <w:ilvl w:val="0"/>
                <w:numId w:val="8"/>
              </w:numPr>
              <w:spacing w:after="35" w:line="259" w:lineRule="auto"/>
              <w:ind w:hanging="708"/>
            </w:pPr>
            <w:r>
              <w:t xml:space="preserve">Доступ в помещения, где расположены сервера, ограничен и контролируется. </w:t>
            </w:r>
          </w:p>
          <w:p w:rsidR="00175B46" w:rsidRDefault="00175B46" w:rsidP="00175B46">
            <w:pPr>
              <w:numPr>
                <w:ilvl w:val="0"/>
                <w:numId w:val="8"/>
              </w:numPr>
              <w:spacing w:after="36" w:line="259" w:lineRule="auto"/>
              <w:ind w:hanging="708"/>
            </w:pPr>
            <w:r>
              <w:t xml:space="preserve">Обеспечивается разграничение доступа к кроссовому оборудованию. </w:t>
            </w:r>
          </w:p>
          <w:p w:rsidR="00175B46" w:rsidRDefault="00175B46" w:rsidP="00175B46">
            <w:pPr>
              <w:numPr>
                <w:ilvl w:val="0"/>
                <w:numId w:val="8"/>
              </w:numPr>
              <w:spacing w:line="282" w:lineRule="auto"/>
              <w:ind w:hanging="708"/>
            </w:pPr>
            <w:r>
              <w:t>В ЛВС используются только коммутаторы и маршрутизаторы (</w:t>
            </w:r>
            <w:proofErr w:type="spellStart"/>
            <w:r>
              <w:t>хабы</w:t>
            </w:r>
            <w:proofErr w:type="spellEnd"/>
            <w:r>
              <w:t xml:space="preserve"> не используются). </w:t>
            </w:r>
          </w:p>
          <w:p w:rsidR="00175B46" w:rsidRDefault="00175B46" w:rsidP="00175B46">
            <w:pPr>
              <w:numPr>
                <w:ilvl w:val="0"/>
                <w:numId w:val="8"/>
              </w:numPr>
              <w:spacing w:after="3" w:line="277" w:lineRule="auto"/>
              <w:ind w:hanging="708"/>
            </w:pPr>
            <w: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175B46" w:rsidRDefault="00175B46" w:rsidP="00175B46">
            <w:pPr>
              <w:numPr>
                <w:ilvl w:val="0"/>
                <w:numId w:val="8"/>
              </w:numPr>
              <w:spacing w:after="35" w:line="259" w:lineRule="auto"/>
              <w:ind w:hanging="708"/>
            </w:pPr>
            <w:r>
              <w:t xml:space="preserve">Пользователи не обладают административными правами на серверах. </w:t>
            </w:r>
          </w:p>
          <w:p w:rsidR="00175B46" w:rsidRDefault="00175B46" w:rsidP="00CE3F72">
            <w:pPr>
              <w:spacing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175B46" w:rsidRDefault="00175B46" w:rsidP="00175B46">
            <w:pPr>
              <w:numPr>
                <w:ilvl w:val="0"/>
                <w:numId w:val="9"/>
              </w:numPr>
              <w:spacing w:after="3" w:line="276" w:lineRule="auto"/>
            </w:pPr>
            <w: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175B46" w:rsidRDefault="00175B46" w:rsidP="00175B46">
            <w:pPr>
              <w:pStyle w:val="a3"/>
              <w:numPr>
                <w:ilvl w:val="0"/>
                <w:numId w:val="9"/>
              </w:numPr>
              <w:spacing w:line="259" w:lineRule="auto"/>
            </w:pPr>
            <w:r>
              <w:t xml:space="preserve">Доступ пользователей осуществляется по незащищенному протоколу </w:t>
            </w:r>
            <w:proofErr w:type="spellStart"/>
            <w:r>
              <w:t>http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after="160" w:line="259" w:lineRule="auto"/>
            </w:pPr>
          </w:p>
        </w:tc>
      </w:tr>
    </w:tbl>
    <w:tbl>
      <w:tblPr>
        <w:tblStyle w:val="TableGrid5"/>
        <w:tblW w:w="15020" w:type="dxa"/>
        <w:tblInd w:w="-1" w:type="dxa"/>
        <w:tblCellMar>
          <w:top w:w="63" w:type="dxa"/>
          <w:left w:w="101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1872"/>
      </w:tblGrid>
      <w:tr w:rsidR="00175B46" w:rsidTr="00175B46">
        <w:trPr>
          <w:trHeight w:val="7415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  <w:ind w:left="6"/>
            </w:pPr>
            <w:r>
              <w:lastRenderedPageBreak/>
              <w:t>18.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сканирования сети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after="1" w:line="237" w:lineRule="auto"/>
              <w:ind w:left="7"/>
            </w:pPr>
            <w:r>
              <w:t xml:space="preserve">Внутренний </w:t>
            </w:r>
          </w:p>
          <w:p w:rsidR="00175B46" w:rsidRDefault="00175B46" w:rsidP="00CE3F72">
            <w:pPr>
              <w:spacing w:line="270" w:lineRule="auto"/>
              <w:ind w:left="7"/>
            </w:pPr>
            <w:r>
              <w:t xml:space="preserve">нарушитель </w:t>
            </w:r>
          </w:p>
          <w:p w:rsidR="00175B46" w:rsidRDefault="00175B46" w:rsidP="00CE3F72">
            <w:pPr>
              <w:spacing w:line="259" w:lineRule="auto"/>
              <w:ind w:left="7"/>
            </w:pPr>
            <w:r>
              <w:t xml:space="preserve">Внешний </w:t>
            </w:r>
          </w:p>
          <w:p w:rsidR="00175B46" w:rsidRDefault="00175B46" w:rsidP="00175B46">
            <w:pPr>
              <w:spacing w:after="14" w:line="259" w:lineRule="auto"/>
              <w:ind w:left="7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after="46" w:line="260" w:lineRule="auto"/>
              <w:ind w:left="7"/>
            </w:pPr>
            <w:r>
              <w:t xml:space="preserve">Передача </w:t>
            </w:r>
            <w:r>
              <w:tab/>
              <w:t xml:space="preserve">запросов </w:t>
            </w:r>
            <w:r>
              <w:tab/>
              <w:t xml:space="preserve">сетевым службам хостов </w:t>
            </w:r>
            <w:proofErr w:type="spellStart"/>
            <w:r>
              <w:t>ИСПДн</w:t>
            </w:r>
            <w:proofErr w:type="spellEnd"/>
            <w:r>
              <w:t xml:space="preserve"> и анализ ответов на них с целью: </w:t>
            </w:r>
          </w:p>
          <w:p w:rsidR="00175B46" w:rsidRDefault="00175B46" w:rsidP="00175B46">
            <w:pPr>
              <w:numPr>
                <w:ilvl w:val="0"/>
                <w:numId w:val="10"/>
              </w:numPr>
              <w:spacing w:after="58" w:line="252" w:lineRule="auto"/>
              <w:ind w:hanging="360"/>
              <w:jc w:val="both"/>
            </w:pPr>
            <w:r>
              <w:t xml:space="preserve">инвентаризации </w:t>
            </w:r>
            <w:r>
              <w:tab/>
              <w:t xml:space="preserve">сетевых ресурсов (поиск узлов сети, определение их адресов, типов ОС); </w:t>
            </w:r>
          </w:p>
          <w:p w:rsidR="00175B46" w:rsidRDefault="00175B46" w:rsidP="00175B46">
            <w:pPr>
              <w:numPr>
                <w:ilvl w:val="0"/>
                <w:numId w:val="10"/>
              </w:numPr>
              <w:spacing w:after="49" w:line="259" w:lineRule="auto"/>
              <w:ind w:hanging="360"/>
              <w:jc w:val="both"/>
            </w:pPr>
            <w:r>
              <w:t xml:space="preserve">выявления активных сетевых служб, используемых портов, версий программ (уязвимых); </w:t>
            </w:r>
          </w:p>
          <w:p w:rsidR="00175B46" w:rsidRDefault="00175B46" w:rsidP="00175B46">
            <w:pPr>
              <w:numPr>
                <w:ilvl w:val="0"/>
                <w:numId w:val="10"/>
              </w:numPr>
              <w:spacing w:after="49"/>
              <w:ind w:hanging="360"/>
              <w:jc w:val="both"/>
            </w:pPr>
            <w:r>
              <w:t xml:space="preserve">выявления неиспользуемых, но установленных сетевых служб </w:t>
            </w:r>
          </w:p>
          <w:p w:rsidR="00175B46" w:rsidRDefault="00175B46" w:rsidP="00CE3F72">
            <w:pPr>
              <w:spacing w:line="259" w:lineRule="auto"/>
              <w:ind w:left="360"/>
            </w:pPr>
            <w:r>
              <w:t xml:space="preserve">(уязвимых)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  <w:ind w:left="6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(каналы связи), 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37" w:lineRule="auto"/>
              <w:ind w:left="7"/>
            </w:pPr>
            <w:r>
              <w:t xml:space="preserve">Нарушение конфиденциальности: </w:t>
            </w:r>
          </w:p>
          <w:p w:rsidR="00175B46" w:rsidRDefault="00175B46" w:rsidP="00CE3F72">
            <w:pPr>
              <w:spacing w:line="238" w:lineRule="auto"/>
              <w:ind w:left="7" w:right="65"/>
            </w:pPr>
            <w:r>
              <w:t xml:space="preserve">определение протоколов, доступных портов сетевых служб, идентификаторов соединений, активных сетевых </w:t>
            </w:r>
          </w:p>
          <w:p w:rsidR="00175B46" w:rsidRDefault="00175B46" w:rsidP="00CE3F72">
            <w:pPr>
              <w:spacing w:line="259" w:lineRule="auto"/>
              <w:ind w:left="7"/>
            </w:pPr>
            <w:r>
              <w:t xml:space="preserve">сервисов, </w:t>
            </w:r>
          </w:p>
          <w:p w:rsidR="00175B46" w:rsidRDefault="00175B46" w:rsidP="00175B46">
            <w:pPr>
              <w:spacing w:line="259" w:lineRule="auto"/>
              <w:ind w:left="7"/>
            </w:pPr>
            <w:r>
              <w:t xml:space="preserve">идентификаторов и паролей пользователей. Нарушение доступности: возможен отказ в обслуживании сканируемых сетевых сервисов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  <w:ind w:left="7"/>
            </w:pPr>
            <w:r>
              <w:t xml:space="preserve">Высокая вероятность </w:t>
            </w:r>
          </w:p>
        </w:tc>
      </w:tr>
      <w:tr w:rsidR="00175B46" w:rsidTr="00175B46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  <w:ind w:left="7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175B46" w:rsidRDefault="00175B46" w:rsidP="00175B46">
            <w:pPr>
              <w:numPr>
                <w:ilvl w:val="0"/>
                <w:numId w:val="11"/>
              </w:numPr>
              <w:spacing w:after="35" w:line="259" w:lineRule="auto"/>
              <w:ind w:hanging="708"/>
            </w:pPr>
            <w:r>
              <w:t xml:space="preserve">Обеспечивается разграничение доступа к кроссовому оборудованию. </w:t>
            </w:r>
          </w:p>
          <w:p w:rsidR="00175B46" w:rsidRDefault="00175B46" w:rsidP="00175B46">
            <w:pPr>
              <w:numPr>
                <w:ilvl w:val="0"/>
                <w:numId w:val="11"/>
              </w:numPr>
              <w:spacing w:after="38" w:line="259" w:lineRule="auto"/>
              <w:ind w:hanging="708"/>
            </w:pPr>
            <w:r>
              <w:t xml:space="preserve">Доступ в помещения, где расположены сервера, ограничен и контролируется. </w:t>
            </w:r>
          </w:p>
          <w:p w:rsidR="00175B46" w:rsidRDefault="00175B46" w:rsidP="00175B46">
            <w:pPr>
              <w:numPr>
                <w:ilvl w:val="0"/>
                <w:numId w:val="11"/>
              </w:numPr>
              <w:spacing w:after="3" w:line="277" w:lineRule="auto"/>
              <w:ind w:hanging="708"/>
            </w:pPr>
            <w: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175B46" w:rsidRDefault="00175B46" w:rsidP="00175B46">
            <w:pPr>
              <w:numPr>
                <w:ilvl w:val="0"/>
                <w:numId w:val="11"/>
              </w:numPr>
              <w:spacing w:line="284" w:lineRule="auto"/>
              <w:ind w:hanging="708"/>
            </w:pPr>
            <w:r>
              <w:t xml:space="preserve">Пользователи не обладают административными правами на серверах. Факторы, повышающие </w:t>
            </w:r>
            <w:r>
              <w:lastRenderedPageBreak/>
              <w:t xml:space="preserve">вероятность реализации угрозы: </w:t>
            </w:r>
          </w:p>
          <w:p w:rsidR="00175B46" w:rsidRDefault="00175B46" w:rsidP="00175B46">
            <w:pPr>
              <w:numPr>
                <w:ilvl w:val="0"/>
                <w:numId w:val="12"/>
              </w:numPr>
              <w:spacing w:after="35" w:line="259" w:lineRule="auto"/>
              <w:ind w:hanging="708"/>
            </w:pPr>
            <w:r>
              <w:t xml:space="preserve">Не используется система обнаружения/предотвращения вторжений. </w:t>
            </w:r>
          </w:p>
          <w:p w:rsidR="00175B46" w:rsidRDefault="00175B46" w:rsidP="00175B46">
            <w:pPr>
              <w:numPr>
                <w:ilvl w:val="0"/>
                <w:numId w:val="12"/>
              </w:numPr>
              <w:spacing w:after="6" w:line="277" w:lineRule="auto"/>
              <w:ind w:hanging="708"/>
            </w:pPr>
            <w: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175B46" w:rsidRDefault="00175B46" w:rsidP="00175B46">
            <w:pPr>
              <w:spacing w:line="259" w:lineRule="auto"/>
              <w:ind w:left="7"/>
            </w:pPr>
            <w:r>
              <w:t>Пользователи обладают правами локальных администраторов на своих рабочих станциях.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after="160" w:line="259" w:lineRule="auto"/>
            </w:pPr>
          </w:p>
        </w:tc>
      </w:tr>
    </w:tbl>
    <w:tbl>
      <w:tblPr>
        <w:tblStyle w:val="TableGrid6"/>
        <w:tblW w:w="15020" w:type="dxa"/>
        <w:tblInd w:w="5" w:type="dxa"/>
        <w:tblCellMar>
          <w:top w:w="63" w:type="dxa"/>
          <w:left w:w="107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1872"/>
      </w:tblGrid>
      <w:tr w:rsidR="00175B46" w:rsidTr="00175B46">
        <w:trPr>
          <w:trHeight w:val="4196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</w:pPr>
            <w:r>
              <w:lastRenderedPageBreak/>
              <w:t>19.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выявления паролей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37" w:lineRule="auto"/>
              <w:ind w:left="1"/>
            </w:pPr>
            <w:proofErr w:type="spellStart"/>
            <w:r>
              <w:t>Внутренн</w:t>
            </w:r>
            <w:proofErr w:type="spellEnd"/>
            <w:r>
              <w:t xml:space="preserve"> </w:t>
            </w:r>
            <w:proofErr w:type="spellStart"/>
            <w:r>
              <w:t>ий</w:t>
            </w:r>
            <w:proofErr w:type="spellEnd"/>
            <w:r>
              <w:t xml:space="preserve"> </w:t>
            </w:r>
          </w:p>
          <w:p w:rsidR="00175B46" w:rsidRDefault="00175B46" w:rsidP="00CE3F72">
            <w:pPr>
              <w:spacing w:line="271" w:lineRule="auto"/>
              <w:ind w:left="1"/>
            </w:pPr>
            <w:r>
              <w:t xml:space="preserve">нарушите ль </w:t>
            </w:r>
          </w:p>
          <w:p w:rsidR="00175B46" w:rsidRDefault="00175B46" w:rsidP="00CE3F72">
            <w:pPr>
              <w:spacing w:line="259" w:lineRule="auto"/>
              <w:ind w:left="1"/>
            </w:pPr>
            <w:r>
              <w:t xml:space="preserve">Внешний </w:t>
            </w:r>
          </w:p>
          <w:p w:rsidR="00175B46" w:rsidRDefault="00175B46" w:rsidP="00CE3F72">
            <w:pPr>
              <w:spacing w:after="14" w:line="259" w:lineRule="auto"/>
              <w:ind w:left="1"/>
            </w:pPr>
            <w:r>
              <w:t>нарушите</w:t>
            </w:r>
          </w:p>
          <w:p w:rsidR="00175B46" w:rsidRDefault="00175B46" w:rsidP="00CE3F72">
            <w:pPr>
              <w:spacing w:line="259" w:lineRule="auto"/>
              <w:ind w:left="1"/>
            </w:pPr>
            <w:r>
              <w:t xml:space="preserve">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37" w:lineRule="auto"/>
              <w:ind w:left="1"/>
            </w:pPr>
            <w:r>
              <w:t xml:space="preserve">Перебор паролей (в том числе с использованием </w:t>
            </w:r>
          </w:p>
          <w:p w:rsidR="00175B46" w:rsidRDefault="00175B46" w:rsidP="00CE3F72">
            <w:pPr>
              <w:spacing w:line="259" w:lineRule="auto"/>
              <w:ind w:left="1" w:right="67"/>
            </w:pPr>
            <w:r>
              <w:t>специализированного ПО), установка вредоносных программ для перехвата паролей, подмена доверенного объекта сети (</w:t>
            </w:r>
            <w:proofErr w:type="spellStart"/>
            <w:r>
              <w:t>IPspoofing</w:t>
            </w:r>
            <w:proofErr w:type="spellEnd"/>
            <w:r>
              <w:t>), перехват пакетов (</w:t>
            </w:r>
            <w:proofErr w:type="spellStart"/>
            <w:r>
              <w:t>sniffing</w:t>
            </w:r>
            <w:proofErr w:type="spellEnd"/>
            <w:r>
              <w:t>). Взлом перехваченных в сети защищенных паролей (</w:t>
            </w:r>
            <w:proofErr w:type="spellStart"/>
            <w:r>
              <w:t>хэш</w:t>
            </w:r>
            <w:proofErr w:type="spellEnd"/>
            <w:r>
              <w:t xml:space="preserve">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</w:pPr>
            <w:r>
              <w:t xml:space="preserve">Технические средства </w:t>
            </w:r>
            <w:r>
              <w:tab/>
            </w:r>
            <w:proofErr w:type="spellStart"/>
            <w:r>
              <w:t>ИСПДн</w:t>
            </w:r>
            <w:proofErr w:type="spellEnd"/>
            <w:r>
              <w:t xml:space="preserve"> (каналы </w:t>
            </w:r>
            <w:r>
              <w:tab/>
              <w:t xml:space="preserve">связи), 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175B46" w:rsidRDefault="00175B46" w:rsidP="00CE3F72">
            <w:pPr>
              <w:spacing w:line="259" w:lineRule="auto"/>
              <w:ind w:left="1"/>
            </w:pPr>
            <w:proofErr w:type="spellStart"/>
            <w:r>
              <w:t>конфиденциальн</w:t>
            </w:r>
            <w:proofErr w:type="spellEnd"/>
          </w:p>
          <w:p w:rsidR="00175B46" w:rsidRDefault="00175B46" w:rsidP="00CE3F72">
            <w:pPr>
              <w:spacing w:after="7" w:line="259" w:lineRule="auto"/>
              <w:ind w:left="1"/>
            </w:pPr>
            <w:r>
              <w:t xml:space="preserve">ости, </w:t>
            </w:r>
          </w:p>
          <w:p w:rsidR="00175B46" w:rsidRDefault="00175B46" w:rsidP="00CE3F72">
            <w:pPr>
              <w:spacing w:line="239" w:lineRule="auto"/>
              <w:ind w:left="1" w:right="5"/>
            </w:pPr>
            <w:r>
              <w:t xml:space="preserve">целостности </w:t>
            </w:r>
            <w:r>
              <w:tab/>
              <w:t xml:space="preserve">и доступности </w:t>
            </w:r>
            <w:proofErr w:type="spellStart"/>
            <w:r>
              <w:t>ПДн</w:t>
            </w:r>
            <w:proofErr w:type="spellEnd"/>
            <w:r>
              <w:t xml:space="preserve">: выполнение любого </w:t>
            </w:r>
          </w:p>
          <w:p w:rsidR="00175B46" w:rsidRDefault="00175B46" w:rsidP="00CE3F72">
            <w:pPr>
              <w:spacing w:after="7" w:line="259" w:lineRule="auto"/>
              <w:ind w:left="1"/>
            </w:pPr>
            <w:r>
              <w:t xml:space="preserve">действия, </w:t>
            </w:r>
          </w:p>
          <w:p w:rsidR="00175B46" w:rsidRDefault="00175B46" w:rsidP="00CE3F72">
            <w:pPr>
              <w:spacing w:line="259" w:lineRule="auto"/>
              <w:ind w:left="1"/>
            </w:pPr>
            <w:r>
              <w:t xml:space="preserve">связанного </w:t>
            </w:r>
            <w:r>
              <w:tab/>
              <w:t xml:space="preserve">с получением </w:t>
            </w:r>
            <w:proofErr w:type="spellStart"/>
            <w:r>
              <w:t>несанкциониров</w:t>
            </w:r>
            <w:proofErr w:type="spellEnd"/>
            <w:r>
              <w:t xml:space="preserve"> </w:t>
            </w:r>
            <w:proofErr w:type="spellStart"/>
            <w:r>
              <w:t>анного</w:t>
            </w:r>
            <w:proofErr w:type="spellEnd"/>
            <w:r>
              <w:t xml:space="preserve"> доступа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  <w:ind w:left="1"/>
            </w:pPr>
            <w:r>
              <w:t xml:space="preserve">Высокая вероятность </w:t>
            </w:r>
          </w:p>
        </w:tc>
      </w:tr>
      <w:tr w:rsidR="00175B46" w:rsidTr="00175B46">
        <w:trPr>
          <w:trHeight w:val="9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after="28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175B46" w:rsidRDefault="00175B46" w:rsidP="00175B46">
            <w:pPr>
              <w:pStyle w:val="a3"/>
              <w:numPr>
                <w:ilvl w:val="0"/>
                <w:numId w:val="13"/>
              </w:numPr>
              <w:spacing w:line="259" w:lineRule="auto"/>
            </w:pPr>
            <w:r>
              <w:t>При осуществлении взаимодействия с сетью Интернет используются средства межсетевого экранирования.</w:t>
            </w:r>
          </w:p>
          <w:p w:rsidR="00175B46" w:rsidRDefault="00175B46" w:rsidP="00175B46">
            <w:pPr>
              <w:numPr>
                <w:ilvl w:val="0"/>
                <w:numId w:val="14"/>
              </w:numPr>
              <w:spacing w:after="36" w:line="259" w:lineRule="auto"/>
              <w:ind w:hanging="708"/>
            </w:pPr>
            <w:r>
              <w:t xml:space="preserve">Пароли хранятся в виде </w:t>
            </w:r>
            <w:proofErr w:type="spellStart"/>
            <w:r>
              <w:t>хэш</w:t>
            </w:r>
            <w:proofErr w:type="spellEnd"/>
            <w:r>
              <w:t xml:space="preserve">-сумм. </w:t>
            </w:r>
          </w:p>
          <w:p w:rsidR="00175B46" w:rsidRDefault="00175B46" w:rsidP="00175B46">
            <w:pPr>
              <w:numPr>
                <w:ilvl w:val="0"/>
                <w:numId w:val="14"/>
              </w:numPr>
              <w:spacing w:line="279" w:lineRule="auto"/>
              <w:ind w:hanging="708"/>
            </w:pPr>
            <w:r>
              <w:t xml:space="preserve">Осуществляются идентификация и аутентификация пользователей при входе в ОС по доменным учетным записям и паролям. </w:t>
            </w:r>
          </w:p>
          <w:p w:rsidR="00175B46" w:rsidRDefault="00175B46" w:rsidP="00175B46">
            <w:pPr>
              <w:numPr>
                <w:ilvl w:val="0"/>
                <w:numId w:val="14"/>
              </w:numPr>
              <w:spacing w:line="283" w:lineRule="auto"/>
              <w:ind w:hanging="708"/>
            </w:pPr>
            <w:r>
              <w:t xml:space="preserve">Пользователи не обладают административными правами на серверах. Факторы, повышающие вероятность реализации угрозы: </w:t>
            </w:r>
          </w:p>
          <w:p w:rsidR="00175B46" w:rsidRDefault="00175B46" w:rsidP="00175B46">
            <w:pPr>
              <w:numPr>
                <w:ilvl w:val="0"/>
                <w:numId w:val="15"/>
              </w:numPr>
              <w:spacing w:after="36" w:line="259" w:lineRule="auto"/>
              <w:ind w:hanging="708"/>
            </w:pPr>
            <w:r>
              <w:t xml:space="preserve">Не используется система обнаружения/предотвращения вторжений. </w:t>
            </w:r>
          </w:p>
          <w:p w:rsidR="00175B46" w:rsidRDefault="00175B46" w:rsidP="00175B46">
            <w:pPr>
              <w:numPr>
                <w:ilvl w:val="0"/>
                <w:numId w:val="15"/>
              </w:numPr>
              <w:spacing w:after="3" w:line="277" w:lineRule="auto"/>
              <w:ind w:hanging="708"/>
            </w:pP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175B46" w:rsidRDefault="00175B46" w:rsidP="00175B46">
            <w:pPr>
              <w:numPr>
                <w:ilvl w:val="0"/>
                <w:numId w:val="15"/>
              </w:numPr>
              <w:spacing w:after="1" w:line="278" w:lineRule="auto"/>
              <w:ind w:hanging="708"/>
            </w:pPr>
            <w:r>
              <w:lastRenderedPageBreak/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175B46" w:rsidRDefault="00175B46" w:rsidP="00175B46">
            <w:pPr>
              <w:numPr>
                <w:ilvl w:val="0"/>
                <w:numId w:val="15"/>
              </w:numPr>
              <w:spacing w:after="35" w:line="259" w:lineRule="auto"/>
              <w:ind w:hanging="708"/>
            </w:pPr>
            <w:r>
              <w:t xml:space="preserve">Требования парольной политики не настроены и не контролируются. </w:t>
            </w:r>
          </w:p>
          <w:p w:rsidR="00175B46" w:rsidRDefault="00175B46" w:rsidP="00175B46">
            <w:pPr>
              <w:numPr>
                <w:ilvl w:val="0"/>
                <w:numId w:val="15"/>
              </w:numPr>
              <w:spacing w:after="35" w:line="259" w:lineRule="auto"/>
              <w:ind w:hanging="708"/>
            </w:pPr>
            <w:r>
              <w:t xml:space="preserve">Пользователи обладают правами администратора на рабочих станциях. </w:t>
            </w:r>
          </w:p>
          <w:p w:rsidR="00175B46" w:rsidRDefault="00175B46" w:rsidP="00175B46">
            <w:pPr>
              <w:spacing w:line="259" w:lineRule="auto"/>
              <w:ind w:left="1"/>
            </w:pPr>
            <w:r>
              <w:t xml:space="preserve">Доступ пользователей осуществляется по незащищенному протоколу </w:t>
            </w:r>
            <w:proofErr w:type="spellStart"/>
            <w:r>
              <w:t>http</w:t>
            </w:r>
            <w:proofErr w:type="spellEnd"/>
            <w:r>
              <w:t xml:space="preserve">.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after="160" w:line="259" w:lineRule="auto"/>
            </w:pPr>
          </w:p>
        </w:tc>
      </w:tr>
    </w:tbl>
    <w:tbl>
      <w:tblPr>
        <w:tblStyle w:val="TableGrid7"/>
        <w:tblW w:w="15020" w:type="dxa"/>
        <w:tblInd w:w="5" w:type="dxa"/>
        <w:tblCellMar>
          <w:top w:w="60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430"/>
        <w:gridCol w:w="1407"/>
        <w:gridCol w:w="4242"/>
        <w:gridCol w:w="2464"/>
        <w:gridCol w:w="2627"/>
        <w:gridCol w:w="1850"/>
      </w:tblGrid>
      <w:tr w:rsidR="00175B46" w:rsidTr="00CE3F72">
        <w:trPr>
          <w:trHeight w:val="3071"/>
        </w:trPr>
        <w:tc>
          <w:tcPr>
            <w:tcW w:w="243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after="44" w:line="241" w:lineRule="auto"/>
            </w:pPr>
            <w:r>
              <w:lastRenderedPageBreak/>
              <w:t>20.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навязывания ложного маршрута </w:t>
            </w:r>
          </w:p>
          <w:p w:rsidR="00175B46" w:rsidRDefault="00175B46" w:rsidP="00CE3F72">
            <w:pPr>
              <w:spacing w:line="259" w:lineRule="auto"/>
            </w:pPr>
            <w:r>
              <w:t xml:space="preserve">сети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39" w:lineRule="auto"/>
              <w:ind w:left="1"/>
            </w:pPr>
            <w:r>
              <w:t xml:space="preserve">Внутренний </w:t>
            </w:r>
          </w:p>
          <w:p w:rsidR="00175B46" w:rsidRDefault="00175B46" w:rsidP="00CE3F72">
            <w:pPr>
              <w:spacing w:line="270" w:lineRule="auto"/>
              <w:ind w:left="1"/>
            </w:pPr>
            <w:r>
              <w:t xml:space="preserve">нарушитель </w:t>
            </w:r>
          </w:p>
          <w:p w:rsidR="00175B46" w:rsidRDefault="00175B46" w:rsidP="00CE3F72">
            <w:pPr>
              <w:spacing w:line="259" w:lineRule="auto"/>
              <w:ind w:left="1"/>
            </w:pPr>
            <w:r>
              <w:t xml:space="preserve">Внешний </w:t>
            </w:r>
          </w:p>
          <w:p w:rsidR="00175B46" w:rsidRDefault="00175B46" w:rsidP="00175B46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  <w:ind w:left="1"/>
            </w:pPr>
            <w:r>
              <w:t xml:space="preserve">Несанкционированное использование протоколов маршрутизации (RIP, OSPF, LSP, EIGRP) </w:t>
            </w:r>
            <w:r>
              <w:tab/>
              <w:t xml:space="preserve">и </w:t>
            </w:r>
            <w:r>
              <w:tab/>
              <w:t xml:space="preserve">управления </w:t>
            </w:r>
            <w:r>
              <w:tab/>
              <w:t xml:space="preserve">сетью (ICMP, </w:t>
            </w:r>
            <w:r>
              <w:tab/>
              <w:t xml:space="preserve">SNMP) </w:t>
            </w:r>
            <w:r>
              <w:tab/>
              <w:t xml:space="preserve">для внесения изменений в маршрутно-адресные таблицы 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175B46" w:rsidRDefault="00175B46" w:rsidP="00175B46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175B46" w:rsidRDefault="00175B46" w:rsidP="00CE3F72">
            <w:pPr>
              <w:spacing w:line="259" w:lineRule="auto"/>
              <w:ind w:left="1"/>
            </w:pPr>
            <w:r>
              <w:t xml:space="preserve">целостности </w:t>
            </w:r>
            <w:r>
              <w:tab/>
              <w:t>и доступности: несанкционированное изменение маршрутно-адресных данных, анализ и модификация передаваемых данных, навязывание ложных сообщений</w:t>
            </w:r>
          </w:p>
        </w:tc>
        <w:tc>
          <w:tcPr>
            <w:tcW w:w="18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  <w:ind w:left="1"/>
            </w:pPr>
            <w:r>
              <w:t xml:space="preserve">Средняя вероятность </w:t>
            </w:r>
          </w:p>
        </w:tc>
      </w:tr>
      <w:tr w:rsidR="00175B46" w:rsidTr="00CE3F72">
        <w:trPr>
          <w:trHeight w:val="3071"/>
        </w:trPr>
        <w:tc>
          <w:tcPr>
            <w:tcW w:w="243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after="44" w:line="241" w:lineRule="auto"/>
            </w:pPr>
          </w:p>
        </w:tc>
        <w:tc>
          <w:tcPr>
            <w:tcW w:w="107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175B46">
            <w:pPr>
              <w:spacing w:after="27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175B46" w:rsidRDefault="00175B46" w:rsidP="00175B46">
            <w:pPr>
              <w:numPr>
                <w:ilvl w:val="0"/>
                <w:numId w:val="16"/>
              </w:numPr>
              <w:spacing w:after="35" w:line="259" w:lineRule="auto"/>
              <w:ind w:hanging="708"/>
            </w:pPr>
            <w:r>
              <w:t xml:space="preserve">Обеспечивается разграничение доступа к кроссовому оборудованию. </w:t>
            </w:r>
          </w:p>
          <w:p w:rsidR="00175B46" w:rsidRDefault="00175B46" w:rsidP="00175B46">
            <w:pPr>
              <w:numPr>
                <w:ilvl w:val="0"/>
                <w:numId w:val="16"/>
              </w:numPr>
              <w:spacing w:after="36" w:line="259" w:lineRule="auto"/>
              <w:ind w:hanging="708"/>
            </w:pPr>
            <w:r>
              <w:t xml:space="preserve">Доступ в помещения, где расположены сервера, ограничен и контролируется. </w:t>
            </w:r>
          </w:p>
          <w:p w:rsidR="00175B46" w:rsidRDefault="00175B46" w:rsidP="00175B46">
            <w:pPr>
              <w:numPr>
                <w:ilvl w:val="0"/>
                <w:numId w:val="16"/>
              </w:numPr>
              <w:spacing w:line="282" w:lineRule="auto"/>
              <w:ind w:hanging="708"/>
            </w:pPr>
            <w:r>
              <w:t>В ЛВС используются только коммутаторы и маршрутизаторы (</w:t>
            </w:r>
            <w:proofErr w:type="spellStart"/>
            <w:r>
              <w:t>хабы</w:t>
            </w:r>
            <w:proofErr w:type="spellEnd"/>
            <w:r>
              <w:t xml:space="preserve"> не используются). </w:t>
            </w:r>
          </w:p>
          <w:p w:rsidR="00175B46" w:rsidRDefault="00175B46" w:rsidP="00175B46">
            <w:pPr>
              <w:spacing w:after="30"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175B46" w:rsidRDefault="00175B46" w:rsidP="00175B46">
            <w:pPr>
              <w:numPr>
                <w:ilvl w:val="0"/>
                <w:numId w:val="17"/>
              </w:numPr>
              <w:spacing w:after="35" w:line="259" w:lineRule="auto"/>
              <w:ind w:hanging="708"/>
            </w:pPr>
            <w:r>
              <w:t xml:space="preserve">Не используется система обнаружения/предотвращения вторжений. </w:t>
            </w:r>
          </w:p>
          <w:p w:rsidR="00175B46" w:rsidRDefault="00175B46" w:rsidP="00175B46">
            <w:pPr>
              <w:spacing w:line="259" w:lineRule="auto"/>
              <w:ind w:left="1"/>
            </w:pPr>
            <w:r>
              <w:t>Излишнее ПО, не являющееся необходимым для реализации бизнес-процессов, не удалено с рабочих станций пользователей и серверов.</w:t>
            </w:r>
          </w:p>
        </w:tc>
        <w:tc>
          <w:tcPr>
            <w:tcW w:w="18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  <w:ind w:left="1"/>
            </w:pPr>
          </w:p>
        </w:tc>
      </w:tr>
    </w:tbl>
    <w:tbl>
      <w:tblPr>
        <w:tblStyle w:val="TableGrid8"/>
        <w:tblW w:w="15020" w:type="dxa"/>
        <w:tblInd w:w="5" w:type="dxa"/>
        <w:tblCellMar>
          <w:top w:w="63" w:type="dxa"/>
          <w:left w:w="107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511"/>
        <w:gridCol w:w="1418"/>
        <w:gridCol w:w="4390"/>
        <w:gridCol w:w="2548"/>
        <w:gridCol w:w="2282"/>
        <w:gridCol w:w="1871"/>
      </w:tblGrid>
      <w:tr w:rsidR="00175B46" w:rsidTr="00CE3F72">
        <w:trPr>
          <w:trHeight w:val="3191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</w:pPr>
            <w:r>
              <w:lastRenderedPageBreak/>
              <w:t>21.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внедрения ложного объекта сети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CE3F72" w:rsidP="00CE3F72">
            <w:pPr>
              <w:spacing w:after="3" w:line="237" w:lineRule="auto"/>
              <w:ind w:left="1"/>
            </w:pPr>
            <w:r>
              <w:t>Внутренн</w:t>
            </w:r>
            <w:r w:rsidR="00175B46">
              <w:t xml:space="preserve">ий </w:t>
            </w:r>
          </w:p>
          <w:p w:rsidR="00175B46" w:rsidRDefault="00CE3F72" w:rsidP="00CE3F72">
            <w:pPr>
              <w:spacing w:line="270" w:lineRule="auto"/>
              <w:ind w:left="1"/>
            </w:pPr>
            <w:r>
              <w:t>нарушите</w:t>
            </w:r>
            <w:r w:rsidR="00175B46">
              <w:t xml:space="preserve">ль </w:t>
            </w:r>
          </w:p>
          <w:p w:rsidR="00175B46" w:rsidRDefault="00175B46" w:rsidP="00CE3F72">
            <w:pPr>
              <w:spacing w:line="259" w:lineRule="auto"/>
              <w:ind w:left="1"/>
            </w:pPr>
            <w:r>
              <w:t xml:space="preserve">Внешний </w:t>
            </w:r>
          </w:p>
          <w:p w:rsidR="00175B46" w:rsidRDefault="00175B46" w:rsidP="00CE3F72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after="40" w:line="247" w:lineRule="auto"/>
              <w:ind w:left="1" w:right="69"/>
            </w:pPr>
            <w:r>
              <w:t xml:space="preserve">Перехват поискового запроса в протоколах удаленного поиска (ARP, DNS, WINS) - в сетях со стеком протоколов TCP/IP и выдача на него ложного ответа, использование которого приводит к требуемому изменению в </w:t>
            </w:r>
          </w:p>
          <w:p w:rsidR="00175B46" w:rsidRDefault="00175B46" w:rsidP="00CE3F72">
            <w:pPr>
              <w:spacing w:line="259" w:lineRule="auto"/>
              <w:ind w:left="1"/>
            </w:pPr>
            <w:r>
              <w:t xml:space="preserve">маршрутно-адресных данных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175B46" w:rsidRDefault="00175B46" w:rsidP="00CE3F72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175B46" w:rsidRDefault="00175B46" w:rsidP="00CE3F72">
            <w:pPr>
              <w:spacing w:line="238" w:lineRule="auto"/>
              <w:ind w:left="1"/>
            </w:pPr>
            <w:r>
              <w:t xml:space="preserve">целостности </w:t>
            </w:r>
            <w:r>
              <w:tab/>
              <w:t xml:space="preserve">и доступности </w:t>
            </w:r>
            <w:proofErr w:type="spellStart"/>
            <w:r>
              <w:t>ПДн</w:t>
            </w:r>
            <w:proofErr w:type="spellEnd"/>
            <w:r>
              <w:t>: перехват и п</w:t>
            </w:r>
            <w:r w:rsidR="00CE3F72">
              <w:t>росмотр трафика, несанкциониров</w:t>
            </w:r>
            <w:r>
              <w:t xml:space="preserve">анный доступ к </w:t>
            </w:r>
          </w:p>
          <w:p w:rsidR="00175B46" w:rsidRDefault="00175B46" w:rsidP="00CE3F72">
            <w:pPr>
              <w:spacing w:line="259" w:lineRule="auto"/>
              <w:ind w:left="1"/>
            </w:pPr>
            <w:r>
              <w:t xml:space="preserve">сетевым ресурсам, навязывание ложной информации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  <w:ind w:left="1"/>
            </w:pPr>
            <w:r>
              <w:t xml:space="preserve">Средняя вероятность </w:t>
            </w:r>
          </w:p>
        </w:tc>
      </w:tr>
      <w:tr w:rsidR="00175B46" w:rsidTr="00175B46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CE3F72" w:rsidRDefault="00CE3F72" w:rsidP="00CE3F72">
            <w:pPr>
              <w:numPr>
                <w:ilvl w:val="0"/>
                <w:numId w:val="18"/>
              </w:numPr>
              <w:spacing w:after="35" w:line="259" w:lineRule="auto"/>
              <w:ind w:hanging="708"/>
            </w:pPr>
            <w:r>
              <w:t xml:space="preserve">Доступ в серверное помещение ограничен и контролируется.  </w:t>
            </w:r>
          </w:p>
          <w:p w:rsidR="00CE3F72" w:rsidRDefault="00CE3F72" w:rsidP="00CE3F72">
            <w:pPr>
              <w:numPr>
                <w:ilvl w:val="0"/>
                <w:numId w:val="18"/>
              </w:numPr>
              <w:spacing w:after="38" w:line="259" w:lineRule="auto"/>
              <w:ind w:hanging="708"/>
            </w:pPr>
            <w:r>
              <w:t xml:space="preserve">Обеспечивается разграничение доступа к кроссовому оборудованию. </w:t>
            </w:r>
          </w:p>
          <w:p w:rsidR="00CE3F72" w:rsidRDefault="00CE3F72" w:rsidP="00CE3F72">
            <w:pPr>
              <w:numPr>
                <w:ilvl w:val="0"/>
                <w:numId w:val="18"/>
              </w:numPr>
              <w:spacing w:line="282" w:lineRule="auto"/>
              <w:ind w:hanging="708"/>
            </w:pPr>
            <w:r>
              <w:t>В ЛВС используются только коммутаторы и маршрутизаторы (</w:t>
            </w:r>
            <w:proofErr w:type="spellStart"/>
            <w:r>
              <w:t>хабы</w:t>
            </w:r>
            <w:proofErr w:type="spellEnd"/>
            <w:r>
              <w:t xml:space="preserve"> не используются). </w:t>
            </w:r>
          </w:p>
          <w:p w:rsidR="00CE3F72" w:rsidRDefault="00CE3F72" w:rsidP="00CE3F72">
            <w:pPr>
              <w:spacing w:after="28" w:line="259" w:lineRule="auto"/>
              <w:ind w:left="78"/>
            </w:pPr>
            <w:r>
              <w:t xml:space="preserve">Факторы, повышающие вероятность реализации угрозы: </w:t>
            </w:r>
          </w:p>
          <w:p w:rsidR="00CE3F72" w:rsidRDefault="00CE3F72" w:rsidP="00CE3F72">
            <w:pPr>
              <w:numPr>
                <w:ilvl w:val="0"/>
                <w:numId w:val="19"/>
              </w:numPr>
              <w:spacing w:after="35" w:line="259" w:lineRule="auto"/>
              <w:ind w:hanging="708"/>
            </w:pPr>
            <w:r>
              <w:t xml:space="preserve">Не используется система обнаружения/предотвращения вторжений. </w:t>
            </w:r>
          </w:p>
          <w:p w:rsidR="00CE3F72" w:rsidRDefault="00CE3F72" w:rsidP="00CE3F72">
            <w:pPr>
              <w:spacing w:line="259" w:lineRule="auto"/>
              <w:ind w:left="1"/>
            </w:pPr>
            <w:r>
              <w:t>Излишнее ПО, не являющееся необходимым для реализации бизнес-процессов, не удалено с рабочих станций пользователей.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B46" w:rsidRDefault="00175B46" w:rsidP="00CE3F72">
            <w:pPr>
              <w:spacing w:after="160" w:line="259" w:lineRule="auto"/>
            </w:pPr>
          </w:p>
        </w:tc>
      </w:tr>
    </w:tbl>
    <w:tbl>
      <w:tblPr>
        <w:tblStyle w:val="TableGrid9"/>
        <w:tblW w:w="15020" w:type="dxa"/>
        <w:tblInd w:w="-72" w:type="dxa"/>
        <w:tblCellMar>
          <w:top w:w="63" w:type="dxa"/>
          <w:left w:w="30" w:type="dxa"/>
          <w:bottom w:w="11" w:type="dxa"/>
          <w:right w:w="35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5"/>
        <w:gridCol w:w="2551"/>
        <w:gridCol w:w="2270"/>
        <w:gridCol w:w="1872"/>
      </w:tblGrid>
      <w:tr w:rsidR="00CE3F72" w:rsidTr="00CE3F72">
        <w:trPr>
          <w:trHeight w:val="6131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3F72" w:rsidRDefault="00CE3F72" w:rsidP="00CE3F72">
            <w:pPr>
              <w:tabs>
                <w:tab w:val="center" w:pos="251"/>
                <w:tab w:val="center" w:pos="1584"/>
              </w:tabs>
              <w:spacing w:after="12" w:line="259" w:lineRule="auto"/>
            </w:pPr>
            <w:r>
              <w:lastRenderedPageBreak/>
              <w:t>22.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Угрозы типа </w:t>
            </w:r>
          </w:p>
          <w:p w:rsidR="00CE3F72" w:rsidRDefault="00CE3F72" w:rsidP="00CE3F72">
            <w:pPr>
              <w:spacing w:after="46" w:line="259" w:lineRule="auto"/>
              <w:ind w:left="77"/>
            </w:pPr>
            <w:r>
              <w:t xml:space="preserve">«Отказ </w:t>
            </w:r>
            <w:r>
              <w:tab/>
              <w:t xml:space="preserve">в обслуживании», в том числе: </w:t>
            </w:r>
          </w:p>
          <w:p w:rsidR="00CE3F72" w:rsidRDefault="00CE3F72" w:rsidP="00CE3F72">
            <w:pPr>
              <w:numPr>
                <w:ilvl w:val="0"/>
                <w:numId w:val="20"/>
              </w:numPr>
              <w:spacing w:after="47" w:line="258" w:lineRule="auto"/>
              <w:ind w:hanging="360"/>
            </w:pPr>
            <w:r>
              <w:t xml:space="preserve">частичное использование ресурсов; </w:t>
            </w:r>
          </w:p>
          <w:p w:rsidR="00CE3F72" w:rsidRDefault="00CE3F72" w:rsidP="00CE3F72">
            <w:pPr>
              <w:numPr>
                <w:ilvl w:val="0"/>
                <w:numId w:val="20"/>
              </w:numPr>
              <w:spacing w:after="48" w:line="258" w:lineRule="auto"/>
              <w:ind w:hanging="360"/>
            </w:pPr>
            <w:r>
              <w:t xml:space="preserve">полное исчерпание ресурсов; </w:t>
            </w:r>
          </w:p>
          <w:p w:rsidR="00CE3F72" w:rsidRDefault="00CE3F72" w:rsidP="00CE3F72">
            <w:pPr>
              <w:numPr>
                <w:ilvl w:val="0"/>
                <w:numId w:val="20"/>
              </w:numPr>
              <w:spacing w:line="238" w:lineRule="auto"/>
              <w:ind w:hanging="360"/>
            </w:pPr>
            <w:r>
              <w:t xml:space="preserve">нарушение логической связности между техническими </w:t>
            </w:r>
          </w:p>
          <w:p w:rsidR="00CE3F72" w:rsidRDefault="00CE3F72" w:rsidP="00CE3F72">
            <w:pPr>
              <w:spacing w:after="24" w:line="275" w:lineRule="auto"/>
              <w:ind w:left="360"/>
            </w:pPr>
            <w:r>
              <w:t xml:space="preserve">средствами </w:t>
            </w:r>
            <w:proofErr w:type="spellStart"/>
            <w:r>
              <w:t>ИСПДн</w:t>
            </w:r>
            <w:proofErr w:type="spellEnd"/>
            <w:r>
              <w:t xml:space="preserve">; </w:t>
            </w:r>
          </w:p>
          <w:p w:rsidR="00CE3F72" w:rsidRDefault="00CE3F72" w:rsidP="00CE3F72">
            <w:pPr>
              <w:numPr>
                <w:ilvl w:val="0"/>
                <w:numId w:val="20"/>
              </w:numPr>
              <w:spacing w:line="259" w:lineRule="auto"/>
              <w:ind w:hanging="360"/>
            </w:pPr>
            <w:r>
              <w:t xml:space="preserve">использование </w:t>
            </w:r>
          </w:p>
          <w:p w:rsidR="00CE3F72" w:rsidRDefault="00CE3F72" w:rsidP="00CE3F72">
            <w:pPr>
              <w:tabs>
                <w:tab w:val="center" w:pos="818"/>
                <w:tab w:val="center" w:pos="2315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ошибок в программах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F72" w:rsidRDefault="00CE3F72" w:rsidP="00CE3F72">
            <w:pPr>
              <w:spacing w:line="237" w:lineRule="auto"/>
              <w:ind w:left="78"/>
            </w:pPr>
            <w:r>
              <w:t xml:space="preserve">Внутренний </w:t>
            </w:r>
          </w:p>
          <w:p w:rsidR="00CE3F72" w:rsidRDefault="00CE3F72" w:rsidP="00CE3F72">
            <w:pPr>
              <w:spacing w:line="270" w:lineRule="auto"/>
              <w:ind w:left="78"/>
            </w:pPr>
            <w:r>
              <w:t xml:space="preserve">нарушитель </w:t>
            </w:r>
          </w:p>
          <w:p w:rsidR="00CE3F72" w:rsidRDefault="00CE3F72" w:rsidP="00CE3F72">
            <w:pPr>
              <w:spacing w:line="259" w:lineRule="auto"/>
              <w:ind w:left="78"/>
            </w:pPr>
            <w:r>
              <w:t xml:space="preserve">Внешний </w:t>
            </w:r>
          </w:p>
          <w:p w:rsidR="00CE3F72" w:rsidRDefault="00CE3F72" w:rsidP="00CE3F72">
            <w:pPr>
              <w:spacing w:after="16" w:line="259" w:lineRule="auto"/>
              <w:ind w:left="78"/>
            </w:pPr>
            <w:r>
              <w:t xml:space="preserve">нарушитель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F72" w:rsidRDefault="00CE3F72" w:rsidP="00CE3F72">
            <w:pPr>
              <w:numPr>
                <w:ilvl w:val="0"/>
                <w:numId w:val="21"/>
              </w:numPr>
              <w:spacing w:after="46" w:line="242" w:lineRule="auto"/>
              <w:ind w:right="69"/>
              <w:jc w:val="both"/>
            </w:pPr>
            <w:r>
              <w:t xml:space="preserve">привлечение части ресурсов </w:t>
            </w:r>
            <w:proofErr w:type="spellStart"/>
            <w:r>
              <w:t>ИСПДн</w:t>
            </w:r>
            <w:proofErr w:type="spellEnd"/>
            <w:r>
              <w:t xml:space="preserve"> на обработку пакетов, передаваемых злоумышленником со снижением пропускной способности каналов связи, производительности сетевых устройств, нарушением требований к времени обработки запросов; </w:t>
            </w:r>
          </w:p>
          <w:p w:rsidR="00CE3F72" w:rsidRDefault="00CE3F72" w:rsidP="00CE3F72">
            <w:pPr>
              <w:numPr>
                <w:ilvl w:val="0"/>
                <w:numId w:val="21"/>
              </w:numPr>
              <w:spacing w:after="41" w:line="246" w:lineRule="auto"/>
              <w:ind w:right="69"/>
              <w:jc w:val="both"/>
            </w:pPr>
            <w:r>
              <w:t xml:space="preserve">исчерпание ресурсов </w:t>
            </w:r>
            <w:proofErr w:type="spellStart"/>
            <w:r>
              <w:t>ИСПДн</w:t>
            </w:r>
            <w:proofErr w:type="spellEnd"/>
            <w:r>
              <w:t xml:space="preserve"> при обработке пакетов, передаваемых злоумышленником (занятие всей полосы пропускания каналов связи, переполнение очередей запросов на обслуживание); </w:t>
            </w:r>
          </w:p>
          <w:p w:rsidR="00CE3F72" w:rsidRDefault="00CE3F72" w:rsidP="00CE3F72">
            <w:pPr>
              <w:spacing w:after="19" w:line="261" w:lineRule="auto"/>
              <w:ind w:left="35" w:right="56"/>
            </w:pPr>
            <w:r>
              <w:t xml:space="preserve">передача нарушителем управляющих сообщений от имени сетевых устройств, приводящих к изменению маршрутно-адресных данных или идентификационной и </w:t>
            </w:r>
            <w:proofErr w:type="spellStart"/>
            <w:r>
              <w:t>аутентификационной</w:t>
            </w:r>
            <w:proofErr w:type="spellEnd"/>
            <w:r>
              <w:t xml:space="preserve"> информации; </w:t>
            </w:r>
          </w:p>
          <w:p w:rsidR="00CE3F72" w:rsidRDefault="00CE3F72" w:rsidP="00CE3F72">
            <w:pPr>
              <w:numPr>
                <w:ilvl w:val="0"/>
                <w:numId w:val="21"/>
              </w:numPr>
              <w:spacing w:line="259" w:lineRule="auto"/>
              <w:ind w:right="69"/>
              <w:jc w:val="both"/>
            </w:pPr>
            <w:r>
              <w:t>- передача пакетов с нестандартными атрибутами или имеющих длину, превышающую максимально допустимый размер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F72" w:rsidRDefault="00CE3F72" w:rsidP="00CE3F72">
            <w:pPr>
              <w:spacing w:line="259" w:lineRule="auto"/>
              <w:ind w:left="77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(каналы связи), 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F72" w:rsidRDefault="00CE3F72" w:rsidP="00CE3F72">
            <w:pPr>
              <w:spacing w:after="3" w:line="271" w:lineRule="auto"/>
              <w:ind w:left="78"/>
            </w:pPr>
            <w:r>
              <w:t xml:space="preserve">Нарушение доступности </w:t>
            </w:r>
            <w:r>
              <w:tab/>
              <w:t xml:space="preserve">за счет:  </w:t>
            </w:r>
          </w:p>
          <w:p w:rsidR="00CE3F72" w:rsidRDefault="00CE3F72" w:rsidP="00CE3F72">
            <w:pPr>
              <w:tabs>
                <w:tab w:val="center" w:pos="125"/>
                <w:tab w:val="center" w:pos="1555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- снижения </w:t>
            </w:r>
          </w:p>
          <w:p w:rsidR="00CE3F72" w:rsidRDefault="00CE3F72" w:rsidP="00CE3F72">
            <w:pPr>
              <w:spacing w:after="20" w:line="248" w:lineRule="auto"/>
              <w:ind w:left="78"/>
            </w:pPr>
            <w:r>
              <w:t xml:space="preserve">пропускной способности каналов связи, производительности сетевых устройств; снижение производительности серверных приложений; - невозможности передачи сообщений из-за отсутствия доступа к среде передачи, отказ в установлении </w:t>
            </w:r>
          </w:p>
          <w:p w:rsidR="00CE3F72" w:rsidRDefault="00CE3F72" w:rsidP="00CE3F72">
            <w:pPr>
              <w:spacing w:line="259" w:lineRule="auto"/>
              <w:ind w:left="1"/>
            </w:pPr>
            <w:r>
              <w:t xml:space="preserve">соединения; </w:t>
            </w:r>
          </w:p>
          <w:p w:rsidR="00CE3F72" w:rsidRDefault="00CE3F72" w:rsidP="00CE3F72">
            <w:pPr>
              <w:spacing w:after="21" w:line="259" w:lineRule="auto"/>
              <w:ind w:left="1"/>
            </w:pPr>
            <w:r>
              <w:t xml:space="preserve">отказ </w:t>
            </w:r>
            <w:r>
              <w:tab/>
              <w:t xml:space="preserve">в предоставлении сервиса; </w:t>
            </w:r>
          </w:p>
          <w:p w:rsidR="00CE3F72" w:rsidRDefault="00CE3F72" w:rsidP="00CE3F72">
            <w:pPr>
              <w:numPr>
                <w:ilvl w:val="0"/>
                <w:numId w:val="23"/>
              </w:numPr>
              <w:spacing w:after="51" w:line="238" w:lineRule="auto"/>
            </w:pPr>
            <w:r>
              <w:t xml:space="preserve">невозможности передачи, сообщений (получения </w:t>
            </w:r>
          </w:p>
          <w:p w:rsidR="00CE3F72" w:rsidRDefault="00CE3F72" w:rsidP="00CE3F72">
            <w:pPr>
              <w:tabs>
                <w:tab w:val="center" w:pos="371"/>
                <w:tab w:val="center" w:pos="1763"/>
              </w:tabs>
              <w:spacing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 xml:space="preserve">услуг) из-за </w:t>
            </w:r>
          </w:p>
          <w:p w:rsidR="00CE3F72" w:rsidRDefault="00CE3F72" w:rsidP="00CE3F72">
            <w:pPr>
              <w:spacing w:after="37" w:line="250" w:lineRule="auto"/>
              <w:ind w:left="1"/>
            </w:pPr>
            <w:r>
              <w:t xml:space="preserve">отсутствия корректных маршрутно-адресных </w:t>
            </w:r>
          </w:p>
          <w:p w:rsidR="00CE3F72" w:rsidRDefault="00CE3F72" w:rsidP="00CE3F72">
            <w:pPr>
              <w:spacing w:after="20" w:line="259" w:lineRule="auto"/>
              <w:ind w:left="1"/>
            </w:pPr>
            <w:r>
              <w:t xml:space="preserve">данных; </w:t>
            </w:r>
          </w:p>
          <w:p w:rsidR="00CE3F72" w:rsidRDefault="00CE3F72" w:rsidP="00CE3F72">
            <w:pPr>
              <w:numPr>
                <w:ilvl w:val="0"/>
                <w:numId w:val="23"/>
              </w:numPr>
              <w:spacing w:line="259" w:lineRule="auto"/>
            </w:pPr>
            <w:r>
              <w:t xml:space="preserve">нарушения </w:t>
            </w:r>
          </w:p>
          <w:p w:rsidR="00CE3F72" w:rsidRDefault="00CE3F72" w:rsidP="00CE3F72">
            <w:pPr>
              <w:spacing w:line="259" w:lineRule="auto"/>
              <w:ind w:left="1"/>
            </w:pPr>
            <w:r>
              <w:t xml:space="preserve">работоспособности сетевых устройств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E3F72" w:rsidRDefault="00CE3F72" w:rsidP="00CE3F72">
            <w:pPr>
              <w:spacing w:line="259" w:lineRule="auto"/>
              <w:ind w:left="78"/>
            </w:pPr>
            <w:r>
              <w:t xml:space="preserve">Высокая вероятность </w:t>
            </w:r>
          </w:p>
        </w:tc>
      </w:tr>
      <w:tr w:rsidR="00CE3F72" w:rsidTr="00CE3F72">
        <w:trPr>
          <w:trHeight w:val="4895"/>
        </w:trPr>
        <w:tc>
          <w:tcPr>
            <w:tcW w:w="25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F72" w:rsidRDefault="00CE3F72" w:rsidP="00CE3F72">
            <w:pPr>
              <w:tabs>
                <w:tab w:val="center" w:pos="251"/>
                <w:tab w:val="center" w:pos="1584"/>
              </w:tabs>
              <w:spacing w:after="12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F72" w:rsidRDefault="00CE3F72" w:rsidP="00CE3F72">
            <w:pPr>
              <w:spacing w:after="28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CE3F72" w:rsidRDefault="00CE3F72" w:rsidP="00CE3F72">
            <w:pPr>
              <w:numPr>
                <w:ilvl w:val="0"/>
                <w:numId w:val="24"/>
              </w:numPr>
              <w:spacing w:after="36" w:line="259" w:lineRule="auto"/>
              <w:ind w:hanging="708"/>
            </w:pPr>
            <w:r>
              <w:t xml:space="preserve">Используется лицензионное ПО надежных производителей. </w:t>
            </w:r>
          </w:p>
          <w:p w:rsidR="00CE3F72" w:rsidRDefault="00CE3F72" w:rsidP="00CE3F72">
            <w:pPr>
              <w:numPr>
                <w:ilvl w:val="0"/>
                <w:numId w:val="24"/>
              </w:numPr>
              <w:spacing w:after="3" w:line="277" w:lineRule="auto"/>
              <w:ind w:hanging="708"/>
            </w:pPr>
            <w: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CE3F72" w:rsidRDefault="00CE3F72" w:rsidP="00CE3F72">
            <w:pPr>
              <w:numPr>
                <w:ilvl w:val="0"/>
                <w:numId w:val="24"/>
              </w:numPr>
              <w:spacing w:line="282" w:lineRule="auto"/>
              <w:ind w:hanging="708"/>
            </w:pPr>
            <w:r>
              <w:t>В ЛВС используются только коммутаторы и маршрутизаторы (</w:t>
            </w:r>
            <w:proofErr w:type="spellStart"/>
            <w:r>
              <w:t>хабы</w:t>
            </w:r>
            <w:proofErr w:type="spellEnd"/>
            <w:r>
              <w:t xml:space="preserve"> не используются). </w:t>
            </w:r>
          </w:p>
          <w:p w:rsidR="00CE3F72" w:rsidRDefault="00CE3F72" w:rsidP="00CE3F72">
            <w:pPr>
              <w:spacing w:after="25" w:line="259" w:lineRule="auto"/>
              <w:ind w:left="253"/>
            </w:pPr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CE3F72" w:rsidRDefault="00CE3F72" w:rsidP="00CE3F72">
            <w:pPr>
              <w:spacing w:after="30" w:line="259" w:lineRule="auto"/>
              <w:ind w:left="78"/>
            </w:pPr>
            <w:r>
              <w:t xml:space="preserve">Факторы, повышающие вероятность реализации угрозы: </w:t>
            </w:r>
          </w:p>
          <w:p w:rsidR="00CE3F72" w:rsidRDefault="00CE3F72" w:rsidP="00CE3F72">
            <w:pPr>
              <w:numPr>
                <w:ilvl w:val="0"/>
                <w:numId w:val="25"/>
              </w:numPr>
              <w:spacing w:after="4" w:line="277" w:lineRule="auto"/>
              <w:jc w:val="both"/>
            </w:pPr>
            <w: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CE3F72" w:rsidRDefault="00CE3F72" w:rsidP="00CE3F72">
            <w:pPr>
              <w:numPr>
                <w:ilvl w:val="0"/>
                <w:numId w:val="25"/>
              </w:numPr>
              <w:spacing w:after="3" w:line="278" w:lineRule="auto"/>
              <w:jc w:val="both"/>
            </w:pP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CE3F72" w:rsidRDefault="00CE3F72" w:rsidP="00CE3F72">
            <w:pPr>
              <w:numPr>
                <w:ilvl w:val="0"/>
                <w:numId w:val="25"/>
              </w:numPr>
              <w:spacing w:after="2" w:line="278" w:lineRule="auto"/>
              <w:jc w:val="both"/>
            </w:pPr>
            <w:r>
              <w:t xml:space="preserve">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CE3F72" w:rsidRDefault="00CE3F72" w:rsidP="00CE3F72">
            <w:pPr>
              <w:spacing w:after="3" w:line="271" w:lineRule="auto"/>
              <w:ind w:left="78"/>
            </w:pPr>
            <w:r>
              <w:t>Не используется система обнаружения/предотвращения вторжений.</w:t>
            </w:r>
          </w:p>
        </w:tc>
        <w:tc>
          <w:tcPr>
            <w:tcW w:w="1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F72" w:rsidRDefault="00CE3F72" w:rsidP="00CE3F72">
            <w:pPr>
              <w:spacing w:line="259" w:lineRule="auto"/>
              <w:ind w:left="78"/>
            </w:pPr>
          </w:p>
        </w:tc>
      </w:tr>
    </w:tbl>
    <w:tbl>
      <w:tblPr>
        <w:tblStyle w:val="TableGrid10"/>
        <w:tblW w:w="15020" w:type="dxa"/>
        <w:tblInd w:w="-72" w:type="dxa"/>
        <w:tblCellMar>
          <w:top w:w="61" w:type="dxa"/>
          <w:left w:w="30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3048"/>
        <w:gridCol w:w="1399"/>
        <w:gridCol w:w="4079"/>
        <w:gridCol w:w="2412"/>
        <w:gridCol w:w="2249"/>
        <w:gridCol w:w="1833"/>
      </w:tblGrid>
      <w:tr w:rsidR="00CE3F72" w:rsidTr="00275AAB">
        <w:trPr>
          <w:trHeight w:val="3228"/>
        </w:trPr>
        <w:tc>
          <w:tcPr>
            <w:tcW w:w="30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E3F72" w:rsidRDefault="00CE3F72" w:rsidP="00CE3F72">
            <w:pPr>
              <w:spacing w:after="64" w:line="248" w:lineRule="auto"/>
              <w:ind w:left="77" w:right="59"/>
            </w:pPr>
            <w:r>
              <w:lastRenderedPageBreak/>
              <w:t>23.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Угрозы удаленного запуска приложений, в том числе: </w:t>
            </w:r>
          </w:p>
          <w:p w:rsidR="00CE3F72" w:rsidRDefault="00CE3F72" w:rsidP="00CE3F72">
            <w:pPr>
              <w:numPr>
                <w:ilvl w:val="0"/>
                <w:numId w:val="26"/>
              </w:numPr>
              <w:spacing w:line="238" w:lineRule="auto"/>
              <w:ind w:hanging="360"/>
            </w:pPr>
            <w:r>
              <w:t xml:space="preserve">распространение файлов, содержащих несанкционированный </w:t>
            </w:r>
          </w:p>
          <w:p w:rsidR="00CE3F72" w:rsidRDefault="00CE3F72" w:rsidP="00CE3F72">
            <w:pPr>
              <w:spacing w:after="19" w:line="259" w:lineRule="auto"/>
              <w:ind w:right="123"/>
            </w:pPr>
            <w:r>
              <w:t xml:space="preserve">исполняемый код; </w:t>
            </w:r>
          </w:p>
          <w:p w:rsidR="00CE3F72" w:rsidRDefault="00CE3F72" w:rsidP="00CE3F72">
            <w:pPr>
              <w:numPr>
                <w:ilvl w:val="0"/>
                <w:numId w:val="26"/>
              </w:numPr>
              <w:spacing w:after="40" w:line="264" w:lineRule="auto"/>
              <w:ind w:hanging="360"/>
            </w:pPr>
            <w:r>
              <w:t xml:space="preserve">переполнение буфера приложений серверов; </w:t>
            </w:r>
          </w:p>
          <w:p w:rsidR="00CE3F72" w:rsidRDefault="00CE3F72" w:rsidP="00CE3F72">
            <w:pPr>
              <w:spacing w:line="259" w:lineRule="auto"/>
              <w:ind w:left="360"/>
            </w:pP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F72" w:rsidRDefault="00CE3F72" w:rsidP="00CE3F72">
            <w:pPr>
              <w:spacing w:line="259" w:lineRule="auto"/>
              <w:ind w:left="78"/>
            </w:pPr>
            <w:r>
              <w:t xml:space="preserve">Внешний </w:t>
            </w:r>
          </w:p>
          <w:p w:rsidR="00CE3F72" w:rsidRDefault="00CE3F72" w:rsidP="00CE3F72">
            <w:pPr>
              <w:spacing w:after="14" w:line="259" w:lineRule="auto"/>
              <w:ind w:left="78"/>
            </w:pPr>
            <w:r>
              <w:t xml:space="preserve">нарушитель </w:t>
            </w:r>
          </w:p>
        </w:tc>
        <w:tc>
          <w:tcPr>
            <w:tcW w:w="4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F72" w:rsidRDefault="00CE3F72" w:rsidP="00CE3F72">
            <w:pPr>
              <w:spacing w:line="247" w:lineRule="auto"/>
              <w:ind w:left="78" w:right="69"/>
            </w:pPr>
            <w:r>
              <w:t xml:space="preserve">Реализуется путем эксплуатации уязвимостей, вызванных некорректными настройками операционной системы, СУБД, сетевых сервисов, прикладного ПО </w:t>
            </w:r>
          </w:p>
          <w:p w:rsidR="00CE3F72" w:rsidRDefault="00CE3F72" w:rsidP="00CE3F72">
            <w:pPr>
              <w:spacing w:line="259" w:lineRule="auto"/>
              <w:ind w:left="78" w:right="68"/>
            </w:pPr>
            <w:r>
              <w:t xml:space="preserve">Использование скрытых компонентов ("троянских" программ) либо штатных средств управления и администрирования компьютерных сетей 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F72" w:rsidRDefault="00CE3F72" w:rsidP="00CE3F72">
            <w:pPr>
              <w:spacing w:line="259" w:lineRule="auto"/>
              <w:ind w:left="77"/>
            </w:pPr>
            <w:r>
              <w:t xml:space="preserve">Технические средства </w:t>
            </w:r>
            <w:proofErr w:type="spellStart"/>
            <w:r>
              <w:t>ИСПДн</w:t>
            </w:r>
            <w:proofErr w:type="spellEnd"/>
            <w:r>
              <w:t xml:space="preserve"> (каналы связи), 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F72" w:rsidRDefault="00CE3F72" w:rsidP="00CE3F72">
            <w:pPr>
              <w:spacing w:line="259" w:lineRule="auto"/>
              <w:ind w:left="78"/>
            </w:pPr>
            <w:r>
              <w:t xml:space="preserve">Нарушение </w:t>
            </w:r>
          </w:p>
          <w:p w:rsidR="00CE3F72" w:rsidRDefault="00CE3F72" w:rsidP="00CE3F72">
            <w:pPr>
              <w:spacing w:line="259" w:lineRule="auto"/>
              <w:ind w:left="78"/>
            </w:pPr>
            <w:r>
              <w:t xml:space="preserve">конфиденциальности, </w:t>
            </w:r>
          </w:p>
          <w:p w:rsidR="00CE3F72" w:rsidRDefault="00CE3F72" w:rsidP="00CE3F72">
            <w:pPr>
              <w:tabs>
                <w:tab w:val="center" w:pos="812"/>
                <w:tab w:val="center" w:pos="2059"/>
              </w:tabs>
              <w:spacing w:line="259" w:lineRule="auto"/>
            </w:pPr>
            <w:r>
              <w:t xml:space="preserve">целостности и </w:t>
            </w:r>
          </w:p>
          <w:p w:rsidR="00CE3F72" w:rsidRDefault="00CE3F72" w:rsidP="00CE3F72">
            <w:pPr>
              <w:spacing w:after="22" w:line="259" w:lineRule="auto"/>
              <w:ind w:left="78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18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F72" w:rsidRDefault="00CE3F72" w:rsidP="00CE3F72">
            <w:pPr>
              <w:spacing w:line="259" w:lineRule="auto"/>
              <w:ind w:left="78"/>
            </w:pPr>
            <w:r>
              <w:t xml:space="preserve">Высокая вероятность </w:t>
            </w:r>
          </w:p>
        </w:tc>
      </w:tr>
      <w:tr w:rsidR="00CE3F72" w:rsidTr="00275AAB">
        <w:trPr>
          <w:trHeight w:val="258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E3F72" w:rsidRDefault="00CE3F72" w:rsidP="006B1702">
            <w:pPr>
              <w:spacing w:after="160" w:line="259" w:lineRule="auto"/>
            </w:pPr>
          </w:p>
        </w:tc>
        <w:tc>
          <w:tcPr>
            <w:tcW w:w="10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F72" w:rsidRDefault="00CE3F72" w:rsidP="006B1702">
            <w:pPr>
              <w:spacing w:after="27" w:line="259" w:lineRule="auto"/>
              <w:ind w:left="78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CE3F72" w:rsidRDefault="00CE3F72" w:rsidP="00CE3F72">
            <w:pPr>
              <w:numPr>
                <w:ilvl w:val="0"/>
                <w:numId w:val="27"/>
              </w:numPr>
              <w:spacing w:after="36" w:line="259" w:lineRule="auto"/>
              <w:ind w:hanging="708"/>
            </w:pPr>
            <w:r>
              <w:t xml:space="preserve">Используется лицензионное системное ПО надежных производителей. </w:t>
            </w:r>
          </w:p>
          <w:p w:rsidR="00CE3F72" w:rsidRDefault="00CE3F72" w:rsidP="00CE3F72">
            <w:pPr>
              <w:numPr>
                <w:ilvl w:val="0"/>
                <w:numId w:val="27"/>
              </w:numPr>
              <w:spacing w:after="2" w:line="278" w:lineRule="auto"/>
              <w:ind w:hanging="708"/>
            </w:pPr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CE3F72" w:rsidRDefault="00CE3F72" w:rsidP="00CE3F72">
            <w:pPr>
              <w:numPr>
                <w:ilvl w:val="0"/>
                <w:numId w:val="27"/>
              </w:numPr>
              <w:spacing w:after="35" w:line="259" w:lineRule="auto"/>
              <w:ind w:hanging="708"/>
            </w:pPr>
            <w:r>
              <w:t xml:space="preserve">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CE3F72" w:rsidRDefault="00CE3F72" w:rsidP="00CE3F72">
            <w:pPr>
              <w:numPr>
                <w:ilvl w:val="0"/>
                <w:numId w:val="27"/>
              </w:numPr>
              <w:spacing w:after="3" w:line="277" w:lineRule="auto"/>
              <w:ind w:hanging="708"/>
            </w:pPr>
            <w: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CE3F72" w:rsidRDefault="00CE3F72" w:rsidP="006B1702">
            <w:pPr>
              <w:spacing w:line="259" w:lineRule="auto"/>
              <w:ind w:left="78"/>
            </w:pPr>
            <w:r>
              <w:t xml:space="preserve">Факторы, повышающие вероятность реализации угрозы: </w:t>
            </w:r>
          </w:p>
          <w:p w:rsidR="00CE3F72" w:rsidRDefault="00CE3F72" w:rsidP="00CE3F72">
            <w:pPr>
              <w:numPr>
                <w:ilvl w:val="0"/>
                <w:numId w:val="28"/>
              </w:numPr>
              <w:spacing w:after="6" w:line="277" w:lineRule="auto"/>
              <w:ind w:hanging="708"/>
              <w:jc w:val="both"/>
            </w:pPr>
            <w:r>
              <w:t xml:space="preserve">Излишнее ПО, не являющееся необходимым для реализации бизнес-процессов, не удалено с рабочих станций пользователей и серверов. </w:t>
            </w:r>
          </w:p>
          <w:p w:rsidR="00CE3F72" w:rsidRDefault="00CE3F72" w:rsidP="00CE3F72">
            <w:pPr>
              <w:numPr>
                <w:ilvl w:val="0"/>
                <w:numId w:val="28"/>
              </w:numPr>
              <w:spacing w:after="3" w:line="277" w:lineRule="auto"/>
              <w:ind w:hanging="708"/>
              <w:jc w:val="both"/>
            </w:pP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CE3F72" w:rsidRDefault="00CE3F72" w:rsidP="00CE3F72">
            <w:pPr>
              <w:numPr>
                <w:ilvl w:val="0"/>
                <w:numId w:val="28"/>
              </w:numPr>
              <w:spacing w:after="2" w:line="278" w:lineRule="auto"/>
              <w:ind w:hanging="708"/>
              <w:jc w:val="both"/>
            </w:pPr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CE3F72" w:rsidRDefault="00CE3F72" w:rsidP="00CE3F72">
            <w:pPr>
              <w:spacing w:line="259" w:lineRule="auto"/>
              <w:ind w:left="78"/>
            </w:pPr>
            <w:r>
              <w:t xml:space="preserve">Доступ пользователей осуществляется по незащищенному протоколу </w:t>
            </w:r>
            <w:proofErr w:type="spellStart"/>
            <w:r>
              <w:t>http</w:t>
            </w:r>
            <w:proofErr w:type="spellEnd"/>
            <w:r>
              <w:t>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3F72" w:rsidRDefault="00CE3F72" w:rsidP="006B1702">
            <w:pPr>
              <w:spacing w:after="160" w:line="259" w:lineRule="auto"/>
            </w:pPr>
          </w:p>
        </w:tc>
      </w:tr>
    </w:tbl>
    <w:tbl>
      <w:tblPr>
        <w:tblStyle w:val="TableGrid11"/>
        <w:tblW w:w="14986" w:type="dxa"/>
        <w:tblInd w:w="5" w:type="dxa"/>
        <w:tblCellMar>
          <w:top w:w="61" w:type="dxa"/>
          <w:left w:w="107" w:type="dxa"/>
          <w:bottom w:w="11" w:type="dxa"/>
          <w:right w:w="38" w:type="dxa"/>
        </w:tblCellMar>
        <w:tblLook w:val="04A0" w:firstRow="1" w:lastRow="0" w:firstColumn="1" w:lastColumn="0" w:noHBand="0" w:noVBand="1"/>
      </w:tblPr>
      <w:tblGrid>
        <w:gridCol w:w="3079"/>
        <w:gridCol w:w="2552"/>
        <w:gridCol w:w="2835"/>
        <w:gridCol w:w="2409"/>
        <w:gridCol w:w="2268"/>
        <w:gridCol w:w="1843"/>
      </w:tblGrid>
      <w:tr w:rsidR="00275AAB" w:rsidTr="00275AAB">
        <w:trPr>
          <w:trHeight w:val="2266"/>
        </w:trPr>
        <w:tc>
          <w:tcPr>
            <w:tcW w:w="3079" w:type="dxa"/>
            <w:tcBorders>
              <w:left w:val="single" w:sz="4" w:space="0" w:color="000000"/>
              <w:right w:val="single" w:sz="4" w:space="0" w:color="000000"/>
            </w:tcBorders>
          </w:tcPr>
          <w:p w:rsidR="00275AAB" w:rsidRDefault="00275AAB" w:rsidP="006B1702">
            <w:pPr>
              <w:spacing w:line="255" w:lineRule="auto"/>
              <w:ind w:left="1"/>
            </w:pP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75AAB" w:rsidRDefault="00275AAB" w:rsidP="006B1702">
            <w:pPr>
              <w:spacing w:line="255" w:lineRule="auto"/>
              <w:ind w:left="1"/>
            </w:pPr>
            <w:r>
              <w:t>Внешний нарушите</w:t>
            </w:r>
            <w:r>
              <w:t xml:space="preserve">ль. </w:t>
            </w:r>
          </w:p>
          <w:p w:rsidR="00275AAB" w:rsidRDefault="00275AAB" w:rsidP="006B1702">
            <w:pPr>
              <w:spacing w:line="237" w:lineRule="auto"/>
              <w:ind w:left="1"/>
            </w:pPr>
            <w:r>
              <w:t>Внутренн</w:t>
            </w:r>
            <w:r>
              <w:t xml:space="preserve">ий </w:t>
            </w:r>
          </w:p>
          <w:p w:rsidR="00275AAB" w:rsidRDefault="00275AAB" w:rsidP="00275AAB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283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75AAB" w:rsidRDefault="00275AAB" w:rsidP="006B1702">
            <w:pPr>
              <w:spacing w:line="259" w:lineRule="auto"/>
              <w:ind w:left="1"/>
            </w:pPr>
            <w:r>
              <w:t xml:space="preserve">Реализуется путем эксплуатации </w:t>
            </w:r>
            <w:proofErr w:type="spellStart"/>
            <w:r>
              <w:t>web</w:t>
            </w:r>
            <w:proofErr w:type="spellEnd"/>
            <w:r>
              <w:t xml:space="preserve">-уязвимостей 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75AAB" w:rsidRDefault="00275AAB" w:rsidP="006B1702">
            <w:pPr>
              <w:spacing w:line="259" w:lineRule="auto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75AAB" w:rsidRDefault="00275AAB" w:rsidP="006B1702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275AAB" w:rsidRDefault="00275AAB" w:rsidP="00275AAB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275AAB" w:rsidRDefault="00275AAB" w:rsidP="006B1702">
            <w:pPr>
              <w:tabs>
                <w:tab w:val="center" w:pos="735"/>
                <w:tab w:val="center" w:pos="1982"/>
              </w:tabs>
              <w:spacing w:line="259" w:lineRule="auto"/>
            </w:pPr>
            <w:r>
              <w:t xml:space="preserve">целостности </w:t>
            </w:r>
            <w:r>
              <w:t xml:space="preserve">и </w:t>
            </w:r>
          </w:p>
          <w:p w:rsidR="00275AAB" w:rsidRDefault="00275AAB" w:rsidP="00275AAB">
            <w:pPr>
              <w:spacing w:after="19" w:line="259" w:lineRule="auto"/>
              <w:ind w:left="1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1843" w:type="dxa"/>
            <w:tcBorders>
              <w:left w:val="single" w:sz="4" w:space="0" w:color="000000"/>
              <w:right w:val="single" w:sz="4" w:space="0" w:color="000000"/>
            </w:tcBorders>
          </w:tcPr>
          <w:p w:rsidR="00275AAB" w:rsidRDefault="00275AAB" w:rsidP="006B1702">
            <w:pPr>
              <w:spacing w:line="259" w:lineRule="auto"/>
              <w:ind w:left="1"/>
            </w:pPr>
            <w:r>
              <w:t>Высокая вероятность</w:t>
            </w:r>
          </w:p>
        </w:tc>
      </w:tr>
      <w:tr w:rsidR="00275AAB" w:rsidTr="009028D8">
        <w:trPr>
          <w:trHeight w:val="2266"/>
        </w:trPr>
        <w:tc>
          <w:tcPr>
            <w:tcW w:w="3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AAB" w:rsidRDefault="00275AAB" w:rsidP="006B1702">
            <w:pPr>
              <w:spacing w:line="255" w:lineRule="auto"/>
              <w:ind w:left="1"/>
            </w:pPr>
          </w:p>
        </w:tc>
        <w:tc>
          <w:tcPr>
            <w:tcW w:w="1006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AAB" w:rsidRDefault="00275AAB" w:rsidP="00275AAB">
            <w:pPr>
              <w:spacing w:after="28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275AAB" w:rsidRDefault="00275AAB" w:rsidP="00275AAB">
            <w:pPr>
              <w:numPr>
                <w:ilvl w:val="0"/>
                <w:numId w:val="29"/>
              </w:numPr>
              <w:spacing w:after="3" w:line="278" w:lineRule="auto"/>
              <w:ind w:hanging="175"/>
              <w:jc w:val="both"/>
            </w:pPr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275AAB" w:rsidRDefault="00275AAB" w:rsidP="00275AAB">
            <w:pPr>
              <w:numPr>
                <w:ilvl w:val="0"/>
                <w:numId w:val="29"/>
              </w:numPr>
              <w:spacing w:after="4" w:line="277" w:lineRule="auto"/>
              <w:ind w:hanging="175"/>
              <w:jc w:val="both"/>
            </w:pPr>
            <w:r>
              <w:t xml:space="preserve">При осуществлении взаимодействия с сетью Интернет используются средства межсетевого экранирования. </w:t>
            </w:r>
          </w:p>
          <w:p w:rsidR="00275AAB" w:rsidRDefault="00275AAB" w:rsidP="00275AAB">
            <w:pPr>
              <w:spacing w:after="28"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275AAB" w:rsidRDefault="00275AAB" w:rsidP="00275AAB">
            <w:pPr>
              <w:numPr>
                <w:ilvl w:val="0"/>
                <w:numId w:val="30"/>
              </w:numPr>
              <w:spacing w:after="30" w:line="258" w:lineRule="auto"/>
              <w:ind w:hanging="175"/>
              <w:jc w:val="both"/>
            </w:pPr>
            <w:r>
              <w:t xml:space="preserve">Информационные системы построены при помощи открытых платформ, при разработке не </w:t>
            </w:r>
            <w:r>
              <w:lastRenderedPageBreak/>
              <w:t>учитывались требования безопасного программирования. Системы защиты класса WAF (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firewall</w:t>
            </w:r>
            <w:proofErr w:type="spellEnd"/>
            <w:r>
              <w:t xml:space="preserve">) не применяются. </w:t>
            </w:r>
          </w:p>
          <w:p w:rsidR="00275AAB" w:rsidRDefault="00275AAB" w:rsidP="00275AAB">
            <w:pPr>
              <w:numPr>
                <w:ilvl w:val="0"/>
                <w:numId w:val="30"/>
              </w:numPr>
              <w:spacing w:after="3" w:line="277" w:lineRule="auto"/>
              <w:ind w:hanging="175"/>
              <w:jc w:val="both"/>
            </w:pP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275AAB" w:rsidRDefault="00275AAB" w:rsidP="00275AAB">
            <w:pPr>
              <w:numPr>
                <w:ilvl w:val="0"/>
                <w:numId w:val="31"/>
              </w:numPr>
              <w:spacing w:after="29" w:line="258" w:lineRule="auto"/>
              <w:ind w:hanging="708"/>
              <w:jc w:val="both"/>
            </w:pPr>
            <w:r>
              <w:t xml:space="preserve">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</w:t>
            </w:r>
            <w:r>
              <w:t xml:space="preserve"> </w:t>
            </w:r>
            <w:r>
              <w:t>Информационные системы построены при помощи открытых платформ, при разработке не учитывались требования безопасного программирования. Системы защиты класса WAF (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firewall</w:t>
            </w:r>
            <w:proofErr w:type="spellEnd"/>
            <w:r>
              <w:t xml:space="preserve">) не применяются. </w:t>
            </w:r>
          </w:p>
          <w:p w:rsidR="00275AAB" w:rsidRDefault="00275AAB" w:rsidP="00275AAB">
            <w:pPr>
              <w:numPr>
                <w:ilvl w:val="0"/>
                <w:numId w:val="31"/>
              </w:numPr>
              <w:spacing w:after="36" w:line="259" w:lineRule="auto"/>
              <w:ind w:hanging="708"/>
              <w:jc w:val="both"/>
            </w:pPr>
            <w:r>
              <w:t xml:space="preserve">Доступ пользователей осуществляется по незащищенному протоколу </w:t>
            </w:r>
            <w:proofErr w:type="spellStart"/>
            <w:r>
              <w:t>http</w:t>
            </w:r>
            <w:proofErr w:type="spellEnd"/>
            <w:r>
              <w:t xml:space="preserve">. </w:t>
            </w:r>
          </w:p>
          <w:p w:rsidR="00275AAB" w:rsidRDefault="00275AAB" w:rsidP="00275AAB">
            <w:pPr>
              <w:spacing w:line="259" w:lineRule="auto"/>
              <w:ind w:left="1"/>
            </w:pPr>
            <w:r>
              <w:t>Отсканированные документы, которые прикрепляют кандидаты в систему «mioo.ru», доступны по внешней ссылке без авторизации любому лицу, знающему ее.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AAB" w:rsidRDefault="00275AAB" w:rsidP="006B1702">
            <w:pPr>
              <w:spacing w:line="259" w:lineRule="auto"/>
              <w:ind w:left="1"/>
            </w:pPr>
          </w:p>
        </w:tc>
      </w:tr>
    </w:tbl>
    <w:tbl>
      <w:tblPr>
        <w:tblStyle w:val="TableGrid12"/>
        <w:tblW w:w="15020" w:type="dxa"/>
        <w:tblInd w:w="5" w:type="dxa"/>
        <w:tblCellMar>
          <w:top w:w="61" w:type="dxa"/>
          <w:left w:w="107" w:type="dxa"/>
          <w:bottom w:w="11" w:type="dxa"/>
          <w:right w:w="36" w:type="dxa"/>
        </w:tblCellMar>
        <w:tblLook w:val="04A0" w:firstRow="1" w:lastRow="0" w:firstColumn="1" w:lastColumn="0" w:noHBand="0" w:noVBand="1"/>
      </w:tblPr>
      <w:tblGrid>
        <w:gridCol w:w="2514"/>
        <w:gridCol w:w="1418"/>
        <w:gridCol w:w="4396"/>
        <w:gridCol w:w="2551"/>
        <w:gridCol w:w="2269"/>
        <w:gridCol w:w="1872"/>
      </w:tblGrid>
      <w:tr w:rsidR="00275AAB" w:rsidTr="00275AAB">
        <w:trPr>
          <w:trHeight w:val="3552"/>
        </w:trPr>
        <w:tc>
          <w:tcPr>
            <w:tcW w:w="25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AAB" w:rsidRDefault="00275AAB" w:rsidP="006B1702">
            <w:pPr>
              <w:spacing w:line="259" w:lineRule="auto"/>
            </w:pPr>
            <w:r>
              <w:lastRenderedPageBreak/>
              <w:t>24.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Угроза внедрения по сети вредоносных программ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AAB" w:rsidRDefault="00275AAB" w:rsidP="006B1702">
            <w:pPr>
              <w:spacing w:after="2" w:line="237" w:lineRule="auto"/>
              <w:ind w:left="1"/>
            </w:pPr>
            <w:r>
              <w:t>Внутренн</w:t>
            </w:r>
            <w:r>
              <w:t xml:space="preserve">ий </w:t>
            </w:r>
          </w:p>
          <w:p w:rsidR="00275AAB" w:rsidRDefault="00275AAB" w:rsidP="00275AAB">
            <w:pPr>
              <w:spacing w:after="14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AAB" w:rsidRDefault="00275AAB" w:rsidP="006B1702">
            <w:pPr>
              <w:spacing w:line="244" w:lineRule="auto"/>
              <w:ind w:left="1" w:right="69"/>
            </w:pPr>
            <w:r>
              <w:t xml:space="preserve">Реализуется через почтовый или файловый обмен. Запись кода вредоносного ПО в код других программ с целью получения управления при запуске зараженных файлов, создание файлов-двойников для легального </w:t>
            </w:r>
          </w:p>
          <w:p w:rsidR="00275AAB" w:rsidRDefault="00275AAB" w:rsidP="006B1702">
            <w:pPr>
              <w:spacing w:after="53" w:line="238" w:lineRule="auto"/>
              <w:ind w:left="1" w:right="68"/>
            </w:pPr>
            <w:r>
              <w:t xml:space="preserve">ПО, копирование кода вредоносной программы в каталоги для последующего </w:t>
            </w:r>
          </w:p>
          <w:p w:rsidR="00275AAB" w:rsidRDefault="00275AAB" w:rsidP="006B1702">
            <w:pPr>
              <w:spacing w:line="259" w:lineRule="auto"/>
              <w:ind w:left="1"/>
            </w:pPr>
            <w:r>
              <w:t xml:space="preserve">запуска пользователем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AAB" w:rsidRDefault="00275AAB" w:rsidP="006B1702">
            <w:pPr>
              <w:spacing w:line="259" w:lineRule="auto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  <w:r>
              <w:t xml:space="preserve">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AAB" w:rsidRDefault="00275AAB" w:rsidP="006B1702">
            <w:pPr>
              <w:spacing w:line="259" w:lineRule="auto"/>
              <w:ind w:left="1"/>
            </w:pPr>
            <w:r>
              <w:t xml:space="preserve">Нарушение </w:t>
            </w:r>
          </w:p>
          <w:p w:rsidR="00275AAB" w:rsidRDefault="00275AAB" w:rsidP="00275AAB">
            <w:pPr>
              <w:spacing w:line="259" w:lineRule="auto"/>
              <w:ind w:left="1"/>
            </w:pPr>
            <w:r>
              <w:t xml:space="preserve">конфиденциальности, </w:t>
            </w:r>
          </w:p>
          <w:p w:rsidR="00275AAB" w:rsidRDefault="00275AAB" w:rsidP="006B1702">
            <w:pPr>
              <w:tabs>
                <w:tab w:val="center" w:pos="735"/>
                <w:tab w:val="center" w:pos="1982"/>
              </w:tabs>
              <w:spacing w:line="259" w:lineRule="auto"/>
            </w:pPr>
            <w:r>
              <w:t xml:space="preserve">целостности </w:t>
            </w:r>
            <w:r>
              <w:t xml:space="preserve">и </w:t>
            </w:r>
          </w:p>
          <w:p w:rsidR="00275AAB" w:rsidRDefault="00275AAB" w:rsidP="00275AAB">
            <w:pPr>
              <w:spacing w:after="19" w:line="259" w:lineRule="auto"/>
              <w:ind w:left="1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  <w:r>
              <w:t xml:space="preserve"> </w:t>
            </w:r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AAB" w:rsidRDefault="00275AAB" w:rsidP="006B1702">
            <w:pPr>
              <w:spacing w:line="259" w:lineRule="auto"/>
              <w:ind w:left="1"/>
            </w:pPr>
            <w:r>
              <w:t xml:space="preserve">Высокая вероятность </w:t>
            </w:r>
          </w:p>
        </w:tc>
      </w:tr>
      <w:tr w:rsidR="00275AAB" w:rsidTr="00275AAB">
        <w:trPr>
          <w:trHeight w:val="29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75AAB" w:rsidRDefault="00275AAB" w:rsidP="006B1702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AAB" w:rsidRDefault="00275AAB" w:rsidP="006B1702">
            <w:pPr>
              <w:spacing w:after="27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275AAB" w:rsidRDefault="00275AAB" w:rsidP="00275AAB">
            <w:pPr>
              <w:numPr>
                <w:ilvl w:val="0"/>
                <w:numId w:val="32"/>
              </w:numPr>
              <w:spacing w:after="38" w:line="259" w:lineRule="auto"/>
            </w:pPr>
            <w:r>
              <w:t xml:space="preserve">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275AAB" w:rsidRDefault="00275AAB" w:rsidP="00275AAB">
            <w:pPr>
              <w:numPr>
                <w:ilvl w:val="0"/>
                <w:numId w:val="32"/>
              </w:numPr>
              <w:spacing w:line="278" w:lineRule="auto"/>
            </w:pPr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275AAB" w:rsidRDefault="00275AAB" w:rsidP="006B1702">
            <w:pPr>
              <w:spacing w:after="28"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275AAB" w:rsidRDefault="00275AAB" w:rsidP="006B1702">
            <w:pPr>
              <w:spacing w:after="3" w:line="278" w:lineRule="auto"/>
              <w:ind w:left="1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275AAB" w:rsidRDefault="00275AAB" w:rsidP="006B1702">
            <w:pPr>
              <w:spacing w:line="259" w:lineRule="auto"/>
              <w:ind w:left="1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AAB" w:rsidRDefault="00275AAB" w:rsidP="006B1702">
            <w:pPr>
              <w:spacing w:after="160" w:line="259" w:lineRule="auto"/>
            </w:pPr>
          </w:p>
        </w:tc>
      </w:tr>
      <w:tr w:rsidR="00275AAB" w:rsidTr="00E26390">
        <w:trPr>
          <w:trHeight w:val="3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75AAB" w:rsidRDefault="00275AAB" w:rsidP="006B1702">
            <w:pPr>
              <w:spacing w:after="160" w:line="259" w:lineRule="auto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AAB" w:rsidRDefault="00275AAB" w:rsidP="00275AAB">
            <w:pPr>
              <w:spacing w:line="271" w:lineRule="auto"/>
              <w:ind w:left="1"/>
            </w:pPr>
            <w:r>
              <w:t>Внешний</w:t>
            </w:r>
            <w:r>
              <w:t xml:space="preserve"> нарушите</w:t>
            </w:r>
            <w:r>
              <w:t xml:space="preserve">ль, </w:t>
            </w:r>
          </w:p>
          <w:p w:rsidR="00275AAB" w:rsidRDefault="00275AAB" w:rsidP="00275AAB">
            <w:pPr>
              <w:spacing w:line="237" w:lineRule="auto"/>
              <w:ind w:left="1"/>
            </w:pPr>
            <w:r>
              <w:t>Внутренн</w:t>
            </w:r>
            <w:r>
              <w:t xml:space="preserve">ий </w:t>
            </w:r>
          </w:p>
          <w:p w:rsidR="00275AAB" w:rsidRDefault="00275AAB" w:rsidP="00275AAB">
            <w:pPr>
              <w:spacing w:after="15" w:line="259" w:lineRule="auto"/>
              <w:ind w:left="1"/>
            </w:pPr>
            <w:r>
              <w:t xml:space="preserve">нарушитель 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AAB" w:rsidRDefault="00275AAB" w:rsidP="006B1702">
            <w:pPr>
              <w:spacing w:line="259" w:lineRule="auto"/>
              <w:ind w:left="1"/>
            </w:pPr>
            <w:r>
              <w:t xml:space="preserve">Реализуется путем эксплуатации уязвимостей, </w:t>
            </w:r>
            <w:r>
              <w:tab/>
            </w:r>
            <w:r>
              <w:t xml:space="preserve">вызванных некорректными </w:t>
            </w:r>
            <w:r>
              <w:t>настройками операционной системы, СУБД или сетевых сервисов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AAB" w:rsidRDefault="00275AAB" w:rsidP="006B1702">
            <w:pPr>
              <w:spacing w:line="259" w:lineRule="auto"/>
            </w:pPr>
            <w:r>
              <w:t xml:space="preserve">Программные средства </w:t>
            </w:r>
            <w:proofErr w:type="spellStart"/>
            <w:r>
              <w:t>ИСПДн</w:t>
            </w:r>
            <w:proofErr w:type="spellEnd"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AAB" w:rsidRDefault="00275AAB" w:rsidP="00275AAB">
            <w:pPr>
              <w:spacing w:line="259" w:lineRule="auto"/>
              <w:ind w:left="1"/>
            </w:pPr>
            <w:r>
              <w:t xml:space="preserve">Нарушение конфиденциальности, </w:t>
            </w:r>
          </w:p>
          <w:p w:rsidR="00275AAB" w:rsidRDefault="00275AAB" w:rsidP="00275AAB">
            <w:pPr>
              <w:tabs>
                <w:tab w:val="right" w:pos="2125"/>
              </w:tabs>
              <w:spacing w:line="259" w:lineRule="auto"/>
            </w:pPr>
            <w:r>
              <w:t xml:space="preserve">целостности </w:t>
            </w:r>
            <w:r>
              <w:t xml:space="preserve">и </w:t>
            </w:r>
          </w:p>
          <w:p w:rsidR="00275AAB" w:rsidRDefault="00275AAB" w:rsidP="00275AAB">
            <w:pPr>
              <w:spacing w:after="19" w:line="259" w:lineRule="auto"/>
              <w:ind w:left="1"/>
            </w:pPr>
            <w:r>
              <w:t xml:space="preserve">доступности </w:t>
            </w:r>
            <w:proofErr w:type="spellStart"/>
            <w:r>
              <w:t>ПДн</w:t>
            </w:r>
            <w:proofErr w:type="spellEnd"/>
          </w:p>
        </w:tc>
        <w:tc>
          <w:tcPr>
            <w:tcW w:w="18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75AAB" w:rsidRDefault="00275AAB" w:rsidP="006B1702">
            <w:pPr>
              <w:spacing w:line="259" w:lineRule="auto"/>
              <w:ind w:left="1"/>
            </w:pPr>
            <w:r>
              <w:t>Высокая вероятность</w:t>
            </w:r>
          </w:p>
        </w:tc>
      </w:tr>
      <w:tr w:rsidR="00275AAB" w:rsidTr="00E26390">
        <w:trPr>
          <w:trHeight w:val="331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AAB" w:rsidRDefault="00275AAB" w:rsidP="006B1702">
            <w:pPr>
              <w:spacing w:after="160" w:line="259" w:lineRule="auto"/>
            </w:pPr>
          </w:p>
        </w:tc>
        <w:tc>
          <w:tcPr>
            <w:tcW w:w="106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AAB" w:rsidRDefault="00275AAB" w:rsidP="00275AAB">
            <w:pPr>
              <w:spacing w:after="27" w:line="259" w:lineRule="auto"/>
              <w:ind w:left="1"/>
            </w:pPr>
            <w:r>
              <w:t xml:space="preserve">Применяемые защитные меры, снижающие вероятность и ущерб от реализации угрозы: </w:t>
            </w:r>
          </w:p>
          <w:p w:rsidR="00275AAB" w:rsidRDefault="00275AAB" w:rsidP="00275AAB">
            <w:pPr>
              <w:numPr>
                <w:ilvl w:val="0"/>
                <w:numId w:val="33"/>
              </w:numPr>
              <w:spacing w:after="38" w:line="259" w:lineRule="auto"/>
            </w:pPr>
            <w:r>
              <w:t xml:space="preserve">Обеспечивается разграничение доступа пользователей к </w:t>
            </w:r>
            <w:proofErr w:type="spellStart"/>
            <w:r>
              <w:t>ИСПДн</w:t>
            </w:r>
            <w:proofErr w:type="spellEnd"/>
            <w:r>
              <w:t xml:space="preserve">. </w:t>
            </w:r>
          </w:p>
          <w:p w:rsidR="00275AAB" w:rsidRDefault="00275AAB" w:rsidP="00275AAB">
            <w:pPr>
              <w:numPr>
                <w:ilvl w:val="0"/>
                <w:numId w:val="33"/>
              </w:numPr>
              <w:spacing w:line="278" w:lineRule="auto"/>
            </w:pPr>
            <w:r>
              <w:t xml:space="preserve">На части серверов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уязвимости. </w:t>
            </w:r>
          </w:p>
          <w:p w:rsidR="00275AAB" w:rsidRDefault="00275AAB" w:rsidP="00275AAB">
            <w:pPr>
              <w:spacing w:after="28" w:line="259" w:lineRule="auto"/>
              <w:ind w:left="1"/>
            </w:pPr>
            <w:r>
              <w:t xml:space="preserve">Факторы, повышающие вероятность реализации угрозы: </w:t>
            </w:r>
          </w:p>
          <w:p w:rsidR="00275AAB" w:rsidRDefault="00275AAB" w:rsidP="00275AAB">
            <w:pPr>
              <w:numPr>
                <w:ilvl w:val="0"/>
                <w:numId w:val="34"/>
              </w:numPr>
              <w:spacing w:after="6" w:line="275" w:lineRule="auto"/>
              <w:jc w:val="both"/>
            </w:pPr>
            <w:r>
              <w:t xml:space="preserve">Не осуществляется настройка безопасности ОС на рабочих станциях пользователей и серверах. </w:t>
            </w:r>
          </w:p>
          <w:p w:rsidR="00275AAB" w:rsidRDefault="00275AAB" w:rsidP="00275AAB">
            <w:pPr>
              <w:numPr>
                <w:ilvl w:val="0"/>
                <w:numId w:val="34"/>
              </w:numPr>
              <w:spacing w:after="1" w:line="279" w:lineRule="auto"/>
              <w:jc w:val="both"/>
            </w:pPr>
            <w:r>
              <w:t xml:space="preserve">Антивирусное ПО на серверах, функционирующих под управлением ОС семейства </w:t>
            </w:r>
            <w:proofErr w:type="spellStart"/>
            <w:r>
              <w:t>Linux</w:t>
            </w:r>
            <w:proofErr w:type="spellEnd"/>
            <w:r>
              <w:t xml:space="preserve"> не применяется. </w:t>
            </w:r>
          </w:p>
          <w:p w:rsidR="00275AAB" w:rsidRDefault="00275AAB" w:rsidP="00275AAB">
            <w:pPr>
              <w:spacing w:line="259" w:lineRule="auto"/>
              <w:ind w:left="1"/>
            </w:pPr>
            <w:r>
              <w:t xml:space="preserve">На части серверов не устанавливаются обновления и </w:t>
            </w:r>
            <w:proofErr w:type="spellStart"/>
            <w:r>
              <w:t>патчи</w:t>
            </w:r>
            <w:proofErr w:type="spellEnd"/>
            <w:r>
              <w:t xml:space="preserve"> для системного ПО, сервисов и служб, которые закрывают известные и новые уязвимости</w:t>
            </w:r>
          </w:p>
        </w:tc>
        <w:tc>
          <w:tcPr>
            <w:tcW w:w="18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5AAB" w:rsidRDefault="00275AAB" w:rsidP="006B1702">
            <w:pPr>
              <w:spacing w:line="259" w:lineRule="auto"/>
              <w:ind w:left="1"/>
            </w:pPr>
          </w:p>
        </w:tc>
      </w:tr>
    </w:tbl>
    <w:p w:rsidR="00CB2787" w:rsidRPr="00CB2787" w:rsidRDefault="00CB2787" w:rsidP="00425BAD">
      <w:pPr>
        <w:spacing w:after="200" w:line="276" w:lineRule="auto"/>
        <w:rPr>
          <w:rFonts w:eastAsia="Times New Roman"/>
          <w:sz w:val="28"/>
          <w:szCs w:val="28"/>
        </w:rPr>
      </w:pPr>
    </w:p>
    <w:sectPr w:rsidR="00CB2787" w:rsidRPr="00CB2787" w:rsidSect="00CE3F72">
      <w:pgSz w:w="16838" w:h="11906" w:orient="landscape"/>
      <w:pgMar w:top="567" w:right="1134" w:bottom="156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50B8"/>
    <w:multiLevelType w:val="hybridMultilevel"/>
    <w:tmpl w:val="C91CC6B0"/>
    <w:lvl w:ilvl="0" w:tplc="EB42D14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D8BB6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262F8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B2247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4EB1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3E452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5699E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8012A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96400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712BB"/>
    <w:multiLevelType w:val="hybridMultilevel"/>
    <w:tmpl w:val="638A2D4E"/>
    <w:lvl w:ilvl="0" w:tplc="7FB492A6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AA95A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34EDD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C8D06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48839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ED71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0095B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9AA93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F8B67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9E1E89"/>
    <w:multiLevelType w:val="hybridMultilevel"/>
    <w:tmpl w:val="4F9EC45A"/>
    <w:lvl w:ilvl="0" w:tplc="345280D6">
      <w:start w:val="1"/>
      <w:numFmt w:val="bullet"/>
      <w:lvlText w:val=""/>
      <w:lvlJc w:val="left"/>
      <w:pPr>
        <w:ind w:left="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062600">
      <w:start w:val="1"/>
      <w:numFmt w:val="bullet"/>
      <w:lvlText w:val="o"/>
      <w:lvlJc w:val="left"/>
      <w:pPr>
        <w:ind w:left="1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2A59E2">
      <w:start w:val="1"/>
      <w:numFmt w:val="bullet"/>
      <w:lvlText w:val="▪"/>
      <w:lvlJc w:val="left"/>
      <w:pPr>
        <w:ind w:left="1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5AAFB0">
      <w:start w:val="1"/>
      <w:numFmt w:val="bullet"/>
      <w:lvlText w:val="•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30C1C0">
      <w:start w:val="1"/>
      <w:numFmt w:val="bullet"/>
      <w:lvlText w:val="o"/>
      <w:lvlJc w:val="left"/>
      <w:pPr>
        <w:ind w:left="3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EC37DA">
      <w:start w:val="1"/>
      <w:numFmt w:val="bullet"/>
      <w:lvlText w:val="▪"/>
      <w:lvlJc w:val="left"/>
      <w:pPr>
        <w:ind w:left="4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5AAB7C">
      <w:start w:val="1"/>
      <w:numFmt w:val="bullet"/>
      <w:lvlText w:val="•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02FBDE">
      <w:start w:val="1"/>
      <w:numFmt w:val="bullet"/>
      <w:lvlText w:val="o"/>
      <w:lvlJc w:val="left"/>
      <w:pPr>
        <w:ind w:left="5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482F68">
      <w:start w:val="1"/>
      <w:numFmt w:val="bullet"/>
      <w:lvlText w:val="▪"/>
      <w:lvlJc w:val="left"/>
      <w:pPr>
        <w:ind w:left="62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74F1993"/>
    <w:multiLevelType w:val="hybridMultilevel"/>
    <w:tmpl w:val="8B1E9C3C"/>
    <w:lvl w:ilvl="0" w:tplc="1F1CBB7C">
      <w:start w:val="1"/>
      <w:numFmt w:val="decimal"/>
      <w:lvlText w:val="%1."/>
      <w:lvlJc w:val="left"/>
      <w:pPr>
        <w:ind w:left="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28605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FC0C3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8658E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58A13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C2928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CEA53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3493C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542F6A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022D75"/>
    <w:multiLevelType w:val="hybridMultilevel"/>
    <w:tmpl w:val="44001ECC"/>
    <w:lvl w:ilvl="0" w:tplc="E0F0F76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48E6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E8E1B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7865F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B2638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44295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605FD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2E900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EE5C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CCA60C3"/>
    <w:multiLevelType w:val="hybridMultilevel"/>
    <w:tmpl w:val="BF12B67C"/>
    <w:lvl w:ilvl="0" w:tplc="25A6C400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1EDCA2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14EB48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2267EC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D8A0A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B23A2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06A17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EC815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66B54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7A4916"/>
    <w:multiLevelType w:val="hybridMultilevel"/>
    <w:tmpl w:val="52086064"/>
    <w:lvl w:ilvl="0" w:tplc="3B36E85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7" w15:restartNumberingAfterBreak="0">
    <w:nsid w:val="194D64E2"/>
    <w:multiLevelType w:val="hybridMultilevel"/>
    <w:tmpl w:val="DB249FD4"/>
    <w:lvl w:ilvl="0" w:tplc="357E9F02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6C066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12574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C078E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B4282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4E8CE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F4F20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8476B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9AA09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7A4B62"/>
    <w:multiLevelType w:val="hybridMultilevel"/>
    <w:tmpl w:val="707CCF0C"/>
    <w:lvl w:ilvl="0" w:tplc="846CB91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30466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558EF7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C249C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4888C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30240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DE4BB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44FD8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A095F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C92FB2"/>
    <w:multiLevelType w:val="hybridMultilevel"/>
    <w:tmpl w:val="EA78BC16"/>
    <w:lvl w:ilvl="0" w:tplc="3888192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DE7CB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1E4BA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98A03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46CED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8EBDAE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5A227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3A883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6A1FF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EB369E6"/>
    <w:multiLevelType w:val="hybridMultilevel"/>
    <w:tmpl w:val="F61AE65E"/>
    <w:lvl w:ilvl="0" w:tplc="27541D3E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6A6ED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04EC0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FEA02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908EA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D63B7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534C72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767B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DC8A4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FE67567"/>
    <w:multiLevelType w:val="hybridMultilevel"/>
    <w:tmpl w:val="5E9C01B6"/>
    <w:lvl w:ilvl="0" w:tplc="1EC4BDB6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D810B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2AEDF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5E993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0FE1D4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8C1E6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FC474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F6F00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A048C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E187848"/>
    <w:multiLevelType w:val="hybridMultilevel"/>
    <w:tmpl w:val="84646E42"/>
    <w:lvl w:ilvl="0" w:tplc="754AF708">
      <w:start w:val="1"/>
      <w:numFmt w:val="decimal"/>
      <w:lvlText w:val="%1.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2E995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0A84F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02DA8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1006D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645A2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56674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56D5C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6EDD2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FAF11D1"/>
    <w:multiLevelType w:val="hybridMultilevel"/>
    <w:tmpl w:val="8A80E1EC"/>
    <w:lvl w:ilvl="0" w:tplc="CC2424DC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34DB4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DAED0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5EF27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E2BEF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324CA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D5254A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7EDA6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1E987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3AD2C75"/>
    <w:multiLevelType w:val="hybridMultilevel"/>
    <w:tmpl w:val="7FA42A68"/>
    <w:lvl w:ilvl="0" w:tplc="2AE04C58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6A9F2A">
      <w:start w:val="1"/>
      <w:numFmt w:val="bullet"/>
      <w:lvlText w:val="o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E4F24A">
      <w:start w:val="1"/>
      <w:numFmt w:val="bullet"/>
      <w:lvlText w:val="▪"/>
      <w:lvlJc w:val="left"/>
      <w:pPr>
        <w:ind w:left="1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8A4A38">
      <w:start w:val="1"/>
      <w:numFmt w:val="bullet"/>
      <w:lvlText w:val="•"/>
      <w:lvlJc w:val="left"/>
      <w:pPr>
        <w:ind w:left="2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3AAA7C">
      <w:start w:val="1"/>
      <w:numFmt w:val="bullet"/>
      <w:lvlText w:val="o"/>
      <w:lvlJc w:val="left"/>
      <w:pPr>
        <w:ind w:left="3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08E9D78">
      <w:start w:val="1"/>
      <w:numFmt w:val="bullet"/>
      <w:lvlText w:val="▪"/>
      <w:lvlJc w:val="left"/>
      <w:pPr>
        <w:ind w:left="4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D676F4">
      <w:start w:val="1"/>
      <w:numFmt w:val="bullet"/>
      <w:lvlText w:val="•"/>
      <w:lvlJc w:val="left"/>
      <w:pPr>
        <w:ind w:left="4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E6D47E">
      <w:start w:val="1"/>
      <w:numFmt w:val="bullet"/>
      <w:lvlText w:val="o"/>
      <w:lvlJc w:val="left"/>
      <w:pPr>
        <w:ind w:left="5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EAFB22">
      <w:start w:val="1"/>
      <w:numFmt w:val="bullet"/>
      <w:lvlText w:val="▪"/>
      <w:lvlJc w:val="left"/>
      <w:pPr>
        <w:ind w:left="6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4B719FE"/>
    <w:multiLevelType w:val="hybridMultilevel"/>
    <w:tmpl w:val="D2E099A0"/>
    <w:lvl w:ilvl="0" w:tplc="17A69E8A">
      <w:start w:val="5"/>
      <w:numFmt w:val="decimal"/>
      <w:lvlText w:val="%1."/>
      <w:lvlJc w:val="left"/>
      <w:pPr>
        <w:ind w:left="8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9EFD4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B433B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1477D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AC012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0CBBE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86EDE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7E3D1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59CA13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689644D"/>
    <w:multiLevelType w:val="hybridMultilevel"/>
    <w:tmpl w:val="5D948182"/>
    <w:lvl w:ilvl="0" w:tplc="F698DE6C">
      <w:start w:val="1"/>
      <w:numFmt w:val="decimal"/>
      <w:lvlText w:val="%1."/>
      <w:lvlJc w:val="left"/>
      <w:pPr>
        <w:ind w:left="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B87C60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36256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325D3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62B30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BCCE3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96F49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B8B36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E6BBE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7F16497"/>
    <w:multiLevelType w:val="hybridMultilevel"/>
    <w:tmpl w:val="89A89D16"/>
    <w:lvl w:ilvl="0" w:tplc="CA2EB9B4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FE82F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969DC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E4C71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0E012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5A698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DAEB7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A8655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AE58D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B5E3B20"/>
    <w:multiLevelType w:val="hybridMultilevel"/>
    <w:tmpl w:val="1A4C2522"/>
    <w:lvl w:ilvl="0" w:tplc="D6F619FC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7A20C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DAB92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B8BEE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3CCE2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70A44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98F66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0ED96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3A714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F07ACC3"/>
    <w:multiLevelType w:val="hybridMultilevel"/>
    <w:tmpl w:val="A6661BAA"/>
    <w:lvl w:ilvl="0" w:tplc="A53A1936">
      <w:start w:val="1"/>
      <w:numFmt w:val="bullet"/>
      <w:lvlText w:val="В"/>
      <w:lvlJc w:val="left"/>
    </w:lvl>
    <w:lvl w:ilvl="1" w:tplc="8BE43832">
      <w:numFmt w:val="decimal"/>
      <w:lvlText w:val=""/>
      <w:lvlJc w:val="left"/>
    </w:lvl>
    <w:lvl w:ilvl="2" w:tplc="631A3816">
      <w:numFmt w:val="decimal"/>
      <w:lvlText w:val=""/>
      <w:lvlJc w:val="left"/>
    </w:lvl>
    <w:lvl w:ilvl="3" w:tplc="06A06440">
      <w:numFmt w:val="decimal"/>
      <w:lvlText w:val=""/>
      <w:lvlJc w:val="left"/>
    </w:lvl>
    <w:lvl w:ilvl="4" w:tplc="8562963A">
      <w:numFmt w:val="decimal"/>
      <w:lvlText w:val=""/>
      <w:lvlJc w:val="left"/>
    </w:lvl>
    <w:lvl w:ilvl="5" w:tplc="97CA8E70">
      <w:numFmt w:val="decimal"/>
      <w:lvlText w:val=""/>
      <w:lvlJc w:val="left"/>
    </w:lvl>
    <w:lvl w:ilvl="6" w:tplc="F5184BF0">
      <w:numFmt w:val="decimal"/>
      <w:lvlText w:val=""/>
      <w:lvlJc w:val="left"/>
    </w:lvl>
    <w:lvl w:ilvl="7" w:tplc="AD9CA9C6">
      <w:numFmt w:val="decimal"/>
      <w:lvlText w:val=""/>
      <w:lvlJc w:val="left"/>
    </w:lvl>
    <w:lvl w:ilvl="8" w:tplc="A7C83B5A">
      <w:numFmt w:val="decimal"/>
      <w:lvlText w:val=""/>
      <w:lvlJc w:val="left"/>
    </w:lvl>
  </w:abstractNum>
  <w:abstractNum w:abstractNumId="20" w15:restartNumberingAfterBreak="0">
    <w:nsid w:val="44B520CF"/>
    <w:multiLevelType w:val="hybridMultilevel"/>
    <w:tmpl w:val="D2A6E0CE"/>
    <w:lvl w:ilvl="0" w:tplc="DF14B46A">
      <w:start w:val="1"/>
      <w:numFmt w:val="decimal"/>
      <w:lvlText w:val="%1."/>
      <w:lvlJc w:val="left"/>
      <w:pPr>
        <w:ind w:left="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0AAB3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6ABE1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37044C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282E0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086A6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6679E6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3433E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D869A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59D57B1"/>
    <w:multiLevelType w:val="hybridMultilevel"/>
    <w:tmpl w:val="DDEC5C16"/>
    <w:lvl w:ilvl="0" w:tplc="14D693DE">
      <w:start w:val="1"/>
      <w:numFmt w:val="decimal"/>
      <w:lvlText w:val="%1."/>
      <w:lvlJc w:val="left"/>
      <w:pPr>
        <w:ind w:left="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1A753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C6422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189114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58369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FC849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1A9FC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5C9F5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DC6C0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8714FBB"/>
    <w:multiLevelType w:val="hybridMultilevel"/>
    <w:tmpl w:val="FC6087E8"/>
    <w:lvl w:ilvl="0" w:tplc="341A154C">
      <w:start w:val="1"/>
      <w:numFmt w:val="decimal"/>
      <w:lvlText w:val="%1."/>
      <w:lvlJc w:val="left"/>
      <w:pPr>
        <w:ind w:left="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DEA73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F84667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E4DA9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8401A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6C0F0EC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6EE8E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80F49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949DD4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9D702F9"/>
    <w:multiLevelType w:val="hybridMultilevel"/>
    <w:tmpl w:val="8306EA60"/>
    <w:lvl w:ilvl="0" w:tplc="01A0ADCC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104B9C">
      <w:start w:val="1"/>
      <w:numFmt w:val="bullet"/>
      <w:lvlText w:val="o"/>
      <w:lvlJc w:val="left"/>
      <w:pPr>
        <w:ind w:left="1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786670">
      <w:start w:val="1"/>
      <w:numFmt w:val="bullet"/>
      <w:lvlText w:val="▪"/>
      <w:lvlJc w:val="left"/>
      <w:pPr>
        <w:ind w:left="1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24C4CE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CCB4A4">
      <w:start w:val="1"/>
      <w:numFmt w:val="bullet"/>
      <w:lvlText w:val="o"/>
      <w:lvlJc w:val="left"/>
      <w:pPr>
        <w:ind w:left="3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A67358">
      <w:start w:val="1"/>
      <w:numFmt w:val="bullet"/>
      <w:lvlText w:val="▪"/>
      <w:lvlJc w:val="left"/>
      <w:pPr>
        <w:ind w:left="3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B43AB2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72C4A66">
      <w:start w:val="1"/>
      <w:numFmt w:val="bullet"/>
      <w:lvlText w:val="o"/>
      <w:lvlJc w:val="left"/>
      <w:pPr>
        <w:ind w:left="5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A480AFA">
      <w:start w:val="1"/>
      <w:numFmt w:val="bullet"/>
      <w:lvlText w:val="▪"/>
      <w:lvlJc w:val="left"/>
      <w:pPr>
        <w:ind w:left="6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D89367C"/>
    <w:multiLevelType w:val="hybridMultilevel"/>
    <w:tmpl w:val="F366435C"/>
    <w:lvl w:ilvl="0" w:tplc="A2344CDE">
      <w:start w:val="1"/>
      <w:numFmt w:val="bullet"/>
      <w:lvlText w:val="-"/>
      <w:lvlJc w:val="left"/>
      <w:pPr>
        <w:ind w:left="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C42E98">
      <w:start w:val="1"/>
      <w:numFmt w:val="bullet"/>
      <w:lvlText w:val="o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505990">
      <w:start w:val="1"/>
      <w:numFmt w:val="bullet"/>
      <w:lvlText w:val="▪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20659E">
      <w:start w:val="1"/>
      <w:numFmt w:val="bullet"/>
      <w:lvlText w:val="•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A4885A">
      <w:start w:val="1"/>
      <w:numFmt w:val="bullet"/>
      <w:lvlText w:val="o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5C3972">
      <w:start w:val="1"/>
      <w:numFmt w:val="bullet"/>
      <w:lvlText w:val="▪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BEF046">
      <w:start w:val="1"/>
      <w:numFmt w:val="bullet"/>
      <w:lvlText w:val="•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260E0E">
      <w:start w:val="1"/>
      <w:numFmt w:val="bullet"/>
      <w:lvlText w:val="o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D00C3E">
      <w:start w:val="1"/>
      <w:numFmt w:val="bullet"/>
      <w:lvlText w:val="▪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0DE09E2"/>
    <w:multiLevelType w:val="hybridMultilevel"/>
    <w:tmpl w:val="BF90AA52"/>
    <w:lvl w:ilvl="0" w:tplc="784EBBDA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88E56E">
      <w:start w:val="1"/>
      <w:numFmt w:val="bullet"/>
      <w:lvlText w:val="o"/>
      <w:lvlJc w:val="left"/>
      <w:pPr>
        <w:ind w:left="1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FAAC20C">
      <w:start w:val="1"/>
      <w:numFmt w:val="bullet"/>
      <w:lvlText w:val="▪"/>
      <w:lvlJc w:val="left"/>
      <w:pPr>
        <w:ind w:left="1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DE40DC">
      <w:start w:val="1"/>
      <w:numFmt w:val="bullet"/>
      <w:lvlText w:val="•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1AD1FE">
      <w:start w:val="1"/>
      <w:numFmt w:val="bullet"/>
      <w:lvlText w:val="o"/>
      <w:lvlJc w:val="left"/>
      <w:pPr>
        <w:ind w:left="3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6ADDDA">
      <w:start w:val="1"/>
      <w:numFmt w:val="bullet"/>
      <w:lvlText w:val="▪"/>
      <w:lvlJc w:val="left"/>
      <w:pPr>
        <w:ind w:left="39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D25C16">
      <w:start w:val="1"/>
      <w:numFmt w:val="bullet"/>
      <w:lvlText w:val="•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705514">
      <w:start w:val="1"/>
      <w:numFmt w:val="bullet"/>
      <w:lvlText w:val="o"/>
      <w:lvlJc w:val="left"/>
      <w:pPr>
        <w:ind w:left="5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8AC97E">
      <w:start w:val="1"/>
      <w:numFmt w:val="bullet"/>
      <w:lvlText w:val="▪"/>
      <w:lvlJc w:val="left"/>
      <w:pPr>
        <w:ind w:left="6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4131304"/>
    <w:multiLevelType w:val="hybridMultilevel"/>
    <w:tmpl w:val="7D1AB1D8"/>
    <w:lvl w:ilvl="0" w:tplc="21ECD19A">
      <w:start w:val="1"/>
      <w:numFmt w:val="decimal"/>
      <w:lvlText w:val="%1.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DE635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AAFE9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36B51A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906824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44105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FC47D5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169FE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20A62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89104D0"/>
    <w:multiLevelType w:val="hybridMultilevel"/>
    <w:tmpl w:val="90EC2742"/>
    <w:lvl w:ilvl="0" w:tplc="670A77C0">
      <w:start w:val="1"/>
      <w:numFmt w:val="decimal"/>
      <w:lvlText w:val="%1."/>
      <w:lvlJc w:val="left"/>
      <w:pPr>
        <w:ind w:left="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7E2C4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4364CEA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F255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EC670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427BE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3E2A53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97E56E4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88ADB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AD578A4"/>
    <w:multiLevelType w:val="hybridMultilevel"/>
    <w:tmpl w:val="1F183222"/>
    <w:lvl w:ilvl="0" w:tplc="93D6EAB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70D236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26248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14E6E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BC32A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8625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E6232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0816C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E6DD9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65A6713"/>
    <w:multiLevelType w:val="hybridMultilevel"/>
    <w:tmpl w:val="28BE4D48"/>
    <w:lvl w:ilvl="0" w:tplc="3CA60C88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7A636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40453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DAFBA8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E60F0C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C47BE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7E7C82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DA281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FC2E1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1424848"/>
    <w:multiLevelType w:val="hybridMultilevel"/>
    <w:tmpl w:val="84C01F42"/>
    <w:lvl w:ilvl="0" w:tplc="ABA43F70">
      <w:start w:val="4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567CF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F83D2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9C1BC2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0A962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7EF2D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7EE0D8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30A359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7C36AE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41F146F"/>
    <w:multiLevelType w:val="hybridMultilevel"/>
    <w:tmpl w:val="26E0E346"/>
    <w:lvl w:ilvl="0" w:tplc="7FB6F464">
      <w:start w:val="1"/>
      <w:numFmt w:val="decimal"/>
      <w:lvlText w:val="%1."/>
      <w:lvlJc w:val="left"/>
      <w:pPr>
        <w:ind w:left="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34876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5E216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0E3A0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0E583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4E3D8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3CE47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90B950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D0A946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5551082"/>
    <w:multiLevelType w:val="hybridMultilevel"/>
    <w:tmpl w:val="F21CDCE2"/>
    <w:lvl w:ilvl="0" w:tplc="7DA6BD5A">
      <w:start w:val="2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2CFC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D82B04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EA2382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4CBCD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12D938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5C0F2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3C6E18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7CD8F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F7B705C"/>
    <w:multiLevelType w:val="hybridMultilevel"/>
    <w:tmpl w:val="6E2E7A46"/>
    <w:lvl w:ilvl="0" w:tplc="3CC84080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20FA5A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828A1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9C118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3E97D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4E755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50936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ACA8EE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14858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12"/>
  </w:num>
  <w:num w:numId="3">
    <w:abstractNumId w:val="15"/>
  </w:num>
  <w:num w:numId="4">
    <w:abstractNumId w:val="1"/>
  </w:num>
  <w:num w:numId="5">
    <w:abstractNumId w:val="8"/>
  </w:num>
  <w:num w:numId="6">
    <w:abstractNumId w:val="7"/>
  </w:num>
  <w:num w:numId="7">
    <w:abstractNumId w:val="17"/>
  </w:num>
  <w:num w:numId="8">
    <w:abstractNumId w:val="29"/>
  </w:num>
  <w:num w:numId="9">
    <w:abstractNumId w:val="31"/>
  </w:num>
  <w:num w:numId="10">
    <w:abstractNumId w:val="14"/>
  </w:num>
  <w:num w:numId="11">
    <w:abstractNumId w:val="0"/>
  </w:num>
  <w:num w:numId="12">
    <w:abstractNumId w:val="28"/>
  </w:num>
  <w:num w:numId="13">
    <w:abstractNumId w:val="6"/>
  </w:num>
  <w:num w:numId="14">
    <w:abstractNumId w:val="32"/>
  </w:num>
  <w:num w:numId="15">
    <w:abstractNumId w:val="4"/>
  </w:num>
  <w:num w:numId="16">
    <w:abstractNumId w:val="33"/>
  </w:num>
  <w:num w:numId="17">
    <w:abstractNumId w:val="18"/>
  </w:num>
  <w:num w:numId="18">
    <w:abstractNumId w:val="3"/>
  </w:num>
  <w:num w:numId="19">
    <w:abstractNumId w:val="16"/>
  </w:num>
  <w:num w:numId="20">
    <w:abstractNumId w:val="23"/>
  </w:num>
  <w:num w:numId="21">
    <w:abstractNumId w:val="24"/>
  </w:num>
  <w:num w:numId="22">
    <w:abstractNumId w:val="2"/>
  </w:num>
  <w:num w:numId="23">
    <w:abstractNumId w:val="5"/>
  </w:num>
  <w:num w:numId="24">
    <w:abstractNumId w:val="9"/>
  </w:num>
  <w:num w:numId="25">
    <w:abstractNumId w:val="21"/>
  </w:num>
  <w:num w:numId="26">
    <w:abstractNumId w:val="25"/>
  </w:num>
  <w:num w:numId="27">
    <w:abstractNumId w:val="22"/>
  </w:num>
  <w:num w:numId="28">
    <w:abstractNumId w:val="10"/>
  </w:num>
  <w:num w:numId="29">
    <w:abstractNumId w:val="20"/>
  </w:num>
  <w:num w:numId="30">
    <w:abstractNumId w:val="27"/>
  </w:num>
  <w:num w:numId="31">
    <w:abstractNumId w:val="30"/>
  </w:num>
  <w:num w:numId="32">
    <w:abstractNumId w:val="11"/>
  </w:num>
  <w:num w:numId="33">
    <w:abstractNumId w:val="1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E84"/>
    <w:rsid w:val="00175B46"/>
    <w:rsid w:val="00275AAB"/>
    <w:rsid w:val="002E2856"/>
    <w:rsid w:val="00425BAD"/>
    <w:rsid w:val="004F12F9"/>
    <w:rsid w:val="00520FC0"/>
    <w:rsid w:val="005D1E3B"/>
    <w:rsid w:val="005D6099"/>
    <w:rsid w:val="00690B2A"/>
    <w:rsid w:val="00852E84"/>
    <w:rsid w:val="00A35B8E"/>
    <w:rsid w:val="00A82932"/>
    <w:rsid w:val="00BA2F61"/>
    <w:rsid w:val="00C23334"/>
    <w:rsid w:val="00CB2787"/>
    <w:rsid w:val="00CE3F72"/>
    <w:rsid w:val="00D5496F"/>
    <w:rsid w:val="00E2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50E99"/>
  <w15:docId w15:val="{FF671FA6-105A-4B45-A460-CA715EF2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B2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25BA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5D1E3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5D1E3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75B46"/>
    <w:pPr>
      <w:ind w:left="720"/>
      <w:contextualSpacing/>
    </w:pPr>
  </w:style>
  <w:style w:type="table" w:customStyle="1" w:styleId="TableGrid5">
    <w:name w:val="TableGrid5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rsid w:val="00175B4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CE3F7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0"/>
    <w:rsid w:val="00CE3F7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Grid11"/>
    <w:rsid w:val="00275AA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2">
    <w:name w:val="TableGrid12"/>
    <w:rsid w:val="00275AA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16</Pages>
  <Words>3349</Words>
  <Characters>19090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Н И</cp:lastModifiedBy>
  <cp:revision>5</cp:revision>
  <dcterms:created xsi:type="dcterms:W3CDTF">2020-06-13T20:00:00Z</dcterms:created>
  <dcterms:modified xsi:type="dcterms:W3CDTF">2020-06-15T16:07:00Z</dcterms:modified>
</cp:coreProperties>
</file>