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85" w:rsidRDefault="00986185" w:rsidP="00986185">
      <w:pPr>
        <w:spacing w:line="480" w:lineRule="auto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361FC731" wp14:editId="7C296B7A">
            <wp:extent cx="5274310" cy="3401695"/>
            <wp:effectExtent l="19050" t="0" r="2540" b="0"/>
            <wp:docPr id="17" name="Picture 16" descr="scx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01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85" w:rsidRPr="00427AE3" w:rsidRDefault="00E13E1E" w:rsidP="00986185">
      <w:pPr>
        <w:spacing w:line="480" w:lineRule="auto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b/>
          <w:color w:val="000000"/>
          <w:lang w:eastAsia="zh-CN"/>
        </w:rPr>
        <w:t>Additional file 8</w:t>
      </w:r>
      <w:bookmarkStart w:id="0" w:name="_GoBack"/>
      <w:bookmarkEnd w:id="0"/>
      <w:r w:rsidR="00986185">
        <w:rPr>
          <w:rFonts w:ascii="Times New Roman" w:hAnsi="Times New Roman" w:cs="Times New Roman" w:hint="eastAsia"/>
          <w:b/>
          <w:color w:val="000000"/>
          <w:lang w:eastAsia="zh-CN"/>
        </w:rPr>
        <w:t>.</w:t>
      </w:r>
      <w:r w:rsidR="00986185" w:rsidRPr="00876E4D">
        <w:rPr>
          <w:rFonts w:ascii="Times New Roman" w:hAnsi="Times New Roman" w:cs="Times New Roman" w:hint="eastAsia"/>
          <w:b/>
          <w:color w:val="000000"/>
          <w:lang w:eastAsia="zh-CN"/>
        </w:rPr>
        <w:t xml:space="preserve"> Peptides fractions separated profiles by SCX. </w:t>
      </w:r>
      <w:r w:rsidR="00986185">
        <w:rPr>
          <w:rFonts w:ascii="Times New Roman" w:hAnsi="Times New Roman" w:cs="Times New Roman"/>
          <w:color w:val="000000"/>
          <w:lang w:eastAsia="zh-CN"/>
        </w:rPr>
        <w:t>The above one shown OD220</w:t>
      </w:r>
      <w:r w:rsidR="00986185">
        <w:rPr>
          <w:rFonts w:ascii="Times New Roman" w:hAnsi="Times New Roman" w:cs="Times New Roman" w:hint="eastAsia"/>
          <w:color w:val="000000"/>
          <w:lang w:eastAsia="zh-CN"/>
        </w:rPr>
        <w:t>, OD260 and OD280 profiles, respectively.</w:t>
      </w:r>
    </w:p>
    <w:p w:rsidR="00E40F72" w:rsidRPr="00986185" w:rsidRDefault="00E40F72"/>
    <w:sectPr w:rsidR="00E40F72" w:rsidRPr="00986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85"/>
    <w:rsid w:val="00151896"/>
    <w:rsid w:val="0024295A"/>
    <w:rsid w:val="002A719B"/>
    <w:rsid w:val="00775054"/>
    <w:rsid w:val="00986185"/>
    <w:rsid w:val="00C1758C"/>
    <w:rsid w:val="00E13E1E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E4D8-7A4F-44C4-AD1D-12D2C2AB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185"/>
    <w:pPr>
      <w:widowControl w:val="0"/>
    </w:pPr>
    <w:rPr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Liang</dc:creator>
  <cp:keywords/>
  <dc:description/>
  <cp:lastModifiedBy>Chao Liang</cp:lastModifiedBy>
  <cp:revision>4</cp:revision>
  <dcterms:created xsi:type="dcterms:W3CDTF">2014-11-11T07:15:00Z</dcterms:created>
  <dcterms:modified xsi:type="dcterms:W3CDTF">2015-04-10T07:45:00Z</dcterms:modified>
</cp:coreProperties>
</file>