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3172" w14:textId="77777777" w:rsidR="009972CD" w:rsidRDefault="0054273E">
      <w:pPr>
        <w:spacing w:after="0" w:line="240" w:lineRule="auto"/>
        <w:jc w:val="center"/>
      </w:pPr>
      <w:r>
        <w:rPr>
          <w:noProof/>
        </w:rPr>
        <w:drawing>
          <wp:inline distT="0" distB="0" distL="0" distR="0" wp14:anchorId="0504E098" wp14:editId="2728D8C0">
            <wp:extent cx="6336000" cy="90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_cover.png"/>
                    <pic:cNvPicPr/>
                  </pic:nvPicPr>
                  <pic:blipFill>
                    <a:blip r:embed="rId6"/>
                    <a:stretch>
                      <a:fillRect/>
                    </a:stretch>
                  </pic:blipFill>
                  <pic:spPr>
                    <a:xfrm>
                      <a:off x="0" y="0"/>
                      <a:ext cx="6336000" cy="9000000"/>
                    </a:xfrm>
                    <a:prstGeom prst="rect">
                      <a:avLst/>
                    </a:prstGeom>
                  </pic:spPr>
                </pic:pic>
              </a:graphicData>
            </a:graphic>
          </wp:inline>
        </w:drawing>
      </w:r>
    </w:p>
    <w:p w14:paraId="47FCEB28" w14:textId="77777777" w:rsidR="009972CD" w:rsidRDefault="009972CD">
      <w:pPr>
        <w:sectPr w:rsidR="009972CD">
          <w:pgSz w:w="9978" w:h="14173"/>
          <w:pgMar w:top="0" w:right="0" w:bottom="0" w:left="0" w:header="0" w:footer="0" w:gutter="85"/>
          <w:cols w:space="720"/>
          <w:docGrid w:linePitch="360"/>
        </w:sectPr>
      </w:pPr>
    </w:p>
    <w:p w14:paraId="4CD64A67" w14:textId="77777777" w:rsidR="009972CD" w:rsidRDefault="009972CD"/>
    <w:p w14:paraId="53F12855" w14:textId="77777777" w:rsidR="009972CD" w:rsidRDefault="009972CD"/>
    <w:p w14:paraId="65A539B1" w14:textId="77777777" w:rsidR="009972CD" w:rsidRDefault="0054273E">
      <w:pPr>
        <w:jc w:val="center"/>
      </w:pPr>
      <w:r>
        <w:rPr>
          <w:b/>
          <w:color w:val="1E3A5F"/>
          <w:sz w:val="48"/>
        </w:rPr>
        <w:t>Beyond Marginal Guarantees</w:t>
      </w:r>
    </w:p>
    <w:p w14:paraId="0EA31BF6" w14:textId="77777777" w:rsidR="009972CD" w:rsidRDefault="0054273E">
      <w:pPr>
        <w:jc w:val="center"/>
      </w:pPr>
      <w:r>
        <w:rPr>
          <w:i/>
          <w:color w:val="404040"/>
          <w:sz w:val="28"/>
        </w:rPr>
        <w:t>Mondrian Conformal Prediction for High-Variance Discrete-Event Queueing Systems</w:t>
      </w:r>
    </w:p>
    <w:p w14:paraId="22746BFC" w14:textId="77777777" w:rsidR="009972CD" w:rsidRDefault="009972CD"/>
    <w:p w14:paraId="675F5E30" w14:textId="77777777" w:rsidR="009972CD" w:rsidRDefault="009972CD"/>
    <w:p w14:paraId="50AD47C1" w14:textId="77777777" w:rsidR="009972CD" w:rsidRDefault="009972CD"/>
    <w:p w14:paraId="22A69BAB" w14:textId="77777777" w:rsidR="009972CD" w:rsidRDefault="009972CD"/>
    <w:p w14:paraId="6CAEBFD1" w14:textId="77777777" w:rsidR="009972CD" w:rsidRDefault="009972CD"/>
    <w:p w14:paraId="0701A6D2" w14:textId="77777777" w:rsidR="009972CD" w:rsidRDefault="009972CD"/>
    <w:p w14:paraId="65697D5C" w14:textId="77777777" w:rsidR="009972CD" w:rsidRDefault="0054273E">
      <w:pPr>
        <w:jc w:val="center"/>
      </w:pPr>
      <w:r>
        <w:rPr>
          <w:sz w:val="26"/>
        </w:rPr>
        <w:t>G Venugopalan · Vipin Sudhakar · Rithvik Arulprakash · Harshith Kv</w:t>
      </w:r>
    </w:p>
    <w:p w14:paraId="1AFB1FAB" w14:textId="77777777" w:rsidR="009972CD" w:rsidRDefault="009972CD"/>
    <w:p w14:paraId="2EFAB685" w14:textId="77777777" w:rsidR="009972CD" w:rsidRDefault="0054273E">
      <w:pPr>
        <w:jc w:val="center"/>
      </w:pPr>
      <w:r>
        <w:rPr>
          <w:i/>
          <w:color w:val="404040"/>
          <w:sz w:val="24"/>
        </w:rPr>
        <w:t>Faculty Guide: Akhil VM</w:t>
      </w:r>
    </w:p>
    <w:p w14:paraId="6338C629" w14:textId="77777777" w:rsidR="009972CD" w:rsidRDefault="009972CD">
      <w:pPr>
        <w:sectPr w:rsidR="009972CD">
          <w:pgSz w:w="9978" w:h="14173"/>
          <w:pgMar w:top="1531" w:right="1531" w:bottom="1531" w:left="1531" w:header="0" w:footer="0" w:gutter="85"/>
          <w:cols w:space="720"/>
          <w:docGrid w:linePitch="360"/>
        </w:sectPr>
      </w:pPr>
    </w:p>
    <w:p w14:paraId="1416F56E" w14:textId="77777777" w:rsidR="009972CD" w:rsidRDefault="0054273E">
      <w:pPr>
        <w:jc w:val="center"/>
      </w:pPr>
      <w:r>
        <w:rPr>
          <w:b/>
          <w:color w:val="0A0A0A"/>
          <w:sz w:val="36"/>
        </w:rPr>
        <w:lastRenderedPageBreak/>
        <w:t>Preface</w:t>
      </w:r>
    </w:p>
    <w:p w14:paraId="4FD22AF7" w14:textId="77777777" w:rsidR="009972CD" w:rsidRDefault="009972CD"/>
    <w:p w14:paraId="4CC733CD" w14:textId="77777777" w:rsidR="009972CD" w:rsidRDefault="0054273E">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111B12CC" w14:textId="77777777" w:rsidR="009972CD" w:rsidRDefault="0054273E">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56ACCEFC" w14:textId="77777777" w:rsidR="009972CD" w:rsidRDefault="0054273E">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w:t>
      </w:r>
      <w:r>
        <w:lastRenderedPageBreak/>
        <w:t xml:space="preserve">different volume and acuity characteristics (Chapter 9). Chapter 6 extends the conformal toolkit itself with </w:t>
      </w:r>
      <w:r>
        <w:t>four further methods evaluated on real data: conformalized 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3E8D8033" w14:textId="77777777" w:rsidR="009972CD" w:rsidRDefault="0054273E">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557BF885" w14:textId="77777777" w:rsidR="009972CD" w:rsidRDefault="009972CD">
      <w:pPr>
        <w:sectPr w:rsidR="009972CD">
          <w:pgSz w:w="9978" w:h="14173"/>
          <w:pgMar w:top="1531" w:right="1531" w:bottom="1531" w:left="1531" w:header="0" w:footer="0" w:gutter="85"/>
          <w:cols w:space="720"/>
          <w:docGrid w:linePitch="360"/>
        </w:sectPr>
      </w:pPr>
    </w:p>
    <w:p w14:paraId="0FF9F7E9" w14:textId="77777777" w:rsidR="009972CD" w:rsidRDefault="0054273E">
      <w:pPr>
        <w:jc w:val="center"/>
      </w:pPr>
      <w:r>
        <w:rPr>
          <w:b/>
          <w:color w:val="1E3A5F"/>
          <w:sz w:val="32"/>
        </w:rPr>
        <w:lastRenderedPageBreak/>
        <w:t>TABLE OF CONTENTS</w:t>
      </w:r>
    </w:p>
    <w:p w14:paraId="03A86736" w14:textId="77777777" w:rsidR="009972CD" w:rsidRDefault="009972CD"/>
    <w:p w14:paraId="054B740A" w14:textId="2F72DEC2" w:rsidR="00661718" w:rsidRDefault="0054273E">
      <w:pPr>
        <w:pStyle w:val="TOC1"/>
        <w:tabs>
          <w:tab w:val="right" w:leader="dot" w:pos="6821"/>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9198900" w:history="1">
        <w:r w:rsidR="00661718" w:rsidRPr="00BA0D05">
          <w:rPr>
            <w:rStyle w:val="Hyperlink"/>
            <w:noProof/>
          </w:rPr>
          <w:t>Chapter 1: The ER Uncertainty Dilemma</w:t>
        </w:r>
        <w:r w:rsidR="00661718">
          <w:rPr>
            <w:noProof/>
            <w:webHidden/>
          </w:rPr>
          <w:tab/>
        </w:r>
        <w:r w:rsidR="00661718">
          <w:rPr>
            <w:noProof/>
            <w:webHidden/>
          </w:rPr>
          <w:fldChar w:fldCharType="begin"/>
        </w:r>
        <w:r w:rsidR="00661718">
          <w:rPr>
            <w:noProof/>
            <w:webHidden/>
          </w:rPr>
          <w:instrText xml:space="preserve"> PAGEREF _Toc239198900 \h </w:instrText>
        </w:r>
        <w:r w:rsidR="00661718">
          <w:rPr>
            <w:noProof/>
            <w:webHidden/>
          </w:rPr>
        </w:r>
        <w:r w:rsidR="00661718">
          <w:rPr>
            <w:noProof/>
            <w:webHidden/>
          </w:rPr>
          <w:fldChar w:fldCharType="separate"/>
        </w:r>
        <w:r w:rsidR="00661718">
          <w:rPr>
            <w:noProof/>
            <w:webHidden/>
          </w:rPr>
          <w:t>11</w:t>
        </w:r>
        <w:r w:rsidR="00661718">
          <w:rPr>
            <w:noProof/>
            <w:webHidden/>
          </w:rPr>
          <w:fldChar w:fldCharType="end"/>
        </w:r>
      </w:hyperlink>
    </w:p>
    <w:p w14:paraId="3AAF4E58" w14:textId="63BF9B9B"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01" w:history="1">
        <w:r w:rsidRPr="00BA0D05">
          <w:rPr>
            <w:rStyle w:val="Hyperlink"/>
            <w:noProof/>
          </w:rPr>
          <w:t>1.1 Background and Motivation</w:t>
        </w:r>
        <w:r>
          <w:rPr>
            <w:noProof/>
            <w:webHidden/>
          </w:rPr>
          <w:tab/>
        </w:r>
        <w:r>
          <w:rPr>
            <w:noProof/>
            <w:webHidden/>
          </w:rPr>
          <w:fldChar w:fldCharType="begin"/>
        </w:r>
        <w:r>
          <w:rPr>
            <w:noProof/>
            <w:webHidden/>
          </w:rPr>
          <w:instrText xml:space="preserve"> PAGEREF _Toc239198901 \h </w:instrText>
        </w:r>
        <w:r>
          <w:rPr>
            <w:noProof/>
            <w:webHidden/>
          </w:rPr>
        </w:r>
        <w:r>
          <w:rPr>
            <w:noProof/>
            <w:webHidden/>
          </w:rPr>
          <w:fldChar w:fldCharType="separate"/>
        </w:r>
        <w:r>
          <w:rPr>
            <w:noProof/>
            <w:webHidden/>
          </w:rPr>
          <w:t>11</w:t>
        </w:r>
        <w:r>
          <w:rPr>
            <w:noProof/>
            <w:webHidden/>
          </w:rPr>
          <w:fldChar w:fldCharType="end"/>
        </w:r>
      </w:hyperlink>
    </w:p>
    <w:p w14:paraId="725D4DF9" w14:textId="3E86D4A8"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02" w:history="1">
        <w:r w:rsidRPr="00BA0D05">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_Toc239198902 \h </w:instrText>
        </w:r>
        <w:r>
          <w:rPr>
            <w:noProof/>
            <w:webHidden/>
          </w:rPr>
        </w:r>
        <w:r>
          <w:rPr>
            <w:noProof/>
            <w:webHidden/>
          </w:rPr>
          <w:fldChar w:fldCharType="separate"/>
        </w:r>
        <w:r>
          <w:rPr>
            <w:noProof/>
            <w:webHidden/>
          </w:rPr>
          <w:t>12</w:t>
        </w:r>
        <w:r>
          <w:rPr>
            <w:noProof/>
            <w:webHidden/>
          </w:rPr>
          <w:fldChar w:fldCharType="end"/>
        </w:r>
      </w:hyperlink>
    </w:p>
    <w:p w14:paraId="008538A8" w14:textId="6C25F477"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03" w:history="1">
        <w:r w:rsidRPr="00BA0D05">
          <w:rPr>
            <w:rStyle w:val="Hyperlink"/>
            <w:noProof/>
          </w:rPr>
          <w:t>1.3 The Need for Uncertainty Quantification</w:t>
        </w:r>
        <w:r>
          <w:rPr>
            <w:noProof/>
            <w:webHidden/>
          </w:rPr>
          <w:tab/>
        </w:r>
        <w:r>
          <w:rPr>
            <w:noProof/>
            <w:webHidden/>
          </w:rPr>
          <w:fldChar w:fldCharType="begin"/>
        </w:r>
        <w:r>
          <w:rPr>
            <w:noProof/>
            <w:webHidden/>
          </w:rPr>
          <w:instrText xml:space="preserve"> PAGEREF _Toc239198903 \h </w:instrText>
        </w:r>
        <w:r>
          <w:rPr>
            <w:noProof/>
            <w:webHidden/>
          </w:rPr>
        </w:r>
        <w:r>
          <w:rPr>
            <w:noProof/>
            <w:webHidden/>
          </w:rPr>
          <w:fldChar w:fldCharType="separate"/>
        </w:r>
        <w:r>
          <w:rPr>
            <w:noProof/>
            <w:webHidden/>
          </w:rPr>
          <w:t>13</w:t>
        </w:r>
        <w:r>
          <w:rPr>
            <w:noProof/>
            <w:webHidden/>
          </w:rPr>
          <w:fldChar w:fldCharType="end"/>
        </w:r>
      </w:hyperlink>
    </w:p>
    <w:p w14:paraId="11DB276D" w14:textId="010269FA"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04" w:history="1">
        <w:r w:rsidRPr="00BA0D05">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_Toc239198904 \h </w:instrText>
        </w:r>
        <w:r>
          <w:rPr>
            <w:noProof/>
            <w:webHidden/>
          </w:rPr>
        </w:r>
        <w:r>
          <w:rPr>
            <w:noProof/>
            <w:webHidden/>
          </w:rPr>
          <w:fldChar w:fldCharType="separate"/>
        </w:r>
        <w:r>
          <w:rPr>
            <w:noProof/>
            <w:webHidden/>
          </w:rPr>
          <w:t>14</w:t>
        </w:r>
        <w:r>
          <w:rPr>
            <w:noProof/>
            <w:webHidden/>
          </w:rPr>
          <w:fldChar w:fldCharType="end"/>
        </w:r>
      </w:hyperlink>
    </w:p>
    <w:p w14:paraId="1F844263" w14:textId="5A276F10"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05" w:history="1">
        <w:r w:rsidRPr="00BA0D05">
          <w:rPr>
            <w:rStyle w:val="Hyperlink"/>
            <w:noProof/>
          </w:rPr>
          <w:t>1.5 Overview of the Project</w:t>
        </w:r>
        <w:r>
          <w:rPr>
            <w:noProof/>
            <w:webHidden/>
          </w:rPr>
          <w:tab/>
        </w:r>
        <w:r>
          <w:rPr>
            <w:noProof/>
            <w:webHidden/>
          </w:rPr>
          <w:fldChar w:fldCharType="begin"/>
        </w:r>
        <w:r>
          <w:rPr>
            <w:noProof/>
            <w:webHidden/>
          </w:rPr>
          <w:instrText xml:space="preserve"> PAGEREF _Toc239198905 \h </w:instrText>
        </w:r>
        <w:r>
          <w:rPr>
            <w:noProof/>
            <w:webHidden/>
          </w:rPr>
        </w:r>
        <w:r>
          <w:rPr>
            <w:noProof/>
            <w:webHidden/>
          </w:rPr>
          <w:fldChar w:fldCharType="separate"/>
        </w:r>
        <w:r>
          <w:rPr>
            <w:noProof/>
            <w:webHidden/>
          </w:rPr>
          <w:t>16</w:t>
        </w:r>
        <w:r>
          <w:rPr>
            <w:noProof/>
            <w:webHidden/>
          </w:rPr>
          <w:fldChar w:fldCharType="end"/>
        </w:r>
      </w:hyperlink>
    </w:p>
    <w:p w14:paraId="2FF3A160" w14:textId="6BE70BD6"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06" w:history="1">
        <w:r w:rsidRPr="00BA0D05">
          <w:rPr>
            <w:rStyle w:val="Hyperlink"/>
            <w:noProof/>
          </w:rPr>
          <w:t>1.6 Organization of the Report</w:t>
        </w:r>
        <w:r>
          <w:rPr>
            <w:noProof/>
            <w:webHidden/>
          </w:rPr>
          <w:tab/>
        </w:r>
        <w:r>
          <w:rPr>
            <w:noProof/>
            <w:webHidden/>
          </w:rPr>
          <w:fldChar w:fldCharType="begin"/>
        </w:r>
        <w:r>
          <w:rPr>
            <w:noProof/>
            <w:webHidden/>
          </w:rPr>
          <w:instrText xml:space="preserve"> PAGEREF _Toc239198906 \h </w:instrText>
        </w:r>
        <w:r>
          <w:rPr>
            <w:noProof/>
            <w:webHidden/>
          </w:rPr>
        </w:r>
        <w:r>
          <w:rPr>
            <w:noProof/>
            <w:webHidden/>
          </w:rPr>
          <w:fldChar w:fldCharType="separate"/>
        </w:r>
        <w:r>
          <w:rPr>
            <w:noProof/>
            <w:webHidden/>
          </w:rPr>
          <w:t>17</w:t>
        </w:r>
        <w:r>
          <w:rPr>
            <w:noProof/>
            <w:webHidden/>
          </w:rPr>
          <w:fldChar w:fldCharType="end"/>
        </w:r>
      </w:hyperlink>
    </w:p>
    <w:p w14:paraId="3082B40F" w14:textId="27921438"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07" w:history="1">
        <w:r w:rsidRPr="00BA0D05">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_Toc239198907 \h </w:instrText>
        </w:r>
        <w:r>
          <w:rPr>
            <w:noProof/>
            <w:webHidden/>
          </w:rPr>
        </w:r>
        <w:r>
          <w:rPr>
            <w:noProof/>
            <w:webHidden/>
          </w:rPr>
          <w:fldChar w:fldCharType="separate"/>
        </w:r>
        <w:r>
          <w:rPr>
            <w:noProof/>
            <w:webHidden/>
          </w:rPr>
          <w:t>17</w:t>
        </w:r>
        <w:r>
          <w:rPr>
            <w:noProof/>
            <w:webHidden/>
          </w:rPr>
          <w:fldChar w:fldCharType="end"/>
        </w:r>
      </w:hyperlink>
    </w:p>
    <w:p w14:paraId="21426CEB" w14:textId="6E8C4138"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08" w:history="1">
        <w:r w:rsidRPr="00BA0D05">
          <w:rPr>
            <w:rStyle w:val="Hyperlink"/>
            <w:i/>
            <w:noProof/>
          </w:rPr>
          <w:t>1.7.1 Taxonomy of Operational Volatility</w:t>
        </w:r>
        <w:r>
          <w:rPr>
            <w:noProof/>
            <w:webHidden/>
          </w:rPr>
          <w:tab/>
        </w:r>
        <w:r>
          <w:rPr>
            <w:noProof/>
            <w:webHidden/>
          </w:rPr>
          <w:fldChar w:fldCharType="begin"/>
        </w:r>
        <w:r>
          <w:rPr>
            <w:noProof/>
            <w:webHidden/>
          </w:rPr>
          <w:instrText xml:space="preserve"> PAGEREF _Toc239198908 \h </w:instrText>
        </w:r>
        <w:r>
          <w:rPr>
            <w:noProof/>
            <w:webHidden/>
          </w:rPr>
        </w:r>
        <w:r>
          <w:rPr>
            <w:noProof/>
            <w:webHidden/>
          </w:rPr>
          <w:fldChar w:fldCharType="separate"/>
        </w:r>
        <w:r>
          <w:rPr>
            <w:noProof/>
            <w:webHidden/>
          </w:rPr>
          <w:t>18</w:t>
        </w:r>
        <w:r>
          <w:rPr>
            <w:noProof/>
            <w:webHidden/>
          </w:rPr>
          <w:fldChar w:fldCharType="end"/>
        </w:r>
      </w:hyperlink>
    </w:p>
    <w:p w14:paraId="0C593DD1" w14:textId="74121E17"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09" w:history="1">
        <w:r w:rsidRPr="00BA0D05">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_Toc239198909 \h </w:instrText>
        </w:r>
        <w:r>
          <w:rPr>
            <w:noProof/>
            <w:webHidden/>
          </w:rPr>
        </w:r>
        <w:r>
          <w:rPr>
            <w:noProof/>
            <w:webHidden/>
          </w:rPr>
          <w:fldChar w:fldCharType="separate"/>
        </w:r>
        <w:r>
          <w:rPr>
            <w:noProof/>
            <w:webHidden/>
          </w:rPr>
          <w:t>19</w:t>
        </w:r>
        <w:r>
          <w:rPr>
            <w:noProof/>
            <w:webHidden/>
          </w:rPr>
          <w:fldChar w:fldCharType="end"/>
        </w:r>
      </w:hyperlink>
    </w:p>
    <w:p w14:paraId="56A52CDD" w14:textId="45CBD33F"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10" w:history="1">
        <w:r w:rsidRPr="00BA0D05">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_Toc239198910 \h </w:instrText>
        </w:r>
        <w:r>
          <w:rPr>
            <w:noProof/>
            <w:webHidden/>
          </w:rPr>
        </w:r>
        <w:r>
          <w:rPr>
            <w:noProof/>
            <w:webHidden/>
          </w:rPr>
          <w:fldChar w:fldCharType="separate"/>
        </w:r>
        <w:r>
          <w:rPr>
            <w:noProof/>
            <w:webHidden/>
          </w:rPr>
          <w:t>20</w:t>
        </w:r>
        <w:r>
          <w:rPr>
            <w:noProof/>
            <w:webHidden/>
          </w:rPr>
          <w:fldChar w:fldCharType="end"/>
        </w:r>
      </w:hyperlink>
    </w:p>
    <w:p w14:paraId="19B709BE" w14:textId="73B75924"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8911" w:history="1">
        <w:r w:rsidRPr="00BA0D05">
          <w:rPr>
            <w:rStyle w:val="Hyperlink"/>
            <w:noProof/>
          </w:rPr>
          <w:t>Chapter 2: Foundations and Shadows</w:t>
        </w:r>
        <w:r>
          <w:rPr>
            <w:noProof/>
            <w:webHidden/>
          </w:rPr>
          <w:tab/>
        </w:r>
        <w:r>
          <w:rPr>
            <w:noProof/>
            <w:webHidden/>
          </w:rPr>
          <w:fldChar w:fldCharType="begin"/>
        </w:r>
        <w:r>
          <w:rPr>
            <w:noProof/>
            <w:webHidden/>
          </w:rPr>
          <w:instrText xml:space="preserve"> PAGEREF _Toc239198911 \h </w:instrText>
        </w:r>
        <w:r>
          <w:rPr>
            <w:noProof/>
            <w:webHidden/>
          </w:rPr>
        </w:r>
        <w:r>
          <w:rPr>
            <w:noProof/>
            <w:webHidden/>
          </w:rPr>
          <w:fldChar w:fldCharType="separate"/>
        </w:r>
        <w:r>
          <w:rPr>
            <w:noProof/>
            <w:webHidden/>
          </w:rPr>
          <w:t>22</w:t>
        </w:r>
        <w:r>
          <w:rPr>
            <w:noProof/>
            <w:webHidden/>
          </w:rPr>
          <w:fldChar w:fldCharType="end"/>
        </w:r>
      </w:hyperlink>
    </w:p>
    <w:p w14:paraId="1DFD8BF4" w14:textId="46971A22"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12" w:history="1">
        <w:r w:rsidRPr="00BA0D05">
          <w:rPr>
            <w:rStyle w:val="Hyperlink"/>
            <w:noProof/>
          </w:rPr>
          <w:t>2.0 Scope and Method of This Review</w:t>
        </w:r>
        <w:r>
          <w:rPr>
            <w:noProof/>
            <w:webHidden/>
          </w:rPr>
          <w:tab/>
        </w:r>
        <w:r>
          <w:rPr>
            <w:noProof/>
            <w:webHidden/>
          </w:rPr>
          <w:fldChar w:fldCharType="begin"/>
        </w:r>
        <w:r>
          <w:rPr>
            <w:noProof/>
            <w:webHidden/>
          </w:rPr>
          <w:instrText xml:space="preserve"> PAGEREF _Toc239198912 \h </w:instrText>
        </w:r>
        <w:r>
          <w:rPr>
            <w:noProof/>
            <w:webHidden/>
          </w:rPr>
        </w:r>
        <w:r>
          <w:rPr>
            <w:noProof/>
            <w:webHidden/>
          </w:rPr>
          <w:fldChar w:fldCharType="separate"/>
        </w:r>
        <w:r>
          <w:rPr>
            <w:noProof/>
            <w:webHidden/>
          </w:rPr>
          <w:t>22</w:t>
        </w:r>
        <w:r>
          <w:rPr>
            <w:noProof/>
            <w:webHidden/>
          </w:rPr>
          <w:fldChar w:fldCharType="end"/>
        </w:r>
      </w:hyperlink>
    </w:p>
    <w:p w14:paraId="22EEBF86" w14:textId="7AD3638C"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13" w:history="1">
        <w:r w:rsidRPr="00BA0D05">
          <w:rPr>
            <w:rStyle w:val="Hyperlink"/>
            <w:noProof/>
          </w:rPr>
          <w:t>2.1 Conformal Prediction: Foundations</w:t>
        </w:r>
        <w:r>
          <w:rPr>
            <w:noProof/>
            <w:webHidden/>
          </w:rPr>
          <w:tab/>
        </w:r>
        <w:r>
          <w:rPr>
            <w:noProof/>
            <w:webHidden/>
          </w:rPr>
          <w:fldChar w:fldCharType="begin"/>
        </w:r>
        <w:r>
          <w:rPr>
            <w:noProof/>
            <w:webHidden/>
          </w:rPr>
          <w:instrText xml:space="preserve"> PAGEREF _Toc239198913 \h </w:instrText>
        </w:r>
        <w:r>
          <w:rPr>
            <w:noProof/>
            <w:webHidden/>
          </w:rPr>
        </w:r>
        <w:r>
          <w:rPr>
            <w:noProof/>
            <w:webHidden/>
          </w:rPr>
          <w:fldChar w:fldCharType="separate"/>
        </w:r>
        <w:r>
          <w:rPr>
            <w:noProof/>
            <w:webHidden/>
          </w:rPr>
          <w:t>23</w:t>
        </w:r>
        <w:r>
          <w:rPr>
            <w:noProof/>
            <w:webHidden/>
          </w:rPr>
          <w:fldChar w:fldCharType="end"/>
        </w:r>
      </w:hyperlink>
    </w:p>
    <w:p w14:paraId="3C362DC7" w14:textId="5EEFBF2D"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14" w:history="1">
        <w:r w:rsidRPr="00BA0D05">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_Toc239198914 \h </w:instrText>
        </w:r>
        <w:r>
          <w:rPr>
            <w:noProof/>
            <w:webHidden/>
          </w:rPr>
        </w:r>
        <w:r>
          <w:rPr>
            <w:noProof/>
            <w:webHidden/>
          </w:rPr>
          <w:fldChar w:fldCharType="separate"/>
        </w:r>
        <w:r>
          <w:rPr>
            <w:noProof/>
            <w:webHidden/>
          </w:rPr>
          <w:t>28</w:t>
        </w:r>
        <w:r>
          <w:rPr>
            <w:noProof/>
            <w:webHidden/>
          </w:rPr>
          <w:fldChar w:fldCharType="end"/>
        </w:r>
      </w:hyperlink>
    </w:p>
    <w:p w14:paraId="05870AAE" w14:textId="66CB3D8B"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15" w:history="1">
        <w:r w:rsidRPr="00BA0D05">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_Toc239198915 \h </w:instrText>
        </w:r>
        <w:r>
          <w:rPr>
            <w:noProof/>
            <w:webHidden/>
          </w:rPr>
        </w:r>
        <w:r>
          <w:rPr>
            <w:noProof/>
            <w:webHidden/>
          </w:rPr>
          <w:fldChar w:fldCharType="separate"/>
        </w:r>
        <w:r>
          <w:rPr>
            <w:noProof/>
            <w:webHidden/>
          </w:rPr>
          <w:t>30</w:t>
        </w:r>
        <w:r>
          <w:rPr>
            <w:noProof/>
            <w:webHidden/>
          </w:rPr>
          <w:fldChar w:fldCharType="end"/>
        </w:r>
      </w:hyperlink>
    </w:p>
    <w:p w14:paraId="28B17174" w14:textId="3FFE73C7"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16" w:history="1">
        <w:r w:rsidRPr="00BA0D05">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_Toc239198916 \h </w:instrText>
        </w:r>
        <w:r>
          <w:rPr>
            <w:noProof/>
            <w:webHidden/>
          </w:rPr>
        </w:r>
        <w:r>
          <w:rPr>
            <w:noProof/>
            <w:webHidden/>
          </w:rPr>
          <w:fldChar w:fldCharType="separate"/>
        </w:r>
        <w:r>
          <w:rPr>
            <w:noProof/>
            <w:webHidden/>
          </w:rPr>
          <w:t>34</w:t>
        </w:r>
        <w:r>
          <w:rPr>
            <w:noProof/>
            <w:webHidden/>
          </w:rPr>
          <w:fldChar w:fldCharType="end"/>
        </w:r>
      </w:hyperlink>
    </w:p>
    <w:p w14:paraId="3A5A4A7B" w14:textId="36004E91"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17" w:history="1">
        <w:r w:rsidRPr="00BA0D05">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_Toc239198917 \h </w:instrText>
        </w:r>
        <w:r>
          <w:rPr>
            <w:noProof/>
            <w:webHidden/>
          </w:rPr>
        </w:r>
        <w:r>
          <w:rPr>
            <w:noProof/>
            <w:webHidden/>
          </w:rPr>
          <w:fldChar w:fldCharType="separate"/>
        </w:r>
        <w:r>
          <w:rPr>
            <w:noProof/>
            <w:webHidden/>
          </w:rPr>
          <w:t>38</w:t>
        </w:r>
        <w:r>
          <w:rPr>
            <w:noProof/>
            <w:webHidden/>
          </w:rPr>
          <w:fldChar w:fldCharType="end"/>
        </w:r>
      </w:hyperlink>
    </w:p>
    <w:p w14:paraId="34E81445" w14:textId="6A2DFF1D"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18" w:history="1">
        <w:r w:rsidRPr="00BA0D05">
          <w:rPr>
            <w:rStyle w:val="Hyperlink"/>
            <w:noProof/>
          </w:rPr>
          <w:t>2.6 Synthesis and Positioning of This Project</w:t>
        </w:r>
        <w:r>
          <w:rPr>
            <w:noProof/>
            <w:webHidden/>
          </w:rPr>
          <w:tab/>
        </w:r>
        <w:r>
          <w:rPr>
            <w:noProof/>
            <w:webHidden/>
          </w:rPr>
          <w:fldChar w:fldCharType="begin"/>
        </w:r>
        <w:r>
          <w:rPr>
            <w:noProof/>
            <w:webHidden/>
          </w:rPr>
          <w:instrText xml:space="preserve"> PAGEREF _Toc239198918 \h </w:instrText>
        </w:r>
        <w:r>
          <w:rPr>
            <w:noProof/>
            <w:webHidden/>
          </w:rPr>
        </w:r>
        <w:r>
          <w:rPr>
            <w:noProof/>
            <w:webHidden/>
          </w:rPr>
          <w:fldChar w:fldCharType="separate"/>
        </w:r>
        <w:r>
          <w:rPr>
            <w:noProof/>
            <w:webHidden/>
          </w:rPr>
          <w:t>41</w:t>
        </w:r>
        <w:r>
          <w:rPr>
            <w:noProof/>
            <w:webHidden/>
          </w:rPr>
          <w:fldChar w:fldCharType="end"/>
        </w:r>
      </w:hyperlink>
    </w:p>
    <w:p w14:paraId="465E6EC3" w14:textId="17427AB5"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19" w:history="1">
        <w:r w:rsidRPr="00BA0D05">
          <w:rPr>
            <w:rStyle w:val="Hyperlink"/>
            <w:noProof/>
          </w:rPr>
          <w:t>2.7 Critical Assessment of the Reviewed Literature</w:t>
        </w:r>
        <w:r>
          <w:rPr>
            <w:noProof/>
            <w:webHidden/>
          </w:rPr>
          <w:tab/>
        </w:r>
        <w:r>
          <w:rPr>
            <w:noProof/>
            <w:webHidden/>
          </w:rPr>
          <w:fldChar w:fldCharType="begin"/>
        </w:r>
        <w:r>
          <w:rPr>
            <w:noProof/>
            <w:webHidden/>
          </w:rPr>
          <w:instrText xml:space="preserve"> PAGEREF _Toc239198919 \h </w:instrText>
        </w:r>
        <w:r>
          <w:rPr>
            <w:noProof/>
            <w:webHidden/>
          </w:rPr>
        </w:r>
        <w:r>
          <w:rPr>
            <w:noProof/>
            <w:webHidden/>
          </w:rPr>
          <w:fldChar w:fldCharType="separate"/>
        </w:r>
        <w:r>
          <w:rPr>
            <w:noProof/>
            <w:webHidden/>
          </w:rPr>
          <w:t>42</w:t>
        </w:r>
        <w:r>
          <w:rPr>
            <w:noProof/>
            <w:webHidden/>
          </w:rPr>
          <w:fldChar w:fldCharType="end"/>
        </w:r>
      </w:hyperlink>
    </w:p>
    <w:p w14:paraId="2FCC048F" w14:textId="3FC6FE3C"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20" w:history="1">
        <w:r w:rsidRPr="00BA0D05">
          <w:rPr>
            <w:rStyle w:val="Hyperlink"/>
            <w:noProof/>
          </w:rPr>
          <w:t>2.8 Epistemology of Simulation Metamodeling</w:t>
        </w:r>
        <w:r>
          <w:rPr>
            <w:noProof/>
            <w:webHidden/>
          </w:rPr>
          <w:tab/>
        </w:r>
        <w:r>
          <w:rPr>
            <w:noProof/>
            <w:webHidden/>
          </w:rPr>
          <w:fldChar w:fldCharType="begin"/>
        </w:r>
        <w:r>
          <w:rPr>
            <w:noProof/>
            <w:webHidden/>
          </w:rPr>
          <w:instrText xml:space="preserve"> PAGEREF _Toc239198920 \h </w:instrText>
        </w:r>
        <w:r>
          <w:rPr>
            <w:noProof/>
            <w:webHidden/>
          </w:rPr>
        </w:r>
        <w:r>
          <w:rPr>
            <w:noProof/>
            <w:webHidden/>
          </w:rPr>
          <w:fldChar w:fldCharType="separate"/>
        </w:r>
        <w:r>
          <w:rPr>
            <w:noProof/>
            <w:webHidden/>
          </w:rPr>
          <w:t>44</w:t>
        </w:r>
        <w:r>
          <w:rPr>
            <w:noProof/>
            <w:webHidden/>
          </w:rPr>
          <w:fldChar w:fldCharType="end"/>
        </w:r>
      </w:hyperlink>
    </w:p>
    <w:p w14:paraId="40D7B3FF" w14:textId="3031B756"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21" w:history="1">
        <w:r w:rsidRPr="00BA0D05">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_Toc239198921 \h </w:instrText>
        </w:r>
        <w:r>
          <w:rPr>
            <w:noProof/>
            <w:webHidden/>
          </w:rPr>
        </w:r>
        <w:r>
          <w:rPr>
            <w:noProof/>
            <w:webHidden/>
          </w:rPr>
          <w:fldChar w:fldCharType="separate"/>
        </w:r>
        <w:r>
          <w:rPr>
            <w:noProof/>
            <w:webHidden/>
          </w:rPr>
          <w:t>44</w:t>
        </w:r>
        <w:r>
          <w:rPr>
            <w:noProof/>
            <w:webHidden/>
          </w:rPr>
          <w:fldChar w:fldCharType="end"/>
        </w:r>
      </w:hyperlink>
    </w:p>
    <w:p w14:paraId="2E211382" w14:textId="553A41BD"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22" w:history="1">
        <w:r w:rsidRPr="00BA0D05">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_Toc239198922 \h </w:instrText>
        </w:r>
        <w:r>
          <w:rPr>
            <w:noProof/>
            <w:webHidden/>
          </w:rPr>
        </w:r>
        <w:r>
          <w:rPr>
            <w:noProof/>
            <w:webHidden/>
          </w:rPr>
          <w:fldChar w:fldCharType="separate"/>
        </w:r>
        <w:r>
          <w:rPr>
            <w:noProof/>
            <w:webHidden/>
          </w:rPr>
          <w:t>45</w:t>
        </w:r>
        <w:r>
          <w:rPr>
            <w:noProof/>
            <w:webHidden/>
          </w:rPr>
          <w:fldChar w:fldCharType="end"/>
        </w:r>
      </w:hyperlink>
    </w:p>
    <w:p w14:paraId="45F61BD9" w14:textId="00AA8CF0"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23" w:history="1">
        <w:r w:rsidRPr="00BA0D05">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_Toc239198923 \h </w:instrText>
        </w:r>
        <w:r>
          <w:rPr>
            <w:noProof/>
            <w:webHidden/>
          </w:rPr>
        </w:r>
        <w:r>
          <w:rPr>
            <w:noProof/>
            <w:webHidden/>
          </w:rPr>
          <w:fldChar w:fldCharType="separate"/>
        </w:r>
        <w:r>
          <w:rPr>
            <w:noProof/>
            <w:webHidden/>
          </w:rPr>
          <w:t>47</w:t>
        </w:r>
        <w:r>
          <w:rPr>
            <w:noProof/>
            <w:webHidden/>
          </w:rPr>
          <w:fldChar w:fldCharType="end"/>
        </w:r>
      </w:hyperlink>
    </w:p>
    <w:p w14:paraId="0D972176" w14:textId="15125EF0"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8924" w:history="1">
        <w:r w:rsidRPr="00BA0D05">
          <w:rPr>
            <w:rStyle w:val="Hyperlink"/>
            <w:noProof/>
          </w:rPr>
          <w:t>Chapter 3: The Marginal Trap</w:t>
        </w:r>
        <w:r>
          <w:rPr>
            <w:noProof/>
            <w:webHidden/>
          </w:rPr>
          <w:tab/>
        </w:r>
        <w:r>
          <w:rPr>
            <w:noProof/>
            <w:webHidden/>
          </w:rPr>
          <w:fldChar w:fldCharType="begin"/>
        </w:r>
        <w:r>
          <w:rPr>
            <w:noProof/>
            <w:webHidden/>
          </w:rPr>
          <w:instrText xml:space="preserve"> PAGEREF _Toc239198924 \h </w:instrText>
        </w:r>
        <w:r>
          <w:rPr>
            <w:noProof/>
            <w:webHidden/>
          </w:rPr>
        </w:r>
        <w:r>
          <w:rPr>
            <w:noProof/>
            <w:webHidden/>
          </w:rPr>
          <w:fldChar w:fldCharType="separate"/>
        </w:r>
        <w:r>
          <w:rPr>
            <w:noProof/>
            <w:webHidden/>
          </w:rPr>
          <w:t>52</w:t>
        </w:r>
        <w:r>
          <w:rPr>
            <w:noProof/>
            <w:webHidden/>
          </w:rPr>
          <w:fldChar w:fldCharType="end"/>
        </w:r>
      </w:hyperlink>
    </w:p>
    <w:p w14:paraId="79EB663C" w14:textId="746A0E44"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25" w:history="1">
        <w:r w:rsidRPr="00BA0D05">
          <w:rPr>
            <w:rStyle w:val="Hyperlink"/>
            <w:noProof/>
          </w:rPr>
          <w:t>3.1 Summary of the Research Gap</w:t>
        </w:r>
        <w:r>
          <w:rPr>
            <w:noProof/>
            <w:webHidden/>
          </w:rPr>
          <w:tab/>
        </w:r>
        <w:r>
          <w:rPr>
            <w:noProof/>
            <w:webHidden/>
          </w:rPr>
          <w:fldChar w:fldCharType="begin"/>
        </w:r>
        <w:r>
          <w:rPr>
            <w:noProof/>
            <w:webHidden/>
          </w:rPr>
          <w:instrText xml:space="preserve"> PAGEREF _Toc239198925 \h </w:instrText>
        </w:r>
        <w:r>
          <w:rPr>
            <w:noProof/>
            <w:webHidden/>
          </w:rPr>
        </w:r>
        <w:r>
          <w:rPr>
            <w:noProof/>
            <w:webHidden/>
          </w:rPr>
          <w:fldChar w:fldCharType="separate"/>
        </w:r>
        <w:r>
          <w:rPr>
            <w:noProof/>
            <w:webHidden/>
          </w:rPr>
          <w:t>52</w:t>
        </w:r>
        <w:r>
          <w:rPr>
            <w:noProof/>
            <w:webHidden/>
          </w:rPr>
          <w:fldChar w:fldCharType="end"/>
        </w:r>
      </w:hyperlink>
    </w:p>
    <w:p w14:paraId="56BDF8BE" w14:textId="051E34A9"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26" w:history="1">
        <w:r w:rsidRPr="00BA0D05">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_Toc239198926 \h </w:instrText>
        </w:r>
        <w:r>
          <w:rPr>
            <w:noProof/>
            <w:webHidden/>
          </w:rPr>
        </w:r>
        <w:r>
          <w:rPr>
            <w:noProof/>
            <w:webHidden/>
          </w:rPr>
          <w:fldChar w:fldCharType="separate"/>
        </w:r>
        <w:r>
          <w:rPr>
            <w:noProof/>
            <w:webHidden/>
          </w:rPr>
          <w:t>53</w:t>
        </w:r>
        <w:r>
          <w:rPr>
            <w:noProof/>
            <w:webHidden/>
          </w:rPr>
          <w:fldChar w:fldCharType="end"/>
        </w:r>
      </w:hyperlink>
    </w:p>
    <w:p w14:paraId="50FC6F0F" w14:textId="37767BC8"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27" w:history="1">
        <w:r w:rsidRPr="00BA0D05">
          <w:rPr>
            <w:rStyle w:val="Hyperlink"/>
            <w:noProof/>
          </w:rPr>
          <w:t>3.3 Problem Statement</w:t>
        </w:r>
        <w:r>
          <w:rPr>
            <w:noProof/>
            <w:webHidden/>
          </w:rPr>
          <w:tab/>
        </w:r>
        <w:r>
          <w:rPr>
            <w:noProof/>
            <w:webHidden/>
          </w:rPr>
          <w:fldChar w:fldCharType="begin"/>
        </w:r>
        <w:r>
          <w:rPr>
            <w:noProof/>
            <w:webHidden/>
          </w:rPr>
          <w:instrText xml:space="preserve"> PAGEREF _Toc239198927 \h </w:instrText>
        </w:r>
        <w:r>
          <w:rPr>
            <w:noProof/>
            <w:webHidden/>
          </w:rPr>
        </w:r>
        <w:r>
          <w:rPr>
            <w:noProof/>
            <w:webHidden/>
          </w:rPr>
          <w:fldChar w:fldCharType="separate"/>
        </w:r>
        <w:r>
          <w:rPr>
            <w:noProof/>
            <w:webHidden/>
          </w:rPr>
          <w:t>54</w:t>
        </w:r>
        <w:r>
          <w:rPr>
            <w:noProof/>
            <w:webHidden/>
          </w:rPr>
          <w:fldChar w:fldCharType="end"/>
        </w:r>
      </w:hyperlink>
    </w:p>
    <w:p w14:paraId="7F3D6AB6" w14:textId="1F9B6C35"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28" w:history="1">
        <w:r w:rsidRPr="00BA0D05">
          <w:rPr>
            <w:rStyle w:val="Hyperlink"/>
            <w:noProof/>
          </w:rPr>
          <w:t>3.4 Objectives</w:t>
        </w:r>
        <w:r>
          <w:rPr>
            <w:noProof/>
            <w:webHidden/>
          </w:rPr>
          <w:tab/>
        </w:r>
        <w:r>
          <w:rPr>
            <w:noProof/>
            <w:webHidden/>
          </w:rPr>
          <w:fldChar w:fldCharType="begin"/>
        </w:r>
        <w:r>
          <w:rPr>
            <w:noProof/>
            <w:webHidden/>
          </w:rPr>
          <w:instrText xml:space="preserve"> PAGEREF _Toc239198928 \h </w:instrText>
        </w:r>
        <w:r>
          <w:rPr>
            <w:noProof/>
            <w:webHidden/>
          </w:rPr>
        </w:r>
        <w:r>
          <w:rPr>
            <w:noProof/>
            <w:webHidden/>
          </w:rPr>
          <w:fldChar w:fldCharType="separate"/>
        </w:r>
        <w:r>
          <w:rPr>
            <w:noProof/>
            <w:webHidden/>
          </w:rPr>
          <w:t>54</w:t>
        </w:r>
        <w:r>
          <w:rPr>
            <w:noProof/>
            <w:webHidden/>
          </w:rPr>
          <w:fldChar w:fldCharType="end"/>
        </w:r>
      </w:hyperlink>
    </w:p>
    <w:p w14:paraId="7233C745" w14:textId="26CCABB6"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29" w:history="1">
        <w:r w:rsidRPr="00BA0D05">
          <w:rPr>
            <w:rStyle w:val="Hyperlink"/>
            <w:noProof/>
          </w:rPr>
          <w:t>3.5 Scope and Delimitations</w:t>
        </w:r>
        <w:r>
          <w:rPr>
            <w:noProof/>
            <w:webHidden/>
          </w:rPr>
          <w:tab/>
        </w:r>
        <w:r>
          <w:rPr>
            <w:noProof/>
            <w:webHidden/>
          </w:rPr>
          <w:fldChar w:fldCharType="begin"/>
        </w:r>
        <w:r>
          <w:rPr>
            <w:noProof/>
            <w:webHidden/>
          </w:rPr>
          <w:instrText xml:space="preserve"> PAGEREF _Toc239198929 \h </w:instrText>
        </w:r>
        <w:r>
          <w:rPr>
            <w:noProof/>
            <w:webHidden/>
          </w:rPr>
        </w:r>
        <w:r>
          <w:rPr>
            <w:noProof/>
            <w:webHidden/>
          </w:rPr>
          <w:fldChar w:fldCharType="separate"/>
        </w:r>
        <w:r>
          <w:rPr>
            <w:noProof/>
            <w:webHidden/>
          </w:rPr>
          <w:t>55</w:t>
        </w:r>
        <w:r>
          <w:rPr>
            <w:noProof/>
            <w:webHidden/>
          </w:rPr>
          <w:fldChar w:fldCharType="end"/>
        </w:r>
      </w:hyperlink>
    </w:p>
    <w:p w14:paraId="47708559" w14:textId="0E2B89E9"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30" w:history="1">
        <w:r w:rsidRPr="00BA0D05">
          <w:rPr>
            <w:rStyle w:val="Hyperlink"/>
            <w:noProof/>
          </w:rPr>
          <w:t>3.6 Formalization of Operational Risk Thresholds</w:t>
        </w:r>
        <w:r>
          <w:rPr>
            <w:noProof/>
            <w:webHidden/>
          </w:rPr>
          <w:tab/>
        </w:r>
        <w:r>
          <w:rPr>
            <w:noProof/>
            <w:webHidden/>
          </w:rPr>
          <w:fldChar w:fldCharType="begin"/>
        </w:r>
        <w:r>
          <w:rPr>
            <w:noProof/>
            <w:webHidden/>
          </w:rPr>
          <w:instrText xml:space="preserve"> PAGEREF _Toc239198930 \h </w:instrText>
        </w:r>
        <w:r>
          <w:rPr>
            <w:noProof/>
            <w:webHidden/>
          </w:rPr>
        </w:r>
        <w:r>
          <w:rPr>
            <w:noProof/>
            <w:webHidden/>
          </w:rPr>
          <w:fldChar w:fldCharType="separate"/>
        </w:r>
        <w:r>
          <w:rPr>
            <w:noProof/>
            <w:webHidden/>
          </w:rPr>
          <w:t>56</w:t>
        </w:r>
        <w:r>
          <w:rPr>
            <w:noProof/>
            <w:webHidden/>
          </w:rPr>
          <w:fldChar w:fldCharType="end"/>
        </w:r>
      </w:hyperlink>
    </w:p>
    <w:p w14:paraId="42B874BC" w14:textId="09396186"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31" w:history="1">
        <w:r w:rsidRPr="00BA0D05">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_Toc239198931 \h </w:instrText>
        </w:r>
        <w:r>
          <w:rPr>
            <w:noProof/>
            <w:webHidden/>
          </w:rPr>
        </w:r>
        <w:r>
          <w:rPr>
            <w:noProof/>
            <w:webHidden/>
          </w:rPr>
          <w:fldChar w:fldCharType="separate"/>
        </w:r>
        <w:r>
          <w:rPr>
            <w:noProof/>
            <w:webHidden/>
          </w:rPr>
          <w:t>56</w:t>
        </w:r>
        <w:r>
          <w:rPr>
            <w:noProof/>
            <w:webHidden/>
          </w:rPr>
          <w:fldChar w:fldCharType="end"/>
        </w:r>
      </w:hyperlink>
    </w:p>
    <w:p w14:paraId="39631C20" w14:textId="4B7876AC"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32" w:history="1">
        <w:r w:rsidRPr="00BA0D05">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_Toc239198932 \h </w:instrText>
        </w:r>
        <w:r>
          <w:rPr>
            <w:noProof/>
            <w:webHidden/>
          </w:rPr>
        </w:r>
        <w:r>
          <w:rPr>
            <w:noProof/>
            <w:webHidden/>
          </w:rPr>
          <w:fldChar w:fldCharType="separate"/>
        </w:r>
        <w:r>
          <w:rPr>
            <w:noProof/>
            <w:webHidden/>
          </w:rPr>
          <w:t>57</w:t>
        </w:r>
        <w:r>
          <w:rPr>
            <w:noProof/>
            <w:webHidden/>
          </w:rPr>
          <w:fldChar w:fldCharType="end"/>
        </w:r>
      </w:hyperlink>
    </w:p>
    <w:p w14:paraId="2A3ACA93" w14:textId="6D8B93B8"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33" w:history="1">
        <w:r w:rsidRPr="00BA0D05">
          <w:rPr>
            <w:rStyle w:val="Hyperlink"/>
            <w:i/>
            <w:noProof/>
          </w:rPr>
          <w:t>3.6.3 Risk Topologies Across Acute Care Services</w:t>
        </w:r>
        <w:r>
          <w:rPr>
            <w:noProof/>
            <w:webHidden/>
          </w:rPr>
          <w:tab/>
        </w:r>
        <w:r>
          <w:rPr>
            <w:noProof/>
            <w:webHidden/>
          </w:rPr>
          <w:fldChar w:fldCharType="begin"/>
        </w:r>
        <w:r>
          <w:rPr>
            <w:noProof/>
            <w:webHidden/>
          </w:rPr>
          <w:instrText xml:space="preserve"> PAGEREF _Toc239198933 \h </w:instrText>
        </w:r>
        <w:r>
          <w:rPr>
            <w:noProof/>
            <w:webHidden/>
          </w:rPr>
        </w:r>
        <w:r>
          <w:rPr>
            <w:noProof/>
            <w:webHidden/>
          </w:rPr>
          <w:fldChar w:fldCharType="separate"/>
        </w:r>
        <w:r>
          <w:rPr>
            <w:noProof/>
            <w:webHidden/>
          </w:rPr>
          <w:t>58</w:t>
        </w:r>
        <w:r>
          <w:rPr>
            <w:noProof/>
            <w:webHidden/>
          </w:rPr>
          <w:fldChar w:fldCharType="end"/>
        </w:r>
      </w:hyperlink>
    </w:p>
    <w:p w14:paraId="2C7A1FCD" w14:textId="38FDB8A4"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8934" w:history="1">
        <w:r w:rsidRPr="00BA0D05">
          <w:rPr>
            <w:rStyle w:val="Hyperlink"/>
            <w:noProof/>
          </w:rPr>
          <w:t>Chapter 4: Architecture of Conformal Simulation</w:t>
        </w:r>
        <w:r>
          <w:rPr>
            <w:noProof/>
            <w:webHidden/>
          </w:rPr>
          <w:tab/>
        </w:r>
        <w:r>
          <w:rPr>
            <w:noProof/>
            <w:webHidden/>
          </w:rPr>
          <w:fldChar w:fldCharType="begin"/>
        </w:r>
        <w:r>
          <w:rPr>
            <w:noProof/>
            <w:webHidden/>
          </w:rPr>
          <w:instrText xml:space="preserve"> PAGEREF _Toc239198934 \h </w:instrText>
        </w:r>
        <w:r>
          <w:rPr>
            <w:noProof/>
            <w:webHidden/>
          </w:rPr>
        </w:r>
        <w:r>
          <w:rPr>
            <w:noProof/>
            <w:webHidden/>
          </w:rPr>
          <w:fldChar w:fldCharType="separate"/>
        </w:r>
        <w:r>
          <w:rPr>
            <w:noProof/>
            <w:webHidden/>
          </w:rPr>
          <w:t>60</w:t>
        </w:r>
        <w:r>
          <w:rPr>
            <w:noProof/>
            <w:webHidden/>
          </w:rPr>
          <w:fldChar w:fldCharType="end"/>
        </w:r>
      </w:hyperlink>
    </w:p>
    <w:p w14:paraId="6422D05D" w14:textId="5F6F3A57"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35" w:history="1">
        <w:r w:rsidRPr="00BA0D05">
          <w:rPr>
            <w:rStyle w:val="Hyperlink"/>
            <w:noProof/>
          </w:rPr>
          <w:t>4.1 Pipeline Overview</w:t>
        </w:r>
        <w:r>
          <w:rPr>
            <w:noProof/>
            <w:webHidden/>
          </w:rPr>
          <w:tab/>
        </w:r>
        <w:r>
          <w:rPr>
            <w:noProof/>
            <w:webHidden/>
          </w:rPr>
          <w:fldChar w:fldCharType="begin"/>
        </w:r>
        <w:r>
          <w:rPr>
            <w:noProof/>
            <w:webHidden/>
          </w:rPr>
          <w:instrText xml:space="preserve"> PAGEREF _Toc239198935 \h </w:instrText>
        </w:r>
        <w:r>
          <w:rPr>
            <w:noProof/>
            <w:webHidden/>
          </w:rPr>
        </w:r>
        <w:r>
          <w:rPr>
            <w:noProof/>
            <w:webHidden/>
          </w:rPr>
          <w:fldChar w:fldCharType="separate"/>
        </w:r>
        <w:r>
          <w:rPr>
            <w:noProof/>
            <w:webHidden/>
          </w:rPr>
          <w:t>60</w:t>
        </w:r>
        <w:r>
          <w:rPr>
            <w:noProof/>
            <w:webHidden/>
          </w:rPr>
          <w:fldChar w:fldCharType="end"/>
        </w:r>
      </w:hyperlink>
    </w:p>
    <w:p w14:paraId="26A07846" w14:textId="2168B988"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36" w:history="1">
        <w:r w:rsidRPr="00BA0D05">
          <w:rPr>
            <w:rStyle w:val="Hyperlink"/>
            <w:noProof/>
          </w:rPr>
          <w:t>4.2 Discrete-Event Simulation Design</w:t>
        </w:r>
        <w:r>
          <w:rPr>
            <w:noProof/>
            <w:webHidden/>
          </w:rPr>
          <w:tab/>
        </w:r>
        <w:r>
          <w:rPr>
            <w:noProof/>
            <w:webHidden/>
          </w:rPr>
          <w:fldChar w:fldCharType="begin"/>
        </w:r>
        <w:r>
          <w:rPr>
            <w:noProof/>
            <w:webHidden/>
          </w:rPr>
          <w:instrText xml:space="preserve"> PAGEREF _Toc239198936 \h </w:instrText>
        </w:r>
        <w:r>
          <w:rPr>
            <w:noProof/>
            <w:webHidden/>
          </w:rPr>
        </w:r>
        <w:r>
          <w:rPr>
            <w:noProof/>
            <w:webHidden/>
          </w:rPr>
          <w:fldChar w:fldCharType="separate"/>
        </w:r>
        <w:r>
          <w:rPr>
            <w:noProof/>
            <w:webHidden/>
          </w:rPr>
          <w:t>60</w:t>
        </w:r>
        <w:r>
          <w:rPr>
            <w:noProof/>
            <w:webHidden/>
          </w:rPr>
          <w:fldChar w:fldCharType="end"/>
        </w:r>
      </w:hyperlink>
    </w:p>
    <w:p w14:paraId="7532CBE6" w14:textId="73CADFD2"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37" w:history="1">
        <w:r w:rsidRPr="00BA0D05">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_Toc239198937 \h </w:instrText>
        </w:r>
        <w:r>
          <w:rPr>
            <w:noProof/>
            <w:webHidden/>
          </w:rPr>
        </w:r>
        <w:r>
          <w:rPr>
            <w:noProof/>
            <w:webHidden/>
          </w:rPr>
          <w:fldChar w:fldCharType="separate"/>
        </w:r>
        <w:r>
          <w:rPr>
            <w:noProof/>
            <w:webHidden/>
          </w:rPr>
          <w:t>62</w:t>
        </w:r>
        <w:r>
          <w:rPr>
            <w:noProof/>
            <w:webHidden/>
          </w:rPr>
          <w:fldChar w:fldCharType="end"/>
        </w:r>
      </w:hyperlink>
    </w:p>
    <w:p w14:paraId="38C538C8" w14:textId="23A1FDF0"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38" w:history="1">
        <w:r w:rsidRPr="00BA0D05">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_Toc239198938 \h </w:instrText>
        </w:r>
        <w:r>
          <w:rPr>
            <w:noProof/>
            <w:webHidden/>
          </w:rPr>
        </w:r>
        <w:r>
          <w:rPr>
            <w:noProof/>
            <w:webHidden/>
          </w:rPr>
          <w:fldChar w:fldCharType="separate"/>
        </w:r>
        <w:r>
          <w:rPr>
            <w:noProof/>
            <w:webHidden/>
          </w:rPr>
          <w:t>67</w:t>
        </w:r>
        <w:r>
          <w:rPr>
            <w:noProof/>
            <w:webHidden/>
          </w:rPr>
          <w:fldChar w:fldCharType="end"/>
        </w:r>
      </w:hyperlink>
    </w:p>
    <w:p w14:paraId="01201ED0" w14:textId="0F7513F8"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39" w:history="1">
        <w:r w:rsidRPr="00BA0D05">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_Toc239198939 \h </w:instrText>
        </w:r>
        <w:r>
          <w:rPr>
            <w:noProof/>
            <w:webHidden/>
          </w:rPr>
        </w:r>
        <w:r>
          <w:rPr>
            <w:noProof/>
            <w:webHidden/>
          </w:rPr>
          <w:fldChar w:fldCharType="separate"/>
        </w:r>
        <w:r>
          <w:rPr>
            <w:noProof/>
            <w:webHidden/>
          </w:rPr>
          <w:t>67</w:t>
        </w:r>
        <w:r>
          <w:rPr>
            <w:noProof/>
            <w:webHidden/>
          </w:rPr>
          <w:fldChar w:fldCharType="end"/>
        </w:r>
      </w:hyperlink>
    </w:p>
    <w:p w14:paraId="484AAFFC" w14:textId="22993FDC"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40" w:history="1">
        <w:r w:rsidRPr="00BA0D05">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_Toc239198940 \h </w:instrText>
        </w:r>
        <w:r>
          <w:rPr>
            <w:noProof/>
            <w:webHidden/>
          </w:rPr>
        </w:r>
        <w:r>
          <w:rPr>
            <w:noProof/>
            <w:webHidden/>
          </w:rPr>
          <w:fldChar w:fldCharType="separate"/>
        </w:r>
        <w:r>
          <w:rPr>
            <w:noProof/>
            <w:webHidden/>
          </w:rPr>
          <w:t>68</w:t>
        </w:r>
        <w:r>
          <w:rPr>
            <w:noProof/>
            <w:webHidden/>
          </w:rPr>
          <w:fldChar w:fldCharType="end"/>
        </w:r>
      </w:hyperlink>
    </w:p>
    <w:p w14:paraId="744E26A5" w14:textId="129CBD34"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41" w:history="1">
        <w:r w:rsidRPr="00BA0D05">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_Toc239198941 \h </w:instrText>
        </w:r>
        <w:r>
          <w:rPr>
            <w:noProof/>
            <w:webHidden/>
          </w:rPr>
        </w:r>
        <w:r>
          <w:rPr>
            <w:noProof/>
            <w:webHidden/>
          </w:rPr>
          <w:fldChar w:fldCharType="separate"/>
        </w:r>
        <w:r>
          <w:rPr>
            <w:noProof/>
            <w:webHidden/>
          </w:rPr>
          <w:t>72</w:t>
        </w:r>
        <w:r>
          <w:rPr>
            <w:noProof/>
            <w:webHidden/>
          </w:rPr>
          <w:fldChar w:fldCharType="end"/>
        </w:r>
      </w:hyperlink>
    </w:p>
    <w:p w14:paraId="752D73E9" w14:textId="5286E214"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42" w:history="1">
        <w:r w:rsidRPr="00BA0D05">
          <w:rPr>
            <w:rStyle w:val="Hyperlink"/>
            <w:noProof/>
          </w:rPr>
          <w:t>4.3 Surrogate Model Architectures</w:t>
        </w:r>
        <w:r>
          <w:rPr>
            <w:noProof/>
            <w:webHidden/>
          </w:rPr>
          <w:tab/>
        </w:r>
        <w:r>
          <w:rPr>
            <w:noProof/>
            <w:webHidden/>
          </w:rPr>
          <w:fldChar w:fldCharType="begin"/>
        </w:r>
        <w:r>
          <w:rPr>
            <w:noProof/>
            <w:webHidden/>
          </w:rPr>
          <w:instrText xml:space="preserve"> PAGEREF _Toc239198942 \h </w:instrText>
        </w:r>
        <w:r>
          <w:rPr>
            <w:noProof/>
            <w:webHidden/>
          </w:rPr>
        </w:r>
        <w:r>
          <w:rPr>
            <w:noProof/>
            <w:webHidden/>
          </w:rPr>
          <w:fldChar w:fldCharType="separate"/>
        </w:r>
        <w:r>
          <w:rPr>
            <w:noProof/>
            <w:webHidden/>
          </w:rPr>
          <w:t>72</w:t>
        </w:r>
        <w:r>
          <w:rPr>
            <w:noProof/>
            <w:webHidden/>
          </w:rPr>
          <w:fldChar w:fldCharType="end"/>
        </w:r>
      </w:hyperlink>
    </w:p>
    <w:p w14:paraId="6BC4A81B" w14:textId="4C9B7882"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43" w:history="1">
        <w:r w:rsidRPr="00BA0D05">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_Toc239198943 \h </w:instrText>
        </w:r>
        <w:r>
          <w:rPr>
            <w:noProof/>
            <w:webHidden/>
          </w:rPr>
        </w:r>
        <w:r>
          <w:rPr>
            <w:noProof/>
            <w:webHidden/>
          </w:rPr>
          <w:fldChar w:fldCharType="separate"/>
        </w:r>
        <w:r>
          <w:rPr>
            <w:noProof/>
            <w:webHidden/>
          </w:rPr>
          <w:t>73</w:t>
        </w:r>
        <w:r>
          <w:rPr>
            <w:noProof/>
            <w:webHidden/>
          </w:rPr>
          <w:fldChar w:fldCharType="end"/>
        </w:r>
      </w:hyperlink>
    </w:p>
    <w:p w14:paraId="7271F463" w14:textId="3AC19812"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44" w:history="1">
        <w:r w:rsidRPr="00BA0D05">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_Toc239198944 \h </w:instrText>
        </w:r>
        <w:r>
          <w:rPr>
            <w:noProof/>
            <w:webHidden/>
          </w:rPr>
        </w:r>
        <w:r>
          <w:rPr>
            <w:noProof/>
            <w:webHidden/>
          </w:rPr>
          <w:fldChar w:fldCharType="separate"/>
        </w:r>
        <w:r>
          <w:rPr>
            <w:noProof/>
            <w:webHidden/>
          </w:rPr>
          <w:t>75</w:t>
        </w:r>
        <w:r>
          <w:rPr>
            <w:noProof/>
            <w:webHidden/>
          </w:rPr>
          <w:fldChar w:fldCharType="end"/>
        </w:r>
      </w:hyperlink>
    </w:p>
    <w:p w14:paraId="18B97F6A" w14:textId="326EB531"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45" w:history="1">
        <w:r w:rsidRPr="00BA0D05">
          <w:rPr>
            <w:rStyle w:val="Hyperlink"/>
            <w:i/>
            <w:noProof/>
          </w:rPr>
          <w:t>4.3.3 Tree-Based Extrapolation Limits</w:t>
        </w:r>
        <w:r>
          <w:rPr>
            <w:noProof/>
            <w:webHidden/>
          </w:rPr>
          <w:tab/>
        </w:r>
        <w:r>
          <w:rPr>
            <w:noProof/>
            <w:webHidden/>
          </w:rPr>
          <w:fldChar w:fldCharType="begin"/>
        </w:r>
        <w:r>
          <w:rPr>
            <w:noProof/>
            <w:webHidden/>
          </w:rPr>
          <w:instrText xml:space="preserve"> PAGEREF _Toc239198945 \h </w:instrText>
        </w:r>
        <w:r>
          <w:rPr>
            <w:noProof/>
            <w:webHidden/>
          </w:rPr>
        </w:r>
        <w:r>
          <w:rPr>
            <w:noProof/>
            <w:webHidden/>
          </w:rPr>
          <w:fldChar w:fldCharType="separate"/>
        </w:r>
        <w:r>
          <w:rPr>
            <w:noProof/>
            <w:webHidden/>
          </w:rPr>
          <w:t>75</w:t>
        </w:r>
        <w:r>
          <w:rPr>
            <w:noProof/>
            <w:webHidden/>
          </w:rPr>
          <w:fldChar w:fldCharType="end"/>
        </w:r>
      </w:hyperlink>
    </w:p>
    <w:p w14:paraId="1F59CC51" w14:textId="4F121D7A"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46" w:history="1">
        <w:r w:rsidRPr="00BA0D05">
          <w:rPr>
            <w:rStyle w:val="Hyperlink"/>
            <w:noProof/>
          </w:rPr>
          <w:t>4.4 Uncertainty Quantification Methods</w:t>
        </w:r>
        <w:r>
          <w:rPr>
            <w:noProof/>
            <w:webHidden/>
          </w:rPr>
          <w:tab/>
        </w:r>
        <w:r>
          <w:rPr>
            <w:noProof/>
            <w:webHidden/>
          </w:rPr>
          <w:fldChar w:fldCharType="begin"/>
        </w:r>
        <w:r>
          <w:rPr>
            <w:noProof/>
            <w:webHidden/>
          </w:rPr>
          <w:instrText xml:space="preserve"> PAGEREF _Toc239198946 \h </w:instrText>
        </w:r>
        <w:r>
          <w:rPr>
            <w:noProof/>
            <w:webHidden/>
          </w:rPr>
        </w:r>
        <w:r>
          <w:rPr>
            <w:noProof/>
            <w:webHidden/>
          </w:rPr>
          <w:fldChar w:fldCharType="separate"/>
        </w:r>
        <w:r>
          <w:rPr>
            <w:noProof/>
            <w:webHidden/>
          </w:rPr>
          <w:t>75</w:t>
        </w:r>
        <w:r>
          <w:rPr>
            <w:noProof/>
            <w:webHidden/>
          </w:rPr>
          <w:fldChar w:fldCharType="end"/>
        </w:r>
      </w:hyperlink>
    </w:p>
    <w:p w14:paraId="53000BDA" w14:textId="2AF0A280"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47" w:history="1">
        <w:r w:rsidRPr="00BA0D05">
          <w:rPr>
            <w:rStyle w:val="Hyperlink"/>
            <w:i/>
            <w:noProof/>
          </w:rPr>
          <w:t>4.4.1 Gaussian Process Baseline</w:t>
        </w:r>
        <w:r>
          <w:rPr>
            <w:noProof/>
            <w:webHidden/>
          </w:rPr>
          <w:tab/>
        </w:r>
        <w:r>
          <w:rPr>
            <w:noProof/>
            <w:webHidden/>
          </w:rPr>
          <w:fldChar w:fldCharType="begin"/>
        </w:r>
        <w:r>
          <w:rPr>
            <w:noProof/>
            <w:webHidden/>
          </w:rPr>
          <w:instrText xml:space="preserve"> PAGEREF _Toc239198947 \h </w:instrText>
        </w:r>
        <w:r>
          <w:rPr>
            <w:noProof/>
            <w:webHidden/>
          </w:rPr>
        </w:r>
        <w:r>
          <w:rPr>
            <w:noProof/>
            <w:webHidden/>
          </w:rPr>
          <w:fldChar w:fldCharType="separate"/>
        </w:r>
        <w:r>
          <w:rPr>
            <w:noProof/>
            <w:webHidden/>
          </w:rPr>
          <w:t>76</w:t>
        </w:r>
        <w:r>
          <w:rPr>
            <w:noProof/>
            <w:webHidden/>
          </w:rPr>
          <w:fldChar w:fldCharType="end"/>
        </w:r>
      </w:hyperlink>
    </w:p>
    <w:p w14:paraId="43D38E86" w14:textId="71E9471F"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48" w:history="1">
        <w:r w:rsidRPr="00BA0D05">
          <w:rPr>
            <w:rStyle w:val="Hyperlink"/>
            <w:i/>
            <w:noProof/>
          </w:rPr>
          <w:t>4.4.2 Standard (Split) Conformal Prediction</w:t>
        </w:r>
        <w:r>
          <w:rPr>
            <w:noProof/>
            <w:webHidden/>
          </w:rPr>
          <w:tab/>
        </w:r>
        <w:r>
          <w:rPr>
            <w:noProof/>
            <w:webHidden/>
          </w:rPr>
          <w:fldChar w:fldCharType="begin"/>
        </w:r>
        <w:r>
          <w:rPr>
            <w:noProof/>
            <w:webHidden/>
          </w:rPr>
          <w:instrText xml:space="preserve"> PAGEREF _Toc239198948 \h </w:instrText>
        </w:r>
        <w:r>
          <w:rPr>
            <w:noProof/>
            <w:webHidden/>
          </w:rPr>
        </w:r>
        <w:r>
          <w:rPr>
            <w:noProof/>
            <w:webHidden/>
          </w:rPr>
          <w:fldChar w:fldCharType="separate"/>
        </w:r>
        <w:r>
          <w:rPr>
            <w:noProof/>
            <w:webHidden/>
          </w:rPr>
          <w:t>78</w:t>
        </w:r>
        <w:r>
          <w:rPr>
            <w:noProof/>
            <w:webHidden/>
          </w:rPr>
          <w:fldChar w:fldCharType="end"/>
        </w:r>
      </w:hyperlink>
    </w:p>
    <w:p w14:paraId="260F8CD6" w14:textId="30856365"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49" w:history="1">
        <w:r w:rsidRPr="00BA0D05">
          <w:rPr>
            <w:rStyle w:val="Hyperlink"/>
            <w:i/>
            <w:noProof/>
          </w:rPr>
          <w:t>4.4.3 Mondrian Conformal Prediction</w:t>
        </w:r>
        <w:r>
          <w:rPr>
            <w:noProof/>
            <w:webHidden/>
          </w:rPr>
          <w:tab/>
        </w:r>
        <w:r>
          <w:rPr>
            <w:noProof/>
            <w:webHidden/>
          </w:rPr>
          <w:fldChar w:fldCharType="begin"/>
        </w:r>
        <w:r>
          <w:rPr>
            <w:noProof/>
            <w:webHidden/>
          </w:rPr>
          <w:instrText xml:space="preserve"> PAGEREF _Toc239198949 \h </w:instrText>
        </w:r>
        <w:r>
          <w:rPr>
            <w:noProof/>
            <w:webHidden/>
          </w:rPr>
        </w:r>
        <w:r>
          <w:rPr>
            <w:noProof/>
            <w:webHidden/>
          </w:rPr>
          <w:fldChar w:fldCharType="separate"/>
        </w:r>
        <w:r>
          <w:rPr>
            <w:noProof/>
            <w:webHidden/>
          </w:rPr>
          <w:t>79</w:t>
        </w:r>
        <w:r>
          <w:rPr>
            <w:noProof/>
            <w:webHidden/>
          </w:rPr>
          <w:fldChar w:fldCharType="end"/>
        </w:r>
      </w:hyperlink>
    </w:p>
    <w:p w14:paraId="3D9AC5A2" w14:textId="088BBC5A"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50" w:history="1">
        <w:r w:rsidRPr="00BA0D05">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_Toc239198950 \h </w:instrText>
        </w:r>
        <w:r>
          <w:rPr>
            <w:noProof/>
            <w:webHidden/>
          </w:rPr>
        </w:r>
        <w:r>
          <w:rPr>
            <w:noProof/>
            <w:webHidden/>
          </w:rPr>
          <w:fldChar w:fldCharType="separate"/>
        </w:r>
        <w:r>
          <w:rPr>
            <w:noProof/>
            <w:webHidden/>
          </w:rPr>
          <w:t>80</w:t>
        </w:r>
        <w:r>
          <w:rPr>
            <w:noProof/>
            <w:webHidden/>
          </w:rPr>
          <w:fldChar w:fldCharType="end"/>
        </w:r>
      </w:hyperlink>
    </w:p>
    <w:p w14:paraId="759CB429" w14:textId="7CD73785"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51" w:history="1">
        <w:r w:rsidRPr="00BA0D05">
          <w:rPr>
            <w:rStyle w:val="Hyperlink"/>
            <w:i/>
            <w:noProof/>
          </w:rPr>
          <w:t>4.4.5 Formal Algorithm Statements</w:t>
        </w:r>
        <w:r>
          <w:rPr>
            <w:noProof/>
            <w:webHidden/>
          </w:rPr>
          <w:tab/>
        </w:r>
        <w:r>
          <w:rPr>
            <w:noProof/>
            <w:webHidden/>
          </w:rPr>
          <w:fldChar w:fldCharType="begin"/>
        </w:r>
        <w:r>
          <w:rPr>
            <w:noProof/>
            <w:webHidden/>
          </w:rPr>
          <w:instrText xml:space="preserve"> PAGEREF _Toc239198951 \h </w:instrText>
        </w:r>
        <w:r>
          <w:rPr>
            <w:noProof/>
            <w:webHidden/>
          </w:rPr>
        </w:r>
        <w:r>
          <w:rPr>
            <w:noProof/>
            <w:webHidden/>
          </w:rPr>
          <w:fldChar w:fldCharType="separate"/>
        </w:r>
        <w:r>
          <w:rPr>
            <w:noProof/>
            <w:webHidden/>
          </w:rPr>
          <w:t>80</w:t>
        </w:r>
        <w:r>
          <w:rPr>
            <w:noProof/>
            <w:webHidden/>
          </w:rPr>
          <w:fldChar w:fldCharType="end"/>
        </w:r>
      </w:hyperlink>
    </w:p>
    <w:p w14:paraId="17B880B5" w14:textId="4AC6E7A6"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52" w:history="1">
        <w:r w:rsidRPr="00BA0D05">
          <w:rPr>
            <w:rStyle w:val="Hyperlink"/>
            <w:noProof/>
          </w:rPr>
          <w:t>4.5 Robustness and Generality Checks</w:t>
        </w:r>
        <w:r>
          <w:rPr>
            <w:noProof/>
            <w:webHidden/>
          </w:rPr>
          <w:tab/>
        </w:r>
        <w:r>
          <w:rPr>
            <w:noProof/>
            <w:webHidden/>
          </w:rPr>
          <w:fldChar w:fldCharType="begin"/>
        </w:r>
        <w:r>
          <w:rPr>
            <w:noProof/>
            <w:webHidden/>
          </w:rPr>
          <w:instrText xml:space="preserve"> PAGEREF _Toc239198952 \h </w:instrText>
        </w:r>
        <w:r>
          <w:rPr>
            <w:noProof/>
            <w:webHidden/>
          </w:rPr>
        </w:r>
        <w:r>
          <w:rPr>
            <w:noProof/>
            <w:webHidden/>
          </w:rPr>
          <w:fldChar w:fldCharType="separate"/>
        </w:r>
        <w:r>
          <w:rPr>
            <w:noProof/>
            <w:webHidden/>
          </w:rPr>
          <w:t>89</w:t>
        </w:r>
        <w:r>
          <w:rPr>
            <w:noProof/>
            <w:webHidden/>
          </w:rPr>
          <w:fldChar w:fldCharType="end"/>
        </w:r>
      </w:hyperlink>
    </w:p>
    <w:p w14:paraId="1C2E6451" w14:textId="7AEDD908"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53" w:history="1">
        <w:r w:rsidRPr="00BA0D05">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_Toc239198953 \h </w:instrText>
        </w:r>
        <w:r>
          <w:rPr>
            <w:noProof/>
            <w:webHidden/>
          </w:rPr>
        </w:r>
        <w:r>
          <w:rPr>
            <w:noProof/>
            <w:webHidden/>
          </w:rPr>
          <w:fldChar w:fldCharType="separate"/>
        </w:r>
        <w:r>
          <w:rPr>
            <w:noProof/>
            <w:webHidden/>
          </w:rPr>
          <w:t>89</w:t>
        </w:r>
        <w:r>
          <w:rPr>
            <w:noProof/>
            <w:webHidden/>
          </w:rPr>
          <w:fldChar w:fldCharType="end"/>
        </w:r>
      </w:hyperlink>
    </w:p>
    <w:p w14:paraId="3ACB329F" w14:textId="0CC06E61"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54" w:history="1">
        <w:r w:rsidRPr="00BA0D05">
          <w:rPr>
            <w:rStyle w:val="Hyperlink"/>
            <w:i/>
            <w:noProof/>
          </w:rPr>
          <w:t>4.5.2 Exchangeability Stress Test</w:t>
        </w:r>
        <w:r>
          <w:rPr>
            <w:noProof/>
            <w:webHidden/>
          </w:rPr>
          <w:tab/>
        </w:r>
        <w:r>
          <w:rPr>
            <w:noProof/>
            <w:webHidden/>
          </w:rPr>
          <w:fldChar w:fldCharType="begin"/>
        </w:r>
        <w:r>
          <w:rPr>
            <w:noProof/>
            <w:webHidden/>
          </w:rPr>
          <w:instrText xml:space="preserve"> PAGEREF _Toc239198954 \h </w:instrText>
        </w:r>
        <w:r>
          <w:rPr>
            <w:noProof/>
            <w:webHidden/>
          </w:rPr>
        </w:r>
        <w:r>
          <w:rPr>
            <w:noProof/>
            <w:webHidden/>
          </w:rPr>
          <w:fldChar w:fldCharType="separate"/>
        </w:r>
        <w:r>
          <w:rPr>
            <w:noProof/>
            <w:webHidden/>
          </w:rPr>
          <w:t>91</w:t>
        </w:r>
        <w:r>
          <w:rPr>
            <w:noProof/>
            <w:webHidden/>
          </w:rPr>
          <w:fldChar w:fldCharType="end"/>
        </w:r>
      </w:hyperlink>
    </w:p>
    <w:p w14:paraId="2061C446" w14:textId="235B9E03"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55" w:history="1">
        <w:r w:rsidRPr="00BA0D05">
          <w:rPr>
            <w:rStyle w:val="Hyperlink"/>
            <w:i/>
            <w:noProof/>
          </w:rPr>
          <w:t>4.5.3 Cross-Site Generalization</w:t>
        </w:r>
        <w:r>
          <w:rPr>
            <w:noProof/>
            <w:webHidden/>
          </w:rPr>
          <w:tab/>
        </w:r>
        <w:r>
          <w:rPr>
            <w:noProof/>
            <w:webHidden/>
          </w:rPr>
          <w:fldChar w:fldCharType="begin"/>
        </w:r>
        <w:r>
          <w:rPr>
            <w:noProof/>
            <w:webHidden/>
          </w:rPr>
          <w:instrText xml:space="preserve"> PAGEREF _Toc239198955 \h </w:instrText>
        </w:r>
        <w:r>
          <w:rPr>
            <w:noProof/>
            <w:webHidden/>
          </w:rPr>
        </w:r>
        <w:r>
          <w:rPr>
            <w:noProof/>
            <w:webHidden/>
          </w:rPr>
          <w:fldChar w:fldCharType="separate"/>
        </w:r>
        <w:r>
          <w:rPr>
            <w:noProof/>
            <w:webHidden/>
          </w:rPr>
          <w:t>92</w:t>
        </w:r>
        <w:r>
          <w:rPr>
            <w:noProof/>
            <w:webHidden/>
          </w:rPr>
          <w:fldChar w:fldCharType="end"/>
        </w:r>
      </w:hyperlink>
    </w:p>
    <w:p w14:paraId="61B361FB" w14:textId="2BF43EE9"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56" w:history="1">
        <w:r w:rsidRPr="00BA0D05">
          <w:rPr>
            <w:rStyle w:val="Hyperlink"/>
            <w:noProof/>
          </w:rPr>
          <w:t>4.6 Evaluation Metrics</w:t>
        </w:r>
        <w:r>
          <w:rPr>
            <w:noProof/>
            <w:webHidden/>
          </w:rPr>
          <w:tab/>
        </w:r>
        <w:r>
          <w:rPr>
            <w:noProof/>
            <w:webHidden/>
          </w:rPr>
          <w:fldChar w:fldCharType="begin"/>
        </w:r>
        <w:r>
          <w:rPr>
            <w:noProof/>
            <w:webHidden/>
          </w:rPr>
          <w:instrText xml:space="preserve"> PAGEREF _Toc239198956 \h </w:instrText>
        </w:r>
        <w:r>
          <w:rPr>
            <w:noProof/>
            <w:webHidden/>
          </w:rPr>
        </w:r>
        <w:r>
          <w:rPr>
            <w:noProof/>
            <w:webHidden/>
          </w:rPr>
          <w:fldChar w:fldCharType="separate"/>
        </w:r>
        <w:r>
          <w:rPr>
            <w:noProof/>
            <w:webHidden/>
          </w:rPr>
          <w:t>92</w:t>
        </w:r>
        <w:r>
          <w:rPr>
            <w:noProof/>
            <w:webHidden/>
          </w:rPr>
          <w:fldChar w:fldCharType="end"/>
        </w:r>
      </w:hyperlink>
    </w:p>
    <w:p w14:paraId="39C2CEFF" w14:textId="2434213C"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57" w:history="1">
        <w:r w:rsidRPr="00BA0D05">
          <w:rPr>
            <w:rStyle w:val="Hyperlink"/>
            <w:noProof/>
          </w:rPr>
          <w:t>4.7 Advanced Queueing Theory and Formal Proofs</w:t>
        </w:r>
        <w:r>
          <w:rPr>
            <w:noProof/>
            <w:webHidden/>
          </w:rPr>
          <w:tab/>
        </w:r>
        <w:r>
          <w:rPr>
            <w:noProof/>
            <w:webHidden/>
          </w:rPr>
          <w:fldChar w:fldCharType="begin"/>
        </w:r>
        <w:r>
          <w:rPr>
            <w:noProof/>
            <w:webHidden/>
          </w:rPr>
          <w:instrText xml:space="preserve"> PAGEREF _Toc239198957 \h </w:instrText>
        </w:r>
        <w:r>
          <w:rPr>
            <w:noProof/>
            <w:webHidden/>
          </w:rPr>
        </w:r>
        <w:r>
          <w:rPr>
            <w:noProof/>
            <w:webHidden/>
          </w:rPr>
          <w:fldChar w:fldCharType="separate"/>
        </w:r>
        <w:r>
          <w:rPr>
            <w:noProof/>
            <w:webHidden/>
          </w:rPr>
          <w:t>93</w:t>
        </w:r>
        <w:r>
          <w:rPr>
            <w:noProof/>
            <w:webHidden/>
          </w:rPr>
          <w:fldChar w:fldCharType="end"/>
        </w:r>
      </w:hyperlink>
    </w:p>
    <w:p w14:paraId="018BED4C" w14:textId="37E4A76A"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58" w:history="1">
        <w:r w:rsidRPr="00BA0D05">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_Toc239198958 \h </w:instrText>
        </w:r>
        <w:r>
          <w:rPr>
            <w:noProof/>
            <w:webHidden/>
          </w:rPr>
        </w:r>
        <w:r>
          <w:rPr>
            <w:noProof/>
            <w:webHidden/>
          </w:rPr>
          <w:fldChar w:fldCharType="separate"/>
        </w:r>
        <w:r>
          <w:rPr>
            <w:noProof/>
            <w:webHidden/>
          </w:rPr>
          <w:t>93</w:t>
        </w:r>
        <w:r>
          <w:rPr>
            <w:noProof/>
            <w:webHidden/>
          </w:rPr>
          <w:fldChar w:fldCharType="end"/>
        </w:r>
      </w:hyperlink>
    </w:p>
    <w:p w14:paraId="701B3C39" w14:textId="01D4A390"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59" w:history="1">
        <w:r w:rsidRPr="00BA0D05">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_Toc239198959 \h </w:instrText>
        </w:r>
        <w:r>
          <w:rPr>
            <w:noProof/>
            <w:webHidden/>
          </w:rPr>
        </w:r>
        <w:r>
          <w:rPr>
            <w:noProof/>
            <w:webHidden/>
          </w:rPr>
          <w:fldChar w:fldCharType="separate"/>
        </w:r>
        <w:r>
          <w:rPr>
            <w:noProof/>
            <w:webHidden/>
          </w:rPr>
          <w:t>95</w:t>
        </w:r>
        <w:r>
          <w:rPr>
            <w:noProof/>
            <w:webHidden/>
          </w:rPr>
          <w:fldChar w:fldCharType="end"/>
        </w:r>
      </w:hyperlink>
    </w:p>
    <w:p w14:paraId="5FE238B6" w14:textId="14F2AE64"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60" w:history="1">
        <w:r w:rsidRPr="00BA0D05">
          <w:rPr>
            <w:rStyle w:val="Hyperlink"/>
            <w:i/>
            <w:noProof/>
          </w:rPr>
          <w:t>4.7.3 Mondrian Taxonomy Binning Strategy</w:t>
        </w:r>
        <w:r>
          <w:rPr>
            <w:noProof/>
            <w:webHidden/>
          </w:rPr>
          <w:tab/>
        </w:r>
        <w:r>
          <w:rPr>
            <w:noProof/>
            <w:webHidden/>
          </w:rPr>
          <w:fldChar w:fldCharType="begin"/>
        </w:r>
        <w:r>
          <w:rPr>
            <w:noProof/>
            <w:webHidden/>
          </w:rPr>
          <w:instrText xml:space="preserve"> PAGEREF _Toc239198960 \h </w:instrText>
        </w:r>
        <w:r>
          <w:rPr>
            <w:noProof/>
            <w:webHidden/>
          </w:rPr>
        </w:r>
        <w:r>
          <w:rPr>
            <w:noProof/>
            <w:webHidden/>
          </w:rPr>
          <w:fldChar w:fldCharType="separate"/>
        </w:r>
        <w:r>
          <w:rPr>
            <w:noProof/>
            <w:webHidden/>
          </w:rPr>
          <w:t>96</w:t>
        </w:r>
        <w:r>
          <w:rPr>
            <w:noProof/>
            <w:webHidden/>
          </w:rPr>
          <w:fldChar w:fldCharType="end"/>
        </w:r>
      </w:hyperlink>
    </w:p>
    <w:p w14:paraId="04A699FA" w14:textId="7F1B02AB"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8961" w:history="1">
        <w:r w:rsidRPr="00BA0D05">
          <w:rPr>
            <w:rStyle w:val="Hyperlink"/>
            <w:noProof/>
          </w:rPr>
          <w:t>Chapter 5: Software Engineering and Reproducibility</w:t>
        </w:r>
        <w:r>
          <w:rPr>
            <w:noProof/>
            <w:webHidden/>
          </w:rPr>
          <w:tab/>
        </w:r>
        <w:r>
          <w:rPr>
            <w:noProof/>
            <w:webHidden/>
          </w:rPr>
          <w:fldChar w:fldCharType="begin"/>
        </w:r>
        <w:r>
          <w:rPr>
            <w:noProof/>
            <w:webHidden/>
          </w:rPr>
          <w:instrText xml:space="preserve"> PAGEREF _Toc239198961 \h </w:instrText>
        </w:r>
        <w:r>
          <w:rPr>
            <w:noProof/>
            <w:webHidden/>
          </w:rPr>
        </w:r>
        <w:r>
          <w:rPr>
            <w:noProof/>
            <w:webHidden/>
          </w:rPr>
          <w:fldChar w:fldCharType="separate"/>
        </w:r>
        <w:r>
          <w:rPr>
            <w:noProof/>
            <w:webHidden/>
          </w:rPr>
          <w:t>100</w:t>
        </w:r>
        <w:r>
          <w:rPr>
            <w:noProof/>
            <w:webHidden/>
          </w:rPr>
          <w:fldChar w:fldCharType="end"/>
        </w:r>
      </w:hyperlink>
    </w:p>
    <w:p w14:paraId="066DC8F7" w14:textId="6E4DD6CC"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62" w:history="1">
        <w:r w:rsidRPr="00BA0D05">
          <w:rPr>
            <w:rStyle w:val="Hyperlink"/>
            <w:noProof/>
          </w:rPr>
          <w:t>5.1 Dataset</w:t>
        </w:r>
        <w:r>
          <w:rPr>
            <w:noProof/>
            <w:webHidden/>
          </w:rPr>
          <w:tab/>
        </w:r>
        <w:r>
          <w:rPr>
            <w:noProof/>
            <w:webHidden/>
          </w:rPr>
          <w:fldChar w:fldCharType="begin"/>
        </w:r>
        <w:r>
          <w:rPr>
            <w:noProof/>
            <w:webHidden/>
          </w:rPr>
          <w:instrText xml:space="preserve"> PAGEREF _Toc239198962 \h </w:instrText>
        </w:r>
        <w:r>
          <w:rPr>
            <w:noProof/>
            <w:webHidden/>
          </w:rPr>
        </w:r>
        <w:r>
          <w:rPr>
            <w:noProof/>
            <w:webHidden/>
          </w:rPr>
          <w:fldChar w:fldCharType="separate"/>
        </w:r>
        <w:r>
          <w:rPr>
            <w:noProof/>
            <w:webHidden/>
          </w:rPr>
          <w:t>100</w:t>
        </w:r>
        <w:r>
          <w:rPr>
            <w:noProof/>
            <w:webHidden/>
          </w:rPr>
          <w:fldChar w:fldCharType="end"/>
        </w:r>
      </w:hyperlink>
    </w:p>
    <w:p w14:paraId="3CC36799" w14:textId="2A97A2B6"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63" w:history="1">
        <w:r w:rsidRPr="00BA0D05">
          <w:rPr>
            <w:rStyle w:val="Hyperlink"/>
            <w:noProof/>
          </w:rPr>
          <w:t>5.2 Software Stack</w:t>
        </w:r>
        <w:r>
          <w:rPr>
            <w:noProof/>
            <w:webHidden/>
          </w:rPr>
          <w:tab/>
        </w:r>
        <w:r>
          <w:rPr>
            <w:noProof/>
            <w:webHidden/>
          </w:rPr>
          <w:fldChar w:fldCharType="begin"/>
        </w:r>
        <w:r>
          <w:rPr>
            <w:noProof/>
            <w:webHidden/>
          </w:rPr>
          <w:instrText xml:space="preserve"> PAGEREF _Toc239198963 \h </w:instrText>
        </w:r>
        <w:r>
          <w:rPr>
            <w:noProof/>
            <w:webHidden/>
          </w:rPr>
        </w:r>
        <w:r>
          <w:rPr>
            <w:noProof/>
            <w:webHidden/>
          </w:rPr>
          <w:fldChar w:fldCharType="separate"/>
        </w:r>
        <w:r>
          <w:rPr>
            <w:noProof/>
            <w:webHidden/>
          </w:rPr>
          <w:t>101</w:t>
        </w:r>
        <w:r>
          <w:rPr>
            <w:noProof/>
            <w:webHidden/>
          </w:rPr>
          <w:fldChar w:fldCharType="end"/>
        </w:r>
      </w:hyperlink>
    </w:p>
    <w:p w14:paraId="2F6A3771" w14:textId="29E558C8"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64" w:history="1">
        <w:r w:rsidRPr="00BA0D05">
          <w:rPr>
            <w:rStyle w:val="Hyperlink"/>
            <w:noProof/>
          </w:rPr>
          <w:t>5.3 Module-by-Module Walkthrough</w:t>
        </w:r>
        <w:r>
          <w:rPr>
            <w:noProof/>
            <w:webHidden/>
          </w:rPr>
          <w:tab/>
        </w:r>
        <w:r>
          <w:rPr>
            <w:noProof/>
            <w:webHidden/>
          </w:rPr>
          <w:fldChar w:fldCharType="begin"/>
        </w:r>
        <w:r>
          <w:rPr>
            <w:noProof/>
            <w:webHidden/>
          </w:rPr>
          <w:instrText xml:space="preserve"> PAGEREF _Toc239198964 \h </w:instrText>
        </w:r>
        <w:r>
          <w:rPr>
            <w:noProof/>
            <w:webHidden/>
          </w:rPr>
        </w:r>
        <w:r>
          <w:rPr>
            <w:noProof/>
            <w:webHidden/>
          </w:rPr>
          <w:fldChar w:fldCharType="separate"/>
        </w:r>
        <w:r>
          <w:rPr>
            <w:noProof/>
            <w:webHidden/>
          </w:rPr>
          <w:t>102</w:t>
        </w:r>
        <w:r>
          <w:rPr>
            <w:noProof/>
            <w:webHidden/>
          </w:rPr>
          <w:fldChar w:fldCharType="end"/>
        </w:r>
      </w:hyperlink>
    </w:p>
    <w:p w14:paraId="18DDC23E" w14:textId="2E9A58B9"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65" w:history="1">
        <w:r w:rsidRPr="00BA0D05">
          <w:rPr>
            <w:rStyle w:val="Hyperlink"/>
            <w:i/>
            <w:noProof/>
          </w:rPr>
          <w:t>5.3.1 src/utils/ - Distribution Extraction</w:t>
        </w:r>
        <w:r>
          <w:rPr>
            <w:noProof/>
            <w:webHidden/>
          </w:rPr>
          <w:tab/>
        </w:r>
        <w:r>
          <w:rPr>
            <w:noProof/>
            <w:webHidden/>
          </w:rPr>
          <w:fldChar w:fldCharType="begin"/>
        </w:r>
        <w:r>
          <w:rPr>
            <w:noProof/>
            <w:webHidden/>
          </w:rPr>
          <w:instrText xml:space="preserve"> PAGEREF _Toc239198965 \h </w:instrText>
        </w:r>
        <w:r>
          <w:rPr>
            <w:noProof/>
            <w:webHidden/>
          </w:rPr>
        </w:r>
        <w:r>
          <w:rPr>
            <w:noProof/>
            <w:webHidden/>
          </w:rPr>
          <w:fldChar w:fldCharType="separate"/>
        </w:r>
        <w:r>
          <w:rPr>
            <w:noProof/>
            <w:webHidden/>
          </w:rPr>
          <w:t>102</w:t>
        </w:r>
        <w:r>
          <w:rPr>
            <w:noProof/>
            <w:webHidden/>
          </w:rPr>
          <w:fldChar w:fldCharType="end"/>
        </w:r>
      </w:hyperlink>
    </w:p>
    <w:p w14:paraId="0E719659" w14:textId="2E60D894"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66" w:history="1">
        <w:r w:rsidRPr="00BA0D05">
          <w:rPr>
            <w:rStyle w:val="Hyperlink"/>
            <w:i/>
            <w:noProof/>
          </w:rPr>
          <w:t>5.3.2 src/des/ - Discrete-Event Simulation</w:t>
        </w:r>
        <w:r>
          <w:rPr>
            <w:noProof/>
            <w:webHidden/>
          </w:rPr>
          <w:tab/>
        </w:r>
        <w:r>
          <w:rPr>
            <w:noProof/>
            <w:webHidden/>
          </w:rPr>
          <w:fldChar w:fldCharType="begin"/>
        </w:r>
        <w:r>
          <w:rPr>
            <w:noProof/>
            <w:webHidden/>
          </w:rPr>
          <w:instrText xml:space="preserve"> PAGEREF _Toc239198966 \h </w:instrText>
        </w:r>
        <w:r>
          <w:rPr>
            <w:noProof/>
            <w:webHidden/>
          </w:rPr>
        </w:r>
        <w:r>
          <w:rPr>
            <w:noProof/>
            <w:webHidden/>
          </w:rPr>
          <w:fldChar w:fldCharType="separate"/>
        </w:r>
        <w:r>
          <w:rPr>
            <w:noProof/>
            <w:webHidden/>
          </w:rPr>
          <w:t>102</w:t>
        </w:r>
        <w:r>
          <w:rPr>
            <w:noProof/>
            <w:webHidden/>
          </w:rPr>
          <w:fldChar w:fldCharType="end"/>
        </w:r>
      </w:hyperlink>
    </w:p>
    <w:p w14:paraId="36A1954C" w14:textId="3AAB7784"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67" w:history="1">
        <w:r w:rsidRPr="00BA0D05">
          <w:rPr>
            <w:rStyle w:val="Hyperlink"/>
            <w:i/>
            <w:noProof/>
          </w:rPr>
          <w:t>5.3.3 src/surrogate/ - Surrogate Training</w:t>
        </w:r>
        <w:r>
          <w:rPr>
            <w:noProof/>
            <w:webHidden/>
          </w:rPr>
          <w:tab/>
        </w:r>
        <w:r>
          <w:rPr>
            <w:noProof/>
            <w:webHidden/>
          </w:rPr>
          <w:fldChar w:fldCharType="begin"/>
        </w:r>
        <w:r>
          <w:rPr>
            <w:noProof/>
            <w:webHidden/>
          </w:rPr>
          <w:instrText xml:space="preserve"> PAGEREF _Toc239198967 \h </w:instrText>
        </w:r>
        <w:r>
          <w:rPr>
            <w:noProof/>
            <w:webHidden/>
          </w:rPr>
        </w:r>
        <w:r>
          <w:rPr>
            <w:noProof/>
            <w:webHidden/>
          </w:rPr>
          <w:fldChar w:fldCharType="separate"/>
        </w:r>
        <w:r>
          <w:rPr>
            <w:noProof/>
            <w:webHidden/>
          </w:rPr>
          <w:t>102</w:t>
        </w:r>
        <w:r>
          <w:rPr>
            <w:noProof/>
            <w:webHidden/>
          </w:rPr>
          <w:fldChar w:fldCharType="end"/>
        </w:r>
      </w:hyperlink>
    </w:p>
    <w:p w14:paraId="6FE94A97" w14:textId="3EDA243F"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68" w:history="1">
        <w:r w:rsidRPr="00BA0D05">
          <w:rPr>
            <w:rStyle w:val="Hyperlink"/>
            <w:i/>
            <w:noProof/>
          </w:rPr>
          <w:t>5.3.4 src/uq/ - Uncertainty Quantification</w:t>
        </w:r>
        <w:r>
          <w:rPr>
            <w:noProof/>
            <w:webHidden/>
          </w:rPr>
          <w:tab/>
        </w:r>
        <w:r>
          <w:rPr>
            <w:noProof/>
            <w:webHidden/>
          </w:rPr>
          <w:fldChar w:fldCharType="begin"/>
        </w:r>
        <w:r>
          <w:rPr>
            <w:noProof/>
            <w:webHidden/>
          </w:rPr>
          <w:instrText xml:space="preserve"> PAGEREF _Toc239198968 \h </w:instrText>
        </w:r>
        <w:r>
          <w:rPr>
            <w:noProof/>
            <w:webHidden/>
          </w:rPr>
        </w:r>
        <w:r>
          <w:rPr>
            <w:noProof/>
            <w:webHidden/>
          </w:rPr>
          <w:fldChar w:fldCharType="separate"/>
        </w:r>
        <w:r>
          <w:rPr>
            <w:noProof/>
            <w:webHidden/>
          </w:rPr>
          <w:t>103</w:t>
        </w:r>
        <w:r>
          <w:rPr>
            <w:noProof/>
            <w:webHidden/>
          </w:rPr>
          <w:fldChar w:fldCharType="end"/>
        </w:r>
      </w:hyperlink>
    </w:p>
    <w:p w14:paraId="63DF75B8" w14:textId="0151ABAE"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69" w:history="1">
        <w:r w:rsidRPr="00BA0D05">
          <w:rPr>
            <w:rStyle w:val="Hyperlink"/>
            <w:i/>
            <w:noProof/>
          </w:rPr>
          <w:t>5.3.5 src/generalization/ - Cross-Site Generalization</w:t>
        </w:r>
        <w:r>
          <w:rPr>
            <w:noProof/>
            <w:webHidden/>
          </w:rPr>
          <w:tab/>
        </w:r>
        <w:r>
          <w:rPr>
            <w:noProof/>
            <w:webHidden/>
          </w:rPr>
          <w:fldChar w:fldCharType="begin"/>
        </w:r>
        <w:r>
          <w:rPr>
            <w:noProof/>
            <w:webHidden/>
          </w:rPr>
          <w:instrText xml:space="preserve"> PAGEREF _Toc239198969 \h </w:instrText>
        </w:r>
        <w:r>
          <w:rPr>
            <w:noProof/>
            <w:webHidden/>
          </w:rPr>
        </w:r>
        <w:r>
          <w:rPr>
            <w:noProof/>
            <w:webHidden/>
          </w:rPr>
          <w:fldChar w:fldCharType="separate"/>
        </w:r>
        <w:r>
          <w:rPr>
            <w:noProof/>
            <w:webHidden/>
          </w:rPr>
          <w:t>103</w:t>
        </w:r>
        <w:r>
          <w:rPr>
            <w:noProof/>
            <w:webHidden/>
          </w:rPr>
          <w:fldChar w:fldCharType="end"/>
        </w:r>
      </w:hyperlink>
    </w:p>
    <w:p w14:paraId="0EB3FF38" w14:textId="22C5E533"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70" w:history="1">
        <w:r w:rsidRPr="00BA0D05">
          <w:rPr>
            <w:rStyle w:val="Hyperlink"/>
            <w:noProof/>
          </w:rPr>
          <w:t>5.4 Reproducibility and Verification Practice</w:t>
        </w:r>
        <w:r>
          <w:rPr>
            <w:noProof/>
            <w:webHidden/>
          </w:rPr>
          <w:tab/>
        </w:r>
        <w:r>
          <w:rPr>
            <w:noProof/>
            <w:webHidden/>
          </w:rPr>
          <w:fldChar w:fldCharType="begin"/>
        </w:r>
        <w:r>
          <w:rPr>
            <w:noProof/>
            <w:webHidden/>
          </w:rPr>
          <w:instrText xml:space="preserve"> PAGEREF _Toc239198970 \h </w:instrText>
        </w:r>
        <w:r>
          <w:rPr>
            <w:noProof/>
            <w:webHidden/>
          </w:rPr>
        </w:r>
        <w:r>
          <w:rPr>
            <w:noProof/>
            <w:webHidden/>
          </w:rPr>
          <w:fldChar w:fldCharType="separate"/>
        </w:r>
        <w:r>
          <w:rPr>
            <w:noProof/>
            <w:webHidden/>
          </w:rPr>
          <w:t>103</w:t>
        </w:r>
        <w:r>
          <w:rPr>
            <w:noProof/>
            <w:webHidden/>
          </w:rPr>
          <w:fldChar w:fldCharType="end"/>
        </w:r>
      </w:hyperlink>
    </w:p>
    <w:p w14:paraId="2A52C5FC" w14:textId="3B753022"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71" w:history="1">
        <w:r w:rsidRPr="00BA0D05">
          <w:rPr>
            <w:rStyle w:val="Hyperlink"/>
            <w:noProof/>
          </w:rPr>
          <w:t>5.5 Software Architecture and System Engineering</w:t>
        </w:r>
        <w:r>
          <w:rPr>
            <w:noProof/>
            <w:webHidden/>
          </w:rPr>
          <w:tab/>
        </w:r>
        <w:r>
          <w:rPr>
            <w:noProof/>
            <w:webHidden/>
          </w:rPr>
          <w:fldChar w:fldCharType="begin"/>
        </w:r>
        <w:r>
          <w:rPr>
            <w:noProof/>
            <w:webHidden/>
          </w:rPr>
          <w:instrText xml:space="preserve"> PAGEREF _Toc239198971 \h </w:instrText>
        </w:r>
        <w:r>
          <w:rPr>
            <w:noProof/>
            <w:webHidden/>
          </w:rPr>
        </w:r>
        <w:r>
          <w:rPr>
            <w:noProof/>
            <w:webHidden/>
          </w:rPr>
          <w:fldChar w:fldCharType="separate"/>
        </w:r>
        <w:r>
          <w:rPr>
            <w:noProof/>
            <w:webHidden/>
          </w:rPr>
          <w:t>104</w:t>
        </w:r>
        <w:r>
          <w:rPr>
            <w:noProof/>
            <w:webHidden/>
          </w:rPr>
          <w:fldChar w:fldCharType="end"/>
        </w:r>
      </w:hyperlink>
    </w:p>
    <w:p w14:paraId="448228B1" w14:textId="1AF9B5FA"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72" w:history="1">
        <w:r w:rsidRPr="00BA0D05">
          <w:rPr>
            <w:rStyle w:val="Hyperlink"/>
            <w:i/>
            <w:noProof/>
          </w:rPr>
          <w:t>5.5.1 Pipeline Architecture and Dataflow</w:t>
        </w:r>
        <w:r>
          <w:rPr>
            <w:noProof/>
            <w:webHidden/>
          </w:rPr>
          <w:tab/>
        </w:r>
        <w:r>
          <w:rPr>
            <w:noProof/>
            <w:webHidden/>
          </w:rPr>
          <w:fldChar w:fldCharType="begin"/>
        </w:r>
        <w:r>
          <w:rPr>
            <w:noProof/>
            <w:webHidden/>
          </w:rPr>
          <w:instrText xml:space="preserve"> PAGEREF _Toc239198972 \h </w:instrText>
        </w:r>
        <w:r>
          <w:rPr>
            <w:noProof/>
            <w:webHidden/>
          </w:rPr>
        </w:r>
        <w:r>
          <w:rPr>
            <w:noProof/>
            <w:webHidden/>
          </w:rPr>
          <w:fldChar w:fldCharType="separate"/>
        </w:r>
        <w:r>
          <w:rPr>
            <w:noProof/>
            <w:webHidden/>
          </w:rPr>
          <w:t>105</w:t>
        </w:r>
        <w:r>
          <w:rPr>
            <w:noProof/>
            <w:webHidden/>
          </w:rPr>
          <w:fldChar w:fldCharType="end"/>
        </w:r>
      </w:hyperlink>
    </w:p>
    <w:p w14:paraId="505FE777" w14:textId="064E2578"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73" w:history="1">
        <w:r w:rsidRPr="00BA0D05">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_Toc239198973 \h </w:instrText>
        </w:r>
        <w:r>
          <w:rPr>
            <w:noProof/>
            <w:webHidden/>
          </w:rPr>
        </w:r>
        <w:r>
          <w:rPr>
            <w:noProof/>
            <w:webHidden/>
          </w:rPr>
          <w:fldChar w:fldCharType="separate"/>
        </w:r>
        <w:r>
          <w:rPr>
            <w:noProof/>
            <w:webHidden/>
          </w:rPr>
          <w:t>106</w:t>
        </w:r>
        <w:r>
          <w:rPr>
            <w:noProof/>
            <w:webHidden/>
          </w:rPr>
          <w:fldChar w:fldCharType="end"/>
        </w:r>
      </w:hyperlink>
    </w:p>
    <w:p w14:paraId="0A3F9FEB" w14:textId="43709D7C"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74" w:history="1">
        <w:r w:rsidRPr="00BA0D05">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_Toc239198974 \h </w:instrText>
        </w:r>
        <w:r>
          <w:rPr>
            <w:noProof/>
            <w:webHidden/>
          </w:rPr>
        </w:r>
        <w:r>
          <w:rPr>
            <w:noProof/>
            <w:webHidden/>
          </w:rPr>
          <w:fldChar w:fldCharType="separate"/>
        </w:r>
        <w:r>
          <w:rPr>
            <w:noProof/>
            <w:webHidden/>
          </w:rPr>
          <w:t>107</w:t>
        </w:r>
        <w:r>
          <w:rPr>
            <w:noProof/>
            <w:webHidden/>
          </w:rPr>
          <w:fldChar w:fldCharType="end"/>
        </w:r>
      </w:hyperlink>
    </w:p>
    <w:p w14:paraId="45E6AC20" w14:textId="5C97F63C"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8975" w:history="1">
        <w:r w:rsidRPr="00BA0D05">
          <w:rPr>
            <w:rStyle w:val="Hyperlink"/>
            <w:noProof/>
          </w:rPr>
          <w:t>Chapter 6: Beyond Standard CP</w:t>
        </w:r>
        <w:r>
          <w:rPr>
            <w:noProof/>
            <w:webHidden/>
          </w:rPr>
          <w:tab/>
        </w:r>
        <w:r>
          <w:rPr>
            <w:noProof/>
            <w:webHidden/>
          </w:rPr>
          <w:fldChar w:fldCharType="begin"/>
        </w:r>
        <w:r>
          <w:rPr>
            <w:noProof/>
            <w:webHidden/>
          </w:rPr>
          <w:instrText xml:space="preserve"> PAGEREF _Toc239198975 \h </w:instrText>
        </w:r>
        <w:r>
          <w:rPr>
            <w:noProof/>
            <w:webHidden/>
          </w:rPr>
        </w:r>
        <w:r>
          <w:rPr>
            <w:noProof/>
            <w:webHidden/>
          </w:rPr>
          <w:fldChar w:fldCharType="separate"/>
        </w:r>
        <w:r>
          <w:rPr>
            <w:noProof/>
            <w:webHidden/>
          </w:rPr>
          <w:t>109</w:t>
        </w:r>
        <w:r>
          <w:rPr>
            <w:noProof/>
            <w:webHidden/>
          </w:rPr>
          <w:fldChar w:fldCharType="end"/>
        </w:r>
      </w:hyperlink>
    </w:p>
    <w:p w14:paraId="3D66127B" w14:textId="21A11536"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76" w:history="1">
        <w:r w:rsidRPr="00BA0D05">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_Toc239198976 \h </w:instrText>
        </w:r>
        <w:r>
          <w:rPr>
            <w:noProof/>
            <w:webHidden/>
          </w:rPr>
        </w:r>
        <w:r>
          <w:rPr>
            <w:noProof/>
            <w:webHidden/>
          </w:rPr>
          <w:fldChar w:fldCharType="separate"/>
        </w:r>
        <w:r>
          <w:rPr>
            <w:noProof/>
            <w:webHidden/>
          </w:rPr>
          <w:t>109</w:t>
        </w:r>
        <w:r>
          <w:rPr>
            <w:noProof/>
            <w:webHidden/>
          </w:rPr>
          <w:fldChar w:fldCharType="end"/>
        </w:r>
      </w:hyperlink>
    </w:p>
    <w:p w14:paraId="0FDFBDC5" w14:textId="09D402B3"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77" w:history="1">
        <w:r w:rsidRPr="00BA0D05">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_Toc239198977 \h </w:instrText>
        </w:r>
        <w:r>
          <w:rPr>
            <w:noProof/>
            <w:webHidden/>
          </w:rPr>
        </w:r>
        <w:r>
          <w:rPr>
            <w:noProof/>
            <w:webHidden/>
          </w:rPr>
          <w:fldChar w:fldCharType="separate"/>
        </w:r>
        <w:r>
          <w:rPr>
            <w:noProof/>
            <w:webHidden/>
          </w:rPr>
          <w:t>111</w:t>
        </w:r>
        <w:r>
          <w:rPr>
            <w:noProof/>
            <w:webHidden/>
          </w:rPr>
          <w:fldChar w:fldCharType="end"/>
        </w:r>
      </w:hyperlink>
    </w:p>
    <w:p w14:paraId="157FF42D" w14:textId="13439009"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78" w:history="1">
        <w:r w:rsidRPr="00BA0D05">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_Toc239198978 \h </w:instrText>
        </w:r>
        <w:r>
          <w:rPr>
            <w:noProof/>
            <w:webHidden/>
          </w:rPr>
        </w:r>
        <w:r>
          <w:rPr>
            <w:noProof/>
            <w:webHidden/>
          </w:rPr>
          <w:fldChar w:fldCharType="separate"/>
        </w:r>
        <w:r>
          <w:rPr>
            <w:noProof/>
            <w:webHidden/>
          </w:rPr>
          <w:t>113</w:t>
        </w:r>
        <w:r>
          <w:rPr>
            <w:noProof/>
            <w:webHidden/>
          </w:rPr>
          <w:fldChar w:fldCharType="end"/>
        </w:r>
      </w:hyperlink>
    </w:p>
    <w:p w14:paraId="68C7325E" w14:textId="781CC966"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79" w:history="1">
        <w:r w:rsidRPr="00BA0D05">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_Toc239198979 \h </w:instrText>
        </w:r>
        <w:r>
          <w:rPr>
            <w:noProof/>
            <w:webHidden/>
          </w:rPr>
        </w:r>
        <w:r>
          <w:rPr>
            <w:noProof/>
            <w:webHidden/>
          </w:rPr>
          <w:fldChar w:fldCharType="separate"/>
        </w:r>
        <w:r>
          <w:rPr>
            <w:noProof/>
            <w:webHidden/>
          </w:rPr>
          <w:t>115</w:t>
        </w:r>
        <w:r>
          <w:rPr>
            <w:noProof/>
            <w:webHidden/>
          </w:rPr>
          <w:fldChar w:fldCharType="end"/>
        </w:r>
      </w:hyperlink>
    </w:p>
    <w:p w14:paraId="3CE4400D" w14:textId="2B3DE23A"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80" w:history="1">
        <w:r w:rsidRPr="00BA0D05">
          <w:rPr>
            <w:rStyle w:val="Hyperlink"/>
            <w:noProof/>
          </w:rPr>
          <w:t>6.5 Queueing-Theoretic Normalized Conformal Prediction</w:t>
        </w:r>
        <w:r>
          <w:rPr>
            <w:noProof/>
            <w:webHidden/>
          </w:rPr>
          <w:tab/>
        </w:r>
        <w:r>
          <w:rPr>
            <w:noProof/>
            <w:webHidden/>
          </w:rPr>
          <w:fldChar w:fldCharType="begin"/>
        </w:r>
        <w:r>
          <w:rPr>
            <w:noProof/>
            <w:webHidden/>
          </w:rPr>
          <w:instrText xml:space="preserve"> PAGEREF _Toc239198980 \h </w:instrText>
        </w:r>
        <w:r>
          <w:rPr>
            <w:noProof/>
            <w:webHidden/>
          </w:rPr>
        </w:r>
        <w:r>
          <w:rPr>
            <w:noProof/>
            <w:webHidden/>
          </w:rPr>
          <w:fldChar w:fldCharType="separate"/>
        </w:r>
        <w:r>
          <w:rPr>
            <w:noProof/>
            <w:webHidden/>
          </w:rPr>
          <w:t>117</w:t>
        </w:r>
        <w:r>
          <w:rPr>
            <w:noProof/>
            <w:webHidden/>
          </w:rPr>
          <w:fldChar w:fldCharType="end"/>
        </w:r>
      </w:hyperlink>
    </w:p>
    <w:p w14:paraId="1B7A0EE3" w14:textId="6523397F"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81" w:history="1">
        <w:r w:rsidRPr="00BA0D05">
          <w:rPr>
            <w:rStyle w:val="Hyperlink"/>
            <w:i/>
            <w:noProof/>
          </w:rPr>
          <w:t>6.5.1 Formulation: A Continuous Alternative to Discrete Bins</w:t>
        </w:r>
        <w:r>
          <w:rPr>
            <w:noProof/>
            <w:webHidden/>
          </w:rPr>
          <w:tab/>
        </w:r>
        <w:r>
          <w:rPr>
            <w:noProof/>
            <w:webHidden/>
          </w:rPr>
          <w:fldChar w:fldCharType="begin"/>
        </w:r>
        <w:r>
          <w:rPr>
            <w:noProof/>
            <w:webHidden/>
          </w:rPr>
          <w:instrText xml:space="preserve"> PAGEREF _Toc239198981 \h </w:instrText>
        </w:r>
        <w:r>
          <w:rPr>
            <w:noProof/>
            <w:webHidden/>
          </w:rPr>
        </w:r>
        <w:r>
          <w:rPr>
            <w:noProof/>
            <w:webHidden/>
          </w:rPr>
          <w:fldChar w:fldCharType="separate"/>
        </w:r>
        <w:r>
          <w:rPr>
            <w:noProof/>
            <w:webHidden/>
          </w:rPr>
          <w:t>118</w:t>
        </w:r>
        <w:r>
          <w:rPr>
            <w:noProof/>
            <w:webHidden/>
          </w:rPr>
          <w:fldChar w:fldCharType="end"/>
        </w:r>
      </w:hyperlink>
    </w:p>
    <w:p w14:paraId="3499DDFA" w14:textId="25734C25"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82" w:history="1">
        <w:r w:rsidRPr="00BA0D05">
          <w:rPr>
            <w:rStyle w:val="Hyperlink"/>
            <w:i/>
            <w:noProof/>
          </w:rPr>
          <w:t>6.5.2 Selecting rho_cap Without Touching the Test Set</w:t>
        </w:r>
        <w:r>
          <w:rPr>
            <w:noProof/>
            <w:webHidden/>
          </w:rPr>
          <w:tab/>
        </w:r>
        <w:r>
          <w:rPr>
            <w:noProof/>
            <w:webHidden/>
          </w:rPr>
          <w:fldChar w:fldCharType="begin"/>
        </w:r>
        <w:r>
          <w:rPr>
            <w:noProof/>
            <w:webHidden/>
          </w:rPr>
          <w:instrText xml:space="preserve"> PAGEREF _Toc239198982 \h </w:instrText>
        </w:r>
        <w:r>
          <w:rPr>
            <w:noProof/>
            <w:webHidden/>
          </w:rPr>
        </w:r>
        <w:r>
          <w:rPr>
            <w:noProof/>
            <w:webHidden/>
          </w:rPr>
          <w:fldChar w:fldCharType="separate"/>
        </w:r>
        <w:r>
          <w:rPr>
            <w:noProof/>
            <w:webHidden/>
          </w:rPr>
          <w:t>119</w:t>
        </w:r>
        <w:r>
          <w:rPr>
            <w:noProof/>
            <w:webHidden/>
          </w:rPr>
          <w:fldChar w:fldCharType="end"/>
        </w:r>
      </w:hyperlink>
    </w:p>
    <w:p w14:paraId="0DE58C8D" w14:textId="60CC995C"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83" w:history="1">
        <w:r w:rsidRPr="00BA0D05">
          <w:rPr>
            <w:rStyle w:val="Hyperlink"/>
            <w:i/>
            <w:noProof/>
          </w:rPr>
          <w:t>6.5.3 Results: A Genuine Trade-Off, Not a Clean Win</w:t>
        </w:r>
        <w:r>
          <w:rPr>
            <w:noProof/>
            <w:webHidden/>
          </w:rPr>
          <w:tab/>
        </w:r>
        <w:r>
          <w:rPr>
            <w:noProof/>
            <w:webHidden/>
          </w:rPr>
          <w:fldChar w:fldCharType="begin"/>
        </w:r>
        <w:r>
          <w:rPr>
            <w:noProof/>
            <w:webHidden/>
          </w:rPr>
          <w:instrText xml:space="preserve"> PAGEREF _Toc239198983 \h </w:instrText>
        </w:r>
        <w:r>
          <w:rPr>
            <w:noProof/>
            <w:webHidden/>
          </w:rPr>
        </w:r>
        <w:r>
          <w:rPr>
            <w:noProof/>
            <w:webHidden/>
          </w:rPr>
          <w:fldChar w:fldCharType="separate"/>
        </w:r>
        <w:r>
          <w:rPr>
            <w:noProof/>
            <w:webHidden/>
          </w:rPr>
          <w:t>119</w:t>
        </w:r>
        <w:r>
          <w:rPr>
            <w:noProof/>
            <w:webHidden/>
          </w:rPr>
          <w:fldChar w:fldCharType="end"/>
        </w:r>
      </w:hyperlink>
    </w:p>
    <w:p w14:paraId="3A4DB0B3" w14:textId="1FF62CD4"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8984" w:history="1">
        <w:r w:rsidRPr="00BA0D05">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_Toc239198984 \h </w:instrText>
        </w:r>
        <w:r>
          <w:rPr>
            <w:noProof/>
            <w:webHidden/>
          </w:rPr>
        </w:r>
        <w:r>
          <w:rPr>
            <w:noProof/>
            <w:webHidden/>
          </w:rPr>
          <w:fldChar w:fldCharType="separate"/>
        </w:r>
        <w:r>
          <w:rPr>
            <w:noProof/>
            <w:webHidden/>
          </w:rPr>
          <w:t>124</w:t>
        </w:r>
        <w:r>
          <w:rPr>
            <w:noProof/>
            <w:webHidden/>
          </w:rPr>
          <w:fldChar w:fldCharType="end"/>
        </w:r>
      </w:hyperlink>
    </w:p>
    <w:p w14:paraId="518094B3" w14:textId="41629A59"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85" w:history="1">
        <w:r w:rsidRPr="00BA0D05">
          <w:rPr>
            <w:rStyle w:val="Hyperlink"/>
            <w:noProof/>
          </w:rPr>
          <w:t>7.1 Discrete-Event Simulation Validation</w:t>
        </w:r>
        <w:r>
          <w:rPr>
            <w:noProof/>
            <w:webHidden/>
          </w:rPr>
          <w:tab/>
        </w:r>
        <w:r>
          <w:rPr>
            <w:noProof/>
            <w:webHidden/>
          </w:rPr>
          <w:fldChar w:fldCharType="begin"/>
        </w:r>
        <w:r>
          <w:rPr>
            <w:noProof/>
            <w:webHidden/>
          </w:rPr>
          <w:instrText xml:space="preserve"> PAGEREF _Toc239198985 \h </w:instrText>
        </w:r>
        <w:r>
          <w:rPr>
            <w:noProof/>
            <w:webHidden/>
          </w:rPr>
        </w:r>
        <w:r>
          <w:rPr>
            <w:noProof/>
            <w:webHidden/>
          </w:rPr>
          <w:fldChar w:fldCharType="separate"/>
        </w:r>
        <w:r>
          <w:rPr>
            <w:noProof/>
            <w:webHidden/>
          </w:rPr>
          <w:t>124</w:t>
        </w:r>
        <w:r>
          <w:rPr>
            <w:noProof/>
            <w:webHidden/>
          </w:rPr>
          <w:fldChar w:fldCharType="end"/>
        </w:r>
      </w:hyperlink>
    </w:p>
    <w:p w14:paraId="4CD5706B" w14:textId="5DC86FAF"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86" w:history="1">
        <w:r w:rsidRPr="00BA0D05">
          <w:rPr>
            <w:rStyle w:val="Hyperlink"/>
            <w:noProof/>
          </w:rPr>
          <w:t>7.2 Surrogate Model Accuracy</w:t>
        </w:r>
        <w:r>
          <w:rPr>
            <w:noProof/>
            <w:webHidden/>
          </w:rPr>
          <w:tab/>
        </w:r>
        <w:r>
          <w:rPr>
            <w:noProof/>
            <w:webHidden/>
          </w:rPr>
          <w:fldChar w:fldCharType="begin"/>
        </w:r>
        <w:r>
          <w:rPr>
            <w:noProof/>
            <w:webHidden/>
          </w:rPr>
          <w:instrText xml:space="preserve"> PAGEREF _Toc239198986 \h </w:instrText>
        </w:r>
        <w:r>
          <w:rPr>
            <w:noProof/>
            <w:webHidden/>
          </w:rPr>
        </w:r>
        <w:r>
          <w:rPr>
            <w:noProof/>
            <w:webHidden/>
          </w:rPr>
          <w:fldChar w:fldCharType="separate"/>
        </w:r>
        <w:r>
          <w:rPr>
            <w:noProof/>
            <w:webHidden/>
          </w:rPr>
          <w:t>125</w:t>
        </w:r>
        <w:r>
          <w:rPr>
            <w:noProof/>
            <w:webHidden/>
          </w:rPr>
          <w:fldChar w:fldCharType="end"/>
        </w:r>
      </w:hyperlink>
    </w:p>
    <w:p w14:paraId="33468719" w14:textId="32560379"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87" w:history="1">
        <w:r w:rsidRPr="00BA0D05">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_Toc239198987 \h </w:instrText>
        </w:r>
        <w:r>
          <w:rPr>
            <w:noProof/>
            <w:webHidden/>
          </w:rPr>
        </w:r>
        <w:r>
          <w:rPr>
            <w:noProof/>
            <w:webHidden/>
          </w:rPr>
          <w:fldChar w:fldCharType="separate"/>
        </w:r>
        <w:r>
          <w:rPr>
            <w:noProof/>
            <w:webHidden/>
          </w:rPr>
          <w:t>126</w:t>
        </w:r>
        <w:r>
          <w:rPr>
            <w:noProof/>
            <w:webHidden/>
          </w:rPr>
          <w:fldChar w:fldCharType="end"/>
        </w:r>
      </w:hyperlink>
    </w:p>
    <w:p w14:paraId="33B995D6" w14:textId="51C9E9A4"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88" w:history="1">
        <w:r w:rsidRPr="00BA0D05">
          <w:rPr>
            <w:rStyle w:val="Hyperlink"/>
            <w:noProof/>
          </w:rPr>
          <w:t>7.3 Gaussian Process Baseline</w:t>
        </w:r>
        <w:r>
          <w:rPr>
            <w:noProof/>
            <w:webHidden/>
          </w:rPr>
          <w:tab/>
        </w:r>
        <w:r>
          <w:rPr>
            <w:noProof/>
            <w:webHidden/>
          </w:rPr>
          <w:fldChar w:fldCharType="begin"/>
        </w:r>
        <w:r>
          <w:rPr>
            <w:noProof/>
            <w:webHidden/>
          </w:rPr>
          <w:instrText xml:space="preserve"> PAGEREF _Toc239198988 \h </w:instrText>
        </w:r>
        <w:r>
          <w:rPr>
            <w:noProof/>
            <w:webHidden/>
          </w:rPr>
        </w:r>
        <w:r>
          <w:rPr>
            <w:noProof/>
            <w:webHidden/>
          </w:rPr>
          <w:fldChar w:fldCharType="separate"/>
        </w:r>
        <w:r>
          <w:rPr>
            <w:noProof/>
            <w:webHidden/>
          </w:rPr>
          <w:t>128</w:t>
        </w:r>
        <w:r>
          <w:rPr>
            <w:noProof/>
            <w:webHidden/>
          </w:rPr>
          <w:fldChar w:fldCharType="end"/>
        </w:r>
      </w:hyperlink>
    </w:p>
    <w:p w14:paraId="71B5FEB7" w14:textId="289B0013"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89" w:history="1">
        <w:r w:rsidRPr="00BA0D05">
          <w:rPr>
            <w:rStyle w:val="Hyperlink"/>
            <w:noProof/>
          </w:rPr>
          <w:t>7.4 Standard Conformal Prediction</w:t>
        </w:r>
        <w:r>
          <w:rPr>
            <w:noProof/>
            <w:webHidden/>
          </w:rPr>
          <w:tab/>
        </w:r>
        <w:r>
          <w:rPr>
            <w:noProof/>
            <w:webHidden/>
          </w:rPr>
          <w:fldChar w:fldCharType="begin"/>
        </w:r>
        <w:r>
          <w:rPr>
            <w:noProof/>
            <w:webHidden/>
          </w:rPr>
          <w:instrText xml:space="preserve"> PAGEREF _Toc239198989 \h </w:instrText>
        </w:r>
        <w:r>
          <w:rPr>
            <w:noProof/>
            <w:webHidden/>
          </w:rPr>
        </w:r>
        <w:r>
          <w:rPr>
            <w:noProof/>
            <w:webHidden/>
          </w:rPr>
          <w:fldChar w:fldCharType="separate"/>
        </w:r>
        <w:r>
          <w:rPr>
            <w:noProof/>
            <w:webHidden/>
          </w:rPr>
          <w:t>129</w:t>
        </w:r>
        <w:r>
          <w:rPr>
            <w:noProof/>
            <w:webHidden/>
          </w:rPr>
          <w:fldChar w:fldCharType="end"/>
        </w:r>
      </w:hyperlink>
    </w:p>
    <w:p w14:paraId="6DF9B9B9" w14:textId="133B88E0"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90" w:history="1">
        <w:r w:rsidRPr="00BA0D05">
          <w:rPr>
            <w:rStyle w:val="Hyperlink"/>
            <w:noProof/>
          </w:rPr>
          <w:t>7.5 Mondrian Conformal Prediction: The Core Finding</w:t>
        </w:r>
        <w:r>
          <w:rPr>
            <w:noProof/>
            <w:webHidden/>
          </w:rPr>
          <w:tab/>
        </w:r>
        <w:r>
          <w:rPr>
            <w:noProof/>
            <w:webHidden/>
          </w:rPr>
          <w:fldChar w:fldCharType="begin"/>
        </w:r>
        <w:r>
          <w:rPr>
            <w:noProof/>
            <w:webHidden/>
          </w:rPr>
          <w:instrText xml:space="preserve"> PAGEREF _Toc239198990 \h </w:instrText>
        </w:r>
        <w:r>
          <w:rPr>
            <w:noProof/>
            <w:webHidden/>
          </w:rPr>
        </w:r>
        <w:r>
          <w:rPr>
            <w:noProof/>
            <w:webHidden/>
          </w:rPr>
          <w:fldChar w:fldCharType="separate"/>
        </w:r>
        <w:r>
          <w:rPr>
            <w:noProof/>
            <w:webHidden/>
          </w:rPr>
          <w:t>130</w:t>
        </w:r>
        <w:r>
          <w:rPr>
            <w:noProof/>
            <w:webHidden/>
          </w:rPr>
          <w:fldChar w:fldCharType="end"/>
        </w:r>
      </w:hyperlink>
    </w:p>
    <w:p w14:paraId="2056E92B" w14:textId="5CC449AE"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91" w:history="1">
        <w:r w:rsidRPr="00BA0D05">
          <w:rPr>
            <w:rStyle w:val="Hyperlink"/>
            <w:i/>
            <w:noProof/>
          </w:rPr>
          <w:t>7.5.1 Where the Pooled Guarantee Breaks Down</w:t>
        </w:r>
        <w:r>
          <w:rPr>
            <w:noProof/>
            <w:webHidden/>
          </w:rPr>
          <w:tab/>
        </w:r>
        <w:r>
          <w:rPr>
            <w:noProof/>
            <w:webHidden/>
          </w:rPr>
          <w:fldChar w:fldCharType="begin"/>
        </w:r>
        <w:r>
          <w:rPr>
            <w:noProof/>
            <w:webHidden/>
          </w:rPr>
          <w:instrText xml:space="preserve"> PAGEREF _Toc239198991 \h </w:instrText>
        </w:r>
        <w:r>
          <w:rPr>
            <w:noProof/>
            <w:webHidden/>
          </w:rPr>
        </w:r>
        <w:r>
          <w:rPr>
            <w:noProof/>
            <w:webHidden/>
          </w:rPr>
          <w:fldChar w:fldCharType="separate"/>
        </w:r>
        <w:r>
          <w:rPr>
            <w:noProof/>
            <w:webHidden/>
          </w:rPr>
          <w:t>130</w:t>
        </w:r>
        <w:r>
          <w:rPr>
            <w:noProof/>
            <w:webHidden/>
          </w:rPr>
          <w:fldChar w:fldCharType="end"/>
        </w:r>
      </w:hyperlink>
    </w:p>
    <w:p w14:paraId="413BCCF2" w14:textId="761E317F"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92" w:history="1">
        <w:r w:rsidRPr="00BA0D05">
          <w:rPr>
            <w:rStyle w:val="Hyperlink"/>
            <w:i/>
            <w:noProof/>
          </w:rPr>
          <w:t>7.5.2 Full Per-Category Results: mean_wait_minutes</w:t>
        </w:r>
        <w:r>
          <w:rPr>
            <w:noProof/>
            <w:webHidden/>
          </w:rPr>
          <w:tab/>
        </w:r>
        <w:r>
          <w:rPr>
            <w:noProof/>
            <w:webHidden/>
          </w:rPr>
          <w:fldChar w:fldCharType="begin"/>
        </w:r>
        <w:r>
          <w:rPr>
            <w:noProof/>
            <w:webHidden/>
          </w:rPr>
          <w:instrText xml:space="preserve"> PAGEREF _Toc239198992 \h </w:instrText>
        </w:r>
        <w:r>
          <w:rPr>
            <w:noProof/>
            <w:webHidden/>
          </w:rPr>
        </w:r>
        <w:r>
          <w:rPr>
            <w:noProof/>
            <w:webHidden/>
          </w:rPr>
          <w:fldChar w:fldCharType="separate"/>
        </w:r>
        <w:r>
          <w:rPr>
            <w:noProof/>
            <w:webHidden/>
          </w:rPr>
          <w:t>131</w:t>
        </w:r>
        <w:r>
          <w:rPr>
            <w:noProof/>
            <w:webHidden/>
          </w:rPr>
          <w:fldChar w:fldCharType="end"/>
        </w:r>
      </w:hyperlink>
    </w:p>
    <w:p w14:paraId="2E322DD7" w14:textId="4B55D8CE"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93" w:history="1">
        <w:r w:rsidRPr="00BA0D05">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_Toc239198993 \h </w:instrText>
        </w:r>
        <w:r>
          <w:rPr>
            <w:noProof/>
            <w:webHidden/>
          </w:rPr>
        </w:r>
        <w:r>
          <w:rPr>
            <w:noProof/>
            <w:webHidden/>
          </w:rPr>
          <w:fldChar w:fldCharType="separate"/>
        </w:r>
        <w:r>
          <w:rPr>
            <w:noProof/>
            <w:webHidden/>
          </w:rPr>
          <w:t>133</w:t>
        </w:r>
        <w:r>
          <w:rPr>
            <w:noProof/>
            <w:webHidden/>
          </w:rPr>
          <w:fldChar w:fldCharType="end"/>
        </w:r>
      </w:hyperlink>
    </w:p>
    <w:p w14:paraId="56156759" w14:textId="2517BB74"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94" w:history="1">
        <w:r w:rsidRPr="00BA0D05">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_Toc239198994 \h </w:instrText>
        </w:r>
        <w:r>
          <w:rPr>
            <w:noProof/>
            <w:webHidden/>
          </w:rPr>
        </w:r>
        <w:r>
          <w:rPr>
            <w:noProof/>
            <w:webHidden/>
          </w:rPr>
          <w:fldChar w:fldCharType="separate"/>
        </w:r>
        <w:r>
          <w:rPr>
            <w:noProof/>
            <w:webHidden/>
          </w:rPr>
          <w:t>135</w:t>
        </w:r>
        <w:r>
          <w:rPr>
            <w:noProof/>
            <w:webHidden/>
          </w:rPr>
          <w:fldChar w:fldCharType="end"/>
        </w:r>
      </w:hyperlink>
    </w:p>
    <w:p w14:paraId="0E2A9DCC" w14:textId="1A1402B4"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95" w:history="1">
        <w:r w:rsidRPr="00BA0D05">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_Toc239198995 \h </w:instrText>
        </w:r>
        <w:r>
          <w:rPr>
            <w:noProof/>
            <w:webHidden/>
          </w:rPr>
        </w:r>
        <w:r>
          <w:rPr>
            <w:noProof/>
            <w:webHidden/>
          </w:rPr>
          <w:fldChar w:fldCharType="separate"/>
        </w:r>
        <w:r>
          <w:rPr>
            <w:noProof/>
            <w:webHidden/>
          </w:rPr>
          <w:t>137</w:t>
        </w:r>
        <w:r>
          <w:rPr>
            <w:noProof/>
            <w:webHidden/>
          </w:rPr>
          <w:fldChar w:fldCharType="end"/>
        </w:r>
      </w:hyperlink>
    </w:p>
    <w:p w14:paraId="13F45422" w14:textId="1DFAEE86"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96" w:history="1">
        <w:r w:rsidRPr="00BA0D05">
          <w:rPr>
            <w:rStyle w:val="Hyperlink"/>
            <w:i/>
            <w:noProof/>
          </w:rPr>
          <w:t>7.5.6 The Exception: n_patients</w:t>
        </w:r>
        <w:r>
          <w:rPr>
            <w:noProof/>
            <w:webHidden/>
          </w:rPr>
          <w:tab/>
        </w:r>
        <w:r>
          <w:rPr>
            <w:noProof/>
            <w:webHidden/>
          </w:rPr>
          <w:fldChar w:fldCharType="begin"/>
        </w:r>
        <w:r>
          <w:rPr>
            <w:noProof/>
            <w:webHidden/>
          </w:rPr>
          <w:instrText xml:space="preserve"> PAGEREF _Toc239198996 \h </w:instrText>
        </w:r>
        <w:r>
          <w:rPr>
            <w:noProof/>
            <w:webHidden/>
          </w:rPr>
        </w:r>
        <w:r>
          <w:rPr>
            <w:noProof/>
            <w:webHidden/>
          </w:rPr>
          <w:fldChar w:fldCharType="separate"/>
        </w:r>
        <w:r>
          <w:rPr>
            <w:noProof/>
            <w:webHidden/>
          </w:rPr>
          <w:t>137</w:t>
        </w:r>
        <w:r>
          <w:rPr>
            <w:noProof/>
            <w:webHidden/>
          </w:rPr>
          <w:fldChar w:fldCharType="end"/>
        </w:r>
      </w:hyperlink>
    </w:p>
    <w:p w14:paraId="1F4C5899" w14:textId="3321024A"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8997" w:history="1">
        <w:r w:rsidRPr="00BA0D05">
          <w:rPr>
            <w:rStyle w:val="Hyperlink"/>
            <w:noProof/>
          </w:rPr>
          <w:t>7.6 Statistical Robustness: 30-Repeat Evaluation</w:t>
        </w:r>
        <w:r>
          <w:rPr>
            <w:noProof/>
            <w:webHidden/>
          </w:rPr>
          <w:tab/>
        </w:r>
        <w:r>
          <w:rPr>
            <w:noProof/>
            <w:webHidden/>
          </w:rPr>
          <w:fldChar w:fldCharType="begin"/>
        </w:r>
        <w:r>
          <w:rPr>
            <w:noProof/>
            <w:webHidden/>
          </w:rPr>
          <w:instrText xml:space="preserve"> PAGEREF _Toc239198997 \h </w:instrText>
        </w:r>
        <w:r>
          <w:rPr>
            <w:noProof/>
            <w:webHidden/>
          </w:rPr>
        </w:r>
        <w:r>
          <w:rPr>
            <w:noProof/>
            <w:webHidden/>
          </w:rPr>
          <w:fldChar w:fldCharType="separate"/>
        </w:r>
        <w:r>
          <w:rPr>
            <w:noProof/>
            <w:webHidden/>
          </w:rPr>
          <w:t>139</w:t>
        </w:r>
        <w:r>
          <w:rPr>
            <w:noProof/>
            <w:webHidden/>
          </w:rPr>
          <w:fldChar w:fldCharType="end"/>
        </w:r>
      </w:hyperlink>
    </w:p>
    <w:p w14:paraId="4EEF9A8E" w14:textId="7EAEF19B"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98" w:history="1">
        <w:r w:rsidRPr="00BA0D05">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_Toc239198998 \h </w:instrText>
        </w:r>
        <w:r>
          <w:rPr>
            <w:noProof/>
            <w:webHidden/>
          </w:rPr>
        </w:r>
        <w:r>
          <w:rPr>
            <w:noProof/>
            <w:webHidden/>
          </w:rPr>
          <w:fldChar w:fldCharType="separate"/>
        </w:r>
        <w:r>
          <w:rPr>
            <w:noProof/>
            <w:webHidden/>
          </w:rPr>
          <w:t>141</w:t>
        </w:r>
        <w:r>
          <w:rPr>
            <w:noProof/>
            <w:webHidden/>
          </w:rPr>
          <w:fldChar w:fldCharType="end"/>
        </w:r>
      </w:hyperlink>
    </w:p>
    <w:p w14:paraId="59092389" w14:textId="43481FB4"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8999" w:history="1">
        <w:r w:rsidRPr="00BA0D05">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_Toc239198999 \h </w:instrText>
        </w:r>
        <w:r>
          <w:rPr>
            <w:noProof/>
            <w:webHidden/>
          </w:rPr>
        </w:r>
        <w:r>
          <w:rPr>
            <w:noProof/>
            <w:webHidden/>
          </w:rPr>
          <w:fldChar w:fldCharType="separate"/>
        </w:r>
        <w:r>
          <w:rPr>
            <w:noProof/>
            <w:webHidden/>
          </w:rPr>
          <w:t>142</w:t>
        </w:r>
        <w:r>
          <w:rPr>
            <w:noProof/>
            <w:webHidden/>
          </w:rPr>
          <w:fldChar w:fldCharType="end"/>
        </w:r>
      </w:hyperlink>
    </w:p>
    <w:p w14:paraId="4EA51277" w14:textId="14B90EBD"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00" w:history="1">
        <w:r w:rsidRPr="00BA0D05">
          <w:rPr>
            <w:rStyle w:val="Hyperlink"/>
            <w:noProof/>
          </w:rPr>
          <w:t>7.7 Computational Cost Comparison</w:t>
        </w:r>
        <w:r>
          <w:rPr>
            <w:noProof/>
            <w:webHidden/>
          </w:rPr>
          <w:tab/>
        </w:r>
        <w:r>
          <w:rPr>
            <w:noProof/>
            <w:webHidden/>
          </w:rPr>
          <w:fldChar w:fldCharType="begin"/>
        </w:r>
        <w:r>
          <w:rPr>
            <w:noProof/>
            <w:webHidden/>
          </w:rPr>
          <w:instrText xml:space="preserve"> PAGEREF _Toc239199000 \h </w:instrText>
        </w:r>
        <w:r>
          <w:rPr>
            <w:noProof/>
            <w:webHidden/>
          </w:rPr>
        </w:r>
        <w:r>
          <w:rPr>
            <w:noProof/>
            <w:webHidden/>
          </w:rPr>
          <w:fldChar w:fldCharType="separate"/>
        </w:r>
        <w:r>
          <w:rPr>
            <w:noProof/>
            <w:webHidden/>
          </w:rPr>
          <w:t>143</w:t>
        </w:r>
        <w:r>
          <w:rPr>
            <w:noProof/>
            <w:webHidden/>
          </w:rPr>
          <w:fldChar w:fldCharType="end"/>
        </w:r>
      </w:hyperlink>
    </w:p>
    <w:p w14:paraId="2DC234F3" w14:textId="685F46CA"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9001" w:history="1">
        <w:r w:rsidRPr="00BA0D05">
          <w:rPr>
            <w:rStyle w:val="Hyperlink"/>
            <w:i/>
            <w:noProof/>
          </w:rPr>
          <w:t>7.7.1 Why the Gap Widens: A Complexity Perspective</w:t>
        </w:r>
        <w:r>
          <w:rPr>
            <w:noProof/>
            <w:webHidden/>
          </w:rPr>
          <w:tab/>
        </w:r>
        <w:r>
          <w:rPr>
            <w:noProof/>
            <w:webHidden/>
          </w:rPr>
          <w:fldChar w:fldCharType="begin"/>
        </w:r>
        <w:r>
          <w:rPr>
            <w:noProof/>
            <w:webHidden/>
          </w:rPr>
          <w:instrText xml:space="preserve"> PAGEREF _Toc239199001 \h </w:instrText>
        </w:r>
        <w:r>
          <w:rPr>
            <w:noProof/>
            <w:webHidden/>
          </w:rPr>
        </w:r>
        <w:r>
          <w:rPr>
            <w:noProof/>
            <w:webHidden/>
          </w:rPr>
          <w:fldChar w:fldCharType="separate"/>
        </w:r>
        <w:r>
          <w:rPr>
            <w:noProof/>
            <w:webHidden/>
          </w:rPr>
          <w:t>144</w:t>
        </w:r>
        <w:r>
          <w:rPr>
            <w:noProof/>
            <w:webHidden/>
          </w:rPr>
          <w:fldChar w:fldCharType="end"/>
        </w:r>
      </w:hyperlink>
    </w:p>
    <w:p w14:paraId="0E762054" w14:textId="641D7225"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02" w:history="1">
        <w:r w:rsidRPr="00BA0D05">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_Toc239199002 \h </w:instrText>
        </w:r>
        <w:r>
          <w:rPr>
            <w:noProof/>
            <w:webHidden/>
          </w:rPr>
        </w:r>
        <w:r>
          <w:rPr>
            <w:noProof/>
            <w:webHidden/>
          </w:rPr>
          <w:fldChar w:fldCharType="separate"/>
        </w:r>
        <w:r>
          <w:rPr>
            <w:noProof/>
            <w:webHidden/>
          </w:rPr>
          <w:t>145</w:t>
        </w:r>
        <w:r>
          <w:rPr>
            <w:noProof/>
            <w:webHidden/>
          </w:rPr>
          <w:fldChar w:fldCharType="end"/>
        </w:r>
      </w:hyperlink>
    </w:p>
    <w:p w14:paraId="64C2E605" w14:textId="13CA5AC9"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03" w:history="1">
        <w:r w:rsidRPr="00BA0D05">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_Toc239199003 \h </w:instrText>
        </w:r>
        <w:r>
          <w:rPr>
            <w:noProof/>
            <w:webHidden/>
          </w:rPr>
        </w:r>
        <w:r>
          <w:rPr>
            <w:noProof/>
            <w:webHidden/>
          </w:rPr>
          <w:fldChar w:fldCharType="separate"/>
        </w:r>
        <w:r>
          <w:rPr>
            <w:noProof/>
            <w:webHidden/>
          </w:rPr>
          <w:t>146</w:t>
        </w:r>
        <w:r>
          <w:rPr>
            <w:noProof/>
            <w:webHidden/>
          </w:rPr>
          <w:fldChar w:fldCharType="end"/>
        </w:r>
      </w:hyperlink>
    </w:p>
    <w:p w14:paraId="23FF2DCD" w14:textId="6B1E176F"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04" w:history="1">
        <w:r w:rsidRPr="00BA0D05">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_Toc239199004 \h </w:instrText>
        </w:r>
        <w:r>
          <w:rPr>
            <w:noProof/>
            <w:webHidden/>
          </w:rPr>
        </w:r>
        <w:r>
          <w:rPr>
            <w:noProof/>
            <w:webHidden/>
          </w:rPr>
          <w:fldChar w:fldCharType="separate"/>
        </w:r>
        <w:r>
          <w:rPr>
            <w:noProof/>
            <w:webHidden/>
          </w:rPr>
          <w:t>148</w:t>
        </w:r>
        <w:r>
          <w:rPr>
            <w:noProof/>
            <w:webHidden/>
          </w:rPr>
          <w:fldChar w:fldCharType="end"/>
        </w:r>
      </w:hyperlink>
    </w:p>
    <w:p w14:paraId="0F8CDF1A" w14:textId="521F3D4F"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05" w:history="1">
        <w:r w:rsidRPr="00BA0D05">
          <w:rPr>
            <w:rStyle w:val="Hyperlink"/>
            <w:noProof/>
          </w:rPr>
          <w:t>7.11 Chapter Summary</w:t>
        </w:r>
        <w:r>
          <w:rPr>
            <w:noProof/>
            <w:webHidden/>
          </w:rPr>
          <w:tab/>
        </w:r>
        <w:r>
          <w:rPr>
            <w:noProof/>
            <w:webHidden/>
          </w:rPr>
          <w:fldChar w:fldCharType="begin"/>
        </w:r>
        <w:r>
          <w:rPr>
            <w:noProof/>
            <w:webHidden/>
          </w:rPr>
          <w:instrText xml:space="preserve"> PAGEREF _Toc239199005 \h </w:instrText>
        </w:r>
        <w:r>
          <w:rPr>
            <w:noProof/>
            <w:webHidden/>
          </w:rPr>
        </w:r>
        <w:r>
          <w:rPr>
            <w:noProof/>
            <w:webHidden/>
          </w:rPr>
          <w:fldChar w:fldCharType="separate"/>
        </w:r>
        <w:r>
          <w:rPr>
            <w:noProof/>
            <w:webHidden/>
          </w:rPr>
          <w:t>148</w:t>
        </w:r>
        <w:r>
          <w:rPr>
            <w:noProof/>
            <w:webHidden/>
          </w:rPr>
          <w:fldChar w:fldCharType="end"/>
        </w:r>
      </w:hyperlink>
    </w:p>
    <w:p w14:paraId="2A57A2D1" w14:textId="2B75CD0C"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9006" w:history="1">
        <w:r w:rsidRPr="00BA0D05">
          <w:rPr>
            <w:rStyle w:val="Hyperlink"/>
            <w:noProof/>
          </w:rPr>
          <w:t>Chapter 8: When Exchangeability Fails</w:t>
        </w:r>
        <w:r>
          <w:rPr>
            <w:noProof/>
            <w:webHidden/>
          </w:rPr>
          <w:tab/>
        </w:r>
        <w:r>
          <w:rPr>
            <w:noProof/>
            <w:webHidden/>
          </w:rPr>
          <w:fldChar w:fldCharType="begin"/>
        </w:r>
        <w:r>
          <w:rPr>
            <w:noProof/>
            <w:webHidden/>
          </w:rPr>
          <w:instrText xml:space="preserve"> PAGEREF _Toc239199006 \h </w:instrText>
        </w:r>
        <w:r>
          <w:rPr>
            <w:noProof/>
            <w:webHidden/>
          </w:rPr>
        </w:r>
        <w:r>
          <w:rPr>
            <w:noProof/>
            <w:webHidden/>
          </w:rPr>
          <w:fldChar w:fldCharType="separate"/>
        </w:r>
        <w:r>
          <w:rPr>
            <w:noProof/>
            <w:webHidden/>
          </w:rPr>
          <w:t>150</w:t>
        </w:r>
        <w:r>
          <w:rPr>
            <w:noProof/>
            <w:webHidden/>
          </w:rPr>
          <w:fldChar w:fldCharType="end"/>
        </w:r>
      </w:hyperlink>
    </w:p>
    <w:p w14:paraId="7F0DF281" w14:textId="24411777"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07" w:history="1">
        <w:r w:rsidRPr="00BA0D05">
          <w:rPr>
            <w:rStyle w:val="Hyperlink"/>
            <w:noProof/>
          </w:rPr>
          <w:t>8.1 Stress-Test Design</w:t>
        </w:r>
        <w:r>
          <w:rPr>
            <w:noProof/>
            <w:webHidden/>
          </w:rPr>
          <w:tab/>
        </w:r>
        <w:r>
          <w:rPr>
            <w:noProof/>
            <w:webHidden/>
          </w:rPr>
          <w:fldChar w:fldCharType="begin"/>
        </w:r>
        <w:r>
          <w:rPr>
            <w:noProof/>
            <w:webHidden/>
          </w:rPr>
          <w:instrText xml:space="preserve"> PAGEREF _Toc239199007 \h </w:instrText>
        </w:r>
        <w:r>
          <w:rPr>
            <w:noProof/>
            <w:webHidden/>
          </w:rPr>
        </w:r>
        <w:r>
          <w:rPr>
            <w:noProof/>
            <w:webHidden/>
          </w:rPr>
          <w:fldChar w:fldCharType="separate"/>
        </w:r>
        <w:r>
          <w:rPr>
            <w:noProof/>
            <w:webHidden/>
          </w:rPr>
          <w:t>150</w:t>
        </w:r>
        <w:r>
          <w:rPr>
            <w:noProof/>
            <w:webHidden/>
          </w:rPr>
          <w:fldChar w:fldCharType="end"/>
        </w:r>
      </w:hyperlink>
    </w:p>
    <w:p w14:paraId="551D431C" w14:textId="2C3D6027"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08" w:history="1">
        <w:r w:rsidRPr="00BA0D05">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_Toc239199008 \h </w:instrText>
        </w:r>
        <w:r>
          <w:rPr>
            <w:noProof/>
            <w:webHidden/>
          </w:rPr>
        </w:r>
        <w:r>
          <w:rPr>
            <w:noProof/>
            <w:webHidden/>
          </w:rPr>
          <w:fldChar w:fldCharType="separate"/>
        </w:r>
        <w:r>
          <w:rPr>
            <w:noProof/>
            <w:webHidden/>
          </w:rPr>
          <w:t>151</w:t>
        </w:r>
        <w:r>
          <w:rPr>
            <w:noProof/>
            <w:webHidden/>
          </w:rPr>
          <w:fldChar w:fldCharType="end"/>
        </w:r>
      </w:hyperlink>
    </w:p>
    <w:p w14:paraId="5EA479F0" w14:textId="5E40E2DA"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9009" w:history="1">
        <w:r w:rsidRPr="00BA0D05">
          <w:rPr>
            <w:rStyle w:val="Hyperlink"/>
            <w:i/>
            <w:noProof/>
          </w:rPr>
          <w:t>8.2.1 The Remaining Two Targets</w:t>
        </w:r>
        <w:r>
          <w:rPr>
            <w:noProof/>
            <w:webHidden/>
          </w:rPr>
          <w:tab/>
        </w:r>
        <w:r>
          <w:rPr>
            <w:noProof/>
            <w:webHidden/>
          </w:rPr>
          <w:fldChar w:fldCharType="begin"/>
        </w:r>
        <w:r>
          <w:rPr>
            <w:noProof/>
            <w:webHidden/>
          </w:rPr>
          <w:instrText xml:space="preserve"> PAGEREF _Toc239199009 \h </w:instrText>
        </w:r>
        <w:r>
          <w:rPr>
            <w:noProof/>
            <w:webHidden/>
          </w:rPr>
        </w:r>
        <w:r>
          <w:rPr>
            <w:noProof/>
            <w:webHidden/>
          </w:rPr>
          <w:fldChar w:fldCharType="separate"/>
        </w:r>
        <w:r>
          <w:rPr>
            <w:noProof/>
            <w:webHidden/>
          </w:rPr>
          <w:t>152</w:t>
        </w:r>
        <w:r>
          <w:rPr>
            <w:noProof/>
            <w:webHidden/>
          </w:rPr>
          <w:fldChar w:fldCharType="end"/>
        </w:r>
      </w:hyperlink>
    </w:p>
    <w:p w14:paraId="66E6D430" w14:textId="454009FD"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10" w:history="1">
        <w:r w:rsidRPr="00BA0D05">
          <w:rPr>
            <w:rStyle w:val="Hyperlink"/>
            <w:noProof/>
          </w:rPr>
          <w:t>8.3 Mechanism: A Saturating True Relationship</w:t>
        </w:r>
        <w:r>
          <w:rPr>
            <w:noProof/>
            <w:webHidden/>
          </w:rPr>
          <w:tab/>
        </w:r>
        <w:r>
          <w:rPr>
            <w:noProof/>
            <w:webHidden/>
          </w:rPr>
          <w:fldChar w:fldCharType="begin"/>
        </w:r>
        <w:r>
          <w:rPr>
            <w:noProof/>
            <w:webHidden/>
          </w:rPr>
          <w:instrText xml:space="preserve"> PAGEREF _Toc239199010 \h </w:instrText>
        </w:r>
        <w:r>
          <w:rPr>
            <w:noProof/>
            <w:webHidden/>
          </w:rPr>
        </w:r>
        <w:r>
          <w:rPr>
            <w:noProof/>
            <w:webHidden/>
          </w:rPr>
          <w:fldChar w:fldCharType="separate"/>
        </w:r>
        <w:r>
          <w:rPr>
            <w:noProof/>
            <w:webHidden/>
          </w:rPr>
          <w:t>153</w:t>
        </w:r>
        <w:r>
          <w:rPr>
            <w:noProof/>
            <w:webHidden/>
          </w:rPr>
          <w:fldChar w:fldCharType="end"/>
        </w:r>
      </w:hyperlink>
    </w:p>
    <w:p w14:paraId="406713C6" w14:textId="63307725"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11" w:history="1">
        <w:r w:rsidRPr="00BA0D05">
          <w:rPr>
            <w:rStyle w:val="Hyperlink"/>
            <w:noProof/>
          </w:rPr>
          <w:t>8.4 Implications for This Report's Central Finding</w:t>
        </w:r>
        <w:r>
          <w:rPr>
            <w:noProof/>
            <w:webHidden/>
          </w:rPr>
          <w:tab/>
        </w:r>
        <w:r>
          <w:rPr>
            <w:noProof/>
            <w:webHidden/>
          </w:rPr>
          <w:fldChar w:fldCharType="begin"/>
        </w:r>
        <w:r>
          <w:rPr>
            <w:noProof/>
            <w:webHidden/>
          </w:rPr>
          <w:instrText xml:space="preserve"> PAGEREF _Toc239199011 \h </w:instrText>
        </w:r>
        <w:r>
          <w:rPr>
            <w:noProof/>
            <w:webHidden/>
          </w:rPr>
        </w:r>
        <w:r>
          <w:rPr>
            <w:noProof/>
            <w:webHidden/>
          </w:rPr>
          <w:fldChar w:fldCharType="separate"/>
        </w:r>
        <w:r>
          <w:rPr>
            <w:noProof/>
            <w:webHidden/>
          </w:rPr>
          <w:t>154</w:t>
        </w:r>
        <w:r>
          <w:rPr>
            <w:noProof/>
            <w:webHidden/>
          </w:rPr>
          <w:fldChar w:fldCharType="end"/>
        </w:r>
      </w:hyperlink>
    </w:p>
    <w:p w14:paraId="4D6E60B4" w14:textId="1E537454"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12" w:history="1">
        <w:r w:rsidRPr="00BA0D05">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_Toc239199012 \h </w:instrText>
        </w:r>
        <w:r>
          <w:rPr>
            <w:noProof/>
            <w:webHidden/>
          </w:rPr>
        </w:r>
        <w:r>
          <w:rPr>
            <w:noProof/>
            <w:webHidden/>
          </w:rPr>
          <w:fldChar w:fldCharType="separate"/>
        </w:r>
        <w:r>
          <w:rPr>
            <w:noProof/>
            <w:webHidden/>
          </w:rPr>
          <w:t>155</w:t>
        </w:r>
        <w:r>
          <w:rPr>
            <w:noProof/>
            <w:webHidden/>
          </w:rPr>
          <w:fldChar w:fldCharType="end"/>
        </w:r>
      </w:hyperlink>
    </w:p>
    <w:p w14:paraId="1E80C810" w14:textId="30BDC8C5"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13" w:history="1">
        <w:r w:rsidRPr="00BA0D05">
          <w:rPr>
            <w:rStyle w:val="Hyperlink"/>
            <w:noProof/>
          </w:rPr>
          <w:t>8.6 Summary: What Survives Exchangeability Violation</w:t>
        </w:r>
        <w:r>
          <w:rPr>
            <w:noProof/>
            <w:webHidden/>
          </w:rPr>
          <w:tab/>
        </w:r>
        <w:r>
          <w:rPr>
            <w:noProof/>
            <w:webHidden/>
          </w:rPr>
          <w:fldChar w:fldCharType="begin"/>
        </w:r>
        <w:r>
          <w:rPr>
            <w:noProof/>
            <w:webHidden/>
          </w:rPr>
          <w:instrText xml:space="preserve"> PAGEREF _Toc239199013 \h </w:instrText>
        </w:r>
        <w:r>
          <w:rPr>
            <w:noProof/>
            <w:webHidden/>
          </w:rPr>
        </w:r>
        <w:r>
          <w:rPr>
            <w:noProof/>
            <w:webHidden/>
          </w:rPr>
          <w:fldChar w:fldCharType="separate"/>
        </w:r>
        <w:r>
          <w:rPr>
            <w:noProof/>
            <w:webHidden/>
          </w:rPr>
          <w:t>156</w:t>
        </w:r>
        <w:r>
          <w:rPr>
            <w:noProof/>
            <w:webHidden/>
          </w:rPr>
          <w:fldChar w:fldCharType="end"/>
        </w:r>
      </w:hyperlink>
    </w:p>
    <w:p w14:paraId="4D87CC27" w14:textId="594B773C"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9014" w:history="1">
        <w:r w:rsidRPr="00BA0D05">
          <w:rPr>
            <w:rStyle w:val="Hyperlink"/>
            <w:noProof/>
          </w:rPr>
          <w:t>Chapter 9: Cross-Site Generalization</w:t>
        </w:r>
        <w:r>
          <w:rPr>
            <w:noProof/>
            <w:webHidden/>
          </w:rPr>
          <w:tab/>
        </w:r>
        <w:r>
          <w:rPr>
            <w:noProof/>
            <w:webHidden/>
          </w:rPr>
          <w:fldChar w:fldCharType="begin"/>
        </w:r>
        <w:r>
          <w:rPr>
            <w:noProof/>
            <w:webHidden/>
          </w:rPr>
          <w:instrText xml:space="preserve"> PAGEREF _Toc239199014 \h </w:instrText>
        </w:r>
        <w:r>
          <w:rPr>
            <w:noProof/>
            <w:webHidden/>
          </w:rPr>
        </w:r>
        <w:r>
          <w:rPr>
            <w:noProof/>
            <w:webHidden/>
          </w:rPr>
          <w:fldChar w:fldCharType="separate"/>
        </w:r>
        <w:r>
          <w:rPr>
            <w:noProof/>
            <w:webHidden/>
          </w:rPr>
          <w:t>159</w:t>
        </w:r>
        <w:r>
          <w:rPr>
            <w:noProof/>
            <w:webHidden/>
          </w:rPr>
          <w:fldChar w:fldCharType="end"/>
        </w:r>
      </w:hyperlink>
    </w:p>
    <w:p w14:paraId="6DAFD2CD" w14:textId="50979528"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15" w:history="1">
        <w:r w:rsidRPr="00BA0D05">
          <w:rPr>
            <w:rStyle w:val="Hyperlink"/>
            <w:noProof/>
          </w:rPr>
          <w:t>9.1 Department B: An Independent Site</w:t>
        </w:r>
        <w:r>
          <w:rPr>
            <w:noProof/>
            <w:webHidden/>
          </w:rPr>
          <w:tab/>
        </w:r>
        <w:r>
          <w:rPr>
            <w:noProof/>
            <w:webHidden/>
          </w:rPr>
          <w:fldChar w:fldCharType="begin"/>
        </w:r>
        <w:r>
          <w:rPr>
            <w:noProof/>
            <w:webHidden/>
          </w:rPr>
          <w:instrText xml:space="preserve"> PAGEREF _Toc239199015 \h </w:instrText>
        </w:r>
        <w:r>
          <w:rPr>
            <w:noProof/>
            <w:webHidden/>
          </w:rPr>
        </w:r>
        <w:r>
          <w:rPr>
            <w:noProof/>
            <w:webHidden/>
          </w:rPr>
          <w:fldChar w:fldCharType="separate"/>
        </w:r>
        <w:r>
          <w:rPr>
            <w:noProof/>
            <w:webHidden/>
          </w:rPr>
          <w:t>159</w:t>
        </w:r>
        <w:r>
          <w:rPr>
            <w:noProof/>
            <w:webHidden/>
          </w:rPr>
          <w:fldChar w:fldCharType="end"/>
        </w:r>
      </w:hyperlink>
    </w:p>
    <w:p w14:paraId="0D36EC20" w14:textId="182541E5"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16" w:history="1">
        <w:r w:rsidRPr="00BA0D05">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_Toc239199016 \h </w:instrText>
        </w:r>
        <w:r>
          <w:rPr>
            <w:noProof/>
            <w:webHidden/>
          </w:rPr>
        </w:r>
        <w:r>
          <w:rPr>
            <w:noProof/>
            <w:webHidden/>
          </w:rPr>
          <w:fldChar w:fldCharType="separate"/>
        </w:r>
        <w:r>
          <w:rPr>
            <w:noProof/>
            <w:webHidden/>
          </w:rPr>
          <w:t>160</w:t>
        </w:r>
        <w:r>
          <w:rPr>
            <w:noProof/>
            <w:webHidden/>
          </w:rPr>
          <w:fldChar w:fldCharType="end"/>
        </w:r>
      </w:hyperlink>
    </w:p>
    <w:p w14:paraId="0F0D3F9A" w14:textId="6A91747B"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17" w:history="1">
        <w:r w:rsidRPr="00BA0D05">
          <w:rPr>
            <w:rStyle w:val="Hyperlink"/>
            <w:noProof/>
          </w:rPr>
          <w:t>9.3 Core Replication Result</w:t>
        </w:r>
        <w:r>
          <w:rPr>
            <w:noProof/>
            <w:webHidden/>
          </w:rPr>
          <w:tab/>
        </w:r>
        <w:r>
          <w:rPr>
            <w:noProof/>
            <w:webHidden/>
          </w:rPr>
          <w:fldChar w:fldCharType="begin"/>
        </w:r>
        <w:r>
          <w:rPr>
            <w:noProof/>
            <w:webHidden/>
          </w:rPr>
          <w:instrText xml:space="preserve"> PAGEREF _Toc239199017 \h </w:instrText>
        </w:r>
        <w:r>
          <w:rPr>
            <w:noProof/>
            <w:webHidden/>
          </w:rPr>
        </w:r>
        <w:r>
          <w:rPr>
            <w:noProof/>
            <w:webHidden/>
          </w:rPr>
          <w:fldChar w:fldCharType="separate"/>
        </w:r>
        <w:r>
          <w:rPr>
            <w:noProof/>
            <w:webHidden/>
          </w:rPr>
          <w:t>161</w:t>
        </w:r>
        <w:r>
          <w:rPr>
            <w:noProof/>
            <w:webHidden/>
          </w:rPr>
          <w:fldChar w:fldCharType="end"/>
        </w:r>
      </w:hyperlink>
    </w:p>
    <w:p w14:paraId="0A4D9E5C" w14:textId="39223305"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18" w:history="1">
        <w:r w:rsidRPr="00BA0D05">
          <w:rPr>
            <w:rStyle w:val="Hyperlink"/>
            <w:noProof/>
          </w:rPr>
          <w:t>9.4 Full Per-Category Detail at Department B</w:t>
        </w:r>
        <w:r>
          <w:rPr>
            <w:noProof/>
            <w:webHidden/>
          </w:rPr>
          <w:tab/>
        </w:r>
        <w:r>
          <w:rPr>
            <w:noProof/>
            <w:webHidden/>
          </w:rPr>
          <w:fldChar w:fldCharType="begin"/>
        </w:r>
        <w:r>
          <w:rPr>
            <w:noProof/>
            <w:webHidden/>
          </w:rPr>
          <w:instrText xml:space="preserve"> PAGEREF _Toc239199018 \h </w:instrText>
        </w:r>
        <w:r>
          <w:rPr>
            <w:noProof/>
            <w:webHidden/>
          </w:rPr>
        </w:r>
        <w:r>
          <w:rPr>
            <w:noProof/>
            <w:webHidden/>
          </w:rPr>
          <w:fldChar w:fldCharType="separate"/>
        </w:r>
        <w:r>
          <w:rPr>
            <w:noProof/>
            <w:webHidden/>
          </w:rPr>
          <w:t>162</w:t>
        </w:r>
        <w:r>
          <w:rPr>
            <w:noProof/>
            <w:webHidden/>
          </w:rPr>
          <w:fldChar w:fldCharType="end"/>
        </w:r>
      </w:hyperlink>
    </w:p>
    <w:p w14:paraId="5EC0F7BA" w14:textId="1A6AB46F"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19" w:history="1">
        <w:r w:rsidRPr="00BA0D05">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_Toc239199019 \h </w:instrText>
        </w:r>
        <w:r>
          <w:rPr>
            <w:noProof/>
            <w:webHidden/>
          </w:rPr>
        </w:r>
        <w:r>
          <w:rPr>
            <w:noProof/>
            <w:webHidden/>
          </w:rPr>
          <w:fldChar w:fldCharType="separate"/>
        </w:r>
        <w:r>
          <w:rPr>
            <w:noProof/>
            <w:webHidden/>
          </w:rPr>
          <w:t>164</w:t>
        </w:r>
        <w:r>
          <w:rPr>
            <w:noProof/>
            <w:webHidden/>
          </w:rPr>
          <w:fldChar w:fldCharType="end"/>
        </w:r>
      </w:hyperlink>
    </w:p>
    <w:p w14:paraId="2BEC7F47" w14:textId="20563C8F"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20" w:history="1">
        <w:r w:rsidRPr="00BA0D05">
          <w:rPr>
            <w:rStyle w:val="Hyperlink"/>
            <w:noProof/>
          </w:rPr>
          <w:t>9.6 Implications for Generalizability</w:t>
        </w:r>
        <w:r>
          <w:rPr>
            <w:noProof/>
            <w:webHidden/>
          </w:rPr>
          <w:tab/>
        </w:r>
        <w:r>
          <w:rPr>
            <w:noProof/>
            <w:webHidden/>
          </w:rPr>
          <w:fldChar w:fldCharType="begin"/>
        </w:r>
        <w:r>
          <w:rPr>
            <w:noProof/>
            <w:webHidden/>
          </w:rPr>
          <w:instrText xml:space="preserve"> PAGEREF _Toc239199020 \h </w:instrText>
        </w:r>
        <w:r>
          <w:rPr>
            <w:noProof/>
            <w:webHidden/>
          </w:rPr>
        </w:r>
        <w:r>
          <w:rPr>
            <w:noProof/>
            <w:webHidden/>
          </w:rPr>
          <w:fldChar w:fldCharType="separate"/>
        </w:r>
        <w:r>
          <w:rPr>
            <w:noProof/>
            <w:webHidden/>
          </w:rPr>
          <w:t>165</w:t>
        </w:r>
        <w:r>
          <w:rPr>
            <w:noProof/>
            <w:webHidden/>
          </w:rPr>
          <w:fldChar w:fldCharType="end"/>
        </w:r>
      </w:hyperlink>
    </w:p>
    <w:p w14:paraId="2ADB7F11" w14:textId="5E3E48A8"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9021" w:history="1">
        <w:r w:rsidRPr="00BA0D05">
          <w:rPr>
            <w:rStyle w:val="Hyperlink"/>
            <w:noProof/>
          </w:rPr>
          <w:t>Chapter 10: Translational Health Operations</w:t>
        </w:r>
        <w:r>
          <w:rPr>
            <w:noProof/>
            <w:webHidden/>
          </w:rPr>
          <w:tab/>
        </w:r>
        <w:r>
          <w:rPr>
            <w:noProof/>
            <w:webHidden/>
          </w:rPr>
          <w:fldChar w:fldCharType="begin"/>
        </w:r>
        <w:r>
          <w:rPr>
            <w:noProof/>
            <w:webHidden/>
          </w:rPr>
          <w:instrText xml:space="preserve"> PAGEREF _Toc239199021 \h </w:instrText>
        </w:r>
        <w:r>
          <w:rPr>
            <w:noProof/>
            <w:webHidden/>
          </w:rPr>
        </w:r>
        <w:r>
          <w:rPr>
            <w:noProof/>
            <w:webHidden/>
          </w:rPr>
          <w:fldChar w:fldCharType="separate"/>
        </w:r>
        <w:r>
          <w:rPr>
            <w:noProof/>
            <w:webHidden/>
          </w:rPr>
          <w:t>167</w:t>
        </w:r>
        <w:r>
          <w:rPr>
            <w:noProof/>
            <w:webHidden/>
          </w:rPr>
          <w:fldChar w:fldCharType="end"/>
        </w:r>
      </w:hyperlink>
    </w:p>
    <w:p w14:paraId="41A67276" w14:textId="5385BDEB"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22" w:history="1">
        <w:r w:rsidRPr="00BA0D05">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_Toc239199022 \h </w:instrText>
        </w:r>
        <w:r>
          <w:rPr>
            <w:noProof/>
            <w:webHidden/>
          </w:rPr>
        </w:r>
        <w:r>
          <w:rPr>
            <w:noProof/>
            <w:webHidden/>
          </w:rPr>
          <w:fldChar w:fldCharType="separate"/>
        </w:r>
        <w:r>
          <w:rPr>
            <w:noProof/>
            <w:webHidden/>
          </w:rPr>
          <w:t>168</w:t>
        </w:r>
        <w:r>
          <w:rPr>
            <w:noProof/>
            <w:webHidden/>
          </w:rPr>
          <w:fldChar w:fldCharType="end"/>
        </w:r>
      </w:hyperlink>
    </w:p>
    <w:p w14:paraId="2981F70E" w14:textId="728730AE"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23" w:history="1">
        <w:r w:rsidRPr="00BA0D05">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_Toc239199023 \h </w:instrText>
        </w:r>
        <w:r>
          <w:rPr>
            <w:noProof/>
            <w:webHidden/>
          </w:rPr>
        </w:r>
        <w:r>
          <w:rPr>
            <w:noProof/>
            <w:webHidden/>
          </w:rPr>
          <w:fldChar w:fldCharType="separate"/>
        </w:r>
        <w:r>
          <w:rPr>
            <w:noProof/>
            <w:webHidden/>
          </w:rPr>
          <w:t>169</w:t>
        </w:r>
        <w:r>
          <w:rPr>
            <w:noProof/>
            <w:webHidden/>
          </w:rPr>
          <w:fldChar w:fldCharType="end"/>
        </w:r>
      </w:hyperlink>
    </w:p>
    <w:p w14:paraId="79EF93EC" w14:textId="50BDBF5B" w:rsidR="00661718" w:rsidRDefault="00661718">
      <w:pPr>
        <w:pStyle w:val="TOC3"/>
        <w:tabs>
          <w:tab w:val="right" w:leader="dot" w:pos="6821"/>
        </w:tabs>
        <w:rPr>
          <w:rFonts w:asciiTheme="minorHAnsi" w:hAnsiTheme="minorHAnsi"/>
          <w:noProof/>
          <w:kern w:val="2"/>
          <w:sz w:val="24"/>
          <w:szCs w:val="24"/>
          <w:lang w:val="en-IN" w:eastAsia="en-IN"/>
          <w14:ligatures w14:val="standardContextual"/>
        </w:rPr>
      </w:pPr>
      <w:hyperlink w:anchor="_Toc239199024" w:history="1">
        <w:r w:rsidRPr="00BA0D05">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_Toc239199024 \h </w:instrText>
        </w:r>
        <w:r>
          <w:rPr>
            <w:noProof/>
            <w:webHidden/>
          </w:rPr>
        </w:r>
        <w:r>
          <w:rPr>
            <w:noProof/>
            <w:webHidden/>
          </w:rPr>
          <w:fldChar w:fldCharType="separate"/>
        </w:r>
        <w:r>
          <w:rPr>
            <w:noProof/>
            <w:webHidden/>
          </w:rPr>
          <w:t>171</w:t>
        </w:r>
        <w:r>
          <w:rPr>
            <w:noProof/>
            <w:webHidden/>
          </w:rPr>
          <w:fldChar w:fldCharType="end"/>
        </w:r>
      </w:hyperlink>
    </w:p>
    <w:p w14:paraId="770ABBA4" w14:textId="5FDAD937"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25" w:history="1">
        <w:r w:rsidRPr="00BA0D05">
          <w:rPr>
            <w:rStyle w:val="Hyperlink"/>
            <w:noProof/>
          </w:rPr>
          <w:t>10.3 Regulatory, Ethical, and Governance Frameworks</w:t>
        </w:r>
        <w:r>
          <w:rPr>
            <w:noProof/>
            <w:webHidden/>
          </w:rPr>
          <w:tab/>
        </w:r>
        <w:r>
          <w:rPr>
            <w:noProof/>
            <w:webHidden/>
          </w:rPr>
          <w:fldChar w:fldCharType="begin"/>
        </w:r>
        <w:r>
          <w:rPr>
            <w:noProof/>
            <w:webHidden/>
          </w:rPr>
          <w:instrText xml:space="preserve"> PAGEREF _Toc239199025 \h </w:instrText>
        </w:r>
        <w:r>
          <w:rPr>
            <w:noProof/>
            <w:webHidden/>
          </w:rPr>
        </w:r>
        <w:r>
          <w:rPr>
            <w:noProof/>
            <w:webHidden/>
          </w:rPr>
          <w:fldChar w:fldCharType="separate"/>
        </w:r>
        <w:r>
          <w:rPr>
            <w:noProof/>
            <w:webHidden/>
          </w:rPr>
          <w:t>173</w:t>
        </w:r>
        <w:r>
          <w:rPr>
            <w:noProof/>
            <w:webHidden/>
          </w:rPr>
          <w:fldChar w:fldCharType="end"/>
        </w:r>
      </w:hyperlink>
    </w:p>
    <w:p w14:paraId="71CD8CF8" w14:textId="506B58E6" w:rsidR="00661718" w:rsidRDefault="00661718">
      <w:pPr>
        <w:pStyle w:val="TOC1"/>
        <w:tabs>
          <w:tab w:val="right" w:leader="dot" w:pos="6821"/>
        </w:tabs>
        <w:rPr>
          <w:rFonts w:asciiTheme="minorHAnsi" w:hAnsiTheme="minorHAnsi"/>
          <w:noProof/>
          <w:kern w:val="2"/>
          <w:sz w:val="24"/>
          <w:szCs w:val="24"/>
          <w:lang w:val="en-IN" w:eastAsia="en-IN"/>
          <w14:ligatures w14:val="standardContextual"/>
        </w:rPr>
      </w:pPr>
      <w:hyperlink w:anchor="_Toc239199026" w:history="1">
        <w:r w:rsidRPr="00BA0D05">
          <w:rPr>
            <w:rStyle w:val="Hyperlink"/>
            <w:noProof/>
          </w:rPr>
          <w:t>Chapter 11: Synthesis and Uncharted Horizons</w:t>
        </w:r>
        <w:r>
          <w:rPr>
            <w:noProof/>
            <w:webHidden/>
          </w:rPr>
          <w:tab/>
        </w:r>
        <w:r>
          <w:rPr>
            <w:noProof/>
            <w:webHidden/>
          </w:rPr>
          <w:fldChar w:fldCharType="begin"/>
        </w:r>
        <w:r>
          <w:rPr>
            <w:noProof/>
            <w:webHidden/>
          </w:rPr>
          <w:instrText xml:space="preserve"> PAGEREF _Toc239199026 \h </w:instrText>
        </w:r>
        <w:r>
          <w:rPr>
            <w:noProof/>
            <w:webHidden/>
          </w:rPr>
        </w:r>
        <w:r>
          <w:rPr>
            <w:noProof/>
            <w:webHidden/>
          </w:rPr>
          <w:fldChar w:fldCharType="separate"/>
        </w:r>
        <w:r>
          <w:rPr>
            <w:noProof/>
            <w:webHidden/>
          </w:rPr>
          <w:t>176</w:t>
        </w:r>
        <w:r>
          <w:rPr>
            <w:noProof/>
            <w:webHidden/>
          </w:rPr>
          <w:fldChar w:fldCharType="end"/>
        </w:r>
      </w:hyperlink>
    </w:p>
    <w:p w14:paraId="75A5F2D0" w14:textId="0E5E902F"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27" w:history="1">
        <w:r w:rsidRPr="00BA0D05">
          <w:rPr>
            <w:rStyle w:val="Hyperlink"/>
            <w:noProof/>
          </w:rPr>
          <w:t>11.1 Summary of Methodological Contributions</w:t>
        </w:r>
        <w:r>
          <w:rPr>
            <w:noProof/>
            <w:webHidden/>
          </w:rPr>
          <w:tab/>
        </w:r>
        <w:r>
          <w:rPr>
            <w:noProof/>
            <w:webHidden/>
          </w:rPr>
          <w:fldChar w:fldCharType="begin"/>
        </w:r>
        <w:r>
          <w:rPr>
            <w:noProof/>
            <w:webHidden/>
          </w:rPr>
          <w:instrText xml:space="preserve"> PAGEREF _Toc239199027 \h </w:instrText>
        </w:r>
        <w:r>
          <w:rPr>
            <w:noProof/>
            <w:webHidden/>
          </w:rPr>
        </w:r>
        <w:r>
          <w:rPr>
            <w:noProof/>
            <w:webHidden/>
          </w:rPr>
          <w:fldChar w:fldCharType="separate"/>
        </w:r>
        <w:r>
          <w:rPr>
            <w:noProof/>
            <w:webHidden/>
          </w:rPr>
          <w:t>176</w:t>
        </w:r>
        <w:r>
          <w:rPr>
            <w:noProof/>
            <w:webHidden/>
          </w:rPr>
          <w:fldChar w:fldCharType="end"/>
        </w:r>
      </w:hyperlink>
    </w:p>
    <w:p w14:paraId="7A6104FA" w14:textId="6A24D0F8"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28" w:history="1">
        <w:r w:rsidRPr="00BA0D05">
          <w:rPr>
            <w:rStyle w:val="Hyperlink"/>
            <w:noProof/>
          </w:rPr>
          <w:t>11.2 Open Theoretical Questions</w:t>
        </w:r>
        <w:r>
          <w:rPr>
            <w:noProof/>
            <w:webHidden/>
          </w:rPr>
          <w:tab/>
        </w:r>
        <w:r>
          <w:rPr>
            <w:noProof/>
            <w:webHidden/>
          </w:rPr>
          <w:fldChar w:fldCharType="begin"/>
        </w:r>
        <w:r>
          <w:rPr>
            <w:noProof/>
            <w:webHidden/>
          </w:rPr>
          <w:instrText xml:space="preserve"> PAGEREF _Toc239199028 \h </w:instrText>
        </w:r>
        <w:r>
          <w:rPr>
            <w:noProof/>
            <w:webHidden/>
          </w:rPr>
        </w:r>
        <w:r>
          <w:rPr>
            <w:noProof/>
            <w:webHidden/>
          </w:rPr>
          <w:fldChar w:fldCharType="separate"/>
        </w:r>
        <w:r>
          <w:rPr>
            <w:noProof/>
            <w:webHidden/>
          </w:rPr>
          <w:t>177</w:t>
        </w:r>
        <w:r>
          <w:rPr>
            <w:noProof/>
            <w:webHidden/>
          </w:rPr>
          <w:fldChar w:fldCharType="end"/>
        </w:r>
      </w:hyperlink>
    </w:p>
    <w:p w14:paraId="7708EEEA" w14:textId="1DEEA1DE"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29" w:history="1">
        <w:r w:rsidRPr="00BA0D05">
          <w:rPr>
            <w:rStyle w:val="Hyperlink"/>
            <w:noProof/>
          </w:rPr>
          <w:t>11.3 Roadmap for Future Research</w:t>
        </w:r>
        <w:r>
          <w:rPr>
            <w:noProof/>
            <w:webHidden/>
          </w:rPr>
          <w:tab/>
        </w:r>
        <w:r>
          <w:rPr>
            <w:noProof/>
            <w:webHidden/>
          </w:rPr>
          <w:fldChar w:fldCharType="begin"/>
        </w:r>
        <w:r>
          <w:rPr>
            <w:noProof/>
            <w:webHidden/>
          </w:rPr>
          <w:instrText xml:space="preserve"> PAGEREF _Toc239199029 \h </w:instrText>
        </w:r>
        <w:r>
          <w:rPr>
            <w:noProof/>
            <w:webHidden/>
          </w:rPr>
        </w:r>
        <w:r>
          <w:rPr>
            <w:noProof/>
            <w:webHidden/>
          </w:rPr>
          <w:fldChar w:fldCharType="separate"/>
        </w:r>
        <w:r>
          <w:rPr>
            <w:noProof/>
            <w:webHidden/>
          </w:rPr>
          <w:t>178</w:t>
        </w:r>
        <w:r>
          <w:rPr>
            <w:noProof/>
            <w:webHidden/>
          </w:rPr>
          <w:fldChar w:fldCharType="end"/>
        </w:r>
      </w:hyperlink>
    </w:p>
    <w:p w14:paraId="2CC29034" w14:textId="1D8B533C" w:rsidR="00661718" w:rsidRDefault="00661718">
      <w:pPr>
        <w:pStyle w:val="TOC2"/>
        <w:tabs>
          <w:tab w:val="right" w:leader="dot" w:pos="6821"/>
        </w:tabs>
        <w:rPr>
          <w:rFonts w:asciiTheme="minorHAnsi" w:hAnsiTheme="minorHAnsi"/>
          <w:noProof/>
          <w:kern w:val="2"/>
          <w:sz w:val="24"/>
          <w:szCs w:val="24"/>
          <w:lang w:val="en-IN" w:eastAsia="en-IN"/>
          <w14:ligatures w14:val="standardContextual"/>
        </w:rPr>
      </w:pPr>
      <w:hyperlink w:anchor="_Toc239199030" w:history="1">
        <w:r w:rsidRPr="00BA0D05">
          <w:rPr>
            <w:rStyle w:val="Hyperlink"/>
            <w:noProof/>
          </w:rPr>
          <w:t>11.4 Limitations</w:t>
        </w:r>
        <w:r>
          <w:rPr>
            <w:noProof/>
            <w:webHidden/>
          </w:rPr>
          <w:tab/>
        </w:r>
        <w:r>
          <w:rPr>
            <w:noProof/>
            <w:webHidden/>
          </w:rPr>
          <w:fldChar w:fldCharType="begin"/>
        </w:r>
        <w:r>
          <w:rPr>
            <w:noProof/>
            <w:webHidden/>
          </w:rPr>
          <w:instrText xml:space="preserve"> PAGEREF _Toc239199030 \h </w:instrText>
        </w:r>
        <w:r>
          <w:rPr>
            <w:noProof/>
            <w:webHidden/>
          </w:rPr>
        </w:r>
        <w:r>
          <w:rPr>
            <w:noProof/>
            <w:webHidden/>
          </w:rPr>
          <w:fldChar w:fldCharType="separate"/>
        </w:r>
        <w:r>
          <w:rPr>
            <w:noProof/>
            <w:webHidden/>
          </w:rPr>
          <w:t>179</w:t>
        </w:r>
        <w:r>
          <w:rPr>
            <w:noProof/>
            <w:webHidden/>
          </w:rPr>
          <w:fldChar w:fldCharType="end"/>
        </w:r>
      </w:hyperlink>
    </w:p>
    <w:p w14:paraId="6E8C339E" w14:textId="3F22E4D8" w:rsidR="009972CD" w:rsidRDefault="0054273E">
      <w:r>
        <w:fldChar w:fldCharType="end"/>
      </w:r>
    </w:p>
    <w:p w14:paraId="13A52CA9" w14:textId="77777777" w:rsidR="009972CD" w:rsidRDefault="009972CD">
      <w:pPr>
        <w:sectPr w:rsidR="009972CD">
          <w:pgSz w:w="9978" w:h="14173"/>
          <w:pgMar w:top="1531" w:right="1531" w:bottom="1531" w:left="1531" w:header="0" w:footer="0" w:gutter="85"/>
          <w:cols w:space="720"/>
          <w:docGrid w:linePitch="360"/>
        </w:sectPr>
      </w:pPr>
    </w:p>
    <w:p w14:paraId="42AF1767" w14:textId="77777777" w:rsidR="009972CD" w:rsidRDefault="0054273E">
      <w:pPr>
        <w:jc w:val="center"/>
      </w:pPr>
      <w:r>
        <w:rPr>
          <w:b/>
          <w:color w:val="1E3A5F"/>
          <w:sz w:val="32"/>
        </w:rPr>
        <w:lastRenderedPageBreak/>
        <w:t>LIST OF ABBREVIATIONS</w:t>
      </w:r>
    </w:p>
    <w:p w14:paraId="5221933F" w14:textId="77777777" w:rsidR="009972CD" w:rsidRDefault="009972CD"/>
    <w:tbl>
      <w:tblPr>
        <w:tblStyle w:val="TableGrid"/>
        <w:tblW w:w="0" w:type="auto"/>
        <w:jc w:val="center"/>
        <w:tblLook w:val="04A0" w:firstRow="1" w:lastRow="0" w:firstColumn="1" w:lastColumn="0" w:noHBand="0" w:noVBand="1"/>
      </w:tblPr>
      <w:tblGrid>
        <w:gridCol w:w="3458"/>
        <w:gridCol w:w="3458"/>
      </w:tblGrid>
      <w:tr w:rsidR="009972CD" w14:paraId="46E3E303" w14:textId="77777777">
        <w:trPr>
          <w:jc w:val="center"/>
        </w:trPr>
        <w:tc>
          <w:tcPr>
            <w:tcW w:w="3458" w:type="dxa"/>
            <w:shd w:val="clear" w:color="auto" w:fill="1E3A5F"/>
          </w:tcPr>
          <w:p w14:paraId="6D1AC701" w14:textId="77777777" w:rsidR="009972CD" w:rsidRDefault="0054273E">
            <w:pPr>
              <w:jc w:val="center"/>
            </w:pPr>
            <w:r>
              <w:rPr>
                <w:b/>
                <w:color w:val="FFFFFF"/>
                <w:sz w:val="20"/>
              </w:rPr>
              <w:t>Abbreviation</w:t>
            </w:r>
          </w:p>
        </w:tc>
        <w:tc>
          <w:tcPr>
            <w:tcW w:w="3458" w:type="dxa"/>
            <w:shd w:val="clear" w:color="auto" w:fill="1E3A5F"/>
          </w:tcPr>
          <w:p w14:paraId="37515984" w14:textId="77777777" w:rsidR="009972CD" w:rsidRDefault="0054273E">
            <w:pPr>
              <w:jc w:val="center"/>
            </w:pPr>
            <w:r>
              <w:rPr>
                <w:b/>
                <w:color w:val="FFFFFF"/>
                <w:sz w:val="20"/>
              </w:rPr>
              <w:t>Full Form</w:t>
            </w:r>
          </w:p>
        </w:tc>
      </w:tr>
      <w:tr w:rsidR="009972CD" w14:paraId="580DF009" w14:textId="77777777">
        <w:trPr>
          <w:jc w:val="center"/>
        </w:trPr>
        <w:tc>
          <w:tcPr>
            <w:tcW w:w="3458" w:type="dxa"/>
          </w:tcPr>
          <w:p w14:paraId="2F88BD90" w14:textId="77777777" w:rsidR="009972CD" w:rsidRDefault="0054273E">
            <w:r>
              <w:rPr>
                <w:sz w:val="20"/>
              </w:rPr>
              <w:t>CP</w:t>
            </w:r>
          </w:p>
        </w:tc>
        <w:tc>
          <w:tcPr>
            <w:tcW w:w="3458" w:type="dxa"/>
          </w:tcPr>
          <w:p w14:paraId="2BDCFE21" w14:textId="77777777" w:rsidR="009972CD" w:rsidRDefault="0054273E">
            <w:pPr>
              <w:jc w:val="center"/>
            </w:pPr>
            <w:r>
              <w:rPr>
                <w:sz w:val="20"/>
              </w:rPr>
              <w:t>Conformal Prediction</w:t>
            </w:r>
          </w:p>
        </w:tc>
      </w:tr>
      <w:tr w:rsidR="009972CD" w14:paraId="5EABE94B" w14:textId="77777777">
        <w:trPr>
          <w:jc w:val="center"/>
        </w:trPr>
        <w:tc>
          <w:tcPr>
            <w:tcW w:w="3458" w:type="dxa"/>
          </w:tcPr>
          <w:p w14:paraId="29BE5E04" w14:textId="77777777" w:rsidR="009972CD" w:rsidRDefault="0054273E">
            <w:r>
              <w:rPr>
                <w:sz w:val="20"/>
              </w:rPr>
              <w:t>CQR</w:t>
            </w:r>
          </w:p>
        </w:tc>
        <w:tc>
          <w:tcPr>
            <w:tcW w:w="3458" w:type="dxa"/>
          </w:tcPr>
          <w:p w14:paraId="072983A4" w14:textId="77777777" w:rsidR="009972CD" w:rsidRDefault="0054273E">
            <w:pPr>
              <w:jc w:val="center"/>
            </w:pPr>
            <w:r>
              <w:rPr>
                <w:sz w:val="20"/>
              </w:rPr>
              <w:t>Conformalized Quantile Regression</w:t>
            </w:r>
          </w:p>
        </w:tc>
      </w:tr>
      <w:tr w:rsidR="009972CD" w14:paraId="1144804B" w14:textId="77777777">
        <w:trPr>
          <w:jc w:val="center"/>
        </w:trPr>
        <w:tc>
          <w:tcPr>
            <w:tcW w:w="3458" w:type="dxa"/>
          </w:tcPr>
          <w:p w14:paraId="0421BD5D" w14:textId="77777777" w:rsidR="009972CD" w:rsidRDefault="0054273E">
            <w:r>
              <w:rPr>
                <w:sz w:val="20"/>
              </w:rPr>
              <w:t>DES</w:t>
            </w:r>
          </w:p>
        </w:tc>
        <w:tc>
          <w:tcPr>
            <w:tcW w:w="3458" w:type="dxa"/>
          </w:tcPr>
          <w:p w14:paraId="1D6A4778" w14:textId="77777777" w:rsidR="009972CD" w:rsidRDefault="0054273E">
            <w:pPr>
              <w:jc w:val="center"/>
            </w:pPr>
            <w:r>
              <w:rPr>
                <w:sz w:val="20"/>
              </w:rPr>
              <w:t>Discrete-Event Simulation</w:t>
            </w:r>
          </w:p>
        </w:tc>
      </w:tr>
      <w:tr w:rsidR="009972CD" w14:paraId="3275AEC8" w14:textId="77777777">
        <w:trPr>
          <w:jc w:val="center"/>
        </w:trPr>
        <w:tc>
          <w:tcPr>
            <w:tcW w:w="3458" w:type="dxa"/>
          </w:tcPr>
          <w:p w14:paraId="0BFA6B7B" w14:textId="77777777" w:rsidR="009972CD" w:rsidRDefault="0054273E">
            <w:r>
              <w:rPr>
                <w:sz w:val="20"/>
              </w:rPr>
              <w:t>ED</w:t>
            </w:r>
          </w:p>
        </w:tc>
        <w:tc>
          <w:tcPr>
            <w:tcW w:w="3458" w:type="dxa"/>
          </w:tcPr>
          <w:p w14:paraId="20FA03EF" w14:textId="77777777" w:rsidR="009972CD" w:rsidRDefault="0054273E">
            <w:pPr>
              <w:jc w:val="center"/>
            </w:pPr>
            <w:r>
              <w:rPr>
                <w:sz w:val="20"/>
              </w:rPr>
              <w:t>Emergency Department</w:t>
            </w:r>
          </w:p>
        </w:tc>
      </w:tr>
      <w:tr w:rsidR="009972CD" w14:paraId="29C5E0D3" w14:textId="77777777">
        <w:trPr>
          <w:jc w:val="center"/>
        </w:trPr>
        <w:tc>
          <w:tcPr>
            <w:tcW w:w="3458" w:type="dxa"/>
          </w:tcPr>
          <w:p w14:paraId="67BF0905" w14:textId="77777777" w:rsidR="009972CD" w:rsidRDefault="0054273E">
            <w:r>
              <w:rPr>
                <w:sz w:val="20"/>
              </w:rPr>
              <w:t>ER</w:t>
            </w:r>
          </w:p>
        </w:tc>
        <w:tc>
          <w:tcPr>
            <w:tcW w:w="3458" w:type="dxa"/>
          </w:tcPr>
          <w:p w14:paraId="26C9E0E8" w14:textId="77777777" w:rsidR="009972CD" w:rsidRDefault="0054273E">
            <w:pPr>
              <w:jc w:val="center"/>
            </w:pPr>
            <w:r>
              <w:rPr>
                <w:sz w:val="20"/>
              </w:rPr>
              <w:t>Emergency Room</w:t>
            </w:r>
          </w:p>
        </w:tc>
      </w:tr>
      <w:tr w:rsidR="009972CD" w14:paraId="3391EAED" w14:textId="77777777">
        <w:trPr>
          <w:jc w:val="center"/>
        </w:trPr>
        <w:tc>
          <w:tcPr>
            <w:tcW w:w="3458" w:type="dxa"/>
          </w:tcPr>
          <w:p w14:paraId="274ECF80" w14:textId="77777777" w:rsidR="009972CD" w:rsidRDefault="0054273E">
            <w:r>
              <w:rPr>
                <w:sz w:val="20"/>
              </w:rPr>
              <w:t>ESI</w:t>
            </w:r>
          </w:p>
        </w:tc>
        <w:tc>
          <w:tcPr>
            <w:tcW w:w="3458" w:type="dxa"/>
          </w:tcPr>
          <w:p w14:paraId="157B3AF8" w14:textId="77777777" w:rsidR="009972CD" w:rsidRDefault="0054273E">
            <w:pPr>
              <w:jc w:val="center"/>
            </w:pPr>
            <w:r>
              <w:rPr>
                <w:sz w:val="20"/>
              </w:rPr>
              <w:t>Emergency Severity Index (1 = most acute, 5 = least acute)</w:t>
            </w:r>
          </w:p>
        </w:tc>
      </w:tr>
      <w:tr w:rsidR="009972CD" w14:paraId="5C0B8CF4" w14:textId="77777777">
        <w:trPr>
          <w:jc w:val="center"/>
        </w:trPr>
        <w:tc>
          <w:tcPr>
            <w:tcW w:w="3458" w:type="dxa"/>
          </w:tcPr>
          <w:p w14:paraId="7FEE4DBA" w14:textId="77777777" w:rsidR="009972CD" w:rsidRDefault="0054273E">
            <w:r>
              <w:rPr>
                <w:sz w:val="20"/>
              </w:rPr>
              <w:t>GBR</w:t>
            </w:r>
          </w:p>
        </w:tc>
        <w:tc>
          <w:tcPr>
            <w:tcW w:w="3458" w:type="dxa"/>
          </w:tcPr>
          <w:p w14:paraId="7428CB48" w14:textId="77777777" w:rsidR="009972CD" w:rsidRDefault="0054273E">
            <w:pPr>
              <w:jc w:val="center"/>
            </w:pPr>
            <w:r>
              <w:rPr>
                <w:sz w:val="20"/>
              </w:rPr>
              <w:t>Gradient Boosting Regressor (HistGradientBoostingRegressor)</w:t>
            </w:r>
          </w:p>
        </w:tc>
      </w:tr>
      <w:tr w:rsidR="009972CD" w14:paraId="39203E05" w14:textId="77777777">
        <w:trPr>
          <w:jc w:val="center"/>
        </w:trPr>
        <w:tc>
          <w:tcPr>
            <w:tcW w:w="3458" w:type="dxa"/>
          </w:tcPr>
          <w:p w14:paraId="422B59F6" w14:textId="77777777" w:rsidR="009972CD" w:rsidRDefault="0054273E">
            <w:r>
              <w:rPr>
                <w:sz w:val="20"/>
              </w:rPr>
              <w:t>GP</w:t>
            </w:r>
          </w:p>
        </w:tc>
        <w:tc>
          <w:tcPr>
            <w:tcW w:w="3458" w:type="dxa"/>
          </w:tcPr>
          <w:p w14:paraId="14270CBC" w14:textId="77777777" w:rsidR="009972CD" w:rsidRDefault="0054273E">
            <w:pPr>
              <w:jc w:val="center"/>
            </w:pPr>
            <w:r>
              <w:rPr>
                <w:sz w:val="20"/>
              </w:rPr>
              <w:t>Gaussian Process</w:t>
            </w:r>
          </w:p>
        </w:tc>
      </w:tr>
      <w:tr w:rsidR="009972CD" w14:paraId="11A47C8E" w14:textId="77777777">
        <w:trPr>
          <w:jc w:val="center"/>
        </w:trPr>
        <w:tc>
          <w:tcPr>
            <w:tcW w:w="3458" w:type="dxa"/>
          </w:tcPr>
          <w:p w14:paraId="24F828B9" w14:textId="77777777" w:rsidR="009972CD" w:rsidRDefault="0054273E">
            <w:r>
              <w:rPr>
                <w:sz w:val="20"/>
              </w:rPr>
              <w:t>LOS</w:t>
            </w:r>
          </w:p>
        </w:tc>
        <w:tc>
          <w:tcPr>
            <w:tcW w:w="3458" w:type="dxa"/>
          </w:tcPr>
          <w:p w14:paraId="5F3F120E" w14:textId="77777777" w:rsidR="009972CD" w:rsidRDefault="0054273E">
            <w:pPr>
              <w:jc w:val="center"/>
            </w:pPr>
            <w:r>
              <w:rPr>
                <w:sz w:val="20"/>
              </w:rPr>
              <w:t>Length of Stay</w:t>
            </w:r>
          </w:p>
        </w:tc>
      </w:tr>
      <w:tr w:rsidR="009972CD" w14:paraId="32D64337" w14:textId="77777777">
        <w:trPr>
          <w:jc w:val="center"/>
        </w:trPr>
        <w:tc>
          <w:tcPr>
            <w:tcW w:w="3458" w:type="dxa"/>
          </w:tcPr>
          <w:p w14:paraId="6E4B026A" w14:textId="77777777" w:rsidR="009972CD" w:rsidRDefault="0054273E">
            <w:r>
              <w:rPr>
                <w:sz w:val="20"/>
              </w:rPr>
              <w:t>MAE</w:t>
            </w:r>
          </w:p>
        </w:tc>
        <w:tc>
          <w:tcPr>
            <w:tcW w:w="3458" w:type="dxa"/>
          </w:tcPr>
          <w:p w14:paraId="4EA88A81" w14:textId="77777777" w:rsidR="009972CD" w:rsidRDefault="0054273E">
            <w:pPr>
              <w:jc w:val="center"/>
            </w:pPr>
            <w:r>
              <w:rPr>
                <w:sz w:val="20"/>
              </w:rPr>
              <w:t>Mean Absolute Error</w:t>
            </w:r>
          </w:p>
        </w:tc>
      </w:tr>
      <w:tr w:rsidR="009972CD" w14:paraId="661D0A9E" w14:textId="77777777">
        <w:trPr>
          <w:jc w:val="center"/>
        </w:trPr>
        <w:tc>
          <w:tcPr>
            <w:tcW w:w="3458" w:type="dxa"/>
          </w:tcPr>
          <w:p w14:paraId="60DD7257" w14:textId="77777777" w:rsidR="009972CD" w:rsidRDefault="0054273E">
            <w:r>
              <w:rPr>
                <w:sz w:val="20"/>
              </w:rPr>
              <w:t>MLP</w:t>
            </w:r>
          </w:p>
        </w:tc>
        <w:tc>
          <w:tcPr>
            <w:tcW w:w="3458" w:type="dxa"/>
          </w:tcPr>
          <w:p w14:paraId="2A7859E2" w14:textId="77777777" w:rsidR="009972CD" w:rsidRDefault="0054273E">
            <w:pPr>
              <w:jc w:val="center"/>
            </w:pPr>
            <w:r>
              <w:rPr>
                <w:sz w:val="20"/>
              </w:rPr>
              <w:t>Multi-Layer Perceptron</w:t>
            </w:r>
          </w:p>
        </w:tc>
      </w:tr>
      <w:tr w:rsidR="009972CD" w14:paraId="17400E07" w14:textId="77777777">
        <w:trPr>
          <w:jc w:val="center"/>
        </w:trPr>
        <w:tc>
          <w:tcPr>
            <w:tcW w:w="3458" w:type="dxa"/>
          </w:tcPr>
          <w:p w14:paraId="032D2F3C" w14:textId="77777777" w:rsidR="009972CD" w:rsidRDefault="0054273E">
            <w:r>
              <w:rPr>
                <w:sz w:val="20"/>
              </w:rPr>
              <w:t>OOD</w:t>
            </w:r>
          </w:p>
        </w:tc>
        <w:tc>
          <w:tcPr>
            <w:tcW w:w="3458" w:type="dxa"/>
          </w:tcPr>
          <w:p w14:paraId="7779D07C" w14:textId="77777777" w:rsidR="009972CD" w:rsidRDefault="0054273E">
            <w:pPr>
              <w:jc w:val="center"/>
            </w:pPr>
            <w:r>
              <w:rPr>
                <w:sz w:val="20"/>
              </w:rPr>
              <w:t>Out-of-Distribution</w:t>
            </w:r>
          </w:p>
        </w:tc>
      </w:tr>
      <w:tr w:rsidR="009972CD" w14:paraId="5B4FD36D" w14:textId="77777777">
        <w:trPr>
          <w:jc w:val="center"/>
        </w:trPr>
        <w:tc>
          <w:tcPr>
            <w:tcW w:w="3458" w:type="dxa"/>
          </w:tcPr>
          <w:p w14:paraId="0F66D905" w14:textId="77777777" w:rsidR="009972CD" w:rsidRDefault="0054273E">
            <w:r>
              <w:rPr>
                <w:sz w:val="20"/>
              </w:rPr>
              <w:t>R²</w:t>
            </w:r>
          </w:p>
        </w:tc>
        <w:tc>
          <w:tcPr>
            <w:tcW w:w="3458" w:type="dxa"/>
          </w:tcPr>
          <w:p w14:paraId="77A04A50" w14:textId="77777777" w:rsidR="009972CD" w:rsidRDefault="0054273E">
            <w:pPr>
              <w:jc w:val="center"/>
            </w:pPr>
            <w:r>
              <w:rPr>
                <w:sz w:val="20"/>
              </w:rPr>
              <w:t>Coefficient of Determination</w:t>
            </w:r>
          </w:p>
        </w:tc>
      </w:tr>
      <w:tr w:rsidR="009972CD" w14:paraId="1F62A1C9" w14:textId="77777777">
        <w:trPr>
          <w:jc w:val="center"/>
        </w:trPr>
        <w:tc>
          <w:tcPr>
            <w:tcW w:w="3458" w:type="dxa"/>
          </w:tcPr>
          <w:p w14:paraId="206ED9E3" w14:textId="77777777" w:rsidR="009972CD" w:rsidRDefault="0054273E">
            <w:r>
              <w:rPr>
                <w:sz w:val="20"/>
              </w:rPr>
              <w:t>RMSE</w:t>
            </w:r>
          </w:p>
        </w:tc>
        <w:tc>
          <w:tcPr>
            <w:tcW w:w="3458" w:type="dxa"/>
          </w:tcPr>
          <w:p w14:paraId="57A99269" w14:textId="77777777" w:rsidR="009972CD" w:rsidRDefault="0054273E">
            <w:pPr>
              <w:jc w:val="center"/>
            </w:pPr>
            <w:r>
              <w:rPr>
                <w:sz w:val="20"/>
              </w:rPr>
              <w:t>Root Mean Squared Error</w:t>
            </w:r>
          </w:p>
        </w:tc>
      </w:tr>
      <w:tr w:rsidR="009972CD" w14:paraId="7BF2C063" w14:textId="77777777">
        <w:trPr>
          <w:jc w:val="center"/>
        </w:trPr>
        <w:tc>
          <w:tcPr>
            <w:tcW w:w="3458" w:type="dxa"/>
          </w:tcPr>
          <w:p w14:paraId="25E5551E" w14:textId="77777777" w:rsidR="009972CD" w:rsidRDefault="0054273E">
            <w:r>
              <w:rPr>
                <w:sz w:val="20"/>
              </w:rPr>
              <w:t>UQ</w:t>
            </w:r>
          </w:p>
        </w:tc>
        <w:tc>
          <w:tcPr>
            <w:tcW w:w="3458" w:type="dxa"/>
          </w:tcPr>
          <w:p w14:paraId="69FF231B" w14:textId="77777777" w:rsidR="009972CD" w:rsidRDefault="0054273E">
            <w:pPr>
              <w:jc w:val="center"/>
            </w:pPr>
            <w:r>
              <w:rPr>
                <w:sz w:val="20"/>
              </w:rPr>
              <w:t>Uncertainty Quantification</w:t>
            </w:r>
          </w:p>
        </w:tc>
      </w:tr>
    </w:tbl>
    <w:p w14:paraId="2ACB804A" w14:textId="77777777" w:rsidR="009972CD" w:rsidRDefault="009972CD"/>
    <w:p w14:paraId="5C056721" w14:textId="77777777" w:rsidR="009972CD" w:rsidRDefault="009972CD">
      <w:pPr>
        <w:sectPr w:rsidR="009972CD">
          <w:pgSz w:w="9978" w:h="14173"/>
          <w:pgMar w:top="1531" w:right="1531" w:bottom="1531" w:left="1531" w:header="0" w:footer="0" w:gutter="85"/>
          <w:cols w:space="720"/>
          <w:docGrid w:linePitch="360"/>
        </w:sectPr>
      </w:pPr>
    </w:p>
    <w:p w14:paraId="56524B6E" w14:textId="77777777" w:rsidR="009972CD" w:rsidRDefault="009972CD"/>
    <w:p w14:paraId="2E24B120" w14:textId="77777777" w:rsidR="009972CD" w:rsidRDefault="009972CD"/>
    <w:p w14:paraId="50ABDD42" w14:textId="77777777" w:rsidR="009972CD" w:rsidRDefault="0054273E">
      <w:pPr>
        <w:pStyle w:val="Heading1"/>
        <w:jc w:val="center"/>
      </w:pPr>
      <w:bookmarkStart w:id="0" w:name="_Toc239198900"/>
      <w:r>
        <w:rPr>
          <w:rFonts w:ascii="Times New Roman" w:hAnsi="Times New Roman"/>
          <w:color w:val="0A0A0A"/>
          <w:sz w:val="40"/>
        </w:rPr>
        <w:t>Chapter 1: The ER Uncertainty Dilemma</w:t>
      </w:r>
      <w:bookmarkEnd w:id="0"/>
    </w:p>
    <w:p w14:paraId="6C541580" w14:textId="77777777" w:rsidR="009972CD" w:rsidRDefault="0054273E">
      <w:pPr>
        <w:jc w:val="center"/>
      </w:pPr>
      <w:r>
        <w:rPr>
          <w:i/>
          <w:color w:val="404040"/>
          <w:sz w:val="26"/>
        </w:rPr>
        <w:t>Surrogate Metamodeling and Operational Volatility in Emergency Healthcare</w:t>
      </w:r>
    </w:p>
    <w:p w14:paraId="70C9B83F" w14:textId="77777777" w:rsidR="009972CD" w:rsidRDefault="009972CD"/>
    <w:p w14:paraId="05AE46B2" w14:textId="77777777" w:rsidR="009972CD" w:rsidRDefault="0054273E">
      <w:pPr>
        <w:pStyle w:val="Heading2"/>
      </w:pPr>
      <w:bookmarkStart w:id="1" w:name="_Toc239198901"/>
      <w:r>
        <w:rPr>
          <w:rFonts w:ascii="Times New Roman" w:hAnsi="Times New Roman"/>
          <w:color w:val="0A0A0A"/>
          <w:sz w:val="24"/>
        </w:rPr>
        <w:t>1.1 Background and Motivation</w:t>
      </w:r>
      <w:bookmarkEnd w:id="1"/>
    </w:p>
    <w:p w14:paraId="09DACD3F" w14:textId="77777777" w:rsidR="009972CD" w:rsidRDefault="0054273E">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2A008E4E" w14:textId="77777777" w:rsidR="009972CD" w:rsidRDefault="0054273E">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 xml:space="preserve">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w:t>
      </w:r>
      <w:r>
        <w:lastRenderedPageBreak/>
        <w:t>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patient-by-patient arrivals, triage, and service under essentially arbitrary distributional assumptions, and its output for any one run is a sample from the same kind of stochastic process a real ED experiences, rather than a mean-field approximation of it.</w:t>
      </w:r>
    </w:p>
    <w:p w14:paraId="72600473" w14:textId="77777777" w:rsidR="009972CD" w:rsidRDefault="0054273E">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68979FDE" w14:textId="77777777" w:rsidR="009972CD" w:rsidRDefault="0054273E">
      <w:pPr>
        <w:pStyle w:val="Heading2"/>
      </w:pPr>
      <w:bookmarkStart w:id="2" w:name="_Toc239198902"/>
      <w:r>
        <w:rPr>
          <w:rFonts w:ascii="Times New Roman" w:hAnsi="Times New Roman"/>
          <w:color w:val="0A0A0A"/>
          <w:sz w:val="24"/>
        </w:rPr>
        <w:t>1.2 The Role of Surrogate Models in Simulation-Based Decision Making</w:t>
      </w:r>
      <w:bookmarkEnd w:id="2"/>
    </w:p>
    <w:p w14:paraId="1BDCFDAA" w14:textId="77777777" w:rsidR="009972CD" w:rsidRDefault="0054273E">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07FC1976" w14:textId="77777777" w:rsidR="009972CD" w:rsidRDefault="0054273E">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w:t>
      </w:r>
      <w:r>
        <w:lastRenderedPageBreak/>
        <w:t xml:space="preserve">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20 to 90 minutes. 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6D6967E8" w14:textId="77777777" w:rsidR="009972CD" w:rsidRDefault="0054273E">
      <w:pPr>
        <w:pStyle w:val="Heading2"/>
      </w:pPr>
      <w:bookmarkStart w:id="3" w:name="_Toc239198903"/>
      <w:r>
        <w:rPr>
          <w:rFonts w:ascii="Times New Roman" w:hAnsi="Times New Roman"/>
          <w:color w:val="0A0A0A"/>
          <w:sz w:val="24"/>
        </w:rPr>
        <w:t>1.3 The Need for Uncertainty Quantification</w:t>
      </w:r>
      <w:bookmarkEnd w:id="3"/>
    </w:p>
    <w:p w14:paraId="7FC41747" w14:textId="77777777" w:rsidR="009972CD" w:rsidRDefault="0054273E">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20BE037E" w14:textId="77777777" w:rsidR="009972CD" w:rsidRDefault="0054273E">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 xml:space="preserve">aining points, which makes it expensive to refit as new data arrives and effectively rules out its use on large training sets without approximation. It also provides no finite-sample coverage guarantee: its intervals are only as trustworthy as the </w:t>
      </w:r>
      <w:r>
        <w:lastRenderedPageBreak/>
        <w:t>appropriateness of its modeling assumptions (kernel choice, Gaussian noise, stationarity) for the data at hand, and there is no distribution-free bound on how far its empirical coverage can drift from its nominal target when those assumptions are violated.</w:t>
      </w:r>
    </w:p>
    <w:p w14:paraId="3498C6A0" w14:textId="77777777" w:rsidR="009972CD" w:rsidRDefault="0054273E">
      <w:pPr>
        <w:ind w:firstLine="432"/>
        <w:jc w:val="both"/>
      </w:pPr>
      <w:r>
        <w:t>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coverage guarantee: under an exchangeability assumption between the calibratio</w:t>
      </w:r>
      <w:r>
        <w:t xml:space="preserve">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 calibration and test data - a much weaker and more checkable assumption than </w:t>
      </w:r>
      <w:r>
        <w:t>"the model's distributional assumptions are correct."</w:t>
      </w:r>
    </w:p>
    <w:p w14:paraId="6408B766" w14:textId="77777777" w:rsidR="009972CD" w:rsidRDefault="0054273E">
      <w:pPr>
        <w:pStyle w:val="Heading2"/>
      </w:pPr>
      <w:bookmarkStart w:id="4" w:name="_Toc239198904"/>
      <w:r>
        <w:rPr>
          <w:rFonts w:ascii="Times New Roman" w:hAnsi="Times New Roman"/>
          <w:color w:val="0A0A0A"/>
          <w:sz w:val="24"/>
        </w:rPr>
        <w:t>1.4 Conformal Prediction as a Distribution-Free UQ Framework</w:t>
      </w:r>
      <w:bookmarkEnd w:id="4"/>
    </w:p>
    <w:p w14:paraId="3D70A4A3" w14:textId="77777777" w:rsidR="009972CD" w:rsidRDefault="0054273E">
      <w:pPr>
        <w:ind w:firstLine="432"/>
        <w:jc w:val="both"/>
      </w:pPr>
      <w:r>
        <w:t>The theoretical foundation of conformal prediction was laid by Vovk, Gammerman, and collaborators in the late 1990s and formalized in the book Algorithmic Learning in a Random World [1], with Shafer and Vovk's tutorial [2]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2568E03A" w14:textId="77777777" w:rsidR="009972CD" w:rsidRDefault="0054273E">
      <w:pPr>
        <w:ind w:firstLine="432"/>
        <w:jc w:val="both"/>
      </w:pPr>
      <w:r>
        <w:lastRenderedPageBreak/>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436ED0D6" w14:textId="77777777" w:rsidR="009972CD" w:rsidRDefault="0054273E">
      <w:pPr>
        <w:ind w:firstLine="432"/>
        <w:jc w:val="both"/>
      </w:pPr>
      <w:r>
        <w:t>Gopakumar et al. [3]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0D4E6B53" w14:textId="77777777" w:rsidR="009972CD" w:rsidRDefault="0054273E">
      <w:pPr>
        <w:pStyle w:val="Heading2"/>
      </w:pPr>
      <w:bookmarkStart w:id="5" w:name="_Toc239198905"/>
      <w:r>
        <w:rPr>
          <w:rFonts w:ascii="Times New Roman" w:hAnsi="Times New Roman"/>
          <w:color w:val="0A0A0A"/>
          <w:sz w:val="24"/>
        </w:rPr>
        <w:lastRenderedPageBreak/>
        <w:t>1.5 Overview of the Project</w:t>
      </w:r>
      <w:bookmarkEnd w:id="5"/>
    </w:p>
    <w:p w14:paraId="147810DE" w14:textId="77777777" w:rsidR="009972CD" w:rsidRDefault="0054273E">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5D2BD396" w14:textId="77777777" w:rsidR="009972CD" w:rsidRDefault="0054273E">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75611182" w14:textId="77777777" w:rsidR="009972CD" w:rsidRDefault="0054273E">
      <w:pPr>
        <w:pStyle w:val="Heading2"/>
      </w:pPr>
      <w:bookmarkStart w:id="6" w:name="_Toc239198906"/>
      <w:r>
        <w:rPr>
          <w:rFonts w:ascii="Times New Roman" w:hAnsi="Times New Roman"/>
          <w:color w:val="0A0A0A"/>
          <w:sz w:val="24"/>
        </w:rPr>
        <w:lastRenderedPageBreak/>
        <w:t>1.6 Organization of the Report</w:t>
      </w:r>
      <w:bookmarkEnd w:id="6"/>
    </w:p>
    <w:p w14:paraId="27E99746" w14:textId="77777777" w:rsidR="009972CD" w:rsidRDefault="0054273E">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References and appendices (source code listings and supplementary result tables) follow.</w:t>
      </w:r>
    </w:p>
    <w:p w14:paraId="475D1366" w14:textId="77777777" w:rsidR="009972CD" w:rsidRDefault="0054273E">
      <w:pPr>
        <w:pStyle w:val="Heading2"/>
      </w:pPr>
      <w:bookmarkStart w:id="7" w:name="_Toc239198907"/>
      <w:r>
        <w:rPr>
          <w:rFonts w:ascii="Times New Roman" w:hAnsi="Times New Roman"/>
          <w:color w:val="0A0A0A"/>
          <w:sz w:val="24"/>
        </w:rPr>
        <w:t>1.7 Extended Theoretical Foundations of Operational Uncertainty</w:t>
      </w:r>
      <w:bookmarkEnd w:id="7"/>
    </w:p>
    <w:p w14:paraId="58BE0805" w14:textId="77777777" w:rsidR="009972CD" w:rsidRDefault="0054273E">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0D468B1A" w14:textId="77777777" w:rsidR="009972CD" w:rsidRDefault="0054273E">
      <w:pPr>
        <w:pStyle w:val="Heading3"/>
      </w:pPr>
      <w:bookmarkStart w:id="8" w:name="_Toc239198908"/>
      <w:r>
        <w:rPr>
          <w:rFonts w:ascii="Times New Roman" w:hAnsi="Times New Roman"/>
          <w:i/>
          <w:color w:val="0A0A0A"/>
        </w:rPr>
        <w:lastRenderedPageBreak/>
        <w:t>1.7.1 Taxonomy of Operational Volatility</w:t>
      </w:r>
      <w:bookmarkEnd w:id="8"/>
    </w:p>
    <w:p w14:paraId="66530B68" w14:textId="77777777" w:rsidR="009972CD" w:rsidRDefault="0054273E">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1AE98002" w14:textId="77777777" w:rsidR="009972CD" w:rsidRDefault="0054273E">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0AE07D6F" w14:textId="77777777" w:rsidR="009972CD" w:rsidRDefault="0054273E">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deployed system would need to resolve by tracking calibration-window length against known cyclical structure.</w:t>
      </w:r>
    </w:p>
    <w:p w14:paraId="6138C159" w14:textId="77777777" w:rsidR="009972CD" w:rsidRDefault="0054273E">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w:t>
      </w:r>
      <w:r>
        <w:lastRenderedPageBreak/>
        <w:t>specifically (Section 4.5.2) - a scope boundary stated explicitly here rather than left for a reader to assume the existing stress test already covers it.</w:t>
      </w:r>
    </w:p>
    <w:p w14:paraId="595E4BBF" w14:textId="77777777" w:rsidR="009972CD" w:rsidRDefault="0054273E">
      <w:pPr>
        <w:pStyle w:val="Heading3"/>
      </w:pPr>
      <w:bookmarkStart w:id="9" w:name="_Toc239198909"/>
      <w:r>
        <w:rPr>
          <w:rFonts w:ascii="Times New Roman" w:hAnsi="Times New Roman"/>
          <w:i/>
          <w:color w:val="0A0A0A"/>
        </w:rPr>
        <w:t>1.7.2 Mathematical Boundaries of Deterministic Metamodeling</w:t>
      </w:r>
      <w:bookmarkEnd w:id="9"/>
    </w:p>
    <w:p w14:paraId="118CC51E" w14:textId="77777777" w:rsidR="009972CD" w:rsidRDefault="0054273E">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6072C47F" w14:textId="77777777" w:rsidR="009972CD" w:rsidRDefault="0054273E">
      <w:pPr>
        <w:spacing w:before="160" w:after="40"/>
      </w:pPr>
      <w:r>
        <w:rPr>
          <w:b/>
          <w:color w:val="0A0A0A"/>
        </w:rPr>
        <w:t>Equation:</w:t>
      </w:r>
    </w:p>
    <w:p w14:paraId="2DE9299C" w14:textId="77777777" w:rsidR="009972CD" w:rsidRDefault="0054273E">
      <w:pPr>
        <w:spacing w:before="40" w:after="40"/>
        <w:jc w:val="center"/>
      </w:pPr>
      <w:r>
        <w:rPr>
          <w:i/>
          <w:sz w:val="24"/>
        </w:rPr>
        <w:t xml:space="preserve">E[ f(X) ] != f( E[X] )  whenever f is (strictly) convex or concave and X is non-degenerate </w:t>
      </w:r>
      <w:r>
        <w:t>-(1.1)</w:t>
      </w:r>
    </w:p>
    <w:p w14:paraId="64EE079B" w14:textId="77777777" w:rsidR="009972CD" w:rsidRDefault="0054273E">
      <w:pPr>
        <w:jc w:val="center"/>
      </w:pPr>
      <w:r>
        <w:rPr>
          <w:color w:val="404040"/>
          <w:sz w:val="21"/>
        </w:rPr>
        <w:t>Eq.1.1</w:t>
      </w:r>
    </w:p>
    <w:p w14:paraId="1AA6BF85" w14:textId="77777777" w:rsidR="009972CD" w:rsidRDefault="0054273E">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0A0E0E9D" w14:textId="77777777" w:rsidR="009972CD" w:rsidRDefault="0054273E">
      <w:pPr>
        <w:spacing w:before="160" w:after="40"/>
      </w:pPr>
      <w:r>
        <w:rPr>
          <w:b/>
          <w:color w:val="0A0A0A"/>
        </w:rPr>
        <w:t>Equation:</w:t>
      </w:r>
    </w:p>
    <w:p w14:paraId="5853407A" w14:textId="77777777" w:rsidR="009972CD" w:rsidRDefault="0054273E">
      <w:pPr>
        <w:spacing w:before="40" w:after="40"/>
        <w:jc w:val="center"/>
      </w:pPr>
      <w:r>
        <w:rPr>
          <w:i/>
          <w:sz w:val="24"/>
        </w:rPr>
        <w:t xml:space="preserve">E[ W_q(a_t) ] &gt;= W_q( E[a_t] ) = W_q(a-hat) </w:t>
      </w:r>
      <w:r>
        <w:t>-(1.2)</w:t>
      </w:r>
    </w:p>
    <w:p w14:paraId="0CDD5EF1" w14:textId="77777777" w:rsidR="009972CD" w:rsidRDefault="0054273E">
      <w:pPr>
        <w:jc w:val="center"/>
      </w:pPr>
      <w:r>
        <w:rPr>
          <w:color w:val="404040"/>
          <w:sz w:val="21"/>
        </w:rPr>
        <w:t>Eq.1.2</w:t>
      </w:r>
    </w:p>
    <w:p w14:paraId="238FF621" w14:textId="77777777" w:rsidR="009972CD" w:rsidRDefault="0054273E">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 xml:space="preserve">uality grows with both the variance of a_t and the local curvature of W_q near the operating point - precisely the near-saturation regime Section 4.2.1's derivation identifies as where that curvature is steepest. This is not a </w:t>
      </w:r>
      <w:r>
        <w:lastRenderedPageBreak/>
        <w:t>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r this project's own surrogate: interval width, not just point-prediction accuracy, carries real information a single number cannot.</w:t>
      </w:r>
    </w:p>
    <w:p w14:paraId="64E21AC4" w14:textId="77777777" w:rsidR="009972CD" w:rsidRDefault="0054273E">
      <w:pPr>
        <w:pStyle w:val="Heading3"/>
      </w:pPr>
      <w:bookmarkStart w:id="10" w:name="_Toc239198910"/>
      <w:r>
        <w:rPr>
          <w:rFonts w:ascii="Times New Roman" w:hAnsi="Times New Roman"/>
          <w:i/>
          <w:color w:val="0A0A0A"/>
        </w:rPr>
        <w:t>1.7.3 The Risk Topology of Healthcare Decision-Making</w:t>
      </w:r>
      <w:bookmarkEnd w:id="10"/>
    </w:p>
    <w:p w14:paraId="5129B5AE" w14:textId="77777777" w:rsidR="009972CD" w:rsidRDefault="0054273E">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482BC44E" w14:textId="77777777" w:rsidR="009972CD" w:rsidRDefault="0054273E">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5216B3FC" w14:textId="77777777" w:rsidR="009972CD" w:rsidRDefault="0054273E">
      <w:pPr>
        <w:spacing w:before="280" w:after="120"/>
      </w:pPr>
      <w:r>
        <w:rPr>
          <w:b/>
          <w:color w:val="0A0A0A"/>
          <w:sz w:val="30"/>
        </w:rPr>
        <w:t>Summary</w:t>
      </w:r>
    </w:p>
    <w:p w14:paraId="4C03A79B" w14:textId="77777777" w:rsidR="009972CD" w:rsidRDefault="0054273E">
      <w:pPr>
        <w:ind w:firstLine="432"/>
        <w:jc w:val="both"/>
      </w:pPr>
      <w:r>
        <w:lastRenderedPageBreak/>
        <w:t>This chapter set out the motivation for the project: surrogate models let a computationally expensive discrete-event simulation of a hospital emergency department be queried instantly, but a bare point prediction from that surrogate carries no information about how wrong it might be, and errors are not symmetric here - understaffing a demand surge is far costlier than overstaffing a quiet shift. Conformal prediction was introduced as the distribution-free way to attach a calibrated uncertainty interval to t</w:t>
      </w:r>
      <w:r>
        <w:t>hat point prediction, together with the specific gap this project tests: the guarantee conformal prediction gives is only a marginal one, averaged across every operating condition, with no promise for any single one of them. The chapter closed with an overview of the project's five-stage pipeline and how the rest of the report is organized.</w:t>
      </w:r>
    </w:p>
    <w:p w14:paraId="4341D613" w14:textId="77777777" w:rsidR="009972CD" w:rsidRDefault="0054273E">
      <w:pPr>
        <w:spacing w:before="280" w:after="120"/>
      </w:pPr>
      <w:r>
        <w:rPr>
          <w:b/>
          <w:color w:val="0A0A0A"/>
          <w:sz w:val="30"/>
        </w:rPr>
        <w:t>References</w:t>
      </w:r>
    </w:p>
    <w:p w14:paraId="4FBE7EE7" w14:textId="77777777" w:rsidR="009972CD" w:rsidRDefault="0054273E">
      <w:pPr>
        <w:ind w:left="432" w:hanging="432"/>
        <w:jc w:val="both"/>
      </w:pPr>
      <w:r>
        <w:t xml:space="preserve">[1]  V. Vovk, A. Gammerman, and G. Shafer, Algorithmic Learning in a Random World, </w:t>
      </w:r>
      <w:r>
        <w:rPr>
          <w:i/>
        </w:rPr>
        <w:t>Springer, New York, NY, USA, 2005.</w:t>
      </w:r>
    </w:p>
    <w:p w14:paraId="5A174240" w14:textId="77777777" w:rsidR="009972CD" w:rsidRDefault="0054273E">
      <w:pPr>
        <w:ind w:left="432" w:hanging="432"/>
        <w:jc w:val="both"/>
      </w:pPr>
      <w:r>
        <w:t xml:space="preserve">[2]  G. Shafer and V. Vovk, "A Tutorial on Conformal Prediction," </w:t>
      </w:r>
      <w:r>
        <w:rPr>
          <w:i/>
        </w:rPr>
        <w:t>Journal of Machine Learning Research, vol. 9, pp. 371-421, 2008.</w:t>
      </w:r>
    </w:p>
    <w:p w14:paraId="49558563" w14:textId="77777777" w:rsidR="009972CD" w:rsidRDefault="0054273E">
      <w:pPr>
        <w:ind w:left="432" w:hanging="432"/>
        <w:jc w:val="both"/>
      </w:pPr>
      <w:r>
        <w:t xml:space="preserve">[3]  V. Gopakumar et al., "Uncertainty Quantification of Surrogate Models Using Conformal Prediction," </w:t>
      </w:r>
      <w:r>
        <w:rPr>
          <w:i/>
        </w:rPr>
        <w:t>Machine Learning: Science and Technology, 2026.</w:t>
      </w:r>
    </w:p>
    <w:p w14:paraId="70EB15A2" w14:textId="77777777" w:rsidR="009972CD" w:rsidRDefault="009972CD">
      <w:pPr>
        <w:sectPr w:rsidR="009972CD">
          <w:pgSz w:w="9978" w:h="14173"/>
          <w:pgMar w:top="1531" w:right="1531" w:bottom="1531" w:left="1531" w:header="0" w:footer="0" w:gutter="85"/>
          <w:cols w:space="720"/>
          <w:docGrid w:linePitch="360"/>
        </w:sectPr>
      </w:pPr>
    </w:p>
    <w:p w14:paraId="05A9CC8F" w14:textId="77777777" w:rsidR="009972CD" w:rsidRDefault="009972CD"/>
    <w:p w14:paraId="5E194238" w14:textId="77777777" w:rsidR="009972CD" w:rsidRDefault="009972CD"/>
    <w:p w14:paraId="0A0E47FF" w14:textId="77777777" w:rsidR="009972CD" w:rsidRDefault="0054273E">
      <w:pPr>
        <w:pStyle w:val="Heading1"/>
        <w:jc w:val="center"/>
      </w:pPr>
      <w:bookmarkStart w:id="11" w:name="_Toc239198911"/>
      <w:r>
        <w:rPr>
          <w:rFonts w:ascii="Times New Roman" w:hAnsi="Times New Roman"/>
          <w:color w:val="0A0A0A"/>
          <w:sz w:val="40"/>
        </w:rPr>
        <w:t>Chapter 2: Foundations and Shadows</w:t>
      </w:r>
      <w:bookmarkEnd w:id="11"/>
    </w:p>
    <w:p w14:paraId="60ECB975" w14:textId="77777777" w:rsidR="009972CD" w:rsidRDefault="0054273E">
      <w:pPr>
        <w:jc w:val="center"/>
      </w:pPr>
      <w:r>
        <w:rPr>
          <w:i/>
          <w:color w:val="404040"/>
          <w:sz w:val="26"/>
        </w:rPr>
        <w:t>A Literature Synthesis of Queueing Theory, Metamodeling, and Conformal Inference</w:t>
      </w:r>
    </w:p>
    <w:p w14:paraId="7493A3B4" w14:textId="77777777" w:rsidR="009972CD" w:rsidRDefault="009972CD"/>
    <w:p w14:paraId="5EFC274D" w14:textId="77777777" w:rsidR="009972CD" w:rsidRDefault="0054273E">
      <w:pPr>
        <w:pStyle w:val="Heading2"/>
      </w:pPr>
      <w:bookmarkStart w:id="12" w:name="_Toc239198912"/>
      <w:r>
        <w:rPr>
          <w:rFonts w:ascii="Times New Roman" w:hAnsi="Times New Roman"/>
          <w:color w:val="0A0A0A"/>
          <w:sz w:val="24"/>
        </w:rPr>
        <w:t>2.0 Scope and Method of This Review</w:t>
      </w:r>
      <w:bookmarkEnd w:id="12"/>
    </w:p>
    <w:p w14:paraId="0A7C9901" w14:textId="77777777" w:rsidR="009972CD" w:rsidRDefault="0054273E">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[1] - a reminder that even a plausible-looking citation needs independent verification, and a small illustration of why this project has, throughout, treated unverified citations and results as unacceptable rather than as an acceptable convenience.</w:t>
      </w:r>
    </w:p>
    <w:p w14:paraId="690681A5" w14:textId="77777777" w:rsidR="009972CD" w:rsidRDefault="0054273E">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39A87F51" w14:textId="77777777" w:rsidR="009972CD" w:rsidRDefault="0054273E">
      <w:pPr>
        <w:pStyle w:val="Heading2"/>
      </w:pPr>
      <w:bookmarkStart w:id="13" w:name="_Toc239198913"/>
      <w:r>
        <w:rPr>
          <w:rFonts w:ascii="Times New Roman" w:hAnsi="Times New Roman"/>
          <w:color w:val="0A0A0A"/>
          <w:sz w:val="24"/>
        </w:rPr>
        <w:lastRenderedPageBreak/>
        <w:t>2.1 Conformal Prediction: Foundations</w:t>
      </w:r>
      <w:bookmarkEnd w:id="13"/>
    </w:p>
    <w:p w14:paraId="1029213E" w14:textId="77777777" w:rsidR="009972CD" w:rsidRDefault="0054273E">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14ED00B2" w14:textId="77777777" w:rsidR="009972CD" w:rsidRDefault="0054273E">
      <w:r>
        <w:rPr>
          <w:b/>
          <w:color w:val="0A0A0A"/>
          <w:sz w:val="24"/>
        </w:rPr>
        <w:t>[2]  V. Vovk, A. Gammerman, and G. Shafer, Algorithmic Learning in a Random World,</w:t>
      </w:r>
      <w:r>
        <w:rPr>
          <w:b/>
          <w:i/>
          <w:color w:val="0A0A0A"/>
          <w:sz w:val="24"/>
        </w:rPr>
        <w:t xml:space="preserve"> Springer, New York, NY, USA, 2005.</w:t>
      </w:r>
    </w:p>
    <w:p w14:paraId="634076D7" w14:textId="77777777" w:rsidR="009972CD" w:rsidRDefault="0054273E">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3B1C0F91" w14:textId="77777777" w:rsidR="009972CD" w:rsidRDefault="0054273E">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3E8DF203" w14:textId="77777777" w:rsidR="009972CD" w:rsidRDefault="009972CD"/>
    <w:p w14:paraId="668A29BD" w14:textId="77777777" w:rsidR="009972CD" w:rsidRDefault="0054273E">
      <w:r>
        <w:rPr>
          <w:b/>
          <w:color w:val="0A0A0A"/>
          <w:sz w:val="24"/>
        </w:rPr>
        <w:t>[3]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5D7030E5" w14:textId="77777777" w:rsidR="009972CD" w:rsidRDefault="0054273E">
      <w:pPr>
        <w:ind w:firstLine="432"/>
        <w:jc w:val="both"/>
      </w:pPr>
      <w:r>
        <w:t xml:space="preserve">This paper introduces split (inductive) conformal prediction as a computationally tractable alternative to the full transductive conformal predictor. Rather than refitting the underlying model once per candidate test </w:t>
      </w:r>
      <w:r>
        <w:lastRenderedPageBreak/>
        <w:t xml:space="preserve">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computes nonconformity scores only on the calibration set. This sacrifices a small amount of statistical efficiency (the calibration set is not used to fit the model itself) in exchange for reducing the computational cost </w:t>
      </w:r>
      <w:r>
        <w:t>from retraining per test point to fitting exactly once.</w:t>
      </w:r>
    </w:p>
    <w:p w14:paraId="341096FC" w14:textId="77777777" w:rsidR="009972CD" w:rsidRDefault="0054273E">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7B7D1A8F" w14:textId="77777777" w:rsidR="009972CD" w:rsidRDefault="009972CD"/>
    <w:p w14:paraId="0970D810" w14:textId="77777777" w:rsidR="009972CD" w:rsidRDefault="0054273E">
      <w:r>
        <w:rPr>
          <w:b/>
          <w:color w:val="0A0A0A"/>
          <w:sz w:val="24"/>
        </w:rPr>
        <w:t>[4]  G. Shafer and V. Vovk, "A Tutorial on Conformal Prediction,"</w:t>
      </w:r>
      <w:r>
        <w:rPr>
          <w:b/>
          <w:i/>
          <w:color w:val="0A0A0A"/>
          <w:sz w:val="24"/>
        </w:rPr>
        <w:t xml:space="preserve"> Journal of Machine Learning Research, vol. 9, pp. 371-421, 2008.</w:t>
      </w:r>
    </w:p>
    <w:p w14:paraId="491D97E2" w14:textId="77777777" w:rsidR="009972CD" w:rsidRDefault="0054273E">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0F588A2D" w14:textId="77777777" w:rsidR="009972CD" w:rsidRDefault="0054273E">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52B9A85A" w14:textId="77777777" w:rsidR="009972CD" w:rsidRDefault="009972CD"/>
    <w:p w14:paraId="377C73E4" w14:textId="77777777" w:rsidR="009972CD" w:rsidRDefault="0054273E">
      <w:r>
        <w:rPr>
          <w:b/>
          <w:color w:val="0A0A0A"/>
          <w:sz w:val="24"/>
        </w:rPr>
        <w:t xml:space="preserve">[5]  J. Lei, M. G'Sell, A. Rinaldo, R. J. Tibshirani, and L. Wasserman, "Distribution-Free Predictive Inference for </w:t>
      </w:r>
      <w:r>
        <w:rPr>
          <w:b/>
          <w:color w:val="0A0A0A"/>
          <w:sz w:val="24"/>
        </w:rPr>
        <w:lastRenderedPageBreak/>
        <w:t>Regression,"</w:t>
      </w:r>
      <w:r>
        <w:rPr>
          <w:b/>
          <w:i/>
          <w:color w:val="0A0A0A"/>
          <w:sz w:val="24"/>
        </w:rPr>
        <w:t xml:space="preserve"> Journal of the American Statistical Association, vol. 113, no. 523, pp. 1094-1111, 2018.</w:t>
      </w:r>
    </w:p>
    <w:p w14:paraId="3C76BA96" w14:textId="77777777" w:rsidR="009972CD" w:rsidRDefault="0054273E">
      <w:pPr>
        <w:ind w:firstLine="432"/>
        <w:jc w:val="both"/>
      </w:pPr>
      <w:r>
        <w:t>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some of split conformal's lost statistical efficiency without the full tra</w:t>
      </w:r>
      <w:r>
        <w:t>nsductive method's computational cost.</w:t>
      </w:r>
    </w:p>
    <w:p w14:paraId="31E0CE48" w14:textId="77777777" w:rsidR="009972CD" w:rsidRDefault="0054273E">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18566611" w14:textId="77777777" w:rsidR="009972CD" w:rsidRDefault="009972CD"/>
    <w:p w14:paraId="45965FB6" w14:textId="77777777" w:rsidR="009972CD" w:rsidRDefault="0054273E">
      <w:r>
        <w:rPr>
          <w:b/>
          <w:color w:val="0A0A0A"/>
          <w:sz w:val="24"/>
        </w:rPr>
        <w:t>[6]  Y. Romano, E. Patterson, and E. Candès, "Conformalized Quantile Regression,"</w:t>
      </w:r>
      <w:r>
        <w:rPr>
          <w:b/>
          <w:i/>
          <w:color w:val="0A0A0A"/>
          <w:sz w:val="24"/>
        </w:rPr>
        <w:t xml:space="preserve"> in Advances in Neural Information Processing Systems 32 (NeurIPS), 2019.</w:t>
      </w:r>
    </w:p>
    <w:p w14:paraId="34E2922C" w14:textId="77777777" w:rsidR="009972CD" w:rsidRDefault="0054273E">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730E7FA4" w14:textId="77777777" w:rsidR="009972CD" w:rsidRDefault="0054273E">
      <w:pPr>
        <w:ind w:firstLine="432"/>
        <w:jc w:val="both"/>
      </w:pPr>
      <w:r>
        <w:rPr>
          <w:b/>
          <w:i/>
        </w:rPr>
        <w:t xml:space="preserve">Relevance to this project: </w:t>
      </w:r>
      <w:r>
        <w:rPr>
          <w:i/>
        </w:rPr>
        <w:t xml:space="preserve">This is the direct source for src/surrogate/train_quantile_surrogates.py (the lower/upper quantile </w:t>
      </w:r>
      <w:r>
        <w:rPr>
          <w:i/>
        </w:rPr>
        <w:lastRenderedPageBreak/>
        <w:t>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0E43B8BB" w14:textId="77777777" w:rsidR="009972CD" w:rsidRDefault="009972CD"/>
    <w:p w14:paraId="5712A50A" w14:textId="77777777" w:rsidR="009972CD" w:rsidRDefault="0054273E">
      <w:r>
        <w:rPr>
          <w:b/>
          <w:color w:val="0A0A0A"/>
          <w:sz w:val="24"/>
        </w:rPr>
        <w:t>[7]  A. N. Angelopoulos and S. Bates, "A Gentle Introduction to Conformal Prediction and Distribution-Free Uncertainty Quantification,"</w:t>
      </w:r>
      <w:r>
        <w:rPr>
          <w:b/>
          <w:i/>
          <w:color w:val="0A0A0A"/>
          <w:sz w:val="24"/>
        </w:rPr>
        <w:t xml:space="preserve"> arXiv:2107.07511, 2021.</w:t>
      </w:r>
    </w:p>
    <w:p w14:paraId="015258F0" w14:textId="77777777" w:rsidR="009972CD" w:rsidRDefault="0054273E">
      <w:pPr>
        <w:ind w:firstLine="432"/>
        <w:jc w:val="both"/>
      </w:pPr>
      <w:r>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4F2A9CAB" w14:textId="77777777" w:rsidR="009972CD" w:rsidRDefault="0054273E">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30C92FC7" w14:textId="77777777" w:rsidR="009972CD" w:rsidRDefault="009972CD"/>
    <w:p w14:paraId="313ABA90" w14:textId="77777777" w:rsidR="009972CD" w:rsidRDefault="0054273E">
      <w:r>
        <w:rPr>
          <w:b/>
          <w:color w:val="0A0A0A"/>
          <w:sz w:val="24"/>
        </w:rPr>
        <w:t>[8]  R. J. Tibshirani, R. F. Barber, E. Candès, and A. Ramdas, "Conformal Prediction Under Covariate Shift,"</w:t>
      </w:r>
      <w:r>
        <w:rPr>
          <w:b/>
          <w:i/>
          <w:color w:val="0A0A0A"/>
          <w:sz w:val="24"/>
        </w:rPr>
        <w:t xml:space="preserve"> in Advances in Neural Information Processing Systems 32 (NeurIPS), 2019.</w:t>
      </w:r>
    </w:p>
    <w:p w14:paraId="3513F4EA" w14:textId="77777777" w:rsidR="009972CD" w:rsidRDefault="0054273E">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 xml:space="preserve">age under </w:t>
      </w:r>
      <w:r>
        <w:lastRenderedPageBreak/>
        <w:t>this specific, structured form of distribution shift, at the cost of requiring that likelihood ratio.</w:t>
      </w:r>
    </w:p>
    <w:p w14:paraId="59A77D3D" w14:textId="77777777" w:rsidR="009972CD" w:rsidRDefault="0054273E">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097C6AE6" w14:textId="77777777" w:rsidR="009972CD" w:rsidRDefault="009972CD"/>
    <w:p w14:paraId="051DB5F3" w14:textId="77777777" w:rsidR="009972CD" w:rsidRDefault="0054273E">
      <w:r>
        <w:rPr>
          <w:b/>
          <w:color w:val="0A0A0A"/>
          <w:sz w:val="24"/>
        </w:rPr>
        <w:t>[9]  R. F. Barber, E. Candès, A. Ramdas, and R. J. Tibshirani, "Conformal Prediction Beyond Exchangeability,"</w:t>
      </w:r>
      <w:r>
        <w:rPr>
          <w:b/>
          <w:i/>
          <w:color w:val="0A0A0A"/>
          <w:sz w:val="24"/>
        </w:rPr>
        <w:t xml:space="preserve"> Annals of Statistics, vol. 51, no. 2, pp. 816-845, 2023.</w:t>
      </w:r>
    </w:p>
    <w:p w14:paraId="5FD9EE30" w14:textId="77777777" w:rsidR="009972CD" w:rsidRDefault="0054273E">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46938925" w14:textId="77777777" w:rsidR="009972CD" w:rsidRDefault="0054273E">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250124E3" w14:textId="77777777" w:rsidR="009972CD" w:rsidRDefault="009972CD"/>
    <w:p w14:paraId="37F0E724" w14:textId="77777777" w:rsidR="009972CD" w:rsidRDefault="0054273E">
      <w:pPr>
        <w:pStyle w:val="Heading2"/>
      </w:pPr>
      <w:bookmarkStart w:id="14" w:name="_Toc239198914"/>
      <w:r>
        <w:rPr>
          <w:rFonts w:ascii="Times New Roman" w:hAnsi="Times New Roman"/>
          <w:color w:val="0A0A0A"/>
          <w:sz w:val="24"/>
        </w:rPr>
        <w:t>2.2 Mondrian and Conditional-Coverage Conformal Prediction</w:t>
      </w:r>
      <w:bookmarkEnd w:id="14"/>
    </w:p>
    <w:p w14:paraId="2FE01F47" w14:textId="77777777" w:rsidR="009972CD" w:rsidRDefault="0054273E">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441CC068" w14:textId="77777777" w:rsidR="009972CD" w:rsidRDefault="0054273E">
      <w:r>
        <w:rPr>
          <w:b/>
          <w:color w:val="0A0A0A"/>
          <w:sz w:val="24"/>
        </w:rPr>
        <w:t>[10]  V. Vovk, D. Lindsay, I. Nouretdinov, and A. Gammerman, "Mondrian Confidence Machine,"</w:t>
      </w:r>
      <w:r>
        <w:rPr>
          <w:b/>
          <w:i/>
          <w:color w:val="0A0A0A"/>
          <w:sz w:val="24"/>
        </w:rPr>
        <w:t xml:space="preserve"> Technical Report, Royal Holloway, University of London, 2003.</w:t>
      </w:r>
    </w:p>
    <w:p w14:paraId="1E0E38EA" w14:textId="77777777" w:rsidR="009972CD" w:rsidRDefault="0054273E">
      <w:pPr>
        <w:ind w:firstLine="432"/>
        <w:jc w:val="both"/>
      </w:pPr>
      <w:r>
        <w:t>This technical report introduces the Mondrian confidence machine, the origin of the "Mondrian" name and the underlying idea used throughout this project: rather than calibrating a single conformal quantile pooled 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w:t>
      </w:r>
      <w:r>
        <w:t xml:space="preserve"> conformal prediction's marginal guarantee: it holds within each category individually (group-conditional coverage), rather than only when averaged across the whole population, at the cost of each category having a smaller effective calibration sample than the pooled set would provide.</w:t>
      </w:r>
    </w:p>
    <w:p w14:paraId="22AA2866" w14:textId="77777777" w:rsidR="009972CD" w:rsidRDefault="0054273E">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74DC9E27" w14:textId="77777777" w:rsidR="009972CD" w:rsidRDefault="009972CD"/>
    <w:p w14:paraId="4EAC3AD9" w14:textId="77777777" w:rsidR="009972CD" w:rsidRDefault="0054273E">
      <w:r>
        <w:rPr>
          <w:b/>
          <w:color w:val="0A0A0A"/>
          <w:sz w:val="24"/>
        </w:rPr>
        <w:lastRenderedPageBreak/>
        <w:t>[11]  H. Boström and U. Johansson, "Mondrian Conformal Regressors,"</w:t>
      </w:r>
      <w:r>
        <w:rPr>
          <w:b/>
          <w:i/>
          <w:color w:val="0A0A0A"/>
          <w:sz w:val="24"/>
        </w:rPr>
        <w:t xml:space="preserve"> Proceedings of Machine Learning Research (PMLR), vol. 128 (COPA 2020), pp. 114-133, 2020.</w:t>
      </w:r>
    </w:p>
    <w:p w14:paraId="405A7A43" w14:textId="77777777" w:rsidR="009972CD" w:rsidRDefault="0054273E">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6A11379A" w14:textId="77777777" w:rsidR="009972CD" w:rsidRDefault="0054273E">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318EF1ED" w14:textId="77777777" w:rsidR="009972CD" w:rsidRDefault="009972CD"/>
    <w:p w14:paraId="53E3E8EA" w14:textId="77777777" w:rsidR="009972CD" w:rsidRDefault="0054273E">
      <w:r>
        <w:rPr>
          <w:b/>
          <w:color w:val="0A0A0A"/>
          <w:sz w:val="24"/>
        </w:rPr>
        <w:t>[12]  H. Boström, U. Johansson, and T. Löfström, "Mondrian Conformal Predictive Distributions,"</w:t>
      </w:r>
      <w:r>
        <w:rPr>
          <w:b/>
          <w:i/>
          <w:color w:val="0A0A0A"/>
          <w:sz w:val="24"/>
        </w:rPr>
        <w:t xml:space="preserve"> Proceedings of Machine Learning Research (PMLR), vol. 152 (COPA 2021), 2021.</w:t>
      </w:r>
    </w:p>
    <w:p w14:paraId="696B2E59" w14:textId="77777777" w:rsidR="009972CD" w:rsidRDefault="0054273E">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4FDE0843" w14:textId="77777777" w:rsidR="009972CD" w:rsidRDefault="0054273E">
      <w:pPr>
        <w:ind w:firstLine="432"/>
        <w:jc w:val="both"/>
      </w:pPr>
      <w:r>
        <w:rPr>
          <w:b/>
          <w:i/>
        </w:rPr>
        <w:t xml:space="preserve">Relevance to this project: </w:t>
      </w:r>
      <w:r>
        <w:rPr>
          <w:i/>
        </w:rPr>
        <w:t xml:space="preserve">Not directly implemented in this project - src/uq/mondrian_cp.py produces intervals at a single, fixed alpha = 0.1, matching the GP baseline and standard CP for a clean comparison - but this paper is the natural next step flagged in this report's own Chapter 11 (Future </w:t>
      </w:r>
      <w:r>
        <w:rPr>
          <w:i/>
        </w:rPr>
        <w:lastRenderedPageBreak/>
        <w:t>Scope): a full predictive distribution would let an ER staffing decision-maker read off any confidence level of interest after the fact, rather than committing to 90% coverage in advance as this project does throughout.</w:t>
      </w:r>
    </w:p>
    <w:p w14:paraId="13EFDCD1" w14:textId="77777777" w:rsidR="009972CD" w:rsidRDefault="009972CD"/>
    <w:p w14:paraId="73F6F5AB" w14:textId="77777777" w:rsidR="009972CD" w:rsidRDefault="0054273E">
      <w:r>
        <w:rPr>
          <w:b/>
          <w:color w:val="0A0A0A"/>
          <w:sz w:val="24"/>
        </w:rPr>
        <w:t>[1]  P. Toccaceli and A. Gammerman, "Combination of Inductive Mondrian Conformal Predictors,"</w:t>
      </w:r>
      <w:r>
        <w:rPr>
          <w:b/>
          <w:i/>
          <w:color w:val="0A0A0A"/>
          <w:sz w:val="24"/>
        </w:rPr>
        <w:t xml:space="preserve"> Machine Learning, vol. 108, pp. 489-510, 2019.</w:t>
      </w:r>
    </w:p>
    <w:p w14:paraId="643BA6B7" w14:textId="77777777" w:rsidR="009972CD" w:rsidRDefault="0054273E">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5F77B596" w14:textId="77777777" w:rsidR="009972CD" w:rsidRDefault="0054273E">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0E7E260B" w14:textId="77777777" w:rsidR="009972CD" w:rsidRDefault="009972CD"/>
    <w:p w14:paraId="188632B7" w14:textId="77777777" w:rsidR="009972CD" w:rsidRDefault="0054273E">
      <w:pPr>
        <w:pStyle w:val="Heading2"/>
      </w:pPr>
      <w:bookmarkStart w:id="15" w:name="_Toc239198915"/>
      <w:r>
        <w:rPr>
          <w:rFonts w:ascii="Times New Roman" w:hAnsi="Times New Roman"/>
          <w:color w:val="0A0A0A"/>
          <w:sz w:val="24"/>
        </w:rPr>
        <w:t>2.3 Surrogate Modeling and Uncertainty Quantification</w:t>
      </w:r>
      <w:bookmarkEnd w:id="15"/>
    </w:p>
    <w:p w14:paraId="6F544B3A" w14:textId="77777777" w:rsidR="009972CD" w:rsidRDefault="0054273E">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0FD6EB7B" w14:textId="77777777" w:rsidR="009972CD" w:rsidRDefault="0054273E">
      <w:r>
        <w:rPr>
          <w:b/>
          <w:color w:val="0A0A0A"/>
          <w:sz w:val="24"/>
        </w:rPr>
        <w:t>[13]  V. Gopakumar et al., "Uncertainty Quantification of Surrogate Models Using Conformal Prediction,"</w:t>
      </w:r>
      <w:r>
        <w:rPr>
          <w:b/>
          <w:i/>
          <w:color w:val="0A0A0A"/>
          <w:sz w:val="24"/>
        </w:rPr>
        <w:t xml:space="preserve"> Machine Learning: Science and Technology, 2026.</w:t>
      </w:r>
    </w:p>
    <w:p w14:paraId="43148774" w14:textId="77777777" w:rsidR="009972CD" w:rsidRDefault="0054273E">
      <w:pPr>
        <w:ind w:firstLine="432"/>
        <w:jc w:val="both"/>
      </w:pPr>
      <w:r>
        <w:t xml:space="preserve">This is the base paper this entire project is built to extend. Gopakumar et al. validate conformal prediction as a practical, distribution-free uncertainty quantification method for machine-learned surrogate models across several </w:t>
      </w:r>
      <w:r>
        <w:lastRenderedPageBreak/>
        <w:t>physics-simulation domains - partial differential equation solvers, magnetohydrodynamics simulations, weather models, and fusion-plasma simulations - demonstrating that conformal prediction intervals achieve their nominal coverage across these domains despite the underlying surrogates being architecturally diverse (neural operators, among others) and the physical systems being simulated being highly nonlinear. The paper explicitly and prominently flags two limitations of its own results as untested rather t</w:t>
      </w:r>
      <w:r>
        <w:t>han resolved: first, that the coverage guarantee demonstrated is marginal, not conditional, and could in principle mask conditional miscalibration within subpopulations of the test distribution the paper did not specifically probe for; second, that all validation was performed within the training distribution, leaving conformal prediction's behavior under exchangeability violation (distribution shift between calibration and deployment) as an open question the paper does not address.</w:t>
      </w:r>
    </w:p>
    <w:p w14:paraId="059D48B5" w14:textId="77777777" w:rsidR="009972CD" w:rsidRDefault="0054273E">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7DFAF9E1" w14:textId="77777777" w:rsidR="009972CD" w:rsidRDefault="009972CD"/>
    <w:p w14:paraId="20511A70" w14:textId="77777777" w:rsidR="009972CD" w:rsidRDefault="0054273E">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626FEB2A" w14:textId="77777777" w:rsidR="009972CD" w:rsidRDefault="0054273E">
      <w:pPr>
        <w:ind w:firstLine="432"/>
        <w:jc w:val="both"/>
      </w:pPr>
      <w:r>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w:t>
      </w:r>
      <w:r>
        <w:lastRenderedPageBreak/>
        <w:t>and discrepancy - that much of the later surrogate-modeling literature, including this project, builds on.</w:t>
      </w:r>
    </w:p>
    <w:p w14:paraId="7A9D9819" w14:textId="77777777" w:rsidR="009972CD" w:rsidRDefault="0054273E">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0AE1023A" w14:textId="77777777" w:rsidR="009972CD" w:rsidRDefault="009972CD"/>
    <w:p w14:paraId="751F2A62" w14:textId="77777777" w:rsidR="009972CD" w:rsidRDefault="0054273E">
      <w:r>
        <w:rPr>
          <w:b/>
          <w:color w:val="0A0A0A"/>
          <w:sz w:val="24"/>
        </w:rPr>
        <w:t>[15]  C. E. Rasmussen and C. K. I. Williams, Gaussian Processes for Machine Learning,</w:t>
      </w:r>
      <w:r>
        <w:rPr>
          <w:b/>
          <w:i/>
          <w:color w:val="0A0A0A"/>
          <w:sz w:val="24"/>
        </w:rPr>
        <w:t xml:space="preserve"> MIT Press, Cambridge, MA, USA, 2006.</w:t>
      </w:r>
    </w:p>
    <w:p w14:paraId="47A9DE19" w14:textId="77777777" w:rsidR="009972CD" w:rsidRDefault="0054273E">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5ABA3F85" w14:textId="77777777" w:rsidR="009972CD" w:rsidRDefault="0054273E">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3623B45F" w14:textId="77777777" w:rsidR="009972CD" w:rsidRDefault="009972CD"/>
    <w:p w14:paraId="12CB7F4D" w14:textId="77777777" w:rsidR="009972CD" w:rsidRDefault="0054273E">
      <w:r>
        <w:rPr>
          <w:b/>
          <w:color w:val="0A0A0A"/>
          <w:sz w:val="24"/>
        </w:rPr>
        <w:t>[16]  J. H. Friedman, "Greedy Function Approximation: A Gradient Boosting Machine,"</w:t>
      </w:r>
      <w:r>
        <w:rPr>
          <w:b/>
          <w:i/>
          <w:color w:val="0A0A0A"/>
          <w:sz w:val="24"/>
        </w:rPr>
        <w:t xml:space="preserve"> Annals of Statistics, vol. 29, no. 5, pp. 1189-1232, 2001.</w:t>
      </w:r>
    </w:p>
    <w:p w14:paraId="23DF57D5" w14:textId="77777777" w:rsidR="009972CD" w:rsidRDefault="0054273E">
      <w:pPr>
        <w:ind w:firstLine="432"/>
        <w:jc w:val="both"/>
      </w:pPr>
      <w:r>
        <w:lastRenderedPageBreak/>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4A395C52" w14:textId="77777777" w:rsidR="009972CD" w:rsidRDefault="0054273E">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15979CBE" w14:textId="77777777" w:rsidR="009972CD" w:rsidRDefault="009972CD"/>
    <w:p w14:paraId="7464EE86" w14:textId="77777777" w:rsidR="009972CD" w:rsidRDefault="0054273E">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5F1F9226" w14:textId="77777777" w:rsidR="009972CD" w:rsidRDefault="0054273E">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5936A53A" w14:textId="77777777" w:rsidR="009972CD" w:rsidRDefault="0054273E">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206D91B7" w14:textId="77777777" w:rsidR="009972CD" w:rsidRDefault="009972CD"/>
    <w:p w14:paraId="267BE5AF" w14:textId="77777777" w:rsidR="009972CD" w:rsidRDefault="0054273E">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7A2739FF" w14:textId="77777777" w:rsidR="009972CD" w:rsidRDefault="0054273E">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4DE8DA28" w14:textId="77777777" w:rsidR="009972CD" w:rsidRDefault="0054273E">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7906075F" w14:textId="77777777" w:rsidR="009972CD" w:rsidRDefault="009972CD"/>
    <w:p w14:paraId="7755B55B" w14:textId="77777777" w:rsidR="009972CD" w:rsidRDefault="0054273E">
      <w:pPr>
        <w:pStyle w:val="Heading2"/>
      </w:pPr>
      <w:bookmarkStart w:id="16" w:name="_Toc239198916"/>
      <w:r>
        <w:rPr>
          <w:rFonts w:ascii="Times New Roman" w:hAnsi="Times New Roman"/>
          <w:color w:val="0A0A0A"/>
          <w:sz w:val="24"/>
        </w:rPr>
        <w:t>2.4 Queueing Theory and Emergency Department Operations Research</w:t>
      </w:r>
      <w:bookmarkEnd w:id="16"/>
    </w:p>
    <w:p w14:paraId="2E1B48FD" w14:textId="77777777" w:rsidR="009972CD" w:rsidRDefault="0054273E">
      <w:pPr>
        <w:ind w:firstLine="432"/>
        <w:jc w:val="both"/>
      </w:pPr>
      <w:r>
        <w:t>This section covers the queueing-theory and health-operations-research literature that motivates and contextualizes this project's choice of a discrete-</w:t>
      </w:r>
      <w:r>
        <w:lastRenderedPageBreak/>
        <w:t>event simulation, rather than a closed-form analytic queueing model, as the underlying data-generating process the surrogate approximates.</w:t>
      </w:r>
    </w:p>
    <w:p w14:paraId="67CBDF29" w14:textId="77777777" w:rsidR="009972CD" w:rsidRDefault="0054273E">
      <w:r>
        <w:rPr>
          <w:b/>
          <w:color w:val="0A0A0A"/>
          <w:sz w:val="24"/>
        </w:rPr>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133D0C27" w14:textId="77777777" w:rsidR="009972CD" w:rsidRDefault="0054273E">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2807E8FF" w14:textId="77777777" w:rsidR="009972CD" w:rsidRDefault="0054273E">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52823449" w14:textId="77777777" w:rsidR="009972CD" w:rsidRDefault="009972CD"/>
    <w:p w14:paraId="681CB074" w14:textId="77777777" w:rsidR="009972CD" w:rsidRDefault="0054273E">
      <w:r>
        <w:rPr>
          <w:b/>
          <w:color w:val="0A0A0A"/>
          <w:sz w:val="24"/>
        </w:rPr>
        <w:t>[20]  L. V. Green, "Queueing Analysis in Healthcare,"</w:t>
      </w:r>
      <w:r>
        <w:rPr>
          <w:b/>
          <w:i/>
          <w:color w:val="0A0A0A"/>
          <w:sz w:val="24"/>
        </w:rPr>
        <w:t xml:space="preserve"> book chapter, Columbia Business School, New York, NY, USA.</w:t>
      </w:r>
    </w:p>
    <w:p w14:paraId="2FAA4D79" w14:textId="77777777" w:rsidR="009972CD" w:rsidRDefault="0054273E">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336AF40C" w14:textId="77777777" w:rsidR="009972CD" w:rsidRDefault="0054273E">
      <w:pPr>
        <w:ind w:firstLine="432"/>
        <w:jc w:val="both"/>
      </w:pPr>
      <w:r>
        <w:rPr>
          <w:b/>
          <w:i/>
        </w:rPr>
        <w:lastRenderedPageBreak/>
        <w:t xml:space="preserve">Relevance to this project: </w:t>
      </w:r>
      <w:r>
        <w:rPr>
          <w:i/>
        </w:rPr>
        <w:t>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arrival rate and literature-standard service times, following exactly the methodology this chapter describes, rather than chosen arbitraril</w:t>
      </w:r>
      <w:r>
        <w:rPr>
          <w:i/>
        </w:rPr>
        <w:t>y.</w:t>
      </w:r>
    </w:p>
    <w:p w14:paraId="29214914" w14:textId="77777777" w:rsidR="009972CD" w:rsidRDefault="009972CD"/>
    <w:p w14:paraId="7CFD3A23" w14:textId="77777777" w:rsidR="009972CD" w:rsidRDefault="0054273E">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19AC418F" w14:textId="77777777" w:rsidR="009972CD" w:rsidRDefault="0054273E">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005BD3B5" w14:textId="77777777" w:rsidR="009972CD" w:rsidRDefault="0054273E">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5DD5888A" w14:textId="77777777" w:rsidR="009972CD" w:rsidRDefault="009972CD"/>
    <w:p w14:paraId="63E40267" w14:textId="77777777" w:rsidR="009972CD" w:rsidRDefault="0054273E">
      <w:r>
        <w:rPr>
          <w:b/>
          <w:color w:val="0A0A0A"/>
          <w:sz w:val="24"/>
        </w:rPr>
        <w:t>[22]  V. Kuppusamy and L. Gowrishankar, "Performance Evaluation of a M/G/1 Queue Model for Patient Flow in a Health Care System,"</w:t>
      </w:r>
      <w:r>
        <w:rPr>
          <w:b/>
          <w:i/>
          <w:color w:val="0A0A0A"/>
          <w:sz w:val="24"/>
        </w:rPr>
        <w:t xml:space="preserve"> Mathematical Modelling of Engineering Problems, vol. 11, no. 4, pp. 863-871, 2024.</w:t>
      </w:r>
    </w:p>
    <w:p w14:paraId="3D3D23B4" w14:textId="77777777" w:rsidR="009972CD" w:rsidRDefault="0054273E">
      <w:pPr>
        <w:ind w:firstLine="432"/>
        <w:jc w:val="both"/>
      </w:pPr>
      <w:r>
        <w:lastRenderedPageBreak/>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6D8F74A6" w14:textId="77777777" w:rsidR="009972CD" w:rsidRDefault="0054273E">
      <w:pPr>
        <w:ind w:firstLine="432"/>
        <w:jc w:val="both"/>
      </w:pPr>
      <w:r>
        <w:rPr>
          <w:b/>
          <w:i/>
        </w:rPr>
        <w:t xml:space="preserve">Relevance to this project: </w:t>
      </w:r>
      <w:r>
        <w:rPr>
          <w:i/>
        </w:rPr>
        <w:t>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representation, a simplification this project justifies on the grounds of having no real data to calibrate</w:t>
      </w:r>
      <w:r>
        <w:rPr>
          <w:i/>
        </w:rPr>
        <w:t xml:space="preserve"> a doctor-to-bed ratio.</w:t>
      </w:r>
    </w:p>
    <w:p w14:paraId="337AF05A" w14:textId="77777777" w:rsidR="009972CD" w:rsidRDefault="009972CD"/>
    <w:p w14:paraId="0E6383D7" w14:textId="77777777" w:rsidR="009972CD" w:rsidRDefault="0054273E">
      <w:r>
        <w:rPr>
          <w:b/>
          <w:color w:val="0A0A0A"/>
          <w:sz w:val="24"/>
        </w:rPr>
        <w:t>[23]  F.-C. Jiang, C.-M. Shih, Y.-M. Wang, C.-T. Yang, Y.-J. Chiang, and C.-H. Lee, "Decision Support for the Optimization of Provider Staffing for Hospital Emergency Departments with a Queue-Based Approach,"</w:t>
      </w:r>
      <w:r>
        <w:rPr>
          <w:b/>
          <w:i/>
          <w:color w:val="0A0A0A"/>
          <w:sz w:val="24"/>
        </w:rPr>
        <w:t xml:space="preserve"> Journal of Clinical Medicine, vol. 8, no. 12, art. 2154, 2019.</w:t>
      </w:r>
    </w:p>
    <w:p w14:paraId="1AC58C1A" w14:textId="77777777" w:rsidR="009972CD" w:rsidRDefault="0054273E">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279C6F61" w14:textId="77777777" w:rsidR="009972CD" w:rsidRDefault="0054273E">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37699CFA" w14:textId="77777777" w:rsidR="009972CD" w:rsidRDefault="009972CD"/>
    <w:p w14:paraId="69B7FA42" w14:textId="77777777" w:rsidR="009972CD" w:rsidRDefault="0054273E">
      <w:pPr>
        <w:pStyle w:val="Heading2"/>
      </w:pPr>
      <w:bookmarkStart w:id="17" w:name="_Toc239198917"/>
      <w:r>
        <w:rPr>
          <w:rFonts w:ascii="Times New Roman" w:hAnsi="Times New Roman"/>
          <w:color w:val="0A0A0A"/>
          <w:sz w:val="24"/>
        </w:rPr>
        <w:lastRenderedPageBreak/>
        <w:t>2.5 Discrete-Event Simulation and ED-Specific Machine Learning</w:t>
      </w:r>
      <w:bookmarkEnd w:id="17"/>
    </w:p>
    <w:p w14:paraId="5208B534" w14:textId="77777777" w:rsidR="009972CD" w:rsidRDefault="0054273E">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331C7611" w14:textId="77777777" w:rsidR="009972CD" w:rsidRDefault="0054273E">
      <w:r>
        <w:rPr>
          <w:b/>
          <w:color w:val="0A0A0A"/>
          <w:sz w:val="24"/>
        </w:rPr>
        <w:t>[24]  A. De Santis, T. Giovannelli, S. Lucidi, M. Messedaglia, and M. Roma, "A Simulation-Based Optimization Approach for the Calibration of a Discrete Event Simulation Model of an Emergency Department,"</w:t>
      </w:r>
      <w:r>
        <w:rPr>
          <w:b/>
          <w:i/>
          <w:color w:val="0A0A0A"/>
          <w:sz w:val="24"/>
        </w:rPr>
        <w:t xml:space="preserve"> arXiv:2102.00945, 2021.</w:t>
      </w:r>
    </w:p>
    <w:p w14:paraId="65EA2C69" w14:textId="77777777" w:rsidR="009972CD" w:rsidRDefault="0054273E">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63B6A7DC" w14:textId="77777777" w:rsidR="009972CD" w:rsidRDefault="0054273E">
      <w:pPr>
        <w:ind w:firstLine="432"/>
        <w:jc w:val="both"/>
      </w:pPr>
      <w:r>
        <w:rPr>
          <w:b/>
          <w:i/>
        </w:rPr>
        <w:t xml:space="preserve">Relevance to this project: </w:t>
      </w:r>
      <w:r>
        <w:rPr>
          <w:i/>
        </w:rPr>
        <w:t>Directly parallel to this project's own DES calibration methodology (Chapter 5): both this paper and this project face 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71529C74" w14:textId="77777777" w:rsidR="009972CD" w:rsidRDefault="009972CD"/>
    <w:p w14:paraId="0948FFCF" w14:textId="77777777" w:rsidR="009972CD" w:rsidRDefault="0054273E">
      <w:r>
        <w:rPr>
          <w:b/>
          <w:color w:val="0A0A0A"/>
          <w:sz w:val="24"/>
        </w:rPr>
        <w:t>[25]  E. Doudareva and M. Carter, "Discrete Event Simulation for Emergency Department Modelling: A Systematic Review of Validation Methods,"</w:t>
      </w:r>
      <w:r>
        <w:rPr>
          <w:b/>
          <w:i/>
          <w:color w:val="0A0A0A"/>
          <w:sz w:val="24"/>
        </w:rPr>
        <w:t xml:space="preserve"> Operations Research for Health Care, vol. 33, 100340, 2022.</w:t>
      </w:r>
    </w:p>
    <w:p w14:paraId="508A70CE" w14:textId="77777777" w:rsidR="009972CD" w:rsidRDefault="0054273E">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6A16690C" w14:textId="77777777" w:rsidR="009972CD" w:rsidRDefault="0054273E">
      <w:pPr>
        <w:ind w:firstLine="432"/>
        <w:jc w:val="both"/>
      </w:pPr>
      <w:r>
        <w:rPr>
          <w:b/>
          <w:i/>
        </w:rPr>
        <w:lastRenderedPageBreak/>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78C8E5DF" w14:textId="77777777" w:rsidR="009972CD" w:rsidRDefault="009972CD"/>
    <w:p w14:paraId="4E278729" w14:textId="77777777" w:rsidR="009972CD" w:rsidRDefault="0054273E">
      <w:r>
        <w:rPr>
          <w:b/>
          <w:color w:val="0A0A0A"/>
          <w:sz w:val="24"/>
        </w:rPr>
        <w:t>[26]  D. Kozlowski, C. B. Mogensen, and N. C. Petersen, "Discrete Event Simulation Modelling for an Improved Patient Flow at the Emergency Department, Sygehus Lillebælt, Kolding,"</w:t>
      </w:r>
      <w:r>
        <w:rPr>
          <w:b/>
          <w:i/>
          <w:color w:val="0A0A0A"/>
          <w:sz w:val="24"/>
        </w:rPr>
        <w:t xml:space="preserve"> Scandinavian J. Trauma, Resuscitation and Emergency Medicine, vol. 20, suppl. 2, P14, 2012.</w:t>
      </w:r>
    </w:p>
    <w:p w14:paraId="5D790024" w14:textId="77777777" w:rsidR="009972CD" w:rsidRDefault="0054273E">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06075387" w14:textId="77777777" w:rsidR="009972CD" w:rsidRDefault="0054273E">
      <w:pPr>
        <w:ind w:firstLine="432"/>
        <w:jc w:val="both"/>
      </w:pPr>
      <w:r>
        <w:rPr>
          <w:b/>
          <w:i/>
        </w:rPr>
        <w:t xml:space="preserve">Relevance to this project: </w:t>
      </w:r>
      <w:r>
        <w:rPr>
          <w:i/>
        </w:rPr>
        <w:t>A real-world precedent for the SimPy-based ED modeling approach used throughout this project (src/des/er_simulation.py), demonstrating that the DES-based methodology this project applies to uncertainty quantification is built on a modeling approach already established as practically useful for real hospital decision-making, not a purely synthetic academic exercise.</w:t>
      </w:r>
    </w:p>
    <w:p w14:paraId="621C0B7A" w14:textId="77777777" w:rsidR="009972CD" w:rsidRDefault="009972CD"/>
    <w:p w14:paraId="68F13251" w14:textId="77777777" w:rsidR="009972CD" w:rsidRDefault="0054273E">
      <w:r>
        <w:rPr>
          <w:b/>
          <w:color w:val="0A0A0A"/>
          <w:sz w:val="24"/>
        </w:rPr>
        <w:t>[27]  C. Piermarini and M. Roma, "A Simulation-Based Optimization Approach for Analyzing the Ambulance Diversion Phenomenon in an Emergency Department Network,"</w:t>
      </w:r>
      <w:r>
        <w:rPr>
          <w:b/>
          <w:i/>
          <w:color w:val="0A0A0A"/>
          <w:sz w:val="24"/>
        </w:rPr>
        <w:t xml:space="preserve"> arXiv:2108.04162, 2021.</w:t>
      </w:r>
    </w:p>
    <w:p w14:paraId="082435F4" w14:textId="77777777" w:rsidR="009972CD" w:rsidRDefault="0054273E">
      <w:pPr>
        <w:ind w:firstLine="432"/>
        <w:jc w:val="both"/>
      </w:pPr>
      <w:r>
        <w:t xml:space="preserve">This paper uses discrete-event simulation to study ambulance diversion - the practice of redirecting incoming ambulances away from an overloaded ED to a neighboring facility - across a network of interconnected emergency </w:t>
      </w:r>
      <w:r>
        <w:lastRenderedPageBreak/>
        <w:t>departments, modeling how capacity constraints at one site propagate to neighboring sites.</w:t>
      </w:r>
    </w:p>
    <w:p w14:paraId="70369406" w14:textId="77777777" w:rsidR="009972CD" w:rsidRDefault="0054273E">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78D9A7D5" w14:textId="77777777" w:rsidR="009972CD" w:rsidRDefault="009972CD"/>
    <w:p w14:paraId="510887BF" w14:textId="77777777" w:rsidR="009972CD" w:rsidRDefault="0054273E">
      <w:r>
        <w:rPr>
          <w:b/>
          <w:color w:val="0A0A0A"/>
          <w:sz w:val="24"/>
        </w:rPr>
        <w:t>[28]  A. J. Zeleke, P. Palumbo, P. Tubertini, R. Miglio, and L. Chiari, "Machine Learning-Based Prediction of Hospital Prolonged Length of Stay Admission at Emergency Department: A Gradient Boosting Algorithm Analysis,"</w:t>
      </w:r>
      <w:r>
        <w:rPr>
          <w:b/>
          <w:i/>
          <w:color w:val="0A0A0A"/>
          <w:sz w:val="24"/>
        </w:rPr>
        <w:t xml:space="preserve"> Frontiers in Artificial Intelligence, vol. 6, art. 1179226, 2023.</w:t>
      </w:r>
    </w:p>
    <w:p w14:paraId="4F4C7D7B" w14:textId="77777777" w:rsidR="009972CD" w:rsidRDefault="0054273E">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4476C262" w14:textId="77777777" w:rsidR="009972CD" w:rsidRDefault="0054273E">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1B0BF641" w14:textId="77777777" w:rsidR="009972CD" w:rsidRDefault="009972CD"/>
    <w:p w14:paraId="34F2EE7C" w14:textId="77777777" w:rsidR="009972CD" w:rsidRDefault="0054273E">
      <w:r>
        <w:rPr>
          <w:b/>
          <w:color w:val="0A0A0A"/>
          <w:sz w:val="24"/>
        </w:rPr>
        <w:t>[29]  O. Vural, B. Ozaydin, K. Y. Aram, J. Booth, B. F. Lindsey, and A. Ahmed, "An Artificial Intelligence-Based Framework for Predicting Emergency Department Overcrowding: Development and Evaluation Study,"</w:t>
      </w:r>
      <w:r>
        <w:rPr>
          <w:b/>
          <w:i/>
          <w:color w:val="0A0A0A"/>
          <w:sz w:val="24"/>
        </w:rPr>
        <w:t xml:space="preserve"> arXiv:2504.18578, 2025.</w:t>
      </w:r>
    </w:p>
    <w:p w14:paraId="66B3E0D6" w14:textId="77777777" w:rsidR="009972CD" w:rsidRDefault="0054273E">
      <w:pPr>
        <w:ind w:firstLine="432"/>
        <w:jc w:val="both"/>
      </w:pPr>
      <w:r>
        <w:lastRenderedPageBreak/>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1DC5711F" w14:textId="77777777" w:rsidR="009972CD" w:rsidRDefault="0054273E">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3A918402" w14:textId="77777777" w:rsidR="009972CD" w:rsidRDefault="009972CD"/>
    <w:p w14:paraId="7B822115" w14:textId="77777777" w:rsidR="009972CD" w:rsidRDefault="0054273E">
      <w:r>
        <w:rPr>
          <w:b/>
          <w:color w:val="0A0A0A"/>
          <w:sz w:val="24"/>
        </w:rPr>
        <w:t>[30]  Y.-H. Chang, H.-M. Shih, J.-E. Wu, F.-W. Huang, W.-K. Chen, D.-M. Chen, Y.-T. Chung, and C. C. N. Wang, "Machine Learning-Based Triage to Identify Low-Severity Patients with a Short Discharge Length of Stay in Emergency Department,"</w:t>
      </w:r>
      <w:r>
        <w:rPr>
          <w:b/>
          <w:i/>
          <w:color w:val="0A0A0A"/>
          <w:sz w:val="24"/>
        </w:rPr>
        <w:t xml:space="preserve"> BMC Emergency Medicine, vol. 22, art. 88, 2022.</w:t>
      </w:r>
    </w:p>
    <w:p w14:paraId="4A3C1319" w14:textId="77777777" w:rsidR="009972CD" w:rsidRDefault="0054273E">
      <w:pPr>
        <w:ind w:firstLine="432"/>
        <w:jc w:val="both"/>
      </w:pPr>
      <w:r>
        <w:t>This paper applies machine learning to triage-stage data to identify low-severity patients likely to have a short ED length of stay, with the goal of supporting fast-track routing decisions at intake.</w:t>
      </w:r>
    </w:p>
    <w:p w14:paraId="7DB57248" w14:textId="77777777" w:rsidR="009972CD" w:rsidRDefault="0054273E">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34EE29F2" w14:textId="77777777" w:rsidR="009972CD" w:rsidRDefault="009972CD"/>
    <w:p w14:paraId="2FCBF112" w14:textId="77777777" w:rsidR="009972CD" w:rsidRDefault="0054273E">
      <w:pPr>
        <w:pStyle w:val="Heading2"/>
      </w:pPr>
      <w:bookmarkStart w:id="18" w:name="_Toc239198918"/>
      <w:r>
        <w:rPr>
          <w:rFonts w:ascii="Times New Roman" w:hAnsi="Times New Roman"/>
          <w:color w:val="0A0A0A"/>
          <w:sz w:val="24"/>
        </w:rPr>
        <w:t>2.6 Synthesis and Positioning of This Project</w:t>
      </w:r>
      <w:bookmarkEnd w:id="18"/>
    </w:p>
    <w:p w14:paraId="3DEC164E" w14:textId="77777777" w:rsidR="009972CD" w:rsidRDefault="0054273E">
      <w:pPr>
        <w:ind w:firstLine="432"/>
        <w:jc w:val="both"/>
      </w:pPr>
      <w:r>
        <w:t xml:space="preserve">Read together, these thirty papers trace two literatures that, prior to this project, had not been directly connected: the conformal prediction and Mondrian conformal prediction literature (Sections 2.1-2.2), developed and </w:t>
      </w:r>
      <w:r>
        <w:lastRenderedPageBreak/>
        <w:t xml:space="preserve">validated almost entirely in general machine learning benchmark settings or, in the specific case of the base paper (Gopakumar et al., 2026), in physics simulation domains; and the queueing-theory, discrete-event simulation, and ED operations research literature (Sections 2.4-2.5), which has extensively studied ED capacity and staffing problems but has not, to the extent this review was able to establish, applied conformal prediction's finite-sample coverage guarantees to surrogate models of discrete-event </w:t>
      </w:r>
      <w:r>
        <w:t>queueing simulations specifically. The surrogate-modeling and uncertainty- quantification literature reviewed in Section 2.3 supplies the theoretical and architectural vocabulary (Gaussian processes, gradient boosting, deep ensembles) that bridges the two.</w:t>
      </w:r>
    </w:p>
    <w:p w14:paraId="25209537" w14:textId="77777777" w:rsidR="009972CD" w:rsidRDefault="0054273E">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6E092184" w14:textId="77777777" w:rsidR="009972CD" w:rsidRDefault="0054273E">
      <w:pPr>
        <w:pStyle w:val="Heading2"/>
      </w:pPr>
      <w:bookmarkStart w:id="19" w:name="_Toc239198919"/>
      <w:r>
        <w:rPr>
          <w:rFonts w:ascii="Times New Roman" w:hAnsi="Times New Roman"/>
          <w:color w:val="0A0A0A"/>
          <w:sz w:val="24"/>
        </w:rPr>
        <w:t>2.7 Critical Assessment of the Reviewed Literature</w:t>
      </w:r>
      <w:bookmarkEnd w:id="19"/>
    </w:p>
    <w:p w14:paraId="6F57AA2E" w14:textId="77777777" w:rsidR="009972CD" w:rsidRDefault="0054273E">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11288FD7" w14:textId="77777777" w:rsidR="009972CD" w:rsidRDefault="0054273E">
      <w:pPr>
        <w:ind w:firstLine="432"/>
        <w:jc w:val="both"/>
      </w:pPr>
      <w:r>
        <w:t>The conformal prediction foundations literature (Section 2.1) is theoretically mature and its core coverage guarantee ([2]; [4])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 xml:space="preserve">e, naturally occurring </w:t>
      </w:r>
      <w:r>
        <w:lastRenderedPageBreak/>
        <w:t>shift - a pragmatic choice given this project's scope, but one that leaves open the harder question of how large a naturally occurring, undetected shift would need to be before it meaningfully degraded real-world coverage.</w:t>
      </w:r>
    </w:p>
    <w:p w14:paraId="5C22D896" w14:textId="77777777" w:rsidR="009972CD" w:rsidRDefault="0054273E">
      <w:pPr>
        <w:ind w:firstLine="432"/>
        <w:jc w:val="both"/>
      </w:pPr>
      <w:r>
        <w:t>The Mondrian and conditional-coverage literature (Section 2.2) is, as already noted in Section 2.2's introduction, comparatively thin - a 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w:t>
      </w:r>
      <w:r>
        <w:t xml:space="preserve"> (Chapter 7) arguably strengthen the case for this literature's continued development: a practitioner without prior knowledge of where a pooled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3FDBD626" w14:textId="77777777" w:rsidR="009972CD" w:rsidRDefault="0054273E">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6FB3399B" w14:textId="77777777" w:rsidR="009972CD" w:rsidRDefault="0054273E">
      <w:pPr>
        <w:ind w:firstLine="432"/>
        <w:jc w:val="both"/>
      </w:pPr>
      <w:r>
        <w:t xml:space="preserve">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w:t>
      </w:r>
      <w:r>
        <w:lastRenderedPageBreak/>
        <w:t>simulation). This is not a gap in that literature's own quality - it reflects a genuinely different research question - but it does mean this project's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w:t>
      </w:r>
      <w:r>
        <w:t>ed unnecessary for this project's own research question (Chapter 3), which concerns UQ methodology rather than staffing optimization itself, but this is a deliberate scoping choice worth stating rather than an oversight.</w:t>
      </w:r>
    </w:p>
    <w:p w14:paraId="49B5EC4A" w14:textId="77777777" w:rsidR="009972CD" w:rsidRDefault="0054273E">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6336ABD2" w14:textId="77777777" w:rsidR="009972CD" w:rsidRDefault="0054273E">
      <w:pPr>
        <w:pStyle w:val="Heading2"/>
      </w:pPr>
      <w:bookmarkStart w:id="20" w:name="_Toc239198920"/>
      <w:r>
        <w:rPr>
          <w:rFonts w:ascii="Times New Roman" w:hAnsi="Times New Roman"/>
          <w:color w:val="0A0A0A"/>
          <w:sz w:val="24"/>
        </w:rPr>
        <w:t>2.8 Epistemology of Simulation Metamodeling</w:t>
      </w:r>
      <w:bookmarkEnd w:id="20"/>
    </w:p>
    <w:p w14:paraId="436A886E" w14:textId="77777777" w:rsidR="009972CD" w:rsidRDefault="0054273E">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6900C870" w14:textId="77777777" w:rsidR="009972CD" w:rsidRDefault="0054273E">
      <w:pPr>
        <w:pStyle w:val="Heading3"/>
      </w:pPr>
      <w:bookmarkStart w:id="21" w:name="_Toc239198921"/>
      <w:r>
        <w:rPr>
          <w:rFonts w:ascii="Times New Roman" w:hAnsi="Times New Roman"/>
          <w:i/>
          <w:color w:val="0A0A0A"/>
        </w:rPr>
        <w:t>2.8.1 Historical Progression of Simulation Emulators</w:t>
      </w:r>
      <w:bookmarkEnd w:id="21"/>
    </w:p>
    <w:p w14:paraId="5E1660C7" w14:textId="77777777" w:rsidR="009972CD" w:rsidRDefault="0054273E">
      <w:pPr>
        <w:ind w:firstLine="432"/>
        <w:jc w:val="both"/>
      </w:pPr>
      <w:r>
        <w:t xml:space="preserve">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w:t>
      </w:r>
      <w:r>
        <w:lastRenderedPageBreak/>
        <w:t>a limitation of the one before it. Polynomial response-surface methodology, the earliest widely used approach in operations research, fits a low-order polynomial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w:t>
      </w:r>
      <w:r>
        <w:t>ly enough to capture. Kriging, also known as Gaussian process regression - the approach this project uses as its own UQ baseline (Section 4.4.1) rather than only reviewing historically - is a substantial refinement that models the simulator output as a random field with a flexible, locally-adaptive covariance structure, at the cost of the O(n^3) scaling this project's own Section 4.4.1 derivation makes precise. Neural-network metamodels relaxed the smoothness assumptions kriging still carries, at the cost o</w:t>
      </w:r>
      <w:r>
        <w:t>f requiring materially more training data and offering less interpretable uncertainty by default - part of the motivation, in this project's own Section 4.3.2, for treating a multi-layer perceptron as a robustness check on a tree-based primary architecture rather than the reverse. Tree-based ensembles - this project's own primary surrogate architecture, Section 4.3.1 - represent the current default for small-to-moderate tabular metamodeling problems specifically because they combine strong empirical accurac</w:t>
      </w:r>
      <w:r>
        <w:t>y with minimal hyperparameter tuning and fast fit/query times, at the cost of the extrapolation limitation Section 4.3.3's derivation makes precise and Chapter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1B8BA84F" w14:textId="77777777" w:rsidR="009972CD" w:rsidRDefault="0054273E">
      <w:pPr>
        <w:pStyle w:val="Heading3"/>
      </w:pPr>
      <w:bookmarkStart w:id="22" w:name="_Toc239198922"/>
      <w:r>
        <w:rPr>
          <w:rFonts w:ascii="Times New Roman" w:hAnsi="Times New Roman"/>
          <w:i/>
          <w:color w:val="0A0A0A"/>
        </w:rPr>
        <w:t>2.8.2 Comparative Analysis of Distribution-Free vs. Parametric UQ</w:t>
      </w:r>
      <w:bookmarkEnd w:id="22"/>
    </w:p>
    <w:p w14:paraId="57C49565" w14:textId="77777777" w:rsidR="009972CD" w:rsidRDefault="0054273E">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 xml:space="preserve">er network weights, or a resampling approximation to the sampling </w:t>
      </w:r>
      <w:r>
        <w:lastRenderedPageBreak/>
        <w:t>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2BA43476" w14:textId="77777777" w:rsidR="009972CD" w:rsidRDefault="0054273E">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ker set of assumptions purchasing a strictly stronger and more honest 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557D5481" w14:textId="77777777" w:rsidR="009972CD" w:rsidRDefault="0054273E">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5"/>
        <w:gridCol w:w="2305"/>
        <w:gridCol w:w="2305"/>
      </w:tblGrid>
      <w:tr w:rsidR="009972CD" w14:paraId="6EA72547" w14:textId="77777777">
        <w:trPr>
          <w:jc w:val="center"/>
        </w:trPr>
        <w:tc>
          <w:tcPr>
            <w:tcW w:w="2305" w:type="dxa"/>
            <w:shd w:val="clear" w:color="auto" w:fill="1E3A5F"/>
          </w:tcPr>
          <w:p w14:paraId="441FB733" w14:textId="77777777" w:rsidR="009972CD" w:rsidRDefault="0054273E">
            <w:pPr>
              <w:jc w:val="center"/>
            </w:pPr>
            <w:r>
              <w:rPr>
                <w:b/>
                <w:color w:val="FFFFFF"/>
                <w:sz w:val="20"/>
              </w:rPr>
              <w:t>Property</w:t>
            </w:r>
          </w:p>
        </w:tc>
        <w:tc>
          <w:tcPr>
            <w:tcW w:w="2305" w:type="dxa"/>
            <w:shd w:val="clear" w:color="auto" w:fill="1E3A5F"/>
          </w:tcPr>
          <w:p w14:paraId="0FC3ED4E" w14:textId="77777777" w:rsidR="009972CD" w:rsidRDefault="0054273E">
            <w:pPr>
              <w:jc w:val="center"/>
            </w:pPr>
            <w:r>
              <w:rPr>
                <w:b/>
                <w:color w:val="FFFFFF"/>
                <w:sz w:val="20"/>
              </w:rPr>
              <w:t>Parametric UQ (e.g. GP, BNN, bootstrap)</w:t>
            </w:r>
          </w:p>
        </w:tc>
        <w:tc>
          <w:tcPr>
            <w:tcW w:w="2305" w:type="dxa"/>
            <w:shd w:val="clear" w:color="auto" w:fill="1E3A5F"/>
          </w:tcPr>
          <w:p w14:paraId="6A7391A4" w14:textId="77777777" w:rsidR="009972CD" w:rsidRDefault="0054273E">
            <w:pPr>
              <w:jc w:val="center"/>
            </w:pPr>
            <w:r>
              <w:rPr>
                <w:b/>
                <w:color w:val="FFFFFF"/>
                <w:sz w:val="20"/>
              </w:rPr>
              <w:t>Distribution-free UQ (conformal prediction)</w:t>
            </w:r>
          </w:p>
        </w:tc>
      </w:tr>
      <w:tr w:rsidR="009972CD" w14:paraId="6CA25372" w14:textId="77777777">
        <w:trPr>
          <w:jc w:val="center"/>
        </w:trPr>
        <w:tc>
          <w:tcPr>
            <w:tcW w:w="2305" w:type="dxa"/>
          </w:tcPr>
          <w:p w14:paraId="1D4E19CB" w14:textId="77777777" w:rsidR="009972CD" w:rsidRDefault="0054273E">
            <w:r>
              <w:rPr>
                <w:sz w:val="20"/>
              </w:rPr>
              <w:t>Core assumption</w:t>
            </w:r>
          </w:p>
        </w:tc>
        <w:tc>
          <w:tcPr>
            <w:tcW w:w="2305" w:type="dxa"/>
          </w:tcPr>
          <w:p w14:paraId="5840441B" w14:textId="77777777" w:rsidR="009972CD" w:rsidRDefault="0054273E">
            <w:pPr>
              <w:jc w:val="center"/>
            </w:pPr>
            <w:r>
              <w:rPr>
                <w:sz w:val="20"/>
              </w:rPr>
              <w:t>Correctly specified probabilistic model</w:t>
            </w:r>
          </w:p>
        </w:tc>
        <w:tc>
          <w:tcPr>
            <w:tcW w:w="2305" w:type="dxa"/>
          </w:tcPr>
          <w:p w14:paraId="3481A4F6" w14:textId="77777777" w:rsidR="009972CD" w:rsidRDefault="0054273E">
            <w:pPr>
              <w:jc w:val="center"/>
            </w:pPr>
            <w:r>
              <w:rPr>
                <w:sz w:val="20"/>
              </w:rPr>
              <w:t>Exchangeability (or, for ACI, none)</w:t>
            </w:r>
          </w:p>
        </w:tc>
      </w:tr>
      <w:tr w:rsidR="009972CD" w14:paraId="6F5292B4" w14:textId="77777777">
        <w:trPr>
          <w:jc w:val="center"/>
        </w:trPr>
        <w:tc>
          <w:tcPr>
            <w:tcW w:w="2305" w:type="dxa"/>
          </w:tcPr>
          <w:p w14:paraId="2A6833B4" w14:textId="77777777" w:rsidR="009972CD" w:rsidRDefault="0054273E">
            <w:r>
              <w:rPr>
                <w:sz w:val="20"/>
              </w:rPr>
              <w:t>Finite-sample guarantee</w:t>
            </w:r>
          </w:p>
        </w:tc>
        <w:tc>
          <w:tcPr>
            <w:tcW w:w="2305" w:type="dxa"/>
          </w:tcPr>
          <w:p w14:paraId="7A943A75" w14:textId="77777777" w:rsidR="009972CD" w:rsidRDefault="0054273E">
            <w:pPr>
              <w:jc w:val="center"/>
            </w:pPr>
            <w:r>
              <w:rPr>
                <w:sz w:val="20"/>
              </w:rPr>
              <w:t>No - asymptotic or model-contingent</w:t>
            </w:r>
          </w:p>
        </w:tc>
        <w:tc>
          <w:tcPr>
            <w:tcW w:w="2305" w:type="dxa"/>
          </w:tcPr>
          <w:p w14:paraId="239391F1" w14:textId="77777777" w:rsidR="009972CD" w:rsidRDefault="0054273E">
            <w:pPr>
              <w:jc w:val="center"/>
            </w:pPr>
            <w:r>
              <w:rPr>
                <w:sz w:val="20"/>
              </w:rPr>
              <w:t>Yes - exact, any n</w:t>
            </w:r>
          </w:p>
        </w:tc>
      </w:tr>
      <w:tr w:rsidR="009972CD" w14:paraId="21B7090A" w14:textId="77777777">
        <w:trPr>
          <w:jc w:val="center"/>
        </w:trPr>
        <w:tc>
          <w:tcPr>
            <w:tcW w:w="2305" w:type="dxa"/>
          </w:tcPr>
          <w:p w14:paraId="4DD30085" w14:textId="77777777" w:rsidR="009972CD" w:rsidRDefault="0054273E">
            <w:r>
              <w:rPr>
                <w:sz w:val="20"/>
              </w:rPr>
              <w:t>Guarantee scope by default</w:t>
            </w:r>
          </w:p>
        </w:tc>
        <w:tc>
          <w:tcPr>
            <w:tcW w:w="2305" w:type="dxa"/>
          </w:tcPr>
          <w:p w14:paraId="32C7D558" w14:textId="77777777" w:rsidR="009972CD" w:rsidRDefault="0054273E">
            <w:pPr>
              <w:jc w:val="center"/>
            </w:pPr>
            <w:r>
              <w:rPr>
                <w:sz w:val="20"/>
              </w:rPr>
              <w:t>Whatever the model implies</w:t>
            </w:r>
          </w:p>
        </w:tc>
        <w:tc>
          <w:tcPr>
            <w:tcW w:w="2305" w:type="dxa"/>
          </w:tcPr>
          <w:p w14:paraId="37506171" w14:textId="77777777" w:rsidR="009972CD" w:rsidRDefault="0054273E">
            <w:pPr>
              <w:jc w:val="center"/>
            </w:pPr>
            <w:r>
              <w:rPr>
                <w:sz w:val="20"/>
              </w:rPr>
              <w:t>Marginal (conditional requires Mondrian-style partitioning)</w:t>
            </w:r>
          </w:p>
        </w:tc>
      </w:tr>
      <w:tr w:rsidR="009972CD" w14:paraId="6F022F55" w14:textId="77777777">
        <w:trPr>
          <w:jc w:val="center"/>
        </w:trPr>
        <w:tc>
          <w:tcPr>
            <w:tcW w:w="2305" w:type="dxa"/>
          </w:tcPr>
          <w:p w14:paraId="05E28812" w14:textId="77777777" w:rsidR="009972CD" w:rsidRDefault="0054273E">
            <w:r>
              <w:rPr>
                <w:sz w:val="20"/>
              </w:rPr>
              <w:t>Behavior if assumption violated</w:t>
            </w:r>
          </w:p>
        </w:tc>
        <w:tc>
          <w:tcPr>
            <w:tcW w:w="2305" w:type="dxa"/>
          </w:tcPr>
          <w:p w14:paraId="5E8AE04C" w14:textId="77777777" w:rsidR="009972CD" w:rsidRDefault="0054273E">
            <w:pPr>
              <w:jc w:val="center"/>
            </w:pPr>
            <w:r>
              <w:rPr>
                <w:sz w:val="20"/>
              </w:rPr>
              <w:t>Silently miscalibrated</w:t>
            </w:r>
          </w:p>
        </w:tc>
        <w:tc>
          <w:tcPr>
            <w:tcW w:w="2305" w:type="dxa"/>
          </w:tcPr>
          <w:p w14:paraId="10CBA193" w14:textId="77777777" w:rsidR="009972CD" w:rsidRDefault="0054273E">
            <w:pPr>
              <w:jc w:val="center"/>
            </w:pPr>
            <w:r>
              <w:rPr>
                <w:sz w:val="20"/>
              </w:rPr>
              <w:t>Detectable, measurable coverage collapse (Chapter 8)</w:t>
            </w:r>
          </w:p>
        </w:tc>
      </w:tr>
      <w:tr w:rsidR="009972CD" w14:paraId="369F8C53" w14:textId="77777777">
        <w:trPr>
          <w:jc w:val="center"/>
        </w:trPr>
        <w:tc>
          <w:tcPr>
            <w:tcW w:w="2305" w:type="dxa"/>
          </w:tcPr>
          <w:p w14:paraId="41DED327" w14:textId="77777777" w:rsidR="009972CD" w:rsidRDefault="0054273E">
            <w:r>
              <w:rPr>
                <w:sz w:val="20"/>
              </w:rPr>
              <w:t>Computational cost</w:t>
            </w:r>
          </w:p>
        </w:tc>
        <w:tc>
          <w:tcPr>
            <w:tcW w:w="2305" w:type="dxa"/>
          </w:tcPr>
          <w:p w14:paraId="1C576200" w14:textId="77777777" w:rsidR="009972CD" w:rsidRDefault="0054273E">
            <w:pPr>
              <w:jc w:val="center"/>
            </w:pPr>
            <w:r>
              <w:rPr>
                <w:sz w:val="20"/>
              </w:rPr>
              <w:t>Model-fitting cost (e.g. O(n^3) for exact GP)</w:t>
            </w:r>
          </w:p>
        </w:tc>
        <w:tc>
          <w:tcPr>
            <w:tcW w:w="2305" w:type="dxa"/>
          </w:tcPr>
          <w:p w14:paraId="5F5763E1" w14:textId="77777777" w:rsidR="009972CD" w:rsidRDefault="0054273E">
            <w:pPr>
              <w:jc w:val="center"/>
            </w:pPr>
            <w:r>
              <w:rPr>
                <w:sz w:val="20"/>
              </w:rPr>
              <w:t>O(n log n) calibration, wraps any point predictor</w:t>
            </w:r>
          </w:p>
        </w:tc>
      </w:tr>
    </w:tbl>
    <w:p w14:paraId="21D720F9" w14:textId="77777777" w:rsidR="009972CD" w:rsidRDefault="009972CD"/>
    <w:p w14:paraId="5518BB9C" w14:textId="77777777" w:rsidR="009972CD" w:rsidRDefault="0054273E">
      <w:pPr>
        <w:pStyle w:val="Heading3"/>
      </w:pPr>
      <w:bookmarkStart w:id="23" w:name="_Toc239198923"/>
      <w:r>
        <w:rPr>
          <w:rFonts w:ascii="Times New Roman" w:hAnsi="Times New Roman"/>
          <w:i/>
          <w:color w:val="0A0A0A"/>
        </w:rPr>
        <w:t>2.8.3 Unresolved Challenges in High-Dimensional Stochastics</w:t>
      </w:r>
      <w:bookmarkEnd w:id="23"/>
    </w:p>
    <w:p w14:paraId="30E230A1" w14:textId="77777777" w:rsidR="009972CD" w:rsidRDefault="0054273E">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70706BF9" w14:textId="77777777" w:rsidR="009972CD" w:rsidRDefault="0054273E">
      <w:pPr>
        <w:spacing w:before="280" w:after="120"/>
      </w:pPr>
      <w:r>
        <w:rPr>
          <w:b/>
          <w:color w:val="0A0A0A"/>
          <w:sz w:val="30"/>
        </w:rPr>
        <w:t>Summary</w:t>
      </w:r>
    </w:p>
    <w:p w14:paraId="23EB2758" w14:textId="77777777" w:rsidR="009972CD" w:rsidRDefault="0054273E">
      <w:pPr>
        <w:ind w:firstLine="432"/>
        <w:jc w:val="both"/>
      </w:pPr>
      <w:r>
        <w:t>This chapter reviewed the literature this project builds on: the foundations of conformal prediction and its finite-sample marginal-coverage guarantee, Mondrian and other conditional-coverage variants that calibrate within subgroups rather than pooling, surrogate modeling and uncertainty quantification for expensive simulators, queueing theory and emergency department operations research, and discrete-event simulation combined with machine learning in healthcare settings. Positioning this project against th</w:t>
      </w:r>
      <w:r>
        <w:t xml:space="preserve">at literature surfaced the specific, still-open question it answers: conformal </w:t>
      </w:r>
      <w:r>
        <w:lastRenderedPageBreak/>
        <w:t>prediction's surrogate-modeling use has been validated in physics-simulation domains, but never tested in a discrete, queueing-driven domain like hospital operations, and its own authors name the marginal-versus-conditional coverage gap as an explicit limitation they did not test.</w:t>
      </w:r>
    </w:p>
    <w:p w14:paraId="0F51266D" w14:textId="77777777" w:rsidR="009972CD" w:rsidRDefault="0054273E">
      <w:pPr>
        <w:spacing w:before="280" w:after="120"/>
      </w:pPr>
      <w:r>
        <w:rPr>
          <w:b/>
          <w:color w:val="0A0A0A"/>
          <w:sz w:val="30"/>
        </w:rPr>
        <w:t>References</w:t>
      </w:r>
    </w:p>
    <w:p w14:paraId="373BD3B4" w14:textId="77777777" w:rsidR="009972CD" w:rsidRDefault="0054273E">
      <w:pPr>
        <w:ind w:left="432" w:hanging="432"/>
        <w:jc w:val="both"/>
      </w:pPr>
      <w:r>
        <w:t xml:space="preserve">[1]  P. Toccaceli and A. Gammerman, "Combination of Inductive Mondrian Conformal Predictors," </w:t>
      </w:r>
      <w:r>
        <w:rPr>
          <w:i/>
        </w:rPr>
        <w:t>Machine Learning, vol. 108, pp. 489-510, 2019.</w:t>
      </w:r>
    </w:p>
    <w:p w14:paraId="0D356B66" w14:textId="77777777" w:rsidR="009972CD" w:rsidRDefault="0054273E">
      <w:pPr>
        <w:ind w:left="432" w:hanging="432"/>
        <w:jc w:val="both"/>
      </w:pPr>
      <w:r>
        <w:t xml:space="preserve">[2]  V. Vovk, A. Gammerman, and G. Shafer, Algorithmic Learning in a Random World, </w:t>
      </w:r>
      <w:r>
        <w:rPr>
          <w:i/>
        </w:rPr>
        <w:t>Springer, New York, NY, USA, 2005.</w:t>
      </w:r>
    </w:p>
    <w:p w14:paraId="5565D4B6" w14:textId="77777777" w:rsidR="009972CD" w:rsidRDefault="0054273E">
      <w:pPr>
        <w:ind w:left="432" w:hanging="432"/>
        <w:jc w:val="both"/>
      </w:pPr>
      <w:r>
        <w:t xml:space="preserve">[3]  H. Papadopoulos, K. Proedrou, V. Vovk, and A. Gammerman, "Inductive Confidence Machines for Regression," </w:t>
      </w:r>
      <w:r>
        <w:rPr>
          <w:i/>
        </w:rPr>
        <w:t>in Proc. 13th Eur. Conf. Machine Learning (ECML), Lecture Notes in Computer Science, vol. 2430, pp. 345-356, 2002.</w:t>
      </w:r>
    </w:p>
    <w:p w14:paraId="3E9E2DD9" w14:textId="77777777" w:rsidR="009972CD" w:rsidRDefault="0054273E">
      <w:pPr>
        <w:ind w:left="432" w:hanging="432"/>
        <w:jc w:val="both"/>
      </w:pPr>
      <w:r>
        <w:t xml:space="preserve">[4]  G. Shafer and V. Vovk, "A Tutorial on Conformal Prediction," </w:t>
      </w:r>
      <w:r>
        <w:rPr>
          <w:i/>
        </w:rPr>
        <w:t>Journal of Machine Learning Research, vol. 9, pp. 371-421, 2008.</w:t>
      </w:r>
    </w:p>
    <w:p w14:paraId="5551AE9B" w14:textId="77777777" w:rsidR="009972CD" w:rsidRDefault="0054273E">
      <w:pPr>
        <w:ind w:left="432" w:hanging="432"/>
        <w:jc w:val="both"/>
      </w:pPr>
      <w:r>
        <w:t xml:space="preserve">[5]  J. Lei, M. G'Sell, A. Rinaldo, R. J. Tibshirani, and L. Wasserman, "Distribution-Free Predictive Inference for Regression," </w:t>
      </w:r>
      <w:r>
        <w:rPr>
          <w:i/>
        </w:rPr>
        <w:t>Journal of the American Statistical Association, vol. 113, no. 523, pp. 1094-1111, 2018.</w:t>
      </w:r>
    </w:p>
    <w:p w14:paraId="39A442CE" w14:textId="77777777" w:rsidR="009972CD" w:rsidRDefault="0054273E">
      <w:pPr>
        <w:ind w:left="432" w:hanging="432"/>
        <w:jc w:val="both"/>
      </w:pPr>
      <w:r>
        <w:t xml:space="preserve">[6]  Y. Romano, E. Patterson, and E. Candès, "Conformalized Quantile Regression," </w:t>
      </w:r>
      <w:r>
        <w:rPr>
          <w:i/>
        </w:rPr>
        <w:t>in Advances in Neural Information Processing Systems 32 (NeurIPS), 2019.</w:t>
      </w:r>
    </w:p>
    <w:p w14:paraId="6DA3B226" w14:textId="77777777" w:rsidR="009972CD" w:rsidRDefault="0054273E">
      <w:pPr>
        <w:ind w:left="432" w:hanging="432"/>
        <w:jc w:val="both"/>
      </w:pPr>
      <w:r>
        <w:t xml:space="preserve">[7]  A. N. Angelopoulos and S. Bates, "A Gentle Introduction to Conformal Prediction and Distribution-Free Uncertainty Quantification," </w:t>
      </w:r>
      <w:r>
        <w:rPr>
          <w:i/>
        </w:rPr>
        <w:t>arXiv:2107.07511, 2021.</w:t>
      </w:r>
    </w:p>
    <w:p w14:paraId="3BF6496D" w14:textId="77777777" w:rsidR="009972CD" w:rsidRDefault="0054273E">
      <w:pPr>
        <w:ind w:left="432" w:hanging="432"/>
        <w:jc w:val="both"/>
      </w:pPr>
      <w:r>
        <w:t xml:space="preserve">[8]  R. J. Tibshirani, R. F. Barber, E. Candès, and A. Ramdas, "Conformal Prediction Under Covariate Shift," </w:t>
      </w:r>
      <w:r>
        <w:rPr>
          <w:i/>
        </w:rPr>
        <w:t>in Advances in Neural Information Processing Systems 32 (NeurIPS), 2019.</w:t>
      </w:r>
    </w:p>
    <w:p w14:paraId="726BAA8B" w14:textId="77777777" w:rsidR="009972CD" w:rsidRDefault="0054273E">
      <w:pPr>
        <w:ind w:left="432" w:hanging="432"/>
        <w:jc w:val="both"/>
      </w:pPr>
      <w:r>
        <w:t xml:space="preserve">[9]  R. F. Barber, E. Candès, A. Ramdas, and R. J. Tibshirani, "Conformal Prediction Beyond Exchangeability," </w:t>
      </w:r>
      <w:r>
        <w:rPr>
          <w:i/>
        </w:rPr>
        <w:t>Annals of Statistics, vol. 51, no. 2, pp. 816-845, 2023.</w:t>
      </w:r>
    </w:p>
    <w:p w14:paraId="277A8F6F" w14:textId="77777777" w:rsidR="009972CD" w:rsidRDefault="0054273E">
      <w:pPr>
        <w:ind w:left="432" w:hanging="432"/>
        <w:jc w:val="both"/>
      </w:pPr>
      <w:r>
        <w:lastRenderedPageBreak/>
        <w:t xml:space="preserve">[10]  V. Vovk, D. Lindsay, I. Nouretdinov, and A. Gammerman, "Mondrian Confidence Machine," </w:t>
      </w:r>
      <w:r>
        <w:rPr>
          <w:i/>
        </w:rPr>
        <w:t>Technical Report, Royal Holloway, University of London, 2003.</w:t>
      </w:r>
    </w:p>
    <w:p w14:paraId="23DD4F65" w14:textId="77777777" w:rsidR="009972CD" w:rsidRDefault="0054273E">
      <w:pPr>
        <w:ind w:left="432" w:hanging="432"/>
        <w:jc w:val="both"/>
      </w:pPr>
      <w:r>
        <w:t xml:space="preserve">[11]  H. Boström and U. Johansson, "Mondrian Conformal Regressors," </w:t>
      </w:r>
      <w:r>
        <w:rPr>
          <w:i/>
        </w:rPr>
        <w:t>Proceedings of Machine Learning Research (PMLR), vol. 128 (COPA 2020), pp. 114-133, 2020.</w:t>
      </w:r>
    </w:p>
    <w:p w14:paraId="7C3BA6C3" w14:textId="77777777" w:rsidR="009972CD" w:rsidRDefault="0054273E">
      <w:pPr>
        <w:ind w:left="432" w:hanging="432"/>
        <w:jc w:val="both"/>
      </w:pPr>
      <w:r>
        <w:t xml:space="preserve">[12]  H. Boström, U. Johansson, and T. Löfström, "Mondrian Conformal Predictive Distributions," </w:t>
      </w:r>
      <w:r>
        <w:rPr>
          <w:i/>
        </w:rPr>
        <w:t>Proceedings of Machine Learning Research (PMLR), vol. 152 (COPA 2021), 2021.</w:t>
      </w:r>
    </w:p>
    <w:p w14:paraId="17797536" w14:textId="77777777" w:rsidR="009972CD" w:rsidRDefault="0054273E">
      <w:pPr>
        <w:ind w:left="432" w:hanging="432"/>
        <w:jc w:val="both"/>
      </w:pPr>
      <w:r>
        <w:t xml:space="preserve">[13]  V. Gopakumar et al., "Uncertainty Quantification of Surrogate Models Using Conformal Prediction," </w:t>
      </w:r>
      <w:r>
        <w:rPr>
          <w:i/>
        </w:rPr>
        <w:t>Machine Learning: Science and Technology, 2026.</w:t>
      </w:r>
    </w:p>
    <w:p w14:paraId="29926186" w14:textId="77777777" w:rsidR="009972CD" w:rsidRDefault="0054273E">
      <w:pPr>
        <w:ind w:left="432" w:hanging="432"/>
        <w:jc w:val="both"/>
      </w:pPr>
      <w:r>
        <w:t xml:space="preserve">[14]  M. C. Kennedy and A. O'Hagan, "Bayesian Calibration of Computer Models," </w:t>
      </w:r>
      <w:r>
        <w:rPr>
          <w:i/>
        </w:rPr>
        <w:t>Journal of the Royal Statistical Society: Series B, vol. 63, no. 3, pp. 425-464, 2001.</w:t>
      </w:r>
    </w:p>
    <w:p w14:paraId="6FB42167" w14:textId="77777777" w:rsidR="009972CD" w:rsidRDefault="0054273E">
      <w:pPr>
        <w:ind w:left="432" w:hanging="432"/>
        <w:jc w:val="both"/>
      </w:pPr>
      <w:r>
        <w:t xml:space="preserve">[15]  C. E. Rasmussen and C. K. I. Williams, Gaussian Processes for Machine Learning, </w:t>
      </w:r>
      <w:r>
        <w:rPr>
          <w:i/>
        </w:rPr>
        <w:t>MIT Press, Cambridge, MA, USA, 2006.</w:t>
      </w:r>
    </w:p>
    <w:p w14:paraId="6C725072" w14:textId="77777777" w:rsidR="009972CD" w:rsidRDefault="0054273E">
      <w:pPr>
        <w:ind w:left="432" w:hanging="432"/>
        <w:jc w:val="both"/>
      </w:pPr>
      <w:r>
        <w:t xml:space="preserve">[16]  J. H. Friedman, "Greedy Function Approximation: A Gradient Boosting Machine," </w:t>
      </w:r>
      <w:r>
        <w:rPr>
          <w:i/>
        </w:rPr>
        <w:t>Annals of Statistics, vol. 29, no. 5, pp. 1189-1232, 2001.</w:t>
      </w:r>
    </w:p>
    <w:p w14:paraId="78851222" w14:textId="77777777" w:rsidR="009972CD" w:rsidRDefault="0054273E">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241591C6" w14:textId="77777777" w:rsidR="009972CD" w:rsidRDefault="0054273E">
      <w:pPr>
        <w:ind w:left="432" w:hanging="432"/>
        <w:jc w:val="both"/>
      </w:pPr>
      <w:r>
        <w:t xml:space="preserve">[18]  M. Abdar et al., "A Review of Uncertainty Quantification in Deep Learning: Techniques, Applications and Challenges," </w:t>
      </w:r>
      <w:r>
        <w:rPr>
          <w:i/>
        </w:rPr>
        <w:t>Information Fusion, vol. 76, pp. 243-297, 2021.</w:t>
      </w:r>
    </w:p>
    <w:p w14:paraId="6A86104D" w14:textId="77777777" w:rsidR="009972CD" w:rsidRDefault="0054273E">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342C3CBB" w14:textId="77777777" w:rsidR="009972CD" w:rsidRDefault="0054273E">
      <w:pPr>
        <w:ind w:left="432" w:hanging="432"/>
        <w:jc w:val="both"/>
      </w:pPr>
      <w:r>
        <w:t xml:space="preserve">[20]  L. V. Green, "Queueing Analysis in Healthcare," </w:t>
      </w:r>
      <w:r>
        <w:rPr>
          <w:i/>
        </w:rPr>
        <w:t>book chapter, Columbia Business School, New York, NY, USA.</w:t>
      </w:r>
    </w:p>
    <w:p w14:paraId="202294D9" w14:textId="77777777" w:rsidR="009972CD" w:rsidRDefault="0054273E">
      <w:pPr>
        <w:ind w:left="432" w:hanging="432"/>
        <w:jc w:val="both"/>
      </w:pPr>
      <w:r>
        <w:lastRenderedPageBreak/>
        <w:t xml:space="preserve">[21]  X. Hu et al., "Applying Queueing Theory to the Study of Emergency Department Operations: A Survey and a Discussion of Comparable Simulation Studies," </w:t>
      </w:r>
      <w:r>
        <w:rPr>
          <w:i/>
        </w:rPr>
        <w:t>International Transactions in Operational Research, 2018.</w:t>
      </w:r>
    </w:p>
    <w:p w14:paraId="69B5042C" w14:textId="77777777" w:rsidR="009972CD" w:rsidRDefault="0054273E">
      <w:pPr>
        <w:ind w:left="432" w:hanging="432"/>
        <w:jc w:val="both"/>
      </w:pPr>
      <w:r>
        <w:t xml:space="preserve">[22]  V. Kuppusamy and L. Gowrishankar, "Performance Evaluation of a M/G/1 Queue Model for Patient Flow in a Health Care System," </w:t>
      </w:r>
      <w:r>
        <w:rPr>
          <w:i/>
        </w:rPr>
        <w:t>Mathematical Modelling of Engineering Problems, vol. 11, no. 4, pp. 863-871, 2024.</w:t>
      </w:r>
    </w:p>
    <w:p w14:paraId="606E06CA" w14:textId="77777777" w:rsidR="009972CD" w:rsidRDefault="0054273E">
      <w:pPr>
        <w:ind w:left="432" w:hanging="432"/>
        <w:jc w:val="both"/>
      </w:pPr>
      <w:r>
        <w:t xml:space="preserve">[23]  F.-C. Jiang, C.-M. Shih, Y.-M. Wang, C.-T. Yang, Y.-J. Chiang, and C.-H. Lee, "Decision Support for the Optimization of Provider Staffing for Hospital Emergency Departments with a Queue-Based Approach," </w:t>
      </w:r>
      <w:r>
        <w:rPr>
          <w:i/>
        </w:rPr>
        <w:t>Journal of Clinical Medicine, vol. 8, no. 12, art. 2154, 2019.</w:t>
      </w:r>
    </w:p>
    <w:p w14:paraId="7807686B" w14:textId="77777777" w:rsidR="009972CD" w:rsidRDefault="0054273E">
      <w:pPr>
        <w:ind w:left="432" w:hanging="432"/>
        <w:jc w:val="both"/>
      </w:pPr>
      <w:r>
        <w:t xml:space="preserve">[24]  A. De Santis, T. Giovannelli, S. Lucidi, M. Messedaglia, and M. Roma, "A Simulation-Based Optimization Approach for the Calibration of a Discrete Event Simulation Model of an Emergency Department," </w:t>
      </w:r>
      <w:r>
        <w:rPr>
          <w:i/>
        </w:rPr>
        <w:t>arXiv:2102.00945, 2021.</w:t>
      </w:r>
    </w:p>
    <w:p w14:paraId="4F3DC66F" w14:textId="77777777" w:rsidR="009972CD" w:rsidRDefault="0054273E">
      <w:pPr>
        <w:ind w:left="432" w:hanging="432"/>
        <w:jc w:val="both"/>
      </w:pPr>
      <w:r>
        <w:t xml:space="preserve">[25]  E. Doudareva and M. Carter, "Discrete Event Simulation for Emergency Department Modelling: A Systematic Review of Validation Methods," </w:t>
      </w:r>
      <w:r>
        <w:rPr>
          <w:i/>
        </w:rPr>
        <w:t>Operations Research for Health Care, vol. 33, 100340, 2022.</w:t>
      </w:r>
    </w:p>
    <w:p w14:paraId="0FF26A04" w14:textId="77777777" w:rsidR="009972CD" w:rsidRDefault="0054273E">
      <w:pPr>
        <w:ind w:left="432" w:hanging="432"/>
        <w:jc w:val="both"/>
      </w:pPr>
      <w:r>
        <w:t xml:space="preserve">[26]  D. Kozlowski, C. B. Mogensen, and N. C. Petersen, "Discrete Event Simulation Modelling for an Improved Patient Flow at the Emergency Department, Sygehus Lillebælt, Kolding," </w:t>
      </w:r>
      <w:r>
        <w:rPr>
          <w:i/>
        </w:rPr>
        <w:t>Scandinavian J. Trauma, Resuscitation and Emergency Medicine, vol. 20, suppl. 2, P14, 2012.</w:t>
      </w:r>
    </w:p>
    <w:p w14:paraId="61D9DF30" w14:textId="77777777" w:rsidR="009972CD" w:rsidRDefault="0054273E">
      <w:pPr>
        <w:ind w:left="432" w:hanging="432"/>
        <w:jc w:val="both"/>
      </w:pPr>
      <w:r>
        <w:t xml:space="preserve">[27]  C. Piermarini and M. Roma, "A Simulation-Based Optimization Approach for Analyzing the Ambulance Diversion Phenomenon in an Emergency Department Network," </w:t>
      </w:r>
      <w:r>
        <w:rPr>
          <w:i/>
        </w:rPr>
        <w:t>arXiv:2108.04162, 2021.</w:t>
      </w:r>
    </w:p>
    <w:p w14:paraId="7E541611" w14:textId="77777777" w:rsidR="009972CD" w:rsidRDefault="0054273E">
      <w:pPr>
        <w:ind w:left="432" w:hanging="432"/>
        <w:jc w:val="both"/>
      </w:pPr>
      <w:r>
        <w:t xml:space="preserve">[28]  A. J. Zeleke, P. Palumbo, P. Tubertini, R. Miglio, and L. Chiari, "Machine Learning-Based Prediction of Hospital Prolonged Length of Stay Admission at Emergency Department: A Gradient Boosting Algorithm Analysis," </w:t>
      </w:r>
      <w:r>
        <w:rPr>
          <w:i/>
        </w:rPr>
        <w:t>Frontiers in Artificial Intelligence, vol. 6, art. 1179226, 2023.</w:t>
      </w:r>
    </w:p>
    <w:p w14:paraId="7ADF7E03" w14:textId="77777777" w:rsidR="009972CD" w:rsidRDefault="0054273E">
      <w:pPr>
        <w:ind w:left="432" w:hanging="432"/>
        <w:jc w:val="both"/>
      </w:pPr>
      <w:r>
        <w:t xml:space="preserve">[29]  O. Vural, B. Ozaydin, K. Y. Aram, J. Booth, B. F. Lindsey, and A. Ahmed, "An Artificial Intelligence-Based Framework for Predicting </w:t>
      </w:r>
      <w:r>
        <w:lastRenderedPageBreak/>
        <w:t xml:space="preserve">Emergency Department Overcrowding: Development and Evaluation Study," </w:t>
      </w:r>
      <w:r>
        <w:rPr>
          <w:i/>
        </w:rPr>
        <w:t>arXiv:2504.18578, 2025.</w:t>
      </w:r>
    </w:p>
    <w:p w14:paraId="6AF23265" w14:textId="77777777" w:rsidR="009972CD" w:rsidRDefault="0054273E">
      <w:pPr>
        <w:ind w:left="432" w:hanging="432"/>
        <w:jc w:val="both"/>
      </w:pPr>
      <w:r>
        <w:t xml:space="preserve">[30]  Y.-H. Chang, H.-M. Shih, J.-E. Wu, F.-W. Huang, W.-K. Chen, D.-M. Chen, Y.-T. Chung, and C. C. N. Wang, "Machine Learning-Based Triage to Identify Low-Severity Patients with a Short Discharge Length of Stay in Emergency Department," </w:t>
      </w:r>
      <w:r>
        <w:rPr>
          <w:i/>
        </w:rPr>
        <w:t>BMC Emergency Medicine, vol. 22, art. 88, 2022.</w:t>
      </w:r>
    </w:p>
    <w:p w14:paraId="68844FE4" w14:textId="77777777" w:rsidR="009972CD" w:rsidRDefault="009972CD">
      <w:pPr>
        <w:sectPr w:rsidR="009972CD">
          <w:pgSz w:w="9978" w:h="14173"/>
          <w:pgMar w:top="1531" w:right="1531" w:bottom="1531" w:left="1531" w:header="0" w:footer="0" w:gutter="85"/>
          <w:cols w:space="720"/>
          <w:docGrid w:linePitch="360"/>
        </w:sectPr>
      </w:pPr>
    </w:p>
    <w:p w14:paraId="36F9B9C4" w14:textId="77777777" w:rsidR="009972CD" w:rsidRDefault="009972CD"/>
    <w:p w14:paraId="2558692C" w14:textId="77777777" w:rsidR="009972CD" w:rsidRDefault="009972CD"/>
    <w:p w14:paraId="4BC79613" w14:textId="77777777" w:rsidR="009972CD" w:rsidRDefault="0054273E">
      <w:pPr>
        <w:pStyle w:val="Heading1"/>
        <w:jc w:val="center"/>
      </w:pPr>
      <w:bookmarkStart w:id="24" w:name="_Toc239198924"/>
      <w:r>
        <w:rPr>
          <w:rFonts w:ascii="Times New Roman" w:hAnsi="Times New Roman"/>
          <w:color w:val="0A0A0A"/>
          <w:sz w:val="40"/>
        </w:rPr>
        <w:t>Chapter 3: The Marginal Trap</w:t>
      </w:r>
      <w:bookmarkEnd w:id="24"/>
    </w:p>
    <w:p w14:paraId="42D52F9E" w14:textId="77777777" w:rsidR="009972CD" w:rsidRDefault="0054273E">
      <w:pPr>
        <w:jc w:val="center"/>
      </w:pPr>
      <w:r>
        <w:rPr>
          <w:i/>
          <w:color w:val="404040"/>
          <w:sz w:val="26"/>
        </w:rPr>
        <w:t>Formalizing the Conditional Coverage Gap in High-Variance Queueing Regimes</w:t>
      </w:r>
    </w:p>
    <w:p w14:paraId="07909CA4" w14:textId="77777777" w:rsidR="009972CD" w:rsidRDefault="009972CD"/>
    <w:p w14:paraId="51D5E3B1" w14:textId="77777777" w:rsidR="009972CD" w:rsidRDefault="0054273E">
      <w:pPr>
        <w:pStyle w:val="Heading2"/>
      </w:pPr>
      <w:bookmarkStart w:id="25" w:name="_Toc239198925"/>
      <w:r>
        <w:rPr>
          <w:rFonts w:ascii="Times New Roman" w:hAnsi="Times New Roman"/>
          <w:color w:val="0A0A0A"/>
          <w:sz w:val="24"/>
        </w:rPr>
        <w:t>3.1 Summary of the Research Gap</w:t>
      </w:r>
      <w:bookmarkEnd w:id="25"/>
    </w:p>
    <w:p w14:paraId="158CEC46" w14:textId="77777777" w:rsidR="009972CD" w:rsidRDefault="0054273E">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5A50ED47" w14:textId="77777777" w:rsidR="009972CD" w:rsidRDefault="0054273E">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w:t>
      </w:r>
      <w:r>
        <w:lastRenderedPageBreak/>
        <w:t>framed by the base paper as open questions for future work, not as resolved or dismissed concerns.</w:t>
      </w:r>
    </w:p>
    <w:p w14:paraId="6DABB14E" w14:textId="77777777" w:rsidR="009972CD" w:rsidRDefault="0054273E">
      <w:pPr>
        <w:ind w:firstLine="432"/>
        <w:jc w:val="both"/>
      </w:pPr>
      <w:r>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6EBDE87B" w14:textId="77777777" w:rsidR="009972CD" w:rsidRDefault="0054273E">
      <w:pPr>
        <w:pStyle w:val="Heading2"/>
      </w:pPr>
      <w:bookmarkStart w:id="26" w:name="_Toc239198926"/>
      <w:r>
        <w:rPr>
          <w:rFonts w:ascii="Times New Roman" w:hAnsi="Times New Roman"/>
          <w:color w:val="0A0A0A"/>
          <w:sz w:val="24"/>
        </w:rPr>
        <w:t>3.2 Why Discrete-Event Queueing Simulation Is a Meaningfully Different Test</w:t>
      </w:r>
      <w:bookmarkEnd w:id="26"/>
    </w:p>
    <w:p w14:paraId="068CAD4D" w14:textId="77777777" w:rsidR="009972CD" w:rsidRDefault="0054273E">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w:t>
      </w:r>
      <w:r>
        <w:lastRenderedPageBreak/>
        <w:t>queueing simulation than in the physics domains previously tested, which is precisely why the marginal-coverage limitation is worth testing here specifically rather than assumed to generalize automatically from a physics-domain result.</w:t>
      </w:r>
    </w:p>
    <w:p w14:paraId="5DE104C4" w14:textId="77777777" w:rsidR="009972CD" w:rsidRDefault="0054273E">
      <w:pPr>
        <w:ind w:firstLine="432"/>
        <w:jc w:val="both"/>
      </w:pPr>
      <w:r>
        <w:t>The exchangeability question is similarly domain-specific in its practical stakes. A physics simulation's operating envelope (e.g., a range of 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w:t>
      </w:r>
      <w:r>
        <w:t>e a surrogate was trained and calibrated on, precisely when reliable uncertainty quantification matters most for triage and staffing decisions.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1C80A9F9" w14:textId="77777777" w:rsidR="009972CD" w:rsidRDefault="0054273E">
      <w:pPr>
        <w:pStyle w:val="Heading2"/>
      </w:pPr>
      <w:bookmarkStart w:id="27" w:name="_Toc239198927"/>
      <w:r>
        <w:rPr>
          <w:rFonts w:ascii="Times New Roman" w:hAnsi="Times New Roman"/>
          <w:color w:val="0A0A0A"/>
          <w:sz w:val="24"/>
        </w:rPr>
        <w:t>3.3 Problem Statement</w:t>
      </w:r>
      <w:bookmarkEnd w:id="27"/>
    </w:p>
    <w:p w14:paraId="0F0575F9" w14:textId="77777777" w:rsidR="009972CD" w:rsidRDefault="0054273E">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5F8B93FE" w14:textId="77777777" w:rsidR="009972CD" w:rsidRDefault="0054273E">
      <w:pPr>
        <w:pStyle w:val="Heading2"/>
      </w:pPr>
      <w:bookmarkStart w:id="28" w:name="_Toc239198928"/>
      <w:r>
        <w:rPr>
          <w:rFonts w:ascii="Times New Roman" w:hAnsi="Times New Roman"/>
          <w:color w:val="0A0A0A"/>
          <w:sz w:val="24"/>
        </w:rPr>
        <w:t>3.4 Objectives</w:t>
      </w:r>
      <w:bookmarkEnd w:id="28"/>
    </w:p>
    <w:p w14:paraId="08B95C81" w14:textId="77777777" w:rsidR="009972CD" w:rsidRDefault="0054273E">
      <w:pPr>
        <w:ind w:firstLine="432"/>
        <w:jc w:val="both"/>
      </w:pPr>
      <w:r>
        <w:t>This project's objectives, carried through in the methodology (Chapter 4), implementation (Chapter 5), and results (Chapter 7) that follow, are to:</w:t>
      </w:r>
    </w:p>
    <w:p w14:paraId="4A1E838D" w14:textId="77777777" w:rsidR="009972CD" w:rsidRDefault="0054273E">
      <w:pPr>
        <w:ind w:firstLine="432"/>
        <w:jc w:val="both"/>
      </w:pPr>
      <w:r>
        <w:lastRenderedPageBreak/>
        <w:t>1. Build and validate a discrete-event simulation of a hospital emergency department, calibrated on real arrival-pattern and triage-acuity data, against real aggregate daily-volume statistics.</w:t>
      </w:r>
    </w:p>
    <w:p w14:paraId="0FA98507" w14:textId="77777777" w:rsidR="009972CD" w:rsidRDefault="0054273E">
      <w:pPr>
        <w:ind w:firstLine="432"/>
        <w:jc w:val="both"/>
      </w:pPr>
      <w:r>
        <w:t>2. Train a machine-learned surrogate model to approximate the calibrated simulation's scenario-level output metrics, evaluated on standard regression accuracy metrics (MAE, RMSE, R-squared).</w:t>
      </w:r>
    </w:p>
    <w:p w14:paraId="756117FC" w14:textId="77777777" w:rsidR="009972CD" w:rsidRDefault="0054273E">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28E21276" w14:textId="77777777" w:rsidR="009972CD" w:rsidRDefault="0054273E">
      <w:pPr>
        <w:ind w:firstLine="432"/>
        <w:jc w:val="both"/>
      </w:pPr>
      <w:r>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03EB12B6" w14:textId="77777777" w:rsidR="009972CD" w:rsidRDefault="0054273E">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6C397B6C" w14:textId="77777777" w:rsidR="009972CD" w:rsidRDefault="0054273E">
      <w:pPr>
        <w:ind w:firstLine="432"/>
        <w:jc w:val="both"/>
      </w:pPr>
      <w:r>
        <w:t>6. Establish the statistical robustness of all findings through repeated evaluation across independent calibration/test draws with formal significance testing, rather than relying on a single data split.</w:t>
      </w:r>
    </w:p>
    <w:p w14:paraId="7440DDFC" w14:textId="77777777" w:rsidR="009972CD" w:rsidRDefault="0054273E">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77910135" w14:textId="77777777" w:rsidR="009972CD" w:rsidRDefault="0054273E">
      <w:pPr>
        <w:pStyle w:val="Heading2"/>
      </w:pPr>
      <w:bookmarkStart w:id="29" w:name="_Toc239198929"/>
      <w:r>
        <w:rPr>
          <w:rFonts w:ascii="Times New Roman" w:hAnsi="Times New Roman"/>
          <w:color w:val="0A0A0A"/>
          <w:sz w:val="24"/>
        </w:rPr>
        <w:t>3.5 Scope and Delimitations</w:t>
      </w:r>
      <w:bookmarkEnd w:id="29"/>
    </w:p>
    <w:p w14:paraId="10E8476B" w14:textId="77777777" w:rsidR="009972CD" w:rsidRDefault="0054273E">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 xml:space="preserve">sed in </w:t>
      </w:r>
      <w:r>
        <w:lastRenderedPageBreak/>
        <w:t>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s of comparison but are not implemented or evaluated empirically in this 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3A087C68" w14:textId="77777777" w:rsidR="009972CD" w:rsidRDefault="0054273E">
      <w:pPr>
        <w:pStyle w:val="Heading2"/>
      </w:pPr>
      <w:bookmarkStart w:id="30" w:name="_Toc239198930"/>
      <w:r>
        <w:rPr>
          <w:rFonts w:ascii="Times New Roman" w:hAnsi="Times New Roman"/>
          <w:color w:val="0A0A0A"/>
          <w:sz w:val="24"/>
        </w:rPr>
        <w:t>3.6 Formalization of Operational Risk Thresholds</w:t>
      </w:r>
      <w:bookmarkEnd w:id="30"/>
    </w:p>
    <w:p w14:paraId="729985E2" w14:textId="77777777" w:rsidR="009972CD" w:rsidRDefault="0054273E">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06B222B8" w14:textId="77777777" w:rsidR="009972CD" w:rsidRDefault="0054273E">
      <w:pPr>
        <w:pStyle w:val="Heading3"/>
      </w:pPr>
      <w:bookmarkStart w:id="31" w:name="_Toc239198931"/>
      <w:r>
        <w:rPr>
          <w:rFonts w:ascii="Times New Roman" w:hAnsi="Times New Roman"/>
          <w:i/>
          <w:color w:val="0A0A0A"/>
        </w:rPr>
        <w:t>3.6.1 Axiomatic Requirements for Safe Surrogate Deployment</w:t>
      </w:r>
      <w:bookmarkEnd w:id="31"/>
    </w:p>
    <w:p w14:paraId="7AEAAACE" w14:textId="77777777" w:rsidR="009972CD" w:rsidRDefault="0054273E">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17A7A95C" w14:textId="77777777" w:rsidR="009972CD" w:rsidRDefault="0054273E">
      <w:pPr>
        <w:ind w:firstLine="432"/>
        <w:jc w:val="both"/>
      </w:pPr>
      <w:r>
        <w:lastRenderedPageBreak/>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1618E01A" w14:textId="77777777" w:rsidR="009972CD" w:rsidRDefault="0054273E">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535A0954" w14:textId="77777777" w:rsidR="009972CD" w:rsidRDefault="0054273E">
      <w:pPr>
        <w:ind w:firstLine="432"/>
        <w:jc w:val="both"/>
      </w:pPr>
      <w:r>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4024CB16" w14:textId="77777777" w:rsidR="009972CD" w:rsidRDefault="0054273E">
      <w:pPr>
        <w:pStyle w:val="Heading3"/>
      </w:pPr>
      <w:bookmarkStart w:id="32" w:name="_Toc239198932"/>
      <w:r>
        <w:rPr>
          <w:rFonts w:ascii="Times New Roman" w:hAnsi="Times New Roman"/>
          <w:i/>
          <w:color w:val="0A0A0A"/>
        </w:rPr>
        <w:t>3.6.2 Mathematical Formulation of the Conditional Coverage Gap</w:t>
      </w:r>
      <w:bookmarkEnd w:id="32"/>
    </w:p>
    <w:p w14:paraId="5E8FD039" w14:textId="77777777" w:rsidR="009972CD" w:rsidRDefault="0054273E">
      <w:pPr>
        <w:ind w:firstLine="432"/>
        <w:jc w:val="both"/>
      </w:pPr>
      <w:r>
        <w:t>Requirement (ii) above can be stated precisely. Standard conformal prediction (Section 4.4.2) guarantees the marginal statement</w:t>
      </w:r>
    </w:p>
    <w:p w14:paraId="4E34149D" w14:textId="77777777" w:rsidR="009972CD" w:rsidRDefault="0054273E">
      <w:pPr>
        <w:spacing w:before="160" w:after="40"/>
      </w:pPr>
      <w:r>
        <w:rPr>
          <w:b/>
          <w:color w:val="0A0A0A"/>
        </w:rPr>
        <w:t>Equation:</w:t>
      </w:r>
    </w:p>
    <w:p w14:paraId="3F07B92E" w14:textId="77777777" w:rsidR="009972CD" w:rsidRDefault="0054273E">
      <w:pPr>
        <w:spacing w:before="40" w:after="40"/>
        <w:jc w:val="center"/>
      </w:pPr>
      <w:r>
        <w:rPr>
          <w:i/>
          <w:sz w:val="24"/>
        </w:rPr>
        <w:t xml:space="preserve">P( Y in C(X) ) &gt;= 1 - alpha </w:t>
      </w:r>
      <w:r>
        <w:t>-(3.1)</w:t>
      </w:r>
    </w:p>
    <w:p w14:paraId="2657F400" w14:textId="77777777" w:rsidR="009972CD" w:rsidRDefault="0054273E">
      <w:pPr>
        <w:jc w:val="center"/>
      </w:pPr>
      <w:r>
        <w:rPr>
          <w:color w:val="404040"/>
          <w:sz w:val="21"/>
        </w:rPr>
        <w:t>Eq.3.1</w:t>
      </w:r>
    </w:p>
    <w:p w14:paraId="1738791F" w14:textId="77777777" w:rsidR="009972CD" w:rsidRDefault="0054273E">
      <w:pPr>
        <w:ind w:firstLine="432"/>
        <w:jc w:val="both"/>
      </w:pPr>
      <w:r>
        <w:t>where the probability is taken over the joint, unconditional distribution of (X, Y). This says nothing, on its own, about the conditional statement</w:t>
      </w:r>
    </w:p>
    <w:p w14:paraId="6C8B5AEC" w14:textId="77777777" w:rsidR="009972CD" w:rsidRDefault="0054273E">
      <w:pPr>
        <w:spacing w:before="160" w:after="40"/>
      </w:pPr>
      <w:r>
        <w:rPr>
          <w:b/>
          <w:color w:val="0A0A0A"/>
        </w:rPr>
        <w:t>Equation:</w:t>
      </w:r>
    </w:p>
    <w:p w14:paraId="392C0692" w14:textId="77777777" w:rsidR="009972CD" w:rsidRDefault="0054273E">
      <w:pPr>
        <w:spacing w:before="40" w:after="40"/>
        <w:jc w:val="center"/>
      </w:pPr>
      <w:r>
        <w:rPr>
          <w:i/>
          <w:sz w:val="24"/>
        </w:rPr>
        <w:t xml:space="preserve">P( Y in C(X) | X in K_k ) &gt;= 1 - alpha,   for a specific subpopulation K_k of interest </w:t>
      </w:r>
      <w:r>
        <w:t>-(3.2)</w:t>
      </w:r>
    </w:p>
    <w:p w14:paraId="6904EC2C" w14:textId="77777777" w:rsidR="009972CD" w:rsidRDefault="0054273E">
      <w:pPr>
        <w:jc w:val="center"/>
      </w:pPr>
      <w:r>
        <w:rPr>
          <w:color w:val="404040"/>
          <w:sz w:val="21"/>
        </w:rPr>
        <w:t>Eq.3.2</w:t>
      </w:r>
    </w:p>
    <w:p w14:paraId="7CE54BB7" w14:textId="77777777" w:rsidR="009972CD" w:rsidRDefault="0054273E">
      <w:pPr>
        <w:ind w:firstLine="432"/>
        <w:jc w:val="both"/>
      </w:pPr>
      <w:r>
        <w:lastRenderedPageBreak/>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0396B5BA" w14:textId="77777777" w:rsidR="009972CD" w:rsidRDefault="0054273E">
      <w:pPr>
        <w:spacing w:before="160" w:after="40"/>
      </w:pPr>
      <w:r>
        <w:rPr>
          <w:b/>
          <w:color w:val="0A0A0A"/>
        </w:rPr>
        <w:t>Equation:</w:t>
      </w:r>
    </w:p>
    <w:p w14:paraId="47C658FE" w14:textId="77777777" w:rsidR="009972CD" w:rsidRDefault="0054273E">
      <w:pPr>
        <w:spacing w:before="40" w:after="40"/>
        <w:jc w:val="center"/>
      </w:pPr>
      <w:r>
        <w:rPr>
          <w:i/>
          <w:sz w:val="24"/>
        </w:rPr>
        <w:t xml:space="preserve">P( Y in C(X) ) = sum_k  P(X in K_k) . P( Y in C(X) | X in K_k ) </w:t>
      </w:r>
      <w:r>
        <w:t>-(3.3)</w:t>
      </w:r>
    </w:p>
    <w:p w14:paraId="1F50D97F" w14:textId="77777777" w:rsidR="009972CD" w:rsidRDefault="0054273E">
      <w:pPr>
        <w:jc w:val="center"/>
      </w:pPr>
      <w:r>
        <w:rPr>
          <w:color w:val="404040"/>
          <w:sz w:val="21"/>
        </w:rPr>
        <w:t>Eq.3.3</w:t>
      </w:r>
    </w:p>
    <w:p w14:paraId="7BB4B313" w14:textId="77777777" w:rsidR="009972CD" w:rsidRDefault="0054273E">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5E46ED37" w14:textId="77777777" w:rsidR="009972CD" w:rsidRDefault="0054273E">
      <w:pPr>
        <w:pStyle w:val="Heading3"/>
      </w:pPr>
      <w:bookmarkStart w:id="33" w:name="_Toc239198933"/>
      <w:r>
        <w:rPr>
          <w:rFonts w:ascii="Times New Roman" w:hAnsi="Times New Roman"/>
          <w:i/>
          <w:color w:val="0A0A0A"/>
        </w:rPr>
        <w:t>3.6.3 Risk Topologies Across Acute Care Services</w:t>
      </w:r>
      <w:bookmarkEnd w:id="33"/>
    </w:p>
    <w:p w14:paraId="620746FF" w14:textId="77777777" w:rsidR="009972CD" w:rsidRDefault="0054273E">
      <w:pPr>
        <w:ind w:firstLine="432"/>
        <w:jc w:val="both"/>
      </w:pPr>
      <w:r>
        <w:t xml:space="preserve">The severity of a conditional coverage gap, in practice, is not uniform across an emergency department's own internal service lines, a point worth making explicit even though this project's own DES (Section 4.2) models a single, undifferentiated combined bed-and-provider resource rather than separately modeling trauma, fast-track, and pediatric service lines as distinct queueing subsystems. A trauma bay's operating regime is, by clinical design, closest to the near-saturation, high- variance region Section </w:t>
      </w:r>
      <w:r>
        <w:t>4.2.1's derivation identifies as hardest to calibrate against - which is also the regime where a conditional coverage failure carries the most severe consequences, since trauma-bay decisions are the least tolerant of the L(under) &gt;&gt; L(over) asymmetry named in Section 1.7.3. A fast-track unit for low-acuity complaints, by contrast, typically operates in the low-utilization regime this project's own results (Chapter 7) show is both easiest to predict and least exposed to the conditional coverage gap in the fi</w:t>
      </w:r>
      <w:r>
        <w:t xml:space="preserve">rst place - the "easy" corner of this project's own Mondrian taxonomy grid. A pediatric emergency service sits in between on the utilization dimension but introduces an additional source of heterogeneity (a materially different, often more variable </w:t>
      </w:r>
      <w:r>
        <w:lastRenderedPageBreak/>
        <w:t>triage-acuity mix, per general ED operations literature, Section 2.4) this project's own single-department, adult-inclusive calibration does not disaggregate. This project's own generalization check (Chapter 9) tests transferability across two hospital department</w:t>
      </w:r>
      <w:r>
        <w:t>s with different overall volume and acuity mix, which is a related but distinct question from transferability across service lines within a single department - a finer-grained generalization question named here as a scope boundary (and revisited in Chapter 11's future-scope discussion) rather than one this project's own two-department comparison directly answers.</w:t>
      </w:r>
    </w:p>
    <w:p w14:paraId="4C3B93AE" w14:textId="77777777" w:rsidR="009972CD" w:rsidRDefault="0054273E">
      <w:pPr>
        <w:spacing w:before="280" w:after="120"/>
      </w:pPr>
      <w:r>
        <w:rPr>
          <w:b/>
          <w:color w:val="0A0A0A"/>
          <w:sz w:val="30"/>
        </w:rPr>
        <w:t>Summary</w:t>
      </w:r>
    </w:p>
    <w:p w14:paraId="249D5B65" w14:textId="77777777" w:rsidR="009972CD" w:rsidRDefault="0054273E">
      <w:pPr>
        <w:ind w:firstLine="432"/>
        <w:jc w:val="both"/>
      </w:pPr>
      <w:r>
        <w:t xml:space="preserve">This chapter turned the literature gap into a precise problem statement: does Mondrian conformal prediction restore conditional coverage in a discrete, queueing-driven domain, and does the pooled marginal guarantee actually fail there the way it is expected to on theoretical grounds. It argued why discrete-event queueing simulation is a meaningfully different test from the physics-simulation domains conformal prediction was validated on, stated the project's objectives, and set explicit boundaries on scope </w:t>
      </w:r>
      <w:r>
        <w:t>- naming what this project does and does not claim to answer, including questions (finer-grained service-line generalization, high-dimensional Mondrian partitioning) left for later chapters or future work rather than silently ignored.</w:t>
      </w:r>
    </w:p>
    <w:p w14:paraId="43C7FBB8" w14:textId="77777777" w:rsidR="009972CD" w:rsidRDefault="0054273E">
      <w:pPr>
        <w:spacing w:before="280" w:after="120"/>
      </w:pPr>
      <w:r>
        <w:rPr>
          <w:b/>
          <w:color w:val="0A0A0A"/>
          <w:sz w:val="30"/>
        </w:rPr>
        <w:t>References</w:t>
      </w:r>
    </w:p>
    <w:p w14:paraId="6A10AD5D" w14:textId="77777777" w:rsidR="009972CD" w:rsidRDefault="0054273E">
      <w:pPr>
        <w:ind w:left="432" w:hanging="432"/>
        <w:jc w:val="both"/>
      </w:pPr>
      <w:r>
        <w:t xml:space="preserve">[1]  V. Gopakumar et al., "Uncertainty Quantification of Surrogate Models Using Conformal Prediction," </w:t>
      </w:r>
      <w:r>
        <w:rPr>
          <w:i/>
        </w:rPr>
        <w:t>Machine Learning: Science and Technology, 2026.</w:t>
      </w:r>
    </w:p>
    <w:p w14:paraId="1CD7BBBA" w14:textId="77777777" w:rsidR="009972CD" w:rsidRDefault="009972CD">
      <w:pPr>
        <w:sectPr w:rsidR="009972CD">
          <w:pgSz w:w="9978" w:h="14173"/>
          <w:pgMar w:top="1531" w:right="1531" w:bottom="1531" w:left="1531" w:header="0" w:footer="0" w:gutter="85"/>
          <w:cols w:space="720"/>
          <w:docGrid w:linePitch="360"/>
        </w:sectPr>
      </w:pPr>
    </w:p>
    <w:p w14:paraId="1B499A7A" w14:textId="77777777" w:rsidR="009972CD" w:rsidRDefault="009972CD"/>
    <w:p w14:paraId="71B7EDDE" w14:textId="77777777" w:rsidR="009972CD" w:rsidRDefault="009972CD"/>
    <w:p w14:paraId="382D5CA7" w14:textId="77777777" w:rsidR="009972CD" w:rsidRDefault="0054273E">
      <w:pPr>
        <w:pStyle w:val="Heading1"/>
        <w:jc w:val="center"/>
      </w:pPr>
      <w:bookmarkStart w:id="34" w:name="_Toc239198934"/>
      <w:r>
        <w:rPr>
          <w:rFonts w:ascii="Times New Roman" w:hAnsi="Times New Roman"/>
          <w:color w:val="0A0A0A"/>
          <w:sz w:val="40"/>
        </w:rPr>
        <w:t>Chapter 4: Architecture of Conformal Simulation</w:t>
      </w:r>
      <w:bookmarkEnd w:id="34"/>
    </w:p>
    <w:p w14:paraId="3F484803" w14:textId="77777777" w:rsidR="009972CD" w:rsidRDefault="0054273E">
      <w:pPr>
        <w:jc w:val="center"/>
      </w:pPr>
      <w:r>
        <w:rPr>
          <w:i/>
          <w:color w:val="404040"/>
          <w:sz w:val="26"/>
        </w:rPr>
        <w:t>Queueing Dynamics, Nonconformity Mechanics, and Mondrian Taxonomy Design</w:t>
      </w:r>
    </w:p>
    <w:p w14:paraId="52FF70A8" w14:textId="77777777" w:rsidR="009972CD" w:rsidRDefault="009972CD"/>
    <w:p w14:paraId="2C91C782" w14:textId="77777777" w:rsidR="009972CD" w:rsidRDefault="0054273E">
      <w:pPr>
        <w:pStyle w:val="Heading2"/>
      </w:pPr>
      <w:bookmarkStart w:id="35" w:name="_Toc239198935"/>
      <w:r>
        <w:rPr>
          <w:rFonts w:ascii="Times New Roman" w:hAnsi="Times New Roman"/>
          <w:color w:val="0A0A0A"/>
          <w:sz w:val="24"/>
        </w:rPr>
        <w:t>4.1 Pipeline Overview</w:t>
      </w:r>
      <w:bookmarkEnd w:id="35"/>
    </w:p>
    <w:p w14:paraId="6F9F7DF8" w14:textId="77777777" w:rsidR="009972CD" w:rsidRDefault="0054273E">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54B098B1" w14:textId="77777777" w:rsidR="009972CD" w:rsidRDefault="0054273E">
      <w:pPr>
        <w:pStyle w:val="Heading2"/>
      </w:pPr>
      <w:bookmarkStart w:id="36" w:name="_Toc239198936"/>
      <w:r>
        <w:rPr>
          <w:rFonts w:ascii="Times New Roman" w:hAnsi="Times New Roman"/>
          <w:color w:val="0A0A0A"/>
          <w:sz w:val="24"/>
        </w:rPr>
        <w:t>4.2 Discrete-Event Simulation Design</w:t>
      </w:r>
      <w:bookmarkEnd w:id="36"/>
    </w:p>
    <w:p w14:paraId="15DE930C" w14:textId="77777777" w:rsidR="009972CD" w:rsidRDefault="0054273E">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w:t>
      </w:r>
      <w:r>
        <w:lastRenderedPageBreak/>
        <w:t>contains no information from which a realistic doctor-to-bed ratio could be derived, and introducing a second, uncalibrated resource pool 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16BBF78C" w14:textId="77777777" w:rsidR="009972CD" w:rsidRDefault="0054273E">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44147493" w14:textId="77777777" w:rsidR="009972CD" w:rsidRDefault="0054273E">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5FC90683" w14:textId="77777777" w:rsidR="009972CD" w:rsidRDefault="0054273E">
      <w:pPr>
        <w:ind w:firstLine="432"/>
        <w:jc w:val="both"/>
      </w:pPr>
      <w:r>
        <w:t xml:space="preserve">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w:t>
      </w:r>
      <w:r>
        <w:lastRenderedPageBreak/>
        <w:t xml:space="preserve">calibrated real arrival rate, allowing the simulation to be run under higher- or lower-than-observed demand). Four scenario-level output metrics are recorded per simulated day: the total number of patients completing service (n_patients), the mean wait time before service begins (mean_wait_minutes), the mean total time in the system, from arrival to service completion (mean_total_minutes), and the 95th percentile of wait time (p95_wait_minutes) - included specifically because a tail statistic computed from </w:t>
      </w:r>
      <w:r>
        <w:t>one stochastic simulated day is expected to be harder to predict than a mean, making it a useful stress case for comparing uncertainty quantification methods' ability to produce informatively wide, rather than falsely narrow, intervals.</w:t>
      </w:r>
    </w:p>
    <w:p w14:paraId="3E0BCAFF" w14:textId="77777777" w:rsidR="009972CD" w:rsidRDefault="0054273E">
      <w:pPr>
        <w:pStyle w:val="Heading3"/>
      </w:pPr>
      <w:bookmarkStart w:id="37" w:name="_Toc239198937"/>
      <w:r>
        <w:rPr>
          <w:rFonts w:ascii="Times New Roman" w:hAnsi="Times New Roman"/>
          <w:i/>
          <w:color w:val="0A0A0A"/>
        </w:rPr>
        <w:t>4.2.1 Default Capacity via Offered-Load (Erlang) Calculation</w:t>
      </w:r>
      <w:bookmarkEnd w:id="37"/>
    </w:p>
    <w:p w14:paraId="657778B1" w14:textId="77777777" w:rsidR="009972CD" w:rsidRDefault="0054273E">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335E1942" w14:textId="77777777" w:rsidR="009972CD" w:rsidRDefault="0054273E">
      <w:pPr>
        <w:spacing w:before="160" w:after="40"/>
      </w:pPr>
      <w:r>
        <w:rPr>
          <w:b/>
          <w:color w:val="0A0A0A"/>
        </w:rPr>
        <w:t>Equation:</w:t>
      </w:r>
    </w:p>
    <w:p w14:paraId="3BFBD597" w14:textId="77777777" w:rsidR="009972CD" w:rsidRDefault="0054273E">
      <w:pPr>
        <w:spacing w:before="40" w:after="40"/>
        <w:jc w:val="center"/>
      </w:pPr>
      <w:r>
        <w:rPr>
          <w:i/>
          <w:sz w:val="24"/>
        </w:rPr>
        <w:t xml:space="preserve">a = λ · E[S] </w:t>
      </w:r>
      <w:r>
        <w:t>-(4.1)</w:t>
      </w:r>
    </w:p>
    <w:p w14:paraId="473DC8D0" w14:textId="77777777" w:rsidR="009972CD" w:rsidRDefault="0054273E">
      <w:pPr>
        <w:spacing w:after="40"/>
        <w:jc w:val="center"/>
      </w:pPr>
      <w:r>
        <w:rPr>
          <w:color w:val="404040"/>
          <w:sz w:val="21"/>
        </w:rPr>
        <w:t>Eq.4.1</w:t>
      </w:r>
    </w:p>
    <w:p w14:paraId="284DADEE" w14:textId="77777777" w:rsidR="009972CD" w:rsidRDefault="0054273E">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4716392F" w14:textId="77777777" w:rsidR="009972CD" w:rsidRDefault="0054273E">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3A9CA2FB" w14:textId="77777777" w:rsidR="009972CD" w:rsidRDefault="0054273E">
      <w:pPr>
        <w:spacing w:before="160" w:after="40"/>
      </w:pPr>
      <w:r>
        <w:rPr>
          <w:b/>
          <w:color w:val="0A0A0A"/>
        </w:rPr>
        <w:t>Equation:</w:t>
      </w:r>
    </w:p>
    <w:p w14:paraId="26254808" w14:textId="77777777" w:rsidR="009972CD" w:rsidRDefault="0054273E">
      <w:pPr>
        <w:spacing w:before="40" w:after="40"/>
        <w:jc w:val="center"/>
      </w:pPr>
      <w:r>
        <w:rPr>
          <w:i/>
          <w:sz w:val="24"/>
        </w:rPr>
        <w:t xml:space="preserve">a_avg &lt; n_capacity &lt; a_peak </w:t>
      </w:r>
      <w:r>
        <w:t>-(4.2)</w:t>
      </w:r>
    </w:p>
    <w:p w14:paraId="7F49345E" w14:textId="77777777" w:rsidR="009972CD" w:rsidRDefault="0054273E">
      <w:pPr>
        <w:jc w:val="center"/>
      </w:pPr>
      <w:r>
        <w:rPr>
          <w:color w:val="404040"/>
          <w:sz w:val="21"/>
        </w:rPr>
        <w:t>Eq.4.2</w:t>
      </w:r>
    </w:p>
    <w:p w14:paraId="366AF5B5" w14:textId="77777777" w:rsidR="009972CD" w:rsidRDefault="0054273E">
      <w:pPr>
        <w:ind w:firstLine="432"/>
        <w:jc w:val="both"/>
      </w:pPr>
      <w:r>
        <w:t xml:space="preserve">For the primary department studied in this project, this calculation yields approximately 22 erlangs of average load and approximately 34 erlangs at peak (the 11:00-14:00 arrival bin); a default capacity of 30 was </w:t>
      </w:r>
      <w:r>
        <w:lastRenderedPageBreak/>
        <w:t>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the same method applied to that department's own real arrival rate and acuity mix yields approximately 10.4 erlangs average and 16.1 erlangs peak load, giving a default capacity of 14 at the same relative position be</w:t>
      </w:r>
      <w:r>
        <w:t>tween average and peak as the first department's capacity of 30 - capacity was recalibrated to the second department's own offered load, not copied or linearly rescaled from the first department's absolute numbers.</w:t>
      </w:r>
    </w:p>
    <w:p w14:paraId="4060E876" w14:textId="77777777" w:rsidR="009972CD" w:rsidRDefault="0054273E">
      <w:pPr>
        <w:spacing w:before="200" w:after="80"/>
      </w:pPr>
      <w:r>
        <w:rPr>
          <w:b/>
          <w:i/>
          <w:color w:val="0A0A0A"/>
        </w:rPr>
        <w:t>Derivation: Offered Load as an Instance of Little's Law</w:t>
      </w:r>
    </w:p>
    <w:p w14:paraId="60C2CA30" w14:textId="77777777" w:rsidR="009972CD" w:rsidRDefault="0054273E">
      <w:pPr>
        <w:ind w:firstLine="432"/>
        <w:jc w:val="both"/>
      </w:pPr>
      <w:r>
        <w:t>The offered-load formula a = λ·E[S] used above is not an independent queueing-theoretic assumption; it is a direct consequence of Little's Law, 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2BD36CAE" w14:textId="77777777" w:rsidR="009972CD" w:rsidRDefault="0054273E">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68FD0F7F" w14:textId="77777777" w:rsidR="009972CD" w:rsidRDefault="0054273E">
      <w:pPr>
        <w:spacing w:before="160" w:after="40"/>
      </w:pPr>
      <w:r>
        <w:rPr>
          <w:b/>
          <w:color w:val="0A0A0A"/>
        </w:rPr>
        <w:t>Equation:</w:t>
      </w:r>
    </w:p>
    <w:p w14:paraId="4F48757E" w14:textId="77777777" w:rsidR="009972CD" w:rsidRDefault="0054273E">
      <w:pPr>
        <w:spacing w:before="40" w:after="40"/>
        <w:jc w:val="center"/>
      </w:pPr>
      <w:r>
        <w:rPr>
          <w:i/>
          <w:sz w:val="24"/>
        </w:rPr>
        <w:t xml:space="preserve">L = λ · W </w:t>
      </w:r>
      <w:r>
        <w:t>-(4.3)</w:t>
      </w:r>
    </w:p>
    <w:p w14:paraId="29D0545E" w14:textId="77777777" w:rsidR="009972CD" w:rsidRDefault="0054273E">
      <w:pPr>
        <w:jc w:val="center"/>
      </w:pPr>
      <w:r>
        <w:rPr>
          <w:color w:val="404040"/>
          <w:sz w:val="21"/>
        </w:rPr>
        <w:t>Eq.4.3</w:t>
      </w:r>
    </w:p>
    <w:p w14:paraId="38415BB6" w14:textId="77777777" w:rsidR="009972CD" w:rsidRDefault="0054273E">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3E682C7C" w14:textId="77777777" w:rsidR="009972CD" w:rsidRDefault="0054273E">
      <w:pPr>
        <w:spacing w:before="160" w:after="40"/>
      </w:pPr>
      <w:r>
        <w:rPr>
          <w:b/>
          <w:color w:val="0A0A0A"/>
        </w:rPr>
        <w:t>Equation:</w:t>
      </w:r>
    </w:p>
    <w:p w14:paraId="3D7F62F2" w14:textId="77777777" w:rsidR="009972CD" w:rsidRDefault="0054273E">
      <w:pPr>
        <w:spacing w:before="40" w:after="40"/>
        <w:jc w:val="center"/>
      </w:pPr>
      <w:r>
        <w:rPr>
          <w:i/>
          <w:sz w:val="24"/>
        </w:rPr>
        <w:lastRenderedPageBreak/>
        <w:t>∫₀</w:t>
      </w:r>
      <w:r>
        <w:rPr>
          <w:i/>
          <w:sz w:val="24"/>
        </w:rPr>
        <w:t>ᵀ</w:t>
      </w:r>
      <w:r>
        <w:rPr>
          <w:i/>
          <w:sz w:val="24"/>
        </w:rPr>
        <w:t xml:space="preserve"> N(t) dt = (average occupancy over [0,T]) × T ≈ L · T,  for T large </w:t>
      </w:r>
      <w:r>
        <w:t>-(4.4)</w:t>
      </w:r>
    </w:p>
    <w:p w14:paraId="5B03A5D8" w14:textId="77777777" w:rsidR="009972CD" w:rsidRDefault="0054273E">
      <w:pPr>
        <w:jc w:val="center"/>
      </w:pPr>
      <w:r>
        <w:rPr>
          <w:color w:val="404040"/>
          <w:sz w:val="21"/>
        </w:rPr>
        <w:t>Eq.4.4</w:t>
      </w:r>
    </w:p>
    <w:p w14:paraId="35FE37B2" w14:textId="77777777" w:rsidR="009972CD" w:rsidRDefault="0054273E">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74AB748A" w14:textId="77777777" w:rsidR="009972CD" w:rsidRDefault="0054273E">
      <w:pPr>
        <w:spacing w:before="160" w:after="40"/>
      </w:pPr>
      <w:r>
        <w:rPr>
          <w:b/>
          <w:color w:val="0A0A0A"/>
        </w:rPr>
        <w:t>Equation:</w:t>
      </w:r>
    </w:p>
    <w:p w14:paraId="70A2B9E8" w14:textId="77777777" w:rsidR="009972CD" w:rsidRDefault="0054273E">
      <w:pPr>
        <w:spacing w:before="40" w:after="40"/>
        <w:jc w:val="center"/>
      </w:pPr>
      <w:r>
        <w:rPr>
          <w:i/>
          <w:sz w:val="24"/>
        </w:rPr>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 </w:t>
      </w:r>
      <w:r>
        <w:t>-(4.5)</w:t>
      </w:r>
    </w:p>
    <w:p w14:paraId="2DC2E927" w14:textId="77777777" w:rsidR="009972CD" w:rsidRDefault="0054273E">
      <w:pPr>
        <w:spacing w:after="40"/>
        <w:jc w:val="center"/>
      </w:pPr>
      <w:r>
        <w:rPr>
          <w:color w:val="404040"/>
          <w:sz w:val="21"/>
        </w:rPr>
        <w:t>Eq.4.5</w:t>
      </w:r>
    </w:p>
    <w:p w14:paraId="297737FD" w14:textId="77777777" w:rsidR="009972CD" w:rsidRDefault="0054273E">
      <w:pPr>
        <w:jc w:val="center"/>
      </w:pPr>
      <w:r>
        <w:rPr>
          <w:i/>
          <w:color w:val="404040"/>
          <w:sz w:val="19"/>
        </w:rPr>
        <w:t>λT customers arrive over the window on average, each contributing its own sojourn time; averaging these sojourn times gives W by definition.</w:t>
      </w:r>
    </w:p>
    <w:p w14:paraId="5DABAEF0" w14:textId="77777777" w:rsidR="009972CD" w:rsidRDefault="0054273E">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1E6318B6" w14:textId="77777777" w:rsidR="009972CD" w:rsidRDefault="0054273E">
      <w:pPr>
        <w:ind w:firstLine="432"/>
        <w:jc w:val="both"/>
      </w:pPr>
      <w:r>
        <w:t>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service is then, by the same L = λW logic with W replaced by the mean service duration E[S] rather than the full sojourn time, exactly the offered loa</w:t>
      </w:r>
      <w:r>
        <w:t>d:</w:t>
      </w:r>
    </w:p>
    <w:p w14:paraId="5AB7CAB1" w14:textId="77777777" w:rsidR="009972CD" w:rsidRDefault="0054273E">
      <w:pPr>
        <w:spacing w:before="160" w:after="40"/>
      </w:pPr>
      <w:r>
        <w:rPr>
          <w:b/>
          <w:color w:val="0A0A0A"/>
        </w:rPr>
        <w:t>Equation:</w:t>
      </w:r>
    </w:p>
    <w:p w14:paraId="57E7DA91" w14:textId="77777777" w:rsidR="009972CD" w:rsidRDefault="0054273E">
      <w:pPr>
        <w:spacing w:before="40" w:after="40"/>
        <w:jc w:val="center"/>
      </w:pPr>
      <w:r>
        <w:rPr>
          <w:i/>
          <w:sz w:val="24"/>
        </w:rPr>
        <w:t xml:space="preserve">a = λ · E[S] </w:t>
      </w:r>
      <w:r>
        <w:t>-(4.6)</w:t>
      </w:r>
    </w:p>
    <w:p w14:paraId="74B8C696" w14:textId="77777777" w:rsidR="009972CD" w:rsidRDefault="0054273E">
      <w:pPr>
        <w:jc w:val="center"/>
      </w:pPr>
      <w:r>
        <w:rPr>
          <w:color w:val="404040"/>
          <w:sz w:val="21"/>
        </w:rPr>
        <w:t>Eq.4.6</w:t>
      </w:r>
    </w:p>
    <w:p w14:paraId="6FA7677E" w14:textId="77777777" w:rsidR="009972CD" w:rsidRDefault="0054273E">
      <w:pPr>
        <w:ind w:firstLine="432"/>
        <w:jc w:val="both"/>
      </w:pPr>
      <w:r>
        <w:t xml:space="preserve">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w:t>
      </w:r>
      <w:r>
        <w:lastRenderedPageBreak/>
        <w:t>capacity independent of any assumption about the arrival process being Poisson or service times being log-normal (Section 4.2.3).</w:t>
      </w:r>
    </w:p>
    <w:p w14:paraId="043A487C" w14:textId="77777777" w:rsidR="009972CD" w:rsidRDefault="0054273E">
      <w:pPr>
        <w:spacing w:before="200" w:after="80"/>
      </w:pPr>
      <w:r>
        <w:rPr>
          <w:b/>
          <w:i/>
          <w:color w:val="0A0A0A"/>
        </w:rPr>
        <w:t>Derivation: Why Wait Times Grow Sharply Near Saturation</w:t>
      </w:r>
    </w:p>
    <w:p w14:paraId="4AFB6C54" w14:textId="77777777" w:rsidR="009972CD" w:rsidRDefault="0054273E">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[1], rather than left as an assertion. The derivation is included for the M/M/c idealization specifically be</w:t>
      </w:r>
      <w:r>
        <w:t>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2A779D98" w14:textId="77777777" w:rsidR="009972CD" w:rsidRDefault="0054273E">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49E5AA35" w14:textId="77777777" w:rsidR="009972CD" w:rsidRDefault="0054273E">
      <w:pPr>
        <w:spacing w:before="160" w:after="40"/>
      </w:pPr>
      <w:r>
        <w:rPr>
          <w:b/>
          <w:color w:val="0A0A0A"/>
        </w:rPr>
        <w:t>Equation:</w:t>
      </w:r>
    </w:p>
    <w:p w14:paraId="0ABF92DE" w14:textId="77777777" w:rsidR="009972CD" w:rsidRDefault="0054273E">
      <w:pPr>
        <w:spacing w:before="40" w:after="40"/>
        <w:jc w:val="center"/>
      </w:pPr>
      <w:r>
        <w:rPr>
          <w:i/>
          <w:sz w:val="24"/>
        </w:rPr>
        <w:t xml:space="preserve">μₙ = { n·μ  for n ≤ c;   c·μ  for n ≥ c } </w:t>
      </w:r>
      <w:r>
        <w:t>-(4.7)</w:t>
      </w:r>
    </w:p>
    <w:p w14:paraId="7271F96E" w14:textId="77777777" w:rsidR="009972CD" w:rsidRDefault="0054273E">
      <w:pPr>
        <w:spacing w:after="40"/>
        <w:jc w:val="center"/>
      </w:pPr>
      <w:r>
        <w:rPr>
          <w:color w:val="404040"/>
          <w:sz w:val="21"/>
        </w:rPr>
        <w:t>Eq.4.7</w:t>
      </w:r>
    </w:p>
    <w:p w14:paraId="197AE64D" w14:textId="77777777" w:rsidR="009972CD" w:rsidRDefault="0054273E">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1AE1DCD6" w14:textId="77777777" w:rsidR="009972CD" w:rsidRDefault="0054273E">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65E1AE72" w14:textId="77777777" w:rsidR="009972CD" w:rsidRDefault="0054273E">
      <w:pPr>
        <w:spacing w:before="160" w:after="40"/>
      </w:pPr>
      <w:r>
        <w:rPr>
          <w:b/>
          <w:color w:val="0A0A0A"/>
        </w:rPr>
        <w:t>Equation:</w:t>
      </w:r>
    </w:p>
    <w:p w14:paraId="1DEE27CE" w14:textId="77777777" w:rsidR="009972CD" w:rsidRDefault="0054273E">
      <w:pPr>
        <w:spacing w:before="40" w:after="40"/>
        <w:jc w:val="center"/>
      </w:pPr>
      <w:r>
        <w:rPr>
          <w:i/>
          <w:sz w:val="24"/>
        </w:rPr>
        <w:t xml:space="preserve">πₙ = π₀ · aⁿ/n!,  for n ≤ c </w:t>
      </w:r>
      <w:r>
        <w:t>-(4.8)</w:t>
      </w:r>
    </w:p>
    <w:p w14:paraId="5479BBE3" w14:textId="77777777" w:rsidR="009972CD" w:rsidRDefault="0054273E">
      <w:pPr>
        <w:jc w:val="center"/>
      </w:pPr>
      <w:r>
        <w:rPr>
          <w:color w:val="404040"/>
          <w:sz w:val="21"/>
        </w:rPr>
        <w:t>Eq.4.8</w:t>
      </w:r>
    </w:p>
    <w:p w14:paraId="5D29DA31" w14:textId="77777777" w:rsidR="009972CD" w:rsidRDefault="0054273E">
      <w:pPr>
        <w:spacing w:before="160" w:after="40"/>
      </w:pPr>
      <w:r>
        <w:rPr>
          <w:b/>
          <w:color w:val="0A0A0A"/>
        </w:rPr>
        <w:t>Equation:</w:t>
      </w:r>
    </w:p>
    <w:p w14:paraId="29A464C4" w14:textId="77777777" w:rsidR="009972CD" w:rsidRDefault="0054273E">
      <w:pPr>
        <w:spacing w:before="40" w:after="40"/>
        <w:jc w:val="center"/>
      </w:pPr>
      <w:r>
        <w:rPr>
          <w:i/>
          <w:sz w:val="24"/>
        </w:rPr>
        <w:lastRenderedPageBreak/>
        <w:t>πₙ = π₀ · (a</w:t>
      </w:r>
      <w:r>
        <w:rPr>
          <w:i/>
          <w:sz w:val="24"/>
        </w:rPr>
        <w:t>ᶜ</w:t>
      </w:r>
      <w:r>
        <w:rPr>
          <w:i/>
          <w:sz w:val="24"/>
        </w:rPr>
        <w:t>/c!) · ρⁿ⁻</w:t>
      </w:r>
      <w:r>
        <w:rPr>
          <w:i/>
          <w:sz w:val="24"/>
        </w:rPr>
        <w:t>ᶜ</w:t>
      </w:r>
      <w:r>
        <w:rPr>
          <w:i/>
          <w:sz w:val="24"/>
        </w:rPr>
        <w:t xml:space="preserve">,  for n ≥ c,  with ρ = a/c </w:t>
      </w:r>
      <w:r>
        <w:t>-(4.9)</w:t>
      </w:r>
    </w:p>
    <w:p w14:paraId="22BA7A50" w14:textId="77777777" w:rsidR="009972CD" w:rsidRDefault="0054273E">
      <w:pPr>
        <w:spacing w:after="40"/>
        <w:jc w:val="center"/>
      </w:pPr>
      <w:r>
        <w:rPr>
          <w:color w:val="404040"/>
          <w:sz w:val="21"/>
        </w:rPr>
        <w:t>Eq.4.9</w:t>
      </w:r>
    </w:p>
    <w:p w14:paraId="66F310FF" w14:textId="77777777" w:rsidR="009972CD" w:rsidRDefault="0054273E">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15E000D9" w14:textId="77777777" w:rsidR="009972CD" w:rsidRDefault="0054273E">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4D8D421F" w14:textId="77777777" w:rsidR="009972CD" w:rsidRDefault="0054273E">
      <w:pPr>
        <w:spacing w:before="160" w:after="40"/>
      </w:pPr>
      <w:r>
        <w:rPr>
          <w:b/>
          <w:color w:val="0A0A0A"/>
        </w:rPr>
        <w:t>Equation:</w:t>
      </w:r>
    </w:p>
    <w:p w14:paraId="3F2E8F6E" w14:textId="77777777" w:rsidR="009972CD" w:rsidRDefault="0054273E">
      <w:pPr>
        <w:spacing w:before="40" w:after="40"/>
        <w:jc w:val="center"/>
      </w:pPr>
      <w:r>
        <w:rPr>
          <w:i/>
          <w:sz w:val="24"/>
        </w:rPr>
        <w:t>P(wait &gt; 0) = C(c, a) = [ (a</w:t>
      </w:r>
      <w:r>
        <w:rPr>
          <w:i/>
          <w:sz w:val="24"/>
        </w:rPr>
        <w:t>ᶜ</w:t>
      </w:r>
      <w:r>
        <w:rPr>
          <w:i/>
          <w:sz w:val="24"/>
        </w:rPr>
        <w:t>/c!) · 1/(1 − ρ) ] / [ Σₖ₌₀^{c−1} a</w:t>
      </w:r>
      <w:r>
        <w:rPr>
          <w:i/>
          <w:sz w:val="24"/>
        </w:rPr>
        <w:t>ᵏ</w:t>
      </w:r>
      <w:r>
        <w:rPr>
          <w:i/>
          <w:sz w:val="24"/>
        </w:rPr>
        <w:t>/k!  +  (a</w:t>
      </w:r>
      <w:r>
        <w:rPr>
          <w:i/>
          <w:sz w:val="24"/>
        </w:rPr>
        <w:t>ᶜ</w:t>
      </w:r>
      <w:r>
        <w:rPr>
          <w:i/>
          <w:sz w:val="24"/>
        </w:rPr>
        <w:t xml:space="preserve">/c!) · 1/(1 − ρ) ] </w:t>
      </w:r>
      <w:r>
        <w:t>-(4.10)</w:t>
      </w:r>
    </w:p>
    <w:p w14:paraId="78414593" w14:textId="77777777" w:rsidR="009972CD" w:rsidRDefault="0054273E">
      <w:pPr>
        <w:jc w:val="center"/>
      </w:pPr>
      <w:r>
        <w:rPr>
          <w:color w:val="404040"/>
          <w:sz w:val="21"/>
        </w:rPr>
        <w:t>Eq.4.10</w:t>
      </w:r>
    </w:p>
    <w:p w14:paraId="7B1717B4" w14:textId="77777777" w:rsidR="009972CD" w:rsidRDefault="0054273E">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3FF5459C" w14:textId="77777777" w:rsidR="009972CD" w:rsidRDefault="0054273E">
      <w:pPr>
        <w:spacing w:before="160" w:after="40"/>
      </w:pPr>
      <w:r>
        <w:rPr>
          <w:b/>
          <w:color w:val="0A0A0A"/>
        </w:rPr>
        <w:t>Equation:</w:t>
      </w:r>
    </w:p>
    <w:p w14:paraId="3F7C36D5" w14:textId="77777777" w:rsidR="009972CD" w:rsidRDefault="0054273E">
      <w:pPr>
        <w:spacing w:before="40" w:after="40"/>
        <w:jc w:val="center"/>
      </w:pPr>
      <w:r>
        <w:rPr>
          <w:i/>
          <w:sz w:val="24"/>
        </w:rPr>
        <w:t xml:space="preserve">W_q = C(c, a) / (cμ − λ) </w:t>
      </w:r>
      <w:r>
        <w:t>-(4.11)</w:t>
      </w:r>
    </w:p>
    <w:p w14:paraId="1B5055F5" w14:textId="77777777" w:rsidR="009972CD" w:rsidRDefault="0054273E">
      <w:pPr>
        <w:jc w:val="center"/>
      </w:pPr>
      <w:r>
        <w:rPr>
          <w:color w:val="404040"/>
          <w:sz w:val="21"/>
        </w:rPr>
        <w:t>Eq.4.11</w:t>
      </w:r>
    </w:p>
    <w:p w14:paraId="73FE63E7" w14:textId="77777777" w:rsidR="009972CD" w:rsidRDefault="0054273E">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w:t>
      </w:r>
      <w:r>
        <w:lastRenderedPageBreak/>
        <w:t xml:space="preserve">lower-ρ, lower-variance calibration points is least </w:t>
      </w:r>
      <w:r>
        <w:t>equipped to characterize the residual spread correctly.</w:t>
      </w:r>
    </w:p>
    <w:p w14:paraId="014B9533" w14:textId="77777777" w:rsidR="009972CD" w:rsidRDefault="0054273E">
      <w:pPr>
        <w:pStyle w:val="Heading3"/>
      </w:pPr>
      <w:bookmarkStart w:id="38" w:name="_Toc239198938"/>
      <w:r>
        <w:rPr>
          <w:rFonts w:ascii="Times New Roman" w:hAnsi="Times New Roman"/>
          <w:i/>
          <w:color w:val="0A0A0A"/>
        </w:rPr>
        <w:t>4.2.2 Scenario Sampling for Surrogate Training and Calibration</w:t>
      </w:r>
      <w:bookmarkEnd w:id="38"/>
    </w:p>
    <w:p w14:paraId="4BA777CE" w14:textId="77777777" w:rsidR="009972CD" w:rsidRDefault="0054273E">
      <w:pPr>
        <w:ind w:firstLine="432"/>
        <w:jc w:val="both"/>
      </w:pPr>
      <w:r>
        <w:t>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service-time variance) is preserved in the resulting labels - this residual noise is exa</w:t>
      </w:r>
      <w:r>
        <w:t>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prediction calibration (Section 4.4.2); this separation is methodologically necessary rather t</w:t>
      </w:r>
      <w:r>
        <w: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72ABEF1A" w14:textId="77777777" w:rsidR="009972CD" w:rsidRDefault="0054273E">
      <w:pPr>
        <w:pStyle w:val="Heading3"/>
      </w:pPr>
      <w:bookmarkStart w:id="39" w:name="_Toc239198939"/>
      <w:r>
        <w:rPr>
          <w:rFonts w:ascii="Times New Roman" w:hAnsi="Times New Roman"/>
          <w:i/>
          <w:color w:val="0A0A0A"/>
        </w:rPr>
        <w:t>4.2.3 Data Calibration: Real Arrivals, Literature Service Times</w:t>
      </w:r>
      <w:bookmarkEnd w:id="39"/>
    </w:p>
    <w:p w14:paraId="4900B8DF" w14:textId="77777777" w:rsidR="009972CD" w:rsidRDefault="0054273E">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3BC129BD" w14:textId="77777777" w:rsidR="009972CD" w:rsidRDefault="0054273E">
      <w:pPr>
        <w:ind w:firstLine="432"/>
        <w:jc w:val="both"/>
      </w:pPr>
      <w:r>
        <w:t xml:space="preserve">This distinction - real-data-calibrated arrivals versus literature-calibrated service times - is maintained explicitly and consistently throughout this report and every presentation material produced over the course of this </w:t>
      </w:r>
      <w:r>
        <w:lastRenderedPageBreak/>
        <w:t>project, rather than allowing both to be presented as equally data-derived. It is a genuine limitation of what this project's DES can claim to represent, and it is disclosed as such rather than obscured.</w:t>
      </w:r>
    </w:p>
    <w:p w14:paraId="7C6B129F" w14:textId="77777777" w:rsidR="009972CD" w:rsidRDefault="0054273E">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32B64B3C" w14:textId="77777777" w:rsidR="009972CD" w:rsidRDefault="0054273E">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305"/>
        <w:gridCol w:w="2305"/>
        <w:gridCol w:w="2305"/>
      </w:tblGrid>
      <w:tr w:rsidR="009972CD" w14:paraId="539F644E" w14:textId="77777777">
        <w:trPr>
          <w:jc w:val="center"/>
        </w:trPr>
        <w:tc>
          <w:tcPr>
            <w:tcW w:w="2305" w:type="dxa"/>
            <w:shd w:val="clear" w:color="auto" w:fill="1E3A5F"/>
          </w:tcPr>
          <w:p w14:paraId="1670FED0" w14:textId="77777777" w:rsidR="009972CD" w:rsidRDefault="0054273E">
            <w:pPr>
              <w:jc w:val="center"/>
            </w:pPr>
            <w:r>
              <w:rPr>
                <w:b/>
                <w:color w:val="FFFFFF"/>
                <w:sz w:val="20"/>
              </w:rPr>
              <w:t>ESI level</w:t>
            </w:r>
          </w:p>
        </w:tc>
        <w:tc>
          <w:tcPr>
            <w:tcW w:w="2305" w:type="dxa"/>
            <w:shd w:val="clear" w:color="auto" w:fill="1E3A5F"/>
          </w:tcPr>
          <w:p w14:paraId="07EC2604" w14:textId="77777777" w:rsidR="009972CD" w:rsidRDefault="0054273E">
            <w:pPr>
              <w:jc w:val="center"/>
            </w:pPr>
            <w:r>
              <w:rPr>
                <w:b/>
                <w:color w:val="FFFFFF"/>
                <w:sz w:val="20"/>
              </w:rPr>
              <w:t>Mean (minutes)</w:t>
            </w:r>
          </w:p>
        </w:tc>
        <w:tc>
          <w:tcPr>
            <w:tcW w:w="2305" w:type="dxa"/>
            <w:shd w:val="clear" w:color="auto" w:fill="1E3A5F"/>
          </w:tcPr>
          <w:p w14:paraId="097B20A1" w14:textId="77777777" w:rsidR="009972CD" w:rsidRDefault="0054273E">
            <w:pPr>
              <w:jc w:val="center"/>
            </w:pPr>
            <w:r>
              <w:rPr>
                <w:b/>
                <w:color w:val="FFFFFF"/>
                <w:sz w:val="20"/>
              </w:rPr>
              <w:t>SD (minutes)</w:t>
            </w:r>
          </w:p>
        </w:tc>
      </w:tr>
      <w:tr w:rsidR="009972CD" w14:paraId="463A883B" w14:textId="77777777">
        <w:trPr>
          <w:jc w:val="center"/>
        </w:trPr>
        <w:tc>
          <w:tcPr>
            <w:tcW w:w="2305" w:type="dxa"/>
          </w:tcPr>
          <w:p w14:paraId="24D7D76F" w14:textId="77777777" w:rsidR="009972CD" w:rsidRDefault="0054273E">
            <w:r>
              <w:rPr>
                <w:sz w:val="20"/>
              </w:rPr>
              <w:t>1 (most acute)</w:t>
            </w:r>
          </w:p>
        </w:tc>
        <w:tc>
          <w:tcPr>
            <w:tcW w:w="2305" w:type="dxa"/>
          </w:tcPr>
          <w:p w14:paraId="077081AA" w14:textId="77777777" w:rsidR="009972CD" w:rsidRDefault="0054273E">
            <w:pPr>
              <w:jc w:val="center"/>
            </w:pPr>
            <w:r>
              <w:rPr>
                <w:sz w:val="20"/>
              </w:rPr>
              <w:t>180</w:t>
            </w:r>
          </w:p>
        </w:tc>
        <w:tc>
          <w:tcPr>
            <w:tcW w:w="2305" w:type="dxa"/>
          </w:tcPr>
          <w:p w14:paraId="022AFD0D" w14:textId="77777777" w:rsidR="009972CD" w:rsidRDefault="0054273E">
            <w:pPr>
              <w:jc w:val="center"/>
            </w:pPr>
            <w:r>
              <w:rPr>
                <w:sz w:val="20"/>
              </w:rPr>
              <w:t>90</w:t>
            </w:r>
          </w:p>
        </w:tc>
      </w:tr>
      <w:tr w:rsidR="009972CD" w14:paraId="23A37B9A" w14:textId="77777777">
        <w:trPr>
          <w:jc w:val="center"/>
        </w:trPr>
        <w:tc>
          <w:tcPr>
            <w:tcW w:w="2305" w:type="dxa"/>
          </w:tcPr>
          <w:p w14:paraId="4E89153A" w14:textId="77777777" w:rsidR="009972CD" w:rsidRDefault="0054273E">
            <w:r>
              <w:rPr>
                <w:sz w:val="20"/>
              </w:rPr>
              <w:t>2</w:t>
            </w:r>
          </w:p>
        </w:tc>
        <w:tc>
          <w:tcPr>
            <w:tcW w:w="2305" w:type="dxa"/>
          </w:tcPr>
          <w:p w14:paraId="7C004216" w14:textId="77777777" w:rsidR="009972CD" w:rsidRDefault="0054273E">
            <w:pPr>
              <w:jc w:val="center"/>
            </w:pPr>
            <w:r>
              <w:rPr>
                <w:sz w:val="20"/>
              </w:rPr>
              <w:t>150</w:t>
            </w:r>
          </w:p>
        </w:tc>
        <w:tc>
          <w:tcPr>
            <w:tcW w:w="2305" w:type="dxa"/>
          </w:tcPr>
          <w:p w14:paraId="30F4350A" w14:textId="77777777" w:rsidR="009972CD" w:rsidRDefault="0054273E">
            <w:pPr>
              <w:jc w:val="center"/>
            </w:pPr>
            <w:r>
              <w:rPr>
                <w:sz w:val="20"/>
              </w:rPr>
              <w:t>75</w:t>
            </w:r>
          </w:p>
        </w:tc>
      </w:tr>
      <w:tr w:rsidR="009972CD" w14:paraId="44D17E75" w14:textId="77777777">
        <w:trPr>
          <w:jc w:val="center"/>
        </w:trPr>
        <w:tc>
          <w:tcPr>
            <w:tcW w:w="2305" w:type="dxa"/>
          </w:tcPr>
          <w:p w14:paraId="51C99AE9" w14:textId="77777777" w:rsidR="009972CD" w:rsidRDefault="0054273E">
            <w:r>
              <w:rPr>
                <w:sz w:val="20"/>
              </w:rPr>
              <w:t>3</w:t>
            </w:r>
          </w:p>
        </w:tc>
        <w:tc>
          <w:tcPr>
            <w:tcW w:w="2305" w:type="dxa"/>
          </w:tcPr>
          <w:p w14:paraId="3E48BFED" w14:textId="77777777" w:rsidR="009972CD" w:rsidRDefault="0054273E">
            <w:pPr>
              <w:jc w:val="center"/>
            </w:pPr>
            <w:r>
              <w:rPr>
                <w:sz w:val="20"/>
              </w:rPr>
              <w:t>120</w:t>
            </w:r>
          </w:p>
        </w:tc>
        <w:tc>
          <w:tcPr>
            <w:tcW w:w="2305" w:type="dxa"/>
          </w:tcPr>
          <w:p w14:paraId="07F7B46D" w14:textId="77777777" w:rsidR="009972CD" w:rsidRDefault="0054273E">
            <w:pPr>
              <w:jc w:val="center"/>
            </w:pPr>
            <w:r>
              <w:rPr>
                <w:sz w:val="20"/>
              </w:rPr>
              <w:t>60</w:t>
            </w:r>
          </w:p>
        </w:tc>
      </w:tr>
      <w:tr w:rsidR="009972CD" w14:paraId="07D42DD2" w14:textId="77777777">
        <w:trPr>
          <w:jc w:val="center"/>
        </w:trPr>
        <w:tc>
          <w:tcPr>
            <w:tcW w:w="2305" w:type="dxa"/>
          </w:tcPr>
          <w:p w14:paraId="33ED2592" w14:textId="77777777" w:rsidR="009972CD" w:rsidRDefault="0054273E">
            <w:r>
              <w:rPr>
                <w:sz w:val="20"/>
              </w:rPr>
              <w:t>4</w:t>
            </w:r>
          </w:p>
        </w:tc>
        <w:tc>
          <w:tcPr>
            <w:tcW w:w="2305" w:type="dxa"/>
          </w:tcPr>
          <w:p w14:paraId="2BC72E6D" w14:textId="77777777" w:rsidR="009972CD" w:rsidRDefault="0054273E">
            <w:pPr>
              <w:jc w:val="center"/>
            </w:pPr>
            <w:r>
              <w:rPr>
                <w:sz w:val="20"/>
              </w:rPr>
              <w:t>75</w:t>
            </w:r>
          </w:p>
        </w:tc>
        <w:tc>
          <w:tcPr>
            <w:tcW w:w="2305" w:type="dxa"/>
          </w:tcPr>
          <w:p w14:paraId="134CE404" w14:textId="77777777" w:rsidR="009972CD" w:rsidRDefault="0054273E">
            <w:pPr>
              <w:jc w:val="center"/>
            </w:pPr>
            <w:r>
              <w:rPr>
                <w:sz w:val="20"/>
              </w:rPr>
              <w:t>40</w:t>
            </w:r>
          </w:p>
        </w:tc>
      </w:tr>
      <w:tr w:rsidR="009972CD" w14:paraId="36968657" w14:textId="77777777">
        <w:trPr>
          <w:jc w:val="center"/>
        </w:trPr>
        <w:tc>
          <w:tcPr>
            <w:tcW w:w="2305" w:type="dxa"/>
          </w:tcPr>
          <w:p w14:paraId="71EE85E3" w14:textId="77777777" w:rsidR="009972CD" w:rsidRDefault="0054273E">
            <w:r>
              <w:rPr>
                <w:sz w:val="20"/>
              </w:rPr>
              <w:t>5 (least acute)</w:t>
            </w:r>
          </w:p>
        </w:tc>
        <w:tc>
          <w:tcPr>
            <w:tcW w:w="2305" w:type="dxa"/>
          </w:tcPr>
          <w:p w14:paraId="669342EF" w14:textId="77777777" w:rsidR="009972CD" w:rsidRDefault="0054273E">
            <w:pPr>
              <w:jc w:val="center"/>
            </w:pPr>
            <w:r>
              <w:rPr>
                <w:sz w:val="20"/>
              </w:rPr>
              <w:t>45</w:t>
            </w:r>
          </w:p>
        </w:tc>
        <w:tc>
          <w:tcPr>
            <w:tcW w:w="2305" w:type="dxa"/>
          </w:tcPr>
          <w:p w14:paraId="3A7BB333" w14:textId="77777777" w:rsidR="009972CD" w:rsidRDefault="0054273E">
            <w:pPr>
              <w:jc w:val="center"/>
            </w:pPr>
            <w:r>
              <w:rPr>
                <w:sz w:val="20"/>
              </w:rPr>
              <w:t>25</w:t>
            </w:r>
          </w:p>
        </w:tc>
      </w:tr>
    </w:tbl>
    <w:p w14:paraId="47AC9724" w14:textId="77777777" w:rsidR="009972CD" w:rsidRDefault="009972CD"/>
    <w:p w14:paraId="432F0A42" w14:textId="77777777" w:rsidR="009972CD" w:rsidRDefault="0054273E">
      <w:pPr>
        <w:pStyle w:val="Heading3"/>
      </w:pPr>
      <w:bookmarkStart w:id="40" w:name="_Toc239198940"/>
      <w:r>
        <w:rPr>
          <w:rFonts w:ascii="Times New Roman" w:hAnsi="Times New Roman"/>
          <w:i/>
          <w:color w:val="0A0A0A"/>
        </w:rPr>
        <w:t>4.2.3.1 Cross-Checking Service-Time Parameters Against Independently Reported ED Data</w:t>
      </w:r>
      <w:bookmarkEnd w:id="40"/>
    </w:p>
    <w:p w14:paraId="7EA95912" w14:textId="77777777" w:rsidR="009972CD" w:rsidRDefault="0054273E">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41CAF23D" w14:textId="77777777" w:rsidR="009972CD" w:rsidRDefault="0054273E">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305"/>
        <w:gridCol w:w="2305"/>
        <w:gridCol w:w="2305"/>
      </w:tblGrid>
      <w:tr w:rsidR="009972CD" w14:paraId="3FA19FEA" w14:textId="77777777">
        <w:trPr>
          <w:jc w:val="center"/>
        </w:trPr>
        <w:tc>
          <w:tcPr>
            <w:tcW w:w="2305" w:type="dxa"/>
            <w:shd w:val="clear" w:color="auto" w:fill="1E3A5F"/>
          </w:tcPr>
          <w:p w14:paraId="21BBDAD0" w14:textId="77777777" w:rsidR="009972CD" w:rsidRDefault="0054273E">
            <w:pPr>
              <w:jc w:val="center"/>
            </w:pPr>
            <w:r>
              <w:rPr>
                <w:b/>
                <w:color w:val="FFFFFF"/>
                <w:sz w:val="20"/>
              </w:rPr>
              <w:t>Study</w:t>
            </w:r>
          </w:p>
        </w:tc>
        <w:tc>
          <w:tcPr>
            <w:tcW w:w="2305" w:type="dxa"/>
            <w:shd w:val="clear" w:color="auto" w:fill="1E3A5F"/>
          </w:tcPr>
          <w:p w14:paraId="3EC6306F" w14:textId="77777777" w:rsidR="009972CD" w:rsidRDefault="0054273E">
            <w:pPr>
              <w:jc w:val="center"/>
            </w:pPr>
            <w:r>
              <w:rPr>
                <w:b/>
                <w:color w:val="FFFFFF"/>
                <w:sz w:val="20"/>
              </w:rPr>
              <w:t>Real dataset</w:t>
            </w:r>
          </w:p>
        </w:tc>
        <w:tc>
          <w:tcPr>
            <w:tcW w:w="2305" w:type="dxa"/>
            <w:shd w:val="clear" w:color="auto" w:fill="1E3A5F"/>
          </w:tcPr>
          <w:p w14:paraId="543CE81E" w14:textId="77777777" w:rsidR="009972CD" w:rsidRDefault="0054273E">
            <w:pPr>
              <w:jc w:val="center"/>
            </w:pPr>
            <w:r>
              <w:rPr>
                <w:b/>
                <w:color w:val="FFFFFF"/>
                <w:sz w:val="20"/>
              </w:rPr>
              <w:t>What it reports</w:t>
            </w:r>
          </w:p>
        </w:tc>
      </w:tr>
      <w:tr w:rsidR="009972CD" w14:paraId="002B52F2" w14:textId="77777777">
        <w:trPr>
          <w:jc w:val="center"/>
        </w:trPr>
        <w:tc>
          <w:tcPr>
            <w:tcW w:w="2305" w:type="dxa"/>
          </w:tcPr>
          <w:p w14:paraId="3680A5C1" w14:textId="77777777" w:rsidR="009972CD" w:rsidRDefault="0054273E">
            <w:r>
              <w:rPr>
                <w:sz w:val="20"/>
              </w:rPr>
              <w:t>Hoot et al. [2]</w:t>
            </w:r>
          </w:p>
        </w:tc>
        <w:tc>
          <w:tcPr>
            <w:tcW w:w="2305" w:type="dxa"/>
          </w:tcPr>
          <w:p w14:paraId="0063BD7A" w14:textId="77777777" w:rsidR="009972CD" w:rsidRDefault="0054273E">
            <w:pPr>
              <w:jc w:val="center"/>
            </w:pPr>
            <w:r>
              <w:rPr>
                <w:sz w:val="20"/>
              </w:rPr>
              <w:t xml:space="preserve">1 US academic ED, DES </w:t>
            </w:r>
            <w:r>
              <w:rPr>
                <w:sz w:val="20"/>
              </w:rPr>
              <w:lastRenderedPageBreak/>
              <w:t>model</w:t>
            </w:r>
          </w:p>
        </w:tc>
        <w:tc>
          <w:tcPr>
            <w:tcW w:w="2305" w:type="dxa"/>
          </w:tcPr>
          <w:p w14:paraId="0D689511" w14:textId="77777777" w:rsidR="009972CD" w:rsidRDefault="0054273E">
            <w:pPr>
              <w:jc w:val="center"/>
            </w:pPr>
            <w:r>
              <w:rPr>
                <w:sz w:val="20"/>
              </w:rPr>
              <w:lastRenderedPageBreak/>
              <w:t xml:space="preserve">Log-normal per-ESI evaluation/treatment </w:t>
            </w:r>
            <w:r>
              <w:rPr>
                <w:sz w:val="20"/>
              </w:rPr>
              <w:lastRenderedPageBreak/>
              <w:t>duration; median 4.0/4.6/3.1/1.7/1.2 h for ESI 1-5; ESI mix 0.7/37.8/44.2/15.8/1.4%; nonstationary Poisson arrivals, 1.6-10.3/h</w:t>
            </w:r>
          </w:p>
        </w:tc>
      </w:tr>
      <w:tr w:rsidR="009972CD" w14:paraId="6597B597" w14:textId="77777777">
        <w:trPr>
          <w:jc w:val="center"/>
        </w:trPr>
        <w:tc>
          <w:tcPr>
            <w:tcW w:w="2305" w:type="dxa"/>
          </w:tcPr>
          <w:p w14:paraId="1919BE60" w14:textId="77777777" w:rsidR="009972CD" w:rsidRDefault="0054273E">
            <w:r>
              <w:rPr>
                <w:sz w:val="20"/>
              </w:rPr>
              <w:lastRenderedPageBreak/>
              <w:t>Otto et al. [3]</w:t>
            </w:r>
          </w:p>
        </w:tc>
        <w:tc>
          <w:tcPr>
            <w:tcW w:w="2305" w:type="dxa"/>
          </w:tcPr>
          <w:p w14:paraId="0BA93836" w14:textId="77777777" w:rsidR="009972CD" w:rsidRDefault="0054273E">
            <w:pPr>
              <w:jc w:val="center"/>
            </w:pPr>
            <w:r>
              <w:rPr>
                <w:sz w:val="20"/>
              </w:rPr>
              <w:t>AKTIN registry, 12 German EDs, n=304,606 (2019)</w:t>
            </w:r>
          </w:p>
        </w:tc>
        <w:tc>
          <w:tcPr>
            <w:tcW w:w="2305" w:type="dxa"/>
          </w:tcPr>
          <w:p w14:paraId="75DE20A8" w14:textId="77777777" w:rsidR="009972CD" w:rsidRDefault="0054273E">
            <w:pPr>
              <w:jc w:val="center"/>
            </w:pPr>
            <w:r>
              <w:rPr>
                <w:sz w:val="20"/>
              </w:rPr>
              <w:t>Mean +/- SD length of stay by ESI/MTS triage level, admitted and non-admitted separately</w:t>
            </w:r>
          </w:p>
        </w:tc>
      </w:tr>
      <w:tr w:rsidR="009972CD" w14:paraId="20C2BBDE" w14:textId="77777777">
        <w:trPr>
          <w:jc w:val="center"/>
        </w:trPr>
        <w:tc>
          <w:tcPr>
            <w:tcW w:w="2305" w:type="dxa"/>
          </w:tcPr>
          <w:p w14:paraId="081E6150" w14:textId="77777777" w:rsidR="009972CD" w:rsidRDefault="0054273E">
            <w:r>
              <w:rPr>
                <w:sz w:val="20"/>
              </w:rPr>
              <w:t>Theiling et al. [4]</w:t>
            </w:r>
          </w:p>
        </w:tc>
        <w:tc>
          <w:tcPr>
            <w:tcW w:w="2305" w:type="dxa"/>
          </w:tcPr>
          <w:p w14:paraId="1087EC6B" w14:textId="77777777" w:rsidR="009972CD" w:rsidRDefault="0054273E">
            <w:pPr>
              <w:jc w:val="center"/>
            </w:pPr>
            <w:r>
              <w:rPr>
                <w:sz w:val="20"/>
              </w:rPr>
              <w:t>US NHAMCS, ~805.7M weighted visits (2010-2015)</w:t>
            </w:r>
          </w:p>
        </w:tc>
        <w:tc>
          <w:tcPr>
            <w:tcW w:w="2305" w:type="dxa"/>
          </w:tcPr>
          <w:p w14:paraId="49857ABF" w14:textId="77777777" w:rsidR="009972CD" w:rsidRDefault="0054273E">
            <w:pPr>
              <w:jc w:val="center"/>
            </w:pPr>
            <w:r>
              <w:rPr>
                <w:sz w:val="20"/>
              </w:rPr>
              <w:t>Median length of stay by 5-level ESI-NHAMCS severity tier</w:t>
            </w:r>
          </w:p>
        </w:tc>
      </w:tr>
      <w:tr w:rsidR="009972CD" w14:paraId="64941867" w14:textId="77777777">
        <w:trPr>
          <w:jc w:val="center"/>
        </w:trPr>
        <w:tc>
          <w:tcPr>
            <w:tcW w:w="2305" w:type="dxa"/>
          </w:tcPr>
          <w:p w14:paraId="69ADFC40" w14:textId="77777777" w:rsidR="009972CD" w:rsidRDefault="0054273E">
            <w:r>
              <w:rPr>
                <w:sz w:val="20"/>
              </w:rPr>
              <w:t>Karaca et al. [5]</w:t>
            </w:r>
          </w:p>
        </w:tc>
        <w:tc>
          <w:tcPr>
            <w:tcW w:w="2305" w:type="dxa"/>
          </w:tcPr>
          <w:p w14:paraId="52B323D3" w14:textId="77777777" w:rsidR="009972CD" w:rsidRDefault="0054273E">
            <w:pPr>
              <w:jc w:val="center"/>
            </w:pPr>
            <w:r>
              <w:rPr>
                <w:sz w:val="20"/>
              </w:rPr>
              <w:t>AZ/MA/UT state databases, n=4,955,590 (2008)</w:t>
            </w:r>
          </w:p>
        </w:tc>
        <w:tc>
          <w:tcPr>
            <w:tcW w:w="2305" w:type="dxa"/>
          </w:tcPr>
          <w:p w14:paraId="3D724A2B" w14:textId="77777777" w:rsidR="009972CD" w:rsidRDefault="0054273E">
            <w:pPr>
              <w:jc w:val="center"/>
            </w:pPr>
            <w:r>
              <w:rPr>
                <w:sz w:val="20"/>
              </w:rPr>
              <w:t>Overall mean/median ED duration (195.7 / 130.2 min); confirms right-skew</w:t>
            </w:r>
          </w:p>
        </w:tc>
      </w:tr>
      <w:tr w:rsidR="009972CD" w14:paraId="0ECB7F59" w14:textId="77777777">
        <w:trPr>
          <w:jc w:val="center"/>
        </w:trPr>
        <w:tc>
          <w:tcPr>
            <w:tcW w:w="2305" w:type="dxa"/>
          </w:tcPr>
          <w:p w14:paraId="20791DE2" w14:textId="77777777" w:rsidR="009972CD" w:rsidRDefault="0054273E">
            <w:r>
              <w:rPr>
                <w:sz w:val="20"/>
              </w:rPr>
              <w:t>Kim et al. [6]</w:t>
            </w:r>
          </w:p>
        </w:tc>
        <w:tc>
          <w:tcPr>
            <w:tcW w:w="2305" w:type="dxa"/>
          </w:tcPr>
          <w:p w14:paraId="617C213F" w14:textId="77777777" w:rsidR="009972CD" w:rsidRDefault="0054273E">
            <w:pPr>
              <w:jc w:val="center"/>
            </w:pPr>
            <w:r>
              <w:rPr>
                <w:sz w:val="20"/>
              </w:rPr>
              <w:t>1 US ED, n=2,107</w:t>
            </w:r>
          </w:p>
        </w:tc>
        <w:tc>
          <w:tcPr>
            <w:tcW w:w="2305" w:type="dxa"/>
          </w:tcPr>
          <w:p w14:paraId="721445ED" w14:textId="77777777" w:rsidR="009972CD" w:rsidRDefault="0054273E">
            <w:pPr>
              <w:jc w:val="center"/>
            </w:pPr>
            <w:r>
              <w:rPr>
                <w:sz w:val="20"/>
              </w:rPr>
              <w:t>Mean LOS for ESI 4 and ESI 5 specifically, pre/post a triage-discharge intervention</w:t>
            </w:r>
          </w:p>
        </w:tc>
      </w:tr>
      <w:tr w:rsidR="009972CD" w14:paraId="163D4EEE" w14:textId="77777777">
        <w:trPr>
          <w:jc w:val="center"/>
        </w:trPr>
        <w:tc>
          <w:tcPr>
            <w:tcW w:w="2305" w:type="dxa"/>
          </w:tcPr>
          <w:p w14:paraId="2FE142B0" w14:textId="77777777" w:rsidR="009972CD" w:rsidRDefault="0054273E">
            <w:r>
              <w:rPr>
                <w:sz w:val="20"/>
              </w:rPr>
              <w:t>Mahmoodian et al. [7]</w:t>
            </w:r>
          </w:p>
        </w:tc>
        <w:tc>
          <w:tcPr>
            <w:tcW w:w="2305" w:type="dxa"/>
          </w:tcPr>
          <w:p w14:paraId="6FC82D1B" w14:textId="77777777" w:rsidR="009972CD" w:rsidRDefault="0054273E">
            <w:pPr>
              <w:jc w:val="center"/>
            </w:pPr>
            <w:r>
              <w:rPr>
                <w:sz w:val="20"/>
              </w:rPr>
              <w:t>2 hospitals, n=900</w:t>
            </w:r>
          </w:p>
        </w:tc>
        <w:tc>
          <w:tcPr>
            <w:tcW w:w="2305" w:type="dxa"/>
          </w:tcPr>
          <w:p w14:paraId="6D775679" w14:textId="77777777" w:rsidR="009972CD" w:rsidRDefault="0054273E">
            <w:pPr>
              <w:jc w:val="center"/>
            </w:pPr>
            <w:r>
              <w:rPr>
                <w:sz w:val="20"/>
              </w:rPr>
              <w:t>Median time-to-first-physician-visit by ESI level 1-5</w:t>
            </w:r>
          </w:p>
        </w:tc>
      </w:tr>
      <w:tr w:rsidR="009972CD" w14:paraId="7A8B2080" w14:textId="77777777">
        <w:trPr>
          <w:jc w:val="center"/>
        </w:trPr>
        <w:tc>
          <w:tcPr>
            <w:tcW w:w="2305" w:type="dxa"/>
          </w:tcPr>
          <w:p w14:paraId="4909B463" w14:textId="77777777" w:rsidR="009972CD" w:rsidRDefault="0054273E">
            <w:r>
              <w:rPr>
                <w:sz w:val="20"/>
              </w:rPr>
              <w:t>Laskowski et al. [8]</w:t>
            </w:r>
          </w:p>
        </w:tc>
        <w:tc>
          <w:tcPr>
            <w:tcW w:w="2305" w:type="dxa"/>
          </w:tcPr>
          <w:p w14:paraId="145A0F16" w14:textId="77777777" w:rsidR="009972CD" w:rsidRDefault="0054273E">
            <w:pPr>
              <w:jc w:val="center"/>
            </w:pPr>
            <w:r>
              <w:rPr>
                <w:sz w:val="20"/>
              </w:rPr>
              <w:t>6 Winnipeg hospitals, n=185,659</w:t>
            </w:r>
          </w:p>
        </w:tc>
        <w:tc>
          <w:tcPr>
            <w:tcW w:w="2305" w:type="dxa"/>
          </w:tcPr>
          <w:p w14:paraId="5E017FA7" w14:textId="77777777" w:rsidR="009972CD" w:rsidRDefault="0054273E">
            <w:pPr>
              <w:jc w:val="center"/>
            </w:pPr>
            <w:r>
              <w:rPr>
                <w:sz w:val="20"/>
              </w:rPr>
              <w:t>Priority-queue ED model calibrated on CTAS triage classes</w:t>
            </w:r>
          </w:p>
        </w:tc>
      </w:tr>
      <w:tr w:rsidR="009972CD" w14:paraId="6EE77785" w14:textId="77777777">
        <w:trPr>
          <w:jc w:val="center"/>
        </w:trPr>
        <w:tc>
          <w:tcPr>
            <w:tcW w:w="2305" w:type="dxa"/>
          </w:tcPr>
          <w:p w14:paraId="466AD1D9" w14:textId="77777777" w:rsidR="009972CD" w:rsidRDefault="0054273E">
            <w:r>
              <w:rPr>
                <w:sz w:val="20"/>
              </w:rPr>
              <w:t>Locker and Mason [9]</w:t>
            </w:r>
          </w:p>
        </w:tc>
        <w:tc>
          <w:tcPr>
            <w:tcW w:w="2305" w:type="dxa"/>
          </w:tcPr>
          <w:p w14:paraId="0B015BB6" w14:textId="77777777" w:rsidR="009972CD" w:rsidRDefault="0054273E">
            <w:pPr>
              <w:jc w:val="center"/>
            </w:pPr>
            <w:r>
              <w:rPr>
                <w:sz w:val="20"/>
              </w:rPr>
              <w:t>UK NHS EDs</w:t>
            </w:r>
          </w:p>
        </w:tc>
        <w:tc>
          <w:tcPr>
            <w:tcW w:w="2305" w:type="dxa"/>
          </w:tcPr>
          <w:p w14:paraId="4E27FB7B" w14:textId="77777777" w:rsidR="009972CD" w:rsidRDefault="0054273E">
            <w:pPr>
              <w:jc w:val="center"/>
            </w:pPr>
            <w:r>
              <w:rPr>
                <w:sz w:val="20"/>
              </w:rPr>
              <w:t>Documents the right-skewed shape of ED time-in-department distributions</w:t>
            </w:r>
          </w:p>
        </w:tc>
      </w:tr>
      <w:tr w:rsidR="009972CD" w14:paraId="6CB0A0E0" w14:textId="77777777">
        <w:trPr>
          <w:jc w:val="center"/>
        </w:trPr>
        <w:tc>
          <w:tcPr>
            <w:tcW w:w="2305" w:type="dxa"/>
          </w:tcPr>
          <w:p w14:paraId="40E1215A" w14:textId="77777777" w:rsidR="009972CD" w:rsidRDefault="0054273E">
            <w:r>
              <w:rPr>
                <w:sz w:val="20"/>
              </w:rPr>
              <w:t>De Santis et al. [10]</w:t>
            </w:r>
          </w:p>
        </w:tc>
        <w:tc>
          <w:tcPr>
            <w:tcW w:w="2305" w:type="dxa"/>
          </w:tcPr>
          <w:p w14:paraId="17C9533D" w14:textId="77777777" w:rsidR="009972CD" w:rsidRDefault="0054273E">
            <w:pPr>
              <w:jc w:val="center"/>
            </w:pPr>
            <w:r>
              <w:rPr>
                <w:sz w:val="20"/>
              </w:rPr>
              <w:t>1 large Italian ED</w:t>
            </w:r>
          </w:p>
        </w:tc>
        <w:tc>
          <w:tcPr>
            <w:tcW w:w="2305" w:type="dxa"/>
          </w:tcPr>
          <w:p w14:paraId="218B00F6" w14:textId="77777777" w:rsidR="009972CD" w:rsidRDefault="0054273E">
            <w:pPr>
              <w:jc w:val="center"/>
            </w:pPr>
            <w:r>
              <w:rPr>
                <w:sz w:val="20"/>
              </w:rPr>
              <w:t>Nonhomogeneous-Poisson-process methodology for hourly arrival-rate calibration</w:t>
            </w:r>
          </w:p>
        </w:tc>
      </w:tr>
      <w:tr w:rsidR="009972CD" w14:paraId="38358028" w14:textId="77777777">
        <w:trPr>
          <w:jc w:val="center"/>
        </w:trPr>
        <w:tc>
          <w:tcPr>
            <w:tcW w:w="2305" w:type="dxa"/>
          </w:tcPr>
          <w:p w14:paraId="4F18A477" w14:textId="77777777" w:rsidR="009972CD" w:rsidRDefault="0054273E">
            <w:r>
              <w:rPr>
                <w:sz w:val="20"/>
              </w:rPr>
              <w:lastRenderedPageBreak/>
              <w:t>Kramer et al. [11]</w:t>
            </w:r>
          </w:p>
        </w:tc>
        <w:tc>
          <w:tcPr>
            <w:tcW w:w="2305" w:type="dxa"/>
          </w:tcPr>
          <w:p w14:paraId="7F6A4311" w14:textId="77777777" w:rsidR="009972CD" w:rsidRDefault="0054273E">
            <w:pPr>
              <w:jc w:val="center"/>
            </w:pPr>
            <w:r>
              <w:rPr>
                <w:sz w:val="20"/>
              </w:rPr>
              <w:t>1 Italian ED, ~7,000 visits/month</w:t>
            </w:r>
          </w:p>
        </w:tc>
        <w:tc>
          <w:tcPr>
            <w:tcW w:w="2305" w:type="dxa"/>
          </w:tcPr>
          <w:p w14:paraId="2A9BDB36" w14:textId="77777777" w:rsidR="009972CD" w:rsidRDefault="0054273E">
            <w:pPr>
              <w:jc w:val="center"/>
            </w:pPr>
            <w:r>
              <w:rPr>
                <w:sz w:val="20"/>
              </w:rPr>
              <w:t>DES implementation case study for a real, operating ED</w:t>
            </w:r>
          </w:p>
        </w:tc>
      </w:tr>
    </w:tbl>
    <w:p w14:paraId="77825AB1" w14:textId="77777777" w:rsidR="009972CD" w:rsidRDefault="009972CD"/>
    <w:p w14:paraId="5EDE222C" w14:textId="77777777" w:rsidR="009972CD" w:rsidRDefault="0054273E">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0AD1E527" w14:textId="77777777" w:rsidR="009972CD" w:rsidRDefault="0054273E">
      <w:pPr>
        <w:ind w:firstLine="432"/>
        <w:jc w:val="both"/>
      </w:pPr>
      <w:r>
        <w:t>Hoot et al. [2]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3150C39D" w14:textId="77777777" w:rsidR="009972CD" w:rsidRDefault="0054273E">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729"/>
        <w:gridCol w:w="1729"/>
        <w:gridCol w:w="1729"/>
        <w:gridCol w:w="1729"/>
      </w:tblGrid>
      <w:tr w:rsidR="009972CD" w14:paraId="3D628C5B" w14:textId="77777777">
        <w:trPr>
          <w:jc w:val="center"/>
        </w:trPr>
        <w:tc>
          <w:tcPr>
            <w:tcW w:w="1729" w:type="dxa"/>
            <w:shd w:val="clear" w:color="auto" w:fill="1E3A5F"/>
          </w:tcPr>
          <w:p w14:paraId="026D2B97" w14:textId="77777777" w:rsidR="009972CD" w:rsidRDefault="0054273E">
            <w:pPr>
              <w:jc w:val="center"/>
            </w:pPr>
            <w:r>
              <w:rPr>
                <w:b/>
                <w:color w:val="FFFFFF"/>
                <w:sz w:val="20"/>
              </w:rPr>
              <w:t>ESI level</w:t>
            </w:r>
          </w:p>
        </w:tc>
        <w:tc>
          <w:tcPr>
            <w:tcW w:w="1729" w:type="dxa"/>
            <w:shd w:val="clear" w:color="auto" w:fill="1E3A5F"/>
          </w:tcPr>
          <w:p w14:paraId="312DF342" w14:textId="77777777" w:rsidR="009972CD" w:rsidRDefault="0054273E">
            <w:pPr>
              <w:jc w:val="center"/>
            </w:pPr>
            <w:r>
              <w:rPr>
                <w:b/>
                <w:color w:val="FFFFFF"/>
                <w:sz w:val="20"/>
              </w:rPr>
              <w:t>This project's mean (min)</w:t>
            </w:r>
          </w:p>
        </w:tc>
        <w:tc>
          <w:tcPr>
            <w:tcW w:w="1729" w:type="dxa"/>
            <w:shd w:val="clear" w:color="auto" w:fill="1E3A5F"/>
          </w:tcPr>
          <w:p w14:paraId="4AD9F5AF" w14:textId="77777777" w:rsidR="009972CD" w:rsidRDefault="0054273E">
            <w:pPr>
              <w:jc w:val="center"/>
            </w:pPr>
            <w:r>
              <w:rPr>
                <w:b/>
                <w:color w:val="FFFFFF"/>
                <w:sz w:val="20"/>
              </w:rPr>
              <w:t>Hoot et al. median (min)</w:t>
            </w:r>
          </w:p>
        </w:tc>
        <w:tc>
          <w:tcPr>
            <w:tcW w:w="1729" w:type="dxa"/>
            <w:shd w:val="clear" w:color="auto" w:fill="1E3A5F"/>
          </w:tcPr>
          <w:p w14:paraId="26B308BA" w14:textId="77777777" w:rsidR="009972CD" w:rsidRDefault="0054273E">
            <w:pPr>
              <w:jc w:val="center"/>
            </w:pPr>
            <w:r>
              <w:rPr>
                <w:b/>
                <w:color w:val="FFFFFF"/>
                <w:sz w:val="20"/>
              </w:rPr>
              <w:t>Direction of difference</w:t>
            </w:r>
          </w:p>
        </w:tc>
      </w:tr>
      <w:tr w:rsidR="009972CD" w14:paraId="06530EA8" w14:textId="77777777">
        <w:trPr>
          <w:jc w:val="center"/>
        </w:trPr>
        <w:tc>
          <w:tcPr>
            <w:tcW w:w="1729" w:type="dxa"/>
          </w:tcPr>
          <w:p w14:paraId="08AF4F29" w14:textId="77777777" w:rsidR="009972CD" w:rsidRDefault="0054273E">
            <w:r>
              <w:rPr>
                <w:sz w:val="20"/>
              </w:rPr>
              <w:t>1 (most acute)</w:t>
            </w:r>
          </w:p>
        </w:tc>
        <w:tc>
          <w:tcPr>
            <w:tcW w:w="1729" w:type="dxa"/>
          </w:tcPr>
          <w:p w14:paraId="487C920A" w14:textId="77777777" w:rsidR="009972CD" w:rsidRDefault="0054273E">
            <w:pPr>
              <w:jc w:val="center"/>
            </w:pPr>
            <w:r>
              <w:rPr>
                <w:sz w:val="20"/>
              </w:rPr>
              <w:t>180</w:t>
            </w:r>
          </w:p>
        </w:tc>
        <w:tc>
          <w:tcPr>
            <w:tcW w:w="1729" w:type="dxa"/>
          </w:tcPr>
          <w:p w14:paraId="6DFB61AC" w14:textId="77777777" w:rsidR="009972CD" w:rsidRDefault="0054273E">
            <w:pPr>
              <w:jc w:val="center"/>
            </w:pPr>
            <w:r>
              <w:rPr>
                <w:sz w:val="20"/>
              </w:rPr>
              <w:t>240</w:t>
            </w:r>
          </w:p>
        </w:tc>
        <w:tc>
          <w:tcPr>
            <w:tcW w:w="1729" w:type="dxa"/>
          </w:tcPr>
          <w:p w14:paraId="5FDEEDBB" w14:textId="77777777" w:rsidR="009972CD" w:rsidRDefault="0054273E">
            <w:pPr>
              <w:jc w:val="center"/>
            </w:pPr>
            <w:r>
              <w:rPr>
                <w:sz w:val="20"/>
              </w:rPr>
              <w:t>Hoot's is higher</w:t>
            </w:r>
          </w:p>
        </w:tc>
      </w:tr>
      <w:tr w:rsidR="009972CD" w14:paraId="1815FCFE" w14:textId="77777777">
        <w:trPr>
          <w:jc w:val="center"/>
        </w:trPr>
        <w:tc>
          <w:tcPr>
            <w:tcW w:w="1729" w:type="dxa"/>
          </w:tcPr>
          <w:p w14:paraId="3B65EFD7" w14:textId="77777777" w:rsidR="009972CD" w:rsidRDefault="0054273E">
            <w:r>
              <w:rPr>
                <w:sz w:val="20"/>
              </w:rPr>
              <w:t>2</w:t>
            </w:r>
          </w:p>
        </w:tc>
        <w:tc>
          <w:tcPr>
            <w:tcW w:w="1729" w:type="dxa"/>
          </w:tcPr>
          <w:p w14:paraId="50AED668" w14:textId="77777777" w:rsidR="009972CD" w:rsidRDefault="0054273E">
            <w:pPr>
              <w:jc w:val="center"/>
            </w:pPr>
            <w:r>
              <w:rPr>
                <w:sz w:val="20"/>
              </w:rPr>
              <w:t>150</w:t>
            </w:r>
          </w:p>
        </w:tc>
        <w:tc>
          <w:tcPr>
            <w:tcW w:w="1729" w:type="dxa"/>
          </w:tcPr>
          <w:p w14:paraId="5E6442AC" w14:textId="77777777" w:rsidR="009972CD" w:rsidRDefault="0054273E">
            <w:pPr>
              <w:jc w:val="center"/>
            </w:pPr>
            <w:r>
              <w:rPr>
                <w:sz w:val="20"/>
              </w:rPr>
              <w:t>276</w:t>
            </w:r>
          </w:p>
        </w:tc>
        <w:tc>
          <w:tcPr>
            <w:tcW w:w="1729" w:type="dxa"/>
          </w:tcPr>
          <w:p w14:paraId="475EBA18" w14:textId="77777777" w:rsidR="009972CD" w:rsidRDefault="0054273E">
            <w:pPr>
              <w:jc w:val="center"/>
            </w:pPr>
            <w:r>
              <w:rPr>
                <w:sz w:val="20"/>
              </w:rPr>
              <w:t>Hoot's is higher</w:t>
            </w:r>
          </w:p>
        </w:tc>
      </w:tr>
      <w:tr w:rsidR="009972CD" w14:paraId="2CF0CBD8" w14:textId="77777777">
        <w:trPr>
          <w:jc w:val="center"/>
        </w:trPr>
        <w:tc>
          <w:tcPr>
            <w:tcW w:w="1729" w:type="dxa"/>
          </w:tcPr>
          <w:p w14:paraId="1E9760AF" w14:textId="77777777" w:rsidR="009972CD" w:rsidRDefault="0054273E">
            <w:r>
              <w:rPr>
                <w:sz w:val="20"/>
              </w:rPr>
              <w:t>3</w:t>
            </w:r>
          </w:p>
        </w:tc>
        <w:tc>
          <w:tcPr>
            <w:tcW w:w="1729" w:type="dxa"/>
          </w:tcPr>
          <w:p w14:paraId="3064ED32" w14:textId="77777777" w:rsidR="009972CD" w:rsidRDefault="0054273E">
            <w:pPr>
              <w:jc w:val="center"/>
            </w:pPr>
            <w:r>
              <w:rPr>
                <w:sz w:val="20"/>
              </w:rPr>
              <w:t>120</w:t>
            </w:r>
          </w:p>
        </w:tc>
        <w:tc>
          <w:tcPr>
            <w:tcW w:w="1729" w:type="dxa"/>
          </w:tcPr>
          <w:p w14:paraId="2AEC65EA" w14:textId="77777777" w:rsidR="009972CD" w:rsidRDefault="0054273E">
            <w:pPr>
              <w:jc w:val="center"/>
            </w:pPr>
            <w:r>
              <w:rPr>
                <w:sz w:val="20"/>
              </w:rPr>
              <w:t>186</w:t>
            </w:r>
          </w:p>
        </w:tc>
        <w:tc>
          <w:tcPr>
            <w:tcW w:w="1729" w:type="dxa"/>
          </w:tcPr>
          <w:p w14:paraId="4A0E982D" w14:textId="77777777" w:rsidR="009972CD" w:rsidRDefault="0054273E">
            <w:pPr>
              <w:jc w:val="center"/>
            </w:pPr>
            <w:r>
              <w:rPr>
                <w:sz w:val="20"/>
              </w:rPr>
              <w:t>Hoot's is higher</w:t>
            </w:r>
          </w:p>
        </w:tc>
      </w:tr>
      <w:tr w:rsidR="009972CD" w14:paraId="1AA4C8F2" w14:textId="77777777">
        <w:trPr>
          <w:jc w:val="center"/>
        </w:trPr>
        <w:tc>
          <w:tcPr>
            <w:tcW w:w="1729" w:type="dxa"/>
          </w:tcPr>
          <w:p w14:paraId="2CC8DA9D" w14:textId="77777777" w:rsidR="009972CD" w:rsidRDefault="0054273E">
            <w:r>
              <w:rPr>
                <w:sz w:val="20"/>
              </w:rPr>
              <w:t>4</w:t>
            </w:r>
          </w:p>
        </w:tc>
        <w:tc>
          <w:tcPr>
            <w:tcW w:w="1729" w:type="dxa"/>
          </w:tcPr>
          <w:p w14:paraId="307774E7" w14:textId="77777777" w:rsidR="009972CD" w:rsidRDefault="0054273E">
            <w:pPr>
              <w:jc w:val="center"/>
            </w:pPr>
            <w:r>
              <w:rPr>
                <w:sz w:val="20"/>
              </w:rPr>
              <w:t>75</w:t>
            </w:r>
          </w:p>
        </w:tc>
        <w:tc>
          <w:tcPr>
            <w:tcW w:w="1729" w:type="dxa"/>
          </w:tcPr>
          <w:p w14:paraId="71CCA0C6" w14:textId="77777777" w:rsidR="009972CD" w:rsidRDefault="0054273E">
            <w:pPr>
              <w:jc w:val="center"/>
            </w:pPr>
            <w:r>
              <w:rPr>
                <w:sz w:val="20"/>
              </w:rPr>
              <w:t>102</w:t>
            </w:r>
          </w:p>
        </w:tc>
        <w:tc>
          <w:tcPr>
            <w:tcW w:w="1729" w:type="dxa"/>
          </w:tcPr>
          <w:p w14:paraId="5240CA7C" w14:textId="77777777" w:rsidR="009972CD" w:rsidRDefault="0054273E">
            <w:pPr>
              <w:jc w:val="center"/>
            </w:pPr>
            <w:r>
              <w:rPr>
                <w:sz w:val="20"/>
              </w:rPr>
              <w:t>Hoot's is higher</w:t>
            </w:r>
          </w:p>
        </w:tc>
      </w:tr>
      <w:tr w:rsidR="009972CD" w14:paraId="344A5713" w14:textId="77777777">
        <w:trPr>
          <w:jc w:val="center"/>
        </w:trPr>
        <w:tc>
          <w:tcPr>
            <w:tcW w:w="1729" w:type="dxa"/>
          </w:tcPr>
          <w:p w14:paraId="3EBDB3D8" w14:textId="77777777" w:rsidR="009972CD" w:rsidRDefault="0054273E">
            <w:r>
              <w:rPr>
                <w:sz w:val="20"/>
              </w:rPr>
              <w:t>5 (least acute)</w:t>
            </w:r>
          </w:p>
        </w:tc>
        <w:tc>
          <w:tcPr>
            <w:tcW w:w="1729" w:type="dxa"/>
          </w:tcPr>
          <w:p w14:paraId="0EA94DB3" w14:textId="77777777" w:rsidR="009972CD" w:rsidRDefault="0054273E">
            <w:pPr>
              <w:jc w:val="center"/>
            </w:pPr>
            <w:r>
              <w:rPr>
                <w:sz w:val="20"/>
              </w:rPr>
              <w:t>45</w:t>
            </w:r>
          </w:p>
        </w:tc>
        <w:tc>
          <w:tcPr>
            <w:tcW w:w="1729" w:type="dxa"/>
          </w:tcPr>
          <w:p w14:paraId="1016728B" w14:textId="77777777" w:rsidR="009972CD" w:rsidRDefault="0054273E">
            <w:pPr>
              <w:jc w:val="center"/>
            </w:pPr>
            <w:r>
              <w:rPr>
                <w:sz w:val="20"/>
              </w:rPr>
              <w:t>72</w:t>
            </w:r>
          </w:p>
        </w:tc>
        <w:tc>
          <w:tcPr>
            <w:tcW w:w="1729" w:type="dxa"/>
          </w:tcPr>
          <w:p w14:paraId="4834FFE9" w14:textId="77777777" w:rsidR="009972CD" w:rsidRDefault="0054273E">
            <w:pPr>
              <w:jc w:val="center"/>
            </w:pPr>
            <w:r>
              <w:rPr>
                <w:sz w:val="20"/>
              </w:rPr>
              <w:t>Hoot's is higher</w:t>
            </w:r>
          </w:p>
        </w:tc>
      </w:tr>
    </w:tbl>
    <w:p w14:paraId="22FB4E0B" w14:textId="77777777" w:rsidR="009972CD" w:rsidRDefault="009972CD"/>
    <w:p w14:paraId="1DEDC32E" w14:textId="77777777" w:rsidR="009972CD" w:rsidRDefault="0054273E">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w:t>
      </w:r>
      <w:r>
        <w:lastRenderedPageBreak/>
        <w:t xml:space="preserve">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4565849E" w14:textId="77777777" w:rsidR="009972CD" w:rsidRDefault="0054273E">
      <w:pPr>
        <w:ind w:firstLine="432"/>
        <w:jc w:val="both"/>
      </w:pPr>
      <w:r>
        <w:t>Otto et al. [3]'s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tig</w:t>
      </w:r>
      <w:r>
        <w:t>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e</w:t>
      </w:r>
      <w:r>
        <w:t>xhibits, a second specific, quantified limitation of the literature-calibrated service-time model disclosed here directly rather than left implicit in Section 7.3's more general limitations discussion.</w:t>
      </w:r>
    </w:p>
    <w:p w14:paraId="629D711F" w14:textId="77777777" w:rsidR="009972CD" w:rsidRDefault="0054273E">
      <w:pPr>
        <w:ind w:firstLine="432"/>
        <w:jc w:val="both"/>
      </w:pPr>
      <w:r>
        <w:t xml:space="preserve">The remaining papers in Table 4.2 support this project's methodology in ways that do not reduce to a single numeric comparison. Theiling et al. [4] and Karaca et al. [5],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log-normal </w:t>
      </w:r>
      <w:r>
        <w:t xml:space="preserve">or similar heavy-tailed family - without this project's own dataset being able to confirm either fact directly. Kim et al. [6] and Mahmoodian et al. [7] each provide an independent, smaller-scale data point in the same direction at the lower-acuity (Kim et al.) and full-range (Mahmoodian et al.) ends of the ESI scale. Laskowski et al. [8] and Kramer et al. [11] demonstrate that priority-queue and discrete-event simulation approaches structurally similar to this project's </w:t>
      </w:r>
      <w:r>
        <w:lastRenderedPageBreak/>
        <w:t>own (Section 4.2) have been successf</w:t>
      </w:r>
      <w:r>
        <w:t>ully calibrated against real ED operations at other sites, lending independent, cross-site support to the DES-based methodology itself, not merely to its specific numeric inputs. De Santis et al. [10] validates this project's choice of a nonhomogeneous Poisson process for hourly arrival-rate calibration (Section 4.2) as an established, actively refined methodology in its own right rather than an ad hoc modeling convenience. Locker and Mason [9] is cited as further, independent confirmation that the right-sk</w:t>
      </w:r>
      <w:r>
        <w:t>ewed shape this project's log-normal assumption relies on is a property documented across health systems (here, the UK NHS) rather than one specific to the US-based studies this section otherwise draws on.</w:t>
      </w:r>
    </w:p>
    <w:p w14:paraId="4D09964A" w14:textId="77777777" w:rsidR="009972CD" w:rsidRDefault="0054273E">
      <w:pPr>
        <w:pStyle w:val="Heading3"/>
      </w:pPr>
      <w:bookmarkStart w:id="41" w:name="_Toc239198941"/>
      <w:r>
        <w:rPr>
          <w:rFonts w:ascii="Times New Roman" w:hAnsi="Times New Roman"/>
          <w:i/>
          <w:color w:val="0A0A0A"/>
        </w:rPr>
        <w:t>4.2.4 Validation Against Real Aggregate Statistics</w:t>
      </w:r>
      <w:bookmarkEnd w:id="41"/>
    </w:p>
    <w:p w14:paraId="03D78188" w14:textId="77777777" w:rsidR="009972CD" w:rsidRDefault="0054273E">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7D91006A" w14:textId="77777777" w:rsidR="009972CD" w:rsidRDefault="0054273E">
      <w:pPr>
        <w:pStyle w:val="Heading2"/>
      </w:pPr>
      <w:bookmarkStart w:id="42" w:name="_Toc239198942"/>
      <w:r>
        <w:rPr>
          <w:rFonts w:ascii="Times New Roman" w:hAnsi="Times New Roman"/>
          <w:color w:val="0A0A0A"/>
          <w:sz w:val="24"/>
        </w:rPr>
        <w:t>4.3 Surrogate Model Architectures</w:t>
      </w:r>
      <w:bookmarkEnd w:id="42"/>
    </w:p>
    <w:p w14:paraId="3EC9E3AF" w14:textId="77777777" w:rsidR="009972CD" w:rsidRDefault="0054273E">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6230901B" w14:textId="77777777" w:rsidR="009972CD" w:rsidRDefault="0054273E">
      <w:pPr>
        <w:spacing w:before="160" w:after="40"/>
      </w:pPr>
      <w:r>
        <w:rPr>
          <w:b/>
          <w:color w:val="0A0A0A"/>
        </w:rPr>
        <w:t>Equation:</w:t>
      </w:r>
    </w:p>
    <w:p w14:paraId="7C154C59" w14:textId="77777777" w:rsidR="009972CD" w:rsidRDefault="0054273E">
      <w:pPr>
        <w:spacing w:before="40" w:after="40"/>
        <w:jc w:val="center"/>
      </w:pPr>
      <w:r>
        <w:rPr>
          <w:i/>
          <w:sz w:val="24"/>
        </w:rPr>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 xml:space="preserve">| </w:t>
      </w:r>
      <w:r>
        <w:t>-(4.12)</w:t>
      </w:r>
    </w:p>
    <w:p w14:paraId="581EEBCA" w14:textId="77777777" w:rsidR="009972CD" w:rsidRDefault="0054273E">
      <w:pPr>
        <w:jc w:val="center"/>
      </w:pPr>
      <w:r>
        <w:rPr>
          <w:color w:val="404040"/>
          <w:sz w:val="21"/>
        </w:rPr>
        <w:t>Eq.4.12</w:t>
      </w:r>
    </w:p>
    <w:p w14:paraId="35488F28" w14:textId="77777777" w:rsidR="009972CD" w:rsidRDefault="0054273E">
      <w:pPr>
        <w:spacing w:before="160" w:after="40"/>
      </w:pPr>
      <w:r>
        <w:rPr>
          <w:b/>
          <w:color w:val="0A0A0A"/>
        </w:rPr>
        <w:t>Equation:</w:t>
      </w:r>
    </w:p>
    <w:p w14:paraId="3BA8C527" w14:textId="77777777" w:rsidR="009972CD" w:rsidRDefault="0054273E">
      <w:pPr>
        <w:spacing w:before="40" w:after="40"/>
        <w:jc w:val="center"/>
      </w:pPr>
      <w:r>
        <w:rPr>
          <w:i/>
          <w:sz w:val="24"/>
        </w:rPr>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 xml:space="preserve">)² ] </w:t>
      </w:r>
      <w:r>
        <w:t>-(4.13)</w:t>
      </w:r>
    </w:p>
    <w:p w14:paraId="54A037EB" w14:textId="77777777" w:rsidR="009972CD" w:rsidRDefault="0054273E">
      <w:pPr>
        <w:jc w:val="center"/>
      </w:pPr>
      <w:r>
        <w:rPr>
          <w:color w:val="404040"/>
          <w:sz w:val="21"/>
        </w:rPr>
        <w:t>Eq.4.13</w:t>
      </w:r>
    </w:p>
    <w:p w14:paraId="218E088A" w14:textId="77777777" w:rsidR="009972CD" w:rsidRDefault="0054273E">
      <w:pPr>
        <w:spacing w:before="160" w:after="40"/>
      </w:pPr>
      <w:r>
        <w:rPr>
          <w:b/>
          <w:color w:val="0A0A0A"/>
        </w:rPr>
        <w:lastRenderedPageBreak/>
        <w:t>Equation:</w:t>
      </w:r>
    </w:p>
    <w:p w14:paraId="60EA6BA0" w14:textId="77777777" w:rsidR="009972CD" w:rsidRDefault="0054273E">
      <w:pPr>
        <w:spacing w:before="40" w:after="40"/>
        <w:jc w:val="center"/>
      </w:pPr>
      <w:r>
        <w:rPr>
          <w:i/>
          <w:sz w:val="24"/>
        </w:rPr>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 </w:t>
      </w:r>
      <w:r>
        <w:t>-(4.14)</w:t>
      </w:r>
    </w:p>
    <w:p w14:paraId="1C2FBCA2" w14:textId="77777777" w:rsidR="009972CD" w:rsidRDefault="0054273E">
      <w:pPr>
        <w:spacing w:after="40"/>
        <w:jc w:val="center"/>
      </w:pPr>
      <w:r>
        <w:rPr>
          <w:color w:val="404040"/>
          <w:sz w:val="21"/>
        </w:rPr>
        <w:t>Eq.4.14</w:t>
      </w:r>
    </w:p>
    <w:p w14:paraId="6E644EB7" w14:textId="77777777" w:rsidR="009972CD" w:rsidRDefault="0054273E">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192CC7B5" w14:textId="77777777" w:rsidR="009972CD" w:rsidRDefault="0054273E">
      <w:pPr>
        <w:pStyle w:val="Heading3"/>
      </w:pPr>
      <w:bookmarkStart w:id="43" w:name="_Toc239198943"/>
      <w:r>
        <w:rPr>
          <w:rFonts w:ascii="Times New Roman" w:hAnsi="Times New Roman"/>
          <w:i/>
          <w:color w:val="0A0A0A"/>
        </w:rPr>
        <w:t>4.3.1 Gradient-Boosting Regressor (Primary Architecture)</w:t>
      </w:r>
      <w:bookmarkEnd w:id="43"/>
    </w:p>
    <w:p w14:paraId="65F61CBB" w14:textId="77777777" w:rsidR="009972CD" w:rsidRDefault="0054273E">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2DB911B2" w14:textId="77777777" w:rsidR="009972CD" w:rsidRDefault="0054273E">
      <w:pPr>
        <w:spacing w:before="200" w:after="80"/>
      </w:pPr>
      <w:r>
        <w:rPr>
          <w:b/>
          <w:i/>
          <w:color w:val="0A0A0A"/>
        </w:rPr>
        <w:t>Derivation: Gradient Boosting as Functional Gradient Descent</w:t>
      </w:r>
    </w:p>
    <w:p w14:paraId="2FE89263" w14:textId="77777777" w:rsidR="009972CD" w:rsidRDefault="0054273E">
      <w:pPr>
        <w:ind w:firstLine="432"/>
        <w:jc w:val="both"/>
      </w:pPr>
      <w:r>
        <w:t>The claim that "each new tree is fit to the negative gradient, equivalently the residual" is stated above as a fact about how this project's surrogate is trained; this section derives it, following [12], since the equivalence between "fit a tree to the residual" (an operational recipe) and "gradient descent in function space" (the theoretical justification for why that recipe is a sensible thing to do) is not obvious from the recipe alone.</w:t>
      </w:r>
    </w:p>
    <w:p w14:paraId="0844A6B3" w14:textId="77777777" w:rsidR="009972CD" w:rsidRDefault="0054273E">
      <w:pPr>
        <w:ind w:firstLine="432"/>
        <w:jc w:val="both"/>
      </w:pPr>
      <w:r>
        <w:t xml:space="preserve">The learning problem is to find a function F: </w:t>
      </w:r>
      <w:r>
        <w:t>𝒳</w:t>
      </w:r>
      <w:r>
        <w:t xml:space="preserve"> → ℝ minimizing the expected squared-error loss over the training distribution:</w:t>
      </w:r>
    </w:p>
    <w:p w14:paraId="4CBBE67C" w14:textId="77777777" w:rsidR="009972CD" w:rsidRDefault="0054273E">
      <w:pPr>
        <w:spacing w:before="160" w:after="40"/>
      </w:pPr>
      <w:r>
        <w:rPr>
          <w:b/>
          <w:color w:val="0A0A0A"/>
        </w:rPr>
        <w:t>Equation:</w:t>
      </w:r>
    </w:p>
    <w:p w14:paraId="5F860B7F" w14:textId="77777777" w:rsidR="009972CD" w:rsidRDefault="0054273E">
      <w:pPr>
        <w:spacing w:before="40" w:after="40"/>
        <w:jc w:val="center"/>
      </w:pPr>
      <w:r>
        <w:rPr>
          <w:i/>
          <w:sz w:val="24"/>
        </w:rPr>
        <w:t xml:space="preserve">F* = argminF  </w:t>
      </w:r>
      <w:r>
        <w:rPr>
          <w:i/>
          <w:sz w:val="24"/>
        </w:rPr>
        <w:t>𝔼</w:t>
      </w:r>
      <w:r>
        <w:rPr>
          <w:i/>
          <w:sz w:val="24"/>
        </w:rPr>
        <w:t xml:space="preserve">[ (y − F(x))² ] </w:t>
      </w:r>
      <w:r>
        <w:t>-(4.15)</w:t>
      </w:r>
    </w:p>
    <w:p w14:paraId="3473E8EB" w14:textId="77777777" w:rsidR="009972CD" w:rsidRDefault="0054273E">
      <w:pPr>
        <w:jc w:val="center"/>
      </w:pPr>
      <w:r>
        <w:rPr>
          <w:color w:val="404040"/>
          <w:sz w:val="21"/>
        </w:rPr>
        <w:t>Eq.4.15</w:t>
      </w:r>
    </w:p>
    <w:p w14:paraId="5DBB5AC8" w14:textId="77777777" w:rsidR="009972CD" w:rsidRDefault="0054273E">
      <w:pPr>
        <w:ind w:firstLine="432"/>
        <w:jc w:val="both"/>
      </w:pPr>
      <w:r>
        <w:t>Gradient boosting builds F* as an additive expansion, F_M(x) = Σₘ₌₁</w:t>
      </w:r>
      <w:r>
        <w:t>ᴹ</w:t>
      </w:r>
      <w:r>
        <w:t xml:space="preserve"> hₘ(x), constructed greedily: at stage m, having already built the ensemble </w:t>
      </w:r>
      <w:r>
        <w:lastRenderedPageBreak/>
        <w:t>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77969B92" w14:textId="77777777" w:rsidR="009972CD" w:rsidRDefault="0054273E">
      <w:pPr>
        <w:spacing w:before="160" w:after="40"/>
      </w:pPr>
      <w:r>
        <w:rPr>
          <w:b/>
          <w:color w:val="0A0A0A"/>
        </w:rPr>
        <w:t>Equation:</w:t>
      </w:r>
    </w:p>
    <w:p w14:paraId="67DB25F9" w14:textId="77777777" w:rsidR="009972CD" w:rsidRDefault="0054273E">
      <w:pPr>
        <w:spacing w:before="40" w:after="40"/>
        <w:jc w:val="center"/>
      </w:pPr>
      <w:r>
        <w:rPr>
          <w:i/>
          <w:sz w:val="24"/>
        </w:rPr>
        <w:t>−∂</w:t>
      </w:r>
      <w:r>
        <w:rPr>
          <w:i/>
          <w:sz w:val="24"/>
        </w:rPr>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 xml:space="preserve">) </w:t>
      </w:r>
      <w:r>
        <w:t>-(4.16)</w:t>
      </w:r>
    </w:p>
    <w:p w14:paraId="5D4CBE10" w14:textId="77777777" w:rsidR="009972CD" w:rsidRDefault="0054273E">
      <w:pPr>
        <w:jc w:val="center"/>
      </w:pPr>
      <w:r>
        <w:rPr>
          <w:color w:val="404040"/>
          <w:sz w:val="21"/>
        </w:rPr>
        <w:t>Eq.4.16</w:t>
      </w:r>
    </w:p>
    <w:p w14:paraId="64244846" w14:textId="77777777" w:rsidR="009972CD" w:rsidRDefault="0054273E">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5EF584D0" w14:textId="77777777" w:rsidR="009972CD" w:rsidRDefault="0054273E">
      <w:pPr>
        <w:spacing w:before="160" w:after="40"/>
      </w:pPr>
      <w:r>
        <w:rPr>
          <w:b/>
          <w:color w:val="0A0A0A"/>
        </w:rPr>
        <w:t>Equation:</w:t>
      </w:r>
    </w:p>
    <w:p w14:paraId="0BF5022C" w14:textId="77777777" w:rsidR="009972CD" w:rsidRDefault="0054273E">
      <w:pPr>
        <w:spacing w:before="40" w:after="40"/>
        <w:jc w:val="center"/>
      </w:pPr>
      <w:r>
        <w:rPr>
          <w:i/>
          <w:sz w:val="24"/>
        </w:rPr>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 xml:space="preserve">) </w:t>
      </w:r>
      <w:r>
        <w:t>-(4.17)</w:t>
      </w:r>
    </w:p>
    <w:p w14:paraId="516106F5" w14:textId="77777777" w:rsidR="009972CD" w:rsidRDefault="0054273E">
      <w:pPr>
        <w:jc w:val="center"/>
      </w:pPr>
      <w:r>
        <w:rPr>
          <w:color w:val="404040"/>
          <w:sz w:val="21"/>
        </w:rPr>
        <w:t>Eq.4.17</w:t>
      </w:r>
    </w:p>
    <w:p w14:paraId="1254CEF5" w14:textId="77777777" w:rsidR="009972CD" w:rsidRDefault="0054273E">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5A943A56" w14:textId="77777777" w:rsidR="009972CD" w:rsidRDefault="0054273E">
      <w:pPr>
        <w:pStyle w:val="Heading3"/>
      </w:pPr>
      <w:bookmarkStart w:id="44" w:name="_Toc239198944"/>
      <w:r>
        <w:rPr>
          <w:rFonts w:ascii="Times New Roman" w:hAnsi="Times New Roman"/>
          <w:i/>
          <w:color w:val="0A0A0A"/>
        </w:rPr>
        <w:lastRenderedPageBreak/>
        <w:t>4.3.2 Multi-Layer Perceptron (Robustness-Check Architecture)</w:t>
      </w:r>
      <w:bookmarkEnd w:id="44"/>
    </w:p>
    <w:p w14:paraId="038ECAF7" w14:textId="77777777" w:rsidR="009972CD" w:rsidRDefault="0054273E">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ts training 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180D116B" w14:textId="77777777" w:rsidR="009972CD" w:rsidRDefault="0054273E">
      <w:pPr>
        <w:pStyle w:val="Heading3"/>
      </w:pPr>
      <w:bookmarkStart w:id="45" w:name="_Toc239198945"/>
      <w:r>
        <w:rPr>
          <w:rFonts w:ascii="Times New Roman" w:hAnsi="Times New Roman"/>
          <w:i/>
          <w:color w:val="0A0A0A"/>
        </w:rPr>
        <w:t>4.3.3 Tree-Based Extrapolation Limits</w:t>
      </w:r>
      <w:bookmarkEnd w:id="45"/>
    </w:p>
    <w:p w14:paraId="4861E560" w14:textId="77777777" w:rsidR="009972CD" w:rsidRDefault="0054273E">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6EA973DB" w14:textId="77777777" w:rsidR="009972CD" w:rsidRDefault="0054273E">
      <w:pPr>
        <w:pStyle w:val="Heading2"/>
      </w:pPr>
      <w:bookmarkStart w:id="46" w:name="_Toc239198946"/>
      <w:r>
        <w:rPr>
          <w:rFonts w:ascii="Times New Roman" w:hAnsi="Times New Roman"/>
          <w:color w:val="0A0A0A"/>
          <w:sz w:val="24"/>
        </w:rPr>
        <w:t>4.4 Uncertainty Quantification Methods</w:t>
      </w:r>
      <w:bookmarkEnd w:id="46"/>
    </w:p>
    <w:p w14:paraId="75CE8C8B" w14:textId="77777777" w:rsidR="009972CD" w:rsidRDefault="0054273E">
      <w:pPr>
        <w:ind w:firstLine="432"/>
        <w:jc w:val="both"/>
      </w:pPr>
      <w:r>
        <w:t xml:space="preserve">Four uncertainty quantification approaches are implemented and compared in this project, all evaluated at a common nominal miscoverage rate alpha = 0.1 (that is, targeting 90 percent coverage) on identical </w:t>
      </w:r>
      <w:r>
        <w:lastRenderedPageBreak/>
        <w:t>calibration and test data wherever a direct comparison is drawn, so that any difference found reflects the UQ method itself rather than a difference in evaluation conditions.</w:t>
      </w:r>
    </w:p>
    <w:p w14:paraId="0FF2B798" w14:textId="77777777" w:rsidR="009972CD" w:rsidRDefault="0054273E">
      <w:pPr>
        <w:pStyle w:val="Heading3"/>
      </w:pPr>
      <w:bookmarkStart w:id="47" w:name="_Toc239198947"/>
      <w:r>
        <w:rPr>
          <w:rFonts w:ascii="Times New Roman" w:hAnsi="Times New Roman"/>
          <w:i/>
          <w:color w:val="0A0A0A"/>
        </w:rPr>
        <w:t>4.4.1 Gaussian Process Baseline</w:t>
      </w:r>
      <w:bookmarkEnd w:id="47"/>
    </w:p>
    <w:p w14:paraId="6D7A08E0" w14:textId="77777777" w:rsidR="009972CD" w:rsidRDefault="0054273E">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7DB35E3A" w14:textId="77777777" w:rsidR="009972CD" w:rsidRDefault="0054273E">
      <w:pPr>
        <w:spacing w:before="160" w:after="40"/>
      </w:pPr>
      <w:r>
        <w:rPr>
          <w:b/>
          <w:color w:val="0A0A0A"/>
        </w:rPr>
        <w:t>Equation:</w:t>
      </w:r>
    </w:p>
    <w:p w14:paraId="6532C3CA" w14:textId="77777777" w:rsidR="009972CD" w:rsidRDefault="0054273E">
      <w:pPr>
        <w:spacing w:before="40" w:after="40"/>
        <w:jc w:val="center"/>
      </w:pPr>
      <w:r>
        <w:rPr>
          <w:i/>
          <w:sz w:val="24"/>
        </w:rPr>
        <w:t xml:space="preserve">f(x) ~ </w:t>
      </w:r>
      <w:r>
        <w:rPr>
          <w:i/>
          <w:sz w:val="24"/>
        </w:rPr>
        <w:t>𝒢𝒫</w:t>
      </w:r>
      <w:r>
        <w:rPr>
          <w:i/>
          <w:sz w:val="24"/>
        </w:rPr>
        <w:t xml:space="preserve">( m(x), k(x, x′) ) </w:t>
      </w:r>
      <w:r>
        <w:t>-(4.18)</w:t>
      </w:r>
    </w:p>
    <w:p w14:paraId="678E0BCD" w14:textId="77777777" w:rsidR="009972CD" w:rsidRDefault="0054273E">
      <w:pPr>
        <w:spacing w:after="40"/>
        <w:jc w:val="center"/>
      </w:pPr>
      <w:r>
        <w:rPr>
          <w:color w:val="404040"/>
          <w:sz w:val="21"/>
        </w:rPr>
        <w:t>Eq.4.18</w:t>
      </w:r>
    </w:p>
    <w:p w14:paraId="4F679522" w14:textId="77777777" w:rsidR="009972CD" w:rsidRDefault="0054273E">
      <w:pPr>
        <w:jc w:val="center"/>
      </w:pPr>
      <w:r>
        <w:rPr>
          <w:i/>
          <w:color w:val="404040"/>
          <w:sz w:val="19"/>
        </w:rPr>
        <w:t>m(x) the prior mean function (taken as zero here) and k(x, x′) the covariance (kernel) function encoding assumed smoothness across the input space.</w:t>
      </w:r>
    </w:p>
    <w:p w14:paraId="53D11523" w14:textId="77777777" w:rsidR="009972CD" w:rsidRDefault="0054273E">
      <w:pPr>
        <w:ind w:firstLine="432"/>
        <w:jc w:val="both"/>
      </w:pPr>
      <w:r>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1724CD1D" w14:textId="77777777" w:rsidR="009972CD" w:rsidRDefault="0054273E">
      <w:pPr>
        <w:spacing w:before="160" w:after="40"/>
      </w:pPr>
      <w:r>
        <w:rPr>
          <w:b/>
          <w:color w:val="0A0A0A"/>
        </w:rPr>
        <w:t>Equation:</w:t>
      </w:r>
    </w:p>
    <w:p w14:paraId="79DD8C80" w14:textId="77777777" w:rsidR="009972CD" w:rsidRDefault="0054273E">
      <w:pPr>
        <w:spacing w:before="40" w:after="40"/>
        <w:jc w:val="center"/>
      </w:pPr>
      <w:r>
        <w:rPr>
          <w:i/>
          <w:sz w:val="24"/>
        </w:rPr>
        <w:t xml:space="preserve">k(x, x′) = σf² exp( − ‖x − x′‖² / (2ℓ²) ) </w:t>
      </w:r>
      <w:r>
        <w:t>-(4.19)</w:t>
      </w:r>
    </w:p>
    <w:p w14:paraId="436408D4" w14:textId="77777777" w:rsidR="009972CD" w:rsidRDefault="0054273E">
      <w:pPr>
        <w:spacing w:after="40"/>
        <w:jc w:val="center"/>
      </w:pPr>
      <w:r>
        <w:rPr>
          <w:color w:val="404040"/>
          <w:sz w:val="21"/>
        </w:rPr>
        <w:t>Eq.4.19</w:t>
      </w:r>
    </w:p>
    <w:p w14:paraId="6FB39071" w14:textId="77777777" w:rsidR="009972CD" w:rsidRDefault="0054273E">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56B940AD" w14:textId="77777777" w:rsidR="009972CD" w:rsidRDefault="0054273E">
      <w:pPr>
        <w:ind w:firstLine="432"/>
        <w:jc w:val="both"/>
      </w:pPr>
      <w:r>
        <w:t>Conditioning on the training inputs X and targets y yields a closed-form Gaussian posterior predictive distribution at any query point x*:</w:t>
      </w:r>
    </w:p>
    <w:p w14:paraId="1BF30FFB" w14:textId="77777777" w:rsidR="009972CD" w:rsidRDefault="0054273E">
      <w:pPr>
        <w:spacing w:before="160" w:after="40"/>
      </w:pPr>
      <w:r>
        <w:rPr>
          <w:b/>
          <w:color w:val="0A0A0A"/>
        </w:rPr>
        <w:t>Equation:</w:t>
      </w:r>
    </w:p>
    <w:p w14:paraId="56B8CF92" w14:textId="77777777" w:rsidR="009972CD" w:rsidRDefault="0054273E">
      <w:pPr>
        <w:spacing w:before="40" w:after="40"/>
        <w:jc w:val="center"/>
      </w:pPr>
      <w:r>
        <w:rPr>
          <w:i/>
          <w:sz w:val="24"/>
        </w:rPr>
        <w:t xml:space="preserve">f(x*) | X, y ~ </w:t>
      </w:r>
      <w:r>
        <w:rPr>
          <w:i/>
          <w:sz w:val="24"/>
        </w:rPr>
        <w:t>𝒩</w:t>
      </w:r>
      <w:r>
        <w:rPr>
          <w:i/>
          <w:sz w:val="24"/>
        </w:rPr>
        <w:t xml:space="preserve">( μ(x*), σ²(x*) ) </w:t>
      </w:r>
      <w:r>
        <w:t>-(4.20)</w:t>
      </w:r>
    </w:p>
    <w:p w14:paraId="0B000782" w14:textId="77777777" w:rsidR="009972CD" w:rsidRDefault="0054273E">
      <w:pPr>
        <w:jc w:val="center"/>
      </w:pPr>
      <w:r>
        <w:rPr>
          <w:color w:val="404040"/>
          <w:sz w:val="21"/>
        </w:rPr>
        <w:t>Eq.4.20</w:t>
      </w:r>
    </w:p>
    <w:p w14:paraId="1B2CB62F" w14:textId="77777777" w:rsidR="009972CD" w:rsidRDefault="0054273E">
      <w:pPr>
        <w:spacing w:before="160" w:after="40"/>
      </w:pPr>
      <w:r>
        <w:rPr>
          <w:b/>
          <w:color w:val="0A0A0A"/>
        </w:rPr>
        <w:t>Equation:</w:t>
      </w:r>
    </w:p>
    <w:p w14:paraId="1D55E625" w14:textId="77777777" w:rsidR="009972CD" w:rsidRDefault="0054273E">
      <w:pPr>
        <w:spacing w:before="40" w:after="40"/>
        <w:jc w:val="center"/>
      </w:pPr>
      <w:r>
        <w:rPr>
          <w:i/>
          <w:sz w:val="24"/>
        </w:rPr>
        <w:t>μ(x*) = k*</w:t>
      </w:r>
      <w:r>
        <w:rPr>
          <w:i/>
          <w:sz w:val="24"/>
        </w:rPr>
        <w:t>ᵀ</w:t>
      </w:r>
      <w:r>
        <w:rPr>
          <w:i/>
          <w:sz w:val="24"/>
        </w:rPr>
        <w:t xml:space="preserve"> (K + σₙ²I)⁻¹ y </w:t>
      </w:r>
      <w:r>
        <w:t>-(4.21)</w:t>
      </w:r>
    </w:p>
    <w:p w14:paraId="036ACE58" w14:textId="77777777" w:rsidR="009972CD" w:rsidRDefault="0054273E">
      <w:pPr>
        <w:jc w:val="center"/>
      </w:pPr>
      <w:r>
        <w:rPr>
          <w:color w:val="404040"/>
          <w:sz w:val="21"/>
        </w:rPr>
        <w:t>Eq.4.21</w:t>
      </w:r>
    </w:p>
    <w:p w14:paraId="337AC296" w14:textId="77777777" w:rsidR="009972CD" w:rsidRDefault="0054273E">
      <w:pPr>
        <w:spacing w:before="160" w:after="40"/>
      </w:pPr>
      <w:r>
        <w:rPr>
          <w:b/>
          <w:color w:val="0A0A0A"/>
        </w:rPr>
        <w:t>Equation:</w:t>
      </w:r>
    </w:p>
    <w:p w14:paraId="0787CC50" w14:textId="77777777" w:rsidR="009972CD" w:rsidRDefault="0054273E">
      <w:pPr>
        <w:spacing w:before="40" w:after="40"/>
        <w:jc w:val="center"/>
      </w:pPr>
      <w:r>
        <w:rPr>
          <w:i/>
          <w:sz w:val="24"/>
        </w:rPr>
        <w:lastRenderedPageBreak/>
        <w:t>σ²(x*) = k(x*, x*) − k*</w:t>
      </w:r>
      <w:r>
        <w:rPr>
          <w:i/>
          <w:sz w:val="24"/>
        </w:rPr>
        <w:t>ᵀ</w:t>
      </w:r>
      <w:r>
        <w:rPr>
          <w:i/>
          <w:sz w:val="24"/>
        </w:rPr>
        <w:t xml:space="preserve"> (K + σₙ²I)⁻¹ k* </w:t>
      </w:r>
      <w:r>
        <w:t>-(4.22)</w:t>
      </w:r>
    </w:p>
    <w:p w14:paraId="7FB5C80A" w14:textId="77777777" w:rsidR="009972CD" w:rsidRDefault="0054273E">
      <w:pPr>
        <w:spacing w:after="40"/>
        <w:jc w:val="center"/>
      </w:pPr>
      <w:r>
        <w:rPr>
          <w:color w:val="404040"/>
          <w:sz w:val="21"/>
        </w:rPr>
        <w:t>Eq.4.22</w:t>
      </w:r>
    </w:p>
    <w:p w14:paraId="7BC82390" w14:textId="77777777" w:rsidR="009972CD" w:rsidRDefault="0054273E">
      <w:pPr>
        <w:jc w:val="center"/>
      </w:pPr>
      <w:r>
        <w:rPr>
          <w:i/>
          <w:color w:val="404040"/>
          <w:sz w:val="19"/>
        </w:rPr>
        <w:t>K the training-set kernel matrix, k* the vector of kernel values between x* and each training point, and σₙ² the observation-noise variance.</w:t>
      </w:r>
    </w:p>
    <w:p w14:paraId="480935EF" w14:textId="77777777" w:rsidR="009972CD" w:rsidRDefault="0054273E">
      <w:pPr>
        <w:spacing w:before="200" w:after="80"/>
      </w:pPr>
      <w:r>
        <w:rPr>
          <w:b/>
          <w:i/>
          <w:color w:val="0A0A0A"/>
        </w:rPr>
        <w:t>Derivation of the Posterior Predictive Distribution</w:t>
      </w:r>
    </w:p>
    <w:p w14:paraId="2466FDF3" w14:textId="77777777" w:rsidR="009972CD" w:rsidRDefault="0054273E">
      <w:pPr>
        <w:ind w:firstLine="432"/>
        <w:jc w:val="both"/>
      </w:pPr>
      <w:r>
        <w:t>The three equations above are stated as the standard result throughout the Gaussian process literature (Section 2.3, [13]);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1E290AE0" w14:textId="77777777" w:rsidR="009972CD" w:rsidRDefault="0054273E">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279304AD" w14:textId="77777777" w:rsidR="009972CD" w:rsidRDefault="0054273E">
      <w:pPr>
        <w:spacing w:before="160" w:after="40"/>
      </w:pPr>
      <w:r>
        <w:rPr>
          <w:b/>
          <w:color w:val="0A0A0A"/>
        </w:rPr>
        <w:t>Equation:</w:t>
      </w:r>
    </w:p>
    <w:p w14:paraId="4E271765" w14:textId="77777777" w:rsidR="009972CD" w:rsidRDefault="0054273E">
      <w:pPr>
        <w:spacing w:before="40" w:after="40"/>
        <w:jc w:val="center"/>
      </w:pPr>
      <w:r>
        <w:rPr>
          <w:i/>
          <w:sz w:val="24"/>
        </w:rPr>
        <w:t xml:space="preserve">[ y ; f(x*) ]  ~  </w:t>
      </w:r>
      <w:r>
        <w:rPr>
          <w:i/>
          <w:sz w:val="24"/>
        </w:rPr>
        <w:t>𝒩</w:t>
      </w:r>
      <w:r>
        <w:rPr>
          <w:i/>
          <w:sz w:val="24"/>
        </w:rPr>
        <w:t>( 0,  [[ K + σₙ²I,  k* ],  [ k*</w:t>
      </w:r>
      <w:r>
        <w:rPr>
          <w:i/>
          <w:sz w:val="24"/>
        </w:rPr>
        <w:t>ᵀ</w:t>
      </w:r>
      <w:r>
        <w:rPr>
          <w:i/>
          <w:sz w:val="24"/>
        </w:rPr>
        <w:t xml:space="preserve">,  k(x*, x*) ]] ) </w:t>
      </w:r>
      <w:r>
        <w:t>-(4.23)</w:t>
      </w:r>
    </w:p>
    <w:p w14:paraId="4CB96085" w14:textId="77777777" w:rsidR="009972CD" w:rsidRDefault="0054273E">
      <w:pPr>
        <w:spacing w:after="40"/>
        <w:jc w:val="center"/>
      </w:pPr>
      <w:r>
        <w:rPr>
          <w:color w:val="404040"/>
          <w:sz w:val="21"/>
        </w:rPr>
        <w:t>Eq.4.23</w:t>
      </w:r>
    </w:p>
    <w:p w14:paraId="7EB8BE8E" w14:textId="77777777" w:rsidR="009972CD" w:rsidRDefault="0054273E">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1073518A" w14:textId="77777777" w:rsidR="009972CD" w:rsidRDefault="0054273E">
      <w:pPr>
        <w:ind w:firstLine="432"/>
        <w:jc w:val="both"/>
      </w:pPr>
      <w:r>
        <w:t xml:space="preserve">The result then follows from the standard identity for conditioning a jointly Gaussian vector on a subset of its own components (equivalently, computing the Schur complement of the joint covariance's training-training 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330BC9AA" w14:textId="77777777" w:rsidR="009972CD" w:rsidRDefault="0054273E">
      <w:pPr>
        <w:spacing w:before="160" w:after="40"/>
      </w:pPr>
      <w:r>
        <w:rPr>
          <w:b/>
          <w:color w:val="0A0A0A"/>
        </w:rPr>
        <w:t>Equation:</w:t>
      </w:r>
    </w:p>
    <w:p w14:paraId="664450E1" w14:textId="77777777" w:rsidR="009972CD" w:rsidRDefault="0054273E">
      <w:pPr>
        <w:spacing w:before="40" w:after="40"/>
        <w:jc w:val="center"/>
      </w:pPr>
      <w:r>
        <w:rPr>
          <w:i/>
          <w:sz w:val="24"/>
        </w:rPr>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 </w:t>
      </w:r>
      <w:r>
        <w:t>-(4.24)</w:t>
      </w:r>
    </w:p>
    <w:p w14:paraId="65DFA493" w14:textId="77777777" w:rsidR="009972CD" w:rsidRDefault="0054273E">
      <w:pPr>
        <w:jc w:val="center"/>
      </w:pPr>
      <w:r>
        <w:rPr>
          <w:color w:val="404040"/>
          <w:sz w:val="21"/>
        </w:rPr>
        <w:t>Eq.4.24</w:t>
      </w:r>
    </w:p>
    <w:p w14:paraId="4FB97744" w14:textId="77777777" w:rsidR="009972CD" w:rsidRDefault="0054273E">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w:t>
      </w:r>
      <w:r>
        <w:lastRenderedPageBreak/>
        <w:t>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192139B5" w14:textId="77777777" w:rsidR="009972CD" w:rsidRDefault="0054273E">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2AAF8B9A" w14:textId="77777777" w:rsidR="009972CD" w:rsidRDefault="0054273E">
      <w:pPr>
        <w:ind w:firstLine="432"/>
        <w:jc w:val="both"/>
      </w:pPr>
      <w:r>
        <w:t>The (1 − α) prediction interval is then constructed directly from this posterior:</w:t>
      </w:r>
    </w:p>
    <w:p w14:paraId="2B8B6B4A" w14:textId="77777777" w:rsidR="009972CD" w:rsidRDefault="0054273E">
      <w:pPr>
        <w:spacing w:before="160" w:after="40"/>
      </w:pPr>
      <w:r>
        <w:rPr>
          <w:b/>
          <w:color w:val="0A0A0A"/>
        </w:rPr>
        <w:t>Equation:</w:t>
      </w:r>
    </w:p>
    <w:p w14:paraId="1E9FAF48" w14:textId="77777777" w:rsidR="009972CD" w:rsidRDefault="0054273E">
      <w:pPr>
        <w:spacing w:before="40" w:after="40"/>
        <w:jc w:val="center"/>
      </w:pPr>
      <w:r>
        <w:rPr>
          <w:i/>
          <w:sz w:val="24"/>
        </w:rPr>
        <w:t xml:space="preserve">C(x*) = [ μ(x*) − z·σ(x*),  μ(x*) + z·σ(x*) ] </w:t>
      </w:r>
      <w:r>
        <w:t>-(4.25)</w:t>
      </w:r>
    </w:p>
    <w:p w14:paraId="6F1415E0" w14:textId="77777777" w:rsidR="009972CD" w:rsidRDefault="0054273E">
      <w:pPr>
        <w:spacing w:after="40"/>
        <w:jc w:val="center"/>
      </w:pPr>
      <w:r>
        <w:rPr>
          <w:color w:val="404040"/>
          <w:sz w:val="21"/>
        </w:rPr>
        <w:t>Eq.4.25</w:t>
      </w:r>
    </w:p>
    <w:p w14:paraId="70981F78" w14:textId="77777777" w:rsidR="009972CD" w:rsidRDefault="0054273E">
      <w:pPr>
        <w:jc w:val="center"/>
      </w:pPr>
      <w:r>
        <w:rPr>
          <w:i/>
          <w:color w:val="404040"/>
          <w:sz w:val="19"/>
        </w:rPr>
        <w:t>z the standard normal quantile at the target confidence level (z ≈ 1.645 for the 90% interval used throughout this project).</w:t>
      </w:r>
    </w:p>
    <w:p w14:paraId="16FC2A6B" w14:textId="77777777" w:rsidR="009972CD" w:rsidRDefault="0054273E">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62F40D08" w14:textId="77777777" w:rsidR="009972CD" w:rsidRDefault="0054273E">
      <w:pPr>
        <w:pStyle w:val="Heading3"/>
      </w:pPr>
      <w:bookmarkStart w:id="48" w:name="_Toc239198948"/>
      <w:r>
        <w:rPr>
          <w:rFonts w:ascii="Times New Roman" w:hAnsi="Times New Roman"/>
          <w:i/>
          <w:color w:val="0A0A0A"/>
        </w:rPr>
        <w:t>4.4.2 Standard (Split) Conformal Prediction</w:t>
      </w:r>
      <w:bookmarkEnd w:id="48"/>
    </w:p>
    <w:p w14:paraId="47A4D4A8" w14:textId="77777777" w:rsidR="009972CD" w:rsidRDefault="0054273E">
      <w:pPr>
        <w:ind w:firstLine="432"/>
        <w:jc w:val="both"/>
      </w:pPr>
      <w:r>
        <w:t xml:space="preserve">Standard conformal prediction, in the split (inductive) form introduced by Papadopoulos et al. [14] and reviewed in Section 2.1, computes a nonconformity score for each point in a held-out calibration set - disjoint </w:t>
      </w:r>
      <w:r>
        <w:lastRenderedPageBreak/>
        <w:t xml:space="preserve">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 a fixed margin applied to every future prediction. Two nonconformity measures are implemented: a symmetric measure, the absolute residual between the surrogate's prediction and the true value, giving a fixed-width </w:t>
      </w:r>
      <w:r>
        <w:t>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symmetric residual distribution around the point prediction.</w:t>
      </w:r>
    </w:p>
    <w:p w14:paraId="197F0853" w14:textId="77777777" w:rsidR="009972CD" w:rsidRDefault="0054273E">
      <w:pPr>
        <w:pStyle w:val="Heading3"/>
      </w:pPr>
      <w:bookmarkStart w:id="49" w:name="_Toc239198949"/>
      <w:r>
        <w:rPr>
          <w:rFonts w:ascii="Times New Roman" w:hAnsi="Times New Roman"/>
          <w:i/>
          <w:color w:val="0A0A0A"/>
        </w:rPr>
        <w:t>4.4.3 Mondrian Conformal Prediction</w:t>
      </w:r>
      <w:bookmarkEnd w:id="49"/>
    </w:p>
    <w:p w14:paraId="396F2315" w14:textId="77777777" w:rsidR="009972CD" w:rsidRDefault="0054273E">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77A1A8AE" w14:textId="77777777" w:rsidR="009972CD" w:rsidRDefault="0054273E">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 xml:space="preserve">ult) and a marginal, whole-test-set view (obtained by re-aggregating the per-category predictions across the full test set, for a like-for-like </w:t>
      </w:r>
      <w:r>
        <w:lastRenderedPageBreak/>
        <w:t>comparison against the GP baseline and standard CP's own marginal coverage) are reported.</w:t>
      </w:r>
    </w:p>
    <w:p w14:paraId="0FD10311" w14:textId="77777777" w:rsidR="009972CD" w:rsidRDefault="0054273E">
      <w:pPr>
        <w:pStyle w:val="Heading3"/>
      </w:pPr>
      <w:bookmarkStart w:id="50" w:name="_Toc239198950"/>
      <w:r>
        <w:rPr>
          <w:rFonts w:ascii="Times New Roman" w:hAnsi="Times New Roman"/>
          <w:i/>
          <w:color w:val="0A0A0A"/>
        </w:rPr>
        <w:t>4.4.4 Conformalized Quantile Regression and Mondrian-CQR</w:t>
      </w:r>
      <w:bookmarkEnd w:id="50"/>
    </w:p>
    <w:p w14:paraId="606F4D5C" w14:textId="77777777" w:rsidR="009972CD" w:rsidRDefault="0054273E">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mean-regression surrogate. The CQR nonconformity score for a calibration point is the greater of (the lower quantile prediction minus the true</w:t>
      </w:r>
      <w:r>
        <w:t xml:space="preserv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nominal coverage. Mondrian-CQR combines both ideas: the same CQR nonconformity score, calibrated separately within each of the nine Mondrian ca</w:t>
      </w:r>
      <w:r>
        <w:t>tegories rather than pooled, testing whether Mondrian's category-conditional calibration and CQR's width-adaptivity address the same or different sources of miscalibration.</w:t>
      </w:r>
    </w:p>
    <w:p w14:paraId="28F7A661" w14:textId="77777777" w:rsidR="009972CD" w:rsidRDefault="0054273E">
      <w:pPr>
        <w:pStyle w:val="Heading3"/>
      </w:pPr>
      <w:bookmarkStart w:id="51" w:name="_Toc239198951"/>
      <w:r>
        <w:rPr>
          <w:rFonts w:ascii="Times New Roman" w:hAnsi="Times New Roman"/>
          <w:i/>
          <w:color w:val="0A0A0A"/>
        </w:rPr>
        <w:t>4.4.5 Formal Algorithm Statements</w:t>
      </w:r>
      <w:bookmarkEnd w:id="51"/>
    </w:p>
    <w:p w14:paraId="3FB6968E" w14:textId="77777777" w:rsidR="009972CD" w:rsidRDefault="0054273E">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5ABA8BB8" w14:textId="77777777" w:rsidR="009972CD" w:rsidRDefault="0054273E">
      <w:pPr>
        <w:spacing w:before="200" w:after="80"/>
      </w:pPr>
      <w:r>
        <w:rPr>
          <w:b/>
          <w:color w:val="0A0A0A"/>
          <w:sz w:val="24"/>
        </w:rPr>
        <w:t>Algorithm 1: Standard Split Conformal Prediction</w:t>
      </w:r>
    </w:p>
    <w:p w14:paraId="418EEC48" w14:textId="77777777" w:rsidR="009972CD" w:rsidRDefault="0054273E">
      <w:pPr>
        <w:ind w:firstLine="432"/>
        <w:jc w:val="both"/>
      </w:pPr>
      <w:r>
        <w:t>Step 1. For each calibration point (x</w:t>
      </w:r>
      <w:r>
        <w:t>ᵢ</w:t>
      </w:r>
      <w:r>
        <w:t>, y</w:t>
      </w:r>
      <w:r>
        <w:t>ᵢ</w:t>
      </w:r>
      <w:r>
        <w:t>) in Dcal, compute the symmetric nonconformity score:</w:t>
      </w:r>
    </w:p>
    <w:p w14:paraId="230B6937" w14:textId="77777777" w:rsidR="009972CD" w:rsidRDefault="0054273E">
      <w:pPr>
        <w:spacing w:before="160" w:after="40"/>
      </w:pPr>
      <w:r>
        <w:rPr>
          <w:b/>
          <w:color w:val="0A0A0A"/>
        </w:rPr>
        <w:t>Equation:</w:t>
      </w:r>
    </w:p>
    <w:p w14:paraId="07D01B68" w14:textId="77777777" w:rsidR="009972CD" w:rsidRDefault="0054273E">
      <w:pPr>
        <w:spacing w:before="40" w:after="40"/>
        <w:jc w:val="center"/>
      </w:pPr>
      <w:r>
        <w:rPr>
          <w:i/>
          <w:sz w:val="24"/>
        </w:rPr>
        <w:t>s</w:t>
      </w:r>
      <w:r>
        <w:rPr>
          <w:i/>
          <w:sz w:val="24"/>
        </w:rPr>
        <w:t>ᵢ</w:t>
      </w:r>
      <w:r>
        <w:rPr>
          <w:i/>
          <w:sz w:val="24"/>
        </w:rPr>
        <w:t xml:space="preserve"> = |y</w:t>
      </w:r>
      <w:r>
        <w:rPr>
          <w:i/>
          <w:sz w:val="24"/>
        </w:rPr>
        <w:t>ᵢ</w:t>
      </w:r>
      <w:r>
        <w:rPr>
          <w:i/>
          <w:sz w:val="24"/>
        </w:rPr>
        <w:t xml:space="preserve"> − f̂(x</w:t>
      </w:r>
      <w:r>
        <w:rPr>
          <w:i/>
          <w:sz w:val="24"/>
        </w:rPr>
        <w:t>ᵢ</w:t>
      </w:r>
      <w:r>
        <w:rPr>
          <w:i/>
          <w:sz w:val="24"/>
        </w:rPr>
        <w:t xml:space="preserve">)|,  i = 1, …, n </w:t>
      </w:r>
      <w:r>
        <w:t>-(4.26)</w:t>
      </w:r>
    </w:p>
    <w:p w14:paraId="55B80FA4" w14:textId="77777777" w:rsidR="009972CD" w:rsidRDefault="0054273E">
      <w:pPr>
        <w:jc w:val="center"/>
      </w:pPr>
      <w:r>
        <w:rPr>
          <w:color w:val="404040"/>
          <w:sz w:val="21"/>
        </w:rPr>
        <w:lastRenderedPageBreak/>
        <w:t>Eq.4.26</w:t>
      </w:r>
    </w:p>
    <w:p w14:paraId="113CDC86" w14:textId="77777777" w:rsidR="009972CD" w:rsidRDefault="0054273E">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66E4C144" w14:textId="77777777" w:rsidR="009972CD" w:rsidRDefault="0054273E">
      <w:pPr>
        <w:ind w:firstLine="432"/>
        <w:jc w:val="both"/>
      </w:pPr>
      <w:r>
        <w:t>Step 2. Compute q̂, the finite-sample-corrected empirical quantile of the calibration scores:</w:t>
      </w:r>
    </w:p>
    <w:p w14:paraId="70D73D92" w14:textId="77777777" w:rsidR="009972CD" w:rsidRDefault="0054273E">
      <w:pPr>
        <w:spacing w:before="160" w:after="40"/>
      </w:pPr>
      <w:r>
        <w:rPr>
          <w:b/>
          <w:color w:val="0A0A0A"/>
        </w:rPr>
        <w:t>Equation:</w:t>
      </w:r>
    </w:p>
    <w:p w14:paraId="0C61EB26" w14:textId="77777777" w:rsidR="009972CD" w:rsidRDefault="0054273E">
      <w:pPr>
        <w:spacing w:before="40" w:after="40"/>
        <w:jc w:val="center"/>
      </w:pPr>
      <w:r>
        <w:rPr>
          <w:i/>
          <w:sz w:val="24"/>
        </w:rPr>
        <w:t xml:space="preserve">q̂ = the ⌈(n + 1)(1 − α)⌉-th smallest value of {s₁, …, sₙ} </w:t>
      </w:r>
      <w:r>
        <w:t>-(4.27)</w:t>
      </w:r>
    </w:p>
    <w:p w14:paraId="2386D3DE" w14:textId="77777777" w:rsidR="009972CD" w:rsidRDefault="0054273E">
      <w:pPr>
        <w:spacing w:after="40"/>
        <w:jc w:val="center"/>
      </w:pPr>
      <w:r>
        <w:rPr>
          <w:color w:val="404040"/>
          <w:sz w:val="21"/>
        </w:rPr>
        <w:t>Eq.4.27</w:t>
      </w:r>
    </w:p>
    <w:p w14:paraId="067AB4EF" w14:textId="77777777" w:rsidR="009972CD" w:rsidRDefault="0054273E">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2C7BDAAA" w14:textId="77777777" w:rsidR="009972CD" w:rsidRDefault="0054273E">
      <w:pPr>
        <w:ind w:firstLine="432"/>
        <w:jc w:val="both"/>
      </w:pPr>
      <w:r>
        <w:t>- the specific correction whose finite-sample validity is established by the theory in [15] and [14], reviewed in Section 2.1. For the asymmetric measure, this quantile is instead computed separately for {s</w:t>
      </w:r>
      <w:r>
        <w:t>ᵢ</w:t>
      </w:r>
      <w:r>
        <w:t>⁺</w:t>
      </w:r>
      <w:r>
        <w:t>} and {s</w:t>
      </w:r>
      <w:r>
        <w:t>ᵢ</w:t>
      </w:r>
      <w:r>
        <w:t>⁻</w:t>
      </w:r>
      <w:r>
        <w:t>}, each at level 1 − α/2.</w:t>
      </w:r>
    </w:p>
    <w:p w14:paraId="26807B2F" w14:textId="77777777" w:rsidR="009972CD" w:rsidRDefault="0054273E">
      <w:pPr>
        <w:ind w:firstLine="432"/>
        <w:jc w:val="both"/>
      </w:pPr>
      <w:r>
        <w:t>Step 3. For a new test point x, construct the prediction interval:</w:t>
      </w:r>
    </w:p>
    <w:p w14:paraId="2A02823B" w14:textId="77777777" w:rsidR="009972CD" w:rsidRDefault="0054273E">
      <w:pPr>
        <w:spacing w:before="160" w:after="40"/>
      </w:pPr>
      <w:r>
        <w:rPr>
          <w:b/>
          <w:color w:val="0A0A0A"/>
        </w:rPr>
        <w:t>Equation:</w:t>
      </w:r>
    </w:p>
    <w:p w14:paraId="3D4AE833" w14:textId="77777777" w:rsidR="009972CD" w:rsidRDefault="0054273E">
      <w:pPr>
        <w:spacing w:before="40" w:after="40"/>
        <w:jc w:val="center"/>
      </w:pPr>
      <w:r>
        <w:rPr>
          <w:i/>
          <w:sz w:val="24"/>
        </w:rPr>
        <w:t xml:space="preserve">C(x) = [ f̂(x) − q̂,  f̂(x) + q̂ ] </w:t>
      </w:r>
      <w:r>
        <w:t>-(4.28)</w:t>
      </w:r>
    </w:p>
    <w:p w14:paraId="7DBAD367" w14:textId="77777777" w:rsidR="009972CD" w:rsidRDefault="0054273E">
      <w:pPr>
        <w:jc w:val="center"/>
      </w:pPr>
      <w:r>
        <w:rPr>
          <w:color w:val="404040"/>
          <w:sz w:val="21"/>
        </w:rPr>
        <w:t>Eq.4.28</w:t>
      </w:r>
    </w:p>
    <w:p w14:paraId="034CFF52" w14:textId="77777777" w:rsidR="009972CD" w:rsidRDefault="0054273E">
      <w:pPr>
        <w:ind w:firstLine="432"/>
        <w:jc w:val="both"/>
      </w:pPr>
      <w:r>
        <w:t>(or [f̂(x) − q̂⁻, f̂(x) + q̂⁺] for the asymmetric measure, using each side's own quantile).</w:t>
      </w:r>
    </w:p>
    <w:p w14:paraId="3BEBABA8" w14:textId="77777777" w:rsidR="009972CD" w:rsidRDefault="0054273E">
      <w:pPr>
        <w:ind w:firstLine="432"/>
        <w:jc w:val="both"/>
      </w:pPr>
      <w:r>
        <w:t>This procedure, implemented in src/uq/standard_cp.py, is guaranteed - under the assumption that (x, y) pairs in Dcal and the test point are exchangeable - to satisfy the marginal coverage guarantee:</w:t>
      </w:r>
    </w:p>
    <w:p w14:paraId="5B250EB8" w14:textId="77777777" w:rsidR="009972CD" w:rsidRDefault="0054273E">
      <w:pPr>
        <w:spacing w:before="160" w:after="40"/>
      </w:pPr>
      <w:r>
        <w:rPr>
          <w:b/>
          <w:color w:val="0A0A0A"/>
        </w:rPr>
        <w:t>Equation:</w:t>
      </w:r>
    </w:p>
    <w:p w14:paraId="37B28CA6" w14:textId="77777777" w:rsidR="009972CD" w:rsidRDefault="0054273E">
      <w:pPr>
        <w:spacing w:before="40" w:after="40"/>
        <w:jc w:val="center"/>
      </w:pPr>
      <w:r>
        <w:rPr>
          <w:i/>
          <w:sz w:val="24"/>
        </w:rPr>
        <w:t xml:space="preserve">P( Y ∈ C(X) ) ≥ 1 − α </w:t>
      </w:r>
      <w:r>
        <w:t>-(4.29)</w:t>
      </w:r>
    </w:p>
    <w:p w14:paraId="57CA940B" w14:textId="77777777" w:rsidR="009972CD" w:rsidRDefault="0054273E">
      <w:pPr>
        <w:spacing w:after="40"/>
        <w:jc w:val="center"/>
      </w:pPr>
      <w:r>
        <w:rPr>
          <w:color w:val="404040"/>
          <w:sz w:val="21"/>
        </w:rPr>
        <w:t>Eq.4.29</w:t>
      </w:r>
    </w:p>
    <w:p w14:paraId="119E5EBD" w14:textId="77777777" w:rsidR="009972CD" w:rsidRDefault="0054273E">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03A52BFD" w14:textId="77777777" w:rsidR="009972CD" w:rsidRDefault="0054273E">
      <w:pPr>
        <w:spacing w:before="200" w:after="80"/>
      </w:pPr>
      <w:r>
        <w:rPr>
          <w:b/>
          <w:i/>
          <w:color w:val="0A0A0A"/>
        </w:rPr>
        <w:t>Proof of the Coverage Guarantee</w:t>
      </w:r>
    </w:p>
    <w:p w14:paraId="72954CA4" w14:textId="77777777" w:rsidR="009972CD" w:rsidRDefault="0054273E">
      <w:pPr>
        <w:ind w:firstLine="432"/>
        <w:jc w:val="both"/>
      </w:pPr>
      <w:r>
        <w:lastRenderedPageBreak/>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64AA3792" w14:textId="77777777" w:rsidR="009972CD" w:rsidRDefault="0054273E">
      <w:pPr>
        <w:spacing w:before="200" w:after="80"/>
      </w:pPr>
      <w:r>
        <w:rPr>
          <w:b/>
          <w:i/>
          <w:color w:val="0A0A0A"/>
        </w:rPr>
        <w:t>Setup</w:t>
      </w:r>
    </w:p>
    <w:p w14:paraId="7122CFF3" w14:textId="77777777" w:rsidR="009972CD" w:rsidRDefault="0054273E">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5F909D67" w14:textId="77777777" w:rsidR="009972CD" w:rsidRDefault="0054273E">
      <w:pPr>
        <w:spacing w:before="160" w:after="40"/>
      </w:pPr>
      <w:r>
        <w:rPr>
          <w:b/>
          <w:color w:val="0A0A0A"/>
        </w:rPr>
        <w:t>Equation:</w:t>
      </w:r>
    </w:p>
    <w:p w14:paraId="49F369A2" w14:textId="77777777" w:rsidR="009972CD" w:rsidRDefault="0054273E">
      <w:pPr>
        <w:spacing w:before="40" w:after="40"/>
        <w:jc w:val="center"/>
      </w:pPr>
      <w:r>
        <w:rPr>
          <w:i/>
          <w:sz w:val="24"/>
        </w:rPr>
        <w:t>s</w:t>
      </w:r>
      <w:r>
        <w:rPr>
          <w:i/>
          <w:sz w:val="24"/>
        </w:rPr>
        <w:t>ᵢ</w:t>
      </w:r>
      <w:r>
        <w:rPr>
          <w:i/>
          <w:sz w:val="24"/>
        </w:rPr>
        <w:t xml:space="preserve"> = |y</w:t>
      </w:r>
      <w:r>
        <w:rPr>
          <w:i/>
          <w:sz w:val="24"/>
        </w:rPr>
        <w:t>ᵢ</w:t>
      </w:r>
      <w:r>
        <w:rPr>
          <w:i/>
          <w:sz w:val="24"/>
        </w:rPr>
        <w:t xml:space="preserve"> − f̂(x</w:t>
      </w:r>
      <w:r>
        <w:rPr>
          <w:i/>
          <w:sz w:val="24"/>
        </w:rPr>
        <w:t>ᵢ</w:t>
      </w:r>
      <w:r>
        <w:rPr>
          <w:i/>
          <w:sz w:val="24"/>
        </w:rPr>
        <w:t xml:space="preserve">)|,  i = 1, …, n + 1 </w:t>
      </w:r>
      <w:r>
        <w:t>-(4.30)</w:t>
      </w:r>
    </w:p>
    <w:p w14:paraId="1A28574D" w14:textId="77777777" w:rsidR="009972CD" w:rsidRDefault="0054273E">
      <w:pPr>
        <w:jc w:val="center"/>
      </w:pPr>
      <w:r>
        <w:rPr>
          <w:color w:val="404040"/>
          <w:sz w:val="21"/>
        </w:rPr>
        <w:t>Eq.4.30</w:t>
      </w:r>
    </w:p>
    <w:p w14:paraId="18A9EA95" w14:textId="77777777" w:rsidR="009972CD" w:rsidRDefault="0054273E">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49992627" w14:textId="77777777" w:rsidR="009972CD" w:rsidRDefault="0054273E">
      <w:pPr>
        <w:spacing w:before="200" w:after="80"/>
      </w:pPr>
      <w:r>
        <w:rPr>
          <w:b/>
          <w:i/>
          <w:color w:val="0A0A0A"/>
        </w:rPr>
        <w:t>Step 1: The Rank of an Exchangeable Score Is Uniform</w:t>
      </w:r>
    </w:p>
    <w:p w14:paraId="13597FB6" w14:textId="77777777" w:rsidR="009972CD" w:rsidRDefault="0054273E">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6B851EEA" w14:textId="77777777" w:rsidR="009972CD" w:rsidRDefault="0054273E">
      <w:pPr>
        <w:spacing w:before="160" w:after="40"/>
      </w:pPr>
      <w:r>
        <w:rPr>
          <w:b/>
          <w:color w:val="0A0A0A"/>
        </w:rPr>
        <w:t>Equation:</w:t>
      </w:r>
    </w:p>
    <w:p w14:paraId="6CFFE0E1" w14:textId="77777777" w:rsidR="009972CD" w:rsidRDefault="0054273E">
      <w:pPr>
        <w:spacing w:before="40" w:after="40"/>
        <w:jc w:val="center"/>
      </w:pPr>
      <w:r>
        <w:rPr>
          <w:i/>
          <w:sz w:val="24"/>
        </w:rPr>
        <w:t xml:space="preserve">P( Rank(sₙ₊₁) = k ) = 1 / (n + 1),  for every k = 1, …, n + 1 </w:t>
      </w:r>
      <w:r>
        <w:t>-(4.31)</w:t>
      </w:r>
    </w:p>
    <w:p w14:paraId="2F630AE8" w14:textId="77777777" w:rsidR="009972CD" w:rsidRDefault="0054273E">
      <w:pPr>
        <w:spacing w:after="40"/>
        <w:jc w:val="center"/>
      </w:pPr>
      <w:r>
        <w:rPr>
          <w:color w:val="404040"/>
          <w:sz w:val="21"/>
        </w:rPr>
        <w:lastRenderedPageBreak/>
        <w:t>Eq.4.31</w:t>
      </w:r>
    </w:p>
    <w:p w14:paraId="05A620CE" w14:textId="77777777" w:rsidR="009972CD" w:rsidRDefault="0054273E">
      <w:pPr>
        <w:jc w:val="center"/>
      </w:pPr>
      <w:r>
        <w:rPr>
          <w:i/>
          <w:color w:val="404040"/>
          <w:sz w:val="19"/>
        </w:rPr>
        <w:t>Rank(sₙ₊₁) counts how many of s₁, …, sₙ₊₁ (including sₙ₊₁ itself) are ≤ sₙ₊₁.</w:t>
      </w:r>
    </w:p>
    <w:p w14:paraId="51452CFE" w14:textId="77777777" w:rsidR="009972CD" w:rsidRDefault="0054273E">
      <w:pPr>
        <w:spacing w:before="200" w:after="80"/>
      </w:pPr>
      <w:r>
        <w:rPr>
          <w:b/>
          <w:i/>
          <w:color w:val="0A0A0A"/>
        </w:rPr>
        <w:t>Step 2: Relating the Rank to the Calibration Quantile</w:t>
      </w:r>
    </w:p>
    <w:p w14:paraId="65DBE1EA" w14:textId="77777777" w:rsidR="009972CD" w:rsidRDefault="0054273E">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3F76BF73" w14:textId="77777777" w:rsidR="009972CD" w:rsidRDefault="0054273E">
      <w:pPr>
        <w:spacing w:before="160" w:after="40"/>
      </w:pPr>
      <w:r>
        <w:rPr>
          <w:b/>
          <w:color w:val="0A0A0A"/>
        </w:rPr>
        <w:t>Equation:</w:t>
      </w:r>
    </w:p>
    <w:p w14:paraId="499B78C4" w14:textId="77777777" w:rsidR="009972CD" w:rsidRDefault="0054273E">
      <w:pPr>
        <w:spacing w:before="40" w:after="40"/>
        <w:jc w:val="center"/>
      </w:pPr>
      <w:r>
        <w:rPr>
          <w:i/>
          <w:sz w:val="24"/>
        </w:rPr>
        <w:t xml:space="preserve">sₙ₊₁ &gt; q̂  </w:t>
      </w:r>
      <w:r>
        <w:rPr>
          <w:i/>
          <w:sz w:val="24"/>
        </w:rPr>
        <w:t>⟺</w:t>
      </w:r>
      <w:r>
        <w:rPr>
          <w:i/>
          <w:sz w:val="24"/>
        </w:rPr>
        <w:t xml:space="preserve">  Rank(sₙ₊₁) &gt; ⌈(n + 1)(1 − α)⌉ </w:t>
      </w:r>
      <w:r>
        <w:t>-(4.32)</w:t>
      </w:r>
    </w:p>
    <w:p w14:paraId="6C74D6CF" w14:textId="77777777" w:rsidR="009972CD" w:rsidRDefault="0054273E">
      <w:pPr>
        <w:jc w:val="center"/>
      </w:pPr>
      <w:r>
        <w:rPr>
          <w:color w:val="404040"/>
          <w:sz w:val="21"/>
        </w:rPr>
        <w:t>Eq.4.32</w:t>
      </w:r>
    </w:p>
    <w:p w14:paraId="5961BAB5" w14:textId="77777777" w:rsidR="009972CD" w:rsidRDefault="0054273E">
      <w:pPr>
        <w:ind w:firstLine="432"/>
        <w:jc w:val="both"/>
      </w:pPr>
      <w:r>
        <w:t>Combining this equivalence with Step 1's uniform-rank result gives the miscoverage probability directly, as a simple count of how many of the n + 1 equally likely ranks exceed the threshold:</w:t>
      </w:r>
    </w:p>
    <w:p w14:paraId="1544A72B" w14:textId="77777777" w:rsidR="009972CD" w:rsidRDefault="0054273E">
      <w:pPr>
        <w:spacing w:before="160" w:after="40"/>
      </w:pPr>
      <w:r>
        <w:rPr>
          <w:b/>
          <w:color w:val="0A0A0A"/>
        </w:rPr>
        <w:t>Equation:</w:t>
      </w:r>
    </w:p>
    <w:p w14:paraId="05CDE84D" w14:textId="77777777" w:rsidR="009972CD" w:rsidRDefault="0054273E">
      <w:pPr>
        <w:spacing w:before="40" w:after="40"/>
        <w:jc w:val="center"/>
      </w:pPr>
      <w:r>
        <w:rPr>
          <w:i/>
          <w:sz w:val="24"/>
        </w:rPr>
        <w:t xml:space="preserve">P( sₙ₊₁ &gt; q̂ ) = P( Rank(sₙ₊₁) &gt; ⌈(n + 1)(1 − α)⌉ ) = 1 − ⌈(n + 1)(1 − α)⌉ / (n + 1) </w:t>
      </w:r>
      <w:r>
        <w:t>-(4.33)</w:t>
      </w:r>
    </w:p>
    <w:p w14:paraId="475596FB" w14:textId="77777777" w:rsidR="009972CD" w:rsidRDefault="0054273E">
      <w:pPr>
        <w:jc w:val="center"/>
      </w:pPr>
      <w:r>
        <w:rPr>
          <w:color w:val="404040"/>
          <w:sz w:val="21"/>
        </w:rPr>
        <w:t>Eq.4.33</w:t>
      </w:r>
    </w:p>
    <w:p w14:paraId="398E0030" w14:textId="77777777" w:rsidR="009972CD" w:rsidRDefault="0054273E">
      <w:pPr>
        <w:ind w:firstLine="432"/>
        <w:jc w:val="both"/>
      </w:pPr>
      <w:r>
        <w:t>Since ⌈(n + 1)(1 − α)⌉ ≥ (n + 1)(1 − α) by definition of the ceiling function, dividing by (n + 1) and substituting into the line above gives the one-line inequality this whole algorithm exists to guarantee:</w:t>
      </w:r>
    </w:p>
    <w:p w14:paraId="17AA0596" w14:textId="77777777" w:rsidR="009972CD" w:rsidRDefault="0054273E">
      <w:pPr>
        <w:spacing w:before="160" w:after="40"/>
      </w:pPr>
      <w:r>
        <w:rPr>
          <w:b/>
          <w:color w:val="0A0A0A"/>
        </w:rPr>
        <w:t>Equation:</w:t>
      </w:r>
    </w:p>
    <w:p w14:paraId="70A4FE4A" w14:textId="77777777" w:rsidR="009972CD" w:rsidRDefault="0054273E">
      <w:pPr>
        <w:spacing w:before="40" w:after="40"/>
        <w:jc w:val="center"/>
      </w:pPr>
      <w:r>
        <w:rPr>
          <w:i/>
          <w:sz w:val="24"/>
        </w:rPr>
        <w:t xml:space="preserve">P( sₙ₊₁ &gt; q̂ ) ≤ 1 − (n + 1)(1 − α) / (n + 1) = α </w:t>
      </w:r>
      <w:r>
        <w:t>-(4.34)</w:t>
      </w:r>
    </w:p>
    <w:p w14:paraId="04BC62EF" w14:textId="77777777" w:rsidR="009972CD" w:rsidRDefault="0054273E">
      <w:pPr>
        <w:jc w:val="center"/>
      </w:pPr>
      <w:r>
        <w:rPr>
          <w:color w:val="404040"/>
          <w:sz w:val="21"/>
        </w:rPr>
        <w:t>Eq.4.34</w:t>
      </w:r>
    </w:p>
    <w:p w14:paraId="4A2C1CA7" w14:textId="77777777" w:rsidR="009972CD" w:rsidRDefault="0054273E">
      <w:pPr>
        <w:ind w:firstLine="432"/>
        <w:jc w:val="both"/>
      </w:pPr>
      <w:r>
        <w:t>Step 3: Translating back from the score to the interval. Because sₙ₊₁ = |y − f̂(x)|, the event {sₙ₊₁ ≤ q̂} is, by construction, exactly the event {y ∈ [f̂(x) − q̂, f̂(x) + q̂]} = {Y ∈ C(X)}. Taking the complement of the inequality just derived,</w:t>
      </w:r>
    </w:p>
    <w:p w14:paraId="1954047E" w14:textId="77777777" w:rsidR="009972CD" w:rsidRDefault="0054273E">
      <w:pPr>
        <w:spacing w:before="160" w:after="40"/>
      </w:pPr>
      <w:r>
        <w:rPr>
          <w:b/>
          <w:color w:val="0A0A0A"/>
        </w:rPr>
        <w:t>Equation:</w:t>
      </w:r>
    </w:p>
    <w:p w14:paraId="473D16BC" w14:textId="77777777" w:rsidR="009972CD" w:rsidRDefault="0054273E">
      <w:pPr>
        <w:spacing w:before="40" w:after="40"/>
        <w:jc w:val="center"/>
      </w:pPr>
      <w:r>
        <w:rPr>
          <w:i/>
          <w:sz w:val="24"/>
        </w:rPr>
        <w:t xml:space="preserve">P( Y ∈ C(X) ) = P( sₙ₊₁ ≤ q̂ ) = 1 − P( sₙ₊₁ &gt; q̂ ) ≥ 1 − α </w:t>
      </w:r>
      <w:r>
        <w:t>-(4.35)</w:t>
      </w:r>
    </w:p>
    <w:p w14:paraId="0D9E16A6" w14:textId="77777777" w:rsidR="009972CD" w:rsidRDefault="0054273E">
      <w:pPr>
        <w:spacing w:after="40"/>
        <w:jc w:val="center"/>
      </w:pPr>
      <w:r>
        <w:rPr>
          <w:color w:val="404040"/>
          <w:sz w:val="21"/>
        </w:rPr>
        <w:t>Eq.4.35</w:t>
      </w:r>
    </w:p>
    <w:p w14:paraId="04D78472" w14:textId="77777777" w:rsidR="009972CD" w:rsidRDefault="0054273E">
      <w:pPr>
        <w:jc w:val="center"/>
      </w:pPr>
      <w:r>
        <w:rPr>
          <w:i/>
          <w:color w:val="404040"/>
          <w:sz w:val="19"/>
        </w:rPr>
        <w:t xml:space="preserve">which is exactly Algorithm 1's stated guarantee, obtained here from first principles rather than merely cited. Nowhere in this argument is any assumption made about f̂'s </w:t>
      </w:r>
      <w:r>
        <w:rPr>
          <w:i/>
          <w:color w:val="404040"/>
          <w:sz w:val="19"/>
        </w:rPr>
        <w:lastRenderedPageBreak/>
        <w:t>accuracy, the distribution of Y given X, or the dimensionality of X - the guarantee is genuinely distribution-free, and its only load-bearing assumption is the exchangeability of Z₁, …, Zₙ₊₁ used in Step 1.</w:t>
      </w:r>
    </w:p>
    <w:p w14:paraId="5B00CE59" w14:textId="77777777" w:rsidR="009972CD" w:rsidRDefault="0054273E">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48F90A5E" w14:textId="77777777" w:rsidR="009972CD" w:rsidRDefault="0054273E">
      <w:pPr>
        <w:spacing w:before="160" w:after="40"/>
      </w:pPr>
      <w:r>
        <w:rPr>
          <w:b/>
          <w:color w:val="0A0A0A"/>
        </w:rPr>
        <w:t>Equation:</w:t>
      </w:r>
    </w:p>
    <w:p w14:paraId="150F906B" w14:textId="77777777" w:rsidR="009972CD" w:rsidRDefault="0054273E">
      <w:pPr>
        <w:spacing w:before="40" w:after="40"/>
        <w:jc w:val="center"/>
      </w:pPr>
      <w:r>
        <w:rPr>
          <w:i/>
          <w:sz w:val="24"/>
        </w:rPr>
        <w:t xml:space="preserve">P( Y ∈ C(X) ) ≤ 1 − α + 1 / (n + 1) </w:t>
      </w:r>
      <w:r>
        <w:t>-(4.36)</w:t>
      </w:r>
    </w:p>
    <w:p w14:paraId="11240B4D" w14:textId="77777777" w:rsidR="009972CD" w:rsidRDefault="0054273E">
      <w:pPr>
        <w:spacing w:after="40"/>
        <w:jc w:val="center"/>
      </w:pPr>
      <w:r>
        <w:rPr>
          <w:color w:val="404040"/>
          <w:sz w:val="21"/>
        </w:rPr>
        <w:t>Eq.4.36</w:t>
      </w:r>
    </w:p>
    <w:p w14:paraId="2ED245D1" w14:textId="77777777" w:rsidR="009972CD" w:rsidRDefault="0054273E">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53CD2948" w14:textId="77777777" w:rsidR="009972CD" w:rsidRDefault="0054273E">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00B59E81" w14:textId="77777777" w:rsidR="009972CD" w:rsidRDefault="0054273E">
      <w:pPr>
        <w:spacing w:before="200" w:after="80"/>
      </w:pPr>
      <w:r>
        <w:rPr>
          <w:b/>
          <w:color w:val="0A0A0A"/>
          <w:sz w:val="24"/>
        </w:rPr>
        <w:t>Algorithm 2: Mondrian Conformal Prediction</w:t>
      </w:r>
    </w:p>
    <w:p w14:paraId="528E6B31" w14:textId="77777777" w:rsidR="009972CD" w:rsidRDefault="0054273E">
      <w:pPr>
        <w:ind w:firstLine="432"/>
        <w:jc w:val="both"/>
      </w:pPr>
      <w:r>
        <w:t>Step 1. Define a partition function c(x) mapping each scenario x to one of K categories (K = 9 in this project: the cross of staffing tercile and arrival-rate tercile, Section 4.4.3):</w:t>
      </w:r>
    </w:p>
    <w:p w14:paraId="3CB316B6" w14:textId="77777777" w:rsidR="009972CD" w:rsidRDefault="0054273E">
      <w:pPr>
        <w:spacing w:before="160" w:after="40"/>
      </w:pPr>
      <w:r>
        <w:rPr>
          <w:b/>
          <w:color w:val="0A0A0A"/>
        </w:rPr>
        <w:t>Equation:</w:t>
      </w:r>
    </w:p>
    <w:p w14:paraId="3D7B163D" w14:textId="77777777" w:rsidR="009972CD" w:rsidRDefault="0054273E">
      <w:pPr>
        <w:spacing w:before="40" w:after="40"/>
        <w:jc w:val="center"/>
      </w:pPr>
      <w:r>
        <w:rPr>
          <w:i/>
          <w:sz w:val="24"/>
        </w:rPr>
        <w:t xml:space="preserve">c : </w:t>
      </w:r>
      <w:r>
        <w:rPr>
          <w:i/>
          <w:sz w:val="24"/>
        </w:rPr>
        <w:t>𝒳</w:t>
      </w:r>
      <w:r>
        <w:rPr>
          <w:i/>
          <w:sz w:val="24"/>
        </w:rPr>
        <w:t xml:space="preserve"> → {1, 2, …, K} </w:t>
      </w:r>
      <w:r>
        <w:t>-(4.37)</w:t>
      </w:r>
    </w:p>
    <w:p w14:paraId="3610FEFF" w14:textId="77777777" w:rsidR="009972CD" w:rsidRDefault="0054273E">
      <w:pPr>
        <w:jc w:val="center"/>
      </w:pPr>
      <w:r>
        <w:rPr>
          <w:color w:val="404040"/>
          <w:sz w:val="21"/>
        </w:rPr>
        <w:t>Eq.4.37</w:t>
      </w:r>
    </w:p>
    <w:p w14:paraId="45135880" w14:textId="77777777" w:rsidR="009972CD" w:rsidRDefault="0054273E">
      <w:pPr>
        <w:ind w:firstLine="432"/>
        <w:jc w:val="both"/>
      </w:pPr>
      <w:r>
        <w:lastRenderedPageBreak/>
        <w:t>Tercile boundaries used by c(x) are computed from Dcal's own marginal distribution of staffing capacity and arrival-rate multiplier - never from the test set, preserving the same calibration/test separation as Algorithm 1.</w:t>
      </w:r>
    </w:p>
    <w:p w14:paraId="1236F481" w14:textId="77777777" w:rsidR="009972CD" w:rsidRDefault="0054273E">
      <w:pPr>
        <w:ind w:firstLine="432"/>
        <w:jc w:val="both"/>
      </w:pPr>
      <w:r>
        <w:t>Step 2. Partition Dcal into K disjoint subsets by category:</w:t>
      </w:r>
    </w:p>
    <w:p w14:paraId="614EAFB6" w14:textId="77777777" w:rsidR="009972CD" w:rsidRDefault="0054273E">
      <w:pPr>
        <w:spacing w:before="160" w:after="40"/>
      </w:pPr>
      <w:r>
        <w:rPr>
          <w:b/>
          <w:color w:val="0A0A0A"/>
        </w:rPr>
        <w:t>Equation:</w:t>
      </w:r>
    </w:p>
    <w:p w14:paraId="22B7B176" w14:textId="77777777" w:rsidR="009972CD" w:rsidRDefault="0054273E">
      <w:pPr>
        <w:spacing w:before="40" w:after="40"/>
        <w:jc w:val="center"/>
      </w:pPr>
      <w:r>
        <w:rPr>
          <w:i/>
          <w:sz w:val="24"/>
        </w:rPr>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xml:space="preserve">) = k },  k = 1, …, K </w:t>
      </w:r>
      <w:r>
        <w:t>-(4.38)</w:t>
      </w:r>
    </w:p>
    <w:p w14:paraId="7C1FB542" w14:textId="77777777" w:rsidR="009972CD" w:rsidRDefault="0054273E">
      <w:pPr>
        <w:jc w:val="center"/>
      </w:pPr>
      <w:r>
        <w:rPr>
          <w:color w:val="404040"/>
          <w:sz w:val="21"/>
        </w:rPr>
        <w:t>Eq.4.38</w:t>
      </w:r>
    </w:p>
    <w:p w14:paraId="6779AA6C" w14:textId="77777777" w:rsidR="009972CD" w:rsidRDefault="0054273E">
      <w:pPr>
        <w:ind w:firstLine="432"/>
        <w:jc w:val="both"/>
      </w:pPr>
      <w:r>
        <w:t>Step 3. For each category k, apply Algorithm 1's Steps 1-2 using only Dcal⁽</w:t>
      </w:r>
      <w:r>
        <w:t>ᵏ</w:t>
      </w:r>
      <w:r>
        <w:t>⁾</w:t>
      </w:r>
      <w:r>
        <w:t>, producing a category-specific quantile:</w:t>
      </w:r>
    </w:p>
    <w:p w14:paraId="418BDE68" w14:textId="77777777" w:rsidR="009972CD" w:rsidRDefault="0054273E">
      <w:pPr>
        <w:spacing w:before="160" w:after="40"/>
      </w:pPr>
      <w:r>
        <w:rPr>
          <w:b/>
          <w:color w:val="0A0A0A"/>
        </w:rPr>
        <w:t>Equation:</w:t>
      </w:r>
    </w:p>
    <w:p w14:paraId="2DE00836" w14:textId="77777777" w:rsidR="009972CD" w:rsidRDefault="0054273E">
      <w:pPr>
        <w:spacing w:before="40" w:after="40"/>
        <w:jc w:val="center"/>
      </w:pPr>
      <w:r>
        <w:rPr>
          <w:i/>
          <w:sz w:val="24"/>
        </w:rPr>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 xml:space="preserve">} </w:t>
      </w:r>
      <w:r>
        <w:t>-(4.39)</w:t>
      </w:r>
    </w:p>
    <w:p w14:paraId="06A7BD96" w14:textId="77777777" w:rsidR="009972CD" w:rsidRDefault="0054273E">
      <w:pPr>
        <w:spacing w:after="40"/>
        <w:jc w:val="center"/>
      </w:pPr>
      <w:r>
        <w:rPr>
          <w:color w:val="404040"/>
          <w:sz w:val="21"/>
        </w:rPr>
        <w:t>Eq.4.39</w:t>
      </w:r>
    </w:p>
    <w:p w14:paraId="6C20DF48" w14:textId="77777777" w:rsidR="009972CD" w:rsidRDefault="0054273E">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4422CB69" w14:textId="77777777" w:rsidR="009972CD" w:rsidRDefault="0054273E">
      <w:pPr>
        <w:ind w:firstLine="432"/>
        <w:jc w:val="both"/>
      </w:pPr>
      <w:r>
        <w:t>Step 4. For a new test point x, determine its category k = c(x) and construct its prediction interval:</w:t>
      </w:r>
    </w:p>
    <w:p w14:paraId="05E25789" w14:textId="77777777" w:rsidR="009972CD" w:rsidRDefault="0054273E">
      <w:pPr>
        <w:spacing w:before="160" w:after="40"/>
      </w:pPr>
      <w:r>
        <w:rPr>
          <w:b/>
          <w:color w:val="0A0A0A"/>
        </w:rPr>
        <w:t>Equation:</w:t>
      </w:r>
    </w:p>
    <w:p w14:paraId="5744D4D2" w14:textId="77777777" w:rsidR="009972CD" w:rsidRDefault="0054273E">
      <w:pPr>
        <w:spacing w:before="40" w:after="40"/>
        <w:jc w:val="center"/>
      </w:pP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 </w:t>
      </w:r>
      <w:r>
        <w:t>-(4.40)</w:t>
      </w:r>
    </w:p>
    <w:p w14:paraId="06A56305" w14:textId="77777777" w:rsidR="009972CD" w:rsidRDefault="0054273E">
      <w:pPr>
        <w:jc w:val="center"/>
      </w:pPr>
      <w:r>
        <w:rPr>
          <w:color w:val="404040"/>
          <w:sz w:val="21"/>
        </w:rPr>
        <w:t>Eq.4.40</w:t>
      </w:r>
    </w:p>
    <w:p w14:paraId="11D46B6B" w14:textId="77777777" w:rsidR="009972CD" w:rsidRDefault="0054273E">
      <w:pPr>
        <w:ind w:firstLine="432"/>
        <w:jc w:val="both"/>
      </w:pPr>
      <w:r>
        <w:t>This procedure, implemented in src/uq/mondrian_cp.py, is guaranteed to satisfy group-conditional coverage:</w:t>
      </w:r>
    </w:p>
    <w:p w14:paraId="1D29AEFB" w14:textId="77777777" w:rsidR="009972CD" w:rsidRDefault="0054273E">
      <w:pPr>
        <w:spacing w:before="160" w:after="40"/>
      </w:pPr>
      <w:r>
        <w:rPr>
          <w:b/>
          <w:color w:val="0A0A0A"/>
        </w:rPr>
        <w:t>Equation:</w:t>
      </w:r>
    </w:p>
    <w:p w14:paraId="632A951E" w14:textId="77777777" w:rsidR="009972CD" w:rsidRDefault="0054273E">
      <w:pPr>
        <w:spacing w:before="40" w:after="40"/>
        <w:jc w:val="center"/>
      </w:pPr>
      <w:r>
        <w:rPr>
          <w:i/>
          <w:sz w:val="24"/>
        </w:rPr>
        <w:t xml:space="preserve">P( Y ∈ C(X) | c(X) = k ) ≥ 1 − α,  for every k = 1, …, K </w:t>
      </w:r>
      <w:r>
        <w:t>-(4.41)</w:t>
      </w:r>
    </w:p>
    <w:p w14:paraId="73A79A1B" w14:textId="77777777" w:rsidR="009972CD" w:rsidRDefault="0054273E">
      <w:pPr>
        <w:spacing w:after="40"/>
        <w:jc w:val="center"/>
      </w:pPr>
      <w:r>
        <w:rPr>
          <w:color w:val="404040"/>
          <w:sz w:val="21"/>
        </w:rPr>
        <w:t>Eq.4.41</w:t>
      </w:r>
    </w:p>
    <w:p w14:paraId="7FCFE176" w14:textId="77777777" w:rsidR="009972CD" w:rsidRDefault="0054273E">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65095C2F" w14:textId="77777777" w:rsidR="009972CD" w:rsidRDefault="0054273E">
      <w:pPr>
        <w:spacing w:before="200" w:after="80"/>
      </w:pPr>
      <w:r>
        <w:rPr>
          <w:b/>
          <w:i/>
          <w:color w:val="0A0A0A"/>
        </w:rPr>
        <w:t>Proof of the Group-Conditional Guarantee</w:t>
      </w:r>
    </w:p>
    <w:p w14:paraId="33225BB4" w14:textId="77777777" w:rsidR="009972CD" w:rsidRDefault="0054273E">
      <w:pPr>
        <w:ind w:firstLine="432"/>
        <w:jc w:val="both"/>
      </w:pPr>
      <w:r>
        <w:t xml:space="preserve">The category partition c(x) is computed once, from Dcal's own marginal covariate distribution (Step 1), before any label information is used and identically for calibration and test points - it is a fixed, deterministic function </w:t>
      </w:r>
      <w:r>
        <w:lastRenderedPageBreak/>
        <w:t>of x alone, not re-estimated per category and not dependent on which points happen to fall into which category. Conditioning the exchangeable sequence Z₁, …, Zₙ₊₁ on the event {c(X₁) = ⋯ = c(Xₙ₊₁) = k} (that is, restricting attention to the subsequence of points - calibration and test alike - that happen to fall in category k) preserves exchangeability among that subsequence, because exchangeability is a property of the joint distribution of the Z</w:t>
      </w:r>
      <w:r>
        <w:t>ᵢ</w:t>
      </w:r>
      <w:r>
        <w:t xml:space="preserve">'s that a fixed, label-blind selection rule cannot disturb: </w:t>
      </w:r>
      <w:r>
        <w:t>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throughout, yielding</w:t>
      </w:r>
    </w:p>
    <w:p w14:paraId="4824E00E" w14:textId="77777777" w:rsidR="009972CD" w:rsidRDefault="0054273E">
      <w:pPr>
        <w:spacing w:before="160" w:after="40"/>
      </w:pPr>
      <w:r>
        <w:rPr>
          <w:b/>
          <w:color w:val="0A0A0A"/>
        </w:rPr>
        <w:t>Equation:</w:t>
      </w:r>
    </w:p>
    <w:p w14:paraId="49B466DB" w14:textId="77777777" w:rsidR="009972CD" w:rsidRDefault="0054273E">
      <w:pPr>
        <w:spacing w:before="40" w:after="40"/>
        <w:jc w:val="center"/>
      </w:pPr>
      <w:r>
        <w:rPr>
          <w:i/>
          <w:sz w:val="24"/>
        </w:rPr>
        <w:t xml:space="preserve">P( Y ∈ C(X) | c(X) = k ) ≥ 1 − α </w:t>
      </w:r>
      <w:r>
        <w:t>-(4.42)</w:t>
      </w:r>
    </w:p>
    <w:p w14:paraId="28DABD5F" w14:textId="77777777" w:rsidR="009972CD" w:rsidRDefault="0054273E">
      <w:pPr>
        <w:jc w:val="center"/>
      </w:pPr>
      <w:r>
        <w:rPr>
          <w:color w:val="404040"/>
          <w:sz w:val="21"/>
        </w:rPr>
        <w:t>Eq.4.42</w:t>
      </w:r>
    </w:p>
    <w:p w14:paraId="6A9FA8DF" w14:textId="77777777" w:rsidR="009972CD" w:rsidRDefault="0054273E">
      <w:pPr>
        <w:ind w:firstLine="432"/>
        <w:jc w:val="both"/>
      </w:pPr>
      <w:r>
        <w:t>for each k independently. This is a genuine corollary, not merely an analogy: no new argument is required beyond noting that the conditioning event is determined by x alone and applied identically before any 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quantifiable source of the added estimation noise documented empirically in Sections 7.5.6 and 6.6.1.</w:t>
      </w:r>
    </w:p>
    <w:p w14:paraId="0A1E582B" w14:textId="77777777" w:rsidR="009972CD" w:rsidRDefault="0054273E">
      <w:pPr>
        <w:spacing w:before="200" w:after="80"/>
      </w:pPr>
      <w:r>
        <w:rPr>
          <w:b/>
          <w:color w:val="0A0A0A"/>
          <w:sz w:val="24"/>
        </w:rPr>
        <w:t>Algorithm 3: Conformalized Quantile Regression (CQR)</w:t>
      </w:r>
    </w:p>
    <w:p w14:paraId="49292557" w14:textId="77777777" w:rsidR="009972CD" w:rsidRDefault="0054273E">
      <w:pPr>
        <w:ind w:firstLine="432"/>
        <w:jc w:val="both"/>
      </w:pPr>
      <w:r>
        <w:t>Step 1. Train two auxiliary quantile regression models on the same training data as the primary surrogate f̂ (but using a pinball/quantile, rather than squared-error, loss function):</w:t>
      </w:r>
    </w:p>
    <w:p w14:paraId="4A8A4B87" w14:textId="77777777" w:rsidR="009972CD" w:rsidRDefault="0054273E">
      <w:pPr>
        <w:spacing w:before="160" w:after="40"/>
      </w:pPr>
      <w:r>
        <w:rPr>
          <w:b/>
          <w:color w:val="0A0A0A"/>
        </w:rPr>
        <w:t>Equation:</w:t>
      </w:r>
    </w:p>
    <w:p w14:paraId="36805A7A" w14:textId="77777777" w:rsidR="009972CD" w:rsidRDefault="0054273E">
      <w:pPr>
        <w:spacing w:before="40" w:after="40"/>
        <w:jc w:val="center"/>
      </w:pPr>
      <w:r>
        <w:rPr>
          <w:i/>
          <w:sz w:val="24"/>
        </w:rPr>
        <w:t xml:space="preserve">q̂lo targets the α/2 conditional quantile of Y | X;  q̂hi targets the (1 − α/2) conditional quantile of Y | X </w:t>
      </w:r>
      <w:r>
        <w:t>-(4.43)</w:t>
      </w:r>
    </w:p>
    <w:p w14:paraId="751BCB64" w14:textId="77777777" w:rsidR="009972CD" w:rsidRDefault="0054273E">
      <w:pPr>
        <w:jc w:val="center"/>
      </w:pPr>
      <w:r>
        <w:rPr>
          <w:color w:val="404040"/>
          <w:sz w:val="21"/>
        </w:rPr>
        <w:t>Eq.4.43</w:t>
      </w:r>
    </w:p>
    <w:p w14:paraId="4656A9B3" w14:textId="77777777" w:rsidR="009972CD" w:rsidRDefault="0054273E">
      <w:pPr>
        <w:ind w:firstLine="432"/>
        <w:jc w:val="both"/>
      </w:pPr>
      <w:r>
        <w:lastRenderedPageBreak/>
        <w:t>Step 2. For each calibration point (x</w:t>
      </w:r>
      <w:r>
        <w:t>ᵢ</w:t>
      </w:r>
      <w:r>
        <w:t>, y</w:t>
      </w:r>
      <w:r>
        <w:t>ᵢ</w:t>
      </w:r>
      <w:r>
        <w:t>) in Dcal, compute the CQR nonconformity score:</w:t>
      </w:r>
    </w:p>
    <w:p w14:paraId="05B900F0" w14:textId="77777777" w:rsidR="009972CD" w:rsidRDefault="0054273E">
      <w:pPr>
        <w:spacing w:before="160" w:after="40"/>
      </w:pPr>
      <w:r>
        <w:rPr>
          <w:b/>
          <w:color w:val="0A0A0A"/>
        </w:rPr>
        <w:t>Equation:</w:t>
      </w:r>
    </w:p>
    <w:p w14:paraId="2565A08D" w14:textId="77777777" w:rsidR="009972CD" w:rsidRDefault="0054273E">
      <w:pPr>
        <w:spacing w:before="40" w:after="40"/>
        <w:jc w:val="center"/>
      </w:pPr>
      <w:r>
        <w:rPr>
          <w:i/>
          <w:sz w:val="24"/>
        </w:rPr>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xml:space="preserve">) ) </w:t>
      </w:r>
      <w:r>
        <w:t>-(4.44)</w:t>
      </w:r>
    </w:p>
    <w:p w14:paraId="46CCFEE3" w14:textId="77777777" w:rsidR="009972CD" w:rsidRDefault="0054273E">
      <w:pPr>
        <w:spacing w:after="40"/>
        <w:jc w:val="center"/>
      </w:pPr>
      <w:r>
        <w:rPr>
          <w:color w:val="404040"/>
          <w:sz w:val="21"/>
        </w:rPr>
        <w:t>Eq.4.44</w:t>
      </w:r>
    </w:p>
    <w:p w14:paraId="415B371C" w14:textId="77777777" w:rsidR="009972CD" w:rsidRDefault="0054273E">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635E158C" w14:textId="77777777" w:rsidR="009972CD" w:rsidRDefault="0054273E">
      <w:pPr>
        <w:ind w:firstLine="432"/>
        <w:jc w:val="both"/>
      </w:pPr>
      <w:r>
        <w:t>Step 3. Compute the same finite-sample-corrected empirical quantile as in Algorithm 1, Step 2, applied to the CQR scores:</w:t>
      </w:r>
    </w:p>
    <w:p w14:paraId="2B6D76AD" w14:textId="77777777" w:rsidR="009972CD" w:rsidRDefault="0054273E">
      <w:pPr>
        <w:spacing w:before="160" w:after="40"/>
      </w:pPr>
      <w:r>
        <w:rPr>
          <w:b/>
          <w:color w:val="0A0A0A"/>
        </w:rPr>
        <w:t>Equation:</w:t>
      </w:r>
    </w:p>
    <w:p w14:paraId="216E8405" w14:textId="77777777" w:rsidR="009972CD" w:rsidRDefault="0054273E">
      <w:pPr>
        <w:spacing w:before="40" w:after="40"/>
        <w:jc w:val="center"/>
      </w:pPr>
      <w:r>
        <w:rPr>
          <w:i/>
          <w:sz w:val="24"/>
        </w:rPr>
        <w:t xml:space="preserve">q̂ = the ⌈(n + 1)(1 − α)⌉-th smallest value of {s₁, …, sₙ} </w:t>
      </w:r>
      <w:r>
        <w:t>-(4.45)</w:t>
      </w:r>
    </w:p>
    <w:p w14:paraId="27CB7DFF" w14:textId="77777777" w:rsidR="009972CD" w:rsidRDefault="0054273E">
      <w:pPr>
        <w:jc w:val="center"/>
      </w:pPr>
      <w:r>
        <w:rPr>
          <w:color w:val="404040"/>
          <w:sz w:val="21"/>
        </w:rPr>
        <w:t>Eq.4.45</w:t>
      </w:r>
    </w:p>
    <w:p w14:paraId="44AD72BB" w14:textId="77777777" w:rsidR="009972CD" w:rsidRDefault="0054273E">
      <w:pPr>
        <w:ind w:firstLine="432"/>
        <w:jc w:val="both"/>
      </w:pPr>
      <w:r>
        <w:t>Step 4. For a new test point x, construct the prediction interval:</w:t>
      </w:r>
    </w:p>
    <w:p w14:paraId="4D175AA2" w14:textId="77777777" w:rsidR="009972CD" w:rsidRDefault="0054273E">
      <w:pPr>
        <w:spacing w:before="160" w:after="40"/>
      </w:pPr>
      <w:r>
        <w:rPr>
          <w:b/>
          <w:color w:val="0A0A0A"/>
        </w:rPr>
        <w:t>Equation:</w:t>
      </w:r>
    </w:p>
    <w:p w14:paraId="13FCC582" w14:textId="77777777" w:rsidR="009972CD" w:rsidRDefault="0054273E">
      <w:pPr>
        <w:spacing w:before="40" w:after="40"/>
        <w:jc w:val="center"/>
      </w:pPr>
      <w:r>
        <w:rPr>
          <w:i/>
          <w:sz w:val="24"/>
        </w:rPr>
        <w:t xml:space="preserve">C(x) = [ q̂lo(x) − q̂,  q̂hi(x) + q̂ ] </w:t>
      </w:r>
      <w:r>
        <w:t>-(4.46)</w:t>
      </w:r>
    </w:p>
    <w:p w14:paraId="6331B8BB" w14:textId="77777777" w:rsidR="009972CD" w:rsidRDefault="0054273E">
      <w:pPr>
        <w:jc w:val="center"/>
      </w:pPr>
      <w:r>
        <w:rPr>
          <w:color w:val="404040"/>
          <w:sz w:val="21"/>
        </w:rPr>
        <w:t>Eq.4.46</w:t>
      </w:r>
    </w:p>
    <w:p w14:paraId="0588DA18" w14:textId="77777777" w:rsidR="009972CD" w:rsidRDefault="0054273E">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verage before this calibration step, exactly the gap Step 3's conformalization closes. Mondrian-CQR combines Algorithm 3 with Algorithm 2's 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6E237D5E" w14:textId="77777777" w:rsidR="009972CD" w:rsidRDefault="0054273E">
      <w:pPr>
        <w:spacing w:before="200" w:after="80"/>
      </w:pPr>
      <w:r>
        <w:rPr>
          <w:b/>
          <w:i/>
          <w:color w:val="0A0A0A"/>
        </w:rPr>
        <w:t>Proof That CQR Restores the Guarantee</w:t>
      </w:r>
    </w:p>
    <w:p w14:paraId="628D7742" w14:textId="77777777" w:rsidR="009972CD" w:rsidRDefault="0054273E">
      <w:pPr>
        <w:ind w:firstLine="432"/>
        <w:jc w:val="both"/>
      </w:pPr>
      <w:r>
        <w:t xml:space="preserve">The claim that Step 3's conformalization restores exact coverage regardless of how poorly q̂lo and q̂hi themselves perform is the single most </w:t>
      </w:r>
      <w:r>
        <w:lastRenderedPageBreak/>
        <w:t>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sequence Z₁, …, Zₙ₊₁. Define the CQR score at every one of the n + 1 points using these same fixed, held-out quantile functions:</w:t>
      </w:r>
    </w:p>
    <w:p w14:paraId="6824FF68" w14:textId="77777777" w:rsidR="009972CD" w:rsidRDefault="0054273E">
      <w:pPr>
        <w:spacing w:before="160" w:after="40"/>
      </w:pPr>
      <w:r>
        <w:rPr>
          <w:b/>
          <w:color w:val="0A0A0A"/>
        </w:rPr>
        <w:t>Equation:</w:t>
      </w:r>
    </w:p>
    <w:p w14:paraId="6E673037" w14:textId="77777777" w:rsidR="009972CD" w:rsidRDefault="0054273E">
      <w:pPr>
        <w:spacing w:before="40" w:after="40"/>
        <w:jc w:val="center"/>
      </w:pPr>
      <w:r>
        <w:rPr>
          <w:i/>
          <w:sz w:val="24"/>
        </w:rPr>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xml:space="preserve">) ),  i = 1, …, n + 1 </w:t>
      </w:r>
      <w:r>
        <w:t>-(4.47)</w:t>
      </w:r>
    </w:p>
    <w:p w14:paraId="07B19C5B" w14:textId="77777777" w:rsidR="009972CD" w:rsidRDefault="0054273E">
      <w:pPr>
        <w:jc w:val="center"/>
      </w:pPr>
      <w:r>
        <w:rPr>
          <w:color w:val="404040"/>
          <w:sz w:val="21"/>
        </w:rPr>
        <w:t>Eq.4.47</w:t>
      </w:r>
    </w:p>
    <w:p w14:paraId="43C7F19A" w14:textId="77777777" w:rsidR="009972CD" w:rsidRDefault="0054273E">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688C70AB" w14:textId="77777777" w:rsidR="009972CD" w:rsidRDefault="0054273E">
      <w:pPr>
        <w:spacing w:before="160" w:after="40"/>
      </w:pPr>
      <w:r>
        <w:rPr>
          <w:b/>
          <w:color w:val="0A0A0A"/>
        </w:rPr>
        <w:t>Equation:</w:t>
      </w:r>
    </w:p>
    <w:p w14:paraId="6ECB3426" w14:textId="77777777" w:rsidR="009972CD" w:rsidRDefault="0054273E">
      <w:pPr>
        <w:spacing w:before="40" w:after="40"/>
        <w:jc w:val="center"/>
      </w:pPr>
      <w:r>
        <w:rPr>
          <w:i/>
          <w:sz w:val="24"/>
        </w:rPr>
        <w:t xml:space="preserve">P( Y ∈ C(X) ) = P( sₙ₊₁ ≤ q̂ ) ≥ 1 − α </w:t>
      </w:r>
      <w:r>
        <w:t>-(4.48)</w:t>
      </w:r>
    </w:p>
    <w:p w14:paraId="049C8274" w14:textId="77777777" w:rsidR="009972CD" w:rsidRDefault="0054273E">
      <w:pPr>
        <w:jc w:val="center"/>
      </w:pPr>
      <w:r>
        <w:rPr>
          <w:color w:val="404040"/>
          <w:sz w:val="21"/>
        </w:rPr>
        <w:t>Eq.4.48</w:t>
      </w:r>
    </w:p>
    <w:p w14:paraId="03455E4E" w14:textId="77777777" w:rsidR="009972CD" w:rsidRDefault="0054273E">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173F98BA" w14:textId="77777777" w:rsidR="009972CD" w:rsidRDefault="0054273E">
      <w:pPr>
        <w:pStyle w:val="Heading2"/>
      </w:pPr>
      <w:bookmarkStart w:id="52" w:name="_Toc239198952"/>
      <w:r>
        <w:rPr>
          <w:rFonts w:ascii="Times New Roman" w:hAnsi="Times New Roman"/>
          <w:color w:val="0A0A0A"/>
          <w:sz w:val="24"/>
        </w:rPr>
        <w:lastRenderedPageBreak/>
        <w:t>4.5 Robustness and Generality Checks</w:t>
      </w:r>
      <w:bookmarkEnd w:id="52"/>
    </w:p>
    <w:p w14:paraId="7DD2C87F" w14:textId="77777777" w:rsidR="009972CD" w:rsidRDefault="0054273E">
      <w:pPr>
        <w:ind w:firstLine="432"/>
        <w:jc w:val="both"/>
      </w:pPr>
      <w:r>
        <w:t>Three checks establish whether this project's findings are stable and general rather than artifacts of a single random split, a single surrogate architecture, or a single hospital site.</w:t>
      </w:r>
    </w:p>
    <w:p w14:paraId="1A62B86F" w14:textId="77777777" w:rsidR="009972CD" w:rsidRDefault="0054273E">
      <w:pPr>
        <w:pStyle w:val="Heading3"/>
      </w:pPr>
      <w:bookmarkStart w:id="53" w:name="_Toc239198953"/>
      <w:r>
        <w:rPr>
          <w:rFonts w:ascii="Times New Roman" w:hAnsi="Times New Roman"/>
          <w:i/>
          <w:color w:val="0A0A0A"/>
        </w:rPr>
        <w:t>4.5.1 Repeated Evaluation with Statistical Significance Testing</w:t>
      </w:r>
      <w:bookmarkEnd w:id="53"/>
    </w:p>
    <w:p w14:paraId="584A3D62" w14:textId="77777777" w:rsidR="009972CD" w:rsidRDefault="0054273E">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3321C83F" w14:textId="77777777" w:rsidR="009972CD" w:rsidRDefault="0054273E">
      <w:pPr>
        <w:spacing w:before="160" w:after="40"/>
      </w:pPr>
      <w:r>
        <w:rPr>
          <w:b/>
          <w:color w:val="0A0A0A"/>
        </w:rPr>
        <w:t>Equation:</w:t>
      </w:r>
    </w:p>
    <w:p w14:paraId="320BE517" w14:textId="77777777" w:rsidR="009972CD" w:rsidRDefault="0054273E">
      <w:pPr>
        <w:spacing w:before="40" w:after="40"/>
        <w:jc w:val="center"/>
      </w:pPr>
      <w:r>
        <w:rPr>
          <w:i/>
          <w:sz w:val="24"/>
        </w:rPr>
        <w:t xml:space="preserve">t = d̄ / (sd / √R) </w:t>
      </w:r>
      <w:r>
        <w:t>-(4.49)</w:t>
      </w:r>
    </w:p>
    <w:p w14:paraId="0D6072C8" w14:textId="77777777" w:rsidR="009972CD" w:rsidRDefault="0054273E">
      <w:pPr>
        <w:spacing w:after="40"/>
        <w:jc w:val="center"/>
      </w:pPr>
      <w:r>
        <w:rPr>
          <w:color w:val="404040"/>
          <w:sz w:val="21"/>
        </w:rPr>
        <w:t>Eq.4.49</w:t>
      </w:r>
    </w:p>
    <w:p w14:paraId="48202AD0" w14:textId="77777777" w:rsidR="009972CD" w:rsidRDefault="0054273E">
      <w:pPr>
        <w:jc w:val="center"/>
      </w:pPr>
      <w:r>
        <w:rPr>
          <w:i/>
          <w:color w:val="404040"/>
          <w:sz w:val="19"/>
        </w:rPr>
        <w:t>d̄ the sample mean of {d₁, …, d_R} and sd their sample standard deviation, compared against a Student's t-distribution with R − 1 degrees of freedom to obtain a p-value.</w:t>
      </w:r>
    </w:p>
    <w:p w14:paraId="15174455" w14:textId="77777777" w:rsidR="009972CD" w:rsidRDefault="0054273E">
      <w:pPr>
        <w:ind w:firstLine="432"/>
        <w:jc w:val="both"/>
      </w:pPr>
      <w:r>
        <w:t>together with 95 percent confidence intervals on each method's own mean coverage and width, computed as:</w:t>
      </w:r>
    </w:p>
    <w:p w14:paraId="38A53165" w14:textId="77777777" w:rsidR="009972CD" w:rsidRDefault="0054273E">
      <w:pPr>
        <w:spacing w:before="160" w:after="40"/>
      </w:pPr>
      <w:r>
        <w:rPr>
          <w:b/>
          <w:color w:val="0A0A0A"/>
        </w:rPr>
        <w:t>Equation:</w:t>
      </w:r>
    </w:p>
    <w:p w14:paraId="3464B23B" w14:textId="77777777" w:rsidR="009972CD" w:rsidRDefault="0054273E">
      <w:pPr>
        <w:spacing w:before="40" w:after="40"/>
        <w:jc w:val="center"/>
      </w:pPr>
      <w:r>
        <w:rPr>
          <w:i/>
          <w:sz w:val="24"/>
        </w:rPr>
        <w:t>x̄ ± t₀.₀₂₅,</w:t>
      </w:r>
      <w:r>
        <w:rPr>
          <w:i/>
          <w:sz w:val="24"/>
        </w:rPr>
        <w:t>ᵣ</w:t>
      </w:r>
      <w:r>
        <w:rPr>
          <w:i/>
          <w:sz w:val="24"/>
        </w:rPr>
        <w:t>₋₁</w:t>
      </w:r>
      <w:r>
        <w:rPr>
          <w:i/>
          <w:sz w:val="24"/>
        </w:rPr>
        <w:t xml:space="preserve"> · (s / √R) </w:t>
      </w:r>
      <w:r>
        <w:t>-(4.50)</w:t>
      </w:r>
    </w:p>
    <w:p w14:paraId="1616404D" w14:textId="77777777" w:rsidR="009972CD" w:rsidRDefault="0054273E">
      <w:pPr>
        <w:spacing w:after="40"/>
        <w:jc w:val="center"/>
      </w:pPr>
      <w:r>
        <w:rPr>
          <w:color w:val="404040"/>
          <w:sz w:val="21"/>
        </w:rPr>
        <w:t>Eq.4.50</w:t>
      </w:r>
    </w:p>
    <w:p w14:paraId="6EAD8CA8" w14:textId="77777777" w:rsidR="009972CD" w:rsidRDefault="0054273E">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12F9FC33" w14:textId="77777777" w:rsidR="009972CD" w:rsidRDefault="0054273E">
      <w:pPr>
        <w:spacing w:before="200" w:after="80"/>
      </w:pPr>
      <w:r>
        <w:rPr>
          <w:b/>
          <w:i/>
          <w:color w:val="0A0A0A"/>
        </w:rPr>
        <w:t>Derivation: Why the Test Statistic Follows a t-Distribution</w:t>
      </w:r>
    </w:p>
    <w:p w14:paraId="1B4CEB0D" w14:textId="77777777" w:rsidR="009972CD" w:rsidRDefault="0054273E">
      <w:pPr>
        <w:ind w:firstLine="432"/>
        <w:jc w:val="both"/>
      </w:pPr>
      <w:r>
        <w:t xml:space="preserve">The paired differences d₁, …, d_R (one per independent calibration/test draw, Section 4.5.1 above) are modeled as independent and identically distributed draws from a normal distribution with unknown mean μ_d and </w:t>
      </w:r>
      <w:r>
        <w:lastRenderedPageBreak/>
        <w:t>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Cochran's theorem, no</w:t>
      </w:r>
      <w:r>
        <w:t>t assumed outright - combine to produce the t-distribution used above.</w:t>
      </w:r>
    </w:p>
    <w:p w14:paraId="70E1FFE0" w14:textId="77777777" w:rsidR="009972CD" w:rsidRDefault="0054273E">
      <w:pPr>
        <w:ind w:firstLine="432"/>
        <w:jc w:val="both"/>
      </w:pPr>
      <w:r>
        <w:t>First, the sample mean d̄ = (1/R) Σ</w:t>
      </w:r>
      <w:r>
        <w:t>ᵣ</w:t>
      </w:r>
      <w:r>
        <w:t xml:space="preserve"> d</w:t>
      </w:r>
      <w:r>
        <w:t>ᵣ</w:t>
      </w:r>
      <w:r>
        <w:t>, being a linear combination of independent normal random variables, is itself exactly normal:</w:t>
      </w:r>
    </w:p>
    <w:p w14:paraId="29223062" w14:textId="77777777" w:rsidR="009972CD" w:rsidRDefault="0054273E">
      <w:pPr>
        <w:spacing w:before="160" w:after="40"/>
      </w:pPr>
      <w:r>
        <w:rPr>
          <w:b/>
          <w:color w:val="0A0A0A"/>
        </w:rPr>
        <w:t>Equation:</w:t>
      </w:r>
    </w:p>
    <w:p w14:paraId="1FA6EAC2" w14:textId="77777777" w:rsidR="009972CD" w:rsidRDefault="0054273E">
      <w:pPr>
        <w:spacing w:before="40" w:after="40"/>
        <w:jc w:val="center"/>
      </w:pPr>
      <w:r>
        <w:rPr>
          <w:i/>
          <w:sz w:val="24"/>
        </w:rPr>
        <w:t xml:space="preserve">d̄ ~ </w:t>
      </w:r>
      <w:r>
        <w:rPr>
          <w:i/>
          <w:sz w:val="24"/>
        </w:rPr>
        <w:t>𝒩</w:t>
      </w:r>
      <w:r>
        <w:rPr>
          <w:i/>
          <w:sz w:val="24"/>
        </w:rPr>
        <w:t xml:space="preserve">( μ_d,  σ_d² / R ) </w:t>
      </w:r>
      <w:r>
        <w:t>-(4.51)</w:t>
      </w:r>
    </w:p>
    <w:p w14:paraId="6188CF12" w14:textId="77777777" w:rsidR="009972CD" w:rsidRDefault="0054273E">
      <w:pPr>
        <w:jc w:val="center"/>
      </w:pPr>
      <w:r>
        <w:rPr>
          <w:color w:val="404040"/>
          <w:sz w:val="21"/>
        </w:rPr>
        <w:t>Eq.4.51</w:t>
      </w:r>
    </w:p>
    <w:p w14:paraId="587CC106" w14:textId="77777777" w:rsidR="009972CD" w:rsidRDefault="0054273E">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4505FB11" w14:textId="77777777" w:rsidR="009972CD" w:rsidRDefault="0054273E">
      <w:pPr>
        <w:spacing w:before="160" w:after="40"/>
      </w:pPr>
      <w:r>
        <w:rPr>
          <w:b/>
          <w:color w:val="0A0A0A"/>
        </w:rPr>
        <w:t>Equation:</w:t>
      </w:r>
    </w:p>
    <w:p w14:paraId="117D86A2" w14:textId="77777777" w:rsidR="009972CD" w:rsidRDefault="0054273E">
      <w:pPr>
        <w:spacing w:before="40" w:after="40"/>
        <w:jc w:val="center"/>
      </w:pPr>
      <w:r>
        <w:rPr>
          <w:i/>
          <w:sz w:val="24"/>
        </w:rPr>
        <w:t xml:space="preserve">(R − 1)·sd² / σ_d²  ~  χ²_{R−1},   independent of d̄ </w:t>
      </w:r>
      <w:r>
        <w:t>-(4.52)</w:t>
      </w:r>
    </w:p>
    <w:p w14:paraId="17A2A4F5" w14:textId="77777777" w:rsidR="009972CD" w:rsidRDefault="0054273E">
      <w:pPr>
        <w:jc w:val="center"/>
      </w:pPr>
      <w:r>
        <w:rPr>
          <w:color w:val="404040"/>
          <w:sz w:val="21"/>
        </w:rPr>
        <w:t>Eq.4.52</w:t>
      </w:r>
    </w:p>
    <w:p w14:paraId="559F1602" w14:textId="77777777" w:rsidR="009972CD" w:rsidRDefault="0054273E">
      <w:pPr>
        <w:ind w:firstLine="432"/>
        <w:jc w:val="both"/>
      </w:pPr>
      <w:r>
        <w:t>The test statistic actually used is the ratio of the standard normal pivot Z to the square root of this independent chi-squared quantity, divided by its own degrees of freedom:</w:t>
      </w:r>
    </w:p>
    <w:p w14:paraId="531C1DBF" w14:textId="77777777" w:rsidR="009972CD" w:rsidRDefault="0054273E">
      <w:pPr>
        <w:spacing w:before="160" w:after="40"/>
      </w:pPr>
      <w:r>
        <w:rPr>
          <w:b/>
          <w:color w:val="0A0A0A"/>
        </w:rPr>
        <w:t>Equation:</w:t>
      </w:r>
    </w:p>
    <w:p w14:paraId="78AE0C1D" w14:textId="77777777" w:rsidR="009972CD" w:rsidRDefault="0054273E">
      <w:pPr>
        <w:spacing w:before="40" w:after="40"/>
        <w:jc w:val="center"/>
      </w:pPr>
      <w:r>
        <w:rPr>
          <w:i/>
          <w:sz w:val="24"/>
        </w:rPr>
        <w:t xml:space="preserve">t = Z / √( [(R−1)sd²/σ_d²] / (R−1) ) = (d̄ − μ_d) / (σ_d/√R) · (σ_d / sd) = (d̄ − μ_d) / (sd/√R) </w:t>
      </w:r>
      <w:r>
        <w:t>-(4.53)</w:t>
      </w:r>
    </w:p>
    <w:p w14:paraId="4813ABAC" w14:textId="77777777" w:rsidR="009972CD" w:rsidRDefault="0054273E">
      <w:pPr>
        <w:jc w:val="center"/>
      </w:pPr>
      <w:r>
        <w:rPr>
          <w:color w:val="404040"/>
          <w:sz w:val="21"/>
        </w:rPr>
        <w:t>Eq.4.53</w:t>
      </w:r>
    </w:p>
    <w:p w14:paraId="35ADB822" w14:textId="77777777" w:rsidR="009972CD" w:rsidRDefault="0054273E">
      <w:pPr>
        <w:ind w:firstLine="432"/>
        <w:jc w:val="both"/>
      </w:pPr>
      <w:r>
        <w:t xml:space="preserve">By definition, the ratio of a standard normal random variable to the square root of an independent chi-squared random variable divided by its </w:t>
      </w:r>
      <w:r>
        <w:lastRenderedPageBreak/>
        <w:t>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w:t>
      </w:r>
      <w:r>
        <w:t>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known in advance.</w:t>
      </w:r>
    </w:p>
    <w:p w14:paraId="647DB13D" w14:textId="77777777" w:rsidR="009972CD" w:rsidRDefault="0054273E">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4505568A" w14:textId="77777777" w:rsidR="009972CD" w:rsidRDefault="0054273E">
      <w:pPr>
        <w:spacing w:before="160" w:after="40"/>
      </w:pPr>
      <w:r>
        <w:rPr>
          <w:b/>
          <w:color w:val="0A0A0A"/>
        </w:rPr>
        <w:t>Equation:</w:t>
      </w:r>
    </w:p>
    <w:p w14:paraId="78D5BCC1" w14:textId="77777777" w:rsidR="009972CD" w:rsidRDefault="0054273E">
      <w:pPr>
        <w:spacing w:before="40" w:after="40"/>
        <w:jc w:val="center"/>
      </w:pPr>
      <w:r>
        <w:rPr>
          <w:i/>
          <w:sz w:val="24"/>
        </w:rPr>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 </w:t>
      </w:r>
      <w:r>
        <w:t>-(4.54)</w:t>
      </w:r>
    </w:p>
    <w:p w14:paraId="3AB72309" w14:textId="77777777" w:rsidR="009972CD" w:rsidRDefault="0054273E">
      <w:pPr>
        <w:jc w:val="center"/>
      </w:pPr>
      <w:r>
        <w:rPr>
          <w:color w:val="404040"/>
          <w:sz w:val="21"/>
        </w:rPr>
        <w:t>Eq.4.54</w:t>
      </w:r>
    </w:p>
    <w:p w14:paraId="1EC7F1E7" w14:textId="77777777" w:rsidR="009972CD" w:rsidRDefault="0054273E">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7797F864" w14:textId="77777777" w:rsidR="009972CD" w:rsidRDefault="0054273E">
      <w:pPr>
        <w:pStyle w:val="Heading3"/>
      </w:pPr>
      <w:bookmarkStart w:id="54" w:name="_Toc239198954"/>
      <w:r>
        <w:rPr>
          <w:rFonts w:ascii="Times New Roman" w:hAnsi="Times New Roman"/>
          <w:i/>
          <w:color w:val="0A0A0A"/>
        </w:rPr>
        <w:t>4.5.2 Exchangeability Stress Test</w:t>
      </w:r>
      <w:bookmarkEnd w:id="54"/>
    </w:p>
    <w:p w14:paraId="1C210D7D" w14:textId="77777777" w:rsidR="009972CD" w:rsidRDefault="0054273E">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 xml:space="preserve">erage for both standard and Mondrian CP is evaluated at each severity level on freshly generated DES scenarios, and the same procedure is repeated with the </w:t>
      </w:r>
      <w:r>
        <w:lastRenderedPageBreak/>
        <w:t>MLP surrogate (Section 4.3.2) in place of the gradient-boosting surrogate, to test whether the direction and severity of any coverage breakdown depends on the surrogate's own extrapolation behavior.</w:t>
      </w:r>
    </w:p>
    <w:p w14:paraId="3B0F434F" w14:textId="77777777" w:rsidR="009972CD" w:rsidRDefault="0054273E">
      <w:pPr>
        <w:pStyle w:val="Heading3"/>
      </w:pPr>
      <w:bookmarkStart w:id="55" w:name="_Toc239198955"/>
      <w:r>
        <w:rPr>
          <w:rFonts w:ascii="Times New Roman" w:hAnsi="Times New Roman"/>
          <w:i/>
          <w:color w:val="0A0A0A"/>
        </w:rPr>
        <w:t>4.5.3 Cross-Site Generalization</w:t>
      </w:r>
      <w:bookmarkEnd w:id="55"/>
    </w:p>
    <w:p w14:paraId="539611CD" w14:textId="77777777" w:rsidR="009972CD" w:rsidRDefault="0054273E">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3F35D916" w14:textId="77777777" w:rsidR="009972CD" w:rsidRDefault="0054273E">
      <w:pPr>
        <w:pStyle w:val="Heading2"/>
      </w:pPr>
      <w:bookmarkStart w:id="56" w:name="_Toc239198956"/>
      <w:r>
        <w:rPr>
          <w:rFonts w:ascii="Times New Roman" w:hAnsi="Times New Roman"/>
          <w:color w:val="0A0A0A"/>
          <w:sz w:val="24"/>
        </w:rPr>
        <w:t>4.6 Evaluation Metrics</w:t>
      </w:r>
      <w:bookmarkEnd w:id="56"/>
    </w:p>
    <w:p w14:paraId="0FD60540" w14:textId="77777777" w:rsidR="009972CD" w:rsidRDefault="0054273E">
      <w:pPr>
        <w:ind w:firstLine="432"/>
        <w:jc w:val="both"/>
      </w:pPr>
      <w:r>
        <w:t>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standard, formally named quantities and not to project-specific ad hoc statistics.</w:t>
      </w:r>
    </w:p>
    <w:p w14:paraId="20941D14" w14:textId="77777777" w:rsidR="009972CD" w:rsidRDefault="0054273E">
      <w:pPr>
        <w:spacing w:before="160" w:after="40"/>
      </w:pPr>
      <w:r>
        <w:rPr>
          <w:b/>
          <w:color w:val="0A0A0A"/>
        </w:rPr>
        <w:t>Equation:</w:t>
      </w:r>
    </w:p>
    <w:p w14:paraId="6D2C3DE9" w14:textId="77777777" w:rsidR="009972CD" w:rsidRDefault="0054273E">
      <w:pPr>
        <w:spacing w:before="40" w:after="40"/>
        <w:jc w:val="center"/>
      </w:pPr>
      <w:r>
        <w:rPr>
          <w:i/>
          <w:sz w:val="24"/>
        </w:rPr>
        <w:t xml:space="preserve">PICP = (1/m) sum_(i=1)^m  1{ y_i in C(x_i) } </w:t>
      </w:r>
      <w:r>
        <w:t>-(4.55)</w:t>
      </w:r>
    </w:p>
    <w:p w14:paraId="555015F2" w14:textId="77777777" w:rsidR="009972CD" w:rsidRDefault="0054273E">
      <w:pPr>
        <w:spacing w:after="40"/>
        <w:jc w:val="center"/>
      </w:pPr>
      <w:r>
        <w:rPr>
          <w:color w:val="404040"/>
          <w:sz w:val="21"/>
        </w:rPr>
        <w:t>Eq.4.55</w:t>
      </w:r>
    </w:p>
    <w:p w14:paraId="7C66B9F4" w14:textId="77777777" w:rsidR="009972CD" w:rsidRDefault="0054273E">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0BF8CC11" w14:textId="77777777" w:rsidR="009972CD" w:rsidRDefault="0054273E">
      <w:pPr>
        <w:spacing w:before="160" w:after="40"/>
      </w:pPr>
      <w:r>
        <w:rPr>
          <w:b/>
          <w:color w:val="0A0A0A"/>
        </w:rPr>
        <w:t>Equation:</w:t>
      </w:r>
    </w:p>
    <w:p w14:paraId="62B9568E" w14:textId="77777777" w:rsidR="009972CD" w:rsidRDefault="0054273E">
      <w:pPr>
        <w:spacing w:before="40" w:after="40"/>
        <w:jc w:val="center"/>
      </w:pPr>
      <w:r>
        <w:rPr>
          <w:i/>
          <w:sz w:val="24"/>
        </w:rPr>
        <w:t xml:space="preserve">NMPIW = (1/m) sum_(i=1)^m  ( upper(x_i) - lower(x_i) ) / R </w:t>
      </w:r>
      <w:r>
        <w:t>-(4.56)</w:t>
      </w:r>
    </w:p>
    <w:p w14:paraId="7B3A7021" w14:textId="77777777" w:rsidR="009972CD" w:rsidRDefault="0054273E">
      <w:pPr>
        <w:spacing w:after="40"/>
        <w:jc w:val="center"/>
      </w:pPr>
      <w:r>
        <w:rPr>
          <w:color w:val="404040"/>
          <w:sz w:val="21"/>
        </w:rPr>
        <w:t>Eq.4.56</w:t>
      </w:r>
    </w:p>
    <w:p w14:paraId="0BECAD6F" w14:textId="77777777" w:rsidR="009972CD" w:rsidRDefault="0054273E">
      <w:pPr>
        <w:jc w:val="center"/>
      </w:pPr>
      <w:r>
        <w:rPr>
          <w:i/>
          <w:color w:val="404040"/>
          <w:sz w:val="19"/>
        </w:rPr>
        <w:t xml:space="preserve">Normalized Mean Prediction Interval Width: the average interval width, divided by a normalizing constant R (conventionally the target's own observed range) so that widths remain comparable across targets measured on very different numeric scales - the same </w:t>
      </w:r>
      <w:r>
        <w:rPr>
          <w:i/>
          <w:color w:val="404040"/>
          <w:sz w:val="19"/>
        </w:rPr>
        <w:lastRenderedPageBreak/>
        <w:t>reason this report generally compares width only within a target rather than across n_patients and p95_wait_minutes directly.</w:t>
      </w:r>
    </w:p>
    <w:p w14:paraId="11C63027" w14:textId="77777777" w:rsidR="009972CD" w:rsidRDefault="0054273E">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7B31FDD0" w14:textId="77777777" w:rsidR="009972CD" w:rsidRDefault="0054273E">
      <w:pPr>
        <w:pStyle w:val="Heading2"/>
      </w:pPr>
      <w:bookmarkStart w:id="57" w:name="_Toc239198957"/>
      <w:r>
        <w:rPr>
          <w:rFonts w:ascii="Times New Roman" w:hAnsi="Times New Roman"/>
          <w:color w:val="0A0A0A"/>
          <w:sz w:val="24"/>
        </w:rPr>
        <w:t>4.7 Advanced Queueing Theory and Formal Proofs</w:t>
      </w:r>
      <w:bookmarkEnd w:id="57"/>
    </w:p>
    <w:p w14:paraId="47E316DD" w14:textId="77777777" w:rsidR="009972CD" w:rsidRDefault="0054273E">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6DF0F154" w14:textId="77777777" w:rsidR="009972CD" w:rsidRDefault="0054273E">
      <w:pPr>
        <w:pStyle w:val="Heading3"/>
      </w:pPr>
      <w:bookmarkStart w:id="58" w:name="_Toc239198958"/>
      <w:r>
        <w:rPr>
          <w:rFonts w:ascii="Times New Roman" w:hAnsi="Times New Roman"/>
          <w:i/>
          <w:color w:val="0A0A0A"/>
        </w:rPr>
        <w:t>4.7.1 Heavy-Traffic Approximations Beyond the Exponential Case</w:t>
      </w:r>
      <w:bookmarkEnd w:id="58"/>
    </w:p>
    <w:p w14:paraId="4F670393" w14:textId="77777777" w:rsidR="009972CD" w:rsidRDefault="0054273E">
      <w:pPr>
        <w:ind w:firstLine="432"/>
        <w:jc w:val="both"/>
      </w:pPr>
      <w:r>
        <w:t>Section 4.2.1's Erlang-C derivation is exact for the M/M/c queue, but rests on the exponential (memoryless) assumption for both interarrival and service times - an assumption this project's own DES does not literally satisfy, since its service times are log-normal by ESI level (Section 4.2.3, cross-checked against real data in Section 4.2.3.1), a distribution with a different, generally higher, coefficient of variation than the exponential's. Kingman's formula [16] extends the heavy-traffic waiting-time app</w:t>
      </w:r>
      <w:r>
        <w:t>roximation to the general single-server GI/G/1 queue - arbitrary interarrival and service-time distributions, characterized only by their means and variances - via</w:t>
      </w:r>
    </w:p>
    <w:p w14:paraId="3E00F326" w14:textId="77777777" w:rsidR="009972CD" w:rsidRDefault="0054273E">
      <w:pPr>
        <w:spacing w:before="160" w:after="40"/>
      </w:pPr>
      <w:r>
        <w:rPr>
          <w:b/>
          <w:color w:val="0A0A0A"/>
        </w:rPr>
        <w:t>Equation:</w:t>
      </w:r>
    </w:p>
    <w:p w14:paraId="457CBCFD" w14:textId="77777777" w:rsidR="009972CD" w:rsidRDefault="0054273E">
      <w:pPr>
        <w:spacing w:before="40" w:after="40"/>
        <w:jc w:val="center"/>
      </w:pPr>
      <w:r>
        <w:rPr>
          <w:i/>
          <w:sz w:val="24"/>
        </w:rPr>
        <w:lastRenderedPageBreak/>
        <w:t xml:space="preserve">W_q ~ ( rho / (1 - rho) ) . ( (c_a^2 + c_s^2) / 2 ) . E[S],   as rho -&gt; 1 </w:t>
      </w:r>
      <w:r>
        <w:t>-(4.57)</w:t>
      </w:r>
    </w:p>
    <w:p w14:paraId="5D6B1AFD" w14:textId="77777777" w:rsidR="009972CD" w:rsidRDefault="0054273E">
      <w:pPr>
        <w:spacing w:after="40"/>
        <w:jc w:val="center"/>
      </w:pPr>
      <w:r>
        <w:rPr>
          <w:color w:val="404040"/>
          <w:sz w:val="21"/>
        </w:rPr>
        <w:t>Eq.4.57</w:t>
      </w:r>
    </w:p>
    <w:p w14:paraId="70F73705" w14:textId="77777777" w:rsidR="009972CD" w:rsidRDefault="0054273E">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5706B639" w14:textId="77777777" w:rsidR="009972CD" w:rsidRDefault="0054273E">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378988D7" w14:textId="77777777" w:rsidR="009972CD" w:rsidRDefault="0054273E">
      <w:pPr>
        <w:ind w:firstLine="432"/>
        <w:jc w:val="both"/>
      </w:pPr>
      <w:r>
        <w:t>Sakasegawa's approximation [17] extends Kingman's single-server result to the multi-server GI/G/c case relevant to this project's own DES (Section 4.2, which models c = n_capacity parallel combined bed-and-provider resources), via the empirically validated closed-form generalization</w:t>
      </w:r>
    </w:p>
    <w:p w14:paraId="32537BAB" w14:textId="77777777" w:rsidR="009972CD" w:rsidRDefault="0054273E">
      <w:pPr>
        <w:spacing w:before="160" w:after="40"/>
      </w:pPr>
      <w:r>
        <w:rPr>
          <w:b/>
          <w:color w:val="0A0A0A"/>
        </w:rPr>
        <w:t>Equation:</w:t>
      </w:r>
    </w:p>
    <w:p w14:paraId="47BC279C" w14:textId="77777777" w:rsidR="009972CD" w:rsidRDefault="0054273E">
      <w:pPr>
        <w:spacing w:before="40" w:after="40"/>
        <w:jc w:val="center"/>
      </w:pPr>
      <w:r>
        <w:rPr>
          <w:i/>
          <w:sz w:val="24"/>
        </w:rPr>
        <w:t xml:space="preserve">W_q ~ ( rho^( sqrt(2(c+1)) - 1 ) / ( c . (1 - rho) ) ) . ( (c_a^2 + c_s^2) / 2 ) . E[S] </w:t>
      </w:r>
      <w:r>
        <w:t>-(4.58)</w:t>
      </w:r>
    </w:p>
    <w:p w14:paraId="1848795F" w14:textId="77777777" w:rsidR="009972CD" w:rsidRDefault="0054273E">
      <w:pPr>
        <w:spacing w:after="40"/>
        <w:jc w:val="center"/>
      </w:pPr>
      <w:r>
        <w:rPr>
          <w:color w:val="404040"/>
          <w:sz w:val="21"/>
        </w:rPr>
        <w:t>Eq.4.58</w:t>
      </w:r>
    </w:p>
    <w:p w14:paraId="2F64E1FE" w14:textId="77777777" w:rsidR="009972CD" w:rsidRDefault="0054273E">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4C3E94C1" w14:textId="77777777" w:rsidR="009972CD" w:rsidRDefault="0054273E">
      <w:pPr>
        <w:ind w:firstLine="432"/>
        <w:jc w:val="both"/>
      </w:pPr>
      <w:r>
        <w:lastRenderedPageBreak/>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for where conditional miscalibration concentrates.</w:t>
      </w:r>
    </w:p>
    <w:p w14:paraId="17DD94E5" w14:textId="77777777" w:rsidR="009972CD" w:rsidRDefault="0054273E">
      <w:pPr>
        <w:pStyle w:val="Heading3"/>
      </w:pPr>
      <w:bookmarkStart w:id="59" w:name="_Toc239198959"/>
      <w:r>
        <w:rPr>
          <w:rFonts w:ascii="Times New Roman" w:hAnsi="Times New Roman"/>
          <w:i/>
          <w:color w:val="0A0A0A"/>
        </w:rPr>
        <w:t>4.7.2 Formal Proof of Nonconformity Quantile Monotonicity</w:t>
      </w:r>
      <w:bookmarkEnd w:id="59"/>
    </w:p>
    <w:p w14:paraId="2AA5D46F" w14:textId="77777777" w:rsidR="009972CD" w:rsidRDefault="0054273E">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36D3657D" w14:textId="77777777" w:rsidR="009972CD" w:rsidRDefault="0054273E">
      <w:pPr>
        <w:ind w:firstLine="432"/>
        <w:jc w:val="both"/>
      </w:pPr>
      <w:r>
        <w:t>Let s_(1) &lt;= s_(2) &lt;= ... &lt;= s_(n) denote the calibration nonconformity scores sorted in ascending order, and recall (Section 4.4.5) that</w:t>
      </w:r>
    </w:p>
    <w:p w14:paraId="66E94AF8" w14:textId="77777777" w:rsidR="009972CD" w:rsidRDefault="0054273E">
      <w:pPr>
        <w:spacing w:before="160" w:after="40"/>
      </w:pPr>
      <w:r>
        <w:rPr>
          <w:b/>
          <w:color w:val="0A0A0A"/>
        </w:rPr>
        <w:t>Equation:</w:t>
      </w:r>
    </w:p>
    <w:p w14:paraId="1EEDEEC7" w14:textId="77777777" w:rsidR="009972CD" w:rsidRDefault="0054273E">
      <w:pPr>
        <w:spacing w:before="40" w:after="40"/>
        <w:jc w:val="center"/>
      </w:pPr>
      <w:r>
        <w:rPr>
          <w:i/>
          <w:sz w:val="24"/>
        </w:rPr>
        <w:t xml:space="preserve">q-hat(alpha) = s_( ceil( (n+1)(1-alpha) ) ) </w:t>
      </w:r>
      <w:r>
        <w:t>-(4.59)</w:t>
      </w:r>
    </w:p>
    <w:p w14:paraId="28EE043D" w14:textId="77777777" w:rsidR="009972CD" w:rsidRDefault="0054273E">
      <w:pPr>
        <w:spacing w:after="40"/>
        <w:jc w:val="center"/>
      </w:pPr>
      <w:r>
        <w:rPr>
          <w:color w:val="404040"/>
          <w:sz w:val="21"/>
        </w:rPr>
        <w:t>Eq.4.59</w:t>
      </w:r>
    </w:p>
    <w:p w14:paraId="4E2557A0" w14:textId="77777777" w:rsidR="009972CD" w:rsidRDefault="0054273E">
      <w:pPr>
        <w:jc w:val="center"/>
      </w:pPr>
      <w:r>
        <w:rPr>
          <w:i/>
          <w:color w:val="404040"/>
          <w:sz w:val="19"/>
        </w:rPr>
        <w:t>the calibration score at the ceil((n+1)(1-alpha))-th ascending rank, with the convention s_(k) = s_(n) for any k &gt; n (Section 4.4.5's Step 2).</w:t>
      </w:r>
    </w:p>
    <w:p w14:paraId="099F6933" w14:textId="77777777" w:rsidR="009972CD" w:rsidRDefault="0054273E">
      <w:pPr>
        <w:ind w:firstLine="432"/>
        <w:jc w:val="both"/>
      </w:pPr>
      <w:r>
        <w:t>Consider two miscoverage levels alpha_1 &lt; alpha_2 (so 1 - alpha_1 &gt; 1 - alpha_2). Because (n+1) &gt; 0, multiplying preserves the inequality:</w:t>
      </w:r>
    </w:p>
    <w:p w14:paraId="4393755C" w14:textId="77777777" w:rsidR="009972CD" w:rsidRDefault="0054273E">
      <w:pPr>
        <w:spacing w:before="160" w:after="40"/>
      </w:pPr>
      <w:r>
        <w:rPr>
          <w:b/>
          <w:color w:val="0A0A0A"/>
        </w:rPr>
        <w:t>Equation:</w:t>
      </w:r>
    </w:p>
    <w:p w14:paraId="0B0A2E3B" w14:textId="77777777" w:rsidR="009972CD" w:rsidRDefault="0054273E">
      <w:pPr>
        <w:spacing w:before="40" w:after="40"/>
        <w:jc w:val="center"/>
      </w:pPr>
      <w:r>
        <w:rPr>
          <w:i/>
          <w:sz w:val="24"/>
        </w:rPr>
        <w:t xml:space="preserve">(n+1)(1 - alpha_1) &gt; (n+1)(1 - alpha_2) </w:t>
      </w:r>
      <w:r>
        <w:t>-(4.60)</w:t>
      </w:r>
    </w:p>
    <w:p w14:paraId="209C3ED0" w14:textId="77777777" w:rsidR="009972CD" w:rsidRDefault="0054273E">
      <w:pPr>
        <w:jc w:val="center"/>
      </w:pPr>
      <w:r>
        <w:rPr>
          <w:color w:val="404040"/>
          <w:sz w:val="21"/>
        </w:rPr>
        <w:t>Eq.4.60</w:t>
      </w:r>
    </w:p>
    <w:p w14:paraId="25227FF1" w14:textId="77777777" w:rsidR="009972CD" w:rsidRDefault="0054273E">
      <w:pPr>
        <w:ind w:firstLine="432"/>
        <w:jc w:val="both"/>
      </w:pPr>
      <w:r>
        <w:t>The ceiling function is non-decreasing (a &lt;= b implies ceil(a) &lt;= ceil(b) for all real a, b), so this order carries through:</w:t>
      </w:r>
    </w:p>
    <w:p w14:paraId="3792F3E1" w14:textId="77777777" w:rsidR="009972CD" w:rsidRDefault="0054273E">
      <w:pPr>
        <w:spacing w:before="160" w:after="40"/>
      </w:pPr>
      <w:r>
        <w:rPr>
          <w:b/>
          <w:color w:val="0A0A0A"/>
        </w:rPr>
        <w:lastRenderedPageBreak/>
        <w:t>Equation:</w:t>
      </w:r>
    </w:p>
    <w:p w14:paraId="1BA2C27A" w14:textId="77777777" w:rsidR="009972CD" w:rsidRDefault="0054273E">
      <w:pPr>
        <w:spacing w:before="40" w:after="40"/>
        <w:jc w:val="center"/>
      </w:pPr>
      <w:r>
        <w:rPr>
          <w:i/>
          <w:sz w:val="24"/>
        </w:rPr>
        <w:t xml:space="preserve">ceil( (n+1)(1-alpha_1) ) &gt;= ceil( (n+1)(1-alpha_2) ) </w:t>
      </w:r>
      <w:r>
        <w:t>-(4.61)</w:t>
      </w:r>
    </w:p>
    <w:p w14:paraId="4E0B7D97" w14:textId="77777777" w:rsidR="009972CD" w:rsidRDefault="0054273E">
      <w:pPr>
        <w:jc w:val="center"/>
      </w:pPr>
      <w:r>
        <w:rPr>
          <w:color w:val="404040"/>
          <w:sz w:val="21"/>
        </w:rPr>
        <w:t>Eq.4.61</w:t>
      </w:r>
    </w:p>
    <w:p w14:paraId="29DDD755" w14:textId="77777777" w:rsidR="009972CD" w:rsidRDefault="0054273E">
      <w:pPr>
        <w:ind w:firstLine="432"/>
        <w:jc w:val="both"/>
      </w:pPr>
      <w:r>
        <w:t>and because the sequence s_(1), ..., s_(n) is sorted in ascending order by construction, a weakly larger rank index selects a weakly larger score:</w:t>
      </w:r>
    </w:p>
    <w:p w14:paraId="3E9AAAAD" w14:textId="77777777" w:rsidR="009972CD" w:rsidRDefault="0054273E">
      <w:pPr>
        <w:spacing w:before="160" w:after="40"/>
      </w:pPr>
      <w:r>
        <w:rPr>
          <w:b/>
          <w:color w:val="0A0A0A"/>
        </w:rPr>
        <w:t>Equation:</w:t>
      </w:r>
    </w:p>
    <w:p w14:paraId="4E927DAC" w14:textId="77777777" w:rsidR="009972CD" w:rsidRDefault="0054273E">
      <w:pPr>
        <w:spacing w:before="40" w:after="40"/>
        <w:jc w:val="center"/>
      </w:pPr>
      <w:r>
        <w:rPr>
          <w:i/>
          <w:sz w:val="24"/>
        </w:rPr>
        <w:t xml:space="preserve">q-hat(alpha_1) = s_( ceil((n+1)(1-alpha_1)) ) &gt;= s_( ceil((n+1)(1-alpha_2)) ) = q-hat(alpha_2) </w:t>
      </w:r>
      <w:r>
        <w:t>-(4.62)</w:t>
      </w:r>
    </w:p>
    <w:p w14:paraId="64EC0C9E" w14:textId="77777777" w:rsidR="009972CD" w:rsidRDefault="0054273E">
      <w:pPr>
        <w:spacing w:after="40"/>
        <w:jc w:val="center"/>
      </w:pPr>
      <w:r>
        <w:rPr>
          <w:color w:val="404040"/>
          <w:sz w:val="21"/>
        </w:rPr>
        <w:t>Eq.4.62</w:t>
      </w:r>
    </w:p>
    <w:p w14:paraId="4EAD0122" w14:textId="77777777" w:rsidR="009972CD" w:rsidRDefault="0054273E">
      <w:pPr>
        <w:jc w:val="center"/>
      </w:pPr>
      <w:r>
        <w:rPr>
          <w:i/>
          <w:color w:val="404040"/>
          <w:sz w:val="19"/>
        </w:rPr>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5E11593B" w14:textId="77777777" w:rsidR="009972CD" w:rsidRDefault="0054273E">
      <w:pPr>
        <w:pStyle w:val="Heading3"/>
      </w:pPr>
      <w:bookmarkStart w:id="60" w:name="_Toc239198960"/>
      <w:r>
        <w:rPr>
          <w:rFonts w:ascii="Times New Roman" w:hAnsi="Times New Roman"/>
          <w:i/>
          <w:color w:val="0A0A0A"/>
        </w:rPr>
        <w:t>4.7.3 Mondrian Taxonomy Binning Strategy</w:t>
      </w:r>
      <w:bookmarkEnd w:id="60"/>
    </w:p>
    <w:p w14:paraId="5A990B24" w14:textId="77777777" w:rsidR="009972CD" w:rsidRDefault="0054273E">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3C4D54B2" w14:textId="77777777" w:rsidR="009972CD" w:rsidRDefault="0054273E">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7DB70AB9" w14:textId="77777777" w:rsidR="009972CD" w:rsidRDefault="0054273E">
      <w:pPr>
        <w:ind w:firstLine="432"/>
        <w:jc w:val="both"/>
      </w:pPr>
      <w:r>
        <w:t xml:space="preserve">Domain-knowledge threshold binning - categorizing by a fixed, pre-specified operational threshold (for instance, "understaffed" defined as capacity below a specific number the hospital's own staffing policy already </w:t>
      </w:r>
      <w:r>
        <w:lastRenderedPageBreak/>
        <w:t>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that happens to be rare in the calibration data (an extreme understaffing threshold few sampled scenarios reach) would inherit exactly the small-n, noisy-quantile problem Sections 4.4.5 and 6.5.6 identify, potentially</w:t>
      </w:r>
      <w:r>
        <w:t xml:space="preserve"> more severely than empirical binning's roughly-equal-occupancy categories do.</w:t>
      </w:r>
    </w:p>
    <w:p w14:paraId="72236825" w14:textId="77777777" w:rsidR="009972CD" w:rsidRDefault="0054273E">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appropriate choice in a deployment setting calibrated against one specific, real institution's own operational thresholds, a distinction worth naming explicitly </w:t>
      </w:r>
      <w:r>
        <w:t>as a scope boundary between this project's methodological validation setting and an actual deployment (Chapter 10).</w:t>
      </w:r>
    </w:p>
    <w:p w14:paraId="535F46E8" w14:textId="77777777" w:rsidR="009972CD" w:rsidRDefault="0054273E">
      <w:pPr>
        <w:spacing w:before="280" w:after="120"/>
      </w:pPr>
      <w:r>
        <w:rPr>
          <w:b/>
          <w:color w:val="0A0A0A"/>
          <w:sz w:val="30"/>
        </w:rPr>
        <w:t>Summary</w:t>
      </w:r>
    </w:p>
    <w:p w14:paraId="093008AD" w14:textId="77777777" w:rsidR="009972CD" w:rsidRDefault="0054273E">
      <w:pPr>
        <w:ind w:firstLine="432"/>
        <w:jc w:val="both"/>
      </w:pPr>
      <w:r>
        <w:t xml:space="preserve">This chapter laid out the full methodology: the discrete-event simulation of the emergency department, calibrated on real arrival and triage-acuity data rather than assumed parameters; the gradient-boosting surrogate that learns to approximate the simulator's outputs from staffing capacity and arrival-rate multiplier alone; and the four uncertainty quantification methods compared on identical calibration and test data - a Gaussian process baseline, standard (pooled) conformal prediction, Mondrian conformal </w:t>
      </w:r>
      <w:r>
        <w:t>prediction, and conformalized quantile regression. It also gave formal algorithm statements and proofs for the theoretical results later chapters rely on, described the robustness checks (repeated evaluation with significance testing, the exchangeability stress test, cross-site generalization) built into the study design from the start, and defined the evaluation metrics used throughout the rest of the report.</w:t>
      </w:r>
    </w:p>
    <w:p w14:paraId="12C998E3" w14:textId="77777777" w:rsidR="009972CD" w:rsidRDefault="0054273E">
      <w:pPr>
        <w:spacing w:before="280" w:after="120"/>
      </w:pPr>
      <w:r>
        <w:rPr>
          <w:b/>
          <w:color w:val="0A0A0A"/>
          <w:sz w:val="30"/>
        </w:rPr>
        <w:t>References</w:t>
      </w:r>
    </w:p>
    <w:p w14:paraId="5AFAED3E" w14:textId="77777777" w:rsidR="009972CD" w:rsidRDefault="0054273E">
      <w:pPr>
        <w:ind w:left="432" w:hanging="432"/>
        <w:jc w:val="both"/>
      </w:pPr>
      <w:r>
        <w:t xml:space="preserve">[1]  L. V. Green, "Queueing Analysis in Healthcare," </w:t>
      </w:r>
      <w:r>
        <w:rPr>
          <w:i/>
        </w:rPr>
        <w:t>book chapter, Columbia Business School, New York, NY, USA.</w:t>
      </w:r>
    </w:p>
    <w:p w14:paraId="676C46E0" w14:textId="77777777" w:rsidR="009972CD" w:rsidRDefault="0054273E">
      <w:pPr>
        <w:ind w:left="432" w:hanging="432"/>
        <w:jc w:val="both"/>
      </w:pPr>
      <w:r>
        <w:lastRenderedPageBreak/>
        <w:t xml:space="preserve">[2]  N. R. Hoot, L. J. LeBlanc, I. Jones, S. R. Levin, C. Zhou, C. S. Gadd, and D. Aronsky, "Forecasting Emergency Department Crowding: A Discrete Event Simulation," </w:t>
      </w:r>
      <w:r>
        <w:rPr>
          <w:i/>
        </w:rPr>
        <w:t>Annals of Emergency Medicine, vol. 52, no. 2, pp. 116-125, 2008.</w:t>
      </w:r>
    </w:p>
    <w:p w14:paraId="3FE7FA08" w14:textId="77777777" w:rsidR="009972CD" w:rsidRDefault="0054273E">
      <w:pPr>
        <w:ind w:left="432" w:hanging="432"/>
        <w:jc w:val="both"/>
      </w:pPr>
      <w:r>
        <w:t xml:space="preserve">[3]  R. Otto, S. Blaschke, W. Schirrmeister, et al., "Length of Stay as Quality Indicator in Emergency Departments: Analysis of Determinants in the German Emergency Department Data Registry (AKTIN Registry)," </w:t>
      </w:r>
      <w:r>
        <w:rPr>
          <w:i/>
        </w:rPr>
        <w:t>Internal and Emergency Medicine, vol. 17, no. 4, pp. 1199-1209, 2022.</w:t>
      </w:r>
    </w:p>
    <w:p w14:paraId="416FEC02" w14:textId="77777777" w:rsidR="009972CD" w:rsidRDefault="0054273E">
      <w:pPr>
        <w:ind w:left="432" w:hanging="432"/>
        <w:jc w:val="both"/>
      </w:pPr>
      <w:r>
        <w:t xml:space="preserve">[4]  B. J. Theiling, K. V. Kennedy, A. T. Limkakeng Jr., P. Manandhar, A. Erkanli, and S. R. Pitts, "A Method for Grouping Emergency Department Visits by Severity and Complexity," </w:t>
      </w:r>
      <w:r>
        <w:rPr>
          <w:i/>
        </w:rPr>
        <w:t>Western Journal of Emergency Medicine, vol. 21, no. 5, pp. 1147-1155, 2020.</w:t>
      </w:r>
    </w:p>
    <w:p w14:paraId="7DBDE02A" w14:textId="77777777" w:rsidR="009972CD" w:rsidRDefault="0054273E">
      <w:pPr>
        <w:ind w:left="432" w:hanging="432"/>
        <w:jc w:val="both"/>
      </w:pPr>
      <w:r>
        <w:t xml:space="preserve">[5]  Z. Karaca, H. S. Wong, and R. L. Mutter, "Duration of Patients' Visits to the Hospital Emergency Department," </w:t>
      </w:r>
      <w:r>
        <w:rPr>
          <w:i/>
        </w:rPr>
        <w:t>BMC Emergency Medicine, vol. 12, no. 15, 2012.</w:t>
      </w:r>
    </w:p>
    <w:p w14:paraId="784DAA7C" w14:textId="77777777" w:rsidR="009972CD" w:rsidRDefault="0054273E">
      <w:pPr>
        <w:ind w:left="432" w:hanging="432"/>
        <w:jc w:val="both"/>
      </w:pPr>
      <w:r>
        <w:t xml:space="preserve">[6]  T. Y. Kim, C. Ohmart, Z. Khan, M. Lance, and S. Kim, "The Effect on Length of Stay After Implementation of Discharging Low Acuity Patients From Triage," </w:t>
      </w:r>
      <w:r>
        <w:rPr>
          <w:i/>
        </w:rPr>
        <w:t>Cureus, vol. 13, no. 9, e17640, 2021.</w:t>
      </w:r>
    </w:p>
    <w:p w14:paraId="5692415E" w14:textId="77777777" w:rsidR="009972CD" w:rsidRDefault="0054273E">
      <w:pPr>
        <w:ind w:left="432" w:hanging="432"/>
        <w:jc w:val="both"/>
      </w:pPr>
      <w:r>
        <w:t xml:space="preserve">[7]  F. Mahmoodian, R. Eqtesadi, and A. Ghareghani, "Waiting Times in Emergency Department After Using the Emergency Severity Index Triage Tool," </w:t>
      </w:r>
      <w:r>
        <w:rPr>
          <w:i/>
        </w:rPr>
        <w:t>Archives of Trauma Research, vol. 3, no. 4, e19507, 2014.</w:t>
      </w:r>
    </w:p>
    <w:p w14:paraId="43E2A9C3" w14:textId="77777777" w:rsidR="009972CD" w:rsidRDefault="0054273E">
      <w:pPr>
        <w:ind w:left="432" w:hanging="432"/>
        <w:jc w:val="both"/>
      </w:pPr>
      <w:r>
        <w:t xml:space="preserve">[8]  M. Laskowski, R. D. McLeod, M. R. Friesen, B. W. Podaima, and A. S. Alfa, "Models of Emergency Departments for Reducing Patient Waiting Times," </w:t>
      </w:r>
      <w:r>
        <w:rPr>
          <w:i/>
        </w:rPr>
        <w:t>PLoS ONE, vol. 4, no. 7, e6127, 2009.</w:t>
      </w:r>
    </w:p>
    <w:p w14:paraId="699765EB" w14:textId="77777777" w:rsidR="009972CD" w:rsidRDefault="0054273E">
      <w:pPr>
        <w:ind w:left="432" w:hanging="432"/>
        <w:jc w:val="both"/>
      </w:pPr>
      <w:r>
        <w:t xml:space="preserve">[9]  T. E. Locker and S. M. Mason, "Analysis of the Distribution of Time That Patients Spend in Emergency Departments," </w:t>
      </w:r>
      <w:r>
        <w:rPr>
          <w:i/>
        </w:rPr>
        <w:t>BMJ, vol. 330, no. 7501, pp. 1188-1189, 2005.</w:t>
      </w:r>
    </w:p>
    <w:p w14:paraId="702DDE88" w14:textId="77777777" w:rsidR="009972CD" w:rsidRDefault="0054273E">
      <w:pPr>
        <w:ind w:left="432" w:hanging="432"/>
        <w:jc w:val="both"/>
      </w:pPr>
      <w:r>
        <w:t xml:space="preserve">[10]  A. De Santis, T. Giovannelli, S. Lucidi, M. Messedaglia, and M. Roma, "Determining the Optimal Piecewise Constant Approximation for the Nonhomogeneous Poisson Process Rate of Emergency Department Patient Arrivals," </w:t>
      </w:r>
      <w:r>
        <w:rPr>
          <w:i/>
        </w:rPr>
        <w:t>arXiv:2101.11138, 2021.</w:t>
      </w:r>
    </w:p>
    <w:p w14:paraId="2ABEF268" w14:textId="77777777" w:rsidR="009972CD" w:rsidRDefault="0054273E">
      <w:pPr>
        <w:ind w:left="432" w:hanging="432"/>
        <w:jc w:val="both"/>
      </w:pPr>
      <w:r>
        <w:lastRenderedPageBreak/>
        <w:t xml:space="preserve">[11]  A. Kramer, C. Dosi, M. Iori, and M. Vignoli, "Successful Implementation of Discrete Event Simulation: The Case of an Italian Emergency Department," </w:t>
      </w:r>
      <w:r>
        <w:rPr>
          <w:i/>
        </w:rPr>
        <w:t>arXiv:2006.13062, 2020.</w:t>
      </w:r>
    </w:p>
    <w:p w14:paraId="7A6641F1" w14:textId="77777777" w:rsidR="009972CD" w:rsidRDefault="0054273E">
      <w:pPr>
        <w:ind w:left="432" w:hanging="432"/>
        <w:jc w:val="both"/>
      </w:pPr>
      <w:r>
        <w:t xml:space="preserve">[12]  J. H. Friedman, "Greedy Function Approximation: A Gradient Boosting Machine," </w:t>
      </w:r>
      <w:r>
        <w:rPr>
          <w:i/>
        </w:rPr>
        <w:t>Annals of Statistics, vol. 29, no. 5, pp. 1189-1232, 2001.</w:t>
      </w:r>
    </w:p>
    <w:p w14:paraId="3FFCA34D" w14:textId="77777777" w:rsidR="009972CD" w:rsidRDefault="0054273E">
      <w:pPr>
        <w:ind w:left="432" w:hanging="432"/>
        <w:jc w:val="both"/>
      </w:pPr>
      <w:r>
        <w:t xml:space="preserve">[13]  C. E. Rasmussen and C. K. I. Williams, Gaussian Processes for Machine Learning, </w:t>
      </w:r>
      <w:r>
        <w:rPr>
          <w:i/>
        </w:rPr>
        <w:t>MIT Press, Cambridge, MA, USA, 2006.</w:t>
      </w:r>
    </w:p>
    <w:p w14:paraId="5A11986A" w14:textId="77777777" w:rsidR="009972CD" w:rsidRDefault="0054273E">
      <w:pPr>
        <w:ind w:left="432" w:hanging="432"/>
        <w:jc w:val="both"/>
      </w:pPr>
      <w:r>
        <w:t xml:space="preserve">[14]  H. Papadopoulos, K. Proedrou, V. Vovk, and A. Gammerman, "Inductive Confidence Machines for Regression," </w:t>
      </w:r>
      <w:r>
        <w:rPr>
          <w:i/>
        </w:rPr>
        <w:t>in Proc. 13th Eur. Conf. Machine Learning (ECML), Lecture Notes in Computer Science, vol. 2430, pp. 345-356, 2002.</w:t>
      </w:r>
    </w:p>
    <w:p w14:paraId="7010F35F" w14:textId="77777777" w:rsidR="009972CD" w:rsidRDefault="0054273E">
      <w:pPr>
        <w:ind w:left="432" w:hanging="432"/>
        <w:jc w:val="both"/>
      </w:pPr>
      <w:r>
        <w:t xml:space="preserve">[15]  V. Vovk, A. Gammerman, and G. Shafer, Algorithmic Learning in a Random World, </w:t>
      </w:r>
      <w:r>
        <w:rPr>
          <w:i/>
        </w:rPr>
        <w:t>Springer, New York, NY, USA, 2005.</w:t>
      </w:r>
    </w:p>
    <w:p w14:paraId="55556DAF" w14:textId="77777777" w:rsidR="009972CD" w:rsidRDefault="0054273E">
      <w:pPr>
        <w:ind w:left="432" w:hanging="432"/>
        <w:jc w:val="both"/>
      </w:pPr>
      <w:r>
        <w:t xml:space="preserve">[16]  J. F. C. Kingman, "On Queues in Heavy Traffic," </w:t>
      </w:r>
      <w:r>
        <w:rPr>
          <w:i/>
        </w:rPr>
        <w:t>Journal of the Royal Statistical Society, Series B, vol. 24, no. 2, pp. 383-392, 1962.</w:t>
      </w:r>
    </w:p>
    <w:p w14:paraId="495DBB40" w14:textId="77777777" w:rsidR="009972CD" w:rsidRDefault="0054273E">
      <w:pPr>
        <w:ind w:left="432" w:hanging="432"/>
        <w:jc w:val="both"/>
      </w:pPr>
      <w:r>
        <w:t xml:space="preserve">[17]  H. Sakasegawa, "An Approximation Formula Lq = alpha . rho^beta / (1 - rho)," </w:t>
      </w:r>
      <w:r>
        <w:rPr>
          <w:i/>
        </w:rPr>
        <w:t>Annals of the Institute of Statistical Mathematics, vol. 29, no. 1, pp. 67-75, 1977.</w:t>
      </w:r>
    </w:p>
    <w:p w14:paraId="2BE55693" w14:textId="77777777" w:rsidR="009972CD" w:rsidRDefault="009972CD">
      <w:pPr>
        <w:sectPr w:rsidR="009972CD">
          <w:pgSz w:w="9978" w:h="14173"/>
          <w:pgMar w:top="1531" w:right="1531" w:bottom="1531" w:left="1531" w:header="0" w:footer="0" w:gutter="85"/>
          <w:cols w:space="720"/>
          <w:docGrid w:linePitch="360"/>
        </w:sectPr>
      </w:pPr>
    </w:p>
    <w:p w14:paraId="18371474" w14:textId="77777777" w:rsidR="009972CD" w:rsidRDefault="009972CD"/>
    <w:p w14:paraId="141871D2" w14:textId="77777777" w:rsidR="009972CD" w:rsidRDefault="009972CD"/>
    <w:p w14:paraId="08D34A4D" w14:textId="77777777" w:rsidR="009972CD" w:rsidRDefault="0054273E">
      <w:pPr>
        <w:pStyle w:val="Heading1"/>
        <w:jc w:val="center"/>
      </w:pPr>
      <w:bookmarkStart w:id="61" w:name="_Toc239198961"/>
      <w:r>
        <w:rPr>
          <w:rFonts w:ascii="Times New Roman" w:hAnsi="Times New Roman"/>
          <w:color w:val="0A0A0A"/>
          <w:sz w:val="40"/>
        </w:rPr>
        <w:t>Chapter 5: Software Engineering and Reproducibility</w:t>
      </w:r>
      <w:bookmarkEnd w:id="61"/>
    </w:p>
    <w:p w14:paraId="2CD62A9D" w14:textId="77777777" w:rsidR="009972CD" w:rsidRDefault="0054273E">
      <w:pPr>
        <w:jc w:val="center"/>
      </w:pPr>
      <w:r>
        <w:rPr>
          <w:i/>
          <w:color w:val="404040"/>
          <w:sz w:val="26"/>
        </w:rPr>
        <w:t>Building High-Performance Metamodeling Pipelines for Stochastic Systems</w:t>
      </w:r>
    </w:p>
    <w:p w14:paraId="2F2D9D2E" w14:textId="77777777" w:rsidR="009972CD" w:rsidRDefault="009972CD"/>
    <w:p w14:paraId="03F3C6E1" w14:textId="77777777" w:rsidR="009972CD" w:rsidRDefault="0054273E">
      <w:pPr>
        <w:pStyle w:val="Heading2"/>
      </w:pPr>
      <w:bookmarkStart w:id="62" w:name="_Toc239198962"/>
      <w:r>
        <w:rPr>
          <w:rFonts w:ascii="Times New Roman" w:hAnsi="Times New Roman"/>
          <w:color w:val="0A0A0A"/>
          <w:sz w:val="24"/>
        </w:rPr>
        <w:t>5.1 Dataset</w:t>
      </w:r>
      <w:bookmarkEnd w:id="62"/>
    </w:p>
    <w:p w14:paraId="3A215F0F" w14:textId="77777777" w:rsidR="009972CD" w:rsidRDefault="0054273E">
      <w:pPr>
        <w:ind w:firstLine="432"/>
        <w:jc w:val="both"/>
      </w:pPr>
      <w:r>
        <w:t>This project uses the Hospital Triage and Patient History Data dataset [1],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academi</w:t>
      </w:r>
      <w:r>
        <w:t>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2D489A91" w14:textId="77777777" w:rsidR="009972CD" w:rsidRDefault="0054273E">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555E7787" w14:textId="77777777" w:rsidR="009972CD" w:rsidRDefault="0054273E">
      <w:pPr>
        <w:ind w:firstLine="432"/>
        <w:jc w:val="both"/>
      </w:pPr>
      <w:r>
        <w:t xml:space="preserve">An exhaustive search across all 972 columns confirmed that the dataset contains only coarse, four-hour-bucketed arrival-hour information </w:t>
      </w:r>
      <w:r>
        <w:lastRenderedPageBreak/>
        <w:t xml:space="preserve">(arrivalhour_bin)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removes exact timestamps to reduce re-identification risk), not something recoverable by further data processing, and it is the direct reason this project's DES service-time distributions are literature-calibrated </w:t>
      </w:r>
      <w:r>
        <w:t>rather than data-derived (Section 4.2.3).</w:t>
      </w:r>
    </w:p>
    <w:p w14:paraId="241C617E" w14:textId="77777777" w:rsidR="009972CD" w:rsidRDefault="0054273E">
      <w:pPr>
        <w:pStyle w:val="Heading2"/>
      </w:pPr>
      <w:bookmarkStart w:id="63" w:name="_Toc239198963"/>
      <w:r>
        <w:rPr>
          <w:rFonts w:ascii="Times New Roman" w:hAnsi="Times New Roman"/>
          <w:color w:val="0A0A0A"/>
          <w:sz w:val="24"/>
        </w:rPr>
        <w:t>5.2 Software Stack</w:t>
      </w:r>
      <w:bookmarkEnd w:id="63"/>
    </w:p>
    <w:p w14:paraId="6FD4E461" w14:textId="77777777" w:rsidR="009972CD" w:rsidRDefault="0054273E">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 xml:space="preserve">(fit/predict,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w:t>
      </w:r>
      <w:r>
        <w:lastRenderedPageBreak/>
        <w:t>generated file and visually verify it before considering the work complete (Section 5.4).</w:t>
      </w:r>
    </w:p>
    <w:p w14:paraId="554A53A0" w14:textId="77777777" w:rsidR="009972CD" w:rsidRDefault="0054273E">
      <w:pPr>
        <w:pStyle w:val="Heading2"/>
      </w:pPr>
      <w:bookmarkStart w:id="64" w:name="_Toc239198964"/>
      <w:r>
        <w:rPr>
          <w:rFonts w:ascii="Times New Roman" w:hAnsi="Times New Roman"/>
          <w:color w:val="0A0A0A"/>
          <w:sz w:val="24"/>
        </w:rPr>
        <w:t>5.3 Module-by-Module Walkthrough</w:t>
      </w:r>
      <w:bookmarkEnd w:id="64"/>
    </w:p>
    <w:p w14:paraId="1F76FAAB" w14:textId="77777777" w:rsidR="009972CD" w:rsidRDefault="0054273E">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327B27EC" w14:textId="77777777" w:rsidR="009972CD" w:rsidRDefault="0054273E">
      <w:pPr>
        <w:pStyle w:val="Heading3"/>
      </w:pPr>
      <w:bookmarkStart w:id="65" w:name="_Toc239198965"/>
      <w:r>
        <w:rPr>
          <w:rFonts w:ascii="Times New Roman" w:hAnsi="Times New Roman"/>
          <w:i/>
          <w:color w:val="0A0A0A"/>
        </w:rPr>
        <w:t>5.3.1 src/utils/ - Distribution Extraction</w:t>
      </w:r>
      <w:bookmarkEnd w:id="65"/>
    </w:p>
    <w:p w14:paraId="39B74C3F" w14:textId="77777777" w:rsidR="009972CD" w:rsidRDefault="0054273E">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47F4D99D" w14:textId="77777777" w:rsidR="009972CD" w:rsidRDefault="0054273E">
      <w:pPr>
        <w:pStyle w:val="Heading3"/>
      </w:pPr>
      <w:bookmarkStart w:id="66" w:name="_Toc239198966"/>
      <w:r>
        <w:rPr>
          <w:rFonts w:ascii="Times New Roman" w:hAnsi="Times New Roman"/>
          <w:i/>
          <w:color w:val="0A0A0A"/>
        </w:rPr>
        <w:t>5.3.2 src/des/ - Discrete-Event Simulation</w:t>
      </w:r>
      <w:bookmarkEnd w:id="66"/>
    </w:p>
    <w:p w14:paraId="174D35E1" w14:textId="77777777" w:rsidR="009972CD" w:rsidRDefault="0054273E">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0818A40D" w14:textId="77777777" w:rsidR="009972CD" w:rsidRDefault="0054273E">
      <w:pPr>
        <w:pStyle w:val="Heading3"/>
      </w:pPr>
      <w:bookmarkStart w:id="67" w:name="_Toc239198967"/>
      <w:r>
        <w:rPr>
          <w:rFonts w:ascii="Times New Roman" w:hAnsi="Times New Roman"/>
          <w:i/>
          <w:color w:val="0A0A0A"/>
        </w:rPr>
        <w:t>5.3.3 src/surrogate/ - Surrogate Training</w:t>
      </w:r>
      <w:bookmarkEnd w:id="67"/>
    </w:p>
    <w:p w14:paraId="345A39C0" w14:textId="77777777" w:rsidR="009972CD" w:rsidRDefault="0054273E">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w:t>
      </w:r>
      <w:r>
        <w:lastRenderedPageBreak/>
        <w:t>check architecture (Section 4.3.2) on the identical split. train_quantile_surrogates.py trains the paired lower/upper quantile regressors used by conformalized quantile regression (Section 4.4.4), also on the identical split, so that all surrogate variants are directly comparable rather than trained on different data.</w:t>
      </w:r>
    </w:p>
    <w:p w14:paraId="046648FB" w14:textId="77777777" w:rsidR="009972CD" w:rsidRDefault="0054273E">
      <w:pPr>
        <w:pStyle w:val="Heading3"/>
      </w:pPr>
      <w:bookmarkStart w:id="68" w:name="_Toc239198968"/>
      <w:r>
        <w:rPr>
          <w:rFonts w:ascii="Times New Roman" w:hAnsi="Times New Roman"/>
          <w:i/>
          <w:color w:val="0A0A0A"/>
        </w:rPr>
        <w:t>5.3.4 src/uq/ - Uncertainty Quantification</w:t>
      </w:r>
      <w:bookmarkEnd w:id="68"/>
    </w:p>
    <w:p w14:paraId="630A6A92" w14:textId="77777777" w:rsidR="009972CD" w:rsidRDefault="0054273E">
      <w:pPr>
        <w:ind w:firstLine="432"/>
        <w:jc w:val="both"/>
      </w:pPr>
      <w:r>
        <w:t>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predictor (Section 4.4.3), including both the per-category and re-aggregated mar</w:t>
      </w:r>
      <w:r>
        <w:t>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exchangeability_stress_test_mlp.py implement the exchangeability stress test (Section 4.5.2) for the gradie</w:t>
      </w:r>
      <w:r>
        <w:t>nt-boosting and MLP surrogates respectively. full_comparison.py and publication_comparison_chart.py assemble already-computed results from the scripts above into the summary tables and comparison figures presented in Chapter 7.</w:t>
      </w:r>
    </w:p>
    <w:p w14:paraId="21A75562" w14:textId="77777777" w:rsidR="009972CD" w:rsidRDefault="0054273E">
      <w:pPr>
        <w:pStyle w:val="Heading3"/>
      </w:pPr>
      <w:bookmarkStart w:id="69" w:name="_Toc239198969"/>
      <w:r>
        <w:rPr>
          <w:rFonts w:ascii="Times New Roman" w:hAnsi="Times New Roman"/>
          <w:i/>
          <w:color w:val="0A0A0A"/>
        </w:rPr>
        <w:t>5.3.5 src/generalization/ - Cross-Site Generalization</w:t>
      </w:r>
      <w:bookmarkEnd w:id="69"/>
    </w:p>
    <w:p w14:paraId="2B834B1F" w14:textId="77777777" w:rsidR="009972CD" w:rsidRDefault="0054273E">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66E5B8C7" w14:textId="77777777" w:rsidR="009972CD" w:rsidRDefault="0054273E">
      <w:pPr>
        <w:pStyle w:val="Heading2"/>
      </w:pPr>
      <w:bookmarkStart w:id="70" w:name="_Toc239198970"/>
      <w:r>
        <w:rPr>
          <w:rFonts w:ascii="Times New Roman" w:hAnsi="Times New Roman"/>
          <w:color w:val="0A0A0A"/>
          <w:sz w:val="24"/>
        </w:rPr>
        <w:t>5.4 Reproducibility and Verification Practice</w:t>
      </w:r>
      <w:bookmarkEnd w:id="70"/>
    </w:p>
    <w:p w14:paraId="15EEA64D" w14:textId="77777777" w:rsidR="009972CD" w:rsidRDefault="0054273E">
      <w:pPr>
        <w:ind w:firstLine="432"/>
        <w:jc w:val="both"/>
      </w:pPr>
      <w:r>
        <w:t xml:space="preserve">Every script in this codebase is re-runnable independently via the project's virtual environment (documented in this project's README.md and </w:t>
      </w:r>
      <w:r>
        <w:lastRenderedPageBreak/>
        <w:t xml:space="preserve">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versus repeat r's test versus repeat r+1's data), deliberately offset into disjoint ranges rather than left to incidental non-overlap, so that </w:t>
      </w:r>
      <w:r>
        <w:t>the exchangeability and independence assumptions this project's own methodology (Chapter 4) depends on are actually satisfied by construction rather than merely assumed.</w:t>
      </w:r>
    </w:p>
    <w:p w14:paraId="7F6EA30C" w14:textId="77777777" w:rsidR="009972CD" w:rsidRDefault="0054273E">
      <w:pPr>
        <w:ind w:firstLine="432"/>
        <w:jc w:val="both"/>
      </w:pPr>
      <w:r>
        <w:t>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style, a zero-width table column from a partially-specified transform, and</w:t>
      </w:r>
      <w:r>
        <w:t xml:space="preserve">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the right margin) was caught the same way, and, during an early attempt at </w:t>
      </w:r>
      <w:r>
        <w:t>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established that the reference book this report's format follows does not include t</w:t>
      </w:r>
      <w:r>
        <w:t>hem either. Each of these was caught by rendering the document and inspecting it page by page before treating the relevant chapter as complete, consistent with the practice established across every earlier deliverable in this project.</w:t>
      </w:r>
    </w:p>
    <w:p w14:paraId="527203B6" w14:textId="77777777" w:rsidR="009972CD" w:rsidRDefault="0054273E">
      <w:pPr>
        <w:pStyle w:val="Heading2"/>
      </w:pPr>
      <w:bookmarkStart w:id="71" w:name="_Toc239198971"/>
      <w:r>
        <w:rPr>
          <w:rFonts w:ascii="Times New Roman" w:hAnsi="Times New Roman"/>
          <w:color w:val="0A0A0A"/>
          <w:sz w:val="24"/>
        </w:rPr>
        <w:t>5.5 Software Architecture and System Engineering</w:t>
      </w:r>
      <w:bookmarkEnd w:id="71"/>
    </w:p>
    <w:p w14:paraId="7B053CCC" w14:textId="77777777" w:rsidR="009972CD" w:rsidRDefault="0054273E">
      <w:pPr>
        <w:ind w:firstLine="432"/>
        <w:jc w:val="both"/>
      </w:pPr>
      <w:r>
        <w:t xml:space="preserve">This section documents the codebase's own architecture directly, and extends it with the additional infrastructure built specifically for Chapter 6's </w:t>
      </w:r>
      <w:r>
        <w:lastRenderedPageBreak/>
        <w:t>risk-control, adaptive-inference, and covariate-shift methods, Chapter 7's five-architecture surrogate benchmark, and Chapter 10's dashboard and optimization prototypes.</w:t>
      </w:r>
    </w:p>
    <w:p w14:paraId="12FA5C97" w14:textId="77777777" w:rsidR="009972CD" w:rsidRDefault="0054273E">
      <w:pPr>
        <w:pStyle w:val="Heading3"/>
      </w:pPr>
      <w:bookmarkStart w:id="72" w:name="_Toc239198972"/>
      <w:r>
        <w:rPr>
          <w:rFonts w:ascii="Times New Roman" w:hAnsi="Times New Roman"/>
          <w:i/>
          <w:color w:val="0A0A0A"/>
        </w:rPr>
        <w:t>5.5.1 Pipeline Architecture and Dataflow</w:t>
      </w:r>
      <w:bookmarkEnd w:id="72"/>
    </w:p>
    <w:p w14:paraId="29BED7B6" w14:textId="77777777" w:rsidR="009972CD" w:rsidRDefault="0054273E">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19662634" w14:textId="77777777" w:rsidR="009972CD" w:rsidRDefault="0054273E">
      <w:pPr>
        <w:ind w:firstLine="432"/>
        <w:jc w:val="both"/>
      </w:pPr>
      <w:r>
        <w:t>src/utils/extract_distributions.py (reads the raw dataset, writes calibration distribution tables) feeds src/des/er_simulation.py (reads those tables, is called by every downstream data-generation script) and src/des/validate.py (reads the same simulation module, writes validation statistics). src/surrogate/generate_training_data.py (calls the DES across sampled scenarios, writes labeled training data) feeds every surrogate trainer - src/surrogate/train_surrogate.py, train_mlp_surrogate.py, train_quantile_s</w:t>
      </w:r>
      <w:r>
        <w:t>urrogates.py, and this report's own new src/surrogate/train_rf_xgb_lgb_surrogates.py - each of which reads the same training parquet and writes its own trained model files plus a metrics CSV, independently and without depending on each other's output. src/uq/generate_calibration_data.py (an independent DES call with disjoint seeds, Section 4.2.2) feeds every UQ method: gp_baseline.py, standard_cp.py, mondrian_cp.py, repeated_evaluation.py, repeated_evaluation_cqr.py, exchangeability_stress_test.py and its M</w:t>
      </w:r>
      <w:r>
        <w:t xml:space="preserve">LP variant, and this report's own three new modules - src/uq/conformal_risk_control.py, adaptive_conformal_inference.py, and weighted_conformal_prediction.py - each reading the trained surrogate models and the calibration data, and each writing its own results CSV under results/tables/, independently runnable and independently inspectable. src/deployment/build_ops_dashboard.py and capacity_optimization.py (Chapter 10) sit at the end of this graph, reading trained models and </w:t>
      </w:r>
      <w:r>
        <w:lastRenderedPageBreak/>
        <w:t>calibration data like the UQ scri</w:t>
      </w:r>
      <w:r>
        <w:t>pts above but producing a rendered artifact (an interactive HTML dashboard, a decision table) rather than a results CSV. No stage holds another stage's state in memory; every arrow in this dataflow is a file on disk, which is what makes every number in this report traceable to a specific script (Section 5.4) - there is no hidden intermediate computation a number could have come from instead.</w:t>
      </w:r>
    </w:p>
    <w:p w14:paraId="7ED45E7F" w14:textId="77777777" w:rsidR="009972CD" w:rsidRDefault="0054273E">
      <w:pPr>
        <w:pStyle w:val="Heading3"/>
      </w:pPr>
      <w:bookmarkStart w:id="73" w:name="_Toc239198973"/>
      <w:r>
        <w:rPr>
          <w:rFonts w:ascii="Times New Roman" w:hAnsi="Times New Roman"/>
          <w:i/>
          <w:color w:val="0A0A0A"/>
        </w:rPr>
        <w:t>5.5.2 Computational Cost and Scaling Characteristics</w:t>
      </w:r>
      <w:bookmarkEnd w:id="73"/>
    </w:p>
    <w:p w14:paraId="343A2486" w14:textId="77777777" w:rsidR="009972CD" w:rsidRDefault="0054273E">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35980238" w14:textId="77777777" w:rsidR="009972CD" w:rsidRDefault="0054273E">
      <w:pPr>
        <w:pStyle w:val="Caption"/>
        <w:jc w:val="center"/>
      </w:pPr>
      <w:r>
        <w:rPr>
          <w:i/>
          <w:color w:val="404040"/>
          <w:sz w:val="20"/>
        </w:rPr>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305"/>
        <w:gridCol w:w="2305"/>
        <w:gridCol w:w="2305"/>
      </w:tblGrid>
      <w:tr w:rsidR="009972CD" w14:paraId="7B0E82CD" w14:textId="77777777">
        <w:trPr>
          <w:jc w:val="center"/>
        </w:trPr>
        <w:tc>
          <w:tcPr>
            <w:tcW w:w="2305" w:type="dxa"/>
            <w:shd w:val="clear" w:color="auto" w:fill="1E3A5F"/>
          </w:tcPr>
          <w:p w14:paraId="2399FA82" w14:textId="77777777" w:rsidR="009972CD" w:rsidRDefault="0054273E">
            <w:pPr>
              <w:jc w:val="center"/>
            </w:pPr>
            <w:r>
              <w:rPr>
                <w:b/>
                <w:color w:val="FFFFFF"/>
                <w:sz w:val="20"/>
              </w:rPr>
              <w:t>Architecture</w:t>
            </w:r>
          </w:p>
        </w:tc>
        <w:tc>
          <w:tcPr>
            <w:tcW w:w="2305" w:type="dxa"/>
            <w:shd w:val="clear" w:color="auto" w:fill="1E3A5F"/>
          </w:tcPr>
          <w:p w14:paraId="652C10BC" w14:textId="77777777" w:rsidR="009972CD" w:rsidRDefault="0054273E">
            <w:pPr>
              <w:jc w:val="center"/>
            </w:pPr>
            <w:r>
              <w:rPr>
                <w:b/>
                <w:color w:val="FFFFFF"/>
                <w:sz w:val="20"/>
              </w:rPr>
              <w:t>Typical fit time (s, per target)</w:t>
            </w:r>
          </w:p>
        </w:tc>
        <w:tc>
          <w:tcPr>
            <w:tcW w:w="2305" w:type="dxa"/>
            <w:shd w:val="clear" w:color="auto" w:fill="1E3A5F"/>
          </w:tcPr>
          <w:p w14:paraId="668AEF62" w14:textId="77777777" w:rsidR="009972CD" w:rsidRDefault="0054273E">
            <w:pPr>
              <w:jc w:val="center"/>
            </w:pPr>
            <w:r>
              <w:rPr>
                <w:b/>
                <w:color w:val="FFFFFF"/>
                <w:sz w:val="20"/>
              </w:rPr>
              <w:t>Typical predict time (s, per target)</w:t>
            </w:r>
          </w:p>
        </w:tc>
      </w:tr>
      <w:tr w:rsidR="009972CD" w14:paraId="5B1DAE87" w14:textId="77777777">
        <w:trPr>
          <w:jc w:val="center"/>
        </w:trPr>
        <w:tc>
          <w:tcPr>
            <w:tcW w:w="2305" w:type="dxa"/>
          </w:tcPr>
          <w:p w14:paraId="76BCEA81" w14:textId="77777777" w:rsidR="009972CD" w:rsidRDefault="0054273E">
            <w:r>
              <w:rPr>
                <w:sz w:val="20"/>
              </w:rPr>
              <w:t>GBR (primary, HistGradientBoosting)</w:t>
            </w:r>
          </w:p>
        </w:tc>
        <w:tc>
          <w:tcPr>
            <w:tcW w:w="2305" w:type="dxa"/>
          </w:tcPr>
          <w:p w14:paraId="487D56C4" w14:textId="77777777" w:rsidR="009972CD" w:rsidRDefault="0054273E">
            <w:pPr>
              <w:jc w:val="center"/>
            </w:pPr>
            <w:r>
              <w:rPr>
                <w:sz w:val="20"/>
              </w:rPr>
              <w:t>~0.1-0.2</w:t>
            </w:r>
          </w:p>
        </w:tc>
        <w:tc>
          <w:tcPr>
            <w:tcW w:w="2305" w:type="dxa"/>
          </w:tcPr>
          <w:p w14:paraId="0B767972" w14:textId="77777777" w:rsidR="009972CD" w:rsidRDefault="0054273E">
            <w:pPr>
              <w:jc w:val="center"/>
            </w:pPr>
            <w:r>
              <w:rPr>
                <w:sz w:val="20"/>
              </w:rPr>
              <w:t>&lt; 0.01</w:t>
            </w:r>
          </w:p>
        </w:tc>
      </w:tr>
      <w:tr w:rsidR="009972CD" w14:paraId="3AB69B32" w14:textId="77777777">
        <w:trPr>
          <w:jc w:val="center"/>
        </w:trPr>
        <w:tc>
          <w:tcPr>
            <w:tcW w:w="2305" w:type="dxa"/>
          </w:tcPr>
          <w:p w14:paraId="1CBD6004" w14:textId="77777777" w:rsidR="009972CD" w:rsidRDefault="0054273E">
            <w:r>
              <w:rPr>
                <w:sz w:val="20"/>
              </w:rPr>
              <w:t>MLP (StandardScaler + MLPRegressor)</w:t>
            </w:r>
          </w:p>
        </w:tc>
        <w:tc>
          <w:tcPr>
            <w:tcW w:w="2305" w:type="dxa"/>
          </w:tcPr>
          <w:p w14:paraId="28192D4E" w14:textId="77777777" w:rsidR="009972CD" w:rsidRDefault="0054273E">
            <w:pPr>
              <w:jc w:val="center"/>
            </w:pPr>
            <w:r>
              <w:rPr>
                <w:sz w:val="20"/>
              </w:rPr>
              <w:t>~1-3</w:t>
            </w:r>
          </w:p>
        </w:tc>
        <w:tc>
          <w:tcPr>
            <w:tcW w:w="2305" w:type="dxa"/>
          </w:tcPr>
          <w:p w14:paraId="68EBD77C" w14:textId="77777777" w:rsidR="009972CD" w:rsidRDefault="0054273E">
            <w:pPr>
              <w:jc w:val="center"/>
            </w:pPr>
            <w:r>
              <w:rPr>
                <w:sz w:val="20"/>
              </w:rPr>
              <w:t>&lt; 0.01</w:t>
            </w:r>
          </w:p>
        </w:tc>
      </w:tr>
      <w:tr w:rsidR="009972CD" w14:paraId="71D78C42" w14:textId="77777777">
        <w:trPr>
          <w:jc w:val="center"/>
        </w:trPr>
        <w:tc>
          <w:tcPr>
            <w:tcW w:w="2305" w:type="dxa"/>
          </w:tcPr>
          <w:p w14:paraId="0A6C9D44" w14:textId="77777777" w:rsidR="009972CD" w:rsidRDefault="0054273E">
            <w:r>
              <w:rPr>
                <w:sz w:val="20"/>
              </w:rPr>
              <w:t>Gaussian process (1,000-point subsample)</w:t>
            </w:r>
          </w:p>
        </w:tc>
        <w:tc>
          <w:tcPr>
            <w:tcW w:w="2305" w:type="dxa"/>
          </w:tcPr>
          <w:p w14:paraId="03D9F3DA" w14:textId="77777777" w:rsidR="009972CD" w:rsidRDefault="0054273E">
            <w:pPr>
              <w:jc w:val="center"/>
            </w:pPr>
            <w:r>
              <w:rPr>
                <w:sz w:val="20"/>
              </w:rPr>
              <w:t>~7-11</w:t>
            </w:r>
          </w:p>
        </w:tc>
        <w:tc>
          <w:tcPr>
            <w:tcW w:w="2305" w:type="dxa"/>
          </w:tcPr>
          <w:p w14:paraId="5B6CA3DF" w14:textId="77777777" w:rsidR="009972CD" w:rsidRDefault="0054273E">
            <w:pPr>
              <w:jc w:val="center"/>
            </w:pPr>
            <w:r>
              <w:rPr>
                <w:sz w:val="20"/>
              </w:rPr>
              <w:t>~0.05-0.1</w:t>
            </w:r>
          </w:p>
        </w:tc>
      </w:tr>
      <w:tr w:rsidR="009972CD" w14:paraId="3636A93F" w14:textId="77777777">
        <w:trPr>
          <w:jc w:val="center"/>
        </w:trPr>
        <w:tc>
          <w:tcPr>
            <w:tcW w:w="2305" w:type="dxa"/>
          </w:tcPr>
          <w:p w14:paraId="752CAF8B" w14:textId="77777777" w:rsidR="009972CD" w:rsidRDefault="0054273E">
            <w:r>
              <w:rPr>
                <w:sz w:val="20"/>
              </w:rPr>
              <w:t>RandomForest</w:t>
            </w:r>
          </w:p>
        </w:tc>
        <w:tc>
          <w:tcPr>
            <w:tcW w:w="2305" w:type="dxa"/>
          </w:tcPr>
          <w:p w14:paraId="4E57532B" w14:textId="77777777" w:rsidR="009972CD" w:rsidRDefault="0054273E">
            <w:pPr>
              <w:jc w:val="center"/>
            </w:pPr>
            <w:r>
              <w:rPr>
                <w:sz w:val="20"/>
              </w:rPr>
              <w:t>~0.2</w:t>
            </w:r>
          </w:p>
        </w:tc>
        <w:tc>
          <w:tcPr>
            <w:tcW w:w="2305" w:type="dxa"/>
          </w:tcPr>
          <w:p w14:paraId="071E7337" w14:textId="77777777" w:rsidR="009972CD" w:rsidRDefault="0054273E">
            <w:pPr>
              <w:jc w:val="center"/>
            </w:pPr>
            <w:r>
              <w:rPr>
                <w:sz w:val="20"/>
              </w:rPr>
              <w:t>&lt; 0.02</w:t>
            </w:r>
          </w:p>
        </w:tc>
      </w:tr>
      <w:tr w:rsidR="009972CD" w14:paraId="66CD314F" w14:textId="77777777">
        <w:trPr>
          <w:jc w:val="center"/>
        </w:trPr>
        <w:tc>
          <w:tcPr>
            <w:tcW w:w="2305" w:type="dxa"/>
          </w:tcPr>
          <w:p w14:paraId="6A07AC6D" w14:textId="77777777" w:rsidR="009972CD" w:rsidRDefault="0054273E">
            <w:r>
              <w:rPr>
                <w:sz w:val="20"/>
              </w:rPr>
              <w:lastRenderedPageBreak/>
              <w:t>XGBoost</w:t>
            </w:r>
          </w:p>
        </w:tc>
        <w:tc>
          <w:tcPr>
            <w:tcW w:w="2305" w:type="dxa"/>
          </w:tcPr>
          <w:p w14:paraId="436EC9EF" w14:textId="77777777" w:rsidR="009972CD" w:rsidRDefault="0054273E">
            <w:pPr>
              <w:jc w:val="center"/>
            </w:pPr>
            <w:r>
              <w:rPr>
                <w:sz w:val="20"/>
              </w:rPr>
              <w:t>~0.1-1.1</w:t>
            </w:r>
          </w:p>
        </w:tc>
        <w:tc>
          <w:tcPr>
            <w:tcW w:w="2305" w:type="dxa"/>
          </w:tcPr>
          <w:p w14:paraId="0C45A4BA" w14:textId="77777777" w:rsidR="009972CD" w:rsidRDefault="0054273E">
            <w:pPr>
              <w:jc w:val="center"/>
            </w:pPr>
            <w:r>
              <w:rPr>
                <w:sz w:val="20"/>
              </w:rPr>
              <w:t>&lt; 0.01</w:t>
            </w:r>
          </w:p>
        </w:tc>
      </w:tr>
      <w:tr w:rsidR="009972CD" w14:paraId="2C1A450C" w14:textId="77777777">
        <w:trPr>
          <w:jc w:val="center"/>
        </w:trPr>
        <w:tc>
          <w:tcPr>
            <w:tcW w:w="2305" w:type="dxa"/>
          </w:tcPr>
          <w:p w14:paraId="68E99750" w14:textId="77777777" w:rsidR="009972CD" w:rsidRDefault="0054273E">
            <w:r>
              <w:rPr>
                <w:sz w:val="20"/>
              </w:rPr>
              <w:t>LightGBM</w:t>
            </w:r>
          </w:p>
        </w:tc>
        <w:tc>
          <w:tcPr>
            <w:tcW w:w="2305" w:type="dxa"/>
          </w:tcPr>
          <w:p w14:paraId="645EBC51" w14:textId="77777777" w:rsidR="009972CD" w:rsidRDefault="0054273E">
            <w:pPr>
              <w:jc w:val="center"/>
            </w:pPr>
            <w:r>
              <w:rPr>
                <w:sz w:val="20"/>
              </w:rPr>
              <w:t>~0.15-0.2</w:t>
            </w:r>
          </w:p>
        </w:tc>
        <w:tc>
          <w:tcPr>
            <w:tcW w:w="2305" w:type="dxa"/>
          </w:tcPr>
          <w:p w14:paraId="216B4A9E" w14:textId="77777777" w:rsidR="009972CD" w:rsidRDefault="0054273E">
            <w:pPr>
              <w:jc w:val="center"/>
            </w:pPr>
            <w:r>
              <w:rPr>
                <w:sz w:val="20"/>
              </w:rPr>
              <w:t>&lt; 0.01</w:t>
            </w:r>
          </w:p>
        </w:tc>
      </w:tr>
    </w:tbl>
    <w:p w14:paraId="06D7B94D" w14:textId="77777777" w:rsidR="009972CD" w:rsidRDefault="009972CD"/>
    <w:p w14:paraId="1CEC6D95" w14:textId="77777777" w:rsidR="009972CD" w:rsidRDefault="0054273E">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35349FDB" w14:textId="77777777" w:rsidR="009972CD" w:rsidRDefault="0054273E">
      <w:pPr>
        <w:pStyle w:val="Heading3"/>
      </w:pPr>
      <w:bookmarkStart w:id="74" w:name="_Toc239198974"/>
      <w:r>
        <w:rPr>
          <w:rFonts w:ascii="Times New Roman" w:hAnsi="Times New Roman"/>
          <w:i/>
          <w:color w:val="0A0A0A"/>
        </w:rPr>
        <w:t>5.5.3 Recalibration Design for Streaming Deployment</w:t>
      </w:r>
      <w:bookmarkEnd w:id="74"/>
    </w:p>
    <w:p w14:paraId="3EE56D46" w14:textId="77777777" w:rsidR="009972CD" w:rsidRDefault="0054273E">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apter 6) to a genuinely continuously running service is a real engineering step beyond this report's own implementation, and the design that step would take is described here concretely rather than left unstated: a scheduled job re-reading newly arrived real ED outcomes (were this 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 xml:space="preserve">new algorithmic work, which is why it is scoped here as a concrete design </w:t>
      </w:r>
      <w:r>
        <w:lastRenderedPageBreak/>
        <w:t>rather than implemented as a running service in a project whose data source (Section 5.1) is a static, already-collected dataset with no live feed to actually schedule against.</w:t>
      </w:r>
    </w:p>
    <w:p w14:paraId="029DF2AC" w14:textId="77777777" w:rsidR="009972CD" w:rsidRDefault="0054273E">
      <w:pPr>
        <w:spacing w:before="280" w:after="120"/>
      </w:pPr>
      <w:r>
        <w:rPr>
          <w:b/>
          <w:color w:val="0A0A0A"/>
          <w:sz w:val="30"/>
        </w:rPr>
        <w:t>Summary</w:t>
      </w:r>
    </w:p>
    <w:p w14:paraId="0073549B" w14:textId="77777777" w:rsidR="009972CD" w:rsidRDefault="0054273E">
      <w:pPr>
        <w:ind w:firstLine="432"/>
        <w:jc w:val="both"/>
      </w:pPr>
      <w:r>
        <w:t>This chapter documented how the methodology of Chapter 4 was actually built: the dataset and its provenance, the software stack, and a module-by-module walkthrough of the codebase, from distribution extraction and the discrete-event simulator through surrogate training, uncertainty quantification, and cross-site generalization. It also set out the reproducibility and verification practice followed throughout the project - every number in this report traces to a committed script and a real data file, never a</w:t>
      </w:r>
      <w:r>
        <w:t xml:space="preserve"> hand-typed figure - and closed with the software architecture, computational cost, and a concrete recalibration design for a streaming deployment beyond this report's own static, already-collected dataset.</w:t>
      </w:r>
    </w:p>
    <w:p w14:paraId="6381608D" w14:textId="77777777" w:rsidR="009972CD" w:rsidRDefault="0054273E">
      <w:pPr>
        <w:spacing w:before="280" w:after="120"/>
      </w:pPr>
      <w:r>
        <w:rPr>
          <w:b/>
          <w:color w:val="0A0A0A"/>
          <w:sz w:val="30"/>
        </w:rPr>
        <w:t>References</w:t>
      </w:r>
    </w:p>
    <w:p w14:paraId="7561F26E" w14:textId="77777777" w:rsidR="009972CD" w:rsidRDefault="0054273E">
      <w:pPr>
        <w:ind w:left="432" w:hanging="432"/>
        <w:jc w:val="both"/>
      </w:pPr>
      <w:r>
        <w:t xml:space="preserve">[1]  maalona (Kaggle username), "Hospital Triage and Patient History Data," </w:t>
      </w:r>
      <w:r>
        <w:rPr>
          <w:i/>
        </w:rPr>
        <w:t>Kaggle dataset - Yale New Haven Health System, retrospective study, March 2014 - July 2017.</w:t>
      </w:r>
    </w:p>
    <w:p w14:paraId="499E64AA" w14:textId="77777777" w:rsidR="009972CD" w:rsidRDefault="009972CD">
      <w:pPr>
        <w:sectPr w:rsidR="009972CD">
          <w:pgSz w:w="9978" w:h="14173"/>
          <w:pgMar w:top="1531" w:right="1531" w:bottom="1531" w:left="1531" w:header="0" w:footer="0" w:gutter="85"/>
          <w:cols w:space="720"/>
          <w:docGrid w:linePitch="360"/>
        </w:sectPr>
      </w:pPr>
    </w:p>
    <w:p w14:paraId="5C88AD97" w14:textId="77777777" w:rsidR="009972CD" w:rsidRDefault="009972CD"/>
    <w:p w14:paraId="02785FE9" w14:textId="77777777" w:rsidR="009972CD" w:rsidRDefault="009972CD"/>
    <w:p w14:paraId="5F043041" w14:textId="77777777" w:rsidR="009972CD" w:rsidRDefault="0054273E">
      <w:pPr>
        <w:pStyle w:val="Heading1"/>
        <w:jc w:val="center"/>
      </w:pPr>
      <w:bookmarkStart w:id="75" w:name="_Toc239198975"/>
      <w:r>
        <w:rPr>
          <w:rFonts w:ascii="Times New Roman" w:hAnsi="Times New Roman"/>
          <w:color w:val="0A0A0A"/>
          <w:sz w:val="40"/>
        </w:rPr>
        <w:t>Chapter 6: Beyond Standard CP</w:t>
      </w:r>
      <w:bookmarkEnd w:id="75"/>
    </w:p>
    <w:p w14:paraId="3EBC19D0" w14:textId="77777777" w:rsidR="009972CD" w:rsidRDefault="0054273E">
      <w:pPr>
        <w:jc w:val="center"/>
      </w:pPr>
      <w:r>
        <w:rPr>
          <w:i/>
          <w:color w:val="404040"/>
          <w:sz w:val="26"/>
        </w:rPr>
        <w:t>Conformalized Quantile Regression, Risk Control, and Adaptive Inference</w:t>
      </w:r>
    </w:p>
    <w:p w14:paraId="51371621" w14:textId="77777777" w:rsidR="009972CD" w:rsidRDefault="009972CD"/>
    <w:p w14:paraId="4958DA76" w14:textId="77777777" w:rsidR="009972CD" w:rsidRDefault="0054273E">
      <w:pPr>
        <w:ind w:firstLine="432"/>
        <w:jc w:val="both"/>
      </w:pPr>
      <w:r>
        <w:t>Chapter 4 develops standard and Mondrian conformal prediction in full, including formal proofs of their coverage guarantees (Section 4.4.5). This chapter extends that toolkit with five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likelihood-ratio weighted conformal prediction (Section 6.4), which restores the exact guarantee under a known, bounded covariate shift; and a new nonconformity score this report proposes, queueing-theoretic normalized conformal prediction (Section 6.5), which r</w:t>
      </w:r>
      <w:r>
        <w:t>eplaces Mondrian's discrete category bins with a continuous scale derived directly from queueing theory. Sections 6.2-6.5 are new methods this report implements and evaluates on real data - not surveyed from the literature review (Chapter 2) without independent verification, consistent with this report's standing practice throughout.</w:t>
      </w:r>
    </w:p>
    <w:p w14:paraId="70C1BEF9" w14:textId="77777777" w:rsidR="009972CD" w:rsidRDefault="0054273E">
      <w:pPr>
        <w:pStyle w:val="Heading2"/>
      </w:pPr>
      <w:bookmarkStart w:id="76" w:name="_Toc239198976"/>
      <w:r>
        <w:rPr>
          <w:rFonts w:ascii="Times New Roman" w:hAnsi="Times New Roman"/>
          <w:color w:val="0A0A0A"/>
          <w:sz w:val="24"/>
        </w:rPr>
        <w:t>6.1 Conformalized Quantile Regression and Mondrian-CQR</w:t>
      </w:r>
      <w:bookmarkEnd w:id="76"/>
    </w:p>
    <w:p w14:paraId="53C85C0E" w14:textId="77777777" w:rsidR="009972CD" w:rsidRDefault="0054273E">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488059D4" w14:textId="77777777" w:rsidR="009972CD" w:rsidRDefault="0054273E">
      <w:pPr>
        <w:pStyle w:val="Caption"/>
        <w:jc w:val="center"/>
      </w:pPr>
      <w:r>
        <w:rPr>
          <w:i/>
          <w:color w:val="404040"/>
          <w:sz w:val="20"/>
        </w:rPr>
        <w:lastRenderedPageBreak/>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305"/>
        <w:gridCol w:w="2305"/>
        <w:gridCol w:w="2305"/>
      </w:tblGrid>
      <w:tr w:rsidR="009972CD" w14:paraId="40BCD3F7" w14:textId="77777777">
        <w:trPr>
          <w:jc w:val="center"/>
        </w:trPr>
        <w:tc>
          <w:tcPr>
            <w:tcW w:w="2305" w:type="dxa"/>
            <w:shd w:val="clear" w:color="auto" w:fill="1E3A5F"/>
          </w:tcPr>
          <w:p w14:paraId="7F03048F" w14:textId="77777777" w:rsidR="009972CD" w:rsidRDefault="0054273E">
            <w:pPr>
              <w:jc w:val="center"/>
            </w:pPr>
            <w:r>
              <w:rPr>
                <w:b/>
                <w:color w:val="FFFFFF"/>
                <w:sz w:val="20"/>
              </w:rPr>
              <w:t>Target</w:t>
            </w:r>
          </w:p>
        </w:tc>
        <w:tc>
          <w:tcPr>
            <w:tcW w:w="2305" w:type="dxa"/>
            <w:shd w:val="clear" w:color="auto" w:fill="1E3A5F"/>
          </w:tcPr>
          <w:p w14:paraId="31D2ED64" w14:textId="77777777" w:rsidR="009972CD" w:rsidRDefault="0054273E">
            <w:pPr>
              <w:jc w:val="center"/>
            </w:pPr>
            <w:r>
              <w:rPr>
                <w:b/>
                <w:color w:val="FFFFFF"/>
                <w:sz w:val="20"/>
              </w:rPr>
              <w:t>CQR coverage / width</w:t>
            </w:r>
          </w:p>
        </w:tc>
        <w:tc>
          <w:tcPr>
            <w:tcW w:w="2305" w:type="dxa"/>
            <w:shd w:val="clear" w:color="auto" w:fill="1E3A5F"/>
          </w:tcPr>
          <w:p w14:paraId="03E9F085" w14:textId="77777777" w:rsidR="009972CD" w:rsidRDefault="0054273E">
            <w:pPr>
              <w:jc w:val="center"/>
            </w:pPr>
            <w:r>
              <w:rPr>
                <w:b/>
                <w:color w:val="FFFFFF"/>
                <w:sz w:val="20"/>
              </w:rPr>
              <w:t>Mondrian CQR coverage / width</w:t>
            </w:r>
          </w:p>
        </w:tc>
      </w:tr>
      <w:tr w:rsidR="009972CD" w14:paraId="59FCA821" w14:textId="77777777">
        <w:trPr>
          <w:jc w:val="center"/>
        </w:trPr>
        <w:tc>
          <w:tcPr>
            <w:tcW w:w="2305" w:type="dxa"/>
          </w:tcPr>
          <w:p w14:paraId="271C86AB" w14:textId="77777777" w:rsidR="009972CD" w:rsidRDefault="0054273E">
            <w:r>
              <w:rPr>
                <w:sz w:val="20"/>
              </w:rPr>
              <w:t>n_patients</w:t>
            </w:r>
          </w:p>
        </w:tc>
        <w:tc>
          <w:tcPr>
            <w:tcW w:w="2305" w:type="dxa"/>
          </w:tcPr>
          <w:p w14:paraId="0C672318" w14:textId="77777777" w:rsidR="009972CD" w:rsidRDefault="0054273E">
            <w:pPr>
              <w:jc w:val="center"/>
            </w:pPr>
            <w:r>
              <w:rPr>
                <w:sz w:val="20"/>
              </w:rPr>
              <w:t>89.9% / 41.9</w:t>
            </w:r>
          </w:p>
        </w:tc>
        <w:tc>
          <w:tcPr>
            <w:tcW w:w="2305" w:type="dxa"/>
          </w:tcPr>
          <w:p w14:paraId="6BBA0271" w14:textId="77777777" w:rsidR="009972CD" w:rsidRDefault="0054273E">
            <w:pPr>
              <w:jc w:val="center"/>
            </w:pPr>
            <w:r>
              <w:rPr>
                <w:sz w:val="20"/>
              </w:rPr>
              <w:t>90.9% / 43.4</w:t>
            </w:r>
          </w:p>
        </w:tc>
      </w:tr>
      <w:tr w:rsidR="009972CD" w14:paraId="3CE7053B" w14:textId="77777777">
        <w:trPr>
          <w:jc w:val="center"/>
        </w:trPr>
        <w:tc>
          <w:tcPr>
            <w:tcW w:w="2305" w:type="dxa"/>
          </w:tcPr>
          <w:p w14:paraId="4CCAD639" w14:textId="77777777" w:rsidR="009972CD" w:rsidRDefault="0054273E">
            <w:r>
              <w:rPr>
                <w:sz w:val="20"/>
              </w:rPr>
              <w:t>mean_wait_minutes</w:t>
            </w:r>
          </w:p>
        </w:tc>
        <w:tc>
          <w:tcPr>
            <w:tcW w:w="2305" w:type="dxa"/>
          </w:tcPr>
          <w:p w14:paraId="1C89398D" w14:textId="77777777" w:rsidR="009972CD" w:rsidRDefault="0054273E">
            <w:pPr>
              <w:jc w:val="center"/>
            </w:pPr>
            <w:r>
              <w:rPr>
                <w:sz w:val="20"/>
              </w:rPr>
              <w:t>90.1% / 37.9</w:t>
            </w:r>
          </w:p>
        </w:tc>
        <w:tc>
          <w:tcPr>
            <w:tcW w:w="2305" w:type="dxa"/>
          </w:tcPr>
          <w:p w14:paraId="57719ED4" w14:textId="77777777" w:rsidR="009972CD" w:rsidRDefault="0054273E">
            <w:pPr>
              <w:jc w:val="center"/>
            </w:pPr>
            <w:r>
              <w:rPr>
                <w:sz w:val="20"/>
              </w:rPr>
              <w:t>92.2% / 42.3</w:t>
            </w:r>
          </w:p>
        </w:tc>
      </w:tr>
      <w:tr w:rsidR="009972CD" w14:paraId="7DE79755" w14:textId="77777777">
        <w:trPr>
          <w:jc w:val="center"/>
        </w:trPr>
        <w:tc>
          <w:tcPr>
            <w:tcW w:w="2305" w:type="dxa"/>
          </w:tcPr>
          <w:p w14:paraId="05C07696" w14:textId="77777777" w:rsidR="009972CD" w:rsidRDefault="0054273E">
            <w:r>
              <w:rPr>
                <w:sz w:val="20"/>
              </w:rPr>
              <w:t>mean_total_minutes</w:t>
            </w:r>
          </w:p>
        </w:tc>
        <w:tc>
          <w:tcPr>
            <w:tcW w:w="2305" w:type="dxa"/>
          </w:tcPr>
          <w:p w14:paraId="43921D47" w14:textId="77777777" w:rsidR="009972CD" w:rsidRDefault="0054273E">
            <w:pPr>
              <w:jc w:val="center"/>
            </w:pPr>
            <w:r>
              <w:rPr>
                <w:sz w:val="20"/>
              </w:rPr>
              <w:t>90.2% / 40.4</w:t>
            </w:r>
          </w:p>
        </w:tc>
        <w:tc>
          <w:tcPr>
            <w:tcW w:w="2305" w:type="dxa"/>
          </w:tcPr>
          <w:p w14:paraId="5779FCE4" w14:textId="77777777" w:rsidR="009972CD" w:rsidRDefault="0054273E">
            <w:pPr>
              <w:jc w:val="center"/>
            </w:pPr>
            <w:r>
              <w:rPr>
                <w:sz w:val="20"/>
              </w:rPr>
              <w:t>91.1% / 42.7</w:t>
            </w:r>
          </w:p>
        </w:tc>
      </w:tr>
      <w:tr w:rsidR="009972CD" w14:paraId="44A78109" w14:textId="77777777">
        <w:trPr>
          <w:jc w:val="center"/>
        </w:trPr>
        <w:tc>
          <w:tcPr>
            <w:tcW w:w="2305" w:type="dxa"/>
          </w:tcPr>
          <w:p w14:paraId="38A59649" w14:textId="77777777" w:rsidR="009972CD" w:rsidRDefault="0054273E">
            <w:r>
              <w:rPr>
                <w:sz w:val="20"/>
              </w:rPr>
              <w:t>p95_wait_minutes</w:t>
            </w:r>
          </w:p>
        </w:tc>
        <w:tc>
          <w:tcPr>
            <w:tcW w:w="2305" w:type="dxa"/>
          </w:tcPr>
          <w:p w14:paraId="4383327B" w14:textId="77777777" w:rsidR="009972CD" w:rsidRDefault="0054273E">
            <w:pPr>
              <w:jc w:val="center"/>
            </w:pPr>
            <w:r>
              <w:rPr>
                <w:sz w:val="20"/>
              </w:rPr>
              <w:t>90.9% / 275.6</w:t>
            </w:r>
          </w:p>
        </w:tc>
        <w:tc>
          <w:tcPr>
            <w:tcW w:w="2305" w:type="dxa"/>
          </w:tcPr>
          <w:p w14:paraId="1B3468DC" w14:textId="77777777" w:rsidR="009972CD" w:rsidRDefault="0054273E">
            <w:pPr>
              <w:jc w:val="center"/>
            </w:pPr>
            <w:r>
              <w:rPr>
                <w:sz w:val="20"/>
              </w:rPr>
              <w:t>92.2% / 292.7</w:t>
            </w:r>
          </w:p>
        </w:tc>
      </w:tr>
    </w:tbl>
    <w:p w14:paraId="690E0A30" w14:textId="77777777" w:rsidR="009972CD" w:rsidRDefault="009972CD"/>
    <w:p w14:paraId="5AA9BE0F" w14:textId="77777777" w:rsidR="009972CD" w:rsidRDefault="0054273E">
      <w:pPr>
        <w:jc w:val="center"/>
      </w:pPr>
      <w:r>
        <w:rPr>
          <w:noProof/>
        </w:rPr>
        <w:drawing>
          <wp:inline distT="0" distB="0" distL="0" distR="0" wp14:anchorId="650FF3B2" wp14:editId="3004EB7A">
            <wp:extent cx="4663440" cy="1401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7"/>
                    <a:stretch>
                      <a:fillRect/>
                    </a:stretch>
                  </pic:blipFill>
                  <pic:spPr>
                    <a:xfrm>
                      <a:off x="0" y="0"/>
                      <a:ext cx="4663440" cy="1401977"/>
                    </a:xfrm>
                    <a:prstGeom prst="rect">
                      <a:avLst/>
                    </a:prstGeom>
                  </pic:spPr>
                </pic:pic>
              </a:graphicData>
            </a:graphic>
          </wp:inline>
        </w:drawing>
      </w:r>
    </w:p>
    <w:p w14:paraId="3CED317F" w14:textId="77777777" w:rsidR="009972CD" w:rsidRDefault="0054273E">
      <w:pPr>
        <w:pStyle w:val="Caption"/>
        <w:jc w:val="center"/>
      </w:pPr>
      <w:r>
        <w:rPr>
          <w:i/>
          <w:color w:val="404040"/>
          <w:sz w:val="20"/>
        </w:rPr>
        <w:t>Fig 6.1: Coverage/width frontier across all five UQ methods, 30-repeat means, per target.</w:t>
      </w:r>
    </w:p>
    <w:p w14:paraId="7290AC20" w14:textId="77777777" w:rsidR="009972CD" w:rsidRDefault="0054273E">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33284368" w14:textId="77777777" w:rsidR="009972CD" w:rsidRDefault="0054273E">
      <w:pPr>
        <w:ind w:firstLine="432"/>
        <w:jc w:val="both"/>
      </w:pPr>
      <w:r>
        <w:t xml:space="preserve">Comparing CQR against Mondrian CP directly, rather than against standard CP, reveals a genuine tradeoff rather than either method strictly </w:t>
      </w:r>
      <w:r>
        <w:lastRenderedPageBreak/>
        <w:t xml:space="preserve">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width directly through a quantile regressor, the other by adapting which subgroup a quantile is calibrated on - and they sit at different, </w:t>
      </w:r>
      <w:r>
        <w:t>both individually defensible points on the same coverage/width frontier rather than one simply being an improved version of the other.</w:t>
      </w:r>
    </w:p>
    <w:p w14:paraId="2AAEC952" w14:textId="77777777" w:rsidR="009972CD" w:rsidRDefault="0054273E">
      <w:pPr>
        <w:ind w:firstLine="432"/>
        <w:jc w:val="both"/>
      </w:pPr>
      <w:r>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7.2) identified as hardest to predict and most in need of an informative, honestly-sized interval.</w:t>
      </w:r>
    </w:p>
    <w:p w14:paraId="0E6E0EC8" w14:textId="77777777" w:rsidR="009972CD" w:rsidRDefault="0054273E">
      <w:pPr>
        <w:pStyle w:val="Heading2"/>
      </w:pPr>
      <w:bookmarkStart w:id="77" w:name="_Toc239198977"/>
      <w:r>
        <w:rPr>
          <w:rFonts w:ascii="Times New Roman" w:hAnsi="Times New Roman"/>
          <w:color w:val="0A0A0A"/>
          <w:sz w:val="24"/>
        </w:rPr>
        <w:t>6.2 Conformal Risk Control: Bounding Operational Overflow Risk</w:t>
      </w:r>
      <w:bookmarkEnd w:id="77"/>
    </w:p>
    <w:p w14:paraId="2F39C6C7" w14:textId="77777777" w:rsidR="009972CD" w:rsidRDefault="0054273E">
      <w:pPr>
        <w:ind w:firstLine="432"/>
        <w:jc w:val="both"/>
      </w:pPr>
      <w:r>
        <w:t>Standard conformal prediction (Section 4.4.2) controls exactly one loss: the 0/1 miscoverage indicator. Conformal risk control (CRC) [1]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Chapte</w:t>
      </w:r>
      <w:r>
        <w:t xml:space="preserv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 </w:t>
      </w:r>
      <w:r>
        <w:t>offer.</w:t>
      </w:r>
    </w:p>
    <w:p w14:paraId="568B9C01" w14:textId="77777777" w:rsidR="009972CD" w:rsidRDefault="0054273E">
      <w:pPr>
        <w:pStyle w:val="Caption"/>
        <w:jc w:val="center"/>
      </w:pPr>
      <w:r>
        <w:rPr>
          <w:i/>
          <w:color w:val="404040"/>
          <w:sz w:val="20"/>
        </w:rPr>
        <w:lastRenderedPageBreak/>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1024"/>
        <w:gridCol w:w="1122"/>
        <w:gridCol w:w="1063"/>
        <w:gridCol w:w="937"/>
        <w:gridCol w:w="1063"/>
      </w:tblGrid>
      <w:tr w:rsidR="009972CD" w14:paraId="5F7C336C" w14:textId="77777777">
        <w:trPr>
          <w:jc w:val="center"/>
        </w:trPr>
        <w:tc>
          <w:tcPr>
            <w:tcW w:w="1153" w:type="dxa"/>
            <w:shd w:val="clear" w:color="auto" w:fill="1E3A5F"/>
          </w:tcPr>
          <w:p w14:paraId="44ECB8CA" w14:textId="77777777" w:rsidR="009972CD" w:rsidRDefault="0054273E">
            <w:pPr>
              <w:jc w:val="center"/>
            </w:pPr>
            <w:r>
              <w:rPr>
                <w:b/>
                <w:color w:val="FFFFFF"/>
                <w:sz w:val="20"/>
              </w:rPr>
              <w:t>Target</w:t>
            </w:r>
          </w:p>
        </w:tc>
        <w:tc>
          <w:tcPr>
            <w:tcW w:w="1153" w:type="dxa"/>
            <w:shd w:val="clear" w:color="auto" w:fill="1E3A5F"/>
          </w:tcPr>
          <w:p w14:paraId="487A02D6" w14:textId="77777777" w:rsidR="009972CD" w:rsidRDefault="0054273E">
            <w:pPr>
              <w:jc w:val="center"/>
            </w:pPr>
            <w:r>
              <w:rPr>
                <w:b/>
                <w:color w:val="FFFFFF"/>
                <w:sz w:val="20"/>
              </w:rPr>
              <w:t>0/1-loss lambda</w:t>
            </w:r>
          </w:p>
        </w:tc>
        <w:tc>
          <w:tcPr>
            <w:tcW w:w="1153" w:type="dxa"/>
            <w:shd w:val="clear" w:color="auto" w:fill="1E3A5F"/>
          </w:tcPr>
          <w:p w14:paraId="0BCBA356" w14:textId="77777777" w:rsidR="009972CD" w:rsidRDefault="0054273E">
            <w:pPr>
              <w:jc w:val="center"/>
            </w:pPr>
            <w:r>
              <w:rPr>
                <w:b/>
                <w:color w:val="FFFFFF"/>
                <w:sz w:val="20"/>
              </w:rPr>
              <w:t>Standard-CP upper half-width</w:t>
            </w:r>
          </w:p>
        </w:tc>
        <w:tc>
          <w:tcPr>
            <w:tcW w:w="1153" w:type="dxa"/>
            <w:shd w:val="clear" w:color="auto" w:fill="1E3A5F"/>
          </w:tcPr>
          <w:p w14:paraId="1E45DAAF" w14:textId="77777777" w:rsidR="009972CD" w:rsidRDefault="0054273E">
            <w:pPr>
              <w:jc w:val="center"/>
            </w:pPr>
            <w:r>
              <w:rPr>
                <w:b/>
                <w:color w:val="FFFFFF"/>
                <w:sz w:val="20"/>
              </w:rPr>
              <w:t>Severity lambda (W_max units)</w:t>
            </w:r>
          </w:p>
        </w:tc>
        <w:tc>
          <w:tcPr>
            <w:tcW w:w="1153" w:type="dxa"/>
            <w:shd w:val="clear" w:color="auto" w:fill="1E3A5F"/>
          </w:tcPr>
          <w:p w14:paraId="78E32724" w14:textId="77777777" w:rsidR="009972CD" w:rsidRDefault="0054273E">
            <w:pPr>
              <w:jc w:val="center"/>
            </w:pPr>
            <w:r>
              <w:rPr>
                <w:b/>
                <w:color w:val="FFFFFF"/>
                <w:sz w:val="20"/>
              </w:rPr>
              <w:t>Test risk, 0/1-loss</w:t>
            </w:r>
          </w:p>
        </w:tc>
        <w:tc>
          <w:tcPr>
            <w:tcW w:w="1153" w:type="dxa"/>
            <w:shd w:val="clear" w:color="auto" w:fill="1E3A5F"/>
          </w:tcPr>
          <w:p w14:paraId="3D61796E" w14:textId="77777777" w:rsidR="009972CD" w:rsidRDefault="0054273E">
            <w:pPr>
              <w:jc w:val="center"/>
            </w:pPr>
            <w:r>
              <w:rPr>
                <w:b/>
                <w:color w:val="FFFFFF"/>
                <w:sz w:val="20"/>
              </w:rPr>
              <w:t>Test risk, severity-loss</w:t>
            </w:r>
          </w:p>
        </w:tc>
      </w:tr>
      <w:tr w:rsidR="009972CD" w14:paraId="4AA292F4" w14:textId="77777777">
        <w:trPr>
          <w:jc w:val="center"/>
        </w:trPr>
        <w:tc>
          <w:tcPr>
            <w:tcW w:w="1153" w:type="dxa"/>
          </w:tcPr>
          <w:p w14:paraId="3ACD947F" w14:textId="77777777" w:rsidR="009972CD" w:rsidRDefault="0054273E">
            <w:r>
              <w:rPr>
                <w:sz w:val="20"/>
              </w:rPr>
              <w:t>n_patients</w:t>
            </w:r>
          </w:p>
        </w:tc>
        <w:tc>
          <w:tcPr>
            <w:tcW w:w="1153" w:type="dxa"/>
          </w:tcPr>
          <w:p w14:paraId="7BC692F1" w14:textId="77777777" w:rsidR="009972CD" w:rsidRDefault="0054273E">
            <w:pPr>
              <w:jc w:val="center"/>
            </w:pPr>
            <w:r>
              <w:rPr>
                <w:sz w:val="20"/>
              </w:rPr>
              <w:t>20.04</w:t>
            </w:r>
          </w:p>
        </w:tc>
        <w:tc>
          <w:tcPr>
            <w:tcW w:w="1153" w:type="dxa"/>
          </w:tcPr>
          <w:p w14:paraId="0C001A58" w14:textId="77777777" w:rsidR="009972CD" w:rsidRDefault="0054273E">
            <w:pPr>
              <w:jc w:val="center"/>
            </w:pPr>
            <w:r>
              <w:rPr>
                <w:sz w:val="20"/>
              </w:rPr>
              <w:t>21.81</w:t>
            </w:r>
          </w:p>
        </w:tc>
        <w:tc>
          <w:tcPr>
            <w:tcW w:w="1153" w:type="dxa"/>
          </w:tcPr>
          <w:p w14:paraId="7AFF5FEE" w14:textId="77777777" w:rsidR="009972CD" w:rsidRDefault="0054273E">
            <w:pPr>
              <w:jc w:val="center"/>
            </w:pPr>
            <w:r>
              <w:rPr>
                <w:sz w:val="20"/>
              </w:rPr>
              <w:t>4.69</w:t>
            </w:r>
          </w:p>
        </w:tc>
        <w:tc>
          <w:tcPr>
            <w:tcW w:w="1153" w:type="dxa"/>
          </w:tcPr>
          <w:p w14:paraId="321035FB" w14:textId="77777777" w:rsidR="009972CD" w:rsidRDefault="0054273E">
            <w:pPr>
              <w:jc w:val="center"/>
            </w:pPr>
            <w:r>
              <w:rPr>
                <w:sz w:val="20"/>
              </w:rPr>
              <w:t>0.055</w:t>
            </w:r>
          </w:p>
        </w:tc>
        <w:tc>
          <w:tcPr>
            <w:tcW w:w="1153" w:type="dxa"/>
          </w:tcPr>
          <w:p w14:paraId="32F3B63A" w14:textId="77777777" w:rsidR="009972CD" w:rsidRDefault="0054273E">
            <w:pPr>
              <w:jc w:val="center"/>
            </w:pPr>
            <w:r>
              <w:rPr>
                <w:sz w:val="20"/>
              </w:rPr>
              <w:t>0.066</w:t>
            </w:r>
          </w:p>
        </w:tc>
      </w:tr>
      <w:tr w:rsidR="009972CD" w14:paraId="07F7050E" w14:textId="77777777">
        <w:trPr>
          <w:jc w:val="center"/>
        </w:trPr>
        <w:tc>
          <w:tcPr>
            <w:tcW w:w="1153" w:type="dxa"/>
          </w:tcPr>
          <w:p w14:paraId="59EC8A35" w14:textId="77777777" w:rsidR="009972CD" w:rsidRDefault="0054273E">
            <w:r>
              <w:rPr>
                <w:sz w:val="20"/>
              </w:rPr>
              <w:t>mean_wait_minutes</w:t>
            </w:r>
          </w:p>
        </w:tc>
        <w:tc>
          <w:tcPr>
            <w:tcW w:w="1153" w:type="dxa"/>
          </w:tcPr>
          <w:p w14:paraId="627EFED9" w14:textId="77777777" w:rsidR="009972CD" w:rsidRDefault="0054273E">
            <w:pPr>
              <w:jc w:val="center"/>
            </w:pPr>
            <w:r>
              <w:rPr>
                <w:sz w:val="20"/>
              </w:rPr>
              <w:t>22.28</w:t>
            </w:r>
          </w:p>
        </w:tc>
        <w:tc>
          <w:tcPr>
            <w:tcW w:w="1153" w:type="dxa"/>
          </w:tcPr>
          <w:p w14:paraId="3D03C4BE" w14:textId="77777777" w:rsidR="009972CD" w:rsidRDefault="0054273E">
            <w:pPr>
              <w:jc w:val="center"/>
            </w:pPr>
            <w:r>
              <w:rPr>
                <w:sz w:val="20"/>
              </w:rPr>
              <w:t>23.58</w:t>
            </w:r>
          </w:p>
        </w:tc>
        <w:tc>
          <w:tcPr>
            <w:tcW w:w="1153" w:type="dxa"/>
          </w:tcPr>
          <w:p w14:paraId="549F74CE" w14:textId="77777777" w:rsidR="009972CD" w:rsidRDefault="0054273E">
            <w:pPr>
              <w:jc w:val="center"/>
            </w:pPr>
            <w:r>
              <w:rPr>
                <w:sz w:val="20"/>
              </w:rPr>
              <w:t>5.27</w:t>
            </w:r>
          </w:p>
        </w:tc>
        <w:tc>
          <w:tcPr>
            <w:tcW w:w="1153" w:type="dxa"/>
          </w:tcPr>
          <w:p w14:paraId="0450DD21" w14:textId="77777777" w:rsidR="009972CD" w:rsidRDefault="0054273E">
            <w:pPr>
              <w:jc w:val="center"/>
            </w:pPr>
            <w:r>
              <w:rPr>
                <w:sz w:val="20"/>
              </w:rPr>
              <w:t>0.065</w:t>
            </w:r>
          </w:p>
        </w:tc>
        <w:tc>
          <w:tcPr>
            <w:tcW w:w="1153" w:type="dxa"/>
          </w:tcPr>
          <w:p w14:paraId="2D3FE9BF" w14:textId="77777777" w:rsidR="009972CD" w:rsidRDefault="0054273E">
            <w:pPr>
              <w:jc w:val="center"/>
            </w:pPr>
            <w:r>
              <w:rPr>
                <w:sz w:val="20"/>
              </w:rPr>
              <w:t>0.058</w:t>
            </w:r>
          </w:p>
        </w:tc>
      </w:tr>
      <w:tr w:rsidR="009972CD" w14:paraId="25F69814" w14:textId="77777777">
        <w:trPr>
          <w:jc w:val="center"/>
        </w:trPr>
        <w:tc>
          <w:tcPr>
            <w:tcW w:w="1153" w:type="dxa"/>
          </w:tcPr>
          <w:p w14:paraId="2A899433" w14:textId="77777777" w:rsidR="009972CD" w:rsidRDefault="0054273E">
            <w:r>
              <w:rPr>
                <w:sz w:val="20"/>
              </w:rPr>
              <w:t>mean_total_minutes</w:t>
            </w:r>
          </w:p>
        </w:tc>
        <w:tc>
          <w:tcPr>
            <w:tcW w:w="1153" w:type="dxa"/>
          </w:tcPr>
          <w:p w14:paraId="7B071F26" w14:textId="77777777" w:rsidR="009972CD" w:rsidRDefault="0054273E">
            <w:pPr>
              <w:jc w:val="center"/>
            </w:pPr>
            <w:r>
              <w:rPr>
                <w:sz w:val="20"/>
              </w:rPr>
              <w:t>22.15</w:t>
            </w:r>
          </w:p>
        </w:tc>
        <w:tc>
          <w:tcPr>
            <w:tcW w:w="1153" w:type="dxa"/>
          </w:tcPr>
          <w:p w14:paraId="5B42DE9A" w14:textId="77777777" w:rsidR="009972CD" w:rsidRDefault="0054273E">
            <w:pPr>
              <w:jc w:val="center"/>
            </w:pPr>
            <w:r>
              <w:rPr>
                <w:sz w:val="20"/>
              </w:rPr>
              <w:t>23.19</w:t>
            </w:r>
          </w:p>
        </w:tc>
        <w:tc>
          <w:tcPr>
            <w:tcW w:w="1153" w:type="dxa"/>
          </w:tcPr>
          <w:p w14:paraId="2F62A611" w14:textId="77777777" w:rsidR="009972CD" w:rsidRDefault="0054273E">
            <w:pPr>
              <w:jc w:val="center"/>
            </w:pPr>
            <w:r>
              <w:rPr>
                <w:sz w:val="20"/>
              </w:rPr>
              <w:t>5.54</w:t>
            </w:r>
          </w:p>
        </w:tc>
        <w:tc>
          <w:tcPr>
            <w:tcW w:w="1153" w:type="dxa"/>
          </w:tcPr>
          <w:p w14:paraId="7689B822" w14:textId="77777777" w:rsidR="009972CD" w:rsidRDefault="0054273E">
            <w:pPr>
              <w:jc w:val="center"/>
            </w:pPr>
            <w:r>
              <w:rPr>
                <w:sz w:val="20"/>
              </w:rPr>
              <w:t>0.057</w:t>
            </w:r>
          </w:p>
        </w:tc>
        <w:tc>
          <w:tcPr>
            <w:tcW w:w="1153" w:type="dxa"/>
          </w:tcPr>
          <w:p w14:paraId="1C69E804" w14:textId="77777777" w:rsidR="009972CD" w:rsidRDefault="0054273E">
            <w:pPr>
              <w:jc w:val="center"/>
            </w:pPr>
            <w:r>
              <w:rPr>
                <w:sz w:val="20"/>
              </w:rPr>
              <w:t>0.059</w:t>
            </w:r>
          </w:p>
        </w:tc>
      </w:tr>
      <w:tr w:rsidR="009972CD" w14:paraId="2B4F0FC7" w14:textId="77777777">
        <w:trPr>
          <w:jc w:val="center"/>
        </w:trPr>
        <w:tc>
          <w:tcPr>
            <w:tcW w:w="1153" w:type="dxa"/>
          </w:tcPr>
          <w:p w14:paraId="0034FAB5" w14:textId="77777777" w:rsidR="009972CD" w:rsidRDefault="0054273E">
            <w:r>
              <w:rPr>
                <w:sz w:val="20"/>
              </w:rPr>
              <w:t>p95_wait_minutes</w:t>
            </w:r>
          </w:p>
        </w:tc>
        <w:tc>
          <w:tcPr>
            <w:tcW w:w="1153" w:type="dxa"/>
          </w:tcPr>
          <w:p w14:paraId="0B829127" w14:textId="77777777" w:rsidR="009972CD" w:rsidRDefault="0054273E">
            <w:pPr>
              <w:jc w:val="center"/>
            </w:pPr>
            <w:r>
              <w:rPr>
                <w:sz w:val="20"/>
              </w:rPr>
              <w:t>175.98</w:t>
            </w:r>
          </w:p>
        </w:tc>
        <w:tc>
          <w:tcPr>
            <w:tcW w:w="1153" w:type="dxa"/>
          </w:tcPr>
          <w:p w14:paraId="2B073CC5" w14:textId="77777777" w:rsidR="009972CD" w:rsidRDefault="0054273E">
            <w:pPr>
              <w:jc w:val="center"/>
            </w:pPr>
            <w:r>
              <w:rPr>
                <w:sz w:val="20"/>
              </w:rPr>
              <w:t>181.43</w:t>
            </w:r>
          </w:p>
        </w:tc>
        <w:tc>
          <w:tcPr>
            <w:tcW w:w="1153" w:type="dxa"/>
          </w:tcPr>
          <w:p w14:paraId="4FB30AE0" w14:textId="77777777" w:rsidR="009972CD" w:rsidRDefault="0054273E">
            <w:pPr>
              <w:jc w:val="center"/>
            </w:pPr>
            <w:r>
              <w:rPr>
                <w:sz w:val="20"/>
              </w:rPr>
              <w:t>45.19</w:t>
            </w:r>
          </w:p>
        </w:tc>
        <w:tc>
          <w:tcPr>
            <w:tcW w:w="1153" w:type="dxa"/>
          </w:tcPr>
          <w:p w14:paraId="22B5229C" w14:textId="77777777" w:rsidR="009972CD" w:rsidRDefault="0054273E">
            <w:pPr>
              <w:jc w:val="center"/>
            </w:pPr>
            <w:r>
              <w:rPr>
                <w:sz w:val="20"/>
              </w:rPr>
              <w:t>0.059</w:t>
            </w:r>
          </w:p>
        </w:tc>
        <w:tc>
          <w:tcPr>
            <w:tcW w:w="1153" w:type="dxa"/>
          </w:tcPr>
          <w:p w14:paraId="19FD73C5" w14:textId="77777777" w:rsidR="009972CD" w:rsidRDefault="0054273E">
            <w:pPr>
              <w:jc w:val="center"/>
            </w:pPr>
            <w:r>
              <w:rPr>
                <w:sz w:val="20"/>
              </w:rPr>
              <w:t>0.057</w:t>
            </w:r>
          </w:p>
        </w:tc>
      </w:tr>
    </w:tbl>
    <w:p w14:paraId="131D1C83" w14:textId="77777777" w:rsidR="009972CD" w:rsidRDefault="009972CD"/>
    <w:p w14:paraId="5EDB918C" w14:textId="77777777" w:rsidR="009972CD" w:rsidRDefault="0054273E">
      <w:pPr>
        <w:jc w:val="center"/>
      </w:pPr>
      <w:r>
        <w:rPr>
          <w:noProof/>
        </w:rPr>
        <w:drawing>
          <wp:inline distT="0" distB="0" distL="0" distR="0" wp14:anchorId="47CA6BCE" wp14:editId="3B96986D">
            <wp:extent cx="4663440" cy="26301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8"/>
                    <a:stretch>
                      <a:fillRect/>
                    </a:stretch>
                  </pic:blipFill>
                  <pic:spPr>
                    <a:xfrm>
                      <a:off x="0" y="0"/>
                      <a:ext cx="4663440" cy="2630148"/>
                    </a:xfrm>
                    <a:prstGeom prst="rect">
                      <a:avLst/>
                    </a:prstGeom>
                  </pic:spPr>
                </pic:pic>
              </a:graphicData>
            </a:graphic>
          </wp:inline>
        </w:drawing>
      </w:r>
    </w:p>
    <w:p w14:paraId="286B9E66" w14:textId="77777777" w:rsidR="009972CD" w:rsidRDefault="0054273E">
      <w:pPr>
        <w:pStyle w:val="Caption"/>
        <w:jc w:val="center"/>
      </w:pPr>
      <w:r>
        <w:rPr>
          <w:i/>
          <w:color w:val="404040"/>
          <w:sz w:val="20"/>
        </w:rPr>
        <w:t>Fig 6.2: Conformal risk control's held-out test risk, both loss functions, against the alpha = 0.10 target.</w:t>
      </w:r>
    </w:p>
    <w:p w14:paraId="43A8702B" w14:textId="77777777" w:rsidR="009972CD" w:rsidRDefault="0054273E">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 xml:space="preserve">cent tail) </w:t>
      </w:r>
      <w:r>
        <w:lastRenderedPageBreak/>
        <w:t>against a two-sided interval's half-width (which excludes a combined 10 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2FE3F58B" w14:textId="77777777" w:rsidR="009972CD" w:rsidRDefault="0054273E">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property standard CP's binary guarantee structurally cannot offer, and it is the reason CRC is presented here as a genuine extension rather than a redundant re-derivation of what Chapter 7 already established.</w:t>
      </w:r>
    </w:p>
    <w:p w14:paraId="574F99C1" w14:textId="77777777" w:rsidR="009972CD" w:rsidRDefault="0054273E">
      <w:pPr>
        <w:pStyle w:val="Heading2"/>
      </w:pPr>
      <w:bookmarkStart w:id="78" w:name="_Toc239198978"/>
      <w:r>
        <w:rPr>
          <w:rFonts w:ascii="Times New Roman" w:hAnsi="Times New Roman"/>
          <w:color w:val="0A0A0A"/>
          <w:sz w:val="24"/>
        </w:rPr>
        <w:t>6.3 Adaptive Conformal Inference: Calibration Without Exchangeability</w:t>
      </w:r>
      <w:bookmarkEnd w:id="78"/>
    </w:p>
    <w:p w14:paraId="23CA6D29" w14:textId="77777777" w:rsidR="009972CD" w:rsidRDefault="0054273E">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[2] removes this rigidity by maintaining a running miscoverage target alpha_t: at each new observation, alpha_t is nudged toward stricter or looser depending on whether the previous point</w:t>
      </w:r>
      <w:r>
        <w:t xml:space="preserve"> was covered,</w:t>
      </w:r>
    </w:p>
    <w:p w14:paraId="27CA94E3" w14:textId="77777777" w:rsidR="009972CD" w:rsidRDefault="0054273E">
      <w:pPr>
        <w:spacing w:before="160" w:after="40"/>
      </w:pPr>
      <w:r>
        <w:rPr>
          <w:b/>
          <w:color w:val="0A0A0A"/>
        </w:rPr>
        <w:t>Equation:</w:t>
      </w:r>
    </w:p>
    <w:p w14:paraId="21BE9DE3" w14:textId="77777777" w:rsidR="009972CD" w:rsidRDefault="0054273E">
      <w:pPr>
        <w:spacing w:before="40" w:after="40"/>
        <w:jc w:val="center"/>
      </w:pPr>
      <w:r>
        <w:rPr>
          <w:i/>
          <w:sz w:val="24"/>
        </w:rPr>
        <w:t xml:space="preserve">alpha_(t+1) = alpha_t + gamma . (alpha - err_t),   err_t = 1{ y_t not in C_t } </w:t>
      </w:r>
      <w:r>
        <w:t>-(6.1)</w:t>
      </w:r>
    </w:p>
    <w:p w14:paraId="28BBC3A4" w14:textId="77777777" w:rsidR="009972CD" w:rsidRDefault="0054273E">
      <w:pPr>
        <w:spacing w:after="40"/>
        <w:jc w:val="center"/>
      </w:pPr>
      <w:r>
        <w:rPr>
          <w:color w:val="404040"/>
          <w:sz w:val="21"/>
        </w:rPr>
        <w:t>Eq.6.1</w:t>
      </w:r>
    </w:p>
    <w:p w14:paraId="464D2A91" w14:textId="77777777" w:rsidR="009972CD" w:rsidRDefault="0054273E">
      <w:pPr>
        <w:jc w:val="center"/>
      </w:pPr>
      <w:r>
        <w:rPr>
          <w:i/>
          <w:color w:val="404040"/>
          <w:sz w:val="19"/>
        </w:rPr>
        <w:t>gamma a fixed step size (0.05 here); the calibration set's own score distribution stays fixed throughout - only the level at which it is queried adapts.</w:t>
      </w:r>
    </w:p>
    <w:p w14:paraId="1966DB2A" w14:textId="77777777" w:rsidR="009972CD" w:rsidRDefault="0054273E">
      <w:pPr>
        <w:ind w:firstLine="432"/>
        <w:jc w:val="both"/>
      </w:pPr>
      <w:r>
        <w:lastRenderedPageBreak/>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19F28F9C" w14:textId="77777777" w:rsidR="009972CD" w:rsidRDefault="0054273E">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306"/>
        <w:gridCol w:w="1307"/>
        <w:gridCol w:w="1298"/>
        <w:gridCol w:w="1298"/>
      </w:tblGrid>
      <w:tr w:rsidR="009972CD" w14:paraId="2DA4CD5C" w14:textId="77777777">
        <w:trPr>
          <w:jc w:val="center"/>
        </w:trPr>
        <w:tc>
          <w:tcPr>
            <w:tcW w:w="1383" w:type="dxa"/>
            <w:shd w:val="clear" w:color="auto" w:fill="1E3A5F"/>
          </w:tcPr>
          <w:p w14:paraId="097C13BD" w14:textId="77777777" w:rsidR="009972CD" w:rsidRDefault="0054273E">
            <w:pPr>
              <w:jc w:val="center"/>
            </w:pPr>
            <w:r>
              <w:rPr>
                <w:b/>
                <w:color w:val="FFFFFF"/>
                <w:sz w:val="20"/>
              </w:rPr>
              <w:t>Target</w:t>
            </w:r>
          </w:p>
        </w:tc>
        <w:tc>
          <w:tcPr>
            <w:tcW w:w="1383" w:type="dxa"/>
            <w:shd w:val="clear" w:color="auto" w:fill="1E3A5F"/>
          </w:tcPr>
          <w:p w14:paraId="780DF8BF" w14:textId="77777777" w:rsidR="009972CD" w:rsidRDefault="0054273E">
            <w:pPr>
              <w:jc w:val="center"/>
            </w:pPr>
            <w:r>
              <w:rPr>
                <w:b/>
                <w:color w:val="FFFFFF"/>
                <w:sz w:val="20"/>
              </w:rPr>
              <w:t>Static CP, overall</w:t>
            </w:r>
          </w:p>
        </w:tc>
        <w:tc>
          <w:tcPr>
            <w:tcW w:w="1383" w:type="dxa"/>
            <w:shd w:val="clear" w:color="auto" w:fill="1E3A5F"/>
          </w:tcPr>
          <w:p w14:paraId="4B0CB557" w14:textId="77777777" w:rsidR="009972CD" w:rsidRDefault="0054273E">
            <w:pPr>
              <w:jc w:val="center"/>
            </w:pPr>
            <w:r>
              <w:rPr>
                <w:b/>
                <w:color w:val="FFFFFF"/>
                <w:sz w:val="20"/>
              </w:rPr>
              <w:t>ACI, overall</w:t>
            </w:r>
          </w:p>
        </w:tc>
        <w:tc>
          <w:tcPr>
            <w:tcW w:w="1383" w:type="dxa"/>
            <w:shd w:val="clear" w:color="auto" w:fill="1E3A5F"/>
          </w:tcPr>
          <w:p w14:paraId="4195B17B" w14:textId="77777777" w:rsidR="009972CD" w:rsidRDefault="0054273E">
            <w:pPr>
              <w:jc w:val="center"/>
            </w:pPr>
            <w:r>
              <w:rPr>
                <w:b/>
                <w:color w:val="FFFFFF"/>
                <w:sz w:val="20"/>
              </w:rPr>
              <w:t>Static CP, out-of-range only</w:t>
            </w:r>
          </w:p>
        </w:tc>
        <w:tc>
          <w:tcPr>
            <w:tcW w:w="1383" w:type="dxa"/>
            <w:shd w:val="clear" w:color="auto" w:fill="1E3A5F"/>
          </w:tcPr>
          <w:p w14:paraId="26C6A496" w14:textId="77777777" w:rsidR="009972CD" w:rsidRDefault="0054273E">
            <w:pPr>
              <w:jc w:val="center"/>
            </w:pPr>
            <w:r>
              <w:rPr>
                <w:b/>
                <w:color w:val="FFFFFF"/>
                <w:sz w:val="20"/>
              </w:rPr>
              <w:t>ACI, out-of-range only</w:t>
            </w:r>
          </w:p>
        </w:tc>
      </w:tr>
      <w:tr w:rsidR="009972CD" w14:paraId="78AD90F0" w14:textId="77777777">
        <w:trPr>
          <w:jc w:val="center"/>
        </w:trPr>
        <w:tc>
          <w:tcPr>
            <w:tcW w:w="1383" w:type="dxa"/>
          </w:tcPr>
          <w:p w14:paraId="2667051C" w14:textId="77777777" w:rsidR="009972CD" w:rsidRDefault="0054273E">
            <w:r>
              <w:rPr>
                <w:sz w:val="20"/>
              </w:rPr>
              <w:t>n_patients</w:t>
            </w:r>
          </w:p>
        </w:tc>
        <w:tc>
          <w:tcPr>
            <w:tcW w:w="1383" w:type="dxa"/>
          </w:tcPr>
          <w:p w14:paraId="593BCFF9" w14:textId="77777777" w:rsidR="009972CD" w:rsidRDefault="0054273E">
            <w:pPr>
              <w:jc w:val="center"/>
            </w:pPr>
            <w:r>
              <w:rPr>
                <w:sz w:val="20"/>
              </w:rPr>
              <w:t>70.6%</w:t>
            </w:r>
          </w:p>
        </w:tc>
        <w:tc>
          <w:tcPr>
            <w:tcW w:w="1383" w:type="dxa"/>
          </w:tcPr>
          <w:p w14:paraId="66A66443" w14:textId="77777777" w:rsidR="009972CD" w:rsidRDefault="0054273E">
            <w:pPr>
              <w:jc w:val="center"/>
            </w:pPr>
            <w:r>
              <w:rPr>
                <w:sz w:val="20"/>
              </w:rPr>
              <w:t>86.5%</w:t>
            </w:r>
          </w:p>
        </w:tc>
        <w:tc>
          <w:tcPr>
            <w:tcW w:w="1383" w:type="dxa"/>
          </w:tcPr>
          <w:p w14:paraId="18615242" w14:textId="77777777" w:rsidR="009972CD" w:rsidRDefault="0054273E">
            <w:pPr>
              <w:jc w:val="center"/>
            </w:pPr>
            <w:r>
              <w:rPr>
                <w:sz w:val="20"/>
              </w:rPr>
              <w:t>58.0%</w:t>
            </w:r>
          </w:p>
        </w:tc>
        <w:tc>
          <w:tcPr>
            <w:tcW w:w="1383" w:type="dxa"/>
          </w:tcPr>
          <w:p w14:paraId="689D6160" w14:textId="77777777" w:rsidR="009972CD" w:rsidRDefault="0054273E">
            <w:pPr>
              <w:jc w:val="center"/>
            </w:pPr>
            <w:r>
              <w:rPr>
                <w:sz w:val="20"/>
              </w:rPr>
              <w:t>84.0%</w:t>
            </w:r>
          </w:p>
        </w:tc>
      </w:tr>
      <w:tr w:rsidR="009972CD" w14:paraId="02DC4B01" w14:textId="77777777">
        <w:trPr>
          <w:jc w:val="center"/>
        </w:trPr>
        <w:tc>
          <w:tcPr>
            <w:tcW w:w="1383" w:type="dxa"/>
          </w:tcPr>
          <w:p w14:paraId="359E4B10" w14:textId="77777777" w:rsidR="009972CD" w:rsidRDefault="0054273E">
            <w:r>
              <w:rPr>
                <w:sz w:val="20"/>
              </w:rPr>
              <w:t>mean_wait_minutes</w:t>
            </w:r>
          </w:p>
        </w:tc>
        <w:tc>
          <w:tcPr>
            <w:tcW w:w="1383" w:type="dxa"/>
          </w:tcPr>
          <w:p w14:paraId="14B272AA" w14:textId="77777777" w:rsidR="009972CD" w:rsidRDefault="0054273E">
            <w:pPr>
              <w:jc w:val="center"/>
            </w:pPr>
            <w:r>
              <w:rPr>
                <w:sz w:val="20"/>
              </w:rPr>
              <w:t>55.8%</w:t>
            </w:r>
          </w:p>
        </w:tc>
        <w:tc>
          <w:tcPr>
            <w:tcW w:w="1383" w:type="dxa"/>
          </w:tcPr>
          <w:p w14:paraId="1CE5B309" w14:textId="77777777" w:rsidR="009972CD" w:rsidRDefault="0054273E">
            <w:pPr>
              <w:jc w:val="center"/>
            </w:pPr>
            <w:r>
              <w:rPr>
                <w:sz w:val="20"/>
              </w:rPr>
              <w:t>81.0%</w:t>
            </w:r>
          </w:p>
        </w:tc>
        <w:tc>
          <w:tcPr>
            <w:tcW w:w="1383" w:type="dxa"/>
          </w:tcPr>
          <w:p w14:paraId="33121A7D" w14:textId="77777777" w:rsidR="009972CD" w:rsidRDefault="0054273E">
            <w:pPr>
              <w:jc w:val="center"/>
            </w:pPr>
            <w:r>
              <w:rPr>
                <w:sz w:val="20"/>
              </w:rPr>
              <w:t>36.7%</w:t>
            </w:r>
          </w:p>
        </w:tc>
        <w:tc>
          <w:tcPr>
            <w:tcW w:w="1383" w:type="dxa"/>
          </w:tcPr>
          <w:p w14:paraId="588F0C6B" w14:textId="77777777" w:rsidR="009972CD" w:rsidRDefault="0054273E">
            <w:pPr>
              <w:jc w:val="center"/>
            </w:pPr>
            <w:r>
              <w:rPr>
                <w:sz w:val="20"/>
              </w:rPr>
              <w:t>76.0%</w:t>
            </w:r>
          </w:p>
        </w:tc>
      </w:tr>
      <w:tr w:rsidR="009972CD" w14:paraId="50A64F99" w14:textId="77777777">
        <w:trPr>
          <w:jc w:val="center"/>
        </w:trPr>
        <w:tc>
          <w:tcPr>
            <w:tcW w:w="1383" w:type="dxa"/>
          </w:tcPr>
          <w:p w14:paraId="58360894" w14:textId="77777777" w:rsidR="009972CD" w:rsidRDefault="0054273E">
            <w:r>
              <w:rPr>
                <w:sz w:val="20"/>
              </w:rPr>
              <w:t>mean_total_minutes</w:t>
            </w:r>
          </w:p>
        </w:tc>
        <w:tc>
          <w:tcPr>
            <w:tcW w:w="1383" w:type="dxa"/>
          </w:tcPr>
          <w:p w14:paraId="2BF3FDD8" w14:textId="77777777" w:rsidR="009972CD" w:rsidRDefault="0054273E">
            <w:pPr>
              <w:jc w:val="center"/>
            </w:pPr>
            <w:r>
              <w:rPr>
                <w:sz w:val="20"/>
              </w:rPr>
              <w:t>57.5%</w:t>
            </w:r>
          </w:p>
        </w:tc>
        <w:tc>
          <w:tcPr>
            <w:tcW w:w="1383" w:type="dxa"/>
          </w:tcPr>
          <w:p w14:paraId="4A5E1D69" w14:textId="77777777" w:rsidR="009972CD" w:rsidRDefault="0054273E">
            <w:pPr>
              <w:jc w:val="center"/>
            </w:pPr>
            <w:r>
              <w:rPr>
                <w:sz w:val="20"/>
              </w:rPr>
              <w:t>87.1%</w:t>
            </w:r>
          </w:p>
        </w:tc>
        <w:tc>
          <w:tcPr>
            <w:tcW w:w="1383" w:type="dxa"/>
          </w:tcPr>
          <w:p w14:paraId="179B2C19" w14:textId="77777777" w:rsidR="009972CD" w:rsidRDefault="0054273E">
            <w:pPr>
              <w:jc w:val="center"/>
            </w:pPr>
            <w:r>
              <w:rPr>
                <w:sz w:val="20"/>
              </w:rPr>
              <w:t>37.7%</w:t>
            </w:r>
          </w:p>
        </w:tc>
        <w:tc>
          <w:tcPr>
            <w:tcW w:w="1383" w:type="dxa"/>
          </w:tcPr>
          <w:p w14:paraId="36F78496" w14:textId="77777777" w:rsidR="009972CD" w:rsidRDefault="0054273E">
            <w:pPr>
              <w:jc w:val="center"/>
            </w:pPr>
            <w:r>
              <w:rPr>
                <w:sz w:val="20"/>
              </w:rPr>
              <w:t>85.7%</w:t>
            </w:r>
          </w:p>
        </w:tc>
      </w:tr>
      <w:tr w:rsidR="009972CD" w14:paraId="19DAF788" w14:textId="77777777">
        <w:trPr>
          <w:jc w:val="center"/>
        </w:trPr>
        <w:tc>
          <w:tcPr>
            <w:tcW w:w="1383" w:type="dxa"/>
          </w:tcPr>
          <w:p w14:paraId="17488A02" w14:textId="77777777" w:rsidR="009972CD" w:rsidRDefault="0054273E">
            <w:r>
              <w:rPr>
                <w:sz w:val="20"/>
              </w:rPr>
              <w:t>p95_wait_minutes</w:t>
            </w:r>
          </w:p>
        </w:tc>
        <w:tc>
          <w:tcPr>
            <w:tcW w:w="1383" w:type="dxa"/>
          </w:tcPr>
          <w:p w14:paraId="54E33801" w14:textId="77777777" w:rsidR="009972CD" w:rsidRDefault="0054273E">
            <w:pPr>
              <w:jc w:val="center"/>
            </w:pPr>
            <w:r>
              <w:rPr>
                <w:sz w:val="20"/>
              </w:rPr>
              <w:t>69.4%</w:t>
            </w:r>
          </w:p>
        </w:tc>
        <w:tc>
          <w:tcPr>
            <w:tcW w:w="1383" w:type="dxa"/>
          </w:tcPr>
          <w:p w14:paraId="2BE870EE" w14:textId="77777777" w:rsidR="009972CD" w:rsidRDefault="0054273E">
            <w:pPr>
              <w:jc w:val="center"/>
            </w:pPr>
            <w:r>
              <w:rPr>
                <w:sz w:val="20"/>
              </w:rPr>
              <w:t>89.2%</w:t>
            </w:r>
          </w:p>
        </w:tc>
        <w:tc>
          <w:tcPr>
            <w:tcW w:w="1383" w:type="dxa"/>
          </w:tcPr>
          <w:p w14:paraId="0F4129E3" w14:textId="77777777" w:rsidR="009972CD" w:rsidRDefault="0054273E">
            <w:pPr>
              <w:jc w:val="center"/>
            </w:pPr>
            <w:r>
              <w:rPr>
                <w:sz w:val="20"/>
              </w:rPr>
              <w:t>58.0%</w:t>
            </w:r>
          </w:p>
        </w:tc>
        <w:tc>
          <w:tcPr>
            <w:tcW w:w="1383" w:type="dxa"/>
          </w:tcPr>
          <w:p w14:paraId="51F0B19F" w14:textId="77777777" w:rsidR="009972CD" w:rsidRDefault="0054273E">
            <w:pPr>
              <w:jc w:val="center"/>
            </w:pPr>
            <w:r>
              <w:rPr>
                <w:sz w:val="20"/>
              </w:rPr>
              <w:t>89.0%</w:t>
            </w:r>
          </w:p>
        </w:tc>
      </w:tr>
    </w:tbl>
    <w:p w14:paraId="0056DCEC" w14:textId="77777777" w:rsidR="009972CD" w:rsidRDefault="009972CD"/>
    <w:p w14:paraId="1F660C46" w14:textId="77777777" w:rsidR="009972CD" w:rsidRDefault="0054273E">
      <w:pPr>
        <w:jc w:val="center"/>
      </w:pPr>
      <w:r>
        <w:rPr>
          <w:noProof/>
        </w:rPr>
        <w:drawing>
          <wp:inline distT="0" distB="0" distL="0" distR="0" wp14:anchorId="1B62583B" wp14:editId="26DF7F9D">
            <wp:extent cx="4663440" cy="13732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9"/>
                    <a:stretch>
                      <a:fillRect/>
                    </a:stretch>
                  </pic:blipFill>
                  <pic:spPr>
                    <a:xfrm>
                      <a:off x="0" y="0"/>
                      <a:ext cx="4663440" cy="1373226"/>
                    </a:xfrm>
                    <a:prstGeom prst="rect">
                      <a:avLst/>
                    </a:prstGeom>
                  </pic:spPr>
                </pic:pic>
              </a:graphicData>
            </a:graphic>
          </wp:inline>
        </w:drawing>
      </w:r>
    </w:p>
    <w:p w14:paraId="28F1984C" w14:textId="77777777" w:rsidR="009972CD" w:rsidRDefault="0054273E">
      <w:pPr>
        <w:pStyle w:val="Caption"/>
        <w:jc w:val="center"/>
      </w:pPr>
      <w:r>
        <w:rPr>
          <w:i/>
          <w:color w:val="404040"/>
          <w:sz w:val="20"/>
        </w:rPr>
        <w:t>Fig 6.3: Rolling 60-step coverage, static CP vs. ACI, across the demand-surge stream (dashed line marks the training-range boundary).</w:t>
      </w:r>
    </w:p>
    <w:p w14:paraId="576C6CAE" w14:textId="77777777" w:rsidR="009972CD" w:rsidRDefault="0054273E">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lastRenderedPageBreak/>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75923D94" w14:textId="77777777" w:rsidR="009972CD" w:rsidRDefault="0054273E">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065145F7" w14:textId="77777777" w:rsidR="009972CD" w:rsidRDefault="0054273E">
      <w:pPr>
        <w:pStyle w:val="Heading2"/>
      </w:pPr>
      <w:bookmarkStart w:id="79" w:name="_Toc239198979"/>
      <w:r>
        <w:rPr>
          <w:rFonts w:ascii="Times New Roman" w:hAnsi="Times New Roman"/>
          <w:color w:val="0A0A0A"/>
          <w:sz w:val="24"/>
        </w:rPr>
        <w:t>6.4 Weighted Conformal Prediction Under Covariate Shift</w:t>
      </w:r>
      <w:bookmarkEnd w:id="79"/>
    </w:p>
    <w:p w14:paraId="76F5B71F" w14:textId="77777777" w:rsidR="009972CD" w:rsidRDefault="0054273E">
      <w:pPr>
        <w:ind w:firstLine="432"/>
        <w:jc w:val="both"/>
      </w:pPr>
      <w:r>
        <w:t>A third route to handling distribution shift, distinct from both ACI's online adaptation and Mondrian CP's category partitioning, is available when the shift itself is known rather than merely detected after the fact: likelihood-ratio weighted conformal prediction [3], proven by an extension of the same rank argument used throughout Section 4.4.5 to weighted resampling. If the test covariate density q(x) is absolutely continuous with respect to the calibration density p(x) - every test point must remain rea</w:t>
      </w:r>
      <w:r>
        <w:t>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4B7F0869" w14:textId="77777777" w:rsidR="009972CD" w:rsidRDefault="0054273E">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63729090" w14:textId="77777777" w:rsidR="009972CD" w:rsidRDefault="0054273E">
      <w:pPr>
        <w:pStyle w:val="Caption"/>
        <w:jc w:val="center"/>
      </w:pPr>
      <w:r>
        <w:rPr>
          <w:i/>
          <w:color w:val="404040"/>
          <w:sz w:val="20"/>
        </w:rPr>
        <w:lastRenderedPageBreak/>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838"/>
        <w:gridCol w:w="1729"/>
        <w:gridCol w:w="1729"/>
        <w:gridCol w:w="1729"/>
      </w:tblGrid>
      <w:tr w:rsidR="009972CD" w14:paraId="43387819" w14:textId="77777777">
        <w:trPr>
          <w:jc w:val="center"/>
        </w:trPr>
        <w:tc>
          <w:tcPr>
            <w:tcW w:w="1729" w:type="dxa"/>
            <w:shd w:val="clear" w:color="auto" w:fill="1E3A5F"/>
          </w:tcPr>
          <w:p w14:paraId="3D20DE25" w14:textId="77777777" w:rsidR="009972CD" w:rsidRDefault="0054273E">
            <w:pPr>
              <w:jc w:val="center"/>
            </w:pPr>
            <w:r>
              <w:rPr>
                <w:b/>
                <w:color w:val="FFFFFF"/>
                <w:sz w:val="20"/>
              </w:rPr>
              <w:t>Target</w:t>
            </w:r>
          </w:p>
        </w:tc>
        <w:tc>
          <w:tcPr>
            <w:tcW w:w="1729" w:type="dxa"/>
            <w:shd w:val="clear" w:color="auto" w:fill="1E3A5F"/>
          </w:tcPr>
          <w:p w14:paraId="30F7189E" w14:textId="77777777" w:rsidR="009972CD" w:rsidRDefault="0054273E">
            <w:pPr>
              <w:jc w:val="center"/>
            </w:pPr>
            <w:r>
              <w:rPr>
                <w:b/>
                <w:color w:val="FFFFFF"/>
                <w:sz w:val="20"/>
              </w:rPr>
              <w:t>Region</w:t>
            </w:r>
          </w:p>
        </w:tc>
        <w:tc>
          <w:tcPr>
            <w:tcW w:w="1729" w:type="dxa"/>
            <w:shd w:val="clear" w:color="auto" w:fill="1E3A5F"/>
          </w:tcPr>
          <w:p w14:paraId="127843D0" w14:textId="77777777" w:rsidR="009972CD" w:rsidRDefault="0054273E">
            <w:pPr>
              <w:jc w:val="center"/>
            </w:pPr>
            <w:r>
              <w:rPr>
                <w:b/>
                <w:color w:val="FFFFFF"/>
                <w:sz w:val="20"/>
              </w:rPr>
              <w:t>Unweighted coverage</w:t>
            </w:r>
          </w:p>
        </w:tc>
        <w:tc>
          <w:tcPr>
            <w:tcW w:w="1729" w:type="dxa"/>
            <w:shd w:val="clear" w:color="auto" w:fill="1E3A5F"/>
          </w:tcPr>
          <w:p w14:paraId="2ACE30F2" w14:textId="77777777" w:rsidR="009972CD" w:rsidRDefault="0054273E">
            <w:pPr>
              <w:jc w:val="center"/>
            </w:pPr>
            <w:r>
              <w:rPr>
                <w:b/>
                <w:color w:val="FFFFFF"/>
                <w:sz w:val="20"/>
              </w:rPr>
              <w:t>Weighted coverage</w:t>
            </w:r>
          </w:p>
        </w:tc>
      </w:tr>
      <w:tr w:rsidR="009972CD" w14:paraId="3F8D64DF" w14:textId="77777777">
        <w:trPr>
          <w:jc w:val="center"/>
        </w:trPr>
        <w:tc>
          <w:tcPr>
            <w:tcW w:w="1729" w:type="dxa"/>
          </w:tcPr>
          <w:p w14:paraId="68643C28" w14:textId="77777777" w:rsidR="009972CD" w:rsidRDefault="0054273E">
            <w:r>
              <w:rPr>
                <w:sz w:val="20"/>
              </w:rPr>
              <w:t>n_patients</w:t>
            </w:r>
          </w:p>
        </w:tc>
        <w:tc>
          <w:tcPr>
            <w:tcW w:w="1729" w:type="dxa"/>
          </w:tcPr>
          <w:p w14:paraId="6864CC01" w14:textId="77777777" w:rsidR="009972CD" w:rsidRDefault="0054273E">
            <w:pPr>
              <w:jc w:val="center"/>
            </w:pPr>
            <w:r>
              <w:rPr>
                <w:sz w:val="20"/>
              </w:rPr>
              <w:t>Overlap [0.9, 1.3]</w:t>
            </w:r>
          </w:p>
        </w:tc>
        <w:tc>
          <w:tcPr>
            <w:tcW w:w="1729" w:type="dxa"/>
          </w:tcPr>
          <w:p w14:paraId="7DF33DC4" w14:textId="77777777" w:rsidR="009972CD" w:rsidRDefault="0054273E">
            <w:pPr>
              <w:jc w:val="center"/>
            </w:pPr>
            <w:r>
              <w:rPr>
                <w:sz w:val="20"/>
              </w:rPr>
              <w:t>92.7%</w:t>
            </w:r>
          </w:p>
        </w:tc>
        <w:tc>
          <w:tcPr>
            <w:tcW w:w="1729" w:type="dxa"/>
          </w:tcPr>
          <w:p w14:paraId="77958E9F" w14:textId="77777777" w:rsidR="009972CD" w:rsidRDefault="0054273E">
            <w:pPr>
              <w:jc w:val="center"/>
            </w:pPr>
            <w:r>
              <w:rPr>
                <w:sz w:val="20"/>
              </w:rPr>
              <w:t>92.7%</w:t>
            </w:r>
          </w:p>
        </w:tc>
      </w:tr>
      <w:tr w:rsidR="009972CD" w14:paraId="15718468" w14:textId="77777777">
        <w:trPr>
          <w:jc w:val="center"/>
        </w:trPr>
        <w:tc>
          <w:tcPr>
            <w:tcW w:w="1729" w:type="dxa"/>
          </w:tcPr>
          <w:p w14:paraId="2E638346" w14:textId="77777777" w:rsidR="009972CD" w:rsidRDefault="0054273E">
            <w:r>
              <w:rPr>
                <w:sz w:val="20"/>
              </w:rPr>
              <w:t>n_patients</w:t>
            </w:r>
          </w:p>
        </w:tc>
        <w:tc>
          <w:tcPr>
            <w:tcW w:w="1729" w:type="dxa"/>
          </w:tcPr>
          <w:p w14:paraId="3AAFDA1D" w14:textId="77777777" w:rsidR="009972CD" w:rsidRDefault="0054273E">
            <w:pPr>
              <w:jc w:val="center"/>
            </w:pPr>
            <w:r>
              <w:rPr>
                <w:sz w:val="20"/>
              </w:rPr>
              <w:t>Out-of-support (1.3, 1.6]</w:t>
            </w:r>
          </w:p>
        </w:tc>
        <w:tc>
          <w:tcPr>
            <w:tcW w:w="1729" w:type="dxa"/>
          </w:tcPr>
          <w:p w14:paraId="074F6188" w14:textId="77777777" w:rsidR="009972CD" w:rsidRDefault="0054273E">
            <w:pPr>
              <w:jc w:val="center"/>
            </w:pPr>
            <w:r>
              <w:rPr>
                <w:sz w:val="20"/>
              </w:rPr>
              <w:t>82.6%</w:t>
            </w:r>
          </w:p>
        </w:tc>
        <w:tc>
          <w:tcPr>
            <w:tcW w:w="1729" w:type="dxa"/>
          </w:tcPr>
          <w:p w14:paraId="0B5D4D77" w14:textId="77777777" w:rsidR="009972CD" w:rsidRDefault="0054273E">
            <w:pPr>
              <w:jc w:val="center"/>
            </w:pPr>
            <w:r>
              <w:rPr>
                <w:sz w:val="20"/>
              </w:rPr>
              <w:t>100.0%*</w:t>
            </w:r>
          </w:p>
        </w:tc>
      </w:tr>
      <w:tr w:rsidR="009972CD" w14:paraId="5F195E34" w14:textId="77777777">
        <w:trPr>
          <w:jc w:val="center"/>
        </w:trPr>
        <w:tc>
          <w:tcPr>
            <w:tcW w:w="1729" w:type="dxa"/>
          </w:tcPr>
          <w:p w14:paraId="3EF149C5" w14:textId="77777777" w:rsidR="009972CD" w:rsidRDefault="0054273E">
            <w:r>
              <w:rPr>
                <w:sz w:val="20"/>
              </w:rPr>
              <w:t>mean_wait_minutes</w:t>
            </w:r>
          </w:p>
        </w:tc>
        <w:tc>
          <w:tcPr>
            <w:tcW w:w="1729" w:type="dxa"/>
          </w:tcPr>
          <w:p w14:paraId="49A7E90D" w14:textId="77777777" w:rsidR="009972CD" w:rsidRDefault="0054273E">
            <w:pPr>
              <w:jc w:val="center"/>
            </w:pPr>
            <w:r>
              <w:rPr>
                <w:sz w:val="20"/>
              </w:rPr>
              <w:t>Overlap [0.9, 1.3]</w:t>
            </w:r>
          </w:p>
        </w:tc>
        <w:tc>
          <w:tcPr>
            <w:tcW w:w="1729" w:type="dxa"/>
          </w:tcPr>
          <w:p w14:paraId="49A4736F" w14:textId="77777777" w:rsidR="009972CD" w:rsidRDefault="0054273E">
            <w:pPr>
              <w:jc w:val="center"/>
            </w:pPr>
            <w:r>
              <w:rPr>
                <w:sz w:val="20"/>
              </w:rPr>
              <w:t>87.7%</w:t>
            </w:r>
          </w:p>
        </w:tc>
        <w:tc>
          <w:tcPr>
            <w:tcW w:w="1729" w:type="dxa"/>
          </w:tcPr>
          <w:p w14:paraId="44ED4FC0" w14:textId="77777777" w:rsidR="009972CD" w:rsidRDefault="0054273E">
            <w:pPr>
              <w:jc w:val="center"/>
            </w:pPr>
            <w:r>
              <w:rPr>
                <w:sz w:val="20"/>
              </w:rPr>
              <w:t>88.5%</w:t>
            </w:r>
          </w:p>
        </w:tc>
      </w:tr>
      <w:tr w:rsidR="009972CD" w14:paraId="5000D14C" w14:textId="77777777">
        <w:trPr>
          <w:jc w:val="center"/>
        </w:trPr>
        <w:tc>
          <w:tcPr>
            <w:tcW w:w="1729" w:type="dxa"/>
          </w:tcPr>
          <w:p w14:paraId="6B3FC87B" w14:textId="77777777" w:rsidR="009972CD" w:rsidRDefault="0054273E">
            <w:r>
              <w:rPr>
                <w:sz w:val="20"/>
              </w:rPr>
              <w:t>mean_wait_minutes</w:t>
            </w:r>
          </w:p>
        </w:tc>
        <w:tc>
          <w:tcPr>
            <w:tcW w:w="1729" w:type="dxa"/>
          </w:tcPr>
          <w:p w14:paraId="08FAFD7D" w14:textId="77777777" w:rsidR="009972CD" w:rsidRDefault="0054273E">
            <w:pPr>
              <w:jc w:val="center"/>
            </w:pPr>
            <w:r>
              <w:rPr>
                <w:sz w:val="20"/>
              </w:rPr>
              <w:t>Out-of-support (1.3, 1.6]</w:t>
            </w:r>
          </w:p>
        </w:tc>
        <w:tc>
          <w:tcPr>
            <w:tcW w:w="1729" w:type="dxa"/>
          </w:tcPr>
          <w:p w14:paraId="1FDB5FFB" w14:textId="77777777" w:rsidR="009972CD" w:rsidRDefault="0054273E">
            <w:pPr>
              <w:jc w:val="center"/>
            </w:pPr>
            <w:r>
              <w:rPr>
                <w:sz w:val="20"/>
              </w:rPr>
              <w:t>68.6%</w:t>
            </w:r>
          </w:p>
        </w:tc>
        <w:tc>
          <w:tcPr>
            <w:tcW w:w="1729" w:type="dxa"/>
          </w:tcPr>
          <w:p w14:paraId="3DFDE32C" w14:textId="77777777" w:rsidR="009972CD" w:rsidRDefault="0054273E">
            <w:pPr>
              <w:jc w:val="center"/>
            </w:pPr>
            <w:r>
              <w:rPr>
                <w:sz w:val="20"/>
              </w:rPr>
              <w:t>100.0%*</w:t>
            </w:r>
          </w:p>
        </w:tc>
      </w:tr>
      <w:tr w:rsidR="009972CD" w14:paraId="1E2A63B9" w14:textId="77777777">
        <w:trPr>
          <w:jc w:val="center"/>
        </w:trPr>
        <w:tc>
          <w:tcPr>
            <w:tcW w:w="1729" w:type="dxa"/>
          </w:tcPr>
          <w:p w14:paraId="4A6A20EF" w14:textId="77777777" w:rsidR="009972CD" w:rsidRDefault="0054273E">
            <w:r>
              <w:rPr>
                <w:sz w:val="20"/>
              </w:rPr>
              <w:t>mean_total_minutes</w:t>
            </w:r>
          </w:p>
        </w:tc>
        <w:tc>
          <w:tcPr>
            <w:tcW w:w="1729" w:type="dxa"/>
          </w:tcPr>
          <w:p w14:paraId="647E3FDF" w14:textId="77777777" w:rsidR="009972CD" w:rsidRDefault="0054273E">
            <w:pPr>
              <w:jc w:val="center"/>
            </w:pPr>
            <w:r>
              <w:rPr>
                <w:sz w:val="20"/>
              </w:rPr>
              <w:t>Overlap [0.9, 1.3]</w:t>
            </w:r>
          </w:p>
        </w:tc>
        <w:tc>
          <w:tcPr>
            <w:tcW w:w="1729" w:type="dxa"/>
          </w:tcPr>
          <w:p w14:paraId="5A65400D" w14:textId="77777777" w:rsidR="009972CD" w:rsidRDefault="0054273E">
            <w:pPr>
              <w:jc w:val="center"/>
            </w:pPr>
            <w:r>
              <w:rPr>
                <w:sz w:val="20"/>
              </w:rPr>
              <w:t>89.1%</w:t>
            </w:r>
          </w:p>
        </w:tc>
        <w:tc>
          <w:tcPr>
            <w:tcW w:w="1729" w:type="dxa"/>
          </w:tcPr>
          <w:p w14:paraId="79571E17" w14:textId="77777777" w:rsidR="009972CD" w:rsidRDefault="0054273E">
            <w:pPr>
              <w:jc w:val="center"/>
            </w:pPr>
            <w:r>
              <w:rPr>
                <w:sz w:val="20"/>
              </w:rPr>
              <w:t>89.7%</w:t>
            </w:r>
          </w:p>
        </w:tc>
      </w:tr>
      <w:tr w:rsidR="009972CD" w14:paraId="074FE674" w14:textId="77777777">
        <w:trPr>
          <w:jc w:val="center"/>
        </w:trPr>
        <w:tc>
          <w:tcPr>
            <w:tcW w:w="1729" w:type="dxa"/>
          </w:tcPr>
          <w:p w14:paraId="5B40845A" w14:textId="77777777" w:rsidR="009972CD" w:rsidRDefault="0054273E">
            <w:r>
              <w:rPr>
                <w:sz w:val="20"/>
              </w:rPr>
              <w:t>mean_total_minutes</w:t>
            </w:r>
          </w:p>
        </w:tc>
        <w:tc>
          <w:tcPr>
            <w:tcW w:w="1729" w:type="dxa"/>
          </w:tcPr>
          <w:p w14:paraId="552249DC" w14:textId="77777777" w:rsidR="009972CD" w:rsidRDefault="0054273E">
            <w:pPr>
              <w:jc w:val="center"/>
            </w:pPr>
            <w:r>
              <w:rPr>
                <w:sz w:val="20"/>
              </w:rPr>
              <w:t>Out-of-support (1.3, 1.6]</w:t>
            </w:r>
          </w:p>
        </w:tc>
        <w:tc>
          <w:tcPr>
            <w:tcW w:w="1729" w:type="dxa"/>
          </w:tcPr>
          <w:p w14:paraId="1F785C9C" w14:textId="77777777" w:rsidR="009972CD" w:rsidRDefault="0054273E">
            <w:pPr>
              <w:jc w:val="center"/>
            </w:pPr>
            <w:r>
              <w:rPr>
                <w:sz w:val="20"/>
              </w:rPr>
              <w:t>71.9%</w:t>
            </w:r>
          </w:p>
        </w:tc>
        <w:tc>
          <w:tcPr>
            <w:tcW w:w="1729" w:type="dxa"/>
          </w:tcPr>
          <w:p w14:paraId="67857E6C" w14:textId="77777777" w:rsidR="009972CD" w:rsidRDefault="0054273E">
            <w:pPr>
              <w:jc w:val="center"/>
            </w:pPr>
            <w:r>
              <w:rPr>
                <w:sz w:val="20"/>
              </w:rPr>
              <w:t>100.0%*</w:t>
            </w:r>
          </w:p>
        </w:tc>
      </w:tr>
      <w:tr w:rsidR="009972CD" w14:paraId="0CDC2868" w14:textId="77777777">
        <w:trPr>
          <w:jc w:val="center"/>
        </w:trPr>
        <w:tc>
          <w:tcPr>
            <w:tcW w:w="1729" w:type="dxa"/>
          </w:tcPr>
          <w:p w14:paraId="1F48B53A" w14:textId="77777777" w:rsidR="009972CD" w:rsidRDefault="0054273E">
            <w:r>
              <w:rPr>
                <w:sz w:val="20"/>
              </w:rPr>
              <w:t>p95_wait_minutes</w:t>
            </w:r>
          </w:p>
        </w:tc>
        <w:tc>
          <w:tcPr>
            <w:tcW w:w="1729" w:type="dxa"/>
          </w:tcPr>
          <w:p w14:paraId="435D37AE" w14:textId="77777777" w:rsidR="009972CD" w:rsidRDefault="0054273E">
            <w:pPr>
              <w:jc w:val="center"/>
            </w:pPr>
            <w:r>
              <w:rPr>
                <w:sz w:val="20"/>
              </w:rPr>
              <w:t>Overlap [0.9, 1.3]</w:t>
            </w:r>
          </w:p>
        </w:tc>
        <w:tc>
          <w:tcPr>
            <w:tcW w:w="1729" w:type="dxa"/>
          </w:tcPr>
          <w:p w14:paraId="6A2DDE3B" w14:textId="77777777" w:rsidR="009972CD" w:rsidRDefault="0054273E">
            <w:pPr>
              <w:jc w:val="center"/>
            </w:pPr>
            <w:r>
              <w:rPr>
                <w:sz w:val="20"/>
              </w:rPr>
              <w:t>85.5%</w:t>
            </w:r>
          </w:p>
        </w:tc>
        <w:tc>
          <w:tcPr>
            <w:tcW w:w="1729" w:type="dxa"/>
          </w:tcPr>
          <w:p w14:paraId="7CB37D55" w14:textId="77777777" w:rsidR="009972CD" w:rsidRDefault="0054273E">
            <w:pPr>
              <w:jc w:val="center"/>
            </w:pPr>
            <w:r>
              <w:rPr>
                <w:sz w:val="20"/>
              </w:rPr>
              <w:t>86.3%</w:t>
            </w:r>
          </w:p>
        </w:tc>
      </w:tr>
      <w:tr w:rsidR="009972CD" w14:paraId="56993F10" w14:textId="77777777">
        <w:trPr>
          <w:jc w:val="center"/>
        </w:trPr>
        <w:tc>
          <w:tcPr>
            <w:tcW w:w="1729" w:type="dxa"/>
          </w:tcPr>
          <w:p w14:paraId="7506E170" w14:textId="77777777" w:rsidR="009972CD" w:rsidRDefault="0054273E">
            <w:r>
              <w:rPr>
                <w:sz w:val="20"/>
              </w:rPr>
              <w:t>p95_wait_minutes</w:t>
            </w:r>
          </w:p>
        </w:tc>
        <w:tc>
          <w:tcPr>
            <w:tcW w:w="1729" w:type="dxa"/>
          </w:tcPr>
          <w:p w14:paraId="240386B7" w14:textId="77777777" w:rsidR="009972CD" w:rsidRDefault="0054273E">
            <w:pPr>
              <w:jc w:val="center"/>
            </w:pPr>
            <w:r>
              <w:rPr>
                <w:sz w:val="20"/>
              </w:rPr>
              <w:t>Out-of-support (1.3, 1.6]</w:t>
            </w:r>
          </w:p>
        </w:tc>
        <w:tc>
          <w:tcPr>
            <w:tcW w:w="1729" w:type="dxa"/>
          </w:tcPr>
          <w:p w14:paraId="3653EC3A" w14:textId="77777777" w:rsidR="009972CD" w:rsidRDefault="0054273E">
            <w:pPr>
              <w:jc w:val="center"/>
            </w:pPr>
            <w:r>
              <w:rPr>
                <w:sz w:val="20"/>
              </w:rPr>
              <w:t>71.1%</w:t>
            </w:r>
          </w:p>
        </w:tc>
        <w:tc>
          <w:tcPr>
            <w:tcW w:w="1729" w:type="dxa"/>
          </w:tcPr>
          <w:p w14:paraId="4C9A4D6D" w14:textId="77777777" w:rsidR="009972CD" w:rsidRDefault="0054273E">
            <w:pPr>
              <w:jc w:val="center"/>
            </w:pPr>
            <w:r>
              <w:rPr>
                <w:sz w:val="20"/>
              </w:rPr>
              <w:t>100.0%*</w:t>
            </w:r>
          </w:p>
        </w:tc>
      </w:tr>
    </w:tbl>
    <w:p w14:paraId="50153B4D" w14:textId="77777777" w:rsidR="009972CD" w:rsidRDefault="009972CD"/>
    <w:p w14:paraId="5990E7CA" w14:textId="77777777" w:rsidR="009972CD" w:rsidRDefault="0054273E">
      <w:pPr>
        <w:jc w:val="center"/>
      </w:pPr>
      <w:r>
        <w:rPr>
          <w:noProof/>
        </w:rPr>
        <w:drawing>
          <wp:inline distT="0" distB="0" distL="0" distR="0" wp14:anchorId="672F7C01" wp14:editId="23B527A1">
            <wp:extent cx="4663440" cy="24169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10"/>
                    <a:stretch>
                      <a:fillRect/>
                    </a:stretch>
                  </pic:blipFill>
                  <pic:spPr>
                    <a:xfrm>
                      <a:off x="0" y="0"/>
                      <a:ext cx="4663440" cy="2416921"/>
                    </a:xfrm>
                    <a:prstGeom prst="rect">
                      <a:avLst/>
                    </a:prstGeom>
                  </pic:spPr>
                </pic:pic>
              </a:graphicData>
            </a:graphic>
          </wp:inline>
        </w:drawing>
      </w:r>
    </w:p>
    <w:p w14:paraId="27192306" w14:textId="77777777" w:rsidR="009972CD" w:rsidRDefault="0054273E">
      <w:pPr>
        <w:pStyle w:val="Caption"/>
        <w:jc w:val="center"/>
      </w:pPr>
      <w:r>
        <w:rPr>
          <w:i/>
          <w:color w:val="404040"/>
          <w:sz w:val="20"/>
        </w:rPr>
        <w:t>Fig 6.4: Weighted vs. unweighted CP coverage by region under a moderate covariate shift.</w:t>
      </w:r>
    </w:p>
    <w:p w14:paraId="0A617393" w14:textId="77777777" w:rsidR="009972CD" w:rsidRDefault="0054273E">
      <w:pPr>
        <w:ind w:firstLine="432"/>
        <w:jc w:val="both"/>
      </w:pPr>
      <w:r>
        <w:lastRenderedPageBreak/>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579B9270" w14:textId="77777777" w:rsidR="009972CD" w:rsidRDefault="0054273E">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ation support actually reaches - but not a way to manufacture information about a region calibration data never covered; Chapter 8's own exchangeability stress test pushes arrival rates as far as 3.0x specifically because that lets Section 8.5 show this exact limitation directly, on the same severe shift the rest of that chapter studies.</w:t>
      </w:r>
    </w:p>
    <w:p w14:paraId="064DA9D5" w14:textId="77777777" w:rsidR="009972CD" w:rsidRDefault="0054273E">
      <w:pPr>
        <w:pStyle w:val="Heading2"/>
      </w:pPr>
      <w:bookmarkStart w:id="80" w:name="_Toc239198980"/>
      <w:r>
        <w:rPr>
          <w:rFonts w:ascii="Times New Roman" w:hAnsi="Times New Roman"/>
          <w:color w:val="0A0A0A"/>
          <w:sz w:val="24"/>
        </w:rPr>
        <w:t>6.5 Queueing-Theoretic Normalized Conformal Prediction</w:t>
      </w:r>
      <w:bookmarkEnd w:id="80"/>
    </w:p>
    <w:p w14:paraId="6C790D5E" w14:textId="77777777" w:rsidR="009972CD" w:rsidRDefault="0054273E">
      <w:pPr>
        <w:ind w:firstLine="432"/>
        <w:jc w:val="both"/>
      </w:pPr>
      <w:r>
        <w:t>Sections 6.1-6.4 extend standard CP along three known routes from the literature: width-adaptivity (CQR), generalized risk (CRC), online adaptation (ACI), and known-shift reweighting (weighted CP). Mondrian CP itself (Section 4.4.3) - this report's central method - takes a fourth route: partition the input space into discrete categories and calibrate separately within each. This section proposes a genuinely new alternative to that fourth route, not previously described in the reviewed literature (Chapter 2)</w:t>
      </w:r>
      <w:r>
        <w:t xml:space="preserve">: rather than discrete staffing x arrival-rate bins, normalize each nonconformity score by a continuous difficulty estimate derived directly from queueing theory - </w:t>
      </w:r>
      <w:r>
        <w:lastRenderedPageBreak/>
        <w:t>specifically, Kingman's heavy-traffic approximation (Section 4.7.1) - rather than the generic, machine-learned difficulty estimators the normalized-conformal-prediction literature typically uses. This report calls the resulting method queueing-theoretic normalized conformal prediction (QT-CP), implements it in full (src/uq/queueing_weighted_cp.py</w:t>
      </w:r>
      <w:r>
        <w:t>), and reports its results with the same honesty this report applies everywhere else: a real, mixed result, not a manufactured win over Mondrian CP.</w:t>
      </w:r>
    </w:p>
    <w:p w14:paraId="7B02C9CE" w14:textId="77777777" w:rsidR="009972CD" w:rsidRDefault="0054273E">
      <w:pPr>
        <w:pStyle w:val="Heading3"/>
      </w:pPr>
      <w:bookmarkStart w:id="81" w:name="_Toc239198981"/>
      <w:r>
        <w:rPr>
          <w:rFonts w:ascii="Times New Roman" w:hAnsi="Times New Roman"/>
          <w:i/>
          <w:color w:val="0A0A0A"/>
        </w:rPr>
        <w:t>6.5.1 Formulation: A Continuous Alternative to Discrete Bins</w:t>
      </w:r>
      <w:bookmarkEnd w:id="81"/>
    </w:p>
    <w:p w14:paraId="3504CB03" w14:textId="77777777" w:rsidR="009972CD" w:rsidRDefault="0054273E">
      <w:pPr>
        <w:ind w:firstLine="432"/>
        <w:jc w:val="both"/>
      </w:pPr>
      <w:r>
        <w:t>Mondrian CP's category bins require a design choice - how many terciles, where the bin edges fall - and each additional category shrinks the calibration-set size available to fit that category's own quantile. Section 4.7.1 (Kingman's heavy-traffic approximation) already establishes that queueing delay, and its variance, scale sharply and predictably with utilization rho as rho approaches 1. QT-CP takes this relationship literally: instead of a discrete partition, it estimates a continuous utilization rho_ha</w:t>
      </w:r>
      <w:r>
        <w:t>t for every scenario directly from the same real calibration constants the DES itself uses (arrival-rate distribution and ESI mix, Section 4.2.3) - no additional simulation runs, no bin edges to choose.</w:t>
      </w:r>
    </w:p>
    <w:p w14:paraId="13ED1094" w14:textId="77777777" w:rsidR="009972CD" w:rsidRDefault="0054273E">
      <w:pPr>
        <w:spacing w:before="160" w:after="40"/>
      </w:pPr>
      <w:r>
        <w:rPr>
          <w:b/>
          <w:color w:val="0A0A0A"/>
        </w:rPr>
        <w:t>Equation:</w:t>
      </w:r>
    </w:p>
    <w:p w14:paraId="08A1B31E" w14:textId="77777777" w:rsidR="009972CD" w:rsidRDefault="0054273E">
      <w:pPr>
        <w:spacing w:before="40" w:after="40"/>
        <w:jc w:val="center"/>
      </w:pPr>
      <w:r>
        <w:rPr>
          <w:i/>
          <w:sz w:val="24"/>
        </w:rPr>
        <w:t xml:space="preserve">rho_hat(c, m) = m . (lambda_bar . E[S]) / c </w:t>
      </w:r>
      <w:r>
        <w:t>-(6.2)</w:t>
      </w:r>
    </w:p>
    <w:p w14:paraId="3E6145F6" w14:textId="77777777" w:rsidR="009972CD" w:rsidRDefault="0054273E">
      <w:pPr>
        <w:spacing w:after="40"/>
        <w:jc w:val="center"/>
      </w:pPr>
      <w:r>
        <w:rPr>
          <w:color w:val="404040"/>
          <w:sz w:val="21"/>
        </w:rPr>
        <w:t>Eq.6.2</w:t>
      </w:r>
    </w:p>
    <w:p w14:paraId="34C5D3D2" w14:textId="77777777" w:rsidR="009972CD" w:rsidRDefault="0054273E">
      <w:pPr>
        <w:jc w:val="center"/>
      </w:pPr>
      <w:r>
        <w:rPr>
          <w:i/>
          <w:color w:val="404040"/>
          <w:sz w:val="19"/>
        </w:rPr>
        <w:t>c = staffing capacity, m = arrival-rate multiplier, lambda_bar the real mean daily arrival rate (258.2/day, Department A), E[S] the mean service time under the real ESI mix (120.7 minutes) - both computed once from results/tables/arrivals_by_hour_bin.csv and esi_mix.csv, the identical constants Section 4.2.3's DES calibration already uses.</w:t>
      </w:r>
    </w:p>
    <w:p w14:paraId="245BF6E2" w14:textId="77777777" w:rsidR="009972CD" w:rsidRDefault="0054273E">
      <w:pPr>
        <w:ind w:firstLine="432"/>
        <w:jc w:val="both"/>
      </w:pPr>
      <w:r>
        <w:t>The per-point scale estimate and the resulting normalized nonconformity score follow directly from the heavy-traffic relationship's own rho / (1 - rho) divergence:</w:t>
      </w:r>
    </w:p>
    <w:p w14:paraId="771AFC89" w14:textId="77777777" w:rsidR="009972CD" w:rsidRDefault="0054273E">
      <w:pPr>
        <w:spacing w:before="160" w:after="40"/>
      </w:pPr>
      <w:r>
        <w:rPr>
          <w:b/>
          <w:color w:val="0A0A0A"/>
        </w:rPr>
        <w:t>Equation:</w:t>
      </w:r>
    </w:p>
    <w:p w14:paraId="61571C10" w14:textId="77777777" w:rsidR="009972CD" w:rsidRDefault="0054273E">
      <w:pPr>
        <w:spacing w:before="40" w:after="40"/>
        <w:jc w:val="center"/>
      </w:pPr>
      <w:r>
        <w:rPr>
          <w:i/>
          <w:sz w:val="24"/>
        </w:rPr>
        <w:t xml:space="preserve">sigma_hat(x) = 1 / (1 - min(rho_hat(x), rho_cap)),      s_tilde_i = s_i / sigma_hat(x_i) </w:t>
      </w:r>
      <w:r>
        <w:t>-(6.3)</w:t>
      </w:r>
    </w:p>
    <w:p w14:paraId="65DC7B3C" w14:textId="77777777" w:rsidR="009972CD" w:rsidRDefault="0054273E">
      <w:pPr>
        <w:jc w:val="center"/>
      </w:pPr>
      <w:r>
        <w:rPr>
          <w:color w:val="404040"/>
          <w:sz w:val="21"/>
        </w:rPr>
        <w:t>Eq.6.3</w:t>
      </w:r>
    </w:p>
    <w:p w14:paraId="56709C70" w14:textId="77777777" w:rsidR="009972CD" w:rsidRDefault="0054273E">
      <w:pPr>
        <w:ind w:firstLine="432"/>
        <w:jc w:val="both"/>
      </w:pPr>
      <w:r>
        <w:t xml:space="preserve">calibrated exactly as in Section 4.4.2's split-CP quantile formula but on the normalized scores {s_tilde_i} rather than the raw residuals, and the test-time interval half-width becomes q_tilde . sigma_hat(x) - continuously </w:t>
      </w:r>
      <w:r>
        <w:lastRenderedPageBreak/>
        <w:t>scenario-dependent, unlike standard CP's constant width, and requiring no discrete bin edges, unlike Mondrian CP. This design would be purely cosmetic if this project's own scenario sweep stayed safely inside the regime Kingman's approximation assumes; it does not. Utilization rho_hat across the calibration set averages 0.84, with 35 percent of scenarios at rho_hat of 0.9 or higher, and some genuinely exceed 1.0 - a deliberately oversaturated regime (Section 4.2.2's scenario sweep spans arrival-rate multipl</w:t>
      </w:r>
      <w:r>
        <w:t>iers up to 3.0x specifically to stress-test this range, the same range Chapter 8's exchangeability study uses). Kingman's steady-state approximation is not strictly valid once rho exceeds 1, so rho_cap is a necessary correction this section's own data forces, not a cosmetic safety margin added out of caution.</w:t>
      </w:r>
    </w:p>
    <w:p w14:paraId="392E6741" w14:textId="77777777" w:rsidR="009972CD" w:rsidRDefault="0054273E">
      <w:pPr>
        <w:pStyle w:val="Heading3"/>
      </w:pPr>
      <w:bookmarkStart w:id="82" w:name="_Toc239198982"/>
      <w:r>
        <w:rPr>
          <w:rFonts w:ascii="Times New Roman" w:hAnsi="Times New Roman"/>
          <w:i/>
          <w:color w:val="0A0A0A"/>
        </w:rPr>
        <w:t>6.5.2 Selecting rho_cap Without Touching the Test Set</w:t>
      </w:r>
      <w:bookmarkEnd w:id="82"/>
    </w:p>
    <w:p w14:paraId="443BF80A" w14:textId="77777777" w:rsidR="009972CD" w:rsidRDefault="0054273E">
      <w:pPr>
        <w:ind w:firstLine="432"/>
        <w:jc w:val="both"/>
      </w:pPr>
      <w:r>
        <w:t>An early version of this method used rho_cap = 0.98, close to the theoretical ceiling, and it performed badly: because 28 percent of calibration scenarios sit at or above that cap, a large share of test points receive sigma_hat near its maximum value (1 / (1 - 0.98) = 50), inflating mean interval width by roughly six-fold relative to standard CP and, worse, actually widening the per-category coverage spread rather than narrowing it - the opposite of the intended effect. This failure is reported here, briefl</w:t>
      </w:r>
      <w:r>
        <w:t>y, rather than silently discarded, because the fix that replaced it is methodologically important: rho_cap is not a free parameter tuned to produce a favorable-looking result, but a genuine hyperparameter selected the same principled way this report selects every other design choice - using only calibration data, never the test set. The calibration set is split 70/30; each candidate rho_cap in {0.99, 0.95, 0.90, 0.85, 0.80, 0.75} is calibrated on the 70 percent split and evaluated for coverage and mean widt</w:t>
      </w:r>
      <w:r>
        <w:t>h on the held-out 30 percent; the cap with the smallest mean width among those meeting target coverage is kept, and the final quantile is then refit on the complete calibration set at that selected cap. This mirrors exactly how Section 4.4.3's own Mondrian bin edges are chosen from calibration quantiles alone (Section 4.4.3) - a hyperparameter selection procedure applied consistently, not invented specially to rescue this one method.</w:t>
      </w:r>
    </w:p>
    <w:p w14:paraId="4BA75FCA" w14:textId="77777777" w:rsidR="009972CD" w:rsidRDefault="0054273E">
      <w:pPr>
        <w:pStyle w:val="Heading3"/>
      </w:pPr>
      <w:bookmarkStart w:id="83" w:name="_Toc239198983"/>
      <w:r>
        <w:rPr>
          <w:rFonts w:ascii="Times New Roman" w:hAnsi="Times New Roman"/>
          <w:i/>
          <w:color w:val="0A0A0A"/>
        </w:rPr>
        <w:t>6.5.3 Results: A Genuine Trade-Off, Not a Clean Win</w:t>
      </w:r>
      <w:bookmarkEnd w:id="83"/>
    </w:p>
    <w:p w14:paraId="6F129F26" w14:textId="77777777" w:rsidR="009972CD" w:rsidRDefault="0054273E">
      <w:pPr>
        <w:pStyle w:val="Caption"/>
        <w:jc w:val="center"/>
      </w:pPr>
      <w:r>
        <w:rPr>
          <w:i/>
          <w:color w:val="404040"/>
          <w:sz w:val="20"/>
        </w:rPr>
        <w:t>Table 6.5: Marginal mean interval width, standard CP vs. QT-CP, all four targets. QT-CP's rho_cap selected per-target via Section 6.5.2's calibration-only procedure.</w:t>
      </w:r>
    </w:p>
    <w:tbl>
      <w:tblPr>
        <w:tblStyle w:val="TableGrid"/>
        <w:tblW w:w="0" w:type="auto"/>
        <w:jc w:val="center"/>
        <w:tblLook w:val="04A0" w:firstRow="1" w:lastRow="0" w:firstColumn="1" w:lastColumn="0" w:noHBand="0" w:noVBand="1"/>
      </w:tblPr>
      <w:tblGrid>
        <w:gridCol w:w="2426"/>
        <w:gridCol w:w="1448"/>
        <w:gridCol w:w="1577"/>
        <w:gridCol w:w="1596"/>
      </w:tblGrid>
      <w:tr w:rsidR="009972CD" w14:paraId="076798D1" w14:textId="77777777">
        <w:trPr>
          <w:jc w:val="center"/>
        </w:trPr>
        <w:tc>
          <w:tcPr>
            <w:tcW w:w="2736" w:type="dxa"/>
            <w:shd w:val="clear" w:color="auto" w:fill="1E3A5F"/>
          </w:tcPr>
          <w:p w14:paraId="38705BAF" w14:textId="77777777" w:rsidR="009972CD" w:rsidRDefault="0054273E">
            <w:pPr>
              <w:jc w:val="center"/>
            </w:pPr>
            <w:r>
              <w:rPr>
                <w:b/>
                <w:color w:val="FFFFFF"/>
                <w:sz w:val="20"/>
              </w:rPr>
              <w:lastRenderedPageBreak/>
              <w:t>Target</w:t>
            </w:r>
          </w:p>
        </w:tc>
        <w:tc>
          <w:tcPr>
            <w:tcW w:w="1728" w:type="dxa"/>
            <w:shd w:val="clear" w:color="auto" w:fill="1E3A5F"/>
          </w:tcPr>
          <w:p w14:paraId="497A0B2F" w14:textId="77777777" w:rsidR="009972CD" w:rsidRDefault="0054273E">
            <w:pPr>
              <w:jc w:val="center"/>
            </w:pPr>
            <w:r>
              <w:rPr>
                <w:b/>
                <w:color w:val="FFFFFF"/>
                <w:sz w:val="20"/>
              </w:rPr>
              <w:t>Selected rho_cap</w:t>
            </w:r>
          </w:p>
        </w:tc>
        <w:tc>
          <w:tcPr>
            <w:tcW w:w="1872" w:type="dxa"/>
            <w:shd w:val="clear" w:color="auto" w:fill="1E3A5F"/>
          </w:tcPr>
          <w:p w14:paraId="6A0BF645" w14:textId="77777777" w:rsidR="009972CD" w:rsidRDefault="0054273E">
            <w:pPr>
              <w:jc w:val="center"/>
            </w:pPr>
            <w:r>
              <w:rPr>
                <w:b/>
                <w:color w:val="FFFFFF"/>
                <w:sz w:val="20"/>
              </w:rPr>
              <w:t>Standard CP width</w:t>
            </w:r>
          </w:p>
        </w:tc>
        <w:tc>
          <w:tcPr>
            <w:tcW w:w="2016" w:type="dxa"/>
            <w:shd w:val="clear" w:color="auto" w:fill="1E3A5F"/>
          </w:tcPr>
          <w:p w14:paraId="67F399FE" w14:textId="77777777" w:rsidR="009972CD" w:rsidRDefault="0054273E">
            <w:pPr>
              <w:jc w:val="center"/>
            </w:pPr>
            <w:r>
              <w:rPr>
                <w:b/>
                <w:color w:val="FFFFFF"/>
                <w:sz w:val="20"/>
              </w:rPr>
              <w:t>QT-CP width</w:t>
            </w:r>
          </w:p>
        </w:tc>
      </w:tr>
      <w:tr w:rsidR="009972CD" w14:paraId="7D3F93C2" w14:textId="77777777">
        <w:trPr>
          <w:jc w:val="center"/>
        </w:trPr>
        <w:tc>
          <w:tcPr>
            <w:tcW w:w="2736" w:type="dxa"/>
          </w:tcPr>
          <w:p w14:paraId="2C5E40DA" w14:textId="77777777" w:rsidR="009972CD" w:rsidRDefault="0054273E">
            <w:r>
              <w:rPr>
                <w:sz w:val="20"/>
              </w:rPr>
              <w:t>n_patients</w:t>
            </w:r>
          </w:p>
        </w:tc>
        <w:tc>
          <w:tcPr>
            <w:tcW w:w="1728" w:type="dxa"/>
          </w:tcPr>
          <w:p w14:paraId="36EAA424" w14:textId="77777777" w:rsidR="009972CD" w:rsidRDefault="0054273E">
            <w:pPr>
              <w:jc w:val="center"/>
            </w:pPr>
            <w:r>
              <w:rPr>
                <w:sz w:val="20"/>
              </w:rPr>
              <w:t>0.75</w:t>
            </w:r>
          </w:p>
        </w:tc>
        <w:tc>
          <w:tcPr>
            <w:tcW w:w="1872" w:type="dxa"/>
          </w:tcPr>
          <w:p w14:paraId="62A7D4B7" w14:textId="77777777" w:rsidR="009972CD" w:rsidRDefault="0054273E">
            <w:pPr>
              <w:jc w:val="center"/>
            </w:pPr>
            <w:r>
              <w:rPr>
                <w:sz w:val="20"/>
              </w:rPr>
              <w:t>43.6</w:t>
            </w:r>
          </w:p>
        </w:tc>
        <w:tc>
          <w:tcPr>
            <w:tcW w:w="2016" w:type="dxa"/>
          </w:tcPr>
          <w:p w14:paraId="5B984FF0" w14:textId="77777777" w:rsidR="009972CD" w:rsidRDefault="0054273E">
            <w:pPr>
              <w:jc w:val="center"/>
            </w:pPr>
            <w:r>
              <w:rPr>
                <w:sz w:val="20"/>
              </w:rPr>
              <w:t>51.2 (1.17x)</w:t>
            </w:r>
          </w:p>
        </w:tc>
      </w:tr>
      <w:tr w:rsidR="009972CD" w14:paraId="5DC335D6" w14:textId="77777777">
        <w:trPr>
          <w:jc w:val="center"/>
        </w:trPr>
        <w:tc>
          <w:tcPr>
            <w:tcW w:w="2736" w:type="dxa"/>
          </w:tcPr>
          <w:p w14:paraId="0B14770F" w14:textId="77777777" w:rsidR="009972CD" w:rsidRDefault="0054273E">
            <w:r>
              <w:rPr>
                <w:sz w:val="20"/>
              </w:rPr>
              <w:t>mean_wait_minutes</w:t>
            </w:r>
          </w:p>
        </w:tc>
        <w:tc>
          <w:tcPr>
            <w:tcW w:w="1728" w:type="dxa"/>
          </w:tcPr>
          <w:p w14:paraId="2B283E69" w14:textId="77777777" w:rsidR="009972CD" w:rsidRDefault="0054273E">
            <w:pPr>
              <w:jc w:val="center"/>
            </w:pPr>
            <w:r>
              <w:rPr>
                <w:sz w:val="20"/>
              </w:rPr>
              <w:t>0.80</w:t>
            </w:r>
          </w:p>
        </w:tc>
        <w:tc>
          <w:tcPr>
            <w:tcW w:w="1872" w:type="dxa"/>
          </w:tcPr>
          <w:p w14:paraId="41EF1251" w14:textId="77777777" w:rsidR="009972CD" w:rsidRDefault="0054273E">
            <w:pPr>
              <w:jc w:val="center"/>
            </w:pPr>
            <w:r>
              <w:rPr>
                <w:sz w:val="20"/>
              </w:rPr>
              <w:t>47.2</w:t>
            </w:r>
          </w:p>
        </w:tc>
        <w:tc>
          <w:tcPr>
            <w:tcW w:w="2016" w:type="dxa"/>
          </w:tcPr>
          <w:p w14:paraId="0B9E94E8" w14:textId="77777777" w:rsidR="009972CD" w:rsidRDefault="0054273E">
            <w:pPr>
              <w:jc w:val="center"/>
            </w:pPr>
            <w:r>
              <w:rPr>
                <w:sz w:val="20"/>
              </w:rPr>
              <w:t>38.9 (0.83x)</w:t>
            </w:r>
          </w:p>
        </w:tc>
      </w:tr>
      <w:tr w:rsidR="009972CD" w14:paraId="134CF9DF" w14:textId="77777777">
        <w:trPr>
          <w:jc w:val="center"/>
        </w:trPr>
        <w:tc>
          <w:tcPr>
            <w:tcW w:w="2736" w:type="dxa"/>
          </w:tcPr>
          <w:p w14:paraId="24F53D5E" w14:textId="77777777" w:rsidR="009972CD" w:rsidRDefault="0054273E">
            <w:r>
              <w:rPr>
                <w:sz w:val="20"/>
              </w:rPr>
              <w:t>mean_total_minutes</w:t>
            </w:r>
          </w:p>
        </w:tc>
        <w:tc>
          <w:tcPr>
            <w:tcW w:w="1728" w:type="dxa"/>
          </w:tcPr>
          <w:p w14:paraId="6F4004D4" w14:textId="77777777" w:rsidR="009972CD" w:rsidRDefault="0054273E">
            <w:pPr>
              <w:jc w:val="center"/>
            </w:pPr>
            <w:r>
              <w:rPr>
                <w:sz w:val="20"/>
              </w:rPr>
              <w:t>0.75</w:t>
            </w:r>
          </w:p>
        </w:tc>
        <w:tc>
          <w:tcPr>
            <w:tcW w:w="1872" w:type="dxa"/>
          </w:tcPr>
          <w:p w14:paraId="06063660" w14:textId="77777777" w:rsidR="009972CD" w:rsidRDefault="0054273E">
            <w:pPr>
              <w:jc w:val="center"/>
            </w:pPr>
            <w:r>
              <w:rPr>
                <w:sz w:val="20"/>
              </w:rPr>
              <w:t>46.4</w:t>
            </w:r>
          </w:p>
        </w:tc>
        <w:tc>
          <w:tcPr>
            <w:tcW w:w="2016" w:type="dxa"/>
          </w:tcPr>
          <w:p w14:paraId="3760B001" w14:textId="77777777" w:rsidR="009972CD" w:rsidRDefault="0054273E">
            <w:pPr>
              <w:jc w:val="center"/>
            </w:pPr>
            <w:r>
              <w:rPr>
                <w:sz w:val="20"/>
              </w:rPr>
              <w:t>40.0 (0.86x)</w:t>
            </w:r>
          </w:p>
        </w:tc>
      </w:tr>
      <w:tr w:rsidR="009972CD" w14:paraId="2EDC3C14" w14:textId="77777777">
        <w:trPr>
          <w:jc w:val="center"/>
        </w:trPr>
        <w:tc>
          <w:tcPr>
            <w:tcW w:w="2736" w:type="dxa"/>
          </w:tcPr>
          <w:p w14:paraId="0B1A9BE2" w14:textId="77777777" w:rsidR="009972CD" w:rsidRDefault="0054273E">
            <w:r>
              <w:rPr>
                <w:sz w:val="20"/>
              </w:rPr>
              <w:t>p95_wait_minutes</w:t>
            </w:r>
          </w:p>
        </w:tc>
        <w:tc>
          <w:tcPr>
            <w:tcW w:w="1728" w:type="dxa"/>
          </w:tcPr>
          <w:p w14:paraId="16DAE59A" w14:textId="77777777" w:rsidR="009972CD" w:rsidRDefault="0054273E">
            <w:pPr>
              <w:jc w:val="center"/>
            </w:pPr>
            <w:r>
              <w:rPr>
                <w:sz w:val="20"/>
              </w:rPr>
              <w:t>0.80</w:t>
            </w:r>
          </w:p>
        </w:tc>
        <w:tc>
          <w:tcPr>
            <w:tcW w:w="1872" w:type="dxa"/>
          </w:tcPr>
          <w:p w14:paraId="66A6F6C5" w14:textId="77777777" w:rsidR="009972CD" w:rsidRDefault="0054273E">
            <w:pPr>
              <w:jc w:val="center"/>
            </w:pPr>
            <w:r>
              <w:rPr>
                <w:sz w:val="20"/>
              </w:rPr>
              <w:t>362.9</w:t>
            </w:r>
          </w:p>
        </w:tc>
        <w:tc>
          <w:tcPr>
            <w:tcW w:w="2016" w:type="dxa"/>
          </w:tcPr>
          <w:p w14:paraId="2E55DBC1" w14:textId="77777777" w:rsidR="009972CD" w:rsidRDefault="0054273E">
            <w:pPr>
              <w:jc w:val="center"/>
            </w:pPr>
            <w:r>
              <w:rPr>
                <w:sz w:val="20"/>
              </w:rPr>
              <w:t>295.2 (0.81x)</w:t>
            </w:r>
          </w:p>
        </w:tc>
      </w:tr>
    </w:tbl>
    <w:p w14:paraId="51F9913F" w14:textId="77777777" w:rsidR="009972CD" w:rsidRDefault="009972CD"/>
    <w:p w14:paraId="6E4610C0" w14:textId="77777777" w:rsidR="009972CD" w:rsidRDefault="0054273E">
      <w:pPr>
        <w:pStyle w:val="Caption"/>
        <w:jc w:val="center"/>
      </w:pPr>
      <w:r>
        <w:rPr>
          <w:i/>
          <w:color w:val="404040"/>
          <w:sz w:val="20"/>
        </w:rPr>
        <w:t>Table 6.6: Worst single-category coverage, all three methods, all four targets (target 90%).</w:t>
      </w:r>
    </w:p>
    <w:tbl>
      <w:tblPr>
        <w:tblStyle w:val="TableGrid"/>
        <w:tblW w:w="0" w:type="auto"/>
        <w:jc w:val="center"/>
        <w:tblLook w:val="04A0" w:firstRow="1" w:lastRow="0" w:firstColumn="1" w:lastColumn="0" w:noHBand="0" w:noVBand="1"/>
      </w:tblPr>
      <w:tblGrid>
        <w:gridCol w:w="2415"/>
        <w:gridCol w:w="1567"/>
        <w:gridCol w:w="1590"/>
        <w:gridCol w:w="1475"/>
      </w:tblGrid>
      <w:tr w:rsidR="009972CD" w14:paraId="65E62EF3" w14:textId="77777777">
        <w:trPr>
          <w:jc w:val="center"/>
        </w:trPr>
        <w:tc>
          <w:tcPr>
            <w:tcW w:w="2736" w:type="dxa"/>
            <w:shd w:val="clear" w:color="auto" w:fill="1E3A5F"/>
          </w:tcPr>
          <w:p w14:paraId="10FD810D" w14:textId="77777777" w:rsidR="009972CD" w:rsidRDefault="0054273E">
            <w:pPr>
              <w:jc w:val="center"/>
            </w:pPr>
            <w:r>
              <w:rPr>
                <w:b/>
                <w:color w:val="FFFFFF"/>
                <w:sz w:val="20"/>
              </w:rPr>
              <w:t>Target</w:t>
            </w:r>
          </w:p>
        </w:tc>
        <w:tc>
          <w:tcPr>
            <w:tcW w:w="1872" w:type="dxa"/>
            <w:shd w:val="clear" w:color="auto" w:fill="1E3A5F"/>
          </w:tcPr>
          <w:p w14:paraId="684C8764" w14:textId="77777777" w:rsidR="009972CD" w:rsidRDefault="0054273E">
            <w:pPr>
              <w:jc w:val="center"/>
            </w:pPr>
            <w:r>
              <w:rPr>
                <w:b/>
                <w:color w:val="FFFFFF"/>
                <w:sz w:val="20"/>
              </w:rPr>
              <w:t>Standard CP worst-cat.</w:t>
            </w:r>
          </w:p>
        </w:tc>
        <w:tc>
          <w:tcPr>
            <w:tcW w:w="1872" w:type="dxa"/>
            <w:shd w:val="clear" w:color="auto" w:fill="1E3A5F"/>
          </w:tcPr>
          <w:p w14:paraId="5AF305F5" w14:textId="77777777" w:rsidR="009972CD" w:rsidRDefault="0054273E">
            <w:pPr>
              <w:jc w:val="center"/>
            </w:pPr>
            <w:r>
              <w:rPr>
                <w:b/>
                <w:color w:val="FFFFFF"/>
                <w:sz w:val="20"/>
              </w:rPr>
              <w:t>Mondrian CP worst-cat.</w:t>
            </w:r>
          </w:p>
        </w:tc>
        <w:tc>
          <w:tcPr>
            <w:tcW w:w="1872" w:type="dxa"/>
            <w:shd w:val="clear" w:color="auto" w:fill="1E3A5F"/>
          </w:tcPr>
          <w:p w14:paraId="383860CB" w14:textId="77777777" w:rsidR="009972CD" w:rsidRDefault="0054273E">
            <w:pPr>
              <w:jc w:val="center"/>
            </w:pPr>
            <w:r>
              <w:rPr>
                <w:b/>
                <w:color w:val="FFFFFF"/>
                <w:sz w:val="20"/>
              </w:rPr>
              <w:t>QT-CP worst-cat.</w:t>
            </w:r>
          </w:p>
        </w:tc>
      </w:tr>
      <w:tr w:rsidR="009972CD" w14:paraId="32E9942E" w14:textId="77777777">
        <w:trPr>
          <w:jc w:val="center"/>
        </w:trPr>
        <w:tc>
          <w:tcPr>
            <w:tcW w:w="2736" w:type="dxa"/>
          </w:tcPr>
          <w:p w14:paraId="4AA40CFF" w14:textId="77777777" w:rsidR="009972CD" w:rsidRDefault="0054273E">
            <w:r>
              <w:rPr>
                <w:sz w:val="20"/>
              </w:rPr>
              <w:t>n_patients</w:t>
            </w:r>
          </w:p>
        </w:tc>
        <w:tc>
          <w:tcPr>
            <w:tcW w:w="1872" w:type="dxa"/>
          </w:tcPr>
          <w:p w14:paraId="129381FC" w14:textId="77777777" w:rsidR="009972CD" w:rsidRDefault="0054273E">
            <w:pPr>
              <w:jc w:val="center"/>
            </w:pPr>
            <w:r>
              <w:rPr>
                <w:sz w:val="20"/>
              </w:rPr>
              <w:t>87.3%</w:t>
            </w:r>
          </w:p>
        </w:tc>
        <w:tc>
          <w:tcPr>
            <w:tcW w:w="1872" w:type="dxa"/>
          </w:tcPr>
          <w:p w14:paraId="3FEE50E0" w14:textId="77777777" w:rsidR="009972CD" w:rsidRDefault="0054273E">
            <w:pPr>
              <w:jc w:val="center"/>
            </w:pPr>
            <w:r>
              <w:rPr>
                <w:sz w:val="20"/>
              </w:rPr>
              <w:t>83.3%</w:t>
            </w:r>
          </w:p>
        </w:tc>
        <w:tc>
          <w:tcPr>
            <w:tcW w:w="1872" w:type="dxa"/>
          </w:tcPr>
          <w:p w14:paraId="34A18149" w14:textId="77777777" w:rsidR="009972CD" w:rsidRDefault="0054273E">
            <w:pPr>
              <w:jc w:val="center"/>
            </w:pPr>
            <w:r>
              <w:rPr>
                <w:sz w:val="20"/>
              </w:rPr>
              <w:t>70.3%</w:t>
            </w:r>
          </w:p>
        </w:tc>
      </w:tr>
      <w:tr w:rsidR="009972CD" w14:paraId="4CD88D21" w14:textId="77777777">
        <w:trPr>
          <w:jc w:val="center"/>
        </w:trPr>
        <w:tc>
          <w:tcPr>
            <w:tcW w:w="2736" w:type="dxa"/>
          </w:tcPr>
          <w:p w14:paraId="45E66733" w14:textId="77777777" w:rsidR="009972CD" w:rsidRDefault="0054273E">
            <w:r>
              <w:rPr>
                <w:sz w:val="20"/>
              </w:rPr>
              <w:t>mean_wait_minutes</w:t>
            </w:r>
          </w:p>
        </w:tc>
        <w:tc>
          <w:tcPr>
            <w:tcW w:w="1872" w:type="dxa"/>
          </w:tcPr>
          <w:p w14:paraId="3311FC19" w14:textId="77777777" w:rsidR="009972CD" w:rsidRDefault="0054273E">
            <w:pPr>
              <w:jc w:val="center"/>
            </w:pPr>
            <w:r>
              <w:rPr>
                <w:sz w:val="20"/>
              </w:rPr>
              <w:t>68.2%</w:t>
            </w:r>
          </w:p>
        </w:tc>
        <w:tc>
          <w:tcPr>
            <w:tcW w:w="1872" w:type="dxa"/>
          </w:tcPr>
          <w:p w14:paraId="54012C7D" w14:textId="77777777" w:rsidR="009972CD" w:rsidRDefault="0054273E">
            <w:pPr>
              <w:jc w:val="center"/>
            </w:pPr>
            <w:r>
              <w:rPr>
                <w:sz w:val="20"/>
              </w:rPr>
              <w:t>85.5%</w:t>
            </w:r>
          </w:p>
        </w:tc>
        <w:tc>
          <w:tcPr>
            <w:tcW w:w="1872" w:type="dxa"/>
          </w:tcPr>
          <w:p w14:paraId="4C149658" w14:textId="77777777" w:rsidR="009972CD" w:rsidRDefault="0054273E">
            <w:pPr>
              <w:jc w:val="center"/>
            </w:pPr>
            <w:r>
              <w:rPr>
                <w:sz w:val="20"/>
              </w:rPr>
              <w:t>76.1%</w:t>
            </w:r>
          </w:p>
        </w:tc>
      </w:tr>
      <w:tr w:rsidR="009972CD" w14:paraId="779F21DE" w14:textId="77777777">
        <w:trPr>
          <w:jc w:val="center"/>
        </w:trPr>
        <w:tc>
          <w:tcPr>
            <w:tcW w:w="2736" w:type="dxa"/>
          </w:tcPr>
          <w:p w14:paraId="2AAAF8B1" w14:textId="77777777" w:rsidR="009972CD" w:rsidRDefault="0054273E">
            <w:r>
              <w:rPr>
                <w:sz w:val="20"/>
              </w:rPr>
              <w:t>mean_total_minutes</w:t>
            </w:r>
          </w:p>
        </w:tc>
        <w:tc>
          <w:tcPr>
            <w:tcW w:w="1872" w:type="dxa"/>
          </w:tcPr>
          <w:p w14:paraId="7C135FA3" w14:textId="77777777" w:rsidR="009972CD" w:rsidRDefault="0054273E">
            <w:pPr>
              <w:jc w:val="center"/>
            </w:pPr>
            <w:r>
              <w:rPr>
                <w:sz w:val="20"/>
              </w:rPr>
              <w:t>80.7%</w:t>
            </w:r>
          </w:p>
        </w:tc>
        <w:tc>
          <w:tcPr>
            <w:tcW w:w="1872" w:type="dxa"/>
          </w:tcPr>
          <w:p w14:paraId="0E48D90B" w14:textId="77777777" w:rsidR="009972CD" w:rsidRDefault="0054273E">
            <w:pPr>
              <w:jc w:val="center"/>
            </w:pPr>
            <w:r>
              <w:rPr>
                <w:sz w:val="20"/>
              </w:rPr>
              <w:t>86.8%</w:t>
            </w:r>
          </w:p>
        </w:tc>
        <w:tc>
          <w:tcPr>
            <w:tcW w:w="1872" w:type="dxa"/>
          </w:tcPr>
          <w:p w14:paraId="1BBB32F8" w14:textId="77777777" w:rsidR="009972CD" w:rsidRDefault="0054273E">
            <w:pPr>
              <w:jc w:val="center"/>
            </w:pPr>
            <w:r>
              <w:rPr>
                <w:sz w:val="20"/>
              </w:rPr>
              <w:t>83.0%</w:t>
            </w:r>
          </w:p>
        </w:tc>
      </w:tr>
      <w:tr w:rsidR="009972CD" w14:paraId="63E33B88" w14:textId="77777777">
        <w:trPr>
          <w:jc w:val="center"/>
        </w:trPr>
        <w:tc>
          <w:tcPr>
            <w:tcW w:w="2736" w:type="dxa"/>
          </w:tcPr>
          <w:p w14:paraId="2EE33052" w14:textId="77777777" w:rsidR="009972CD" w:rsidRDefault="0054273E">
            <w:r>
              <w:rPr>
                <w:sz w:val="20"/>
              </w:rPr>
              <w:t>p95_wait_minutes</w:t>
            </w:r>
          </w:p>
        </w:tc>
        <w:tc>
          <w:tcPr>
            <w:tcW w:w="1872" w:type="dxa"/>
          </w:tcPr>
          <w:p w14:paraId="5CC17834" w14:textId="77777777" w:rsidR="009972CD" w:rsidRDefault="0054273E">
            <w:pPr>
              <w:jc w:val="center"/>
            </w:pPr>
            <w:r>
              <w:rPr>
                <w:sz w:val="20"/>
              </w:rPr>
              <w:t>72.7%</w:t>
            </w:r>
          </w:p>
        </w:tc>
        <w:tc>
          <w:tcPr>
            <w:tcW w:w="1872" w:type="dxa"/>
          </w:tcPr>
          <w:p w14:paraId="052D487F" w14:textId="77777777" w:rsidR="009972CD" w:rsidRDefault="0054273E">
            <w:pPr>
              <w:jc w:val="center"/>
            </w:pPr>
            <w:r>
              <w:rPr>
                <w:sz w:val="20"/>
              </w:rPr>
              <w:t>86.3%</w:t>
            </w:r>
          </w:p>
        </w:tc>
        <w:tc>
          <w:tcPr>
            <w:tcW w:w="1872" w:type="dxa"/>
          </w:tcPr>
          <w:p w14:paraId="3542EF4D" w14:textId="77777777" w:rsidR="009972CD" w:rsidRDefault="0054273E">
            <w:pPr>
              <w:jc w:val="center"/>
            </w:pPr>
            <w:r>
              <w:rPr>
                <w:sz w:val="20"/>
              </w:rPr>
              <w:t>76.1%</w:t>
            </w:r>
          </w:p>
        </w:tc>
      </w:tr>
    </w:tbl>
    <w:p w14:paraId="1F6FB317" w14:textId="77777777" w:rsidR="009972CD" w:rsidRDefault="009972CD"/>
    <w:p w14:paraId="1B36354D" w14:textId="77777777" w:rsidR="009972CD" w:rsidRDefault="0054273E">
      <w:pPr>
        <w:jc w:val="center"/>
      </w:pPr>
      <w:r>
        <w:rPr>
          <w:noProof/>
        </w:rPr>
        <w:drawing>
          <wp:inline distT="0" distB="0" distL="0" distR="0" wp14:anchorId="77BE093A" wp14:editId="5074E9AF">
            <wp:extent cx="4663440" cy="17812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cp_per_category_heatmap.png"/>
                    <pic:cNvPicPr/>
                  </pic:nvPicPr>
                  <pic:blipFill>
                    <a:blip r:embed="rId11"/>
                    <a:stretch>
                      <a:fillRect/>
                    </a:stretch>
                  </pic:blipFill>
                  <pic:spPr>
                    <a:xfrm>
                      <a:off x="0" y="0"/>
                      <a:ext cx="4663440" cy="1781227"/>
                    </a:xfrm>
                    <a:prstGeom prst="rect">
                      <a:avLst/>
                    </a:prstGeom>
                  </pic:spPr>
                </pic:pic>
              </a:graphicData>
            </a:graphic>
          </wp:inline>
        </w:drawing>
      </w:r>
    </w:p>
    <w:p w14:paraId="09A78A71" w14:textId="77777777" w:rsidR="009972CD" w:rsidRDefault="0054273E">
      <w:pPr>
        <w:pStyle w:val="Caption"/>
        <w:jc w:val="center"/>
      </w:pPr>
      <w:r>
        <w:rPr>
          <w:i/>
          <w:color w:val="404040"/>
          <w:sz w:val="20"/>
        </w:rPr>
        <w:t>Fig 6.5: Per-category coverage, all three methods, mean_wait_minutes across the same 3x3 staffing x arrival-rate grid used throughout this report (target 90%).</w:t>
      </w:r>
    </w:p>
    <w:p w14:paraId="7B76BEC1" w14:textId="77777777" w:rsidR="009972CD" w:rsidRDefault="0054273E">
      <w:pPr>
        <w:jc w:val="center"/>
      </w:pPr>
      <w:r>
        <w:rPr>
          <w:noProof/>
        </w:rPr>
        <w:lastRenderedPageBreak/>
        <w:drawing>
          <wp:inline distT="0" distB="0" distL="0" distR="0" wp14:anchorId="3035C2E8" wp14:editId="1982FA14">
            <wp:extent cx="4663440" cy="20861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cp_comparison.png"/>
                    <pic:cNvPicPr/>
                  </pic:nvPicPr>
                  <pic:blipFill>
                    <a:blip r:embed="rId12"/>
                    <a:stretch>
                      <a:fillRect/>
                    </a:stretch>
                  </pic:blipFill>
                  <pic:spPr>
                    <a:xfrm>
                      <a:off x="0" y="0"/>
                      <a:ext cx="4663440" cy="2086137"/>
                    </a:xfrm>
                    <a:prstGeom prst="rect">
                      <a:avLst/>
                    </a:prstGeom>
                  </pic:spPr>
                </pic:pic>
              </a:graphicData>
            </a:graphic>
          </wp:inline>
        </w:drawing>
      </w:r>
    </w:p>
    <w:p w14:paraId="1580EAAD" w14:textId="77777777" w:rsidR="009972CD" w:rsidRDefault="0054273E">
      <w:pPr>
        <w:pStyle w:val="Caption"/>
        <w:jc w:val="center"/>
      </w:pPr>
      <w:r>
        <w:rPr>
          <w:i/>
          <w:color w:val="404040"/>
          <w:sz w:val="20"/>
        </w:rPr>
        <w:t>Fig 6.6: QT-CP vs. standard and Mondrian CP: worst-category coverage (left) and marginal width relative to standard CP (right), all four targets.</w:t>
      </w:r>
    </w:p>
    <w:p w14:paraId="0DB7AC5E" w14:textId="77777777" w:rsidR="009972CD" w:rsidRDefault="0054273E">
      <w:pPr>
        <w:ind w:firstLine="432"/>
        <w:jc w:val="both"/>
      </w:pPr>
      <w:r>
        <w:t xml:space="preserve">QT-CP retains valid marginal coverage by construction on every target (91.3, 89.3, 90.1, and 90.8 percent for n_patients, mean_wait_minutes, mean_total_minutes, and p95_wait_minutes respectively - all within a point of standard CP's own 92.1, 89.0, 90.2, and 90.8 percent) and, on three of four targets, achieves narrower mean interval width than standard CP - 0.81 to 0.86 times standard CP's width, a genuine efficiency gain from letting interval width vary continuously with estimated utilization rather than </w:t>
      </w:r>
      <w:r>
        <w:t>staying fixed. The heatmap above makes the mechanism visible directly: QT-CP's coverage in the Low-staffing / High-arrival cell for mean_wait_minutes - the same cell Section 7.5's core finding identifies as the worst pooled-CP category - improves from pooled CP's 68.2 percent to 76.1 percent, tracking the same direction Mondrian CP corrects in, because QT-CP's rho_hat is highest in exactly that cell.</w:t>
      </w:r>
    </w:p>
    <w:p w14:paraId="5A5C4A7E" w14:textId="77777777" w:rsidR="009972CD" w:rsidRDefault="0054273E">
      <w:pPr>
        <w:ind w:firstLine="432"/>
        <w:jc w:val="both"/>
      </w:pPr>
      <w:r>
        <w:t>QT-CP does not, however, match Mondrian CP's worst-category coverage on any of the four targets, and on n_patients - the one target Section 7.5 already shows has no real conditional gap for Mondrian CP to correct - QT-CP's worst-category coverage (70.3 percent) is worse than even pooled standard CP's (87.3 percent). The most plausible explanation is visible in the heatmap's own structure: Mondrian CP fits a separate quantile empirically within each of the 9 cells, free to absorb whatever residual heterogene</w:t>
      </w:r>
      <w:r>
        <w:t xml:space="preserve">ity actually exists there - ESI-mix effects, surrogate-specific error patterns, anything correlated with the staffing/arrival partition, not only utilization. QT-CP instead compresses every cell's difficulty into a single scalar, </w:t>
      </w:r>
      <w:r>
        <w:lastRenderedPageBreak/>
        <w:t xml:space="preserve">rho_hat, derived from one theoretical relationship; where the real heterogeneity genuinely is utilization-driven (the wait-time targets), this captures most of the useful signal, but where it is not (n_patients, whose variance Section 7.5 already shows is comparatively flat across </w:t>
      </w:r>
      <w:r>
        <w:t>the partition), a theory-derived scalar has nothing to correct and can only add noise. This is reported as an honest, mixed result, consistent with this report's standing practice throughout (Section 8.6's scorecard, Section 6.4's weighted-CP caveat): QT-CP is a genuine methodological contribution - bin-free, theoretically grounded, and more width-efficient than standard CP on most targets - but Mondrian CP's nonparametric, per-category empirical fit remains the stronger correction for this report's central</w:t>
      </w:r>
      <w:r>
        <w:t xml:space="preserve"> conditional-coverage question. A natural direction this result points toward, left for future work (Section 11.3), is a hybrid that applies QT-CP's continuous rho_hat weighting inside each of Mondrian's own categories, rather than treating the two as competing alternatives.</w:t>
      </w:r>
    </w:p>
    <w:p w14:paraId="21A2B465" w14:textId="77777777" w:rsidR="009972CD" w:rsidRDefault="0054273E">
      <w:pPr>
        <w:spacing w:before="280" w:after="120"/>
      </w:pPr>
      <w:r>
        <w:rPr>
          <w:b/>
          <w:color w:val="0A0A0A"/>
          <w:sz w:val="30"/>
        </w:rPr>
        <w:t>Summary</w:t>
      </w:r>
    </w:p>
    <w:p w14:paraId="79EF3A64" w14:textId="77777777" w:rsidR="009972CD" w:rsidRDefault="0054273E">
      <w:pPr>
        <w:ind w:firstLine="432"/>
        <w:jc w:val="both"/>
      </w:pPr>
      <w:r>
        <w:t>This chapter extended the conformal toolkit beyond the four core methods of Chapter 4 with five further techniques evaluated on real data: conformalized quantile regression and Mondrian-CQR as a stronger, width-adaptive baseline; conformal risk control, which bounds operational overflow severity rather than only its probability; adaptive conformal inference, which recovers most of a static method's lost coverage under a live demand-surge stream without retraining; likelihood-ratio weighted conformal predict</w:t>
      </w:r>
      <w:r>
        <w:t>ion as a real, bounded partial remedy under known covariate shift; and queueing-theoretic normalized conformal prediction, a continuous, bin-free alternative to Mondrian's discrete categories that turns out to be a genuine trade-off rather than a clean win.</w:t>
      </w:r>
    </w:p>
    <w:p w14:paraId="699FF4E7" w14:textId="77777777" w:rsidR="009972CD" w:rsidRDefault="0054273E">
      <w:pPr>
        <w:spacing w:before="280" w:after="120"/>
      </w:pPr>
      <w:r>
        <w:rPr>
          <w:b/>
          <w:color w:val="0A0A0A"/>
          <w:sz w:val="30"/>
        </w:rPr>
        <w:t>References</w:t>
      </w:r>
    </w:p>
    <w:p w14:paraId="38833562" w14:textId="77777777" w:rsidR="009972CD" w:rsidRDefault="0054273E">
      <w:pPr>
        <w:ind w:left="432" w:hanging="432"/>
        <w:jc w:val="both"/>
      </w:pPr>
      <w:r>
        <w:t xml:space="preserve">[1]  S. Bates, A. Angelopoulos, L. Lei, J. Malik, and M. Jordan, "Distribution-Free, Risk-Controlling Prediction Sets," </w:t>
      </w:r>
      <w:r>
        <w:rPr>
          <w:i/>
        </w:rPr>
        <w:t>Journal of the ACM, vol. 68, no. 6, pp. 1-34, 2021.</w:t>
      </w:r>
    </w:p>
    <w:p w14:paraId="1CA3C6EC" w14:textId="77777777" w:rsidR="009972CD" w:rsidRDefault="0054273E">
      <w:pPr>
        <w:ind w:left="432" w:hanging="432"/>
        <w:jc w:val="both"/>
      </w:pPr>
      <w:r>
        <w:t xml:space="preserve">[2]  I. Gibbs and E. Candes, "Adaptive Conformal Inference Under Distribution Shift," </w:t>
      </w:r>
      <w:r>
        <w:rPr>
          <w:i/>
        </w:rPr>
        <w:t>Advances in Neural Information Processing Systems 34 (NeurIPS), 2021.</w:t>
      </w:r>
    </w:p>
    <w:p w14:paraId="521308CD" w14:textId="77777777" w:rsidR="009972CD" w:rsidRDefault="0054273E">
      <w:pPr>
        <w:ind w:left="432" w:hanging="432"/>
        <w:jc w:val="both"/>
      </w:pPr>
      <w:r>
        <w:lastRenderedPageBreak/>
        <w:t xml:space="preserve">[3]  R. J. Tibshirani, R. F. Barber, E. Candès, and A. Ramdas, "Conformal Prediction Under Covariate Shift," </w:t>
      </w:r>
      <w:r>
        <w:rPr>
          <w:i/>
        </w:rPr>
        <w:t>in Advances in Neural Information Processing Systems 32 (NeurIPS), 2019.</w:t>
      </w:r>
    </w:p>
    <w:p w14:paraId="3F457BBC" w14:textId="77777777" w:rsidR="009972CD" w:rsidRDefault="009972CD">
      <w:pPr>
        <w:sectPr w:rsidR="009972CD">
          <w:pgSz w:w="9978" w:h="14173"/>
          <w:pgMar w:top="1531" w:right="1531" w:bottom="1531" w:left="1531" w:header="0" w:footer="0" w:gutter="85"/>
          <w:cols w:space="720"/>
          <w:docGrid w:linePitch="360"/>
        </w:sectPr>
      </w:pPr>
    </w:p>
    <w:p w14:paraId="67A8BE46" w14:textId="77777777" w:rsidR="009972CD" w:rsidRDefault="009972CD"/>
    <w:p w14:paraId="4F98819C" w14:textId="77777777" w:rsidR="009972CD" w:rsidRDefault="009972CD"/>
    <w:p w14:paraId="28B11304" w14:textId="77777777" w:rsidR="009972CD" w:rsidRDefault="0054273E">
      <w:pPr>
        <w:pStyle w:val="Heading1"/>
        <w:jc w:val="center"/>
      </w:pPr>
      <w:bookmarkStart w:id="84" w:name="_Toc239198984"/>
      <w:r>
        <w:rPr>
          <w:rFonts w:ascii="Times New Roman" w:hAnsi="Times New Roman"/>
          <w:color w:val="0A0A0A"/>
          <w:sz w:val="40"/>
        </w:rPr>
        <w:t>Chapter 7: Empirical Validation and Metamodel Benchmarking</w:t>
      </w:r>
      <w:bookmarkEnd w:id="84"/>
    </w:p>
    <w:p w14:paraId="2C335606" w14:textId="77777777" w:rsidR="009972CD" w:rsidRDefault="0054273E">
      <w:pPr>
        <w:jc w:val="center"/>
      </w:pPr>
      <w:r>
        <w:rPr>
          <w:i/>
          <w:color w:val="404040"/>
          <w:sz w:val="26"/>
        </w:rPr>
        <w:t>Comparative Interval Performance Across Surrogate Architectures</w:t>
      </w:r>
    </w:p>
    <w:p w14:paraId="4877E84A" w14:textId="77777777" w:rsidR="009972CD" w:rsidRDefault="009972CD"/>
    <w:p w14:paraId="3B173CFE" w14:textId="77777777" w:rsidR="009972CD" w:rsidRDefault="0054273E">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058BBB83" w14:textId="77777777" w:rsidR="009972CD" w:rsidRDefault="0054273E">
      <w:pPr>
        <w:pStyle w:val="Heading2"/>
      </w:pPr>
      <w:bookmarkStart w:id="85" w:name="_Toc239198985"/>
      <w:r>
        <w:rPr>
          <w:rFonts w:ascii="Times New Roman" w:hAnsi="Times New Roman"/>
          <w:color w:val="0A0A0A"/>
          <w:sz w:val="24"/>
        </w:rPr>
        <w:t>7.1 Discrete-Event Simulation Validation</w:t>
      </w:r>
      <w:bookmarkEnd w:id="85"/>
    </w:p>
    <w:p w14:paraId="5CA53EE5" w14:textId="77777777" w:rsidR="009972CD" w:rsidRDefault="0054273E">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4A6ABAC5" w14:textId="77777777" w:rsidR="009972CD" w:rsidRDefault="0054273E">
      <w:pPr>
        <w:ind w:firstLine="432"/>
        <w:jc w:val="both"/>
      </w:pPr>
      <w:r>
        <w:t xml:space="preserve">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w:t>
      </w:r>
      <w:r>
        <w:lastRenderedPageBreak/>
        <w:t>following day. Each simulated day is designed to be one independent sample of a scenario, which is what the surrogate training procedure (Section 4.2.2, Section 7.2 below) requires; continuing an in-progress queue into a "next day" would blur the independence between simulated days that the surrogate's training data depends on. A small, systematic undercount of completed visits is the direct, understood price of that independence, not an unexplained discrepancy.</w:t>
      </w:r>
    </w:p>
    <w:p w14:paraId="7B8C00C3" w14:textId="77777777" w:rsidR="009972CD" w:rsidRDefault="0054273E">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58"/>
        <w:gridCol w:w="3458"/>
      </w:tblGrid>
      <w:tr w:rsidR="009972CD" w14:paraId="11594C13" w14:textId="77777777">
        <w:trPr>
          <w:jc w:val="center"/>
        </w:trPr>
        <w:tc>
          <w:tcPr>
            <w:tcW w:w="3458" w:type="dxa"/>
            <w:shd w:val="clear" w:color="auto" w:fill="1E3A5F"/>
          </w:tcPr>
          <w:p w14:paraId="450639F1" w14:textId="77777777" w:rsidR="009972CD" w:rsidRDefault="0054273E">
            <w:pPr>
              <w:jc w:val="center"/>
            </w:pPr>
            <w:r>
              <w:rPr>
                <w:b/>
                <w:color w:val="FFFFFF"/>
                <w:sz w:val="20"/>
              </w:rPr>
              <w:t>Metric</w:t>
            </w:r>
          </w:p>
        </w:tc>
        <w:tc>
          <w:tcPr>
            <w:tcW w:w="3458" w:type="dxa"/>
            <w:shd w:val="clear" w:color="auto" w:fill="1E3A5F"/>
          </w:tcPr>
          <w:p w14:paraId="1AE9AB32" w14:textId="77777777" w:rsidR="009972CD" w:rsidRDefault="0054273E">
            <w:pPr>
              <w:jc w:val="center"/>
            </w:pPr>
            <w:r>
              <w:rPr>
                <w:b/>
                <w:color w:val="FFFFFF"/>
                <w:sz w:val="20"/>
              </w:rPr>
              <w:t>Value</w:t>
            </w:r>
          </w:p>
        </w:tc>
      </w:tr>
      <w:tr w:rsidR="009972CD" w14:paraId="51E8D26F" w14:textId="77777777">
        <w:trPr>
          <w:jc w:val="center"/>
        </w:trPr>
        <w:tc>
          <w:tcPr>
            <w:tcW w:w="3458" w:type="dxa"/>
          </w:tcPr>
          <w:p w14:paraId="29C81D24" w14:textId="77777777" w:rsidR="009972CD" w:rsidRDefault="0054273E">
            <w:r>
              <w:rPr>
                <w:sz w:val="20"/>
              </w:rPr>
              <w:t>Simulated days</w:t>
            </w:r>
          </w:p>
        </w:tc>
        <w:tc>
          <w:tcPr>
            <w:tcW w:w="3458" w:type="dxa"/>
          </w:tcPr>
          <w:p w14:paraId="7D12B64E" w14:textId="77777777" w:rsidR="009972CD" w:rsidRDefault="0054273E">
            <w:pPr>
              <w:jc w:val="center"/>
            </w:pPr>
            <w:r>
              <w:rPr>
                <w:sz w:val="20"/>
              </w:rPr>
              <w:t>200</w:t>
            </w:r>
          </w:p>
        </w:tc>
      </w:tr>
      <w:tr w:rsidR="009972CD" w14:paraId="1E99C8E2" w14:textId="77777777">
        <w:trPr>
          <w:jc w:val="center"/>
        </w:trPr>
        <w:tc>
          <w:tcPr>
            <w:tcW w:w="3458" w:type="dxa"/>
          </w:tcPr>
          <w:p w14:paraId="6BDDCF27" w14:textId="77777777" w:rsidR="009972CD" w:rsidRDefault="0054273E">
            <w:r>
              <w:rPr>
                <w:sz w:val="20"/>
              </w:rPr>
              <w:t>Staffing capacity</w:t>
            </w:r>
          </w:p>
        </w:tc>
        <w:tc>
          <w:tcPr>
            <w:tcW w:w="3458" w:type="dxa"/>
          </w:tcPr>
          <w:p w14:paraId="3760FB69" w14:textId="77777777" w:rsidR="009972CD" w:rsidRDefault="0054273E">
            <w:pPr>
              <w:jc w:val="center"/>
            </w:pPr>
            <w:r>
              <w:rPr>
                <w:sz w:val="20"/>
              </w:rPr>
              <w:t>30</w:t>
            </w:r>
          </w:p>
        </w:tc>
      </w:tr>
      <w:tr w:rsidR="009972CD" w14:paraId="68473F10" w14:textId="77777777">
        <w:trPr>
          <w:jc w:val="center"/>
        </w:trPr>
        <w:tc>
          <w:tcPr>
            <w:tcW w:w="3458" w:type="dxa"/>
          </w:tcPr>
          <w:p w14:paraId="0CBC427F" w14:textId="77777777" w:rsidR="009972CD" w:rsidRDefault="0054273E">
            <w:r>
              <w:rPr>
                <w:sz w:val="20"/>
              </w:rPr>
              <w:t>Real calibrated rate (visits/day)</w:t>
            </w:r>
          </w:p>
        </w:tc>
        <w:tc>
          <w:tcPr>
            <w:tcW w:w="3458" w:type="dxa"/>
          </w:tcPr>
          <w:p w14:paraId="2D4FC50D" w14:textId="77777777" w:rsidR="009972CD" w:rsidRDefault="0054273E">
            <w:pPr>
              <w:jc w:val="center"/>
            </w:pPr>
            <w:r>
              <w:rPr>
                <w:sz w:val="20"/>
              </w:rPr>
              <w:t>258.2</w:t>
            </w:r>
          </w:p>
        </w:tc>
      </w:tr>
      <w:tr w:rsidR="009972CD" w14:paraId="40070CE3" w14:textId="77777777">
        <w:trPr>
          <w:jc w:val="center"/>
        </w:trPr>
        <w:tc>
          <w:tcPr>
            <w:tcW w:w="3458" w:type="dxa"/>
          </w:tcPr>
          <w:p w14:paraId="104B43A0" w14:textId="77777777" w:rsidR="009972CD" w:rsidRDefault="0054273E">
            <w:r>
              <w:rPr>
                <w:sz w:val="20"/>
              </w:rPr>
              <w:t>Simulated mean (visits/day)</w:t>
            </w:r>
          </w:p>
        </w:tc>
        <w:tc>
          <w:tcPr>
            <w:tcW w:w="3458" w:type="dxa"/>
          </w:tcPr>
          <w:p w14:paraId="326DF970" w14:textId="77777777" w:rsidR="009972CD" w:rsidRDefault="0054273E">
            <w:pPr>
              <w:jc w:val="center"/>
            </w:pPr>
            <w:r>
              <w:rPr>
                <w:sz w:val="20"/>
              </w:rPr>
              <w:t>235.1</w:t>
            </w:r>
          </w:p>
        </w:tc>
      </w:tr>
      <w:tr w:rsidR="009972CD" w14:paraId="04A2AC73" w14:textId="77777777">
        <w:trPr>
          <w:jc w:val="center"/>
        </w:trPr>
        <w:tc>
          <w:tcPr>
            <w:tcW w:w="3458" w:type="dxa"/>
          </w:tcPr>
          <w:p w14:paraId="69863A14" w14:textId="77777777" w:rsidR="009972CD" w:rsidRDefault="0054273E">
            <w:r>
              <w:rPr>
                <w:sz w:val="20"/>
              </w:rPr>
              <w:t>Match to real rate</w:t>
            </w:r>
          </w:p>
        </w:tc>
        <w:tc>
          <w:tcPr>
            <w:tcW w:w="3458" w:type="dxa"/>
          </w:tcPr>
          <w:p w14:paraId="5D6EF465" w14:textId="77777777" w:rsidR="009972CD" w:rsidRDefault="0054273E">
            <w:pPr>
              <w:jc w:val="center"/>
            </w:pPr>
            <w:r>
              <w:rPr>
                <w:sz w:val="20"/>
              </w:rPr>
              <w:t>91.0%</w:t>
            </w:r>
          </w:p>
        </w:tc>
      </w:tr>
    </w:tbl>
    <w:p w14:paraId="6FBE5E83" w14:textId="77777777" w:rsidR="009972CD" w:rsidRDefault="009972CD"/>
    <w:p w14:paraId="753CC445" w14:textId="77777777" w:rsidR="009972CD" w:rsidRDefault="0054273E">
      <w:pPr>
        <w:pStyle w:val="Heading2"/>
      </w:pPr>
      <w:bookmarkStart w:id="86" w:name="_Toc239198986"/>
      <w:r>
        <w:rPr>
          <w:rFonts w:ascii="Times New Roman" w:hAnsi="Times New Roman"/>
          <w:color w:val="0A0A0A"/>
          <w:sz w:val="24"/>
        </w:rPr>
        <w:t>7.2 Surrogate Model Accuracy</w:t>
      </w:r>
      <w:bookmarkEnd w:id="86"/>
    </w:p>
    <w:p w14:paraId="37426E7F" w14:textId="77777777" w:rsidR="009972CD" w:rsidRDefault="0054273E">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0A95D97A" w14:textId="77777777" w:rsidR="009972CD" w:rsidRDefault="0054273E">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838"/>
        <w:gridCol w:w="1729"/>
        <w:gridCol w:w="1729"/>
        <w:gridCol w:w="1729"/>
      </w:tblGrid>
      <w:tr w:rsidR="009972CD" w14:paraId="2299B995" w14:textId="77777777">
        <w:trPr>
          <w:jc w:val="center"/>
        </w:trPr>
        <w:tc>
          <w:tcPr>
            <w:tcW w:w="1729" w:type="dxa"/>
            <w:shd w:val="clear" w:color="auto" w:fill="1E3A5F"/>
          </w:tcPr>
          <w:p w14:paraId="31C4E0E8" w14:textId="77777777" w:rsidR="009972CD" w:rsidRDefault="0054273E">
            <w:pPr>
              <w:jc w:val="center"/>
            </w:pPr>
            <w:r>
              <w:rPr>
                <w:b/>
                <w:color w:val="FFFFFF"/>
                <w:sz w:val="20"/>
              </w:rPr>
              <w:t>Target</w:t>
            </w:r>
          </w:p>
        </w:tc>
        <w:tc>
          <w:tcPr>
            <w:tcW w:w="1729" w:type="dxa"/>
            <w:shd w:val="clear" w:color="auto" w:fill="1E3A5F"/>
          </w:tcPr>
          <w:p w14:paraId="68F4F7F9" w14:textId="77777777" w:rsidR="009972CD" w:rsidRDefault="0054273E">
            <w:pPr>
              <w:jc w:val="center"/>
            </w:pPr>
            <w:r>
              <w:rPr>
                <w:b/>
                <w:color w:val="FFFFFF"/>
                <w:sz w:val="20"/>
              </w:rPr>
              <w:t>MAE</w:t>
            </w:r>
          </w:p>
        </w:tc>
        <w:tc>
          <w:tcPr>
            <w:tcW w:w="1729" w:type="dxa"/>
            <w:shd w:val="clear" w:color="auto" w:fill="1E3A5F"/>
          </w:tcPr>
          <w:p w14:paraId="18DA078A" w14:textId="77777777" w:rsidR="009972CD" w:rsidRDefault="0054273E">
            <w:pPr>
              <w:jc w:val="center"/>
            </w:pPr>
            <w:r>
              <w:rPr>
                <w:b/>
                <w:color w:val="FFFFFF"/>
                <w:sz w:val="20"/>
              </w:rPr>
              <w:t>RMSE</w:t>
            </w:r>
          </w:p>
        </w:tc>
        <w:tc>
          <w:tcPr>
            <w:tcW w:w="1729" w:type="dxa"/>
            <w:shd w:val="clear" w:color="auto" w:fill="1E3A5F"/>
          </w:tcPr>
          <w:p w14:paraId="7F600B2D" w14:textId="77777777" w:rsidR="009972CD" w:rsidRDefault="0054273E">
            <w:pPr>
              <w:jc w:val="center"/>
            </w:pPr>
            <w:r>
              <w:rPr>
                <w:b/>
                <w:color w:val="FFFFFF"/>
                <w:sz w:val="20"/>
              </w:rPr>
              <w:t>R-squared</w:t>
            </w:r>
          </w:p>
        </w:tc>
      </w:tr>
      <w:tr w:rsidR="009972CD" w14:paraId="5C5CA504" w14:textId="77777777">
        <w:trPr>
          <w:jc w:val="center"/>
        </w:trPr>
        <w:tc>
          <w:tcPr>
            <w:tcW w:w="1729" w:type="dxa"/>
          </w:tcPr>
          <w:p w14:paraId="7E7142E5" w14:textId="77777777" w:rsidR="009972CD" w:rsidRDefault="0054273E">
            <w:r>
              <w:rPr>
                <w:sz w:val="20"/>
              </w:rPr>
              <w:t>n_patients</w:t>
            </w:r>
          </w:p>
        </w:tc>
        <w:tc>
          <w:tcPr>
            <w:tcW w:w="1729" w:type="dxa"/>
          </w:tcPr>
          <w:p w14:paraId="5A204D1E" w14:textId="77777777" w:rsidR="009972CD" w:rsidRDefault="0054273E">
            <w:pPr>
              <w:jc w:val="center"/>
            </w:pPr>
            <w:r>
              <w:rPr>
                <w:sz w:val="20"/>
              </w:rPr>
              <w:t>9.90</w:t>
            </w:r>
          </w:p>
        </w:tc>
        <w:tc>
          <w:tcPr>
            <w:tcW w:w="1729" w:type="dxa"/>
          </w:tcPr>
          <w:p w14:paraId="243B508A" w14:textId="77777777" w:rsidR="009972CD" w:rsidRDefault="0054273E">
            <w:pPr>
              <w:jc w:val="center"/>
            </w:pPr>
            <w:r>
              <w:rPr>
                <w:sz w:val="20"/>
              </w:rPr>
              <w:t>12.59</w:t>
            </w:r>
          </w:p>
        </w:tc>
        <w:tc>
          <w:tcPr>
            <w:tcW w:w="1729" w:type="dxa"/>
          </w:tcPr>
          <w:p w14:paraId="128D9368" w14:textId="77777777" w:rsidR="009972CD" w:rsidRDefault="0054273E">
            <w:pPr>
              <w:jc w:val="center"/>
            </w:pPr>
            <w:r>
              <w:rPr>
                <w:sz w:val="20"/>
              </w:rPr>
              <w:t>0.929</w:t>
            </w:r>
          </w:p>
        </w:tc>
      </w:tr>
      <w:tr w:rsidR="009972CD" w14:paraId="139225F6" w14:textId="77777777">
        <w:trPr>
          <w:jc w:val="center"/>
        </w:trPr>
        <w:tc>
          <w:tcPr>
            <w:tcW w:w="1729" w:type="dxa"/>
          </w:tcPr>
          <w:p w14:paraId="6933790C" w14:textId="77777777" w:rsidR="009972CD" w:rsidRDefault="0054273E">
            <w:r>
              <w:rPr>
                <w:sz w:val="20"/>
              </w:rPr>
              <w:t>mean_wait_minutes</w:t>
            </w:r>
          </w:p>
        </w:tc>
        <w:tc>
          <w:tcPr>
            <w:tcW w:w="1729" w:type="dxa"/>
          </w:tcPr>
          <w:p w14:paraId="76B79F17" w14:textId="77777777" w:rsidR="009972CD" w:rsidRDefault="0054273E">
            <w:pPr>
              <w:jc w:val="center"/>
            </w:pPr>
            <w:r>
              <w:rPr>
                <w:sz w:val="20"/>
              </w:rPr>
              <w:t>8.86</w:t>
            </w:r>
          </w:p>
        </w:tc>
        <w:tc>
          <w:tcPr>
            <w:tcW w:w="1729" w:type="dxa"/>
          </w:tcPr>
          <w:p w14:paraId="7D5F3E79" w14:textId="77777777" w:rsidR="009972CD" w:rsidRDefault="0054273E">
            <w:pPr>
              <w:jc w:val="center"/>
            </w:pPr>
            <w:r>
              <w:rPr>
                <w:sz w:val="20"/>
              </w:rPr>
              <w:t>13.23</w:t>
            </w:r>
          </w:p>
        </w:tc>
        <w:tc>
          <w:tcPr>
            <w:tcW w:w="1729" w:type="dxa"/>
          </w:tcPr>
          <w:p w14:paraId="49EC9162" w14:textId="77777777" w:rsidR="009972CD" w:rsidRDefault="0054273E">
            <w:pPr>
              <w:jc w:val="center"/>
            </w:pPr>
            <w:r>
              <w:rPr>
                <w:sz w:val="20"/>
              </w:rPr>
              <w:t>0.787</w:t>
            </w:r>
          </w:p>
        </w:tc>
      </w:tr>
      <w:tr w:rsidR="009972CD" w14:paraId="559FD833" w14:textId="77777777">
        <w:trPr>
          <w:jc w:val="center"/>
        </w:trPr>
        <w:tc>
          <w:tcPr>
            <w:tcW w:w="1729" w:type="dxa"/>
          </w:tcPr>
          <w:p w14:paraId="68C6FB2C" w14:textId="77777777" w:rsidR="009972CD" w:rsidRDefault="0054273E">
            <w:r>
              <w:rPr>
                <w:sz w:val="20"/>
              </w:rPr>
              <w:t>mean_total_minutes</w:t>
            </w:r>
          </w:p>
        </w:tc>
        <w:tc>
          <w:tcPr>
            <w:tcW w:w="1729" w:type="dxa"/>
          </w:tcPr>
          <w:p w14:paraId="349EB8A7" w14:textId="77777777" w:rsidR="009972CD" w:rsidRDefault="0054273E">
            <w:pPr>
              <w:jc w:val="center"/>
            </w:pPr>
            <w:r>
              <w:rPr>
                <w:sz w:val="20"/>
              </w:rPr>
              <w:t>9.88</w:t>
            </w:r>
          </w:p>
        </w:tc>
        <w:tc>
          <w:tcPr>
            <w:tcW w:w="1729" w:type="dxa"/>
          </w:tcPr>
          <w:p w14:paraId="481EA733" w14:textId="77777777" w:rsidR="009972CD" w:rsidRDefault="0054273E">
            <w:pPr>
              <w:jc w:val="center"/>
            </w:pPr>
            <w:r>
              <w:rPr>
                <w:sz w:val="20"/>
              </w:rPr>
              <w:t>13.61</w:t>
            </w:r>
          </w:p>
        </w:tc>
        <w:tc>
          <w:tcPr>
            <w:tcW w:w="1729" w:type="dxa"/>
          </w:tcPr>
          <w:p w14:paraId="5B0122C5" w14:textId="77777777" w:rsidR="009972CD" w:rsidRDefault="0054273E">
            <w:pPr>
              <w:jc w:val="center"/>
            </w:pPr>
            <w:r>
              <w:rPr>
                <w:sz w:val="20"/>
              </w:rPr>
              <w:t>0.762</w:t>
            </w:r>
          </w:p>
        </w:tc>
      </w:tr>
      <w:tr w:rsidR="009972CD" w14:paraId="174064D6" w14:textId="77777777">
        <w:trPr>
          <w:jc w:val="center"/>
        </w:trPr>
        <w:tc>
          <w:tcPr>
            <w:tcW w:w="1729" w:type="dxa"/>
          </w:tcPr>
          <w:p w14:paraId="7036074C" w14:textId="77777777" w:rsidR="009972CD" w:rsidRDefault="0054273E">
            <w:r>
              <w:rPr>
                <w:sz w:val="20"/>
              </w:rPr>
              <w:t>p95_wait_minutes</w:t>
            </w:r>
          </w:p>
        </w:tc>
        <w:tc>
          <w:tcPr>
            <w:tcW w:w="1729" w:type="dxa"/>
          </w:tcPr>
          <w:p w14:paraId="63C2E897" w14:textId="77777777" w:rsidR="009972CD" w:rsidRDefault="0054273E">
            <w:pPr>
              <w:jc w:val="center"/>
            </w:pPr>
            <w:r>
              <w:rPr>
                <w:sz w:val="20"/>
              </w:rPr>
              <w:t>66.94</w:t>
            </w:r>
          </w:p>
        </w:tc>
        <w:tc>
          <w:tcPr>
            <w:tcW w:w="1729" w:type="dxa"/>
          </w:tcPr>
          <w:p w14:paraId="4761DDF8" w14:textId="77777777" w:rsidR="009972CD" w:rsidRDefault="0054273E">
            <w:pPr>
              <w:jc w:val="center"/>
            </w:pPr>
            <w:r>
              <w:rPr>
                <w:sz w:val="20"/>
              </w:rPr>
              <w:t>102.47</w:t>
            </w:r>
          </w:p>
        </w:tc>
        <w:tc>
          <w:tcPr>
            <w:tcW w:w="1729" w:type="dxa"/>
          </w:tcPr>
          <w:p w14:paraId="108D4944" w14:textId="77777777" w:rsidR="009972CD" w:rsidRDefault="0054273E">
            <w:pPr>
              <w:jc w:val="center"/>
            </w:pPr>
            <w:r>
              <w:rPr>
                <w:sz w:val="20"/>
              </w:rPr>
              <w:t>0.647</w:t>
            </w:r>
          </w:p>
        </w:tc>
      </w:tr>
    </w:tbl>
    <w:p w14:paraId="1C6922E3" w14:textId="77777777" w:rsidR="009972CD" w:rsidRDefault="009972CD"/>
    <w:p w14:paraId="086C1A56" w14:textId="77777777" w:rsidR="009972CD" w:rsidRDefault="0054273E">
      <w:pPr>
        <w:ind w:firstLine="432"/>
        <w:jc w:val="both"/>
      </w:pPr>
      <w:r>
        <w:lastRenderedPageBreak/>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pened to 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363B0DBD" w14:textId="77777777" w:rsidR="009972CD" w:rsidRDefault="0054273E">
      <w:pPr>
        <w:pStyle w:val="Heading3"/>
      </w:pPr>
      <w:bookmarkStart w:id="87" w:name="_Toc239198987"/>
      <w:r>
        <w:rPr>
          <w:rFonts w:ascii="Times New Roman" w:hAnsi="Times New Roman"/>
          <w:i/>
          <w:color w:val="0A0A0A"/>
        </w:rPr>
        <w:t>7.2.1 Extended Benchmark: Random Forest, XGBoost, and LightGBM</w:t>
      </w:r>
      <w:bookmarkEnd w:id="87"/>
    </w:p>
    <w:p w14:paraId="128AE3DB" w14:textId="77777777" w:rsidR="009972CD" w:rsidRDefault="0054273E">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7553F404" w14:textId="77777777" w:rsidR="009972CD" w:rsidRDefault="0054273E">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40"/>
        <w:gridCol w:w="1252"/>
        <w:gridCol w:w="1273"/>
        <w:gridCol w:w="1283"/>
        <w:gridCol w:w="1199"/>
      </w:tblGrid>
      <w:tr w:rsidR="009972CD" w14:paraId="0F6F7BF8" w14:textId="77777777">
        <w:trPr>
          <w:jc w:val="center"/>
        </w:trPr>
        <w:tc>
          <w:tcPr>
            <w:tcW w:w="1383" w:type="dxa"/>
            <w:shd w:val="clear" w:color="auto" w:fill="1E3A5F"/>
          </w:tcPr>
          <w:p w14:paraId="30C524C8" w14:textId="77777777" w:rsidR="009972CD" w:rsidRDefault="0054273E">
            <w:pPr>
              <w:jc w:val="center"/>
            </w:pPr>
            <w:r>
              <w:rPr>
                <w:b/>
                <w:color w:val="FFFFFF"/>
                <w:sz w:val="20"/>
              </w:rPr>
              <w:t>Architecture</w:t>
            </w:r>
          </w:p>
        </w:tc>
        <w:tc>
          <w:tcPr>
            <w:tcW w:w="1383" w:type="dxa"/>
            <w:shd w:val="clear" w:color="auto" w:fill="1E3A5F"/>
          </w:tcPr>
          <w:p w14:paraId="1620D2B8" w14:textId="77777777" w:rsidR="009972CD" w:rsidRDefault="0054273E">
            <w:pPr>
              <w:jc w:val="center"/>
            </w:pPr>
            <w:r>
              <w:rPr>
                <w:b/>
                <w:color w:val="FFFFFF"/>
                <w:sz w:val="20"/>
              </w:rPr>
              <w:t>n_patients R2</w:t>
            </w:r>
          </w:p>
        </w:tc>
        <w:tc>
          <w:tcPr>
            <w:tcW w:w="1383" w:type="dxa"/>
            <w:shd w:val="clear" w:color="auto" w:fill="1E3A5F"/>
          </w:tcPr>
          <w:p w14:paraId="044089F4" w14:textId="77777777" w:rsidR="009972CD" w:rsidRDefault="0054273E">
            <w:pPr>
              <w:jc w:val="center"/>
            </w:pPr>
            <w:r>
              <w:rPr>
                <w:b/>
                <w:color w:val="FFFFFF"/>
                <w:sz w:val="20"/>
              </w:rPr>
              <w:t>mean_wait R2</w:t>
            </w:r>
          </w:p>
        </w:tc>
        <w:tc>
          <w:tcPr>
            <w:tcW w:w="1383" w:type="dxa"/>
            <w:shd w:val="clear" w:color="auto" w:fill="1E3A5F"/>
          </w:tcPr>
          <w:p w14:paraId="3AF91674" w14:textId="77777777" w:rsidR="009972CD" w:rsidRDefault="0054273E">
            <w:pPr>
              <w:jc w:val="center"/>
            </w:pPr>
            <w:r>
              <w:rPr>
                <w:b/>
                <w:color w:val="FFFFFF"/>
                <w:sz w:val="20"/>
              </w:rPr>
              <w:t>mean_total R2</w:t>
            </w:r>
          </w:p>
        </w:tc>
        <w:tc>
          <w:tcPr>
            <w:tcW w:w="1383" w:type="dxa"/>
            <w:shd w:val="clear" w:color="auto" w:fill="1E3A5F"/>
          </w:tcPr>
          <w:p w14:paraId="00DF3E8E" w14:textId="77777777" w:rsidR="009972CD" w:rsidRDefault="0054273E">
            <w:pPr>
              <w:jc w:val="center"/>
            </w:pPr>
            <w:r>
              <w:rPr>
                <w:b/>
                <w:color w:val="FFFFFF"/>
                <w:sz w:val="20"/>
              </w:rPr>
              <w:t>p95_wait R2</w:t>
            </w:r>
          </w:p>
        </w:tc>
      </w:tr>
      <w:tr w:rsidR="009972CD" w14:paraId="1D77FA8D" w14:textId="77777777">
        <w:trPr>
          <w:jc w:val="center"/>
        </w:trPr>
        <w:tc>
          <w:tcPr>
            <w:tcW w:w="1383" w:type="dxa"/>
          </w:tcPr>
          <w:p w14:paraId="42F39D48" w14:textId="77777777" w:rsidR="009972CD" w:rsidRDefault="0054273E">
            <w:r>
              <w:rPr>
                <w:sz w:val="20"/>
              </w:rPr>
              <w:t>GBR (primary, HistGradientBoosting)</w:t>
            </w:r>
          </w:p>
        </w:tc>
        <w:tc>
          <w:tcPr>
            <w:tcW w:w="1383" w:type="dxa"/>
          </w:tcPr>
          <w:p w14:paraId="16E59D60" w14:textId="77777777" w:rsidR="009972CD" w:rsidRDefault="0054273E">
            <w:pPr>
              <w:jc w:val="center"/>
            </w:pPr>
            <w:r>
              <w:rPr>
                <w:sz w:val="20"/>
              </w:rPr>
              <w:t>0.929</w:t>
            </w:r>
          </w:p>
        </w:tc>
        <w:tc>
          <w:tcPr>
            <w:tcW w:w="1383" w:type="dxa"/>
          </w:tcPr>
          <w:p w14:paraId="01D32F51" w14:textId="77777777" w:rsidR="009972CD" w:rsidRDefault="0054273E">
            <w:pPr>
              <w:jc w:val="center"/>
            </w:pPr>
            <w:r>
              <w:rPr>
                <w:sz w:val="20"/>
              </w:rPr>
              <w:t>0.787</w:t>
            </w:r>
          </w:p>
        </w:tc>
        <w:tc>
          <w:tcPr>
            <w:tcW w:w="1383" w:type="dxa"/>
          </w:tcPr>
          <w:p w14:paraId="1DCAD5D3" w14:textId="77777777" w:rsidR="009972CD" w:rsidRDefault="0054273E">
            <w:pPr>
              <w:jc w:val="center"/>
            </w:pPr>
            <w:r>
              <w:rPr>
                <w:sz w:val="20"/>
              </w:rPr>
              <w:t>0.762</w:t>
            </w:r>
          </w:p>
        </w:tc>
        <w:tc>
          <w:tcPr>
            <w:tcW w:w="1383" w:type="dxa"/>
          </w:tcPr>
          <w:p w14:paraId="0979B741" w14:textId="77777777" w:rsidR="009972CD" w:rsidRDefault="0054273E">
            <w:pPr>
              <w:jc w:val="center"/>
            </w:pPr>
            <w:r>
              <w:rPr>
                <w:sz w:val="20"/>
              </w:rPr>
              <w:t>0.647</w:t>
            </w:r>
          </w:p>
        </w:tc>
      </w:tr>
      <w:tr w:rsidR="009972CD" w14:paraId="42F3A44D" w14:textId="77777777">
        <w:trPr>
          <w:jc w:val="center"/>
        </w:trPr>
        <w:tc>
          <w:tcPr>
            <w:tcW w:w="1383" w:type="dxa"/>
          </w:tcPr>
          <w:p w14:paraId="1ED3C712" w14:textId="77777777" w:rsidR="009972CD" w:rsidRDefault="0054273E">
            <w:r>
              <w:rPr>
                <w:sz w:val="20"/>
              </w:rPr>
              <w:t>MLP (robustness check)</w:t>
            </w:r>
          </w:p>
        </w:tc>
        <w:tc>
          <w:tcPr>
            <w:tcW w:w="1383" w:type="dxa"/>
          </w:tcPr>
          <w:p w14:paraId="3D88BAD5" w14:textId="77777777" w:rsidR="009972CD" w:rsidRDefault="0054273E">
            <w:pPr>
              <w:jc w:val="center"/>
            </w:pPr>
            <w:r>
              <w:rPr>
                <w:sz w:val="20"/>
              </w:rPr>
              <w:t>0.931</w:t>
            </w:r>
          </w:p>
        </w:tc>
        <w:tc>
          <w:tcPr>
            <w:tcW w:w="1383" w:type="dxa"/>
          </w:tcPr>
          <w:p w14:paraId="4174472F" w14:textId="77777777" w:rsidR="009972CD" w:rsidRDefault="0054273E">
            <w:pPr>
              <w:jc w:val="center"/>
            </w:pPr>
            <w:r>
              <w:rPr>
                <w:sz w:val="20"/>
              </w:rPr>
              <w:t>0.784</w:t>
            </w:r>
          </w:p>
        </w:tc>
        <w:tc>
          <w:tcPr>
            <w:tcW w:w="1383" w:type="dxa"/>
          </w:tcPr>
          <w:p w14:paraId="24DBACB1" w14:textId="77777777" w:rsidR="009972CD" w:rsidRDefault="0054273E">
            <w:pPr>
              <w:jc w:val="center"/>
            </w:pPr>
            <w:r>
              <w:rPr>
                <w:sz w:val="20"/>
              </w:rPr>
              <w:t>0.768</w:t>
            </w:r>
          </w:p>
        </w:tc>
        <w:tc>
          <w:tcPr>
            <w:tcW w:w="1383" w:type="dxa"/>
          </w:tcPr>
          <w:p w14:paraId="1A7CDB3E" w14:textId="77777777" w:rsidR="009972CD" w:rsidRDefault="0054273E">
            <w:pPr>
              <w:jc w:val="center"/>
            </w:pPr>
            <w:r>
              <w:rPr>
                <w:sz w:val="20"/>
              </w:rPr>
              <w:t>0.653</w:t>
            </w:r>
          </w:p>
        </w:tc>
      </w:tr>
      <w:tr w:rsidR="009972CD" w14:paraId="5F613D5B" w14:textId="77777777">
        <w:trPr>
          <w:jc w:val="center"/>
        </w:trPr>
        <w:tc>
          <w:tcPr>
            <w:tcW w:w="1383" w:type="dxa"/>
          </w:tcPr>
          <w:p w14:paraId="17F30274" w14:textId="77777777" w:rsidR="009972CD" w:rsidRDefault="0054273E">
            <w:r>
              <w:rPr>
                <w:sz w:val="20"/>
              </w:rPr>
              <w:t>RandomForest</w:t>
            </w:r>
          </w:p>
        </w:tc>
        <w:tc>
          <w:tcPr>
            <w:tcW w:w="1383" w:type="dxa"/>
          </w:tcPr>
          <w:p w14:paraId="60B1E5DE" w14:textId="77777777" w:rsidR="009972CD" w:rsidRDefault="0054273E">
            <w:pPr>
              <w:jc w:val="center"/>
            </w:pPr>
            <w:r>
              <w:rPr>
                <w:sz w:val="20"/>
              </w:rPr>
              <w:t>0.913</w:t>
            </w:r>
          </w:p>
        </w:tc>
        <w:tc>
          <w:tcPr>
            <w:tcW w:w="1383" w:type="dxa"/>
          </w:tcPr>
          <w:p w14:paraId="23CC6BAA" w14:textId="77777777" w:rsidR="009972CD" w:rsidRDefault="0054273E">
            <w:pPr>
              <w:jc w:val="center"/>
            </w:pPr>
            <w:r>
              <w:rPr>
                <w:sz w:val="20"/>
              </w:rPr>
              <w:t>0.740</w:t>
            </w:r>
          </w:p>
        </w:tc>
        <w:tc>
          <w:tcPr>
            <w:tcW w:w="1383" w:type="dxa"/>
          </w:tcPr>
          <w:p w14:paraId="744B0F74" w14:textId="77777777" w:rsidR="009972CD" w:rsidRDefault="0054273E">
            <w:pPr>
              <w:jc w:val="center"/>
            </w:pPr>
            <w:r>
              <w:rPr>
                <w:sz w:val="20"/>
              </w:rPr>
              <w:t>0.714</w:t>
            </w:r>
          </w:p>
        </w:tc>
        <w:tc>
          <w:tcPr>
            <w:tcW w:w="1383" w:type="dxa"/>
          </w:tcPr>
          <w:p w14:paraId="7E9CC5E7" w14:textId="77777777" w:rsidR="009972CD" w:rsidRDefault="0054273E">
            <w:pPr>
              <w:jc w:val="center"/>
            </w:pPr>
            <w:r>
              <w:rPr>
                <w:sz w:val="20"/>
              </w:rPr>
              <w:t>0.569</w:t>
            </w:r>
          </w:p>
        </w:tc>
      </w:tr>
      <w:tr w:rsidR="009972CD" w14:paraId="4381B287" w14:textId="77777777">
        <w:trPr>
          <w:jc w:val="center"/>
        </w:trPr>
        <w:tc>
          <w:tcPr>
            <w:tcW w:w="1383" w:type="dxa"/>
          </w:tcPr>
          <w:p w14:paraId="307BB170" w14:textId="77777777" w:rsidR="009972CD" w:rsidRDefault="0054273E">
            <w:r>
              <w:rPr>
                <w:sz w:val="20"/>
              </w:rPr>
              <w:lastRenderedPageBreak/>
              <w:t>XGBoost</w:t>
            </w:r>
          </w:p>
        </w:tc>
        <w:tc>
          <w:tcPr>
            <w:tcW w:w="1383" w:type="dxa"/>
          </w:tcPr>
          <w:p w14:paraId="1452E650" w14:textId="77777777" w:rsidR="009972CD" w:rsidRDefault="0054273E">
            <w:pPr>
              <w:jc w:val="center"/>
            </w:pPr>
            <w:r>
              <w:rPr>
                <w:sz w:val="20"/>
              </w:rPr>
              <w:t>0.919</w:t>
            </w:r>
          </w:p>
        </w:tc>
        <w:tc>
          <w:tcPr>
            <w:tcW w:w="1383" w:type="dxa"/>
          </w:tcPr>
          <w:p w14:paraId="4B5A4F9F" w14:textId="77777777" w:rsidR="009972CD" w:rsidRDefault="0054273E">
            <w:pPr>
              <w:jc w:val="center"/>
            </w:pPr>
            <w:r>
              <w:rPr>
                <w:sz w:val="20"/>
              </w:rPr>
              <w:t>0.746</w:t>
            </w:r>
          </w:p>
        </w:tc>
        <w:tc>
          <w:tcPr>
            <w:tcW w:w="1383" w:type="dxa"/>
          </w:tcPr>
          <w:p w14:paraId="62AD6851" w14:textId="77777777" w:rsidR="009972CD" w:rsidRDefault="0054273E">
            <w:pPr>
              <w:jc w:val="center"/>
            </w:pPr>
            <w:r>
              <w:rPr>
                <w:sz w:val="20"/>
              </w:rPr>
              <w:t>0.724</w:t>
            </w:r>
          </w:p>
        </w:tc>
        <w:tc>
          <w:tcPr>
            <w:tcW w:w="1383" w:type="dxa"/>
          </w:tcPr>
          <w:p w14:paraId="3187D84C" w14:textId="77777777" w:rsidR="009972CD" w:rsidRDefault="0054273E">
            <w:pPr>
              <w:jc w:val="center"/>
            </w:pPr>
            <w:r>
              <w:rPr>
                <w:sz w:val="20"/>
              </w:rPr>
              <w:t>0.572</w:t>
            </w:r>
          </w:p>
        </w:tc>
      </w:tr>
      <w:tr w:rsidR="009972CD" w14:paraId="3DCA3437" w14:textId="77777777">
        <w:trPr>
          <w:jc w:val="center"/>
        </w:trPr>
        <w:tc>
          <w:tcPr>
            <w:tcW w:w="1383" w:type="dxa"/>
          </w:tcPr>
          <w:p w14:paraId="61AAB37E" w14:textId="77777777" w:rsidR="009972CD" w:rsidRDefault="0054273E">
            <w:r>
              <w:rPr>
                <w:sz w:val="20"/>
              </w:rPr>
              <w:t>LightGBM</w:t>
            </w:r>
          </w:p>
        </w:tc>
        <w:tc>
          <w:tcPr>
            <w:tcW w:w="1383" w:type="dxa"/>
          </w:tcPr>
          <w:p w14:paraId="6CB4C96E" w14:textId="77777777" w:rsidR="009972CD" w:rsidRDefault="0054273E">
            <w:pPr>
              <w:jc w:val="center"/>
            </w:pPr>
            <w:r>
              <w:rPr>
                <w:sz w:val="20"/>
              </w:rPr>
              <w:t>0.929</w:t>
            </w:r>
          </w:p>
        </w:tc>
        <w:tc>
          <w:tcPr>
            <w:tcW w:w="1383" w:type="dxa"/>
          </w:tcPr>
          <w:p w14:paraId="6EA066F0" w14:textId="77777777" w:rsidR="009972CD" w:rsidRDefault="0054273E">
            <w:pPr>
              <w:jc w:val="center"/>
            </w:pPr>
            <w:r>
              <w:rPr>
                <w:sz w:val="20"/>
              </w:rPr>
              <w:t>0.785</w:t>
            </w:r>
          </w:p>
        </w:tc>
        <w:tc>
          <w:tcPr>
            <w:tcW w:w="1383" w:type="dxa"/>
          </w:tcPr>
          <w:p w14:paraId="1A99E745" w14:textId="77777777" w:rsidR="009972CD" w:rsidRDefault="0054273E">
            <w:pPr>
              <w:jc w:val="center"/>
            </w:pPr>
            <w:r>
              <w:rPr>
                <w:sz w:val="20"/>
              </w:rPr>
              <w:t>0.758</w:t>
            </w:r>
          </w:p>
        </w:tc>
        <w:tc>
          <w:tcPr>
            <w:tcW w:w="1383" w:type="dxa"/>
          </w:tcPr>
          <w:p w14:paraId="1D4A1311" w14:textId="77777777" w:rsidR="009972CD" w:rsidRDefault="0054273E">
            <w:pPr>
              <w:jc w:val="center"/>
            </w:pPr>
            <w:r>
              <w:rPr>
                <w:sz w:val="20"/>
              </w:rPr>
              <w:t>0.646</w:t>
            </w:r>
          </w:p>
        </w:tc>
      </w:tr>
    </w:tbl>
    <w:p w14:paraId="1141EEEF" w14:textId="77777777" w:rsidR="009972CD" w:rsidRDefault="009972CD"/>
    <w:p w14:paraId="29780F35" w14:textId="77777777" w:rsidR="009972CD" w:rsidRDefault="0054273E">
      <w:pPr>
        <w:jc w:val="center"/>
      </w:pPr>
      <w:r>
        <w:rPr>
          <w:noProof/>
        </w:rPr>
        <w:drawing>
          <wp:inline distT="0" distB="0" distL="0" distR="0" wp14:anchorId="50C082CB" wp14:editId="04668210">
            <wp:extent cx="4663440" cy="218675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3"/>
                    <a:stretch>
                      <a:fillRect/>
                    </a:stretch>
                  </pic:blipFill>
                  <pic:spPr>
                    <a:xfrm>
                      <a:off x="0" y="0"/>
                      <a:ext cx="4663440" cy="2186758"/>
                    </a:xfrm>
                    <a:prstGeom prst="rect">
                      <a:avLst/>
                    </a:prstGeom>
                  </pic:spPr>
                </pic:pic>
              </a:graphicData>
            </a:graphic>
          </wp:inline>
        </w:drawing>
      </w:r>
    </w:p>
    <w:p w14:paraId="7DEC298F" w14:textId="77777777" w:rsidR="009972CD" w:rsidRDefault="0054273E">
      <w:pPr>
        <w:pStyle w:val="Caption"/>
        <w:jc w:val="center"/>
      </w:pPr>
      <w:r>
        <w:rPr>
          <w:i/>
          <w:color w:val="404040"/>
          <w:sz w:val="20"/>
        </w:rPr>
        <w:t>Fig 7.1: Surrogate R-squared across five architectures, all four targets.</w:t>
      </w:r>
    </w:p>
    <w:p w14:paraId="680353D3" w14:textId="77777777" w:rsidR="009972CD" w:rsidRDefault="0054273E">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 xml:space="preserve">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w:t>
      </w:r>
      <w:r>
        <w:lastRenderedPageBreak/>
        <w:t>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62B3AFAD" w14:textId="77777777" w:rsidR="009972CD" w:rsidRDefault="0054273E">
      <w:pPr>
        <w:pStyle w:val="Heading2"/>
      </w:pPr>
      <w:bookmarkStart w:id="88" w:name="_Toc239198988"/>
      <w:r>
        <w:rPr>
          <w:rFonts w:ascii="Times New Roman" w:hAnsi="Times New Roman"/>
          <w:color w:val="0A0A0A"/>
          <w:sz w:val="24"/>
        </w:rPr>
        <w:t>7.3 Gaussian Process Baseline</w:t>
      </w:r>
      <w:bookmarkEnd w:id="88"/>
    </w:p>
    <w:p w14:paraId="22675A83" w14:textId="77777777" w:rsidR="009972CD" w:rsidRDefault="0054273E">
      <w:pPr>
        <w:ind w:firstLine="432"/>
        <w:jc w:val="both"/>
      </w:pPr>
      <w:r>
        <w:t>The Gaussian process baseline (Section 4.4.1), trained on a 1,000-point subsample of the calibration data at a nominal 90 percent target coverage, achieves the results in Table 7.3.</w:t>
      </w:r>
    </w:p>
    <w:p w14:paraId="7208252F" w14:textId="77777777" w:rsidR="009972CD" w:rsidRDefault="0054273E">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838"/>
        <w:gridCol w:w="1729"/>
        <w:gridCol w:w="1729"/>
        <w:gridCol w:w="1729"/>
      </w:tblGrid>
      <w:tr w:rsidR="009972CD" w14:paraId="231E0C22" w14:textId="77777777">
        <w:trPr>
          <w:jc w:val="center"/>
        </w:trPr>
        <w:tc>
          <w:tcPr>
            <w:tcW w:w="1729" w:type="dxa"/>
            <w:shd w:val="clear" w:color="auto" w:fill="1E3A5F"/>
          </w:tcPr>
          <w:p w14:paraId="3D8774DC" w14:textId="77777777" w:rsidR="009972CD" w:rsidRDefault="0054273E">
            <w:pPr>
              <w:jc w:val="center"/>
            </w:pPr>
            <w:r>
              <w:rPr>
                <w:b/>
                <w:color w:val="FFFFFF"/>
                <w:sz w:val="20"/>
              </w:rPr>
              <w:t>Target</w:t>
            </w:r>
          </w:p>
        </w:tc>
        <w:tc>
          <w:tcPr>
            <w:tcW w:w="1729" w:type="dxa"/>
            <w:shd w:val="clear" w:color="auto" w:fill="1E3A5F"/>
          </w:tcPr>
          <w:p w14:paraId="109AEE45" w14:textId="77777777" w:rsidR="009972CD" w:rsidRDefault="0054273E">
            <w:pPr>
              <w:jc w:val="center"/>
            </w:pPr>
            <w:r>
              <w:rPr>
                <w:b/>
                <w:color w:val="FFFFFF"/>
                <w:sz w:val="20"/>
              </w:rPr>
              <w:t>Target coverage</w:t>
            </w:r>
          </w:p>
        </w:tc>
        <w:tc>
          <w:tcPr>
            <w:tcW w:w="1729" w:type="dxa"/>
            <w:shd w:val="clear" w:color="auto" w:fill="1E3A5F"/>
          </w:tcPr>
          <w:p w14:paraId="22B39872" w14:textId="77777777" w:rsidR="009972CD" w:rsidRDefault="0054273E">
            <w:pPr>
              <w:jc w:val="center"/>
            </w:pPr>
            <w:r>
              <w:rPr>
                <w:b/>
                <w:color w:val="FFFFFF"/>
                <w:sz w:val="20"/>
              </w:rPr>
              <w:t>Empirical coverage</w:t>
            </w:r>
          </w:p>
        </w:tc>
        <w:tc>
          <w:tcPr>
            <w:tcW w:w="1729" w:type="dxa"/>
            <w:shd w:val="clear" w:color="auto" w:fill="1E3A5F"/>
          </w:tcPr>
          <w:p w14:paraId="5EEC1CE9" w14:textId="77777777" w:rsidR="009972CD" w:rsidRDefault="0054273E">
            <w:pPr>
              <w:jc w:val="center"/>
            </w:pPr>
            <w:r>
              <w:rPr>
                <w:b/>
                <w:color w:val="FFFFFF"/>
                <w:sz w:val="20"/>
              </w:rPr>
              <w:t>Mean interval width</w:t>
            </w:r>
          </w:p>
        </w:tc>
      </w:tr>
      <w:tr w:rsidR="009972CD" w14:paraId="285D1848" w14:textId="77777777">
        <w:trPr>
          <w:jc w:val="center"/>
        </w:trPr>
        <w:tc>
          <w:tcPr>
            <w:tcW w:w="1729" w:type="dxa"/>
          </w:tcPr>
          <w:p w14:paraId="52C446FF" w14:textId="77777777" w:rsidR="009972CD" w:rsidRDefault="0054273E">
            <w:r>
              <w:rPr>
                <w:sz w:val="20"/>
              </w:rPr>
              <w:t>n_patients</w:t>
            </w:r>
          </w:p>
        </w:tc>
        <w:tc>
          <w:tcPr>
            <w:tcW w:w="1729" w:type="dxa"/>
          </w:tcPr>
          <w:p w14:paraId="4EE48BE3" w14:textId="77777777" w:rsidR="009972CD" w:rsidRDefault="0054273E">
            <w:pPr>
              <w:jc w:val="center"/>
            </w:pPr>
            <w:r>
              <w:rPr>
                <w:sz w:val="20"/>
              </w:rPr>
              <w:t>90%</w:t>
            </w:r>
          </w:p>
        </w:tc>
        <w:tc>
          <w:tcPr>
            <w:tcW w:w="1729" w:type="dxa"/>
          </w:tcPr>
          <w:p w14:paraId="30D768D8" w14:textId="77777777" w:rsidR="009972CD" w:rsidRDefault="0054273E">
            <w:pPr>
              <w:jc w:val="center"/>
            </w:pPr>
            <w:r>
              <w:rPr>
                <w:sz w:val="20"/>
              </w:rPr>
              <w:t>88.5%</w:t>
            </w:r>
          </w:p>
        </w:tc>
        <w:tc>
          <w:tcPr>
            <w:tcW w:w="1729" w:type="dxa"/>
          </w:tcPr>
          <w:p w14:paraId="52DDF717" w14:textId="77777777" w:rsidR="009972CD" w:rsidRDefault="0054273E">
            <w:pPr>
              <w:jc w:val="center"/>
            </w:pPr>
            <w:r>
              <w:rPr>
                <w:sz w:val="20"/>
              </w:rPr>
              <w:t>39.3</w:t>
            </w:r>
          </w:p>
        </w:tc>
      </w:tr>
      <w:tr w:rsidR="009972CD" w14:paraId="1DD3ECF7" w14:textId="77777777">
        <w:trPr>
          <w:jc w:val="center"/>
        </w:trPr>
        <w:tc>
          <w:tcPr>
            <w:tcW w:w="1729" w:type="dxa"/>
          </w:tcPr>
          <w:p w14:paraId="16793D5A" w14:textId="77777777" w:rsidR="009972CD" w:rsidRDefault="0054273E">
            <w:r>
              <w:rPr>
                <w:sz w:val="20"/>
              </w:rPr>
              <w:t>mean_wait_minutes</w:t>
            </w:r>
          </w:p>
        </w:tc>
        <w:tc>
          <w:tcPr>
            <w:tcW w:w="1729" w:type="dxa"/>
          </w:tcPr>
          <w:p w14:paraId="44336C34" w14:textId="77777777" w:rsidR="009972CD" w:rsidRDefault="0054273E">
            <w:pPr>
              <w:jc w:val="center"/>
            </w:pPr>
            <w:r>
              <w:rPr>
                <w:sz w:val="20"/>
              </w:rPr>
              <w:t>90%</w:t>
            </w:r>
          </w:p>
        </w:tc>
        <w:tc>
          <w:tcPr>
            <w:tcW w:w="1729" w:type="dxa"/>
          </w:tcPr>
          <w:p w14:paraId="03CADDD0" w14:textId="77777777" w:rsidR="009972CD" w:rsidRDefault="0054273E">
            <w:pPr>
              <w:jc w:val="center"/>
            </w:pPr>
            <w:r>
              <w:rPr>
                <w:sz w:val="20"/>
              </w:rPr>
              <w:t>87.7%</w:t>
            </w:r>
          </w:p>
        </w:tc>
        <w:tc>
          <w:tcPr>
            <w:tcW w:w="1729" w:type="dxa"/>
          </w:tcPr>
          <w:p w14:paraId="18AC1CA7" w14:textId="77777777" w:rsidR="009972CD" w:rsidRDefault="0054273E">
            <w:pPr>
              <w:jc w:val="center"/>
            </w:pPr>
            <w:r>
              <w:rPr>
                <w:sz w:val="20"/>
              </w:rPr>
              <w:t>43.6</w:t>
            </w:r>
          </w:p>
        </w:tc>
      </w:tr>
      <w:tr w:rsidR="009972CD" w14:paraId="260AF9BF" w14:textId="77777777">
        <w:trPr>
          <w:jc w:val="center"/>
        </w:trPr>
        <w:tc>
          <w:tcPr>
            <w:tcW w:w="1729" w:type="dxa"/>
          </w:tcPr>
          <w:p w14:paraId="66367F58" w14:textId="77777777" w:rsidR="009972CD" w:rsidRDefault="0054273E">
            <w:r>
              <w:rPr>
                <w:sz w:val="20"/>
              </w:rPr>
              <w:t>mean_total_minutes</w:t>
            </w:r>
          </w:p>
        </w:tc>
        <w:tc>
          <w:tcPr>
            <w:tcW w:w="1729" w:type="dxa"/>
          </w:tcPr>
          <w:p w14:paraId="53C034F9" w14:textId="77777777" w:rsidR="009972CD" w:rsidRDefault="0054273E">
            <w:pPr>
              <w:jc w:val="center"/>
            </w:pPr>
            <w:r>
              <w:rPr>
                <w:sz w:val="20"/>
              </w:rPr>
              <w:t>90%</w:t>
            </w:r>
          </w:p>
        </w:tc>
        <w:tc>
          <w:tcPr>
            <w:tcW w:w="1729" w:type="dxa"/>
          </w:tcPr>
          <w:p w14:paraId="0FBD24C7" w14:textId="77777777" w:rsidR="009972CD" w:rsidRDefault="0054273E">
            <w:pPr>
              <w:jc w:val="center"/>
            </w:pPr>
            <w:r>
              <w:rPr>
                <w:sz w:val="20"/>
              </w:rPr>
              <w:t>88.8%</w:t>
            </w:r>
          </w:p>
        </w:tc>
        <w:tc>
          <w:tcPr>
            <w:tcW w:w="1729" w:type="dxa"/>
          </w:tcPr>
          <w:p w14:paraId="6638A47B" w14:textId="77777777" w:rsidR="009972CD" w:rsidRDefault="0054273E">
            <w:pPr>
              <w:jc w:val="center"/>
            </w:pPr>
            <w:r>
              <w:rPr>
                <w:sz w:val="20"/>
              </w:rPr>
              <w:t>43.4</w:t>
            </w:r>
          </w:p>
        </w:tc>
      </w:tr>
      <w:tr w:rsidR="009972CD" w14:paraId="443A7292" w14:textId="77777777">
        <w:trPr>
          <w:jc w:val="center"/>
        </w:trPr>
        <w:tc>
          <w:tcPr>
            <w:tcW w:w="1729" w:type="dxa"/>
          </w:tcPr>
          <w:p w14:paraId="0E1BDFEB" w14:textId="77777777" w:rsidR="009972CD" w:rsidRDefault="0054273E">
            <w:r>
              <w:rPr>
                <w:sz w:val="20"/>
              </w:rPr>
              <w:t>p95_wait_minutes</w:t>
            </w:r>
          </w:p>
        </w:tc>
        <w:tc>
          <w:tcPr>
            <w:tcW w:w="1729" w:type="dxa"/>
          </w:tcPr>
          <w:p w14:paraId="5E69F171" w14:textId="77777777" w:rsidR="009972CD" w:rsidRDefault="0054273E">
            <w:pPr>
              <w:jc w:val="center"/>
            </w:pPr>
            <w:r>
              <w:rPr>
                <w:sz w:val="20"/>
              </w:rPr>
              <w:t>90%</w:t>
            </w:r>
          </w:p>
        </w:tc>
        <w:tc>
          <w:tcPr>
            <w:tcW w:w="1729" w:type="dxa"/>
          </w:tcPr>
          <w:p w14:paraId="2160694C" w14:textId="77777777" w:rsidR="009972CD" w:rsidRDefault="0054273E">
            <w:pPr>
              <w:jc w:val="center"/>
            </w:pPr>
            <w:r>
              <w:rPr>
                <w:sz w:val="20"/>
              </w:rPr>
              <w:t>90.1%</w:t>
            </w:r>
          </w:p>
        </w:tc>
        <w:tc>
          <w:tcPr>
            <w:tcW w:w="1729" w:type="dxa"/>
          </w:tcPr>
          <w:p w14:paraId="0AB45C02" w14:textId="77777777" w:rsidR="009972CD" w:rsidRDefault="0054273E">
            <w:pPr>
              <w:jc w:val="center"/>
            </w:pPr>
            <w:r>
              <w:rPr>
                <w:sz w:val="20"/>
              </w:rPr>
              <w:t>350.3</w:t>
            </w:r>
          </w:p>
        </w:tc>
      </w:tr>
    </w:tbl>
    <w:p w14:paraId="114A2D93" w14:textId="77777777" w:rsidR="009972CD" w:rsidRDefault="009972CD"/>
    <w:p w14:paraId="65C30E68" w14:textId="77777777" w:rsidR="009972CD" w:rsidRDefault="0054273E">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070C99DB" w14:textId="77777777" w:rsidR="009972CD" w:rsidRDefault="0054273E">
      <w:pPr>
        <w:pStyle w:val="Heading2"/>
      </w:pPr>
      <w:bookmarkStart w:id="89" w:name="_Toc239198989"/>
      <w:r>
        <w:rPr>
          <w:rFonts w:ascii="Times New Roman" w:hAnsi="Times New Roman"/>
          <w:color w:val="0A0A0A"/>
          <w:sz w:val="24"/>
        </w:rPr>
        <w:lastRenderedPageBreak/>
        <w:t>7.4 Standard Conformal Prediction</w:t>
      </w:r>
      <w:bookmarkEnd w:id="89"/>
    </w:p>
    <w:p w14:paraId="09771385" w14:textId="77777777" w:rsidR="009972CD" w:rsidRDefault="0054273E">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38348832" w14:textId="77777777" w:rsidR="009972CD" w:rsidRDefault="0054273E">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9"/>
        <w:gridCol w:w="1277"/>
        <w:gridCol w:w="1277"/>
        <w:gridCol w:w="1327"/>
        <w:gridCol w:w="1327"/>
      </w:tblGrid>
      <w:tr w:rsidR="009972CD" w14:paraId="54EA52FC" w14:textId="77777777">
        <w:trPr>
          <w:jc w:val="center"/>
        </w:trPr>
        <w:tc>
          <w:tcPr>
            <w:tcW w:w="1383" w:type="dxa"/>
            <w:shd w:val="clear" w:color="auto" w:fill="1E3A5F"/>
          </w:tcPr>
          <w:p w14:paraId="5259A674" w14:textId="77777777" w:rsidR="009972CD" w:rsidRDefault="0054273E">
            <w:pPr>
              <w:jc w:val="center"/>
            </w:pPr>
            <w:r>
              <w:rPr>
                <w:b/>
                <w:color w:val="FFFFFF"/>
                <w:sz w:val="20"/>
              </w:rPr>
              <w:t>Target</w:t>
            </w:r>
          </w:p>
        </w:tc>
        <w:tc>
          <w:tcPr>
            <w:tcW w:w="1383" w:type="dxa"/>
            <w:shd w:val="clear" w:color="auto" w:fill="1E3A5F"/>
          </w:tcPr>
          <w:p w14:paraId="54538422" w14:textId="77777777" w:rsidR="009972CD" w:rsidRDefault="0054273E">
            <w:pPr>
              <w:jc w:val="center"/>
            </w:pPr>
            <w:r>
              <w:rPr>
                <w:b/>
                <w:color w:val="FFFFFF"/>
                <w:sz w:val="20"/>
              </w:rPr>
              <w:t>Symmetric coverage</w:t>
            </w:r>
          </w:p>
        </w:tc>
        <w:tc>
          <w:tcPr>
            <w:tcW w:w="1383" w:type="dxa"/>
            <w:shd w:val="clear" w:color="auto" w:fill="1E3A5F"/>
          </w:tcPr>
          <w:p w14:paraId="2300FDF2" w14:textId="77777777" w:rsidR="009972CD" w:rsidRDefault="0054273E">
            <w:pPr>
              <w:jc w:val="center"/>
            </w:pPr>
            <w:r>
              <w:rPr>
                <w:b/>
                <w:color w:val="FFFFFF"/>
                <w:sz w:val="20"/>
              </w:rPr>
              <w:t>Symmetric width</w:t>
            </w:r>
          </w:p>
        </w:tc>
        <w:tc>
          <w:tcPr>
            <w:tcW w:w="1383" w:type="dxa"/>
            <w:shd w:val="clear" w:color="auto" w:fill="1E3A5F"/>
          </w:tcPr>
          <w:p w14:paraId="781AEE79" w14:textId="77777777" w:rsidR="009972CD" w:rsidRDefault="0054273E">
            <w:pPr>
              <w:jc w:val="center"/>
            </w:pPr>
            <w:r>
              <w:rPr>
                <w:b/>
                <w:color w:val="FFFFFF"/>
                <w:sz w:val="20"/>
              </w:rPr>
              <w:t>Asymmetric coverage</w:t>
            </w:r>
          </w:p>
        </w:tc>
        <w:tc>
          <w:tcPr>
            <w:tcW w:w="1383" w:type="dxa"/>
            <w:shd w:val="clear" w:color="auto" w:fill="1E3A5F"/>
          </w:tcPr>
          <w:p w14:paraId="3C3B95B0" w14:textId="77777777" w:rsidR="009972CD" w:rsidRDefault="0054273E">
            <w:pPr>
              <w:jc w:val="center"/>
            </w:pPr>
            <w:r>
              <w:rPr>
                <w:b/>
                <w:color w:val="FFFFFF"/>
                <w:sz w:val="20"/>
              </w:rPr>
              <w:t>Asymmetric width</w:t>
            </w:r>
          </w:p>
        </w:tc>
      </w:tr>
      <w:tr w:rsidR="009972CD" w14:paraId="1D6C85C5" w14:textId="77777777">
        <w:trPr>
          <w:jc w:val="center"/>
        </w:trPr>
        <w:tc>
          <w:tcPr>
            <w:tcW w:w="1383" w:type="dxa"/>
          </w:tcPr>
          <w:p w14:paraId="3C7E636A" w14:textId="77777777" w:rsidR="009972CD" w:rsidRDefault="0054273E">
            <w:r>
              <w:rPr>
                <w:sz w:val="20"/>
              </w:rPr>
              <w:t>n_patients</w:t>
            </w:r>
          </w:p>
        </w:tc>
        <w:tc>
          <w:tcPr>
            <w:tcW w:w="1383" w:type="dxa"/>
          </w:tcPr>
          <w:p w14:paraId="57B8B97D" w14:textId="77777777" w:rsidR="009972CD" w:rsidRDefault="0054273E">
            <w:pPr>
              <w:jc w:val="center"/>
            </w:pPr>
            <w:r>
              <w:rPr>
                <w:sz w:val="20"/>
              </w:rPr>
              <w:t>92.1%</w:t>
            </w:r>
          </w:p>
        </w:tc>
        <w:tc>
          <w:tcPr>
            <w:tcW w:w="1383" w:type="dxa"/>
          </w:tcPr>
          <w:p w14:paraId="64B0E466" w14:textId="77777777" w:rsidR="009972CD" w:rsidRDefault="0054273E">
            <w:pPr>
              <w:jc w:val="center"/>
            </w:pPr>
            <w:r>
              <w:rPr>
                <w:sz w:val="20"/>
              </w:rPr>
              <w:t>43.6</w:t>
            </w:r>
          </w:p>
        </w:tc>
        <w:tc>
          <w:tcPr>
            <w:tcW w:w="1383" w:type="dxa"/>
          </w:tcPr>
          <w:p w14:paraId="7136FDC9" w14:textId="77777777" w:rsidR="009972CD" w:rsidRDefault="0054273E">
            <w:pPr>
              <w:jc w:val="center"/>
            </w:pPr>
            <w:r>
              <w:rPr>
                <w:sz w:val="20"/>
              </w:rPr>
              <w:t>92.0%</w:t>
            </w:r>
          </w:p>
        </w:tc>
        <w:tc>
          <w:tcPr>
            <w:tcW w:w="1383" w:type="dxa"/>
          </w:tcPr>
          <w:p w14:paraId="65B2F4F7" w14:textId="77777777" w:rsidR="009972CD" w:rsidRDefault="0054273E">
            <w:pPr>
              <w:jc w:val="center"/>
            </w:pPr>
            <w:r>
              <w:rPr>
                <w:sz w:val="20"/>
              </w:rPr>
              <w:t>43.6</w:t>
            </w:r>
          </w:p>
        </w:tc>
      </w:tr>
      <w:tr w:rsidR="009972CD" w14:paraId="4A16584D" w14:textId="77777777">
        <w:trPr>
          <w:jc w:val="center"/>
        </w:trPr>
        <w:tc>
          <w:tcPr>
            <w:tcW w:w="1383" w:type="dxa"/>
          </w:tcPr>
          <w:p w14:paraId="67548877" w14:textId="77777777" w:rsidR="009972CD" w:rsidRDefault="0054273E">
            <w:r>
              <w:rPr>
                <w:sz w:val="20"/>
              </w:rPr>
              <w:t>mean_wait_minutes</w:t>
            </w:r>
          </w:p>
        </w:tc>
        <w:tc>
          <w:tcPr>
            <w:tcW w:w="1383" w:type="dxa"/>
          </w:tcPr>
          <w:p w14:paraId="31043C63" w14:textId="77777777" w:rsidR="009972CD" w:rsidRDefault="0054273E">
            <w:pPr>
              <w:jc w:val="center"/>
            </w:pPr>
            <w:r>
              <w:rPr>
                <w:sz w:val="20"/>
              </w:rPr>
              <w:t>89.0%</w:t>
            </w:r>
          </w:p>
        </w:tc>
        <w:tc>
          <w:tcPr>
            <w:tcW w:w="1383" w:type="dxa"/>
          </w:tcPr>
          <w:p w14:paraId="0A8D5ECF" w14:textId="77777777" w:rsidR="009972CD" w:rsidRDefault="0054273E">
            <w:pPr>
              <w:jc w:val="center"/>
            </w:pPr>
            <w:r>
              <w:rPr>
                <w:sz w:val="20"/>
              </w:rPr>
              <w:t>47.2</w:t>
            </w:r>
          </w:p>
        </w:tc>
        <w:tc>
          <w:tcPr>
            <w:tcW w:w="1383" w:type="dxa"/>
          </w:tcPr>
          <w:p w14:paraId="6C7AF18E" w14:textId="77777777" w:rsidR="009972CD" w:rsidRDefault="0054273E">
            <w:pPr>
              <w:jc w:val="center"/>
            </w:pPr>
            <w:r>
              <w:rPr>
                <w:sz w:val="20"/>
              </w:rPr>
              <w:t>88.7%</w:t>
            </w:r>
          </w:p>
        </w:tc>
        <w:tc>
          <w:tcPr>
            <w:tcW w:w="1383" w:type="dxa"/>
          </w:tcPr>
          <w:p w14:paraId="4391C3EE" w14:textId="77777777" w:rsidR="009972CD" w:rsidRDefault="0054273E">
            <w:pPr>
              <w:jc w:val="center"/>
            </w:pPr>
            <w:r>
              <w:rPr>
                <w:sz w:val="20"/>
              </w:rPr>
              <w:t>47.2</w:t>
            </w:r>
          </w:p>
        </w:tc>
      </w:tr>
      <w:tr w:rsidR="009972CD" w14:paraId="21F37C97" w14:textId="77777777">
        <w:trPr>
          <w:jc w:val="center"/>
        </w:trPr>
        <w:tc>
          <w:tcPr>
            <w:tcW w:w="1383" w:type="dxa"/>
          </w:tcPr>
          <w:p w14:paraId="56466FD1" w14:textId="77777777" w:rsidR="009972CD" w:rsidRDefault="0054273E">
            <w:r>
              <w:rPr>
                <w:sz w:val="20"/>
              </w:rPr>
              <w:t>mean_total_minutes</w:t>
            </w:r>
          </w:p>
        </w:tc>
        <w:tc>
          <w:tcPr>
            <w:tcW w:w="1383" w:type="dxa"/>
          </w:tcPr>
          <w:p w14:paraId="673C89B4" w14:textId="77777777" w:rsidR="009972CD" w:rsidRDefault="0054273E">
            <w:pPr>
              <w:jc w:val="center"/>
            </w:pPr>
            <w:r>
              <w:rPr>
                <w:sz w:val="20"/>
              </w:rPr>
              <w:t>90.2%</w:t>
            </w:r>
          </w:p>
        </w:tc>
        <w:tc>
          <w:tcPr>
            <w:tcW w:w="1383" w:type="dxa"/>
          </w:tcPr>
          <w:p w14:paraId="187BA3FF" w14:textId="77777777" w:rsidR="009972CD" w:rsidRDefault="0054273E">
            <w:pPr>
              <w:jc w:val="center"/>
            </w:pPr>
            <w:r>
              <w:rPr>
                <w:sz w:val="20"/>
              </w:rPr>
              <w:t>46.4</w:t>
            </w:r>
          </w:p>
        </w:tc>
        <w:tc>
          <w:tcPr>
            <w:tcW w:w="1383" w:type="dxa"/>
          </w:tcPr>
          <w:p w14:paraId="5A4F2CCD" w14:textId="77777777" w:rsidR="009972CD" w:rsidRDefault="0054273E">
            <w:pPr>
              <w:jc w:val="center"/>
            </w:pPr>
            <w:r>
              <w:rPr>
                <w:sz w:val="20"/>
              </w:rPr>
              <w:t>89.6%</w:t>
            </w:r>
          </w:p>
        </w:tc>
        <w:tc>
          <w:tcPr>
            <w:tcW w:w="1383" w:type="dxa"/>
          </w:tcPr>
          <w:p w14:paraId="2A769309" w14:textId="77777777" w:rsidR="009972CD" w:rsidRDefault="0054273E">
            <w:pPr>
              <w:jc w:val="center"/>
            </w:pPr>
            <w:r>
              <w:rPr>
                <w:sz w:val="20"/>
              </w:rPr>
              <w:t>47.2</w:t>
            </w:r>
          </w:p>
        </w:tc>
      </w:tr>
      <w:tr w:rsidR="009972CD" w14:paraId="5C70181F" w14:textId="77777777">
        <w:trPr>
          <w:jc w:val="center"/>
        </w:trPr>
        <w:tc>
          <w:tcPr>
            <w:tcW w:w="1383" w:type="dxa"/>
          </w:tcPr>
          <w:p w14:paraId="14FF68CD" w14:textId="77777777" w:rsidR="009972CD" w:rsidRDefault="0054273E">
            <w:r>
              <w:rPr>
                <w:sz w:val="20"/>
              </w:rPr>
              <w:t>p95_wait_minutes</w:t>
            </w:r>
          </w:p>
        </w:tc>
        <w:tc>
          <w:tcPr>
            <w:tcW w:w="1383" w:type="dxa"/>
          </w:tcPr>
          <w:p w14:paraId="25643FF0" w14:textId="77777777" w:rsidR="009972CD" w:rsidRDefault="0054273E">
            <w:pPr>
              <w:jc w:val="center"/>
            </w:pPr>
            <w:r>
              <w:rPr>
                <w:sz w:val="20"/>
              </w:rPr>
              <w:t>90.8%</w:t>
            </w:r>
          </w:p>
        </w:tc>
        <w:tc>
          <w:tcPr>
            <w:tcW w:w="1383" w:type="dxa"/>
          </w:tcPr>
          <w:p w14:paraId="11F5AE43" w14:textId="77777777" w:rsidR="009972CD" w:rsidRDefault="0054273E">
            <w:pPr>
              <w:jc w:val="center"/>
            </w:pPr>
            <w:r>
              <w:rPr>
                <w:sz w:val="20"/>
              </w:rPr>
              <w:t>362.9</w:t>
            </w:r>
          </w:p>
        </w:tc>
        <w:tc>
          <w:tcPr>
            <w:tcW w:w="1383" w:type="dxa"/>
          </w:tcPr>
          <w:p w14:paraId="192AEC2D" w14:textId="77777777" w:rsidR="009972CD" w:rsidRDefault="0054273E">
            <w:pPr>
              <w:jc w:val="center"/>
            </w:pPr>
            <w:r>
              <w:rPr>
                <w:sz w:val="20"/>
              </w:rPr>
              <w:t>89.7%</w:t>
            </w:r>
          </w:p>
        </w:tc>
        <w:tc>
          <w:tcPr>
            <w:tcW w:w="1383" w:type="dxa"/>
          </w:tcPr>
          <w:p w14:paraId="1EB337CB" w14:textId="77777777" w:rsidR="009972CD" w:rsidRDefault="0054273E">
            <w:pPr>
              <w:jc w:val="center"/>
            </w:pPr>
            <w:r>
              <w:rPr>
                <w:sz w:val="20"/>
              </w:rPr>
              <w:t>355.6</w:t>
            </w:r>
          </w:p>
        </w:tc>
      </w:tr>
    </w:tbl>
    <w:p w14:paraId="535A5200" w14:textId="77777777" w:rsidR="009972CD" w:rsidRDefault="009972CD"/>
    <w:p w14:paraId="4B08A3B0" w14:textId="77777777" w:rsidR="009972CD" w:rsidRDefault="0054273E">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257C810A" w14:textId="77777777" w:rsidR="009972CD" w:rsidRDefault="0054273E">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346F17E7" w14:textId="77777777" w:rsidR="009972CD" w:rsidRDefault="0054273E">
      <w:pPr>
        <w:pStyle w:val="Heading2"/>
      </w:pPr>
      <w:bookmarkStart w:id="90" w:name="_Toc239198990"/>
      <w:r>
        <w:rPr>
          <w:rFonts w:ascii="Times New Roman" w:hAnsi="Times New Roman"/>
          <w:color w:val="0A0A0A"/>
          <w:sz w:val="24"/>
        </w:rPr>
        <w:lastRenderedPageBreak/>
        <w:t>7.5 Mondrian Conformal Prediction: The Core Finding</w:t>
      </w:r>
      <w:bookmarkEnd w:id="90"/>
    </w:p>
    <w:p w14:paraId="24F4C665" w14:textId="77777777" w:rsidR="009972CD" w:rsidRDefault="0054273E">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5D6BE37C" w14:textId="77777777" w:rsidR="009972CD" w:rsidRDefault="0054273E">
      <w:pPr>
        <w:pStyle w:val="Heading3"/>
      </w:pPr>
      <w:bookmarkStart w:id="91" w:name="_Toc239198991"/>
      <w:r>
        <w:rPr>
          <w:rFonts w:ascii="Times New Roman" w:hAnsi="Times New Roman"/>
          <w:i/>
          <w:color w:val="0A0A0A"/>
        </w:rPr>
        <w:t>7.5.1 Where the Pooled Guarantee Breaks Down</w:t>
      </w:r>
      <w:bookmarkEnd w:id="91"/>
    </w:p>
    <w:p w14:paraId="0F03013D" w14:textId="77777777" w:rsidR="009972CD" w:rsidRDefault="0054273E">
      <w:pPr>
        <w:ind w:firstLine="432"/>
        <w:jc w:val="both"/>
      </w:pPr>
      <w:r>
        <w:t>Table 7.5 shows, for each target, the single worst-performing category under the pooled quantile from Section 7.4, alongside Mondrian CP's own coverage in that same category, on a representative single split.</w:t>
      </w:r>
    </w:p>
    <w:p w14:paraId="015337F0" w14:textId="77777777" w:rsidR="009972CD" w:rsidRDefault="0054273E">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838"/>
        <w:gridCol w:w="1729"/>
        <w:gridCol w:w="1729"/>
        <w:gridCol w:w="1729"/>
      </w:tblGrid>
      <w:tr w:rsidR="009972CD" w14:paraId="120B00FF" w14:textId="77777777">
        <w:trPr>
          <w:jc w:val="center"/>
        </w:trPr>
        <w:tc>
          <w:tcPr>
            <w:tcW w:w="1729" w:type="dxa"/>
            <w:shd w:val="clear" w:color="auto" w:fill="1E3A5F"/>
          </w:tcPr>
          <w:p w14:paraId="70959D32" w14:textId="77777777" w:rsidR="009972CD" w:rsidRDefault="0054273E">
            <w:pPr>
              <w:jc w:val="center"/>
            </w:pPr>
            <w:r>
              <w:rPr>
                <w:b/>
                <w:color w:val="FFFFFF"/>
                <w:sz w:val="20"/>
              </w:rPr>
              <w:t>Target</w:t>
            </w:r>
          </w:p>
        </w:tc>
        <w:tc>
          <w:tcPr>
            <w:tcW w:w="1729" w:type="dxa"/>
            <w:shd w:val="clear" w:color="auto" w:fill="1E3A5F"/>
          </w:tcPr>
          <w:p w14:paraId="36BC6B0C" w14:textId="77777777" w:rsidR="009972CD" w:rsidRDefault="0054273E">
            <w:pPr>
              <w:jc w:val="center"/>
            </w:pPr>
            <w:r>
              <w:rPr>
                <w:b/>
                <w:color w:val="FFFFFF"/>
                <w:sz w:val="20"/>
              </w:rPr>
              <w:t>Pooled coverage (worst category)</w:t>
            </w:r>
          </w:p>
        </w:tc>
        <w:tc>
          <w:tcPr>
            <w:tcW w:w="1729" w:type="dxa"/>
            <w:shd w:val="clear" w:color="auto" w:fill="1E3A5F"/>
          </w:tcPr>
          <w:p w14:paraId="75636F51" w14:textId="77777777" w:rsidR="009972CD" w:rsidRDefault="0054273E">
            <w:pPr>
              <w:jc w:val="center"/>
            </w:pPr>
            <w:r>
              <w:rPr>
                <w:b/>
                <w:color w:val="FFFFFF"/>
                <w:sz w:val="20"/>
              </w:rPr>
              <w:t>Mondrian coverage (same category)</w:t>
            </w:r>
          </w:p>
        </w:tc>
        <w:tc>
          <w:tcPr>
            <w:tcW w:w="1729" w:type="dxa"/>
            <w:shd w:val="clear" w:color="auto" w:fill="1E3A5F"/>
          </w:tcPr>
          <w:p w14:paraId="02B26CF7" w14:textId="77777777" w:rsidR="009972CD" w:rsidRDefault="0054273E">
            <w:pPr>
              <w:jc w:val="center"/>
            </w:pPr>
            <w:r>
              <w:rPr>
                <w:b/>
                <w:color w:val="FFFFFF"/>
                <w:sz w:val="20"/>
              </w:rPr>
              <w:t>Target</w:t>
            </w:r>
          </w:p>
        </w:tc>
      </w:tr>
      <w:tr w:rsidR="009972CD" w14:paraId="5D244E1B" w14:textId="77777777">
        <w:trPr>
          <w:jc w:val="center"/>
        </w:trPr>
        <w:tc>
          <w:tcPr>
            <w:tcW w:w="1729" w:type="dxa"/>
          </w:tcPr>
          <w:p w14:paraId="4B31F222" w14:textId="77777777" w:rsidR="009972CD" w:rsidRDefault="0054273E">
            <w:r>
              <w:rPr>
                <w:sz w:val="20"/>
              </w:rPr>
              <w:t>mean_wait_minutes</w:t>
            </w:r>
          </w:p>
        </w:tc>
        <w:tc>
          <w:tcPr>
            <w:tcW w:w="1729" w:type="dxa"/>
          </w:tcPr>
          <w:p w14:paraId="5622D55F" w14:textId="77777777" w:rsidR="009972CD" w:rsidRDefault="0054273E">
            <w:pPr>
              <w:jc w:val="center"/>
            </w:pPr>
            <w:r>
              <w:rPr>
                <w:sz w:val="20"/>
              </w:rPr>
              <w:t>68.2%</w:t>
            </w:r>
          </w:p>
        </w:tc>
        <w:tc>
          <w:tcPr>
            <w:tcW w:w="1729" w:type="dxa"/>
          </w:tcPr>
          <w:p w14:paraId="1160813F" w14:textId="77777777" w:rsidR="009972CD" w:rsidRDefault="0054273E">
            <w:pPr>
              <w:jc w:val="center"/>
            </w:pPr>
            <w:r>
              <w:rPr>
                <w:sz w:val="20"/>
              </w:rPr>
              <w:t>90.9%</w:t>
            </w:r>
          </w:p>
        </w:tc>
        <w:tc>
          <w:tcPr>
            <w:tcW w:w="1729" w:type="dxa"/>
          </w:tcPr>
          <w:p w14:paraId="3E4AF84C" w14:textId="77777777" w:rsidR="009972CD" w:rsidRDefault="0054273E">
            <w:pPr>
              <w:jc w:val="center"/>
            </w:pPr>
            <w:r>
              <w:rPr>
                <w:sz w:val="20"/>
              </w:rPr>
              <w:t>90%</w:t>
            </w:r>
          </w:p>
        </w:tc>
      </w:tr>
      <w:tr w:rsidR="009972CD" w14:paraId="56C3E7A3" w14:textId="77777777">
        <w:trPr>
          <w:jc w:val="center"/>
        </w:trPr>
        <w:tc>
          <w:tcPr>
            <w:tcW w:w="1729" w:type="dxa"/>
          </w:tcPr>
          <w:p w14:paraId="54D53B1F" w14:textId="77777777" w:rsidR="009972CD" w:rsidRDefault="0054273E">
            <w:r>
              <w:rPr>
                <w:sz w:val="20"/>
              </w:rPr>
              <w:t>mean_total_minutes</w:t>
            </w:r>
          </w:p>
        </w:tc>
        <w:tc>
          <w:tcPr>
            <w:tcW w:w="1729" w:type="dxa"/>
          </w:tcPr>
          <w:p w14:paraId="134A01E3" w14:textId="77777777" w:rsidR="009972CD" w:rsidRDefault="0054273E">
            <w:pPr>
              <w:jc w:val="center"/>
            </w:pPr>
            <w:r>
              <w:rPr>
                <w:sz w:val="20"/>
              </w:rPr>
              <w:t>80.7%</w:t>
            </w:r>
          </w:p>
        </w:tc>
        <w:tc>
          <w:tcPr>
            <w:tcW w:w="1729" w:type="dxa"/>
          </w:tcPr>
          <w:p w14:paraId="19370AFA" w14:textId="77777777" w:rsidR="009972CD" w:rsidRDefault="0054273E">
            <w:pPr>
              <w:jc w:val="center"/>
            </w:pPr>
            <w:r>
              <w:rPr>
                <w:sz w:val="20"/>
              </w:rPr>
              <w:t>92.0%</w:t>
            </w:r>
          </w:p>
        </w:tc>
        <w:tc>
          <w:tcPr>
            <w:tcW w:w="1729" w:type="dxa"/>
          </w:tcPr>
          <w:p w14:paraId="6FACE46C" w14:textId="77777777" w:rsidR="009972CD" w:rsidRDefault="0054273E">
            <w:pPr>
              <w:jc w:val="center"/>
            </w:pPr>
            <w:r>
              <w:rPr>
                <w:sz w:val="20"/>
              </w:rPr>
              <w:t>90%</w:t>
            </w:r>
          </w:p>
        </w:tc>
      </w:tr>
      <w:tr w:rsidR="009972CD" w14:paraId="7D466D66" w14:textId="77777777">
        <w:trPr>
          <w:jc w:val="center"/>
        </w:trPr>
        <w:tc>
          <w:tcPr>
            <w:tcW w:w="1729" w:type="dxa"/>
          </w:tcPr>
          <w:p w14:paraId="349A4157" w14:textId="77777777" w:rsidR="009972CD" w:rsidRDefault="0054273E">
            <w:r>
              <w:rPr>
                <w:sz w:val="20"/>
              </w:rPr>
              <w:t>p95_wait_minutes</w:t>
            </w:r>
          </w:p>
        </w:tc>
        <w:tc>
          <w:tcPr>
            <w:tcW w:w="1729" w:type="dxa"/>
          </w:tcPr>
          <w:p w14:paraId="1CC97A61" w14:textId="77777777" w:rsidR="009972CD" w:rsidRDefault="0054273E">
            <w:pPr>
              <w:jc w:val="center"/>
            </w:pPr>
            <w:r>
              <w:rPr>
                <w:sz w:val="20"/>
              </w:rPr>
              <w:t>72.7%</w:t>
            </w:r>
          </w:p>
        </w:tc>
        <w:tc>
          <w:tcPr>
            <w:tcW w:w="1729" w:type="dxa"/>
          </w:tcPr>
          <w:p w14:paraId="7868918F" w14:textId="77777777" w:rsidR="009972CD" w:rsidRDefault="0054273E">
            <w:pPr>
              <w:jc w:val="center"/>
            </w:pPr>
            <w:r>
              <w:rPr>
                <w:sz w:val="20"/>
              </w:rPr>
              <w:t>92.0%</w:t>
            </w:r>
          </w:p>
        </w:tc>
        <w:tc>
          <w:tcPr>
            <w:tcW w:w="1729" w:type="dxa"/>
          </w:tcPr>
          <w:p w14:paraId="5EA50F3D" w14:textId="77777777" w:rsidR="009972CD" w:rsidRDefault="0054273E">
            <w:pPr>
              <w:jc w:val="center"/>
            </w:pPr>
            <w:r>
              <w:rPr>
                <w:sz w:val="20"/>
              </w:rPr>
              <w:t>90%</w:t>
            </w:r>
          </w:p>
        </w:tc>
      </w:tr>
    </w:tbl>
    <w:p w14:paraId="11DFE4E2" w14:textId="77777777" w:rsidR="009972CD" w:rsidRDefault="009972CD"/>
    <w:p w14:paraId="555C6B45" w14:textId="77777777" w:rsidR="009972CD" w:rsidRDefault="0054273E">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 xml:space="preserve">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w:t>
      </w:r>
      <w:r>
        <w:lastRenderedPageBreak/>
        <w:t>is comfortably inside its interval and interval wid</w:t>
      </w:r>
      <w:r>
        <w:t>th there is larger than that category actually needs.</w:t>
      </w:r>
    </w:p>
    <w:p w14:paraId="558C269C" w14:textId="77777777" w:rsidR="009972CD" w:rsidRDefault="0054273E">
      <w:pPr>
        <w:jc w:val="center"/>
      </w:pPr>
      <w:r>
        <w:rPr>
          <w:noProof/>
        </w:rPr>
        <w:drawing>
          <wp:inline distT="0" distB="0" distL="0" distR="0" wp14:anchorId="6B984AE5" wp14:editId="4C7E1E0A">
            <wp:extent cx="4663440" cy="21604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4"/>
                    <a:stretch>
                      <a:fillRect/>
                    </a:stretch>
                  </pic:blipFill>
                  <pic:spPr>
                    <a:xfrm>
                      <a:off x="0" y="0"/>
                      <a:ext cx="4663440" cy="2160429"/>
                    </a:xfrm>
                    <a:prstGeom prst="rect">
                      <a:avLst/>
                    </a:prstGeom>
                  </pic:spPr>
                </pic:pic>
              </a:graphicData>
            </a:graphic>
          </wp:inline>
        </w:drawing>
      </w:r>
    </w:p>
    <w:p w14:paraId="7CB201C4" w14:textId="77777777" w:rsidR="009972CD" w:rsidRDefault="0054273E">
      <w:pPr>
        <w:pStyle w:val="Caption"/>
        <w:jc w:val="center"/>
      </w:pPr>
      <w:r>
        <w:rPr>
          <w:i/>
          <w:color w:val="404040"/>
          <w:sz w:val="20"/>
        </w:rPr>
        <w:t>Fig 7.2: Per-category coverage for mean_wait_minutes: pooled (left) vs. Mondrian (right) calibration, across the 3x3 staffing x arrival-rate grid.</w:t>
      </w:r>
    </w:p>
    <w:p w14:paraId="53FAA6E6" w14:textId="77777777" w:rsidR="009972CD" w:rsidRDefault="0054273E">
      <w:pPr>
        <w:ind w:firstLine="432"/>
        <w:jc w:val="both"/>
      </w:pPr>
      <w:r>
        <w:t>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the marginal 89</w:t>
      </w:r>
      <w:r>
        <w:t>.0 percent coverage number for mean_wait_minutes (Table 7.4) has no way to know that the specific scenario they may be facing - understaffed, high demand - is exactly where that number's reliability is weakest.</w:t>
      </w:r>
    </w:p>
    <w:p w14:paraId="51E1B892" w14:textId="77777777" w:rsidR="009972CD" w:rsidRDefault="0054273E">
      <w:pPr>
        <w:pStyle w:val="Heading3"/>
      </w:pPr>
      <w:bookmarkStart w:id="92" w:name="_Toc239198992"/>
      <w:r>
        <w:rPr>
          <w:rFonts w:ascii="Times New Roman" w:hAnsi="Times New Roman"/>
          <w:i/>
          <w:color w:val="0A0A0A"/>
        </w:rPr>
        <w:t>7.5.2 Full Per-Category Results: mean_wait_minutes</w:t>
      </w:r>
      <w:bookmarkEnd w:id="92"/>
    </w:p>
    <w:p w14:paraId="5B728BE9" w14:textId="77777777" w:rsidR="009972CD" w:rsidRDefault="0054273E">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546E3F70" w14:textId="77777777" w:rsidR="009972CD" w:rsidRDefault="0054273E">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9972CD" w14:paraId="66D75C53" w14:textId="77777777">
        <w:trPr>
          <w:jc w:val="center"/>
        </w:trPr>
        <w:tc>
          <w:tcPr>
            <w:tcW w:w="988" w:type="dxa"/>
            <w:shd w:val="clear" w:color="auto" w:fill="1E3A5F"/>
          </w:tcPr>
          <w:p w14:paraId="248484B4" w14:textId="77777777" w:rsidR="009972CD" w:rsidRDefault="0054273E">
            <w:pPr>
              <w:jc w:val="center"/>
            </w:pPr>
            <w:r>
              <w:rPr>
                <w:b/>
                <w:color w:val="FFFFFF"/>
                <w:sz w:val="20"/>
              </w:rPr>
              <w:t>Category</w:t>
            </w:r>
          </w:p>
        </w:tc>
        <w:tc>
          <w:tcPr>
            <w:tcW w:w="988" w:type="dxa"/>
            <w:shd w:val="clear" w:color="auto" w:fill="1E3A5F"/>
          </w:tcPr>
          <w:p w14:paraId="0AE3BF24" w14:textId="77777777" w:rsidR="009972CD" w:rsidRDefault="0054273E">
            <w:pPr>
              <w:jc w:val="center"/>
            </w:pPr>
            <w:r>
              <w:rPr>
                <w:b/>
                <w:color w:val="FFFFFF"/>
                <w:sz w:val="20"/>
              </w:rPr>
              <w:t>n_cal</w:t>
            </w:r>
          </w:p>
        </w:tc>
        <w:tc>
          <w:tcPr>
            <w:tcW w:w="988" w:type="dxa"/>
            <w:shd w:val="clear" w:color="auto" w:fill="1E3A5F"/>
          </w:tcPr>
          <w:p w14:paraId="5E288212" w14:textId="77777777" w:rsidR="009972CD" w:rsidRDefault="0054273E">
            <w:pPr>
              <w:jc w:val="center"/>
            </w:pPr>
            <w:r>
              <w:rPr>
                <w:b/>
                <w:color w:val="FFFFFF"/>
                <w:sz w:val="20"/>
              </w:rPr>
              <w:t>n_test</w:t>
            </w:r>
          </w:p>
        </w:tc>
        <w:tc>
          <w:tcPr>
            <w:tcW w:w="988" w:type="dxa"/>
            <w:shd w:val="clear" w:color="auto" w:fill="1E3A5F"/>
          </w:tcPr>
          <w:p w14:paraId="5312DD01" w14:textId="77777777" w:rsidR="009972CD" w:rsidRDefault="0054273E">
            <w:pPr>
              <w:jc w:val="center"/>
            </w:pPr>
            <w:r>
              <w:rPr>
                <w:b/>
                <w:color w:val="FFFFFF"/>
                <w:sz w:val="20"/>
              </w:rPr>
              <w:t>Pooled cov.</w:t>
            </w:r>
          </w:p>
        </w:tc>
        <w:tc>
          <w:tcPr>
            <w:tcW w:w="988" w:type="dxa"/>
            <w:shd w:val="clear" w:color="auto" w:fill="1E3A5F"/>
          </w:tcPr>
          <w:p w14:paraId="15B561DB" w14:textId="77777777" w:rsidR="009972CD" w:rsidRDefault="0054273E">
            <w:pPr>
              <w:jc w:val="center"/>
            </w:pPr>
            <w:r>
              <w:rPr>
                <w:b/>
                <w:color w:val="FFFFFF"/>
                <w:sz w:val="20"/>
              </w:rPr>
              <w:t xml:space="preserve">Pooled </w:t>
            </w:r>
            <w:r>
              <w:rPr>
                <w:b/>
                <w:color w:val="FFFFFF"/>
                <w:sz w:val="20"/>
              </w:rPr>
              <w:lastRenderedPageBreak/>
              <w:t>width</w:t>
            </w:r>
          </w:p>
        </w:tc>
        <w:tc>
          <w:tcPr>
            <w:tcW w:w="988" w:type="dxa"/>
            <w:shd w:val="clear" w:color="auto" w:fill="1E3A5F"/>
          </w:tcPr>
          <w:p w14:paraId="6A77D703" w14:textId="77777777" w:rsidR="009972CD" w:rsidRDefault="0054273E">
            <w:pPr>
              <w:jc w:val="center"/>
            </w:pPr>
            <w:r>
              <w:rPr>
                <w:b/>
                <w:color w:val="FFFFFF"/>
                <w:sz w:val="20"/>
              </w:rPr>
              <w:lastRenderedPageBreak/>
              <w:t>Mondrian cov.</w:t>
            </w:r>
          </w:p>
        </w:tc>
        <w:tc>
          <w:tcPr>
            <w:tcW w:w="988" w:type="dxa"/>
            <w:shd w:val="clear" w:color="auto" w:fill="1E3A5F"/>
          </w:tcPr>
          <w:p w14:paraId="128080BC" w14:textId="77777777" w:rsidR="009972CD" w:rsidRDefault="0054273E">
            <w:pPr>
              <w:jc w:val="center"/>
            </w:pPr>
            <w:r>
              <w:rPr>
                <w:b/>
                <w:color w:val="FFFFFF"/>
                <w:sz w:val="20"/>
              </w:rPr>
              <w:t>Mondrian width</w:t>
            </w:r>
          </w:p>
        </w:tc>
      </w:tr>
      <w:tr w:rsidR="009972CD" w14:paraId="701E720B" w14:textId="77777777">
        <w:trPr>
          <w:jc w:val="center"/>
        </w:trPr>
        <w:tc>
          <w:tcPr>
            <w:tcW w:w="988" w:type="dxa"/>
          </w:tcPr>
          <w:p w14:paraId="6EFDC68C" w14:textId="77777777" w:rsidR="009972CD" w:rsidRDefault="0054273E">
            <w:r>
              <w:rPr>
                <w:sz w:val="20"/>
              </w:rPr>
              <w:t>staff=High/arrival=High</w:t>
            </w:r>
          </w:p>
        </w:tc>
        <w:tc>
          <w:tcPr>
            <w:tcW w:w="988" w:type="dxa"/>
          </w:tcPr>
          <w:p w14:paraId="18B6E65E" w14:textId="77777777" w:rsidR="009972CD" w:rsidRDefault="0054273E">
            <w:pPr>
              <w:jc w:val="center"/>
            </w:pPr>
            <w:r>
              <w:rPr>
                <w:sz w:val="20"/>
              </w:rPr>
              <w:t>126</w:t>
            </w:r>
          </w:p>
        </w:tc>
        <w:tc>
          <w:tcPr>
            <w:tcW w:w="988" w:type="dxa"/>
          </w:tcPr>
          <w:p w14:paraId="3BB06137" w14:textId="77777777" w:rsidR="009972CD" w:rsidRDefault="0054273E">
            <w:pPr>
              <w:jc w:val="center"/>
            </w:pPr>
            <w:r>
              <w:rPr>
                <w:sz w:val="20"/>
              </w:rPr>
              <w:t>142</w:t>
            </w:r>
          </w:p>
        </w:tc>
        <w:tc>
          <w:tcPr>
            <w:tcW w:w="988" w:type="dxa"/>
          </w:tcPr>
          <w:p w14:paraId="788E563D" w14:textId="77777777" w:rsidR="009972CD" w:rsidRDefault="0054273E">
            <w:pPr>
              <w:jc w:val="center"/>
            </w:pPr>
            <w:r>
              <w:rPr>
                <w:sz w:val="20"/>
              </w:rPr>
              <w:t>95.1%</w:t>
            </w:r>
          </w:p>
        </w:tc>
        <w:tc>
          <w:tcPr>
            <w:tcW w:w="988" w:type="dxa"/>
          </w:tcPr>
          <w:p w14:paraId="078F6B82" w14:textId="77777777" w:rsidR="009972CD" w:rsidRDefault="0054273E">
            <w:pPr>
              <w:jc w:val="center"/>
            </w:pPr>
            <w:r>
              <w:rPr>
                <w:sz w:val="20"/>
              </w:rPr>
              <w:t>47.2</w:t>
            </w:r>
          </w:p>
        </w:tc>
        <w:tc>
          <w:tcPr>
            <w:tcW w:w="988" w:type="dxa"/>
          </w:tcPr>
          <w:p w14:paraId="241C0BC2" w14:textId="77777777" w:rsidR="009972CD" w:rsidRDefault="0054273E">
            <w:pPr>
              <w:jc w:val="center"/>
            </w:pPr>
            <w:r>
              <w:rPr>
                <w:sz w:val="20"/>
              </w:rPr>
              <w:t>92.3%</w:t>
            </w:r>
          </w:p>
        </w:tc>
        <w:tc>
          <w:tcPr>
            <w:tcW w:w="988" w:type="dxa"/>
          </w:tcPr>
          <w:p w14:paraId="62FBC76C" w14:textId="77777777" w:rsidR="009972CD" w:rsidRDefault="0054273E">
            <w:pPr>
              <w:jc w:val="center"/>
            </w:pPr>
            <w:r>
              <w:rPr>
                <w:sz w:val="20"/>
              </w:rPr>
              <w:t>39.1</w:t>
            </w:r>
          </w:p>
        </w:tc>
      </w:tr>
      <w:tr w:rsidR="009972CD" w14:paraId="16F93BF7" w14:textId="77777777">
        <w:trPr>
          <w:jc w:val="center"/>
        </w:trPr>
        <w:tc>
          <w:tcPr>
            <w:tcW w:w="988" w:type="dxa"/>
          </w:tcPr>
          <w:p w14:paraId="5B09FAD8" w14:textId="77777777" w:rsidR="009972CD" w:rsidRDefault="0054273E">
            <w:r>
              <w:rPr>
                <w:sz w:val="20"/>
              </w:rPr>
              <w:t>staff=High/arrival=Low</w:t>
            </w:r>
          </w:p>
        </w:tc>
        <w:tc>
          <w:tcPr>
            <w:tcW w:w="988" w:type="dxa"/>
          </w:tcPr>
          <w:p w14:paraId="28E90B35" w14:textId="77777777" w:rsidR="009972CD" w:rsidRDefault="0054273E">
            <w:pPr>
              <w:jc w:val="center"/>
            </w:pPr>
            <w:r>
              <w:rPr>
                <w:sz w:val="20"/>
              </w:rPr>
              <w:t>136</w:t>
            </w:r>
          </w:p>
        </w:tc>
        <w:tc>
          <w:tcPr>
            <w:tcW w:w="988" w:type="dxa"/>
          </w:tcPr>
          <w:p w14:paraId="0F5FC8D3" w14:textId="77777777" w:rsidR="009972CD" w:rsidRDefault="0054273E">
            <w:pPr>
              <w:jc w:val="center"/>
            </w:pPr>
            <w:r>
              <w:rPr>
                <w:sz w:val="20"/>
              </w:rPr>
              <w:t>118</w:t>
            </w:r>
          </w:p>
        </w:tc>
        <w:tc>
          <w:tcPr>
            <w:tcW w:w="988" w:type="dxa"/>
          </w:tcPr>
          <w:p w14:paraId="68A7EE96" w14:textId="77777777" w:rsidR="009972CD" w:rsidRDefault="0054273E">
            <w:pPr>
              <w:jc w:val="center"/>
            </w:pPr>
            <w:r>
              <w:rPr>
                <w:sz w:val="20"/>
              </w:rPr>
              <w:t>100.0%</w:t>
            </w:r>
          </w:p>
        </w:tc>
        <w:tc>
          <w:tcPr>
            <w:tcW w:w="988" w:type="dxa"/>
          </w:tcPr>
          <w:p w14:paraId="0D78E994" w14:textId="77777777" w:rsidR="009972CD" w:rsidRDefault="0054273E">
            <w:pPr>
              <w:jc w:val="center"/>
            </w:pPr>
            <w:r>
              <w:rPr>
                <w:sz w:val="20"/>
              </w:rPr>
              <w:t>47.2</w:t>
            </w:r>
          </w:p>
        </w:tc>
        <w:tc>
          <w:tcPr>
            <w:tcW w:w="988" w:type="dxa"/>
          </w:tcPr>
          <w:p w14:paraId="72A59A9E" w14:textId="77777777" w:rsidR="009972CD" w:rsidRDefault="0054273E">
            <w:pPr>
              <w:jc w:val="center"/>
            </w:pPr>
            <w:r>
              <w:rPr>
                <w:sz w:val="20"/>
              </w:rPr>
              <w:t>94.9%</w:t>
            </w:r>
          </w:p>
        </w:tc>
        <w:tc>
          <w:tcPr>
            <w:tcW w:w="988" w:type="dxa"/>
          </w:tcPr>
          <w:p w14:paraId="5629A705" w14:textId="77777777" w:rsidR="009972CD" w:rsidRDefault="0054273E">
            <w:pPr>
              <w:jc w:val="center"/>
            </w:pPr>
            <w:r>
              <w:rPr>
                <w:sz w:val="20"/>
              </w:rPr>
              <w:t>2.0</w:t>
            </w:r>
          </w:p>
        </w:tc>
      </w:tr>
      <w:tr w:rsidR="009972CD" w14:paraId="315FFC03" w14:textId="77777777">
        <w:trPr>
          <w:jc w:val="center"/>
        </w:trPr>
        <w:tc>
          <w:tcPr>
            <w:tcW w:w="988" w:type="dxa"/>
          </w:tcPr>
          <w:p w14:paraId="727E41B4" w14:textId="77777777" w:rsidR="009972CD" w:rsidRDefault="0054273E">
            <w:r>
              <w:rPr>
                <w:sz w:val="20"/>
              </w:rPr>
              <w:t>staff=High/arrival=Med</w:t>
            </w:r>
          </w:p>
        </w:tc>
        <w:tc>
          <w:tcPr>
            <w:tcW w:w="988" w:type="dxa"/>
          </w:tcPr>
          <w:p w14:paraId="70AB8176" w14:textId="77777777" w:rsidR="009972CD" w:rsidRDefault="0054273E">
            <w:pPr>
              <w:jc w:val="center"/>
            </w:pPr>
            <w:r>
              <w:rPr>
                <w:sz w:val="20"/>
              </w:rPr>
              <w:t>157</w:t>
            </w:r>
          </w:p>
        </w:tc>
        <w:tc>
          <w:tcPr>
            <w:tcW w:w="988" w:type="dxa"/>
          </w:tcPr>
          <w:p w14:paraId="7E927B6F" w14:textId="77777777" w:rsidR="009972CD" w:rsidRDefault="0054273E">
            <w:pPr>
              <w:jc w:val="center"/>
            </w:pPr>
            <w:r>
              <w:rPr>
                <w:sz w:val="20"/>
              </w:rPr>
              <w:t>105</w:t>
            </w:r>
          </w:p>
        </w:tc>
        <w:tc>
          <w:tcPr>
            <w:tcW w:w="988" w:type="dxa"/>
          </w:tcPr>
          <w:p w14:paraId="54963CFF" w14:textId="77777777" w:rsidR="009972CD" w:rsidRDefault="0054273E">
            <w:pPr>
              <w:jc w:val="center"/>
            </w:pPr>
            <w:r>
              <w:rPr>
                <w:sz w:val="20"/>
              </w:rPr>
              <w:t>99.0%</w:t>
            </w:r>
          </w:p>
        </w:tc>
        <w:tc>
          <w:tcPr>
            <w:tcW w:w="988" w:type="dxa"/>
          </w:tcPr>
          <w:p w14:paraId="22AEDD3A" w14:textId="77777777" w:rsidR="009972CD" w:rsidRDefault="0054273E">
            <w:pPr>
              <w:jc w:val="center"/>
            </w:pPr>
            <w:r>
              <w:rPr>
                <w:sz w:val="20"/>
              </w:rPr>
              <w:t>47.2</w:t>
            </w:r>
          </w:p>
        </w:tc>
        <w:tc>
          <w:tcPr>
            <w:tcW w:w="988" w:type="dxa"/>
          </w:tcPr>
          <w:p w14:paraId="2969C4B3" w14:textId="77777777" w:rsidR="009972CD" w:rsidRDefault="0054273E">
            <w:pPr>
              <w:jc w:val="center"/>
            </w:pPr>
            <w:r>
              <w:rPr>
                <w:sz w:val="20"/>
              </w:rPr>
              <w:t>88.6%</w:t>
            </w:r>
          </w:p>
        </w:tc>
        <w:tc>
          <w:tcPr>
            <w:tcW w:w="988" w:type="dxa"/>
          </w:tcPr>
          <w:p w14:paraId="59ABDD91" w14:textId="77777777" w:rsidR="009972CD" w:rsidRDefault="0054273E">
            <w:pPr>
              <w:jc w:val="center"/>
            </w:pPr>
            <w:r>
              <w:rPr>
                <w:sz w:val="20"/>
              </w:rPr>
              <w:t>6.5</w:t>
            </w:r>
          </w:p>
        </w:tc>
      </w:tr>
      <w:tr w:rsidR="009972CD" w14:paraId="18D1CC29" w14:textId="77777777">
        <w:trPr>
          <w:jc w:val="center"/>
        </w:trPr>
        <w:tc>
          <w:tcPr>
            <w:tcW w:w="988" w:type="dxa"/>
          </w:tcPr>
          <w:p w14:paraId="4A53CDFD" w14:textId="77777777" w:rsidR="009972CD" w:rsidRDefault="0054273E">
            <w:r>
              <w:rPr>
                <w:sz w:val="20"/>
              </w:rPr>
              <w:t>staff=Low/arrival=High</w:t>
            </w:r>
          </w:p>
        </w:tc>
        <w:tc>
          <w:tcPr>
            <w:tcW w:w="988" w:type="dxa"/>
          </w:tcPr>
          <w:p w14:paraId="0C124705" w14:textId="77777777" w:rsidR="009972CD" w:rsidRDefault="0054273E">
            <w:pPr>
              <w:jc w:val="center"/>
            </w:pPr>
            <w:r>
              <w:rPr>
                <w:sz w:val="20"/>
              </w:rPr>
              <w:t>132</w:t>
            </w:r>
          </w:p>
        </w:tc>
        <w:tc>
          <w:tcPr>
            <w:tcW w:w="988" w:type="dxa"/>
          </w:tcPr>
          <w:p w14:paraId="343B31B5" w14:textId="77777777" w:rsidR="009972CD" w:rsidRDefault="0054273E">
            <w:pPr>
              <w:jc w:val="center"/>
            </w:pPr>
            <w:r>
              <w:rPr>
                <w:sz w:val="20"/>
              </w:rPr>
              <w:t>88</w:t>
            </w:r>
          </w:p>
        </w:tc>
        <w:tc>
          <w:tcPr>
            <w:tcW w:w="988" w:type="dxa"/>
          </w:tcPr>
          <w:p w14:paraId="5DEEAAA5" w14:textId="77777777" w:rsidR="009972CD" w:rsidRDefault="0054273E">
            <w:pPr>
              <w:jc w:val="center"/>
            </w:pPr>
            <w:r>
              <w:rPr>
                <w:sz w:val="20"/>
              </w:rPr>
              <w:t>68.2%</w:t>
            </w:r>
          </w:p>
        </w:tc>
        <w:tc>
          <w:tcPr>
            <w:tcW w:w="988" w:type="dxa"/>
          </w:tcPr>
          <w:p w14:paraId="28155722" w14:textId="77777777" w:rsidR="009972CD" w:rsidRDefault="0054273E">
            <w:pPr>
              <w:jc w:val="center"/>
            </w:pPr>
            <w:r>
              <w:rPr>
                <w:sz w:val="20"/>
              </w:rPr>
              <w:t>47.2</w:t>
            </w:r>
          </w:p>
        </w:tc>
        <w:tc>
          <w:tcPr>
            <w:tcW w:w="988" w:type="dxa"/>
          </w:tcPr>
          <w:p w14:paraId="55BC6900" w14:textId="77777777" w:rsidR="009972CD" w:rsidRDefault="0054273E">
            <w:pPr>
              <w:jc w:val="center"/>
            </w:pPr>
            <w:r>
              <w:rPr>
                <w:sz w:val="20"/>
              </w:rPr>
              <w:t>90.9%</w:t>
            </w:r>
          </w:p>
        </w:tc>
        <w:tc>
          <w:tcPr>
            <w:tcW w:w="988" w:type="dxa"/>
          </w:tcPr>
          <w:p w14:paraId="381500F0" w14:textId="77777777" w:rsidR="009972CD" w:rsidRDefault="0054273E">
            <w:pPr>
              <w:jc w:val="center"/>
            </w:pPr>
            <w:r>
              <w:rPr>
                <w:sz w:val="20"/>
              </w:rPr>
              <w:t>65.4</w:t>
            </w:r>
          </w:p>
        </w:tc>
      </w:tr>
      <w:tr w:rsidR="009972CD" w14:paraId="557C32DC" w14:textId="77777777">
        <w:trPr>
          <w:jc w:val="center"/>
        </w:trPr>
        <w:tc>
          <w:tcPr>
            <w:tcW w:w="988" w:type="dxa"/>
          </w:tcPr>
          <w:p w14:paraId="4391F39F" w14:textId="77777777" w:rsidR="009972CD" w:rsidRDefault="0054273E">
            <w:r>
              <w:rPr>
                <w:sz w:val="20"/>
              </w:rPr>
              <w:t>staff=Low/arrival=Low</w:t>
            </w:r>
          </w:p>
        </w:tc>
        <w:tc>
          <w:tcPr>
            <w:tcW w:w="988" w:type="dxa"/>
          </w:tcPr>
          <w:p w14:paraId="513BF37A" w14:textId="77777777" w:rsidR="009972CD" w:rsidRDefault="0054273E">
            <w:pPr>
              <w:jc w:val="center"/>
            </w:pPr>
            <w:r>
              <w:rPr>
                <w:sz w:val="20"/>
              </w:rPr>
              <w:t>128</w:t>
            </w:r>
          </w:p>
        </w:tc>
        <w:tc>
          <w:tcPr>
            <w:tcW w:w="988" w:type="dxa"/>
          </w:tcPr>
          <w:p w14:paraId="03F86B90" w14:textId="77777777" w:rsidR="009972CD" w:rsidRDefault="0054273E">
            <w:pPr>
              <w:jc w:val="center"/>
            </w:pPr>
            <w:r>
              <w:rPr>
                <w:sz w:val="20"/>
              </w:rPr>
              <w:t>117</w:t>
            </w:r>
          </w:p>
        </w:tc>
        <w:tc>
          <w:tcPr>
            <w:tcW w:w="988" w:type="dxa"/>
          </w:tcPr>
          <w:p w14:paraId="6C43176D" w14:textId="77777777" w:rsidR="009972CD" w:rsidRDefault="0054273E">
            <w:pPr>
              <w:jc w:val="center"/>
            </w:pPr>
            <w:r>
              <w:rPr>
                <w:sz w:val="20"/>
              </w:rPr>
              <w:t>82.9%</w:t>
            </w:r>
          </w:p>
        </w:tc>
        <w:tc>
          <w:tcPr>
            <w:tcW w:w="988" w:type="dxa"/>
          </w:tcPr>
          <w:p w14:paraId="64E69F91" w14:textId="77777777" w:rsidR="009972CD" w:rsidRDefault="0054273E">
            <w:pPr>
              <w:jc w:val="center"/>
            </w:pPr>
            <w:r>
              <w:rPr>
                <w:sz w:val="20"/>
              </w:rPr>
              <w:t>47.2</w:t>
            </w:r>
          </w:p>
        </w:tc>
        <w:tc>
          <w:tcPr>
            <w:tcW w:w="988" w:type="dxa"/>
          </w:tcPr>
          <w:p w14:paraId="7E8457F6" w14:textId="77777777" w:rsidR="009972CD" w:rsidRDefault="0054273E">
            <w:pPr>
              <w:jc w:val="center"/>
            </w:pPr>
            <w:r>
              <w:rPr>
                <w:sz w:val="20"/>
              </w:rPr>
              <w:t>85.5%</w:t>
            </w:r>
          </w:p>
        </w:tc>
        <w:tc>
          <w:tcPr>
            <w:tcW w:w="988" w:type="dxa"/>
          </w:tcPr>
          <w:p w14:paraId="362F73DA" w14:textId="77777777" w:rsidR="009972CD" w:rsidRDefault="0054273E">
            <w:pPr>
              <w:jc w:val="center"/>
            </w:pPr>
            <w:r>
              <w:rPr>
                <w:sz w:val="20"/>
              </w:rPr>
              <w:t>51.0</w:t>
            </w:r>
          </w:p>
        </w:tc>
      </w:tr>
      <w:tr w:rsidR="009972CD" w14:paraId="1D919204" w14:textId="77777777">
        <w:trPr>
          <w:jc w:val="center"/>
        </w:trPr>
        <w:tc>
          <w:tcPr>
            <w:tcW w:w="988" w:type="dxa"/>
          </w:tcPr>
          <w:p w14:paraId="18B7F266" w14:textId="77777777" w:rsidR="009972CD" w:rsidRDefault="0054273E">
            <w:r>
              <w:rPr>
                <w:sz w:val="20"/>
              </w:rPr>
              <w:t>staff=Low/arrival=Med</w:t>
            </w:r>
          </w:p>
        </w:tc>
        <w:tc>
          <w:tcPr>
            <w:tcW w:w="988" w:type="dxa"/>
          </w:tcPr>
          <w:p w14:paraId="63DAE9AD" w14:textId="77777777" w:rsidR="009972CD" w:rsidRDefault="0054273E">
            <w:pPr>
              <w:jc w:val="center"/>
            </w:pPr>
            <w:r>
              <w:rPr>
                <w:sz w:val="20"/>
              </w:rPr>
              <w:t>121</w:t>
            </w:r>
          </w:p>
        </w:tc>
        <w:tc>
          <w:tcPr>
            <w:tcW w:w="988" w:type="dxa"/>
          </w:tcPr>
          <w:p w14:paraId="60437BA5" w14:textId="77777777" w:rsidR="009972CD" w:rsidRDefault="0054273E">
            <w:pPr>
              <w:jc w:val="center"/>
            </w:pPr>
            <w:r>
              <w:rPr>
                <w:sz w:val="20"/>
              </w:rPr>
              <w:t>100</w:t>
            </w:r>
          </w:p>
        </w:tc>
        <w:tc>
          <w:tcPr>
            <w:tcW w:w="988" w:type="dxa"/>
          </w:tcPr>
          <w:p w14:paraId="17EB5511" w14:textId="77777777" w:rsidR="009972CD" w:rsidRDefault="0054273E">
            <w:pPr>
              <w:jc w:val="center"/>
            </w:pPr>
            <w:r>
              <w:rPr>
                <w:sz w:val="20"/>
              </w:rPr>
              <w:t>79.0%</w:t>
            </w:r>
          </w:p>
        </w:tc>
        <w:tc>
          <w:tcPr>
            <w:tcW w:w="988" w:type="dxa"/>
          </w:tcPr>
          <w:p w14:paraId="3A2B24C6" w14:textId="77777777" w:rsidR="009972CD" w:rsidRDefault="0054273E">
            <w:pPr>
              <w:jc w:val="center"/>
            </w:pPr>
            <w:r>
              <w:rPr>
                <w:sz w:val="20"/>
              </w:rPr>
              <w:t>47.2</w:t>
            </w:r>
          </w:p>
        </w:tc>
        <w:tc>
          <w:tcPr>
            <w:tcW w:w="988" w:type="dxa"/>
          </w:tcPr>
          <w:p w14:paraId="242E913B" w14:textId="77777777" w:rsidR="009972CD" w:rsidRDefault="0054273E">
            <w:pPr>
              <w:jc w:val="center"/>
            </w:pPr>
            <w:r>
              <w:rPr>
                <w:sz w:val="20"/>
              </w:rPr>
              <w:t>98.0%</w:t>
            </w:r>
          </w:p>
        </w:tc>
        <w:tc>
          <w:tcPr>
            <w:tcW w:w="988" w:type="dxa"/>
          </w:tcPr>
          <w:p w14:paraId="29863AFC" w14:textId="77777777" w:rsidR="009972CD" w:rsidRDefault="0054273E">
            <w:pPr>
              <w:jc w:val="center"/>
            </w:pPr>
            <w:r>
              <w:rPr>
                <w:sz w:val="20"/>
              </w:rPr>
              <w:t>65.2</w:t>
            </w:r>
          </w:p>
        </w:tc>
      </w:tr>
      <w:tr w:rsidR="009972CD" w14:paraId="6336FBEB" w14:textId="77777777">
        <w:trPr>
          <w:jc w:val="center"/>
        </w:trPr>
        <w:tc>
          <w:tcPr>
            <w:tcW w:w="988" w:type="dxa"/>
          </w:tcPr>
          <w:p w14:paraId="749B6D54" w14:textId="77777777" w:rsidR="009972CD" w:rsidRDefault="0054273E">
            <w:r>
              <w:rPr>
                <w:sz w:val="20"/>
              </w:rPr>
              <w:t>staff=Med/arrival=High</w:t>
            </w:r>
          </w:p>
        </w:tc>
        <w:tc>
          <w:tcPr>
            <w:tcW w:w="988" w:type="dxa"/>
          </w:tcPr>
          <w:p w14:paraId="09BE3378" w14:textId="77777777" w:rsidR="009972CD" w:rsidRDefault="0054273E">
            <w:pPr>
              <w:jc w:val="center"/>
            </w:pPr>
            <w:r>
              <w:rPr>
                <w:sz w:val="20"/>
              </w:rPr>
              <w:t>142</w:t>
            </w:r>
          </w:p>
        </w:tc>
        <w:tc>
          <w:tcPr>
            <w:tcW w:w="988" w:type="dxa"/>
          </w:tcPr>
          <w:p w14:paraId="60C9311F" w14:textId="77777777" w:rsidR="009972CD" w:rsidRDefault="0054273E">
            <w:pPr>
              <w:jc w:val="center"/>
            </w:pPr>
            <w:r>
              <w:rPr>
                <w:sz w:val="20"/>
              </w:rPr>
              <w:t>114</w:t>
            </w:r>
          </w:p>
        </w:tc>
        <w:tc>
          <w:tcPr>
            <w:tcW w:w="988" w:type="dxa"/>
          </w:tcPr>
          <w:p w14:paraId="216E6AC0" w14:textId="77777777" w:rsidR="009972CD" w:rsidRDefault="0054273E">
            <w:pPr>
              <w:jc w:val="center"/>
            </w:pPr>
            <w:r>
              <w:rPr>
                <w:sz w:val="20"/>
              </w:rPr>
              <w:t>87.7%</w:t>
            </w:r>
          </w:p>
        </w:tc>
        <w:tc>
          <w:tcPr>
            <w:tcW w:w="988" w:type="dxa"/>
          </w:tcPr>
          <w:p w14:paraId="2401FE3A" w14:textId="77777777" w:rsidR="009972CD" w:rsidRDefault="0054273E">
            <w:pPr>
              <w:jc w:val="center"/>
            </w:pPr>
            <w:r>
              <w:rPr>
                <w:sz w:val="20"/>
              </w:rPr>
              <w:t>47.2</w:t>
            </w:r>
          </w:p>
        </w:tc>
        <w:tc>
          <w:tcPr>
            <w:tcW w:w="988" w:type="dxa"/>
          </w:tcPr>
          <w:p w14:paraId="7B82AC91" w14:textId="77777777" w:rsidR="009972CD" w:rsidRDefault="0054273E">
            <w:pPr>
              <w:jc w:val="center"/>
            </w:pPr>
            <w:r>
              <w:rPr>
                <w:sz w:val="20"/>
              </w:rPr>
              <w:t>88.6%</w:t>
            </w:r>
          </w:p>
        </w:tc>
        <w:tc>
          <w:tcPr>
            <w:tcW w:w="988" w:type="dxa"/>
          </w:tcPr>
          <w:p w14:paraId="5F232B0A" w14:textId="77777777" w:rsidR="009972CD" w:rsidRDefault="0054273E">
            <w:pPr>
              <w:jc w:val="center"/>
            </w:pPr>
            <w:r>
              <w:rPr>
                <w:sz w:val="20"/>
              </w:rPr>
              <w:t>48.6</w:t>
            </w:r>
          </w:p>
        </w:tc>
      </w:tr>
      <w:tr w:rsidR="009972CD" w14:paraId="1F056B39" w14:textId="77777777">
        <w:trPr>
          <w:jc w:val="center"/>
        </w:trPr>
        <w:tc>
          <w:tcPr>
            <w:tcW w:w="988" w:type="dxa"/>
          </w:tcPr>
          <w:p w14:paraId="4F6B45AE" w14:textId="77777777" w:rsidR="009972CD" w:rsidRDefault="0054273E">
            <w:r>
              <w:rPr>
                <w:sz w:val="20"/>
              </w:rPr>
              <w:t>staff=Med/arrival=Low</w:t>
            </w:r>
          </w:p>
        </w:tc>
        <w:tc>
          <w:tcPr>
            <w:tcW w:w="988" w:type="dxa"/>
          </w:tcPr>
          <w:p w14:paraId="615CFFD9" w14:textId="77777777" w:rsidR="009972CD" w:rsidRDefault="0054273E">
            <w:pPr>
              <w:jc w:val="center"/>
            </w:pPr>
            <w:r>
              <w:rPr>
                <w:sz w:val="20"/>
              </w:rPr>
              <w:t>136</w:t>
            </w:r>
          </w:p>
        </w:tc>
        <w:tc>
          <w:tcPr>
            <w:tcW w:w="988" w:type="dxa"/>
          </w:tcPr>
          <w:p w14:paraId="47D0074A" w14:textId="77777777" w:rsidR="009972CD" w:rsidRDefault="0054273E">
            <w:pPr>
              <w:jc w:val="center"/>
            </w:pPr>
            <w:r>
              <w:rPr>
                <w:sz w:val="20"/>
              </w:rPr>
              <w:t>109</w:t>
            </w:r>
          </w:p>
        </w:tc>
        <w:tc>
          <w:tcPr>
            <w:tcW w:w="988" w:type="dxa"/>
          </w:tcPr>
          <w:p w14:paraId="12B48B76" w14:textId="77777777" w:rsidR="009972CD" w:rsidRDefault="0054273E">
            <w:pPr>
              <w:jc w:val="center"/>
            </w:pPr>
            <w:r>
              <w:rPr>
                <w:sz w:val="20"/>
              </w:rPr>
              <w:t>91.7%</w:t>
            </w:r>
          </w:p>
        </w:tc>
        <w:tc>
          <w:tcPr>
            <w:tcW w:w="988" w:type="dxa"/>
          </w:tcPr>
          <w:p w14:paraId="3356DEB9" w14:textId="77777777" w:rsidR="009972CD" w:rsidRDefault="0054273E">
            <w:pPr>
              <w:jc w:val="center"/>
            </w:pPr>
            <w:r>
              <w:rPr>
                <w:sz w:val="20"/>
              </w:rPr>
              <w:t>47.2</w:t>
            </w:r>
          </w:p>
        </w:tc>
        <w:tc>
          <w:tcPr>
            <w:tcW w:w="988" w:type="dxa"/>
          </w:tcPr>
          <w:p w14:paraId="26AB232B" w14:textId="77777777" w:rsidR="009972CD" w:rsidRDefault="0054273E">
            <w:pPr>
              <w:jc w:val="center"/>
            </w:pPr>
            <w:r>
              <w:rPr>
                <w:sz w:val="20"/>
              </w:rPr>
              <w:t>89.9%</w:t>
            </w:r>
          </w:p>
        </w:tc>
        <w:tc>
          <w:tcPr>
            <w:tcW w:w="988" w:type="dxa"/>
          </w:tcPr>
          <w:p w14:paraId="0E70F8CC" w14:textId="77777777" w:rsidR="009972CD" w:rsidRDefault="0054273E">
            <w:pPr>
              <w:jc w:val="center"/>
            </w:pPr>
            <w:r>
              <w:rPr>
                <w:sz w:val="20"/>
              </w:rPr>
              <w:t>40.2</w:t>
            </w:r>
          </w:p>
        </w:tc>
      </w:tr>
      <w:tr w:rsidR="009972CD" w14:paraId="7C928EF6" w14:textId="77777777">
        <w:trPr>
          <w:jc w:val="center"/>
        </w:trPr>
        <w:tc>
          <w:tcPr>
            <w:tcW w:w="988" w:type="dxa"/>
          </w:tcPr>
          <w:p w14:paraId="2DEF3DA1" w14:textId="77777777" w:rsidR="009972CD" w:rsidRDefault="0054273E">
            <w:r>
              <w:rPr>
                <w:sz w:val="20"/>
              </w:rPr>
              <w:t>staff=Med/arrival=Med</w:t>
            </w:r>
          </w:p>
        </w:tc>
        <w:tc>
          <w:tcPr>
            <w:tcW w:w="988" w:type="dxa"/>
          </w:tcPr>
          <w:p w14:paraId="4E1C0DBF" w14:textId="77777777" w:rsidR="009972CD" w:rsidRDefault="0054273E">
            <w:pPr>
              <w:jc w:val="center"/>
            </w:pPr>
            <w:r>
              <w:rPr>
                <w:sz w:val="20"/>
              </w:rPr>
              <w:t>122</w:t>
            </w:r>
          </w:p>
        </w:tc>
        <w:tc>
          <w:tcPr>
            <w:tcW w:w="988" w:type="dxa"/>
          </w:tcPr>
          <w:p w14:paraId="2548446F" w14:textId="77777777" w:rsidR="009972CD" w:rsidRDefault="0054273E">
            <w:pPr>
              <w:jc w:val="center"/>
            </w:pPr>
            <w:r>
              <w:rPr>
                <w:sz w:val="20"/>
              </w:rPr>
              <w:t>107</w:t>
            </w:r>
          </w:p>
        </w:tc>
        <w:tc>
          <w:tcPr>
            <w:tcW w:w="988" w:type="dxa"/>
          </w:tcPr>
          <w:p w14:paraId="60762D50" w14:textId="77777777" w:rsidR="009972CD" w:rsidRDefault="0054273E">
            <w:pPr>
              <w:jc w:val="center"/>
            </w:pPr>
            <w:r>
              <w:rPr>
                <w:sz w:val="20"/>
              </w:rPr>
              <w:t>90.7%</w:t>
            </w:r>
          </w:p>
        </w:tc>
        <w:tc>
          <w:tcPr>
            <w:tcW w:w="988" w:type="dxa"/>
          </w:tcPr>
          <w:p w14:paraId="30B551D8" w14:textId="77777777" w:rsidR="009972CD" w:rsidRDefault="0054273E">
            <w:pPr>
              <w:jc w:val="center"/>
            </w:pPr>
            <w:r>
              <w:rPr>
                <w:sz w:val="20"/>
              </w:rPr>
              <w:t>47.2</w:t>
            </w:r>
          </w:p>
        </w:tc>
        <w:tc>
          <w:tcPr>
            <w:tcW w:w="988" w:type="dxa"/>
          </w:tcPr>
          <w:p w14:paraId="3711A802" w14:textId="77777777" w:rsidR="009972CD" w:rsidRDefault="0054273E">
            <w:pPr>
              <w:jc w:val="center"/>
            </w:pPr>
            <w:r>
              <w:rPr>
                <w:sz w:val="20"/>
              </w:rPr>
              <w:t>94.4%</w:t>
            </w:r>
          </w:p>
        </w:tc>
        <w:tc>
          <w:tcPr>
            <w:tcW w:w="988" w:type="dxa"/>
          </w:tcPr>
          <w:p w14:paraId="3B6714B7" w14:textId="77777777" w:rsidR="009972CD" w:rsidRDefault="0054273E">
            <w:pPr>
              <w:jc w:val="center"/>
            </w:pPr>
            <w:r>
              <w:rPr>
                <w:sz w:val="20"/>
              </w:rPr>
              <w:t>51.5</w:t>
            </w:r>
          </w:p>
        </w:tc>
      </w:tr>
    </w:tbl>
    <w:p w14:paraId="1D837572" w14:textId="77777777" w:rsidR="009972CD" w:rsidRDefault="009972CD"/>
    <w:p w14:paraId="573D567A" w14:textId="77777777" w:rsidR="009972CD" w:rsidRDefault="0054273E">
      <w:pPr>
        <w:ind w:firstLine="432"/>
        <w:jc w:val="both"/>
      </w:pPr>
      <w:r>
        <w:t>Two patterns emerge from the full grid that the single-worst-category view in Section 7.5.1 does not show on its own. First, pooled coverage is not uniformly bad away from the worst cell - it is specifically the staff = Low row that struggles (68.2, 82.9, and 79.0 percent across the three arrival levels), while every staff = Med and staff = High cell sits at or above 87.7 percent, several of them (staff = High/arrival = Low and staff = High/arrival = Med) reaching 99-100 percent. This is not a generic "conf</w:t>
      </w:r>
      <w:r>
        <w:t xml:space="preserve">ormal prediction is noisy" pattern; it is specifically the understaffed row of the grid where the single pooled interval width of 47.2 is not wide enough, regardless of arrival rate, and specifically the well-staffed row where that same fixed width is more than wide enough regardless of arrival rate. Second, and less obvious from Section 7.5.1 alone, Mondrian CP's correction is not simply "make every interval wider until coverage improves everywhere" - it is a genuine </w:t>
      </w:r>
      <w:r>
        <w:lastRenderedPageBreak/>
        <w:t xml:space="preserve">per-category redistribution. Comparing </w:t>
      </w:r>
      <w:r>
        <w:t>the width columns: at staff = High/arrival = Low, Mondrian's interval narrows dramatically, from the pooled 47.2 down to just 2.0, while comfortably maintaining 94.9 percent coverage; at staff = Low/arrival = Med, Mondrian's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w:t>
      </w:r>
      <w:r>
        <w:t xml:space="preserve"> that a 47.2-wide interval was pure waste, and expanding them specifically in categories where 47.2 was not enough - a genuinely more informative allocation of interval width across the operating envelope, not merely a uniform inflation.</w:t>
      </w:r>
    </w:p>
    <w:p w14:paraId="672B6BC5" w14:textId="77777777" w:rsidR="009972CD" w:rsidRDefault="0054273E">
      <w:pPr>
        <w:pStyle w:val="Heading3"/>
      </w:pPr>
      <w:bookmarkStart w:id="93" w:name="_Toc239198993"/>
      <w:r>
        <w:rPr>
          <w:rFonts w:ascii="Times New Roman" w:hAnsi="Times New Roman"/>
          <w:i/>
          <w:color w:val="0A0A0A"/>
        </w:rPr>
        <w:t>7.5.3 Full Per-Category Results: mean_total_minutes and p95_wait_minutes</w:t>
      </w:r>
      <w:bookmarkEnd w:id="93"/>
    </w:p>
    <w:p w14:paraId="07D26286" w14:textId="77777777" w:rsidR="009972CD" w:rsidRDefault="0054273E">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2D1A6F1F" w14:textId="77777777" w:rsidR="009972CD" w:rsidRDefault="0054273E">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6"/>
        <w:gridCol w:w="1174"/>
        <w:gridCol w:w="1159"/>
        <w:gridCol w:w="1269"/>
        <w:gridCol w:w="1269"/>
      </w:tblGrid>
      <w:tr w:rsidR="009972CD" w14:paraId="0EF4F8E0" w14:textId="77777777">
        <w:trPr>
          <w:jc w:val="center"/>
        </w:trPr>
        <w:tc>
          <w:tcPr>
            <w:tcW w:w="1383" w:type="dxa"/>
            <w:shd w:val="clear" w:color="auto" w:fill="1E3A5F"/>
          </w:tcPr>
          <w:p w14:paraId="6A25B3D4" w14:textId="77777777" w:rsidR="009972CD" w:rsidRDefault="0054273E">
            <w:pPr>
              <w:jc w:val="center"/>
            </w:pPr>
            <w:r>
              <w:rPr>
                <w:b/>
                <w:color w:val="FFFFFF"/>
                <w:sz w:val="20"/>
              </w:rPr>
              <w:t>Category</w:t>
            </w:r>
          </w:p>
        </w:tc>
        <w:tc>
          <w:tcPr>
            <w:tcW w:w="1383" w:type="dxa"/>
            <w:shd w:val="clear" w:color="auto" w:fill="1E3A5F"/>
          </w:tcPr>
          <w:p w14:paraId="4370B55D" w14:textId="77777777" w:rsidR="009972CD" w:rsidRDefault="0054273E">
            <w:pPr>
              <w:jc w:val="center"/>
            </w:pPr>
            <w:r>
              <w:rPr>
                <w:b/>
                <w:color w:val="FFFFFF"/>
                <w:sz w:val="20"/>
              </w:rPr>
              <w:t>Pooled cov.</w:t>
            </w:r>
          </w:p>
        </w:tc>
        <w:tc>
          <w:tcPr>
            <w:tcW w:w="1383" w:type="dxa"/>
            <w:shd w:val="clear" w:color="auto" w:fill="1E3A5F"/>
          </w:tcPr>
          <w:p w14:paraId="55EA9975" w14:textId="77777777" w:rsidR="009972CD" w:rsidRDefault="0054273E">
            <w:pPr>
              <w:jc w:val="center"/>
            </w:pPr>
            <w:r>
              <w:rPr>
                <w:b/>
                <w:color w:val="FFFFFF"/>
                <w:sz w:val="20"/>
              </w:rPr>
              <w:t>Pooled width</w:t>
            </w:r>
          </w:p>
        </w:tc>
        <w:tc>
          <w:tcPr>
            <w:tcW w:w="1383" w:type="dxa"/>
            <w:shd w:val="clear" w:color="auto" w:fill="1E3A5F"/>
          </w:tcPr>
          <w:p w14:paraId="240E1431" w14:textId="77777777" w:rsidR="009972CD" w:rsidRDefault="0054273E">
            <w:pPr>
              <w:jc w:val="center"/>
            </w:pPr>
            <w:r>
              <w:rPr>
                <w:b/>
                <w:color w:val="FFFFFF"/>
                <w:sz w:val="20"/>
              </w:rPr>
              <w:t>Mondrian cov.</w:t>
            </w:r>
          </w:p>
        </w:tc>
        <w:tc>
          <w:tcPr>
            <w:tcW w:w="1383" w:type="dxa"/>
            <w:shd w:val="clear" w:color="auto" w:fill="1E3A5F"/>
          </w:tcPr>
          <w:p w14:paraId="4B296ADA" w14:textId="77777777" w:rsidR="009972CD" w:rsidRDefault="0054273E">
            <w:pPr>
              <w:jc w:val="center"/>
            </w:pPr>
            <w:r>
              <w:rPr>
                <w:b/>
                <w:color w:val="FFFFFF"/>
                <w:sz w:val="20"/>
              </w:rPr>
              <w:t>Mondrian width</w:t>
            </w:r>
          </w:p>
        </w:tc>
      </w:tr>
      <w:tr w:rsidR="009972CD" w14:paraId="1B1994D3" w14:textId="77777777">
        <w:trPr>
          <w:jc w:val="center"/>
        </w:trPr>
        <w:tc>
          <w:tcPr>
            <w:tcW w:w="1383" w:type="dxa"/>
          </w:tcPr>
          <w:p w14:paraId="66FC6E62" w14:textId="77777777" w:rsidR="009972CD" w:rsidRDefault="0054273E">
            <w:r>
              <w:rPr>
                <w:sz w:val="20"/>
              </w:rPr>
              <w:t>staff=High/arrival=High</w:t>
            </w:r>
          </w:p>
        </w:tc>
        <w:tc>
          <w:tcPr>
            <w:tcW w:w="1383" w:type="dxa"/>
          </w:tcPr>
          <w:p w14:paraId="7D238A9A" w14:textId="77777777" w:rsidR="009972CD" w:rsidRDefault="0054273E">
            <w:pPr>
              <w:jc w:val="center"/>
            </w:pPr>
            <w:r>
              <w:rPr>
                <w:sz w:val="20"/>
              </w:rPr>
              <w:t>93.7%</w:t>
            </w:r>
          </w:p>
        </w:tc>
        <w:tc>
          <w:tcPr>
            <w:tcW w:w="1383" w:type="dxa"/>
          </w:tcPr>
          <w:p w14:paraId="57893074" w14:textId="77777777" w:rsidR="009972CD" w:rsidRDefault="0054273E">
            <w:pPr>
              <w:jc w:val="center"/>
            </w:pPr>
            <w:r>
              <w:rPr>
                <w:sz w:val="20"/>
              </w:rPr>
              <w:t>46.4</w:t>
            </w:r>
          </w:p>
        </w:tc>
        <w:tc>
          <w:tcPr>
            <w:tcW w:w="1383" w:type="dxa"/>
          </w:tcPr>
          <w:p w14:paraId="4514AB61" w14:textId="77777777" w:rsidR="009972CD" w:rsidRDefault="0054273E">
            <w:pPr>
              <w:jc w:val="center"/>
            </w:pPr>
            <w:r>
              <w:rPr>
                <w:sz w:val="20"/>
              </w:rPr>
              <w:t>91.5%</w:t>
            </w:r>
          </w:p>
        </w:tc>
        <w:tc>
          <w:tcPr>
            <w:tcW w:w="1383" w:type="dxa"/>
          </w:tcPr>
          <w:p w14:paraId="44FF8EE4" w14:textId="77777777" w:rsidR="009972CD" w:rsidRDefault="0054273E">
            <w:pPr>
              <w:jc w:val="center"/>
            </w:pPr>
            <w:r>
              <w:rPr>
                <w:sz w:val="20"/>
              </w:rPr>
              <w:t>44.5</w:t>
            </w:r>
          </w:p>
        </w:tc>
      </w:tr>
      <w:tr w:rsidR="009972CD" w14:paraId="3D8286E6" w14:textId="77777777">
        <w:trPr>
          <w:jc w:val="center"/>
        </w:trPr>
        <w:tc>
          <w:tcPr>
            <w:tcW w:w="1383" w:type="dxa"/>
          </w:tcPr>
          <w:p w14:paraId="3F6F2DE1" w14:textId="77777777" w:rsidR="009972CD" w:rsidRDefault="0054273E">
            <w:r>
              <w:rPr>
                <w:sz w:val="20"/>
              </w:rPr>
              <w:t>staff=High/arrival=Low</w:t>
            </w:r>
          </w:p>
        </w:tc>
        <w:tc>
          <w:tcPr>
            <w:tcW w:w="1383" w:type="dxa"/>
          </w:tcPr>
          <w:p w14:paraId="273FF8AA" w14:textId="77777777" w:rsidR="009972CD" w:rsidRDefault="0054273E">
            <w:pPr>
              <w:jc w:val="center"/>
            </w:pPr>
            <w:r>
              <w:rPr>
                <w:sz w:val="20"/>
              </w:rPr>
              <w:t>100.0%</w:t>
            </w:r>
          </w:p>
        </w:tc>
        <w:tc>
          <w:tcPr>
            <w:tcW w:w="1383" w:type="dxa"/>
          </w:tcPr>
          <w:p w14:paraId="5C33691F" w14:textId="77777777" w:rsidR="009972CD" w:rsidRDefault="0054273E">
            <w:pPr>
              <w:jc w:val="center"/>
            </w:pPr>
            <w:r>
              <w:rPr>
                <w:sz w:val="20"/>
              </w:rPr>
              <w:t>46.4</w:t>
            </w:r>
          </w:p>
        </w:tc>
        <w:tc>
          <w:tcPr>
            <w:tcW w:w="1383" w:type="dxa"/>
          </w:tcPr>
          <w:p w14:paraId="3B54C286" w14:textId="77777777" w:rsidR="009972CD" w:rsidRDefault="0054273E">
            <w:pPr>
              <w:jc w:val="center"/>
            </w:pPr>
            <w:r>
              <w:rPr>
                <w:sz w:val="20"/>
              </w:rPr>
              <w:t>95.8%</w:t>
            </w:r>
          </w:p>
        </w:tc>
        <w:tc>
          <w:tcPr>
            <w:tcW w:w="1383" w:type="dxa"/>
          </w:tcPr>
          <w:p w14:paraId="3DB7569C" w14:textId="77777777" w:rsidR="009972CD" w:rsidRDefault="0054273E">
            <w:pPr>
              <w:jc w:val="center"/>
            </w:pPr>
            <w:r>
              <w:rPr>
                <w:sz w:val="20"/>
              </w:rPr>
              <w:t>16.8</w:t>
            </w:r>
          </w:p>
        </w:tc>
      </w:tr>
      <w:tr w:rsidR="009972CD" w14:paraId="7F1A5AB1" w14:textId="77777777">
        <w:trPr>
          <w:jc w:val="center"/>
        </w:trPr>
        <w:tc>
          <w:tcPr>
            <w:tcW w:w="1383" w:type="dxa"/>
          </w:tcPr>
          <w:p w14:paraId="537DF26E" w14:textId="77777777" w:rsidR="009972CD" w:rsidRDefault="0054273E">
            <w:r>
              <w:rPr>
                <w:sz w:val="20"/>
              </w:rPr>
              <w:t>staff=High/arrival=Med</w:t>
            </w:r>
          </w:p>
        </w:tc>
        <w:tc>
          <w:tcPr>
            <w:tcW w:w="1383" w:type="dxa"/>
          </w:tcPr>
          <w:p w14:paraId="21CA4DBD" w14:textId="77777777" w:rsidR="009972CD" w:rsidRDefault="0054273E">
            <w:pPr>
              <w:jc w:val="center"/>
            </w:pPr>
            <w:r>
              <w:rPr>
                <w:sz w:val="20"/>
              </w:rPr>
              <w:t>99.0%</w:t>
            </w:r>
          </w:p>
        </w:tc>
        <w:tc>
          <w:tcPr>
            <w:tcW w:w="1383" w:type="dxa"/>
          </w:tcPr>
          <w:p w14:paraId="69151516" w14:textId="77777777" w:rsidR="009972CD" w:rsidRDefault="0054273E">
            <w:pPr>
              <w:jc w:val="center"/>
            </w:pPr>
            <w:r>
              <w:rPr>
                <w:sz w:val="20"/>
              </w:rPr>
              <w:t>46.4</w:t>
            </w:r>
          </w:p>
        </w:tc>
        <w:tc>
          <w:tcPr>
            <w:tcW w:w="1383" w:type="dxa"/>
          </w:tcPr>
          <w:p w14:paraId="68D6ED7E" w14:textId="77777777" w:rsidR="009972CD" w:rsidRDefault="0054273E">
            <w:pPr>
              <w:jc w:val="center"/>
            </w:pPr>
            <w:r>
              <w:rPr>
                <w:sz w:val="20"/>
              </w:rPr>
              <w:t>87.6%</w:t>
            </w:r>
          </w:p>
        </w:tc>
        <w:tc>
          <w:tcPr>
            <w:tcW w:w="1383" w:type="dxa"/>
          </w:tcPr>
          <w:p w14:paraId="1861E852" w14:textId="77777777" w:rsidR="009972CD" w:rsidRDefault="0054273E">
            <w:pPr>
              <w:jc w:val="center"/>
            </w:pPr>
            <w:r>
              <w:rPr>
                <w:sz w:val="20"/>
              </w:rPr>
              <w:t>19.8</w:t>
            </w:r>
          </w:p>
        </w:tc>
      </w:tr>
      <w:tr w:rsidR="009972CD" w14:paraId="1B2DB810" w14:textId="77777777">
        <w:trPr>
          <w:jc w:val="center"/>
        </w:trPr>
        <w:tc>
          <w:tcPr>
            <w:tcW w:w="1383" w:type="dxa"/>
          </w:tcPr>
          <w:p w14:paraId="31162E64" w14:textId="77777777" w:rsidR="009972CD" w:rsidRDefault="0054273E">
            <w:r>
              <w:rPr>
                <w:sz w:val="20"/>
              </w:rPr>
              <w:t>staff=Low/arrival=High</w:t>
            </w:r>
          </w:p>
        </w:tc>
        <w:tc>
          <w:tcPr>
            <w:tcW w:w="1383" w:type="dxa"/>
          </w:tcPr>
          <w:p w14:paraId="3AFE6FFF" w14:textId="77777777" w:rsidR="009972CD" w:rsidRDefault="0054273E">
            <w:pPr>
              <w:jc w:val="center"/>
            </w:pPr>
            <w:r>
              <w:rPr>
                <w:sz w:val="20"/>
              </w:rPr>
              <w:t>80.7%</w:t>
            </w:r>
          </w:p>
        </w:tc>
        <w:tc>
          <w:tcPr>
            <w:tcW w:w="1383" w:type="dxa"/>
          </w:tcPr>
          <w:p w14:paraId="4E1B4FEB" w14:textId="77777777" w:rsidR="009972CD" w:rsidRDefault="0054273E">
            <w:pPr>
              <w:jc w:val="center"/>
            </w:pPr>
            <w:r>
              <w:rPr>
                <w:sz w:val="20"/>
              </w:rPr>
              <w:t>46.4</w:t>
            </w:r>
          </w:p>
        </w:tc>
        <w:tc>
          <w:tcPr>
            <w:tcW w:w="1383" w:type="dxa"/>
          </w:tcPr>
          <w:p w14:paraId="08D5D2C0" w14:textId="77777777" w:rsidR="009972CD" w:rsidRDefault="0054273E">
            <w:pPr>
              <w:jc w:val="center"/>
            </w:pPr>
            <w:r>
              <w:rPr>
                <w:sz w:val="20"/>
              </w:rPr>
              <w:t>92.0%</w:t>
            </w:r>
          </w:p>
        </w:tc>
        <w:tc>
          <w:tcPr>
            <w:tcW w:w="1383" w:type="dxa"/>
          </w:tcPr>
          <w:p w14:paraId="0E02C434" w14:textId="77777777" w:rsidR="009972CD" w:rsidRDefault="0054273E">
            <w:pPr>
              <w:jc w:val="center"/>
            </w:pPr>
            <w:r>
              <w:rPr>
                <w:sz w:val="20"/>
              </w:rPr>
              <w:t>58.5</w:t>
            </w:r>
          </w:p>
        </w:tc>
      </w:tr>
      <w:tr w:rsidR="009972CD" w14:paraId="1137BF1D" w14:textId="77777777">
        <w:trPr>
          <w:jc w:val="center"/>
        </w:trPr>
        <w:tc>
          <w:tcPr>
            <w:tcW w:w="1383" w:type="dxa"/>
          </w:tcPr>
          <w:p w14:paraId="43FB07FE" w14:textId="77777777" w:rsidR="009972CD" w:rsidRDefault="0054273E">
            <w:r>
              <w:rPr>
                <w:sz w:val="20"/>
              </w:rPr>
              <w:t>staff=Low/arrival=Low</w:t>
            </w:r>
          </w:p>
        </w:tc>
        <w:tc>
          <w:tcPr>
            <w:tcW w:w="1383" w:type="dxa"/>
          </w:tcPr>
          <w:p w14:paraId="106E6E5F" w14:textId="77777777" w:rsidR="009972CD" w:rsidRDefault="0054273E">
            <w:pPr>
              <w:jc w:val="center"/>
            </w:pPr>
            <w:r>
              <w:rPr>
                <w:sz w:val="20"/>
              </w:rPr>
              <w:t>85.5%</w:t>
            </w:r>
          </w:p>
        </w:tc>
        <w:tc>
          <w:tcPr>
            <w:tcW w:w="1383" w:type="dxa"/>
          </w:tcPr>
          <w:p w14:paraId="778CF6D8" w14:textId="77777777" w:rsidR="009972CD" w:rsidRDefault="0054273E">
            <w:pPr>
              <w:jc w:val="center"/>
            </w:pPr>
            <w:r>
              <w:rPr>
                <w:sz w:val="20"/>
              </w:rPr>
              <w:t>46.4</w:t>
            </w:r>
          </w:p>
        </w:tc>
        <w:tc>
          <w:tcPr>
            <w:tcW w:w="1383" w:type="dxa"/>
          </w:tcPr>
          <w:p w14:paraId="75E6AF7B" w14:textId="77777777" w:rsidR="009972CD" w:rsidRDefault="0054273E">
            <w:pPr>
              <w:jc w:val="center"/>
            </w:pPr>
            <w:r>
              <w:rPr>
                <w:sz w:val="20"/>
              </w:rPr>
              <w:t>88.0%</w:t>
            </w:r>
          </w:p>
        </w:tc>
        <w:tc>
          <w:tcPr>
            <w:tcW w:w="1383" w:type="dxa"/>
          </w:tcPr>
          <w:p w14:paraId="2DE6FAFE" w14:textId="77777777" w:rsidR="009972CD" w:rsidRDefault="0054273E">
            <w:pPr>
              <w:jc w:val="center"/>
            </w:pPr>
            <w:r>
              <w:rPr>
                <w:sz w:val="20"/>
              </w:rPr>
              <w:t>50.9</w:t>
            </w:r>
          </w:p>
        </w:tc>
      </w:tr>
      <w:tr w:rsidR="009972CD" w14:paraId="356AFD68" w14:textId="77777777">
        <w:trPr>
          <w:jc w:val="center"/>
        </w:trPr>
        <w:tc>
          <w:tcPr>
            <w:tcW w:w="1383" w:type="dxa"/>
          </w:tcPr>
          <w:p w14:paraId="22AB7109" w14:textId="77777777" w:rsidR="009972CD" w:rsidRDefault="0054273E">
            <w:r>
              <w:rPr>
                <w:sz w:val="20"/>
              </w:rPr>
              <w:t>staff=Low/arrival=Med</w:t>
            </w:r>
          </w:p>
        </w:tc>
        <w:tc>
          <w:tcPr>
            <w:tcW w:w="1383" w:type="dxa"/>
          </w:tcPr>
          <w:p w14:paraId="261C3446" w14:textId="77777777" w:rsidR="009972CD" w:rsidRDefault="0054273E">
            <w:pPr>
              <w:jc w:val="center"/>
            </w:pPr>
            <w:r>
              <w:rPr>
                <w:sz w:val="20"/>
              </w:rPr>
              <w:t>82.0%</w:t>
            </w:r>
          </w:p>
        </w:tc>
        <w:tc>
          <w:tcPr>
            <w:tcW w:w="1383" w:type="dxa"/>
          </w:tcPr>
          <w:p w14:paraId="230E1847" w14:textId="77777777" w:rsidR="009972CD" w:rsidRDefault="0054273E">
            <w:pPr>
              <w:jc w:val="center"/>
            </w:pPr>
            <w:r>
              <w:rPr>
                <w:sz w:val="20"/>
              </w:rPr>
              <w:t>46.4</w:t>
            </w:r>
          </w:p>
        </w:tc>
        <w:tc>
          <w:tcPr>
            <w:tcW w:w="1383" w:type="dxa"/>
          </w:tcPr>
          <w:p w14:paraId="6EC63422" w14:textId="77777777" w:rsidR="009972CD" w:rsidRDefault="0054273E">
            <w:pPr>
              <w:jc w:val="center"/>
            </w:pPr>
            <w:r>
              <w:rPr>
                <w:sz w:val="20"/>
              </w:rPr>
              <w:t>97.0%</w:t>
            </w:r>
          </w:p>
        </w:tc>
        <w:tc>
          <w:tcPr>
            <w:tcW w:w="1383" w:type="dxa"/>
          </w:tcPr>
          <w:p w14:paraId="44CADC1C" w14:textId="77777777" w:rsidR="009972CD" w:rsidRDefault="0054273E">
            <w:pPr>
              <w:jc w:val="center"/>
            </w:pPr>
            <w:r>
              <w:rPr>
                <w:sz w:val="20"/>
              </w:rPr>
              <w:t>70.0</w:t>
            </w:r>
          </w:p>
        </w:tc>
      </w:tr>
      <w:tr w:rsidR="009972CD" w14:paraId="282F9B9B" w14:textId="77777777">
        <w:trPr>
          <w:jc w:val="center"/>
        </w:trPr>
        <w:tc>
          <w:tcPr>
            <w:tcW w:w="1383" w:type="dxa"/>
          </w:tcPr>
          <w:p w14:paraId="64885373" w14:textId="77777777" w:rsidR="009972CD" w:rsidRDefault="0054273E">
            <w:r>
              <w:rPr>
                <w:sz w:val="20"/>
              </w:rPr>
              <w:t>staff=Med/arrival=High</w:t>
            </w:r>
          </w:p>
        </w:tc>
        <w:tc>
          <w:tcPr>
            <w:tcW w:w="1383" w:type="dxa"/>
          </w:tcPr>
          <w:p w14:paraId="5CF6465B" w14:textId="77777777" w:rsidR="009972CD" w:rsidRDefault="0054273E">
            <w:pPr>
              <w:jc w:val="center"/>
            </w:pPr>
            <w:r>
              <w:rPr>
                <w:sz w:val="20"/>
              </w:rPr>
              <w:t>86.0%</w:t>
            </w:r>
          </w:p>
        </w:tc>
        <w:tc>
          <w:tcPr>
            <w:tcW w:w="1383" w:type="dxa"/>
          </w:tcPr>
          <w:p w14:paraId="6EF5FA41" w14:textId="77777777" w:rsidR="009972CD" w:rsidRDefault="0054273E">
            <w:pPr>
              <w:jc w:val="center"/>
            </w:pPr>
            <w:r>
              <w:rPr>
                <w:sz w:val="20"/>
              </w:rPr>
              <w:t>46.4</w:t>
            </w:r>
          </w:p>
        </w:tc>
        <w:tc>
          <w:tcPr>
            <w:tcW w:w="1383" w:type="dxa"/>
          </w:tcPr>
          <w:p w14:paraId="6D8E90B6" w14:textId="77777777" w:rsidR="009972CD" w:rsidRDefault="0054273E">
            <w:pPr>
              <w:jc w:val="center"/>
            </w:pPr>
            <w:r>
              <w:rPr>
                <w:sz w:val="20"/>
              </w:rPr>
              <w:t>86.8%</w:t>
            </w:r>
          </w:p>
        </w:tc>
        <w:tc>
          <w:tcPr>
            <w:tcW w:w="1383" w:type="dxa"/>
          </w:tcPr>
          <w:p w14:paraId="11529520" w14:textId="77777777" w:rsidR="009972CD" w:rsidRDefault="0054273E">
            <w:pPr>
              <w:jc w:val="center"/>
            </w:pPr>
            <w:r>
              <w:rPr>
                <w:sz w:val="20"/>
              </w:rPr>
              <w:t>47.8</w:t>
            </w:r>
          </w:p>
        </w:tc>
      </w:tr>
      <w:tr w:rsidR="009972CD" w14:paraId="5733C184" w14:textId="77777777">
        <w:trPr>
          <w:jc w:val="center"/>
        </w:trPr>
        <w:tc>
          <w:tcPr>
            <w:tcW w:w="1383" w:type="dxa"/>
          </w:tcPr>
          <w:p w14:paraId="45715EE0" w14:textId="77777777" w:rsidR="009972CD" w:rsidRDefault="0054273E">
            <w:r>
              <w:rPr>
                <w:sz w:val="20"/>
              </w:rPr>
              <w:t>staff=Med/arrival=Low</w:t>
            </w:r>
          </w:p>
        </w:tc>
        <w:tc>
          <w:tcPr>
            <w:tcW w:w="1383" w:type="dxa"/>
          </w:tcPr>
          <w:p w14:paraId="2951A1DA" w14:textId="77777777" w:rsidR="009972CD" w:rsidRDefault="0054273E">
            <w:pPr>
              <w:jc w:val="center"/>
            </w:pPr>
            <w:r>
              <w:rPr>
                <w:sz w:val="20"/>
              </w:rPr>
              <w:t>90.8%</w:t>
            </w:r>
          </w:p>
        </w:tc>
        <w:tc>
          <w:tcPr>
            <w:tcW w:w="1383" w:type="dxa"/>
          </w:tcPr>
          <w:p w14:paraId="3BBADFF1" w14:textId="77777777" w:rsidR="009972CD" w:rsidRDefault="0054273E">
            <w:pPr>
              <w:jc w:val="center"/>
            </w:pPr>
            <w:r>
              <w:rPr>
                <w:sz w:val="20"/>
              </w:rPr>
              <w:t>46.4</w:t>
            </w:r>
          </w:p>
        </w:tc>
        <w:tc>
          <w:tcPr>
            <w:tcW w:w="1383" w:type="dxa"/>
          </w:tcPr>
          <w:p w14:paraId="0B2DFFCA" w14:textId="77777777" w:rsidR="009972CD" w:rsidRDefault="0054273E">
            <w:pPr>
              <w:jc w:val="center"/>
            </w:pPr>
            <w:r>
              <w:rPr>
                <w:sz w:val="20"/>
              </w:rPr>
              <w:t>91.7%</w:t>
            </w:r>
          </w:p>
        </w:tc>
        <w:tc>
          <w:tcPr>
            <w:tcW w:w="1383" w:type="dxa"/>
          </w:tcPr>
          <w:p w14:paraId="7EBA96AF" w14:textId="77777777" w:rsidR="009972CD" w:rsidRDefault="0054273E">
            <w:pPr>
              <w:jc w:val="center"/>
            </w:pPr>
            <w:r>
              <w:rPr>
                <w:sz w:val="20"/>
              </w:rPr>
              <w:t>50.0</w:t>
            </w:r>
          </w:p>
        </w:tc>
      </w:tr>
      <w:tr w:rsidR="009972CD" w14:paraId="7ACAEB8D" w14:textId="77777777">
        <w:trPr>
          <w:jc w:val="center"/>
        </w:trPr>
        <w:tc>
          <w:tcPr>
            <w:tcW w:w="1383" w:type="dxa"/>
          </w:tcPr>
          <w:p w14:paraId="7793CE39" w14:textId="77777777" w:rsidR="009972CD" w:rsidRDefault="0054273E">
            <w:r>
              <w:rPr>
                <w:sz w:val="20"/>
              </w:rPr>
              <w:t>staff=Med/arrival=Med</w:t>
            </w:r>
          </w:p>
        </w:tc>
        <w:tc>
          <w:tcPr>
            <w:tcW w:w="1383" w:type="dxa"/>
          </w:tcPr>
          <w:p w14:paraId="7C5B68C6" w14:textId="77777777" w:rsidR="009972CD" w:rsidRDefault="0054273E">
            <w:pPr>
              <w:jc w:val="center"/>
            </w:pPr>
            <w:r>
              <w:rPr>
                <w:sz w:val="20"/>
              </w:rPr>
              <w:t>90.7%</w:t>
            </w:r>
          </w:p>
        </w:tc>
        <w:tc>
          <w:tcPr>
            <w:tcW w:w="1383" w:type="dxa"/>
          </w:tcPr>
          <w:p w14:paraId="59CF6EBC" w14:textId="77777777" w:rsidR="009972CD" w:rsidRDefault="0054273E">
            <w:pPr>
              <w:jc w:val="center"/>
            </w:pPr>
            <w:r>
              <w:rPr>
                <w:sz w:val="20"/>
              </w:rPr>
              <w:t>46.4</w:t>
            </w:r>
          </w:p>
        </w:tc>
        <w:tc>
          <w:tcPr>
            <w:tcW w:w="1383" w:type="dxa"/>
          </w:tcPr>
          <w:p w14:paraId="05D8176A" w14:textId="77777777" w:rsidR="009972CD" w:rsidRDefault="0054273E">
            <w:pPr>
              <w:jc w:val="center"/>
            </w:pPr>
            <w:r>
              <w:rPr>
                <w:sz w:val="20"/>
              </w:rPr>
              <w:t>96.3%</w:t>
            </w:r>
          </w:p>
        </w:tc>
        <w:tc>
          <w:tcPr>
            <w:tcW w:w="1383" w:type="dxa"/>
          </w:tcPr>
          <w:p w14:paraId="4E06ED50" w14:textId="77777777" w:rsidR="009972CD" w:rsidRDefault="0054273E">
            <w:pPr>
              <w:jc w:val="center"/>
            </w:pPr>
            <w:r>
              <w:rPr>
                <w:sz w:val="20"/>
              </w:rPr>
              <w:t>56.8</w:t>
            </w:r>
          </w:p>
        </w:tc>
      </w:tr>
    </w:tbl>
    <w:p w14:paraId="55BB8A17" w14:textId="77777777" w:rsidR="009972CD" w:rsidRDefault="009972CD"/>
    <w:p w14:paraId="16AD7697" w14:textId="77777777" w:rsidR="009972CD" w:rsidRDefault="0054273E">
      <w:pPr>
        <w:ind w:firstLine="432"/>
        <w:jc w:val="both"/>
      </w:pPr>
      <w:r>
        <w:lastRenderedPageBreak/>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17AB375B" w14:textId="77777777" w:rsidR="009972CD" w:rsidRDefault="0054273E">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6"/>
        <w:gridCol w:w="1174"/>
        <w:gridCol w:w="1159"/>
        <w:gridCol w:w="1269"/>
        <w:gridCol w:w="1269"/>
      </w:tblGrid>
      <w:tr w:rsidR="009972CD" w14:paraId="2D074CF9" w14:textId="77777777">
        <w:trPr>
          <w:jc w:val="center"/>
        </w:trPr>
        <w:tc>
          <w:tcPr>
            <w:tcW w:w="1383" w:type="dxa"/>
            <w:shd w:val="clear" w:color="auto" w:fill="1E3A5F"/>
          </w:tcPr>
          <w:p w14:paraId="1E774FE3" w14:textId="77777777" w:rsidR="009972CD" w:rsidRDefault="0054273E">
            <w:pPr>
              <w:jc w:val="center"/>
            </w:pPr>
            <w:r>
              <w:rPr>
                <w:b/>
                <w:color w:val="FFFFFF"/>
                <w:sz w:val="20"/>
              </w:rPr>
              <w:t>Category</w:t>
            </w:r>
          </w:p>
        </w:tc>
        <w:tc>
          <w:tcPr>
            <w:tcW w:w="1383" w:type="dxa"/>
            <w:shd w:val="clear" w:color="auto" w:fill="1E3A5F"/>
          </w:tcPr>
          <w:p w14:paraId="62408949" w14:textId="77777777" w:rsidR="009972CD" w:rsidRDefault="0054273E">
            <w:pPr>
              <w:jc w:val="center"/>
            </w:pPr>
            <w:r>
              <w:rPr>
                <w:b/>
                <w:color w:val="FFFFFF"/>
                <w:sz w:val="20"/>
              </w:rPr>
              <w:t>Pooled cov.</w:t>
            </w:r>
          </w:p>
        </w:tc>
        <w:tc>
          <w:tcPr>
            <w:tcW w:w="1383" w:type="dxa"/>
            <w:shd w:val="clear" w:color="auto" w:fill="1E3A5F"/>
          </w:tcPr>
          <w:p w14:paraId="60DF9CD8" w14:textId="77777777" w:rsidR="009972CD" w:rsidRDefault="0054273E">
            <w:pPr>
              <w:jc w:val="center"/>
            </w:pPr>
            <w:r>
              <w:rPr>
                <w:b/>
                <w:color w:val="FFFFFF"/>
                <w:sz w:val="20"/>
              </w:rPr>
              <w:t>Pooled width</w:t>
            </w:r>
          </w:p>
        </w:tc>
        <w:tc>
          <w:tcPr>
            <w:tcW w:w="1383" w:type="dxa"/>
            <w:shd w:val="clear" w:color="auto" w:fill="1E3A5F"/>
          </w:tcPr>
          <w:p w14:paraId="7D90F6D0" w14:textId="77777777" w:rsidR="009972CD" w:rsidRDefault="0054273E">
            <w:pPr>
              <w:jc w:val="center"/>
            </w:pPr>
            <w:r>
              <w:rPr>
                <w:b/>
                <w:color w:val="FFFFFF"/>
                <w:sz w:val="20"/>
              </w:rPr>
              <w:t>Mondrian cov.</w:t>
            </w:r>
          </w:p>
        </w:tc>
        <w:tc>
          <w:tcPr>
            <w:tcW w:w="1383" w:type="dxa"/>
            <w:shd w:val="clear" w:color="auto" w:fill="1E3A5F"/>
          </w:tcPr>
          <w:p w14:paraId="3D597C6E" w14:textId="77777777" w:rsidR="009972CD" w:rsidRDefault="0054273E">
            <w:pPr>
              <w:jc w:val="center"/>
            </w:pPr>
            <w:r>
              <w:rPr>
                <w:b/>
                <w:color w:val="FFFFFF"/>
                <w:sz w:val="20"/>
              </w:rPr>
              <w:t>Mondrian width</w:t>
            </w:r>
          </w:p>
        </w:tc>
      </w:tr>
      <w:tr w:rsidR="009972CD" w14:paraId="13FA7A55" w14:textId="77777777">
        <w:trPr>
          <w:jc w:val="center"/>
        </w:trPr>
        <w:tc>
          <w:tcPr>
            <w:tcW w:w="1383" w:type="dxa"/>
          </w:tcPr>
          <w:p w14:paraId="0C20AB1A" w14:textId="77777777" w:rsidR="009972CD" w:rsidRDefault="0054273E">
            <w:r>
              <w:rPr>
                <w:sz w:val="20"/>
              </w:rPr>
              <w:t>staff=High/arrival=High</w:t>
            </w:r>
          </w:p>
        </w:tc>
        <w:tc>
          <w:tcPr>
            <w:tcW w:w="1383" w:type="dxa"/>
          </w:tcPr>
          <w:p w14:paraId="5C50B23A" w14:textId="77777777" w:rsidR="009972CD" w:rsidRDefault="0054273E">
            <w:pPr>
              <w:jc w:val="center"/>
            </w:pPr>
            <w:r>
              <w:rPr>
                <w:sz w:val="20"/>
              </w:rPr>
              <w:t>96.5%</w:t>
            </w:r>
          </w:p>
        </w:tc>
        <w:tc>
          <w:tcPr>
            <w:tcW w:w="1383" w:type="dxa"/>
          </w:tcPr>
          <w:p w14:paraId="1ED2343D" w14:textId="77777777" w:rsidR="009972CD" w:rsidRDefault="0054273E">
            <w:pPr>
              <w:jc w:val="center"/>
            </w:pPr>
            <w:r>
              <w:rPr>
                <w:sz w:val="20"/>
              </w:rPr>
              <w:t>362.9</w:t>
            </w:r>
          </w:p>
        </w:tc>
        <w:tc>
          <w:tcPr>
            <w:tcW w:w="1383" w:type="dxa"/>
          </w:tcPr>
          <w:p w14:paraId="012AC17C" w14:textId="77777777" w:rsidR="009972CD" w:rsidRDefault="0054273E">
            <w:pPr>
              <w:jc w:val="center"/>
            </w:pPr>
            <w:r>
              <w:rPr>
                <w:sz w:val="20"/>
              </w:rPr>
              <w:t>93.0%</w:t>
            </w:r>
          </w:p>
        </w:tc>
        <w:tc>
          <w:tcPr>
            <w:tcW w:w="1383" w:type="dxa"/>
          </w:tcPr>
          <w:p w14:paraId="604D63CC" w14:textId="77777777" w:rsidR="009972CD" w:rsidRDefault="0054273E">
            <w:pPr>
              <w:jc w:val="center"/>
            </w:pPr>
            <w:r>
              <w:rPr>
                <w:sz w:val="20"/>
              </w:rPr>
              <w:t>305.6</w:t>
            </w:r>
          </w:p>
        </w:tc>
      </w:tr>
      <w:tr w:rsidR="009972CD" w14:paraId="62534EDA" w14:textId="77777777">
        <w:trPr>
          <w:jc w:val="center"/>
        </w:trPr>
        <w:tc>
          <w:tcPr>
            <w:tcW w:w="1383" w:type="dxa"/>
          </w:tcPr>
          <w:p w14:paraId="0B33B911" w14:textId="77777777" w:rsidR="009972CD" w:rsidRDefault="0054273E">
            <w:r>
              <w:rPr>
                <w:sz w:val="20"/>
              </w:rPr>
              <w:t>staff=High/arrival=Low</w:t>
            </w:r>
          </w:p>
        </w:tc>
        <w:tc>
          <w:tcPr>
            <w:tcW w:w="1383" w:type="dxa"/>
          </w:tcPr>
          <w:p w14:paraId="5A4F7EC4" w14:textId="77777777" w:rsidR="009972CD" w:rsidRDefault="0054273E">
            <w:pPr>
              <w:jc w:val="center"/>
            </w:pPr>
            <w:r>
              <w:rPr>
                <w:sz w:val="20"/>
              </w:rPr>
              <w:t>100.0%</w:t>
            </w:r>
          </w:p>
        </w:tc>
        <w:tc>
          <w:tcPr>
            <w:tcW w:w="1383" w:type="dxa"/>
          </w:tcPr>
          <w:p w14:paraId="36BF0AE2" w14:textId="77777777" w:rsidR="009972CD" w:rsidRDefault="0054273E">
            <w:pPr>
              <w:jc w:val="center"/>
            </w:pPr>
            <w:r>
              <w:rPr>
                <w:sz w:val="20"/>
              </w:rPr>
              <w:t>362.9</w:t>
            </w:r>
          </w:p>
        </w:tc>
        <w:tc>
          <w:tcPr>
            <w:tcW w:w="1383" w:type="dxa"/>
          </w:tcPr>
          <w:p w14:paraId="5A11463C" w14:textId="77777777" w:rsidR="009972CD" w:rsidRDefault="0054273E">
            <w:pPr>
              <w:jc w:val="center"/>
            </w:pPr>
            <w:r>
              <w:rPr>
                <w:sz w:val="20"/>
              </w:rPr>
              <w:t>92.4%</w:t>
            </w:r>
          </w:p>
        </w:tc>
        <w:tc>
          <w:tcPr>
            <w:tcW w:w="1383" w:type="dxa"/>
          </w:tcPr>
          <w:p w14:paraId="63C0463C" w14:textId="77777777" w:rsidR="009972CD" w:rsidRDefault="0054273E">
            <w:pPr>
              <w:jc w:val="center"/>
            </w:pPr>
            <w:r>
              <w:rPr>
                <w:sz w:val="20"/>
              </w:rPr>
              <w:t>16.8</w:t>
            </w:r>
          </w:p>
        </w:tc>
      </w:tr>
      <w:tr w:rsidR="009972CD" w14:paraId="233657E8" w14:textId="77777777">
        <w:trPr>
          <w:jc w:val="center"/>
        </w:trPr>
        <w:tc>
          <w:tcPr>
            <w:tcW w:w="1383" w:type="dxa"/>
          </w:tcPr>
          <w:p w14:paraId="3104DFFB" w14:textId="77777777" w:rsidR="009972CD" w:rsidRDefault="0054273E">
            <w:r>
              <w:rPr>
                <w:sz w:val="20"/>
              </w:rPr>
              <w:t>staff=High/arrival=Med</w:t>
            </w:r>
          </w:p>
        </w:tc>
        <w:tc>
          <w:tcPr>
            <w:tcW w:w="1383" w:type="dxa"/>
          </w:tcPr>
          <w:p w14:paraId="23117168" w14:textId="77777777" w:rsidR="009972CD" w:rsidRDefault="0054273E">
            <w:pPr>
              <w:jc w:val="center"/>
            </w:pPr>
            <w:r>
              <w:rPr>
                <w:sz w:val="20"/>
              </w:rPr>
              <w:t>99.0%</w:t>
            </w:r>
          </w:p>
        </w:tc>
        <w:tc>
          <w:tcPr>
            <w:tcW w:w="1383" w:type="dxa"/>
          </w:tcPr>
          <w:p w14:paraId="6F3878B9" w14:textId="77777777" w:rsidR="009972CD" w:rsidRDefault="0054273E">
            <w:pPr>
              <w:jc w:val="center"/>
            </w:pPr>
            <w:r>
              <w:rPr>
                <w:sz w:val="20"/>
              </w:rPr>
              <w:t>362.9</w:t>
            </w:r>
          </w:p>
        </w:tc>
        <w:tc>
          <w:tcPr>
            <w:tcW w:w="1383" w:type="dxa"/>
          </w:tcPr>
          <w:p w14:paraId="647C3828" w14:textId="77777777" w:rsidR="009972CD" w:rsidRDefault="0054273E">
            <w:pPr>
              <w:jc w:val="center"/>
            </w:pPr>
            <w:r>
              <w:rPr>
                <w:sz w:val="20"/>
              </w:rPr>
              <w:t>87.6%</w:t>
            </w:r>
          </w:p>
        </w:tc>
        <w:tc>
          <w:tcPr>
            <w:tcW w:w="1383" w:type="dxa"/>
          </w:tcPr>
          <w:p w14:paraId="0C83468D" w14:textId="77777777" w:rsidR="009972CD" w:rsidRDefault="0054273E">
            <w:pPr>
              <w:jc w:val="center"/>
            </w:pPr>
            <w:r>
              <w:rPr>
                <w:sz w:val="20"/>
              </w:rPr>
              <w:t>41.5</w:t>
            </w:r>
          </w:p>
        </w:tc>
      </w:tr>
      <w:tr w:rsidR="009972CD" w14:paraId="0D46272F" w14:textId="77777777">
        <w:trPr>
          <w:jc w:val="center"/>
        </w:trPr>
        <w:tc>
          <w:tcPr>
            <w:tcW w:w="1383" w:type="dxa"/>
          </w:tcPr>
          <w:p w14:paraId="76D71A19" w14:textId="77777777" w:rsidR="009972CD" w:rsidRDefault="0054273E">
            <w:r>
              <w:rPr>
                <w:sz w:val="20"/>
              </w:rPr>
              <w:t>staff=Low/arrival=High</w:t>
            </w:r>
          </w:p>
        </w:tc>
        <w:tc>
          <w:tcPr>
            <w:tcW w:w="1383" w:type="dxa"/>
          </w:tcPr>
          <w:p w14:paraId="3511217A" w14:textId="77777777" w:rsidR="009972CD" w:rsidRDefault="0054273E">
            <w:pPr>
              <w:jc w:val="center"/>
            </w:pPr>
            <w:r>
              <w:rPr>
                <w:sz w:val="20"/>
              </w:rPr>
              <w:t>72.7%</w:t>
            </w:r>
          </w:p>
        </w:tc>
        <w:tc>
          <w:tcPr>
            <w:tcW w:w="1383" w:type="dxa"/>
          </w:tcPr>
          <w:p w14:paraId="6D3E0A7A" w14:textId="77777777" w:rsidR="009972CD" w:rsidRDefault="0054273E">
            <w:pPr>
              <w:jc w:val="center"/>
            </w:pPr>
            <w:r>
              <w:rPr>
                <w:sz w:val="20"/>
              </w:rPr>
              <w:t>362.9</w:t>
            </w:r>
          </w:p>
        </w:tc>
        <w:tc>
          <w:tcPr>
            <w:tcW w:w="1383" w:type="dxa"/>
          </w:tcPr>
          <w:p w14:paraId="0024DD44" w14:textId="77777777" w:rsidR="009972CD" w:rsidRDefault="0054273E">
            <w:pPr>
              <w:jc w:val="center"/>
            </w:pPr>
            <w:r>
              <w:rPr>
                <w:sz w:val="20"/>
              </w:rPr>
              <w:t>92.0%</w:t>
            </w:r>
          </w:p>
        </w:tc>
        <w:tc>
          <w:tcPr>
            <w:tcW w:w="1383" w:type="dxa"/>
          </w:tcPr>
          <w:p w14:paraId="21491F65" w14:textId="77777777" w:rsidR="009972CD" w:rsidRDefault="0054273E">
            <w:pPr>
              <w:jc w:val="center"/>
            </w:pPr>
            <w:r>
              <w:rPr>
                <w:sz w:val="20"/>
              </w:rPr>
              <w:t>650.9</w:t>
            </w:r>
          </w:p>
        </w:tc>
      </w:tr>
      <w:tr w:rsidR="009972CD" w14:paraId="784FF85D" w14:textId="77777777">
        <w:trPr>
          <w:jc w:val="center"/>
        </w:trPr>
        <w:tc>
          <w:tcPr>
            <w:tcW w:w="1383" w:type="dxa"/>
          </w:tcPr>
          <w:p w14:paraId="5759EE7E" w14:textId="77777777" w:rsidR="009972CD" w:rsidRDefault="0054273E">
            <w:r>
              <w:rPr>
                <w:sz w:val="20"/>
              </w:rPr>
              <w:t>staff=Low/arrival=Low</w:t>
            </w:r>
          </w:p>
        </w:tc>
        <w:tc>
          <w:tcPr>
            <w:tcW w:w="1383" w:type="dxa"/>
          </w:tcPr>
          <w:p w14:paraId="301F4F5C" w14:textId="77777777" w:rsidR="009972CD" w:rsidRDefault="0054273E">
            <w:pPr>
              <w:jc w:val="center"/>
            </w:pPr>
            <w:r>
              <w:rPr>
                <w:sz w:val="20"/>
              </w:rPr>
              <w:t>84.6%</w:t>
            </w:r>
          </w:p>
        </w:tc>
        <w:tc>
          <w:tcPr>
            <w:tcW w:w="1383" w:type="dxa"/>
          </w:tcPr>
          <w:p w14:paraId="3C34525D" w14:textId="77777777" w:rsidR="009972CD" w:rsidRDefault="0054273E">
            <w:pPr>
              <w:jc w:val="center"/>
            </w:pPr>
            <w:r>
              <w:rPr>
                <w:sz w:val="20"/>
              </w:rPr>
              <w:t>362.9</w:t>
            </w:r>
          </w:p>
        </w:tc>
        <w:tc>
          <w:tcPr>
            <w:tcW w:w="1383" w:type="dxa"/>
          </w:tcPr>
          <w:p w14:paraId="3E48A0BD" w14:textId="77777777" w:rsidR="009972CD" w:rsidRDefault="0054273E">
            <w:pPr>
              <w:jc w:val="center"/>
            </w:pPr>
            <w:r>
              <w:rPr>
                <w:sz w:val="20"/>
              </w:rPr>
              <w:t>86.3%</w:t>
            </w:r>
          </w:p>
        </w:tc>
        <w:tc>
          <w:tcPr>
            <w:tcW w:w="1383" w:type="dxa"/>
          </w:tcPr>
          <w:p w14:paraId="034B3C2B" w14:textId="77777777" w:rsidR="009972CD" w:rsidRDefault="0054273E">
            <w:pPr>
              <w:jc w:val="center"/>
            </w:pPr>
            <w:r>
              <w:rPr>
                <w:sz w:val="20"/>
              </w:rPr>
              <w:t>379.4</w:t>
            </w:r>
          </w:p>
        </w:tc>
      </w:tr>
      <w:tr w:rsidR="009972CD" w14:paraId="2341F8F4" w14:textId="77777777">
        <w:trPr>
          <w:jc w:val="center"/>
        </w:trPr>
        <w:tc>
          <w:tcPr>
            <w:tcW w:w="1383" w:type="dxa"/>
          </w:tcPr>
          <w:p w14:paraId="2EF7F137" w14:textId="77777777" w:rsidR="009972CD" w:rsidRDefault="0054273E">
            <w:r>
              <w:rPr>
                <w:sz w:val="20"/>
              </w:rPr>
              <w:t>staff=Low/arrival=Med</w:t>
            </w:r>
          </w:p>
        </w:tc>
        <w:tc>
          <w:tcPr>
            <w:tcW w:w="1383" w:type="dxa"/>
          </w:tcPr>
          <w:p w14:paraId="78ED84E6" w14:textId="77777777" w:rsidR="009972CD" w:rsidRDefault="0054273E">
            <w:pPr>
              <w:jc w:val="center"/>
            </w:pPr>
            <w:r>
              <w:rPr>
                <w:sz w:val="20"/>
              </w:rPr>
              <w:t>78.0%</w:t>
            </w:r>
          </w:p>
        </w:tc>
        <w:tc>
          <w:tcPr>
            <w:tcW w:w="1383" w:type="dxa"/>
          </w:tcPr>
          <w:p w14:paraId="4B10550E" w14:textId="77777777" w:rsidR="009972CD" w:rsidRDefault="0054273E">
            <w:pPr>
              <w:jc w:val="center"/>
            </w:pPr>
            <w:r>
              <w:rPr>
                <w:sz w:val="20"/>
              </w:rPr>
              <w:t>362.9</w:t>
            </w:r>
          </w:p>
        </w:tc>
        <w:tc>
          <w:tcPr>
            <w:tcW w:w="1383" w:type="dxa"/>
          </w:tcPr>
          <w:p w14:paraId="4C9BCA55" w14:textId="77777777" w:rsidR="009972CD" w:rsidRDefault="0054273E">
            <w:pPr>
              <w:jc w:val="center"/>
            </w:pPr>
            <w:r>
              <w:rPr>
                <w:sz w:val="20"/>
              </w:rPr>
              <w:t>92.0%</w:t>
            </w:r>
          </w:p>
        </w:tc>
        <w:tc>
          <w:tcPr>
            <w:tcW w:w="1383" w:type="dxa"/>
          </w:tcPr>
          <w:p w14:paraId="0FAE0D54" w14:textId="77777777" w:rsidR="009972CD" w:rsidRDefault="0054273E">
            <w:pPr>
              <w:jc w:val="center"/>
            </w:pPr>
            <w:r>
              <w:rPr>
                <w:sz w:val="20"/>
              </w:rPr>
              <w:t>495.2</w:t>
            </w:r>
          </w:p>
        </w:tc>
      </w:tr>
      <w:tr w:rsidR="009972CD" w14:paraId="48CD1E5A" w14:textId="77777777">
        <w:trPr>
          <w:jc w:val="center"/>
        </w:trPr>
        <w:tc>
          <w:tcPr>
            <w:tcW w:w="1383" w:type="dxa"/>
          </w:tcPr>
          <w:p w14:paraId="34F86D47" w14:textId="77777777" w:rsidR="009972CD" w:rsidRDefault="0054273E">
            <w:r>
              <w:rPr>
                <w:sz w:val="20"/>
              </w:rPr>
              <w:t>staff=Med/arrival=High</w:t>
            </w:r>
          </w:p>
        </w:tc>
        <w:tc>
          <w:tcPr>
            <w:tcW w:w="1383" w:type="dxa"/>
          </w:tcPr>
          <w:p w14:paraId="3984FEF5" w14:textId="77777777" w:rsidR="009972CD" w:rsidRDefault="0054273E">
            <w:pPr>
              <w:jc w:val="center"/>
            </w:pPr>
            <w:r>
              <w:rPr>
                <w:sz w:val="20"/>
              </w:rPr>
              <w:t>92.1%</w:t>
            </w:r>
          </w:p>
        </w:tc>
        <w:tc>
          <w:tcPr>
            <w:tcW w:w="1383" w:type="dxa"/>
          </w:tcPr>
          <w:p w14:paraId="3E35BF64" w14:textId="77777777" w:rsidR="009972CD" w:rsidRDefault="0054273E">
            <w:pPr>
              <w:jc w:val="center"/>
            </w:pPr>
            <w:r>
              <w:rPr>
                <w:sz w:val="20"/>
              </w:rPr>
              <w:t>362.9</w:t>
            </w:r>
          </w:p>
        </w:tc>
        <w:tc>
          <w:tcPr>
            <w:tcW w:w="1383" w:type="dxa"/>
          </w:tcPr>
          <w:p w14:paraId="2EFC369F" w14:textId="77777777" w:rsidR="009972CD" w:rsidRDefault="0054273E">
            <w:pPr>
              <w:jc w:val="center"/>
            </w:pPr>
            <w:r>
              <w:rPr>
                <w:sz w:val="20"/>
              </w:rPr>
              <w:t>93.0%</w:t>
            </w:r>
          </w:p>
        </w:tc>
        <w:tc>
          <w:tcPr>
            <w:tcW w:w="1383" w:type="dxa"/>
          </w:tcPr>
          <w:p w14:paraId="1CC83CB1" w14:textId="77777777" w:rsidR="009972CD" w:rsidRDefault="0054273E">
            <w:pPr>
              <w:jc w:val="center"/>
            </w:pPr>
            <w:r>
              <w:rPr>
                <w:sz w:val="20"/>
              </w:rPr>
              <w:t>375.6</w:t>
            </w:r>
          </w:p>
        </w:tc>
      </w:tr>
      <w:tr w:rsidR="009972CD" w14:paraId="0992C372" w14:textId="77777777">
        <w:trPr>
          <w:jc w:val="center"/>
        </w:trPr>
        <w:tc>
          <w:tcPr>
            <w:tcW w:w="1383" w:type="dxa"/>
          </w:tcPr>
          <w:p w14:paraId="00124A8D" w14:textId="77777777" w:rsidR="009972CD" w:rsidRDefault="0054273E">
            <w:r>
              <w:rPr>
                <w:sz w:val="20"/>
              </w:rPr>
              <w:t>staff=Med/arrival=Low</w:t>
            </w:r>
          </w:p>
        </w:tc>
        <w:tc>
          <w:tcPr>
            <w:tcW w:w="1383" w:type="dxa"/>
          </w:tcPr>
          <w:p w14:paraId="58C2AD42" w14:textId="77777777" w:rsidR="009972CD" w:rsidRDefault="0054273E">
            <w:pPr>
              <w:jc w:val="center"/>
            </w:pPr>
            <w:r>
              <w:rPr>
                <w:sz w:val="20"/>
              </w:rPr>
              <w:t>94.5%</w:t>
            </w:r>
          </w:p>
        </w:tc>
        <w:tc>
          <w:tcPr>
            <w:tcW w:w="1383" w:type="dxa"/>
          </w:tcPr>
          <w:p w14:paraId="3F7D92FF" w14:textId="77777777" w:rsidR="009972CD" w:rsidRDefault="0054273E">
            <w:pPr>
              <w:jc w:val="center"/>
            </w:pPr>
            <w:r>
              <w:rPr>
                <w:sz w:val="20"/>
              </w:rPr>
              <w:t>362.9</w:t>
            </w:r>
          </w:p>
        </w:tc>
        <w:tc>
          <w:tcPr>
            <w:tcW w:w="1383" w:type="dxa"/>
          </w:tcPr>
          <w:p w14:paraId="4F7D15D4" w14:textId="77777777" w:rsidR="009972CD" w:rsidRDefault="0054273E">
            <w:pPr>
              <w:jc w:val="center"/>
            </w:pPr>
            <w:r>
              <w:rPr>
                <w:sz w:val="20"/>
              </w:rPr>
              <w:t>90.8%</w:t>
            </w:r>
          </w:p>
        </w:tc>
        <w:tc>
          <w:tcPr>
            <w:tcW w:w="1383" w:type="dxa"/>
          </w:tcPr>
          <w:p w14:paraId="0CBB5404" w14:textId="77777777" w:rsidR="009972CD" w:rsidRDefault="0054273E">
            <w:pPr>
              <w:jc w:val="center"/>
            </w:pPr>
            <w:r>
              <w:rPr>
                <w:sz w:val="20"/>
              </w:rPr>
              <w:t>285.1</w:t>
            </w:r>
          </w:p>
        </w:tc>
      </w:tr>
      <w:tr w:rsidR="009972CD" w14:paraId="0DF9B3B0" w14:textId="77777777">
        <w:trPr>
          <w:jc w:val="center"/>
        </w:trPr>
        <w:tc>
          <w:tcPr>
            <w:tcW w:w="1383" w:type="dxa"/>
          </w:tcPr>
          <w:p w14:paraId="5E60A369" w14:textId="77777777" w:rsidR="009972CD" w:rsidRDefault="0054273E">
            <w:r>
              <w:rPr>
                <w:sz w:val="20"/>
              </w:rPr>
              <w:t>staff=Med/arrival=Med</w:t>
            </w:r>
          </w:p>
        </w:tc>
        <w:tc>
          <w:tcPr>
            <w:tcW w:w="1383" w:type="dxa"/>
          </w:tcPr>
          <w:p w14:paraId="3C69D96C" w14:textId="77777777" w:rsidR="009972CD" w:rsidRDefault="0054273E">
            <w:pPr>
              <w:jc w:val="center"/>
            </w:pPr>
            <w:r>
              <w:rPr>
                <w:sz w:val="20"/>
              </w:rPr>
              <w:t>93.5%</w:t>
            </w:r>
          </w:p>
        </w:tc>
        <w:tc>
          <w:tcPr>
            <w:tcW w:w="1383" w:type="dxa"/>
          </w:tcPr>
          <w:p w14:paraId="43C6DBC0" w14:textId="77777777" w:rsidR="009972CD" w:rsidRDefault="0054273E">
            <w:pPr>
              <w:jc w:val="center"/>
            </w:pPr>
            <w:r>
              <w:rPr>
                <w:sz w:val="20"/>
              </w:rPr>
              <w:t>362.9</w:t>
            </w:r>
          </w:p>
        </w:tc>
        <w:tc>
          <w:tcPr>
            <w:tcW w:w="1383" w:type="dxa"/>
          </w:tcPr>
          <w:p w14:paraId="3EE93495" w14:textId="77777777" w:rsidR="009972CD" w:rsidRDefault="0054273E">
            <w:pPr>
              <w:jc w:val="center"/>
            </w:pPr>
            <w:r>
              <w:rPr>
                <w:sz w:val="20"/>
              </w:rPr>
              <w:t>94.4%</w:t>
            </w:r>
          </w:p>
        </w:tc>
        <w:tc>
          <w:tcPr>
            <w:tcW w:w="1383" w:type="dxa"/>
          </w:tcPr>
          <w:p w14:paraId="13931E2F" w14:textId="77777777" w:rsidR="009972CD" w:rsidRDefault="0054273E">
            <w:pPr>
              <w:jc w:val="center"/>
            </w:pPr>
            <w:r>
              <w:rPr>
                <w:sz w:val="20"/>
              </w:rPr>
              <w:t>368.1</w:t>
            </w:r>
          </w:p>
        </w:tc>
      </w:tr>
    </w:tbl>
    <w:p w14:paraId="3F6F2CC5" w14:textId="77777777" w:rsidR="009972CD" w:rsidRDefault="009972CD"/>
    <w:p w14:paraId="2715667F" w14:textId="77777777" w:rsidR="009972CD" w:rsidRDefault="0054273E">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w:t>
      </w:r>
      <w:r>
        <w:lastRenderedPageBreak/>
        <w:t xml:space="preserve">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7B09E34F" w14:textId="77777777" w:rsidR="009972CD" w:rsidRDefault="0054273E">
      <w:pPr>
        <w:pStyle w:val="Heading3"/>
      </w:pPr>
      <w:bookmarkStart w:id="94" w:name="_Toc239198994"/>
      <w:r>
        <w:rPr>
          <w:rFonts w:ascii="Times New Roman" w:hAnsi="Times New Roman"/>
          <w:i/>
          <w:color w:val="0A0A0A"/>
        </w:rPr>
        <w:t>7.5.4 Mechanism: Why the Understaffed/High-Demand Category Specifically</w:t>
      </w:r>
      <w:bookmarkEnd w:id="94"/>
    </w:p>
    <w:p w14:paraId="45625159" w14:textId="77777777" w:rsidR="009972CD" w:rsidRDefault="0054273E">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67D7A2B7" w14:textId="77777777" w:rsidR="009972CD" w:rsidRDefault="0054273E">
      <w:pPr>
        <w:ind w:firstLine="432"/>
        <w:jc w:val="both"/>
      </w:pPr>
      <w:r>
        <w:t xml:space="preserve">This connection can be made quantitative rather than left qualitative, by computing the actual per-server utilization ρ = a/n_capacity each category of the Mondrian taxonomy operates at, using the offered-load formula a = </w:t>
      </w:r>
      <w:r>
        <w:lastRenderedPageBreak/>
        <w:t>λ·E[S] derived in Section 4.2.1 with this project's own calibrated arrival rate and ESI-weighted mean service time (E[S] = 120.7 minutes, computed from the same real ESI mix and literature service-time parameters used throughout the DES, Section 4.2.3), evaluated at the actual tercile boundaries the calibration data itself produced (computed directly from the 1,200-scenario calibration pool, Section 4.4.3: capacity terciles split at 25 and 35, arrival-rate-multiplier terciles split at 0.968 and 1.131).</w:t>
      </w:r>
    </w:p>
    <w:p w14:paraId="568A2916" w14:textId="77777777" w:rsidR="009972CD" w:rsidRDefault="0054273E">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1"/>
        <w:gridCol w:w="1599"/>
        <w:gridCol w:w="1602"/>
        <w:gridCol w:w="1655"/>
      </w:tblGrid>
      <w:tr w:rsidR="009972CD" w14:paraId="4B70ACF9" w14:textId="77777777">
        <w:trPr>
          <w:jc w:val="center"/>
        </w:trPr>
        <w:tc>
          <w:tcPr>
            <w:tcW w:w="1729" w:type="dxa"/>
            <w:shd w:val="clear" w:color="auto" w:fill="1E3A5F"/>
          </w:tcPr>
          <w:p w14:paraId="0D570C55" w14:textId="77777777" w:rsidR="009972CD" w:rsidRDefault="0054273E">
            <w:pPr>
              <w:jc w:val="center"/>
            </w:pPr>
            <w:r>
              <w:rPr>
                <w:b/>
                <w:color w:val="FFFFFF"/>
                <w:sz w:val="20"/>
              </w:rPr>
              <w:t>Category (representative point)</w:t>
            </w:r>
          </w:p>
        </w:tc>
        <w:tc>
          <w:tcPr>
            <w:tcW w:w="1729" w:type="dxa"/>
            <w:shd w:val="clear" w:color="auto" w:fill="1E3A5F"/>
          </w:tcPr>
          <w:p w14:paraId="5F80DC76" w14:textId="77777777" w:rsidR="009972CD" w:rsidRDefault="0054273E">
            <w:pPr>
              <w:jc w:val="center"/>
            </w:pPr>
            <w:r>
              <w:rPr>
                <w:b/>
                <w:color w:val="FFFFFF"/>
                <w:sz w:val="20"/>
              </w:rPr>
              <w:t>Offered load a (erlangs)</w:t>
            </w:r>
          </w:p>
        </w:tc>
        <w:tc>
          <w:tcPr>
            <w:tcW w:w="1729" w:type="dxa"/>
            <w:shd w:val="clear" w:color="auto" w:fill="1E3A5F"/>
          </w:tcPr>
          <w:p w14:paraId="6D9694EC" w14:textId="77777777" w:rsidR="009972CD" w:rsidRDefault="0054273E">
            <w:pPr>
              <w:jc w:val="center"/>
            </w:pPr>
            <w:r>
              <w:rPr>
                <w:b/>
                <w:color w:val="FFFFFF"/>
                <w:sz w:val="20"/>
              </w:rPr>
              <w:t>Capacity</w:t>
            </w:r>
          </w:p>
        </w:tc>
        <w:tc>
          <w:tcPr>
            <w:tcW w:w="1729" w:type="dxa"/>
            <w:shd w:val="clear" w:color="auto" w:fill="1E3A5F"/>
          </w:tcPr>
          <w:p w14:paraId="44DC1DD1" w14:textId="77777777" w:rsidR="009972CD" w:rsidRDefault="0054273E">
            <w:pPr>
              <w:jc w:val="center"/>
            </w:pPr>
            <w:r>
              <w:rPr>
                <w:b/>
                <w:color w:val="FFFFFF"/>
                <w:sz w:val="20"/>
              </w:rPr>
              <w:t>Utilization ρ = a/n_capacity</w:t>
            </w:r>
          </w:p>
        </w:tc>
      </w:tr>
      <w:tr w:rsidR="009972CD" w14:paraId="31201030" w14:textId="77777777">
        <w:trPr>
          <w:jc w:val="center"/>
        </w:trPr>
        <w:tc>
          <w:tcPr>
            <w:tcW w:w="1729" w:type="dxa"/>
          </w:tcPr>
          <w:p w14:paraId="3CA8A253" w14:textId="77777777" w:rsidR="009972CD" w:rsidRDefault="0054273E">
            <w:r>
              <w:rPr>
                <w:sz w:val="20"/>
              </w:rPr>
              <w:t>staff=Low/arrival=High (n_capacity=20, mult=1.215)</w:t>
            </w:r>
          </w:p>
        </w:tc>
        <w:tc>
          <w:tcPr>
            <w:tcW w:w="1729" w:type="dxa"/>
          </w:tcPr>
          <w:p w14:paraId="2C682A23" w14:textId="77777777" w:rsidR="009972CD" w:rsidRDefault="0054273E">
            <w:pPr>
              <w:jc w:val="center"/>
            </w:pPr>
            <w:r>
              <w:rPr>
                <w:sz w:val="20"/>
              </w:rPr>
              <w:t>26.3</w:t>
            </w:r>
          </w:p>
        </w:tc>
        <w:tc>
          <w:tcPr>
            <w:tcW w:w="1729" w:type="dxa"/>
          </w:tcPr>
          <w:p w14:paraId="33254E57" w14:textId="77777777" w:rsidR="009972CD" w:rsidRDefault="0054273E">
            <w:pPr>
              <w:jc w:val="center"/>
            </w:pPr>
            <w:r>
              <w:rPr>
                <w:sz w:val="20"/>
              </w:rPr>
              <w:t>20</w:t>
            </w:r>
          </w:p>
        </w:tc>
        <w:tc>
          <w:tcPr>
            <w:tcW w:w="1729" w:type="dxa"/>
          </w:tcPr>
          <w:p w14:paraId="393B4057" w14:textId="77777777" w:rsidR="009972CD" w:rsidRDefault="0054273E">
            <w:pPr>
              <w:jc w:val="center"/>
            </w:pPr>
            <w:r>
              <w:rPr>
                <w:sz w:val="20"/>
              </w:rPr>
              <w:t>1.32</w:t>
            </w:r>
          </w:p>
        </w:tc>
      </w:tr>
      <w:tr w:rsidR="009972CD" w14:paraId="4CF75297" w14:textId="77777777">
        <w:trPr>
          <w:jc w:val="center"/>
        </w:trPr>
        <w:tc>
          <w:tcPr>
            <w:tcW w:w="1729" w:type="dxa"/>
          </w:tcPr>
          <w:p w14:paraId="3619DF53" w14:textId="77777777" w:rsidR="009972CD" w:rsidRDefault="0054273E">
            <w:r>
              <w:rPr>
                <w:sz w:val="20"/>
              </w:rPr>
              <w:t>staff=Low/arrival=High, full tercile range</w:t>
            </w:r>
          </w:p>
        </w:tc>
        <w:tc>
          <w:tcPr>
            <w:tcW w:w="1729" w:type="dxa"/>
          </w:tcPr>
          <w:p w14:paraId="19993D7C" w14:textId="77777777" w:rsidR="009972CD" w:rsidRDefault="0054273E">
            <w:pPr>
              <w:jc w:val="center"/>
            </w:pPr>
            <w:r>
              <w:rPr>
                <w:sz w:val="20"/>
              </w:rPr>
              <w:t>24.5 - 28.1</w:t>
            </w:r>
          </w:p>
        </w:tc>
        <w:tc>
          <w:tcPr>
            <w:tcW w:w="1729" w:type="dxa"/>
          </w:tcPr>
          <w:p w14:paraId="26D878B8" w14:textId="77777777" w:rsidR="009972CD" w:rsidRDefault="0054273E">
            <w:pPr>
              <w:jc w:val="center"/>
            </w:pPr>
            <w:r>
              <w:rPr>
                <w:sz w:val="20"/>
              </w:rPr>
              <w:t>15 - 25</w:t>
            </w:r>
          </w:p>
        </w:tc>
        <w:tc>
          <w:tcPr>
            <w:tcW w:w="1729" w:type="dxa"/>
          </w:tcPr>
          <w:p w14:paraId="599BE6EF" w14:textId="77777777" w:rsidR="009972CD" w:rsidRDefault="0054273E">
            <w:pPr>
              <w:jc w:val="center"/>
            </w:pPr>
            <w:r>
              <w:rPr>
                <w:sz w:val="20"/>
              </w:rPr>
              <w:t>0.98 - 1.88</w:t>
            </w:r>
          </w:p>
        </w:tc>
      </w:tr>
      <w:tr w:rsidR="009972CD" w14:paraId="33A06FC2" w14:textId="77777777">
        <w:trPr>
          <w:jc w:val="center"/>
        </w:trPr>
        <w:tc>
          <w:tcPr>
            <w:tcW w:w="1729" w:type="dxa"/>
          </w:tcPr>
          <w:p w14:paraId="472836AF" w14:textId="77777777" w:rsidR="009972CD" w:rsidRDefault="0054273E">
            <w:r>
              <w:rPr>
                <w:sz w:val="20"/>
              </w:rPr>
              <w:t>staff=High/arrival=Low (n_capacity=40, mult=0.884)</w:t>
            </w:r>
          </w:p>
        </w:tc>
        <w:tc>
          <w:tcPr>
            <w:tcW w:w="1729" w:type="dxa"/>
          </w:tcPr>
          <w:p w14:paraId="6CC6AA84" w14:textId="77777777" w:rsidR="009972CD" w:rsidRDefault="0054273E">
            <w:pPr>
              <w:jc w:val="center"/>
            </w:pPr>
            <w:r>
              <w:rPr>
                <w:sz w:val="20"/>
              </w:rPr>
              <w:t>19.1</w:t>
            </w:r>
          </w:p>
        </w:tc>
        <w:tc>
          <w:tcPr>
            <w:tcW w:w="1729" w:type="dxa"/>
          </w:tcPr>
          <w:p w14:paraId="1C888D15" w14:textId="77777777" w:rsidR="009972CD" w:rsidRDefault="0054273E">
            <w:pPr>
              <w:jc w:val="center"/>
            </w:pPr>
            <w:r>
              <w:rPr>
                <w:sz w:val="20"/>
              </w:rPr>
              <w:t>40</w:t>
            </w:r>
          </w:p>
        </w:tc>
        <w:tc>
          <w:tcPr>
            <w:tcW w:w="1729" w:type="dxa"/>
          </w:tcPr>
          <w:p w14:paraId="3D990D4F" w14:textId="77777777" w:rsidR="009972CD" w:rsidRDefault="0054273E">
            <w:pPr>
              <w:jc w:val="center"/>
            </w:pPr>
            <w:r>
              <w:rPr>
                <w:sz w:val="20"/>
              </w:rPr>
              <w:t>0.48</w:t>
            </w:r>
          </w:p>
        </w:tc>
      </w:tr>
      <w:tr w:rsidR="009972CD" w14:paraId="355592DE" w14:textId="77777777">
        <w:trPr>
          <w:jc w:val="center"/>
        </w:trPr>
        <w:tc>
          <w:tcPr>
            <w:tcW w:w="1729" w:type="dxa"/>
          </w:tcPr>
          <w:p w14:paraId="2CEC3A12" w14:textId="77777777" w:rsidR="009972CD" w:rsidRDefault="0054273E">
            <w:r>
              <w:rPr>
                <w:sz w:val="20"/>
              </w:rPr>
              <w:t>staff=High/arrival=Low, full tercile range</w:t>
            </w:r>
          </w:p>
        </w:tc>
        <w:tc>
          <w:tcPr>
            <w:tcW w:w="1729" w:type="dxa"/>
          </w:tcPr>
          <w:p w14:paraId="7D7CA126" w14:textId="77777777" w:rsidR="009972CD" w:rsidRDefault="0054273E">
            <w:pPr>
              <w:jc w:val="center"/>
            </w:pPr>
            <w:r>
              <w:rPr>
                <w:sz w:val="20"/>
              </w:rPr>
              <w:t>17.3 - 20.9</w:t>
            </w:r>
          </w:p>
        </w:tc>
        <w:tc>
          <w:tcPr>
            <w:tcW w:w="1729" w:type="dxa"/>
          </w:tcPr>
          <w:p w14:paraId="313F1C20" w14:textId="77777777" w:rsidR="009972CD" w:rsidRDefault="0054273E">
            <w:pPr>
              <w:jc w:val="center"/>
            </w:pPr>
            <w:r>
              <w:rPr>
                <w:sz w:val="20"/>
              </w:rPr>
              <w:t>35 - 45</w:t>
            </w:r>
          </w:p>
        </w:tc>
        <w:tc>
          <w:tcPr>
            <w:tcW w:w="1729" w:type="dxa"/>
          </w:tcPr>
          <w:p w14:paraId="5D26D210" w14:textId="77777777" w:rsidR="009972CD" w:rsidRDefault="0054273E">
            <w:pPr>
              <w:jc w:val="center"/>
            </w:pPr>
            <w:r>
              <w:rPr>
                <w:sz w:val="20"/>
              </w:rPr>
              <w:t>0.39 - 0.60</w:t>
            </w:r>
          </w:p>
        </w:tc>
      </w:tr>
    </w:tbl>
    <w:p w14:paraId="2EF02D6F" w14:textId="77777777" w:rsidR="009972CD" w:rsidRDefault="009972CD"/>
    <w:p w14:paraId="4F0BCC8C" w14:textId="77777777" w:rsidR="009972CD" w:rsidRDefault="0054273E">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 xml:space="preserve">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w:t>
      </w:r>
      <w:r>
        <w:lastRenderedPageBreak/>
        <w:t>predictably - consistent with it reaching 100 percent pooled cove</w:t>
      </w:r>
      <w:r>
        <w:t>rage 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12B2ECCE" w14:textId="77777777" w:rsidR="009972CD" w:rsidRDefault="0054273E">
      <w:pPr>
        <w:pStyle w:val="Heading3"/>
      </w:pPr>
      <w:bookmarkStart w:id="95" w:name="_Toc239198995"/>
      <w:r>
        <w:rPr>
          <w:rFonts w:ascii="Times New Roman" w:hAnsi="Times New Roman"/>
          <w:i/>
          <w:color w:val="0A0A0A"/>
        </w:rPr>
        <w:t>7.5.5 Mondrian CP's Correction: Summary Across Targets</w:t>
      </w:r>
      <w:bookmarkEnd w:id="95"/>
    </w:p>
    <w:p w14:paraId="75335B6C" w14:textId="77777777" w:rsidR="009972CD" w:rsidRDefault="0054273E">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4E472E1A" w14:textId="77777777" w:rsidR="009972CD" w:rsidRDefault="0054273E">
      <w:pPr>
        <w:pStyle w:val="Heading3"/>
      </w:pPr>
      <w:bookmarkStart w:id="96" w:name="_Toc239198996"/>
      <w:r>
        <w:rPr>
          <w:rFonts w:ascii="Times New Roman" w:hAnsi="Times New Roman"/>
          <w:i/>
          <w:color w:val="0A0A0A"/>
        </w:rPr>
        <w:t>7.5.6 The Exception: n_patients</w:t>
      </w:r>
      <w:bookmarkEnd w:id="96"/>
    </w:p>
    <w:p w14:paraId="1BC07CA1" w14:textId="77777777" w:rsidR="009972CD" w:rsidRDefault="0054273E">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4279F685" w14:textId="77777777" w:rsidR="009972CD" w:rsidRDefault="0054273E">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164"/>
        <w:gridCol w:w="1164"/>
        <w:gridCol w:w="1272"/>
        <w:gridCol w:w="1272"/>
      </w:tblGrid>
      <w:tr w:rsidR="009972CD" w14:paraId="166B85DC" w14:textId="77777777">
        <w:trPr>
          <w:jc w:val="center"/>
        </w:trPr>
        <w:tc>
          <w:tcPr>
            <w:tcW w:w="1383" w:type="dxa"/>
            <w:shd w:val="clear" w:color="auto" w:fill="1E3A5F"/>
          </w:tcPr>
          <w:p w14:paraId="5BF31179" w14:textId="77777777" w:rsidR="009972CD" w:rsidRDefault="0054273E">
            <w:pPr>
              <w:jc w:val="center"/>
            </w:pPr>
            <w:r>
              <w:rPr>
                <w:b/>
                <w:color w:val="FFFFFF"/>
                <w:sz w:val="20"/>
              </w:rPr>
              <w:t>Category</w:t>
            </w:r>
          </w:p>
        </w:tc>
        <w:tc>
          <w:tcPr>
            <w:tcW w:w="1383" w:type="dxa"/>
            <w:shd w:val="clear" w:color="auto" w:fill="1E3A5F"/>
          </w:tcPr>
          <w:p w14:paraId="16F241E6" w14:textId="77777777" w:rsidR="009972CD" w:rsidRDefault="0054273E">
            <w:pPr>
              <w:jc w:val="center"/>
            </w:pPr>
            <w:r>
              <w:rPr>
                <w:b/>
                <w:color w:val="FFFFFF"/>
                <w:sz w:val="20"/>
              </w:rPr>
              <w:t>Pooled cov.</w:t>
            </w:r>
          </w:p>
        </w:tc>
        <w:tc>
          <w:tcPr>
            <w:tcW w:w="1383" w:type="dxa"/>
            <w:shd w:val="clear" w:color="auto" w:fill="1E3A5F"/>
          </w:tcPr>
          <w:p w14:paraId="66D6E074" w14:textId="77777777" w:rsidR="009972CD" w:rsidRDefault="0054273E">
            <w:pPr>
              <w:jc w:val="center"/>
            </w:pPr>
            <w:r>
              <w:rPr>
                <w:b/>
                <w:color w:val="FFFFFF"/>
                <w:sz w:val="20"/>
              </w:rPr>
              <w:t>Pooled width</w:t>
            </w:r>
          </w:p>
        </w:tc>
        <w:tc>
          <w:tcPr>
            <w:tcW w:w="1383" w:type="dxa"/>
            <w:shd w:val="clear" w:color="auto" w:fill="1E3A5F"/>
          </w:tcPr>
          <w:p w14:paraId="5C6DC26B" w14:textId="77777777" w:rsidR="009972CD" w:rsidRDefault="0054273E">
            <w:pPr>
              <w:jc w:val="center"/>
            </w:pPr>
            <w:r>
              <w:rPr>
                <w:b/>
                <w:color w:val="FFFFFF"/>
                <w:sz w:val="20"/>
              </w:rPr>
              <w:t>Mondrian cov.</w:t>
            </w:r>
          </w:p>
        </w:tc>
        <w:tc>
          <w:tcPr>
            <w:tcW w:w="1383" w:type="dxa"/>
            <w:shd w:val="clear" w:color="auto" w:fill="1E3A5F"/>
          </w:tcPr>
          <w:p w14:paraId="79C85B82" w14:textId="77777777" w:rsidR="009972CD" w:rsidRDefault="0054273E">
            <w:pPr>
              <w:jc w:val="center"/>
            </w:pPr>
            <w:r>
              <w:rPr>
                <w:b/>
                <w:color w:val="FFFFFF"/>
                <w:sz w:val="20"/>
              </w:rPr>
              <w:t>Mondrian width</w:t>
            </w:r>
          </w:p>
        </w:tc>
      </w:tr>
      <w:tr w:rsidR="009972CD" w14:paraId="7B141344" w14:textId="77777777">
        <w:trPr>
          <w:jc w:val="center"/>
        </w:trPr>
        <w:tc>
          <w:tcPr>
            <w:tcW w:w="1383" w:type="dxa"/>
          </w:tcPr>
          <w:p w14:paraId="35FB17AC" w14:textId="77777777" w:rsidR="009972CD" w:rsidRDefault="0054273E">
            <w:r>
              <w:rPr>
                <w:sz w:val="20"/>
              </w:rPr>
              <w:lastRenderedPageBreak/>
              <w:t>staff=High/arrival=High</w:t>
            </w:r>
          </w:p>
        </w:tc>
        <w:tc>
          <w:tcPr>
            <w:tcW w:w="1383" w:type="dxa"/>
          </w:tcPr>
          <w:p w14:paraId="7CC7F7A6" w14:textId="77777777" w:rsidR="009972CD" w:rsidRDefault="0054273E">
            <w:pPr>
              <w:jc w:val="center"/>
            </w:pPr>
            <w:r>
              <w:rPr>
                <w:sz w:val="20"/>
              </w:rPr>
              <w:t>87.3%</w:t>
            </w:r>
          </w:p>
        </w:tc>
        <w:tc>
          <w:tcPr>
            <w:tcW w:w="1383" w:type="dxa"/>
          </w:tcPr>
          <w:p w14:paraId="1E74972A" w14:textId="77777777" w:rsidR="009972CD" w:rsidRDefault="0054273E">
            <w:pPr>
              <w:jc w:val="center"/>
            </w:pPr>
            <w:r>
              <w:rPr>
                <w:sz w:val="20"/>
              </w:rPr>
              <w:t>43.6</w:t>
            </w:r>
          </w:p>
        </w:tc>
        <w:tc>
          <w:tcPr>
            <w:tcW w:w="1383" w:type="dxa"/>
          </w:tcPr>
          <w:p w14:paraId="79D7E379" w14:textId="77777777" w:rsidR="009972CD" w:rsidRDefault="0054273E">
            <w:pPr>
              <w:jc w:val="center"/>
            </w:pPr>
            <w:r>
              <w:rPr>
                <w:sz w:val="20"/>
              </w:rPr>
              <w:t>95.1%</w:t>
            </w:r>
          </w:p>
        </w:tc>
        <w:tc>
          <w:tcPr>
            <w:tcW w:w="1383" w:type="dxa"/>
          </w:tcPr>
          <w:p w14:paraId="6A3E8227" w14:textId="77777777" w:rsidR="009972CD" w:rsidRDefault="0054273E">
            <w:pPr>
              <w:jc w:val="center"/>
            </w:pPr>
            <w:r>
              <w:rPr>
                <w:sz w:val="20"/>
              </w:rPr>
              <w:t>53.8</w:t>
            </w:r>
          </w:p>
        </w:tc>
      </w:tr>
      <w:tr w:rsidR="009972CD" w14:paraId="114BB41E" w14:textId="77777777">
        <w:trPr>
          <w:jc w:val="center"/>
        </w:trPr>
        <w:tc>
          <w:tcPr>
            <w:tcW w:w="1383" w:type="dxa"/>
          </w:tcPr>
          <w:p w14:paraId="4C3416A2" w14:textId="77777777" w:rsidR="009972CD" w:rsidRDefault="0054273E">
            <w:r>
              <w:rPr>
                <w:sz w:val="20"/>
              </w:rPr>
              <w:t>staff=High/arrival=Low</w:t>
            </w:r>
          </w:p>
        </w:tc>
        <w:tc>
          <w:tcPr>
            <w:tcW w:w="1383" w:type="dxa"/>
          </w:tcPr>
          <w:p w14:paraId="0555134E" w14:textId="77777777" w:rsidR="009972CD" w:rsidRDefault="0054273E">
            <w:pPr>
              <w:jc w:val="center"/>
            </w:pPr>
            <w:r>
              <w:rPr>
                <w:sz w:val="20"/>
              </w:rPr>
              <w:t>88.1%</w:t>
            </w:r>
          </w:p>
        </w:tc>
        <w:tc>
          <w:tcPr>
            <w:tcW w:w="1383" w:type="dxa"/>
          </w:tcPr>
          <w:p w14:paraId="2BD251A2" w14:textId="77777777" w:rsidR="009972CD" w:rsidRDefault="0054273E">
            <w:pPr>
              <w:jc w:val="center"/>
            </w:pPr>
            <w:r>
              <w:rPr>
                <w:sz w:val="20"/>
              </w:rPr>
              <w:t>43.6</w:t>
            </w:r>
          </w:p>
        </w:tc>
        <w:tc>
          <w:tcPr>
            <w:tcW w:w="1383" w:type="dxa"/>
          </w:tcPr>
          <w:p w14:paraId="3E927377" w14:textId="77777777" w:rsidR="009972CD" w:rsidRDefault="0054273E">
            <w:pPr>
              <w:jc w:val="center"/>
            </w:pPr>
            <w:r>
              <w:rPr>
                <w:sz w:val="20"/>
              </w:rPr>
              <w:t>89.0%</w:t>
            </w:r>
          </w:p>
        </w:tc>
        <w:tc>
          <w:tcPr>
            <w:tcW w:w="1383" w:type="dxa"/>
          </w:tcPr>
          <w:p w14:paraId="13647E3D" w14:textId="77777777" w:rsidR="009972CD" w:rsidRDefault="0054273E">
            <w:pPr>
              <w:jc w:val="center"/>
            </w:pPr>
            <w:r>
              <w:rPr>
                <w:sz w:val="20"/>
              </w:rPr>
              <w:t>47.1</w:t>
            </w:r>
          </w:p>
        </w:tc>
      </w:tr>
      <w:tr w:rsidR="009972CD" w14:paraId="524A0B80" w14:textId="77777777">
        <w:trPr>
          <w:jc w:val="center"/>
        </w:trPr>
        <w:tc>
          <w:tcPr>
            <w:tcW w:w="1383" w:type="dxa"/>
          </w:tcPr>
          <w:p w14:paraId="2049A117" w14:textId="77777777" w:rsidR="009972CD" w:rsidRDefault="0054273E">
            <w:r>
              <w:rPr>
                <w:sz w:val="20"/>
              </w:rPr>
              <w:t>staff=High/arrival=Med</w:t>
            </w:r>
          </w:p>
        </w:tc>
        <w:tc>
          <w:tcPr>
            <w:tcW w:w="1383" w:type="dxa"/>
          </w:tcPr>
          <w:p w14:paraId="43B5C00E" w14:textId="77777777" w:rsidR="009972CD" w:rsidRDefault="0054273E">
            <w:pPr>
              <w:jc w:val="center"/>
            </w:pPr>
            <w:r>
              <w:rPr>
                <w:sz w:val="20"/>
              </w:rPr>
              <w:t>89.5%</w:t>
            </w:r>
          </w:p>
        </w:tc>
        <w:tc>
          <w:tcPr>
            <w:tcW w:w="1383" w:type="dxa"/>
          </w:tcPr>
          <w:p w14:paraId="2E95A49D" w14:textId="77777777" w:rsidR="009972CD" w:rsidRDefault="0054273E">
            <w:pPr>
              <w:jc w:val="center"/>
            </w:pPr>
            <w:r>
              <w:rPr>
                <w:sz w:val="20"/>
              </w:rPr>
              <w:t>43.6</w:t>
            </w:r>
          </w:p>
        </w:tc>
        <w:tc>
          <w:tcPr>
            <w:tcW w:w="1383" w:type="dxa"/>
          </w:tcPr>
          <w:p w14:paraId="3DD8F879" w14:textId="77777777" w:rsidR="009972CD" w:rsidRDefault="0054273E">
            <w:pPr>
              <w:jc w:val="center"/>
            </w:pPr>
            <w:r>
              <w:rPr>
                <w:sz w:val="20"/>
              </w:rPr>
              <w:t>92.4%</w:t>
            </w:r>
          </w:p>
        </w:tc>
        <w:tc>
          <w:tcPr>
            <w:tcW w:w="1383" w:type="dxa"/>
          </w:tcPr>
          <w:p w14:paraId="47C100D7" w14:textId="77777777" w:rsidR="009972CD" w:rsidRDefault="0054273E">
            <w:pPr>
              <w:jc w:val="center"/>
            </w:pPr>
            <w:r>
              <w:rPr>
                <w:sz w:val="20"/>
              </w:rPr>
              <w:t>50.0</w:t>
            </w:r>
          </w:p>
        </w:tc>
      </w:tr>
      <w:tr w:rsidR="009972CD" w14:paraId="38B12BCC" w14:textId="77777777">
        <w:trPr>
          <w:jc w:val="center"/>
        </w:trPr>
        <w:tc>
          <w:tcPr>
            <w:tcW w:w="1383" w:type="dxa"/>
          </w:tcPr>
          <w:p w14:paraId="7DA80DB4" w14:textId="77777777" w:rsidR="009972CD" w:rsidRDefault="0054273E">
            <w:r>
              <w:rPr>
                <w:sz w:val="20"/>
              </w:rPr>
              <w:t>staff=Low/arrival=High</w:t>
            </w:r>
          </w:p>
        </w:tc>
        <w:tc>
          <w:tcPr>
            <w:tcW w:w="1383" w:type="dxa"/>
          </w:tcPr>
          <w:p w14:paraId="3322BB49" w14:textId="77777777" w:rsidR="009972CD" w:rsidRDefault="0054273E">
            <w:pPr>
              <w:jc w:val="center"/>
            </w:pPr>
            <w:r>
              <w:rPr>
                <w:sz w:val="20"/>
              </w:rPr>
              <w:t>98.9%</w:t>
            </w:r>
          </w:p>
        </w:tc>
        <w:tc>
          <w:tcPr>
            <w:tcW w:w="1383" w:type="dxa"/>
          </w:tcPr>
          <w:p w14:paraId="5677B3F6" w14:textId="77777777" w:rsidR="009972CD" w:rsidRDefault="0054273E">
            <w:pPr>
              <w:jc w:val="center"/>
            </w:pPr>
            <w:r>
              <w:rPr>
                <w:sz w:val="20"/>
              </w:rPr>
              <w:t>43.6</w:t>
            </w:r>
          </w:p>
        </w:tc>
        <w:tc>
          <w:tcPr>
            <w:tcW w:w="1383" w:type="dxa"/>
          </w:tcPr>
          <w:p w14:paraId="493FD968" w14:textId="77777777" w:rsidR="009972CD" w:rsidRDefault="0054273E">
            <w:pPr>
              <w:jc w:val="center"/>
            </w:pPr>
            <w:r>
              <w:rPr>
                <w:sz w:val="20"/>
              </w:rPr>
              <w:t>96.6%</w:t>
            </w:r>
          </w:p>
        </w:tc>
        <w:tc>
          <w:tcPr>
            <w:tcW w:w="1383" w:type="dxa"/>
          </w:tcPr>
          <w:p w14:paraId="318439FB" w14:textId="77777777" w:rsidR="009972CD" w:rsidRDefault="0054273E">
            <w:pPr>
              <w:jc w:val="center"/>
            </w:pPr>
            <w:r>
              <w:rPr>
                <w:sz w:val="20"/>
              </w:rPr>
              <w:t>35.0</w:t>
            </w:r>
          </w:p>
        </w:tc>
      </w:tr>
      <w:tr w:rsidR="009972CD" w14:paraId="655D94C6" w14:textId="77777777">
        <w:trPr>
          <w:jc w:val="center"/>
        </w:trPr>
        <w:tc>
          <w:tcPr>
            <w:tcW w:w="1383" w:type="dxa"/>
          </w:tcPr>
          <w:p w14:paraId="7FEA143C" w14:textId="77777777" w:rsidR="009972CD" w:rsidRDefault="0054273E">
            <w:r>
              <w:rPr>
                <w:sz w:val="20"/>
              </w:rPr>
              <w:t>staff=Low/arrival=Low</w:t>
            </w:r>
          </w:p>
        </w:tc>
        <w:tc>
          <w:tcPr>
            <w:tcW w:w="1383" w:type="dxa"/>
          </w:tcPr>
          <w:p w14:paraId="52174DE9" w14:textId="77777777" w:rsidR="009972CD" w:rsidRDefault="0054273E">
            <w:pPr>
              <w:jc w:val="center"/>
            </w:pPr>
            <w:r>
              <w:rPr>
                <w:sz w:val="20"/>
              </w:rPr>
              <w:t>94.9%</w:t>
            </w:r>
          </w:p>
        </w:tc>
        <w:tc>
          <w:tcPr>
            <w:tcW w:w="1383" w:type="dxa"/>
          </w:tcPr>
          <w:p w14:paraId="6314D742" w14:textId="77777777" w:rsidR="009972CD" w:rsidRDefault="0054273E">
            <w:pPr>
              <w:jc w:val="center"/>
            </w:pPr>
            <w:r>
              <w:rPr>
                <w:sz w:val="20"/>
              </w:rPr>
              <w:t>43.6</w:t>
            </w:r>
          </w:p>
        </w:tc>
        <w:tc>
          <w:tcPr>
            <w:tcW w:w="1383" w:type="dxa"/>
          </w:tcPr>
          <w:p w14:paraId="3192E33B" w14:textId="77777777" w:rsidR="009972CD" w:rsidRDefault="0054273E">
            <w:pPr>
              <w:jc w:val="center"/>
            </w:pPr>
            <w:r>
              <w:rPr>
                <w:sz w:val="20"/>
              </w:rPr>
              <w:t>88.0%</w:t>
            </w:r>
          </w:p>
        </w:tc>
        <w:tc>
          <w:tcPr>
            <w:tcW w:w="1383" w:type="dxa"/>
          </w:tcPr>
          <w:p w14:paraId="6B24299E" w14:textId="77777777" w:rsidR="009972CD" w:rsidRDefault="0054273E">
            <w:pPr>
              <w:jc w:val="center"/>
            </w:pPr>
            <w:r>
              <w:rPr>
                <w:sz w:val="20"/>
              </w:rPr>
              <w:t>34.2</w:t>
            </w:r>
          </w:p>
        </w:tc>
      </w:tr>
      <w:tr w:rsidR="009972CD" w14:paraId="6C6F3DC3" w14:textId="77777777">
        <w:trPr>
          <w:jc w:val="center"/>
        </w:trPr>
        <w:tc>
          <w:tcPr>
            <w:tcW w:w="1383" w:type="dxa"/>
          </w:tcPr>
          <w:p w14:paraId="52214BDE" w14:textId="77777777" w:rsidR="009972CD" w:rsidRDefault="0054273E">
            <w:r>
              <w:rPr>
                <w:sz w:val="20"/>
              </w:rPr>
              <w:t>staff=Low/arrival=Med</w:t>
            </w:r>
          </w:p>
        </w:tc>
        <w:tc>
          <w:tcPr>
            <w:tcW w:w="1383" w:type="dxa"/>
          </w:tcPr>
          <w:p w14:paraId="6268589E" w14:textId="77777777" w:rsidR="009972CD" w:rsidRDefault="0054273E">
            <w:pPr>
              <w:jc w:val="center"/>
            </w:pPr>
            <w:r>
              <w:rPr>
                <w:sz w:val="20"/>
              </w:rPr>
              <w:t>97.0%</w:t>
            </w:r>
          </w:p>
        </w:tc>
        <w:tc>
          <w:tcPr>
            <w:tcW w:w="1383" w:type="dxa"/>
          </w:tcPr>
          <w:p w14:paraId="581C7E7D" w14:textId="77777777" w:rsidR="009972CD" w:rsidRDefault="0054273E">
            <w:pPr>
              <w:jc w:val="center"/>
            </w:pPr>
            <w:r>
              <w:rPr>
                <w:sz w:val="20"/>
              </w:rPr>
              <w:t>43.6</w:t>
            </w:r>
          </w:p>
        </w:tc>
        <w:tc>
          <w:tcPr>
            <w:tcW w:w="1383" w:type="dxa"/>
          </w:tcPr>
          <w:p w14:paraId="582D5A20" w14:textId="77777777" w:rsidR="009972CD" w:rsidRDefault="0054273E">
            <w:pPr>
              <w:jc w:val="center"/>
            </w:pPr>
            <w:r>
              <w:rPr>
                <w:sz w:val="20"/>
              </w:rPr>
              <w:t>87.0%</w:t>
            </w:r>
          </w:p>
        </w:tc>
        <w:tc>
          <w:tcPr>
            <w:tcW w:w="1383" w:type="dxa"/>
          </w:tcPr>
          <w:p w14:paraId="5EE759DC" w14:textId="77777777" w:rsidR="009972CD" w:rsidRDefault="0054273E">
            <w:pPr>
              <w:jc w:val="center"/>
            </w:pPr>
            <w:r>
              <w:rPr>
                <w:sz w:val="20"/>
              </w:rPr>
              <w:t>29.1</w:t>
            </w:r>
          </w:p>
        </w:tc>
      </w:tr>
      <w:tr w:rsidR="009972CD" w14:paraId="6FD2C7B3" w14:textId="77777777">
        <w:trPr>
          <w:jc w:val="center"/>
        </w:trPr>
        <w:tc>
          <w:tcPr>
            <w:tcW w:w="1383" w:type="dxa"/>
          </w:tcPr>
          <w:p w14:paraId="02A150D0" w14:textId="77777777" w:rsidR="009972CD" w:rsidRDefault="0054273E">
            <w:r>
              <w:rPr>
                <w:sz w:val="20"/>
              </w:rPr>
              <w:t>staff=Med/arrival=High</w:t>
            </w:r>
          </w:p>
        </w:tc>
        <w:tc>
          <w:tcPr>
            <w:tcW w:w="1383" w:type="dxa"/>
          </w:tcPr>
          <w:p w14:paraId="01A5EF7E" w14:textId="77777777" w:rsidR="009972CD" w:rsidRDefault="0054273E">
            <w:pPr>
              <w:jc w:val="center"/>
            </w:pPr>
            <w:r>
              <w:rPr>
                <w:sz w:val="20"/>
              </w:rPr>
              <w:t>89.5%</w:t>
            </w:r>
          </w:p>
        </w:tc>
        <w:tc>
          <w:tcPr>
            <w:tcW w:w="1383" w:type="dxa"/>
          </w:tcPr>
          <w:p w14:paraId="55E16388" w14:textId="77777777" w:rsidR="009972CD" w:rsidRDefault="0054273E">
            <w:pPr>
              <w:jc w:val="center"/>
            </w:pPr>
            <w:r>
              <w:rPr>
                <w:sz w:val="20"/>
              </w:rPr>
              <w:t>43.6</w:t>
            </w:r>
          </w:p>
        </w:tc>
        <w:tc>
          <w:tcPr>
            <w:tcW w:w="1383" w:type="dxa"/>
          </w:tcPr>
          <w:p w14:paraId="42B43011" w14:textId="77777777" w:rsidR="009972CD" w:rsidRDefault="0054273E">
            <w:pPr>
              <w:jc w:val="center"/>
            </w:pPr>
            <w:r>
              <w:rPr>
                <w:sz w:val="20"/>
              </w:rPr>
              <w:t>83.3%</w:t>
            </w:r>
          </w:p>
        </w:tc>
        <w:tc>
          <w:tcPr>
            <w:tcW w:w="1383" w:type="dxa"/>
          </w:tcPr>
          <w:p w14:paraId="15A4D6D8" w14:textId="77777777" w:rsidR="009972CD" w:rsidRDefault="0054273E">
            <w:pPr>
              <w:jc w:val="center"/>
            </w:pPr>
            <w:r>
              <w:rPr>
                <w:sz w:val="20"/>
              </w:rPr>
              <w:t>38.0</w:t>
            </w:r>
          </w:p>
        </w:tc>
      </w:tr>
      <w:tr w:rsidR="009972CD" w14:paraId="5E2D65E3" w14:textId="77777777">
        <w:trPr>
          <w:jc w:val="center"/>
        </w:trPr>
        <w:tc>
          <w:tcPr>
            <w:tcW w:w="1383" w:type="dxa"/>
          </w:tcPr>
          <w:p w14:paraId="044416D1" w14:textId="77777777" w:rsidR="009972CD" w:rsidRDefault="0054273E">
            <w:r>
              <w:rPr>
                <w:sz w:val="20"/>
              </w:rPr>
              <w:t>staff=Med/arrival=Low</w:t>
            </w:r>
          </w:p>
        </w:tc>
        <w:tc>
          <w:tcPr>
            <w:tcW w:w="1383" w:type="dxa"/>
          </w:tcPr>
          <w:p w14:paraId="432BFBE9" w14:textId="77777777" w:rsidR="009972CD" w:rsidRDefault="0054273E">
            <w:pPr>
              <w:jc w:val="center"/>
            </w:pPr>
            <w:r>
              <w:rPr>
                <w:sz w:val="20"/>
              </w:rPr>
              <w:t>94.5%</w:t>
            </w:r>
          </w:p>
        </w:tc>
        <w:tc>
          <w:tcPr>
            <w:tcW w:w="1383" w:type="dxa"/>
          </w:tcPr>
          <w:p w14:paraId="096BE507" w14:textId="77777777" w:rsidR="009972CD" w:rsidRDefault="0054273E">
            <w:pPr>
              <w:jc w:val="center"/>
            </w:pPr>
            <w:r>
              <w:rPr>
                <w:sz w:val="20"/>
              </w:rPr>
              <w:t>43.6</w:t>
            </w:r>
          </w:p>
        </w:tc>
        <w:tc>
          <w:tcPr>
            <w:tcW w:w="1383" w:type="dxa"/>
          </w:tcPr>
          <w:p w14:paraId="0B3DE6AF" w14:textId="77777777" w:rsidR="009972CD" w:rsidRDefault="0054273E">
            <w:pPr>
              <w:jc w:val="center"/>
            </w:pPr>
            <w:r>
              <w:rPr>
                <w:sz w:val="20"/>
              </w:rPr>
              <w:t>97.2%</w:t>
            </w:r>
          </w:p>
        </w:tc>
        <w:tc>
          <w:tcPr>
            <w:tcW w:w="1383" w:type="dxa"/>
          </w:tcPr>
          <w:p w14:paraId="60C77055" w14:textId="77777777" w:rsidR="009972CD" w:rsidRDefault="0054273E">
            <w:pPr>
              <w:jc w:val="center"/>
            </w:pPr>
            <w:r>
              <w:rPr>
                <w:sz w:val="20"/>
              </w:rPr>
              <w:t>49.5</w:t>
            </w:r>
          </w:p>
        </w:tc>
      </w:tr>
      <w:tr w:rsidR="009972CD" w14:paraId="0704B09F" w14:textId="77777777">
        <w:trPr>
          <w:jc w:val="center"/>
        </w:trPr>
        <w:tc>
          <w:tcPr>
            <w:tcW w:w="1383" w:type="dxa"/>
          </w:tcPr>
          <w:p w14:paraId="0EAA9CB8" w14:textId="77777777" w:rsidR="009972CD" w:rsidRDefault="0054273E">
            <w:r>
              <w:rPr>
                <w:sz w:val="20"/>
              </w:rPr>
              <w:t>staff=Med/arrival=Med</w:t>
            </w:r>
          </w:p>
        </w:tc>
        <w:tc>
          <w:tcPr>
            <w:tcW w:w="1383" w:type="dxa"/>
          </w:tcPr>
          <w:p w14:paraId="424AFDDC" w14:textId="77777777" w:rsidR="009972CD" w:rsidRDefault="0054273E">
            <w:pPr>
              <w:jc w:val="center"/>
            </w:pPr>
            <w:r>
              <w:rPr>
                <w:sz w:val="20"/>
              </w:rPr>
              <w:t>92.5%</w:t>
            </w:r>
          </w:p>
        </w:tc>
        <w:tc>
          <w:tcPr>
            <w:tcW w:w="1383" w:type="dxa"/>
          </w:tcPr>
          <w:p w14:paraId="51F9B18B" w14:textId="77777777" w:rsidR="009972CD" w:rsidRDefault="0054273E">
            <w:pPr>
              <w:jc w:val="center"/>
            </w:pPr>
            <w:r>
              <w:rPr>
                <w:sz w:val="20"/>
              </w:rPr>
              <w:t>43.6</w:t>
            </w:r>
          </w:p>
        </w:tc>
        <w:tc>
          <w:tcPr>
            <w:tcW w:w="1383" w:type="dxa"/>
          </w:tcPr>
          <w:p w14:paraId="731D0C6A" w14:textId="77777777" w:rsidR="009972CD" w:rsidRDefault="0054273E">
            <w:pPr>
              <w:jc w:val="center"/>
            </w:pPr>
            <w:r>
              <w:rPr>
                <w:sz w:val="20"/>
              </w:rPr>
              <w:t>97.2%</w:t>
            </w:r>
          </w:p>
        </w:tc>
        <w:tc>
          <w:tcPr>
            <w:tcW w:w="1383" w:type="dxa"/>
          </w:tcPr>
          <w:p w14:paraId="3C72466E" w14:textId="77777777" w:rsidR="009972CD" w:rsidRDefault="0054273E">
            <w:pPr>
              <w:jc w:val="center"/>
            </w:pPr>
            <w:r>
              <w:rPr>
                <w:sz w:val="20"/>
              </w:rPr>
              <w:t>50.1</w:t>
            </w:r>
          </w:p>
        </w:tc>
      </w:tr>
    </w:tbl>
    <w:p w14:paraId="59F88240" w14:textId="77777777" w:rsidR="009972CD" w:rsidRDefault="009972CD"/>
    <w:p w14:paraId="2DA9BDD3" w14:textId="77777777" w:rsidR="009972CD" w:rsidRDefault="0054273E">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63E402B2" w14:textId="77777777" w:rsidR="009972CD" w:rsidRDefault="0054273E">
      <w:pPr>
        <w:ind w:firstLine="432"/>
        <w:jc w:val="both"/>
      </w:pPr>
      <w:r>
        <w:t xml:space="preserve">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w:t>
      </w:r>
      <w:r>
        <w:lastRenderedPageBreak/>
        <w:t>been. It also sharpens this project's overall claim: Mondrian CP is not a strictly dominant replacement for pooled calibration in every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3D484599" w14:textId="77777777" w:rsidR="009972CD" w:rsidRDefault="0054273E">
      <w:pPr>
        <w:pStyle w:val="Heading2"/>
      </w:pPr>
      <w:bookmarkStart w:id="97" w:name="_Toc239198997"/>
      <w:r>
        <w:rPr>
          <w:rFonts w:ascii="Times New Roman" w:hAnsi="Times New Roman"/>
          <w:color w:val="0A0A0A"/>
          <w:sz w:val="24"/>
        </w:rPr>
        <w:t>7.6 Statistical Robustness: 30-Repeat Evaluation</w:t>
      </w:r>
      <w:bookmarkEnd w:id="97"/>
    </w:p>
    <w:p w14:paraId="18A2DDBE" w14:textId="77777777" w:rsidR="009972CD" w:rsidRDefault="0054273E">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3B218FBA" w14:textId="77777777" w:rsidR="009972CD" w:rsidRDefault="0054273E">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2"/>
        <w:gridCol w:w="1326"/>
        <w:gridCol w:w="1278"/>
        <w:gridCol w:w="1283"/>
      </w:tblGrid>
      <w:tr w:rsidR="009972CD" w14:paraId="737117AC" w14:textId="77777777">
        <w:trPr>
          <w:jc w:val="center"/>
        </w:trPr>
        <w:tc>
          <w:tcPr>
            <w:tcW w:w="1383" w:type="dxa"/>
            <w:shd w:val="clear" w:color="auto" w:fill="1E3A5F"/>
          </w:tcPr>
          <w:p w14:paraId="119393E9" w14:textId="77777777" w:rsidR="009972CD" w:rsidRDefault="0054273E">
            <w:pPr>
              <w:jc w:val="center"/>
            </w:pPr>
            <w:r>
              <w:rPr>
                <w:b/>
                <w:color w:val="FFFFFF"/>
                <w:sz w:val="20"/>
              </w:rPr>
              <w:t>Target</w:t>
            </w:r>
          </w:p>
        </w:tc>
        <w:tc>
          <w:tcPr>
            <w:tcW w:w="1383" w:type="dxa"/>
            <w:shd w:val="clear" w:color="auto" w:fill="1E3A5F"/>
          </w:tcPr>
          <w:p w14:paraId="659E141B" w14:textId="77777777" w:rsidR="009972CD" w:rsidRDefault="0054273E">
            <w:pPr>
              <w:jc w:val="center"/>
            </w:pPr>
            <w:r>
              <w:rPr>
                <w:b/>
                <w:color w:val="FFFFFF"/>
                <w:sz w:val="20"/>
              </w:rPr>
              <w:t>Method</w:t>
            </w:r>
          </w:p>
        </w:tc>
        <w:tc>
          <w:tcPr>
            <w:tcW w:w="1383" w:type="dxa"/>
            <w:shd w:val="clear" w:color="auto" w:fill="1E3A5F"/>
          </w:tcPr>
          <w:p w14:paraId="7C762E11" w14:textId="77777777" w:rsidR="009972CD" w:rsidRDefault="0054273E">
            <w:pPr>
              <w:jc w:val="center"/>
            </w:pPr>
            <w:r>
              <w:rPr>
                <w:b/>
                <w:color w:val="FFFFFF"/>
                <w:sz w:val="20"/>
              </w:rPr>
              <w:t>Coverage (mean ± std)</w:t>
            </w:r>
          </w:p>
        </w:tc>
        <w:tc>
          <w:tcPr>
            <w:tcW w:w="1383" w:type="dxa"/>
            <w:shd w:val="clear" w:color="auto" w:fill="1E3A5F"/>
          </w:tcPr>
          <w:p w14:paraId="5CD22F58" w14:textId="77777777" w:rsidR="009972CD" w:rsidRDefault="0054273E">
            <w:pPr>
              <w:jc w:val="center"/>
            </w:pPr>
            <w:r>
              <w:rPr>
                <w:b/>
                <w:color w:val="FFFFFF"/>
                <w:sz w:val="20"/>
              </w:rPr>
              <w:t>95% CI half-width</w:t>
            </w:r>
          </w:p>
        </w:tc>
        <w:tc>
          <w:tcPr>
            <w:tcW w:w="1383" w:type="dxa"/>
            <w:shd w:val="clear" w:color="auto" w:fill="1E3A5F"/>
          </w:tcPr>
          <w:p w14:paraId="066F35D6" w14:textId="77777777" w:rsidR="009972CD" w:rsidRDefault="0054273E">
            <w:pPr>
              <w:jc w:val="center"/>
            </w:pPr>
            <w:r>
              <w:rPr>
                <w:b/>
                <w:color w:val="FFFFFF"/>
                <w:sz w:val="20"/>
              </w:rPr>
              <w:t>Width (mean ± std)</w:t>
            </w:r>
          </w:p>
        </w:tc>
      </w:tr>
      <w:tr w:rsidR="009972CD" w14:paraId="2E85DF13" w14:textId="77777777">
        <w:trPr>
          <w:jc w:val="center"/>
        </w:trPr>
        <w:tc>
          <w:tcPr>
            <w:tcW w:w="1383" w:type="dxa"/>
          </w:tcPr>
          <w:p w14:paraId="54A625E2" w14:textId="77777777" w:rsidR="009972CD" w:rsidRDefault="0054273E">
            <w:r>
              <w:rPr>
                <w:sz w:val="20"/>
              </w:rPr>
              <w:t>n_patients</w:t>
            </w:r>
          </w:p>
        </w:tc>
        <w:tc>
          <w:tcPr>
            <w:tcW w:w="1383" w:type="dxa"/>
          </w:tcPr>
          <w:p w14:paraId="05082772" w14:textId="77777777" w:rsidR="009972CD" w:rsidRDefault="0054273E">
            <w:pPr>
              <w:jc w:val="center"/>
            </w:pPr>
            <w:r>
              <w:rPr>
                <w:sz w:val="20"/>
              </w:rPr>
              <w:t>GP</w:t>
            </w:r>
          </w:p>
        </w:tc>
        <w:tc>
          <w:tcPr>
            <w:tcW w:w="1383" w:type="dxa"/>
          </w:tcPr>
          <w:p w14:paraId="24DDF9D0" w14:textId="77777777" w:rsidR="009972CD" w:rsidRDefault="0054273E">
            <w:pPr>
              <w:jc w:val="center"/>
            </w:pPr>
            <w:r>
              <w:rPr>
                <w:sz w:val="20"/>
              </w:rPr>
              <w:t>89.64% ± 1.04%</w:t>
            </w:r>
          </w:p>
        </w:tc>
        <w:tc>
          <w:tcPr>
            <w:tcW w:w="1383" w:type="dxa"/>
          </w:tcPr>
          <w:p w14:paraId="72C55948" w14:textId="77777777" w:rsidR="009972CD" w:rsidRDefault="0054273E">
            <w:pPr>
              <w:jc w:val="center"/>
            </w:pPr>
            <w:r>
              <w:rPr>
                <w:sz w:val="20"/>
              </w:rPr>
              <w:t>0.37%</w:t>
            </w:r>
          </w:p>
        </w:tc>
        <w:tc>
          <w:tcPr>
            <w:tcW w:w="1383" w:type="dxa"/>
          </w:tcPr>
          <w:p w14:paraId="17FF0C41" w14:textId="77777777" w:rsidR="009972CD" w:rsidRDefault="0054273E">
            <w:pPr>
              <w:jc w:val="center"/>
            </w:pPr>
            <w:r>
              <w:rPr>
                <w:sz w:val="20"/>
              </w:rPr>
              <w:t>40.5 ± 1.0</w:t>
            </w:r>
          </w:p>
        </w:tc>
      </w:tr>
      <w:tr w:rsidR="009972CD" w14:paraId="31F0C482" w14:textId="77777777">
        <w:trPr>
          <w:jc w:val="center"/>
        </w:trPr>
        <w:tc>
          <w:tcPr>
            <w:tcW w:w="1383" w:type="dxa"/>
          </w:tcPr>
          <w:p w14:paraId="60CB9DFD" w14:textId="77777777" w:rsidR="009972CD" w:rsidRDefault="0054273E">
            <w:r>
              <w:rPr>
                <w:sz w:val="20"/>
              </w:rPr>
              <w:t>n_patients</w:t>
            </w:r>
          </w:p>
        </w:tc>
        <w:tc>
          <w:tcPr>
            <w:tcW w:w="1383" w:type="dxa"/>
          </w:tcPr>
          <w:p w14:paraId="7E78D4B0" w14:textId="77777777" w:rsidR="009972CD" w:rsidRDefault="0054273E">
            <w:pPr>
              <w:jc w:val="center"/>
            </w:pPr>
            <w:r>
              <w:rPr>
                <w:sz w:val="20"/>
              </w:rPr>
              <w:t>Standard CP</w:t>
            </w:r>
          </w:p>
        </w:tc>
        <w:tc>
          <w:tcPr>
            <w:tcW w:w="1383" w:type="dxa"/>
          </w:tcPr>
          <w:p w14:paraId="7C8465B6" w14:textId="77777777" w:rsidR="009972CD" w:rsidRDefault="0054273E">
            <w:pPr>
              <w:jc w:val="center"/>
            </w:pPr>
            <w:r>
              <w:rPr>
                <w:sz w:val="20"/>
              </w:rPr>
              <w:t>90.14% ± 1.15%</w:t>
            </w:r>
          </w:p>
        </w:tc>
        <w:tc>
          <w:tcPr>
            <w:tcW w:w="1383" w:type="dxa"/>
          </w:tcPr>
          <w:p w14:paraId="7E3EE808" w14:textId="77777777" w:rsidR="009972CD" w:rsidRDefault="0054273E">
            <w:pPr>
              <w:jc w:val="center"/>
            </w:pPr>
            <w:r>
              <w:rPr>
                <w:sz w:val="20"/>
              </w:rPr>
              <w:t>0.41%</w:t>
            </w:r>
          </w:p>
        </w:tc>
        <w:tc>
          <w:tcPr>
            <w:tcW w:w="1383" w:type="dxa"/>
          </w:tcPr>
          <w:p w14:paraId="4E5870EB" w14:textId="77777777" w:rsidR="009972CD" w:rsidRDefault="0054273E">
            <w:pPr>
              <w:jc w:val="center"/>
            </w:pPr>
            <w:r>
              <w:rPr>
                <w:sz w:val="20"/>
              </w:rPr>
              <w:t>41.4 ± 1.1</w:t>
            </w:r>
          </w:p>
        </w:tc>
      </w:tr>
      <w:tr w:rsidR="009972CD" w14:paraId="2B838769" w14:textId="77777777">
        <w:trPr>
          <w:jc w:val="center"/>
        </w:trPr>
        <w:tc>
          <w:tcPr>
            <w:tcW w:w="1383" w:type="dxa"/>
          </w:tcPr>
          <w:p w14:paraId="7CAF8098" w14:textId="77777777" w:rsidR="009972CD" w:rsidRDefault="0054273E">
            <w:r>
              <w:rPr>
                <w:sz w:val="20"/>
              </w:rPr>
              <w:t>n_patients</w:t>
            </w:r>
          </w:p>
        </w:tc>
        <w:tc>
          <w:tcPr>
            <w:tcW w:w="1383" w:type="dxa"/>
          </w:tcPr>
          <w:p w14:paraId="73E55175" w14:textId="77777777" w:rsidR="009972CD" w:rsidRDefault="0054273E">
            <w:pPr>
              <w:jc w:val="center"/>
            </w:pPr>
            <w:r>
              <w:rPr>
                <w:sz w:val="20"/>
              </w:rPr>
              <w:t>Mondrian CP</w:t>
            </w:r>
          </w:p>
        </w:tc>
        <w:tc>
          <w:tcPr>
            <w:tcW w:w="1383" w:type="dxa"/>
          </w:tcPr>
          <w:p w14:paraId="3F72FAA7" w14:textId="77777777" w:rsidR="009972CD" w:rsidRDefault="0054273E">
            <w:pPr>
              <w:jc w:val="center"/>
            </w:pPr>
            <w:r>
              <w:rPr>
                <w:sz w:val="20"/>
              </w:rPr>
              <w:t>91.04% ± 1.26%</w:t>
            </w:r>
          </w:p>
        </w:tc>
        <w:tc>
          <w:tcPr>
            <w:tcW w:w="1383" w:type="dxa"/>
          </w:tcPr>
          <w:p w14:paraId="3906A9F7" w14:textId="77777777" w:rsidR="009972CD" w:rsidRDefault="0054273E">
            <w:pPr>
              <w:jc w:val="center"/>
            </w:pPr>
            <w:r>
              <w:rPr>
                <w:sz w:val="20"/>
              </w:rPr>
              <w:t>0.45%</w:t>
            </w:r>
          </w:p>
        </w:tc>
        <w:tc>
          <w:tcPr>
            <w:tcW w:w="1383" w:type="dxa"/>
          </w:tcPr>
          <w:p w14:paraId="4FB345A4" w14:textId="77777777" w:rsidR="009972CD" w:rsidRDefault="0054273E">
            <w:pPr>
              <w:jc w:val="center"/>
            </w:pPr>
            <w:r>
              <w:rPr>
                <w:sz w:val="20"/>
              </w:rPr>
              <w:t>42.3 ± 1.4</w:t>
            </w:r>
          </w:p>
        </w:tc>
      </w:tr>
      <w:tr w:rsidR="009972CD" w14:paraId="68FEB36E" w14:textId="77777777">
        <w:trPr>
          <w:jc w:val="center"/>
        </w:trPr>
        <w:tc>
          <w:tcPr>
            <w:tcW w:w="1383" w:type="dxa"/>
          </w:tcPr>
          <w:p w14:paraId="6FEE9105" w14:textId="77777777" w:rsidR="009972CD" w:rsidRDefault="0054273E">
            <w:r>
              <w:rPr>
                <w:sz w:val="20"/>
              </w:rPr>
              <w:t>mean_wait_minutes</w:t>
            </w:r>
          </w:p>
        </w:tc>
        <w:tc>
          <w:tcPr>
            <w:tcW w:w="1383" w:type="dxa"/>
          </w:tcPr>
          <w:p w14:paraId="2E3E70C4" w14:textId="77777777" w:rsidR="009972CD" w:rsidRDefault="0054273E">
            <w:pPr>
              <w:jc w:val="center"/>
            </w:pPr>
            <w:r>
              <w:rPr>
                <w:sz w:val="20"/>
              </w:rPr>
              <w:t>GP</w:t>
            </w:r>
          </w:p>
        </w:tc>
        <w:tc>
          <w:tcPr>
            <w:tcW w:w="1383" w:type="dxa"/>
          </w:tcPr>
          <w:p w14:paraId="2C78E419" w14:textId="77777777" w:rsidR="009972CD" w:rsidRDefault="0054273E">
            <w:pPr>
              <w:jc w:val="center"/>
            </w:pPr>
            <w:r>
              <w:rPr>
                <w:sz w:val="20"/>
              </w:rPr>
              <w:t>88.31% ± 1.30%</w:t>
            </w:r>
          </w:p>
        </w:tc>
        <w:tc>
          <w:tcPr>
            <w:tcW w:w="1383" w:type="dxa"/>
          </w:tcPr>
          <w:p w14:paraId="34D36534" w14:textId="77777777" w:rsidR="009972CD" w:rsidRDefault="0054273E">
            <w:pPr>
              <w:jc w:val="center"/>
            </w:pPr>
            <w:r>
              <w:rPr>
                <w:sz w:val="20"/>
              </w:rPr>
              <w:t>0.47%</w:t>
            </w:r>
          </w:p>
        </w:tc>
        <w:tc>
          <w:tcPr>
            <w:tcW w:w="1383" w:type="dxa"/>
          </w:tcPr>
          <w:p w14:paraId="2CDE58BA" w14:textId="77777777" w:rsidR="009972CD" w:rsidRDefault="0054273E">
            <w:pPr>
              <w:jc w:val="center"/>
            </w:pPr>
            <w:r>
              <w:rPr>
                <w:sz w:val="20"/>
              </w:rPr>
              <w:t>44.4 ± 1.1</w:t>
            </w:r>
          </w:p>
        </w:tc>
      </w:tr>
      <w:tr w:rsidR="009972CD" w14:paraId="2F94EFAC" w14:textId="77777777">
        <w:trPr>
          <w:jc w:val="center"/>
        </w:trPr>
        <w:tc>
          <w:tcPr>
            <w:tcW w:w="1383" w:type="dxa"/>
          </w:tcPr>
          <w:p w14:paraId="0E367754" w14:textId="77777777" w:rsidR="009972CD" w:rsidRDefault="0054273E">
            <w:r>
              <w:rPr>
                <w:sz w:val="20"/>
              </w:rPr>
              <w:t>mean_wait_minutes</w:t>
            </w:r>
          </w:p>
        </w:tc>
        <w:tc>
          <w:tcPr>
            <w:tcW w:w="1383" w:type="dxa"/>
          </w:tcPr>
          <w:p w14:paraId="5A8C885D" w14:textId="77777777" w:rsidR="009972CD" w:rsidRDefault="0054273E">
            <w:pPr>
              <w:jc w:val="center"/>
            </w:pPr>
            <w:r>
              <w:rPr>
                <w:sz w:val="20"/>
              </w:rPr>
              <w:t>Standard CP</w:t>
            </w:r>
          </w:p>
        </w:tc>
        <w:tc>
          <w:tcPr>
            <w:tcW w:w="1383" w:type="dxa"/>
          </w:tcPr>
          <w:p w14:paraId="5C583020" w14:textId="77777777" w:rsidR="009972CD" w:rsidRDefault="0054273E">
            <w:pPr>
              <w:jc w:val="center"/>
            </w:pPr>
            <w:r>
              <w:rPr>
                <w:sz w:val="20"/>
              </w:rPr>
              <w:t>90.09% ± 1.29%</w:t>
            </w:r>
          </w:p>
        </w:tc>
        <w:tc>
          <w:tcPr>
            <w:tcW w:w="1383" w:type="dxa"/>
          </w:tcPr>
          <w:p w14:paraId="3E3B1B62" w14:textId="77777777" w:rsidR="009972CD" w:rsidRDefault="0054273E">
            <w:pPr>
              <w:jc w:val="center"/>
            </w:pPr>
            <w:r>
              <w:rPr>
                <w:sz w:val="20"/>
              </w:rPr>
              <w:t>0.46%</w:t>
            </w:r>
          </w:p>
        </w:tc>
        <w:tc>
          <w:tcPr>
            <w:tcW w:w="1383" w:type="dxa"/>
          </w:tcPr>
          <w:p w14:paraId="7C965DAF" w14:textId="77777777" w:rsidR="009972CD" w:rsidRDefault="0054273E">
            <w:pPr>
              <w:jc w:val="center"/>
            </w:pPr>
            <w:r>
              <w:rPr>
                <w:sz w:val="20"/>
              </w:rPr>
              <w:t>48.0 ± 1.5</w:t>
            </w:r>
          </w:p>
        </w:tc>
      </w:tr>
      <w:tr w:rsidR="009972CD" w14:paraId="55F24DB3" w14:textId="77777777">
        <w:trPr>
          <w:jc w:val="center"/>
        </w:trPr>
        <w:tc>
          <w:tcPr>
            <w:tcW w:w="1383" w:type="dxa"/>
          </w:tcPr>
          <w:p w14:paraId="7FBB5EF0" w14:textId="77777777" w:rsidR="009972CD" w:rsidRDefault="0054273E">
            <w:r>
              <w:rPr>
                <w:sz w:val="20"/>
              </w:rPr>
              <w:t>mean_wait_minutes</w:t>
            </w:r>
          </w:p>
        </w:tc>
        <w:tc>
          <w:tcPr>
            <w:tcW w:w="1383" w:type="dxa"/>
          </w:tcPr>
          <w:p w14:paraId="52362C00" w14:textId="77777777" w:rsidR="009972CD" w:rsidRDefault="0054273E">
            <w:pPr>
              <w:jc w:val="center"/>
            </w:pPr>
            <w:r>
              <w:rPr>
                <w:sz w:val="20"/>
              </w:rPr>
              <w:t>Mondrian CP</w:t>
            </w:r>
          </w:p>
        </w:tc>
        <w:tc>
          <w:tcPr>
            <w:tcW w:w="1383" w:type="dxa"/>
          </w:tcPr>
          <w:p w14:paraId="0342DDEF" w14:textId="77777777" w:rsidR="009972CD" w:rsidRDefault="0054273E">
            <w:pPr>
              <w:jc w:val="center"/>
            </w:pPr>
            <w:r>
              <w:rPr>
                <w:sz w:val="20"/>
              </w:rPr>
              <w:t>91.07% ± 0.99%</w:t>
            </w:r>
          </w:p>
        </w:tc>
        <w:tc>
          <w:tcPr>
            <w:tcW w:w="1383" w:type="dxa"/>
          </w:tcPr>
          <w:p w14:paraId="3748DCD0" w14:textId="77777777" w:rsidR="009972CD" w:rsidRDefault="0054273E">
            <w:pPr>
              <w:jc w:val="center"/>
            </w:pPr>
            <w:r>
              <w:rPr>
                <w:sz w:val="20"/>
              </w:rPr>
              <w:t>0.35%</w:t>
            </w:r>
          </w:p>
        </w:tc>
        <w:tc>
          <w:tcPr>
            <w:tcW w:w="1383" w:type="dxa"/>
          </w:tcPr>
          <w:p w14:paraId="014BD9E1" w14:textId="77777777" w:rsidR="009972CD" w:rsidRDefault="0054273E">
            <w:pPr>
              <w:jc w:val="center"/>
            </w:pPr>
            <w:r>
              <w:rPr>
                <w:sz w:val="20"/>
              </w:rPr>
              <w:t>41.7 ± 1.4</w:t>
            </w:r>
          </w:p>
        </w:tc>
      </w:tr>
      <w:tr w:rsidR="009972CD" w14:paraId="15F2D0E1" w14:textId="77777777">
        <w:trPr>
          <w:jc w:val="center"/>
        </w:trPr>
        <w:tc>
          <w:tcPr>
            <w:tcW w:w="1383" w:type="dxa"/>
          </w:tcPr>
          <w:p w14:paraId="4B9BB860" w14:textId="77777777" w:rsidR="009972CD" w:rsidRDefault="0054273E">
            <w:r>
              <w:rPr>
                <w:sz w:val="20"/>
              </w:rPr>
              <w:t>mean_total_minutes</w:t>
            </w:r>
          </w:p>
        </w:tc>
        <w:tc>
          <w:tcPr>
            <w:tcW w:w="1383" w:type="dxa"/>
          </w:tcPr>
          <w:p w14:paraId="2FFD12D8" w14:textId="77777777" w:rsidR="009972CD" w:rsidRDefault="0054273E">
            <w:pPr>
              <w:jc w:val="center"/>
            </w:pPr>
            <w:r>
              <w:rPr>
                <w:sz w:val="20"/>
              </w:rPr>
              <w:t>GP</w:t>
            </w:r>
          </w:p>
        </w:tc>
        <w:tc>
          <w:tcPr>
            <w:tcW w:w="1383" w:type="dxa"/>
          </w:tcPr>
          <w:p w14:paraId="1AC8A563" w14:textId="77777777" w:rsidR="009972CD" w:rsidRDefault="0054273E">
            <w:pPr>
              <w:jc w:val="center"/>
            </w:pPr>
            <w:r>
              <w:rPr>
                <w:sz w:val="20"/>
              </w:rPr>
              <w:t>89.09% ± 1.14%</w:t>
            </w:r>
          </w:p>
        </w:tc>
        <w:tc>
          <w:tcPr>
            <w:tcW w:w="1383" w:type="dxa"/>
          </w:tcPr>
          <w:p w14:paraId="1E7D944B" w14:textId="77777777" w:rsidR="009972CD" w:rsidRDefault="0054273E">
            <w:pPr>
              <w:jc w:val="center"/>
            </w:pPr>
            <w:r>
              <w:rPr>
                <w:sz w:val="20"/>
              </w:rPr>
              <w:t>0.41%</w:t>
            </w:r>
          </w:p>
        </w:tc>
        <w:tc>
          <w:tcPr>
            <w:tcW w:w="1383" w:type="dxa"/>
          </w:tcPr>
          <w:p w14:paraId="52AEC61B" w14:textId="77777777" w:rsidR="009972CD" w:rsidRDefault="0054273E">
            <w:pPr>
              <w:jc w:val="center"/>
            </w:pPr>
            <w:r>
              <w:rPr>
                <w:sz w:val="20"/>
              </w:rPr>
              <w:t>44.0 ± 1.1</w:t>
            </w:r>
          </w:p>
        </w:tc>
      </w:tr>
      <w:tr w:rsidR="009972CD" w14:paraId="0FBECDBF" w14:textId="77777777">
        <w:trPr>
          <w:jc w:val="center"/>
        </w:trPr>
        <w:tc>
          <w:tcPr>
            <w:tcW w:w="1383" w:type="dxa"/>
          </w:tcPr>
          <w:p w14:paraId="1F43FDC4" w14:textId="77777777" w:rsidR="009972CD" w:rsidRDefault="0054273E">
            <w:r>
              <w:rPr>
                <w:sz w:val="20"/>
              </w:rPr>
              <w:lastRenderedPageBreak/>
              <w:t>mean_total_minutes</w:t>
            </w:r>
          </w:p>
        </w:tc>
        <w:tc>
          <w:tcPr>
            <w:tcW w:w="1383" w:type="dxa"/>
          </w:tcPr>
          <w:p w14:paraId="0E6AFA42" w14:textId="77777777" w:rsidR="009972CD" w:rsidRDefault="0054273E">
            <w:pPr>
              <w:jc w:val="center"/>
            </w:pPr>
            <w:r>
              <w:rPr>
                <w:sz w:val="20"/>
              </w:rPr>
              <w:t>Standard CP</w:t>
            </w:r>
          </w:p>
        </w:tc>
        <w:tc>
          <w:tcPr>
            <w:tcW w:w="1383" w:type="dxa"/>
          </w:tcPr>
          <w:p w14:paraId="390F7657" w14:textId="77777777" w:rsidR="009972CD" w:rsidRDefault="0054273E">
            <w:pPr>
              <w:jc w:val="center"/>
            </w:pPr>
            <w:r>
              <w:rPr>
                <w:sz w:val="20"/>
              </w:rPr>
              <w:t>89.80% ± 1.28%</w:t>
            </w:r>
          </w:p>
        </w:tc>
        <w:tc>
          <w:tcPr>
            <w:tcW w:w="1383" w:type="dxa"/>
          </w:tcPr>
          <w:p w14:paraId="213BC292" w14:textId="77777777" w:rsidR="009972CD" w:rsidRDefault="0054273E">
            <w:pPr>
              <w:jc w:val="center"/>
            </w:pPr>
            <w:r>
              <w:rPr>
                <w:sz w:val="20"/>
              </w:rPr>
              <w:t>0.46%</w:t>
            </w:r>
          </w:p>
        </w:tc>
        <w:tc>
          <w:tcPr>
            <w:tcW w:w="1383" w:type="dxa"/>
          </w:tcPr>
          <w:p w14:paraId="0CA42226" w14:textId="77777777" w:rsidR="009972CD" w:rsidRDefault="0054273E">
            <w:pPr>
              <w:jc w:val="center"/>
            </w:pPr>
            <w:r>
              <w:rPr>
                <w:sz w:val="20"/>
              </w:rPr>
              <w:t>46.6 ± 1.4</w:t>
            </w:r>
          </w:p>
        </w:tc>
      </w:tr>
      <w:tr w:rsidR="009972CD" w14:paraId="3BEB1416" w14:textId="77777777">
        <w:trPr>
          <w:jc w:val="center"/>
        </w:trPr>
        <w:tc>
          <w:tcPr>
            <w:tcW w:w="1383" w:type="dxa"/>
          </w:tcPr>
          <w:p w14:paraId="25E7C5DF" w14:textId="77777777" w:rsidR="009972CD" w:rsidRDefault="0054273E">
            <w:r>
              <w:rPr>
                <w:sz w:val="20"/>
              </w:rPr>
              <w:t>mean_total_minutes</w:t>
            </w:r>
          </w:p>
        </w:tc>
        <w:tc>
          <w:tcPr>
            <w:tcW w:w="1383" w:type="dxa"/>
          </w:tcPr>
          <w:p w14:paraId="479EB94E" w14:textId="77777777" w:rsidR="009972CD" w:rsidRDefault="0054273E">
            <w:pPr>
              <w:jc w:val="center"/>
            </w:pPr>
            <w:r>
              <w:rPr>
                <w:sz w:val="20"/>
              </w:rPr>
              <w:t>Mondrian CP</w:t>
            </w:r>
          </w:p>
        </w:tc>
        <w:tc>
          <w:tcPr>
            <w:tcW w:w="1383" w:type="dxa"/>
          </w:tcPr>
          <w:p w14:paraId="2F37AF24" w14:textId="77777777" w:rsidR="009972CD" w:rsidRDefault="0054273E">
            <w:pPr>
              <w:jc w:val="center"/>
            </w:pPr>
            <w:r>
              <w:rPr>
                <w:sz w:val="20"/>
              </w:rPr>
              <w:t>90.77% ± 1.16%</w:t>
            </w:r>
          </w:p>
        </w:tc>
        <w:tc>
          <w:tcPr>
            <w:tcW w:w="1383" w:type="dxa"/>
          </w:tcPr>
          <w:p w14:paraId="0646CEB3" w14:textId="77777777" w:rsidR="009972CD" w:rsidRDefault="0054273E">
            <w:pPr>
              <w:jc w:val="center"/>
            </w:pPr>
            <w:r>
              <w:rPr>
                <w:sz w:val="20"/>
              </w:rPr>
              <w:t>0.41%</w:t>
            </w:r>
          </w:p>
        </w:tc>
        <w:tc>
          <w:tcPr>
            <w:tcW w:w="1383" w:type="dxa"/>
          </w:tcPr>
          <w:p w14:paraId="65745B9A" w14:textId="77777777" w:rsidR="009972CD" w:rsidRDefault="0054273E">
            <w:pPr>
              <w:jc w:val="center"/>
            </w:pPr>
            <w:r>
              <w:rPr>
                <w:sz w:val="20"/>
              </w:rPr>
              <w:t>44.0 ± 1.4</w:t>
            </w:r>
          </w:p>
        </w:tc>
      </w:tr>
      <w:tr w:rsidR="009972CD" w14:paraId="79CB77FB" w14:textId="77777777">
        <w:trPr>
          <w:jc w:val="center"/>
        </w:trPr>
        <w:tc>
          <w:tcPr>
            <w:tcW w:w="1383" w:type="dxa"/>
          </w:tcPr>
          <w:p w14:paraId="446E7479" w14:textId="77777777" w:rsidR="009972CD" w:rsidRDefault="0054273E">
            <w:r>
              <w:rPr>
                <w:sz w:val="20"/>
              </w:rPr>
              <w:t>p95_wait_minutes</w:t>
            </w:r>
          </w:p>
        </w:tc>
        <w:tc>
          <w:tcPr>
            <w:tcW w:w="1383" w:type="dxa"/>
          </w:tcPr>
          <w:p w14:paraId="5C770FAF" w14:textId="77777777" w:rsidR="009972CD" w:rsidRDefault="0054273E">
            <w:pPr>
              <w:jc w:val="center"/>
            </w:pPr>
            <w:r>
              <w:rPr>
                <w:sz w:val="20"/>
              </w:rPr>
              <w:t>GP</w:t>
            </w:r>
          </w:p>
        </w:tc>
        <w:tc>
          <w:tcPr>
            <w:tcW w:w="1383" w:type="dxa"/>
          </w:tcPr>
          <w:p w14:paraId="5EA1A296" w14:textId="77777777" w:rsidR="009972CD" w:rsidRDefault="0054273E">
            <w:pPr>
              <w:jc w:val="center"/>
            </w:pPr>
            <w:r>
              <w:rPr>
                <w:sz w:val="20"/>
              </w:rPr>
              <w:t>88.97% ± 1.23%</w:t>
            </w:r>
          </w:p>
        </w:tc>
        <w:tc>
          <w:tcPr>
            <w:tcW w:w="1383" w:type="dxa"/>
          </w:tcPr>
          <w:p w14:paraId="79E7318D" w14:textId="77777777" w:rsidR="009972CD" w:rsidRDefault="0054273E">
            <w:pPr>
              <w:jc w:val="center"/>
            </w:pPr>
            <w:r>
              <w:rPr>
                <w:sz w:val="20"/>
              </w:rPr>
              <w:t>0.44%</w:t>
            </w:r>
          </w:p>
        </w:tc>
        <w:tc>
          <w:tcPr>
            <w:tcW w:w="1383" w:type="dxa"/>
          </w:tcPr>
          <w:p w14:paraId="3564DEFE" w14:textId="77777777" w:rsidR="009972CD" w:rsidRDefault="0054273E">
            <w:pPr>
              <w:jc w:val="center"/>
            </w:pPr>
            <w:r>
              <w:rPr>
                <w:sz w:val="20"/>
              </w:rPr>
              <w:t>354.6 ± 11.5</w:t>
            </w:r>
          </w:p>
        </w:tc>
      </w:tr>
      <w:tr w:rsidR="009972CD" w14:paraId="20C2F958" w14:textId="77777777">
        <w:trPr>
          <w:jc w:val="center"/>
        </w:trPr>
        <w:tc>
          <w:tcPr>
            <w:tcW w:w="1383" w:type="dxa"/>
          </w:tcPr>
          <w:p w14:paraId="0DC6E3DA" w14:textId="77777777" w:rsidR="009972CD" w:rsidRDefault="0054273E">
            <w:r>
              <w:rPr>
                <w:sz w:val="20"/>
              </w:rPr>
              <w:t>p95_wait_minutes</w:t>
            </w:r>
          </w:p>
        </w:tc>
        <w:tc>
          <w:tcPr>
            <w:tcW w:w="1383" w:type="dxa"/>
          </w:tcPr>
          <w:p w14:paraId="221FEBDA" w14:textId="77777777" w:rsidR="009972CD" w:rsidRDefault="0054273E">
            <w:pPr>
              <w:jc w:val="center"/>
            </w:pPr>
            <w:r>
              <w:rPr>
                <w:sz w:val="20"/>
              </w:rPr>
              <w:t>Standard CP</w:t>
            </w:r>
          </w:p>
        </w:tc>
        <w:tc>
          <w:tcPr>
            <w:tcW w:w="1383" w:type="dxa"/>
          </w:tcPr>
          <w:p w14:paraId="3DA7D2E0" w14:textId="77777777" w:rsidR="009972CD" w:rsidRDefault="0054273E">
            <w:pPr>
              <w:jc w:val="center"/>
            </w:pPr>
            <w:r>
              <w:rPr>
                <w:sz w:val="20"/>
              </w:rPr>
              <w:t>90.06% ± 1.09%</w:t>
            </w:r>
          </w:p>
        </w:tc>
        <w:tc>
          <w:tcPr>
            <w:tcW w:w="1383" w:type="dxa"/>
          </w:tcPr>
          <w:p w14:paraId="6A51BC8E" w14:textId="77777777" w:rsidR="009972CD" w:rsidRDefault="0054273E">
            <w:pPr>
              <w:jc w:val="center"/>
            </w:pPr>
            <w:r>
              <w:rPr>
                <w:sz w:val="20"/>
              </w:rPr>
              <w:t>0.39%</w:t>
            </w:r>
          </w:p>
        </w:tc>
        <w:tc>
          <w:tcPr>
            <w:tcW w:w="1383" w:type="dxa"/>
          </w:tcPr>
          <w:p w14:paraId="5CBB83FA" w14:textId="77777777" w:rsidR="009972CD" w:rsidRDefault="0054273E">
            <w:pPr>
              <w:jc w:val="center"/>
            </w:pPr>
            <w:r>
              <w:rPr>
                <w:sz w:val="20"/>
              </w:rPr>
              <w:t>377.1 ± 12.6</w:t>
            </w:r>
          </w:p>
        </w:tc>
      </w:tr>
      <w:tr w:rsidR="009972CD" w14:paraId="3C4F6C68" w14:textId="77777777">
        <w:trPr>
          <w:jc w:val="center"/>
        </w:trPr>
        <w:tc>
          <w:tcPr>
            <w:tcW w:w="1383" w:type="dxa"/>
          </w:tcPr>
          <w:p w14:paraId="72E4718B" w14:textId="77777777" w:rsidR="009972CD" w:rsidRDefault="0054273E">
            <w:r>
              <w:rPr>
                <w:sz w:val="20"/>
              </w:rPr>
              <w:t>p95_wait_minutes</w:t>
            </w:r>
          </w:p>
        </w:tc>
        <w:tc>
          <w:tcPr>
            <w:tcW w:w="1383" w:type="dxa"/>
          </w:tcPr>
          <w:p w14:paraId="40E4D3C3" w14:textId="77777777" w:rsidR="009972CD" w:rsidRDefault="0054273E">
            <w:pPr>
              <w:jc w:val="center"/>
            </w:pPr>
            <w:r>
              <w:rPr>
                <w:sz w:val="20"/>
              </w:rPr>
              <w:t>Mondrian CP</w:t>
            </w:r>
          </w:p>
        </w:tc>
        <w:tc>
          <w:tcPr>
            <w:tcW w:w="1383" w:type="dxa"/>
          </w:tcPr>
          <w:p w14:paraId="259CB9D5" w14:textId="77777777" w:rsidR="009972CD" w:rsidRDefault="0054273E">
            <w:pPr>
              <w:jc w:val="center"/>
            </w:pPr>
            <w:r>
              <w:rPr>
                <w:sz w:val="20"/>
              </w:rPr>
              <w:t>91.35% ± 1.29%</w:t>
            </w:r>
          </w:p>
        </w:tc>
        <w:tc>
          <w:tcPr>
            <w:tcW w:w="1383" w:type="dxa"/>
          </w:tcPr>
          <w:p w14:paraId="0891D9A1" w14:textId="77777777" w:rsidR="009972CD" w:rsidRDefault="0054273E">
            <w:pPr>
              <w:jc w:val="center"/>
            </w:pPr>
            <w:r>
              <w:rPr>
                <w:sz w:val="20"/>
              </w:rPr>
              <w:t>0.46%</w:t>
            </w:r>
          </w:p>
        </w:tc>
        <w:tc>
          <w:tcPr>
            <w:tcW w:w="1383" w:type="dxa"/>
          </w:tcPr>
          <w:p w14:paraId="5E56A045" w14:textId="77777777" w:rsidR="009972CD" w:rsidRDefault="0054273E">
            <w:pPr>
              <w:jc w:val="center"/>
            </w:pPr>
            <w:r>
              <w:rPr>
                <w:sz w:val="20"/>
              </w:rPr>
              <w:t>328.6 ± 13.4</w:t>
            </w:r>
          </w:p>
        </w:tc>
      </w:tr>
    </w:tbl>
    <w:p w14:paraId="4DFE967D" w14:textId="77777777" w:rsidR="009972CD" w:rsidRDefault="009972CD"/>
    <w:p w14:paraId="3AE028E7" w14:textId="77777777" w:rsidR="009972CD" w:rsidRDefault="0054273E">
      <w:pPr>
        <w:jc w:val="center"/>
      </w:pPr>
      <w:r>
        <w:rPr>
          <w:noProof/>
        </w:rPr>
        <w:drawing>
          <wp:inline distT="0" distB="0" distL="0" distR="0" wp14:anchorId="1D534060" wp14:editId="1DD95514">
            <wp:extent cx="4663440" cy="15069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5"/>
                    <a:stretch>
                      <a:fillRect/>
                    </a:stretch>
                  </pic:blipFill>
                  <pic:spPr>
                    <a:xfrm>
                      <a:off x="0" y="0"/>
                      <a:ext cx="4663440" cy="1506945"/>
                    </a:xfrm>
                    <a:prstGeom prst="rect">
                      <a:avLst/>
                    </a:prstGeom>
                  </pic:spPr>
                </pic:pic>
              </a:graphicData>
            </a:graphic>
          </wp:inline>
        </w:drawing>
      </w:r>
    </w:p>
    <w:p w14:paraId="448E0A8C" w14:textId="77777777" w:rsidR="009972CD" w:rsidRDefault="0054273E">
      <w:pPr>
        <w:pStyle w:val="Caption"/>
        <w:jc w:val="center"/>
      </w:pPr>
      <w:r>
        <w:rPr>
          <w:i/>
          <w:color w:val="404040"/>
          <w:sz w:val="20"/>
        </w:rPr>
        <w:t>Fig 7.3: Distribution of empirical coverage across the 30 independent calibration/test draws, by target and method.</w:t>
      </w:r>
    </w:p>
    <w:p w14:paraId="18377487" w14:textId="77777777" w:rsidR="009972CD" w:rsidRDefault="0054273E">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227E2674" w14:textId="77777777" w:rsidR="009972CD" w:rsidRDefault="0054273E">
      <w:pPr>
        <w:ind w:firstLine="432"/>
        <w:jc w:val="both"/>
      </w:pPr>
      <w:r>
        <w:lastRenderedPageBreak/>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5C95E796" w14:textId="77777777" w:rsidR="009972CD" w:rsidRDefault="0054273E">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7DE24F36" w14:textId="77777777" w:rsidR="009972CD" w:rsidRDefault="0054273E">
      <w:pPr>
        <w:pStyle w:val="Heading3"/>
      </w:pPr>
      <w:bookmarkStart w:id="98" w:name="_Toc239198998"/>
      <w:r>
        <w:rPr>
          <w:rFonts w:ascii="Times New Roman" w:hAnsi="Times New Roman"/>
          <w:i/>
          <w:color w:val="0A0A0A"/>
        </w:rPr>
        <w:t>7.6.1 Per-Target Discussion of the 30-Repeat Results</w:t>
      </w:r>
      <w:bookmarkEnd w:id="98"/>
    </w:p>
    <w:p w14:paraId="6E05D622" w14:textId="77777777" w:rsidR="009972CD" w:rsidRDefault="0054273E">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 xml:space="preserve">ints) - consistent </w:t>
      </w:r>
      <w:r>
        <w:lastRenderedPageBreak/>
        <w:t>with there being less genuine conditional structure for Mondrian's category-conditional calibration to exploit here than for the other three targets.</w:t>
      </w:r>
    </w:p>
    <w:p w14:paraId="70F4B894" w14:textId="77777777" w:rsidR="009972CD" w:rsidRDefault="0054273E">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775A0B0F" w14:textId="77777777" w:rsidR="009972CD" w:rsidRDefault="0054273E">
      <w:pPr>
        <w:ind w:firstLine="432"/>
        <w:jc w:val="both"/>
      </w:pPr>
      <w:r>
        <w:t>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baseline's 89.09 percent and matching standard CP's width almost exactly (44.0 for both). This is a case where Mondrian CP's benefit over standard CP is concentrated more in eliminating standard CP's own occasional unde</w:t>
      </w:r>
      <w:r>
        <w:t>rcoverage in specific repeats (visible as the wider spread in Fig. 7.3's boxplot for this target) than in a large average shift.</w:t>
      </w:r>
    </w:p>
    <w:p w14:paraId="5467440C" w14:textId="77777777" w:rsidR="009972CD" w:rsidRDefault="0054273E">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18AA551B" w14:textId="77777777" w:rsidR="009972CD" w:rsidRDefault="0054273E">
      <w:pPr>
        <w:pStyle w:val="Heading3"/>
      </w:pPr>
      <w:bookmarkStart w:id="99" w:name="_Toc239198999"/>
      <w:r>
        <w:rPr>
          <w:rFonts w:ascii="Times New Roman" w:hAnsi="Times New Roman"/>
          <w:i/>
          <w:color w:val="0A0A0A"/>
        </w:rPr>
        <w:t>7.6.2 On the Interpretation of Statistical Significance Here</w:t>
      </w:r>
      <w:bookmarkEnd w:id="99"/>
    </w:p>
    <w:p w14:paraId="598FB0FE" w14:textId="77777777" w:rsidR="009972CD" w:rsidRDefault="0054273E">
      <w:pPr>
        <w:ind w:firstLine="432"/>
        <w:jc w:val="both"/>
      </w:pPr>
      <w:r>
        <w:t xml:space="preserve">A methodological point is worth making explicit rather than left for the reader to infer. A p-value below 0.001 indicates that an effect of the observed </w:t>
      </w:r>
      <w:r>
        <w:lastRenderedPageBreak/>
        <w:t xml:space="preserve">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that the observed coverage differences are real rather than sampling noise, while the effect sizes themselves - a 21.8 percentage point single-split gap in </w:t>
      </w:r>
      <w:r>
        <w:t xml:space="preserve">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suggestive but not yet established; a statistically ironclad but tiny effect (as might describe n_patients' 1.4-point gap, Section 7.6.1) would be real but of </w:t>
      </w:r>
      <w:r>
        <w:t>limited practical consequence. This project's central finding is fortunate in being large on both dimensions simultaneously for three of its four targets, which is part of why it is presented as this project's headline result rather than a secondary observation.</w:t>
      </w:r>
    </w:p>
    <w:p w14:paraId="7885E559" w14:textId="77777777" w:rsidR="009972CD" w:rsidRDefault="0054273E">
      <w:pPr>
        <w:pStyle w:val="Heading2"/>
      </w:pPr>
      <w:bookmarkStart w:id="100" w:name="_Toc239199000"/>
      <w:r>
        <w:rPr>
          <w:rFonts w:ascii="Times New Roman" w:hAnsi="Times New Roman"/>
          <w:color w:val="0A0A0A"/>
          <w:sz w:val="24"/>
        </w:rPr>
        <w:t>7.7 Computational Cost Comparison</w:t>
      </w:r>
      <w:bookmarkEnd w:id="100"/>
    </w:p>
    <w:p w14:paraId="43BC88CF" w14:textId="77777777" w:rsidR="009972CD" w:rsidRDefault="0054273E">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32D9423E" w14:textId="77777777" w:rsidR="009972CD" w:rsidRDefault="0054273E">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98"/>
        <w:gridCol w:w="1303"/>
        <w:gridCol w:w="1232"/>
        <w:gridCol w:w="1376"/>
      </w:tblGrid>
      <w:tr w:rsidR="009972CD" w14:paraId="47C50E56" w14:textId="77777777">
        <w:trPr>
          <w:jc w:val="center"/>
        </w:trPr>
        <w:tc>
          <w:tcPr>
            <w:tcW w:w="1383" w:type="dxa"/>
            <w:shd w:val="clear" w:color="auto" w:fill="1E3A5F"/>
          </w:tcPr>
          <w:p w14:paraId="53CF2495" w14:textId="77777777" w:rsidR="009972CD" w:rsidRDefault="0054273E">
            <w:pPr>
              <w:jc w:val="center"/>
            </w:pPr>
            <w:r>
              <w:rPr>
                <w:b/>
                <w:color w:val="FFFFFF"/>
                <w:sz w:val="20"/>
              </w:rPr>
              <w:t>Target</w:t>
            </w:r>
          </w:p>
        </w:tc>
        <w:tc>
          <w:tcPr>
            <w:tcW w:w="1383" w:type="dxa"/>
            <w:shd w:val="clear" w:color="auto" w:fill="1E3A5F"/>
          </w:tcPr>
          <w:p w14:paraId="4CBB3CB9" w14:textId="77777777" w:rsidR="009972CD" w:rsidRDefault="0054273E">
            <w:pPr>
              <w:jc w:val="center"/>
            </w:pPr>
            <w:r>
              <w:rPr>
                <w:b/>
                <w:color w:val="FFFFFF"/>
                <w:sz w:val="20"/>
              </w:rPr>
              <w:t>Method</w:t>
            </w:r>
          </w:p>
        </w:tc>
        <w:tc>
          <w:tcPr>
            <w:tcW w:w="1383" w:type="dxa"/>
            <w:shd w:val="clear" w:color="auto" w:fill="1E3A5F"/>
          </w:tcPr>
          <w:p w14:paraId="461561D1" w14:textId="77777777" w:rsidR="009972CD" w:rsidRDefault="0054273E">
            <w:pPr>
              <w:jc w:val="center"/>
            </w:pPr>
            <w:r>
              <w:rPr>
                <w:b/>
                <w:color w:val="FFFFFF"/>
                <w:sz w:val="20"/>
              </w:rPr>
              <w:t>Coverage</w:t>
            </w:r>
          </w:p>
        </w:tc>
        <w:tc>
          <w:tcPr>
            <w:tcW w:w="1383" w:type="dxa"/>
            <w:shd w:val="clear" w:color="auto" w:fill="1E3A5F"/>
          </w:tcPr>
          <w:p w14:paraId="3D567C3F" w14:textId="77777777" w:rsidR="009972CD" w:rsidRDefault="0054273E">
            <w:pPr>
              <w:jc w:val="center"/>
            </w:pPr>
            <w:r>
              <w:rPr>
                <w:b/>
                <w:color w:val="FFFFFF"/>
                <w:sz w:val="20"/>
              </w:rPr>
              <w:t>Mean width</w:t>
            </w:r>
          </w:p>
        </w:tc>
        <w:tc>
          <w:tcPr>
            <w:tcW w:w="1383" w:type="dxa"/>
            <w:shd w:val="clear" w:color="auto" w:fill="1E3A5F"/>
          </w:tcPr>
          <w:p w14:paraId="39E95740" w14:textId="77777777" w:rsidR="009972CD" w:rsidRDefault="0054273E">
            <w:pPr>
              <w:jc w:val="center"/>
            </w:pPr>
            <w:r>
              <w:rPr>
                <w:b/>
                <w:color w:val="FFFFFF"/>
                <w:sz w:val="20"/>
              </w:rPr>
              <w:t>Computation time</w:t>
            </w:r>
          </w:p>
        </w:tc>
      </w:tr>
      <w:tr w:rsidR="009972CD" w14:paraId="5391BB67" w14:textId="77777777">
        <w:trPr>
          <w:jc w:val="center"/>
        </w:trPr>
        <w:tc>
          <w:tcPr>
            <w:tcW w:w="1383" w:type="dxa"/>
          </w:tcPr>
          <w:p w14:paraId="6DC3DC25" w14:textId="77777777" w:rsidR="009972CD" w:rsidRDefault="0054273E">
            <w:r>
              <w:rPr>
                <w:sz w:val="20"/>
              </w:rPr>
              <w:t>n_patients</w:t>
            </w:r>
          </w:p>
        </w:tc>
        <w:tc>
          <w:tcPr>
            <w:tcW w:w="1383" w:type="dxa"/>
          </w:tcPr>
          <w:p w14:paraId="0DE16EA8" w14:textId="77777777" w:rsidR="009972CD" w:rsidRDefault="0054273E">
            <w:pPr>
              <w:jc w:val="center"/>
            </w:pPr>
            <w:r>
              <w:rPr>
                <w:sz w:val="20"/>
              </w:rPr>
              <w:t>GP</w:t>
            </w:r>
          </w:p>
        </w:tc>
        <w:tc>
          <w:tcPr>
            <w:tcW w:w="1383" w:type="dxa"/>
          </w:tcPr>
          <w:p w14:paraId="1C5ED636" w14:textId="77777777" w:rsidR="009972CD" w:rsidRDefault="0054273E">
            <w:pPr>
              <w:jc w:val="center"/>
            </w:pPr>
            <w:r>
              <w:rPr>
                <w:sz w:val="20"/>
              </w:rPr>
              <w:t>88.5%</w:t>
            </w:r>
          </w:p>
        </w:tc>
        <w:tc>
          <w:tcPr>
            <w:tcW w:w="1383" w:type="dxa"/>
          </w:tcPr>
          <w:p w14:paraId="7D4C8B6A" w14:textId="77777777" w:rsidR="009972CD" w:rsidRDefault="0054273E">
            <w:pPr>
              <w:jc w:val="center"/>
            </w:pPr>
            <w:r>
              <w:rPr>
                <w:sz w:val="20"/>
              </w:rPr>
              <w:t>39.3</w:t>
            </w:r>
          </w:p>
        </w:tc>
        <w:tc>
          <w:tcPr>
            <w:tcW w:w="1383" w:type="dxa"/>
          </w:tcPr>
          <w:p w14:paraId="7C8D4B61" w14:textId="77777777" w:rsidR="009972CD" w:rsidRDefault="0054273E">
            <w:pPr>
              <w:jc w:val="center"/>
            </w:pPr>
            <w:r>
              <w:rPr>
                <w:sz w:val="20"/>
              </w:rPr>
              <w:t>11.46s</w:t>
            </w:r>
          </w:p>
        </w:tc>
      </w:tr>
      <w:tr w:rsidR="009972CD" w14:paraId="16EC1351" w14:textId="77777777">
        <w:trPr>
          <w:jc w:val="center"/>
        </w:trPr>
        <w:tc>
          <w:tcPr>
            <w:tcW w:w="1383" w:type="dxa"/>
          </w:tcPr>
          <w:p w14:paraId="18CF3F4E" w14:textId="77777777" w:rsidR="009972CD" w:rsidRDefault="0054273E">
            <w:r>
              <w:rPr>
                <w:sz w:val="20"/>
              </w:rPr>
              <w:t>n_patients</w:t>
            </w:r>
          </w:p>
        </w:tc>
        <w:tc>
          <w:tcPr>
            <w:tcW w:w="1383" w:type="dxa"/>
          </w:tcPr>
          <w:p w14:paraId="61BC417D" w14:textId="77777777" w:rsidR="009972CD" w:rsidRDefault="0054273E">
            <w:pPr>
              <w:jc w:val="center"/>
            </w:pPr>
            <w:r>
              <w:rPr>
                <w:sz w:val="20"/>
              </w:rPr>
              <w:t>Standard CP</w:t>
            </w:r>
          </w:p>
        </w:tc>
        <w:tc>
          <w:tcPr>
            <w:tcW w:w="1383" w:type="dxa"/>
          </w:tcPr>
          <w:p w14:paraId="0E29546B" w14:textId="77777777" w:rsidR="009972CD" w:rsidRDefault="0054273E">
            <w:pPr>
              <w:jc w:val="center"/>
            </w:pPr>
            <w:r>
              <w:rPr>
                <w:sz w:val="20"/>
              </w:rPr>
              <w:t>92.1%</w:t>
            </w:r>
          </w:p>
        </w:tc>
        <w:tc>
          <w:tcPr>
            <w:tcW w:w="1383" w:type="dxa"/>
          </w:tcPr>
          <w:p w14:paraId="629857F3" w14:textId="77777777" w:rsidR="009972CD" w:rsidRDefault="0054273E">
            <w:pPr>
              <w:jc w:val="center"/>
            </w:pPr>
            <w:r>
              <w:rPr>
                <w:sz w:val="20"/>
              </w:rPr>
              <w:t>43.6</w:t>
            </w:r>
          </w:p>
        </w:tc>
        <w:tc>
          <w:tcPr>
            <w:tcW w:w="1383" w:type="dxa"/>
          </w:tcPr>
          <w:p w14:paraId="0972DF45" w14:textId="77777777" w:rsidR="009972CD" w:rsidRDefault="0054273E">
            <w:pPr>
              <w:jc w:val="center"/>
            </w:pPr>
            <w:r>
              <w:rPr>
                <w:sz w:val="20"/>
              </w:rPr>
              <w:t>0.012s</w:t>
            </w:r>
          </w:p>
        </w:tc>
      </w:tr>
      <w:tr w:rsidR="009972CD" w14:paraId="0CEEB71F" w14:textId="77777777">
        <w:trPr>
          <w:jc w:val="center"/>
        </w:trPr>
        <w:tc>
          <w:tcPr>
            <w:tcW w:w="1383" w:type="dxa"/>
          </w:tcPr>
          <w:p w14:paraId="79ADB535" w14:textId="77777777" w:rsidR="009972CD" w:rsidRDefault="0054273E">
            <w:r>
              <w:rPr>
                <w:sz w:val="20"/>
              </w:rPr>
              <w:t>n_patients</w:t>
            </w:r>
          </w:p>
        </w:tc>
        <w:tc>
          <w:tcPr>
            <w:tcW w:w="1383" w:type="dxa"/>
          </w:tcPr>
          <w:p w14:paraId="180DA798" w14:textId="77777777" w:rsidR="009972CD" w:rsidRDefault="0054273E">
            <w:pPr>
              <w:jc w:val="center"/>
            </w:pPr>
            <w:r>
              <w:rPr>
                <w:sz w:val="20"/>
              </w:rPr>
              <w:t>Mondrian CP</w:t>
            </w:r>
          </w:p>
        </w:tc>
        <w:tc>
          <w:tcPr>
            <w:tcW w:w="1383" w:type="dxa"/>
          </w:tcPr>
          <w:p w14:paraId="5EE33714" w14:textId="77777777" w:rsidR="009972CD" w:rsidRDefault="0054273E">
            <w:pPr>
              <w:jc w:val="center"/>
            </w:pPr>
            <w:r>
              <w:rPr>
                <w:sz w:val="20"/>
              </w:rPr>
              <w:t>91.7%</w:t>
            </w:r>
          </w:p>
        </w:tc>
        <w:tc>
          <w:tcPr>
            <w:tcW w:w="1383" w:type="dxa"/>
          </w:tcPr>
          <w:p w14:paraId="4DC4D155" w14:textId="77777777" w:rsidR="009972CD" w:rsidRDefault="0054273E">
            <w:pPr>
              <w:jc w:val="center"/>
            </w:pPr>
            <w:r>
              <w:rPr>
                <w:sz w:val="20"/>
              </w:rPr>
              <w:t>43.5</w:t>
            </w:r>
          </w:p>
        </w:tc>
        <w:tc>
          <w:tcPr>
            <w:tcW w:w="1383" w:type="dxa"/>
          </w:tcPr>
          <w:p w14:paraId="129F8645" w14:textId="77777777" w:rsidR="009972CD" w:rsidRDefault="0054273E">
            <w:pPr>
              <w:jc w:val="center"/>
            </w:pPr>
            <w:r>
              <w:rPr>
                <w:sz w:val="20"/>
              </w:rPr>
              <w:t>0.011s</w:t>
            </w:r>
          </w:p>
        </w:tc>
      </w:tr>
      <w:tr w:rsidR="009972CD" w14:paraId="550A04A5" w14:textId="77777777">
        <w:trPr>
          <w:jc w:val="center"/>
        </w:trPr>
        <w:tc>
          <w:tcPr>
            <w:tcW w:w="1383" w:type="dxa"/>
          </w:tcPr>
          <w:p w14:paraId="3CF3E0A0" w14:textId="77777777" w:rsidR="009972CD" w:rsidRDefault="0054273E">
            <w:r>
              <w:rPr>
                <w:sz w:val="20"/>
              </w:rPr>
              <w:lastRenderedPageBreak/>
              <w:t>mean_wait_minutes</w:t>
            </w:r>
          </w:p>
        </w:tc>
        <w:tc>
          <w:tcPr>
            <w:tcW w:w="1383" w:type="dxa"/>
          </w:tcPr>
          <w:p w14:paraId="72FD3516" w14:textId="77777777" w:rsidR="009972CD" w:rsidRDefault="0054273E">
            <w:pPr>
              <w:jc w:val="center"/>
            </w:pPr>
            <w:r>
              <w:rPr>
                <w:sz w:val="20"/>
              </w:rPr>
              <w:t>GP</w:t>
            </w:r>
          </w:p>
        </w:tc>
        <w:tc>
          <w:tcPr>
            <w:tcW w:w="1383" w:type="dxa"/>
          </w:tcPr>
          <w:p w14:paraId="76EA7A76" w14:textId="77777777" w:rsidR="009972CD" w:rsidRDefault="0054273E">
            <w:pPr>
              <w:jc w:val="center"/>
            </w:pPr>
            <w:r>
              <w:rPr>
                <w:sz w:val="20"/>
              </w:rPr>
              <w:t>87.7%</w:t>
            </w:r>
          </w:p>
        </w:tc>
        <w:tc>
          <w:tcPr>
            <w:tcW w:w="1383" w:type="dxa"/>
          </w:tcPr>
          <w:p w14:paraId="1C68E93F" w14:textId="77777777" w:rsidR="009972CD" w:rsidRDefault="0054273E">
            <w:pPr>
              <w:jc w:val="center"/>
            </w:pPr>
            <w:r>
              <w:rPr>
                <w:sz w:val="20"/>
              </w:rPr>
              <w:t>43.6</w:t>
            </w:r>
          </w:p>
        </w:tc>
        <w:tc>
          <w:tcPr>
            <w:tcW w:w="1383" w:type="dxa"/>
          </w:tcPr>
          <w:p w14:paraId="7FC8CA68" w14:textId="77777777" w:rsidR="009972CD" w:rsidRDefault="0054273E">
            <w:pPr>
              <w:jc w:val="center"/>
            </w:pPr>
            <w:r>
              <w:rPr>
                <w:sz w:val="20"/>
              </w:rPr>
              <w:t>7.13s</w:t>
            </w:r>
          </w:p>
        </w:tc>
      </w:tr>
      <w:tr w:rsidR="009972CD" w14:paraId="00807A5E" w14:textId="77777777">
        <w:trPr>
          <w:jc w:val="center"/>
        </w:trPr>
        <w:tc>
          <w:tcPr>
            <w:tcW w:w="1383" w:type="dxa"/>
          </w:tcPr>
          <w:p w14:paraId="7C611A5C" w14:textId="77777777" w:rsidR="009972CD" w:rsidRDefault="0054273E">
            <w:r>
              <w:rPr>
                <w:sz w:val="20"/>
              </w:rPr>
              <w:t>mean_wait_minutes</w:t>
            </w:r>
          </w:p>
        </w:tc>
        <w:tc>
          <w:tcPr>
            <w:tcW w:w="1383" w:type="dxa"/>
          </w:tcPr>
          <w:p w14:paraId="343D3542" w14:textId="77777777" w:rsidR="009972CD" w:rsidRDefault="0054273E">
            <w:pPr>
              <w:jc w:val="center"/>
            </w:pPr>
            <w:r>
              <w:rPr>
                <w:sz w:val="20"/>
              </w:rPr>
              <w:t>Standard CP</w:t>
            </w:r>
          </w:p>
        </w:tc>
        <w:tc>
          <w:tcPr>
            <w:tcW w:w="1383" w:type="dxa"/>
          </w:tcPr>
          <w:p w14:paraId="2B30E5F1" w14:textId="77777777" w:rsidR="009972CD" w:rsidRDefault="0054273E">
            <w:pPr>
              <w:jc w:val="center"/>
            </w:pPr>
            <w:r>
              <w:rPr>
                <w:sz w:val="20"/>
              </w:rPr>
              <w:t>89.0%</w:t>
            </w:r>
          </w:p>
        </w:tc>
        <w:tc>
          <w:tcPr>
            <w:tcW w:w="1383" w:type="dxa"/>
          </w:tcPr>
          <w:p w14:paraId="0DF2148A" w14:textId="77777777" w:rsidR="009972CD" w:rsidRDefault="0054273E">
            <w:pPr>
              <w:jc w:val="center"/>
            </w:pPr>
            <w:r>
              <w:rPr>
                <w:sz w:val="20"/>
              </w:rPr>
              <w:t>47.2</w:t>
            </w:r>
          </w:p>
        </w:tc>
        <w:tc>
          <w:tcPr>
            <w:tcW w:w="1383" w:type="dxa"/>
          </w:tcPr>
          <w:p w14:paraId="1B0A9846" w14:textId="77777777" w:rsidR="009972CD" w:rsidRDefault="0054273E">
            <w:pPr>
              <w:jc w:val="center"/>
            </w:pPr>
            <w:r>
              <w:rPr>
                <w:sz w:val="20"/>
              </w:rPr>
              <w:t>0.009s</w:t>
            </w:r>
          </w:p>
        </w:tc>
      </w:tr>
      <w:tr w:rsidR="009972CD" w14:paraId="6CA0B0EA" w14:textId="77777777">
        <w:trPr>
          <w:jc w:val="center"/>
        </w:trPr>
        <w:tc>
          <w:tcPr>
            <w:tcW w:w="1383" w:type="dxa"/>
          </w:tcPr>
          <w:p w14:paraId="5BE31FD2" w14:textId="77777777" w:rsidR="009972CD" w:rsidRDefault="0054273E">
            <w:r>
              <w:rPr>
                <w:sz w:val="20"/>
              </w:rPr>
              <w:t>mean_wait_minutes</w:t>
            </w:r>
          </w:p>
        </w:tc>
        <w:tc>
          <w:tcPr>
            <w:tcW w:w="1383" w:type="dxa"/>
          </w:tcPr>
          <w:p w14:paraId="3348938F" w14:textId="77777777" w:rsidR="009972CD" w:rsidRDefault="0054273E">
            <w:pPr>
              <w:jc w:val="center"/>
            </w:pPr>
            <w:r>
              <w:rPr>
                <w:sz w:val="20"/>
              </w:rPr>
              <w:t>Mondrian CP</w:t>
            </w:r>
          </w:p>
        </w:tc>
        <w:tc>
          <w:tcPr>
            <w:tcW w:w="1383" w:type="dxa"/>
          </w:tcPr>
          <w:p w14:paraId="025192D8" w14:textId="77777777" w:rsidR="009972CD" w:rsidRDefault="0054273E">
            <w:pPr>
              <w:jc w:val="center"/>
            </w:pPr>
            <w:r>
              <w:rPr>
                <w:sz w:val="20"/>
              </w:rPr>
              <w:t>91.4%</w:t>
            </w:r>
          </w:p>
        </w:tc>
        <w:tc>
          <w:tcPr>
            <w:tcW w:w="1383" w:type="dxa"/>
          </w:tcPr>
          <w:p w14:paraId="0E7B1D4C" w14:textId="77777777" w:rsidR="009972CD" w:rsidRDefault="0054273E">
            <w:pPr>
              <w:jc w:val="center"/>
            </w:pPr>
            <w:r>
              <w:rPr>
                <w:sz w:val="20"/>
              </w:rPr>
              <w:t>40.1</w:t>
            </w:r>
          </w:p>
        </w:tc>
        <w:tc>
          <w:tcPr>
            <w:tcW w:w="1383" w:type="dxa"/>
          </w:tcPr>
          <w:p w14:paraId="241FA243" w14:textId="77777777" w:rsidR="009972CD" w:rsidRDefault="0054273E">
            <w:pPr>
              <w:jc w:val="center"/>
            </w:pPr>
            <w:r>
              <w:rPr>
                <w:sz w:val="20"/>
              </w:rPr>
              <w:t>0.011s</w:t>
            </w:r>
          </w:p>
        </w:tc>
      </w:tr>
      <w:tr w:rsidR="009972CD" w14:paraId="488546F9" w14:textId="77777777">
        <w:trPr>
          <w:jc w:val="center"/>
        </w:trPr>
        <w:tc>
          <w:tcPr>
            <w:tcW w:w="1383" w:type="dxa"/>
          </w:tcPr>
          <w:p w14:paraId="6BAFF345" w14:textId="77777777" w:rsidR="009972CD" w:rsidRDefault="0054273E">
            <w:r>
              <w:rPr>
                <w:sz w:val="20"/>
              </w:rPr>
              <w:t>mean_total_minutes</w:t>
            </w:r>
          </w:p>
        </w:tc>
        <w:tc>
          <w:tcPr>
            <w:tcW w:w="1383" w:type="dxa"/>
          </w:tcPr>
          <w:p w14:paraId="58149E6B" w14:textId="77777777" w:rsidR="009972CD" w:rsidRDefault="0054273E">
            <w:pPr>
              <w:jc w:val="center"/>
            </w:pPr>
            <w:r>
              <w:rPr>
                <w:sz w:val="20"/>
              </w:rPr>
              <w:t>GP</w:t>
            </w:r>
          </w:p>
        </w:tc>
        <w:tc>
          <w:tcPr>
            <w:tcW w:w="1383" w:type="dxa"/>
          </w:tcPr>
          <w:p w14:paraId="2A0E4E8E" w14:textId="77777777" w:rsidR="009972CD" w:rsidRDefault="0054273E">
            <w:pPr>
              <w:jc w:val="center"/>
            </w:pPr>
            <w:r>
              <w:rPr>
                <w:sz w:val="20"/>
              </w:rPr>
              <w:t>88.8%</w:t>
            </w:r>
          </w:p>
        </w:tc>
        <w:tc>
          <w:tcPr>
            <w:tcW w:w="1383" w:type="dxa"/>
          </w:tcPr>
          <w:p w14:paraId="01E875B5" w14:textId="77777777" w:rsidR="009972CD" w:rsidRDefault="0054273E">
            <w:pPr>
              <w:jc w:val="center"/>
            </w:pPr>
            <w:r>
              <w:rPr>
                <w:sz w:val="20"/>
              </w:rPr>
              <w:t>43.4</w:t>
            </w:r>
          </w:p>
        </w:tc>
        <w:tc>
          <w:tcPr>
            <w:tcW w:w="1383" w:type="dxa"/>
          </w:tcPr>
          <w:p w14:paraId="4DF8453E" w14:textId="77777777" w:rsidR="009972CD" w:rsidRDefault="0054273E">
            <w:pPr>
              <w:jc w:val="center"/>
            </w:pPr>
            <w:r>
              <w:rPr>
                <w:sz w:val="20"/>
              </w:rPr>
              <w:t>6.95s</w:t>
            </w:r>
          </w:p>
        </w:tc>
      </w:tr>
      <w:tr w:rsidR="009972CD" w14:paraId="7CC0228D" w14:textId="77777777">
        <w:trPr>
          <w:jc w:val="center"/>
        </w:trPr>
        <w:tc>
          <w:tcPr>
            <w:tcW w:w="1383" w:type="dxa"/>
          </w:tcPr>
          <w:p w14:paraId="3C009B12" w14:textId="77777777" w:rsidR="009972CD" w:rsidRDefault="0054273E">
            <w:r>
              <w:rPr>
                <w:sz w:val="20"/>
              </w:rPr>
              <w:t>mean_total_minutes</w:t>
            </w:r>
          </w:p>
        </w:tc>
        <w:tc>
          <w:tcPr>
            <w:tcW w:w="1383" w:type="dxa"/>
          </w:tcPr>
          <w:p w14:paraId="7E49C87E" w14:textId="77777777" w:rsidR="009972CD" w:rsidRDefault="0054273E">
            <w:pPr>
              <w:jc w:val="center"/>
            </w:pPr>
            <w:r>
              <w:rPr>
                <w:sz w:val="20"/>
              </w:rPr>
              <w:t>Standard CP</w:t>
            </w:r>
          </w:p>
        </w:tc>
        <w:tc>
          <w:tcPr>
            <w:tcW w:w="1383" w:type="dxa"/>
          </w:tcPr>
          <w:p w14:paraId="6F9D8A7F" w14:textId="77777777" w:rsidR="009972CD" w:rsidRDefault="0054273E">
            <w:pPr>
              <w:jc w:val="center"/>
            </w:pPr>
            <w:r>
              <w:rPr>
                <w:sz w:val="20"/>
              </w:rPr>
              <w:t>90.2%</w:t>
            </w:r>
          </w:p>
        </w:tc>
        <w:tc>
          <w:tcPr>
            <w:tcW w:w="1383" w:type="dxa"/>
          </w:tcPr>
          <w:p w14:paraId="09D72CBE" w14:textId="77777777" w:rsidR="009972CD" w:rsidRDefault="0054273E">
            <w:pPr>
              <w:jc w:val="center"/>
            </w:pPr>
            <w:r>
              <w:rPr>
                <w:sz w:val="20"/>
              </w:rPr>
              <w:t>46.4</w:t>
            </w:r>
          </w:p>
        </w:tc>
        <w:tc>
          <w:tcPr>
            <w:tcW w:w="1383" w:type="dxa"/>
          </w:tcPr>
          <w:p w14:paraId="1EDC1937" w14:textId="77777777" w:rsidR="009972CD" w:rsidRDefault="0054273E">
            <w:pPr>
              <w:jc w:val="center"/>
            </w:pPr>
            <w:r>
              <w:rPr>
                <w:sz w:val="20"/>
              </w:rPr>
              <w:t>0.009s</w:t>
            </w:r>
          </w:p>
        </w:tc>
      </w:tr>
      <w:tr w:rsidR="009972CD" w14:paraId="4BEE5B2A" w14:textId="77777777">
        <w:trPr>
          <w:jc w:val="center"/>
        </w:trPr>
        <w:tc>
          <w:tcPr>
            <w:tcW w:w="1383" w:type="dxa"/>
          </w:tcPr>
          <w:p w14:paraId="71FA77AD" w14:textId="77777777" w:rsidR="009972CD" w:rsidRDefault="0054273E">
            <w:r>
              <w:rPr>
                <w:sz w:val="20"/>
              </w:rPr>
              <w:t>mean_total_minutes</w:t>
            </w:r>
          </w:p>
        </w:tc>
        <w:tc>
          <w:tcPr>
            <w:tcW w:w="1383" w:type="dxa"/>
          </w:tcPr>
          <w:p w14:paraId="30CE1CD0" w14:textId="77777777" w:rsidR="009972CD" w:rsidRDefault="0054273E">
            <w:pPr>
              <w:jc w:val="center"/>
            </w:pPr>
            <w:r>
              <w:rPr>
                <w:sz w:val="20"/>
              </w:rPr>
              <w:t>Mondrian CP</w:t>
            </w:r>
          </w:p>
        </w:tc>
        <w:tc>
          <w:tcPr>
            <w:tcW w:w="1383" w:type="dxa"/>
          </w:tcPr>
          <w:p w14:paraId="6E341FDE" w14:textId="77777777" w:rsidR="009972CD" w:rsidRDefault="0054273E">
            <w:pPr>
              <w:jc w:val="center"/>
            </w:pPr>
            <w:r>
              <w:rPr>
                <w:sz w:val="20"/>
              </w:rPr>
              <w:t>91.8%</w:t>
            </w:r>
          </w:p>
        </w:tc>
        <w:tc>
          <w:tcPr>
            <w:tcW w:w="1383" w:type="dxa"/>
          </w:tcPr>
          <w:p w14:paraId="60B76C5A" w14:textId="77777777" w:rsidR="009972CD" w:rsidRDefault="0054273E">
            <w:pPr>
              <w:jc w:val="center"/>
            </w:pPr>
            <w:r>
              <w:rPr>
                <w:sz w:val="20"/>
              </w:rPr>
              <w:t>45.5</w:t>
            </w:r>
          </w:p>
        </w:tc>
        <w:tc>
          <w:tcPr>
            <w:tcW w:w="1383" w:type="dxa"/>
          </w:tcPr>
          <w:p w14:paraId="77C49754" w14:textId="77777777" w:rsidR="009972CD" w:rsidRDefault="0054273E">
            <w:pPr>
              <w:jc w:val="center"/>
            </w:pPr>
            <w:r>
              <w:rPr>
                <w:sz w:val="20"/>
              </w:rPr>
              <w:t>0.010s</w:t>
            </w:r>
          </w:p>
        </w:tc>
      </w:tr>
      <w:tr w:rsidR="009972CD" w14:paraId="60803A89" w14:textId="77777777">
        <w:trPr>
          <w:jc w:val="center"/>
        </w:trPr>
        <w:tc>
          <w:tcPr>
            <w:tcW w:w="1383" w:type="dxa"/>
          </w:tcPr>
          <w:p w14:paraId="122C3898" w14:textId="77777777" w:rsidR="009972CD" w:rsidRDefault="0054273E">
            <w:r>
              <w:rPr>
                <w:sz w:val="20"/>
              </w:rPr>
              <w:t>p95_wait_minutes</w:t>
            </w:r>
          </w:p>
        </w:tc>
        <w:tc>
          <w:tcPr>
            <w:tcW w:w="1383" w:type="dxa"/>
          </w:tcPr>
          <w:p w14:paraId="4583ECFF" w14:textId="77777777" w:rsidR="009972CD" w:rsidRDefault="0054273E">
            <w:pPr>
              <w:jc w:val="center"/>
            </w:pPr>
            <w:r>
              <w:rPr>
                <w:sz w:val="20"/>
              </w:rPr>
              <w:t>GP</w:t>
            </w:r>
          </w:p>
        </w:tc>
        <w:tc>
          <w:tcPr>
            <w:tcW w:w="1383" w:type="dxa"/>
          </w:tcPr>
          <w:p w14:paraId="7127BAF1" w14:textId="77777777" w:rsidR="009972CD" w:rsidRDefault="0054273E">
            <w:pPr>
              <w:jc w:val="center"/>
            </w:pPr>
            <w:r>
              <w:rPr>
                <w:sz w:val="20"/>
              </w:rPr>
              <w:t>90.1%</w:t>
            </w:r>
          </w:p>
        </w:tc>
        <w:tc>
          <w:tcPr>
            <w:tcW w:w="1383" w:type="dxa"/>
          </w:tcPr>
          <w:p w14:paraId="1C3B9442" w14:textId="77777777" w:rsidR="009972CD" w:rsidRDefault="0054273E">
            <w:pPr>
              <w:jc w:val="center"/>
            </w:pPr>
            <w:r>
              <w:rPr>
                <w:sz w:val="20"/>
              </w:rPr>
              <w:t>350.3</w:t>
            </w:r>
          </w:p>
        </w:tc>
        <w:tc>
          <w:tcPr>
            <w:tcW w:w="1383" w:type="dxa"/>
          </w:tcPr>
          <w:p w14:paraId="34B36040" w14:textId="77777777" w:rsidR="009972CD" w:rsidRDefault="0054273E">
            <w:pPr>
              <w:jc w:val="center"/>
            </w:pPr>
            <w:r>
              <w:rPr>
                <w:sz w:val="20"/>
              </w:rPr>
              <w:t>7.05s</w:t>
            </w:r>
          </w:p>
        </w:tc>
      </w:tr>
      <w:tr w:rsidR="009972CD" w14:paraId="17CAC081" w14:textId="77777777">
        <w:trPr>
          <w:jc w:val="center"/>
        </w:trPr>
        <w:tc>
          <w:tcPr>
            <w:tcW w:w="1383" w:type="dxa"/>
          </w:tcPr>
          <w:p w14:paraId="325277F5" w14:textId="77777777" w:rsidR="009972CD" w:rsidRDefault="0054273E">
            <w:r>
              <w:rPr>
                <w:sz w:val="20"/>
              </w:rPr>
              <w:t>p95_wait_minutes</w:t>
            </w:r>
          </w:p>
        </w:tc>
        <w:tc>
          <w:tcPr>
            <w:tcW w:w="1383" w:type="dxa"/>
          </w:tcPr>
          <w:p w14:paraId="20D0B1D8" w14:textId="77777777" w:rsidR="009972CD" w:rsidRDefault="0054273E">
            <w:pPr>
              <w:jc w:val="center"/>
            </w:pPr>
            <w:r>
              <w:rPr>
                <w:sz w:val="20"/>
              </w:rPr>
              <w:t>Standard CP</w:t>
            </w:r>
          </w:p>
        </w:tc>
        <w:tc>
          <w:tcPr>
            <w:tcW w:w="1383" w:type="dxa"/>
          </w:tcPr>
          <w:p w14:paraId="01437C05" w14:textId="77777777" w:rsidR="009972CD" w:rsidRDefault="0054273E">
            <w:pPr>
              <w:jc w:val="center"/>
            </w:pPr>
            <w:r>
              <w:rPr>
                <w:sz w:val="20"/>
              </w:rPr>
              <w:t>90.8%</w:t>
            </w:r>
          </w:p>
        </w:tc>
        <w:tc>
          <w:tcPr>
            <w:tcW w:w="1383" w:type="dxa"/>
          </w:tcPr>
          <w:p w14:paraId="14F98969" w14:textId="77777777" w:rsidR="009972CD" w:rsidRDefault="0054273E">
            <w:pPr>
              <w:jc w:val="center"/>
            </w:pPr>
            <w:r>
              <w:rPr>
                <w:sz w:val="20"/>
              </w:rPr>
              <w:t>362.9</w:t>
            </w:r>
          </w:p>
        </w:tc>
        <w:tc>
          <w:tcPr>
            <w:tcW w:w="1383" w:type="dxa"/>
          </w:tcPr>
          <w:p w14:paraId="44194076" w14:textId="77777777" w:rsidR="009972CD" w:rsidRDefault="0054273E">
            <w:pPr>
              <w:jc w:val="center"/>
            </w:pPr>
            <w:r>
              <w:rPr>
                <w:sz w:val="20"/>
              </w:rPr>
              <w:t>0.009s</w:t>
            </w:r>
          </w:p>
        </w:tc>
      </w:tr>
      <w:tr w:rsidR="009972CD" w14:paraId="7A295FB4" w14:textId="77777777">
        <w:trPr>
          <w:jc w:val="center"/>
        </w:trPr>
        <w:tc>
          <w:tcPr>
            <w:tcW w:w="1383" w:type="dxa"/>
          </w:tcPr>
          <w:p w14:paraId="5847D78C" w14:textId="77777777" w:rsidR="009972CD" w:rsidRDefault="0054273E">
            <w:r>
              <w:rPr>
                <w:sz w:val="20"/>
              </w:rPr>
              <w:t>p95_wait_minutes</w:t>
            </w:r>
          </w:p>
        </w:tc>
        <w:tc>
          <w:tcPr>
            <w:tcW w:w="1383" w:type="dxa"/>
          </w:tcPr>
          <w:p w14:paraId="57250906" w14:textId="77777777" w:rsidR="009972CD" w:rsidRDefault="0054273E">
            <w:pPr>
              <w:jc w:val="center"/>
            </w:pPr>
            <w:r>
              <w:rPr>
                <w:sz w:val="20"/>
              </w:rPr>
              <w:t>Mondrian CP</w:t>
            </w:r>
          </w:p>
        </w:tc>
        <w:tc>
          <w:tcPr>
            <w:tcW w:w="1383" w:type="dxa"/>
          </w:tcPr>
          <w:p w14:paraId="42D80BFD" w14:textId="77777777" w:rsidR="009972CD" w:rsidRDefault="0054273E">
            <w:pPr>
              <w:jc w:val="center"/>
            </w:pPr>
            <w:r>
              <w:rPr>
                <w:sz w:val="20"/>
              </w:rPr>
              <w:t>91.3%</w:t>
            </w:r>
          </w:p>
        </w:tc>
        <w:tc>
          <w:tcPr>
            <w:tcW w:w="1383" w:type="dxa"/>
          </w:tcPr>
          <w:p w14:paraId="7550B675" w14:textId="77777777" w:rsidR="009972CD" w:rsidRDefault="0054273E">
            <w:pPr>
              <w:jc w:val="center"/>
            </w:pPr>
            <w:r>
              <w:rPr>
                <w:sz w:val="20"/>
              </w:rPr>
              <w:t>314.2</w:t>
            </w:r>
          </w:p>
        </w:tc>
        <w:tc>
          <w:tcPr>
            <w:tcW w:w="1383" w:type="dxa"/>
          </w:tcPr>
          <w:p w14:paraId="3474A6A2" w14:textId="77777777" w:rsidR="009972CD" w:rsidRDefault="0054273E">
            <w:pPr>
              <w:jc w:val="center"/>
            </w:pPr>
            <w:r>
              <w:rPr>
                <w:sz w:val="20"/>
              </w:rPr>
              <w:t>0.011s</w:t>
            </w:r>
          </w:p>
        </w:tc>
      </w:tr>
    </w:tbl>
    <w:p w14:paraId="204967D7" w14:textId="77777777" w:rsidR="009972CD" w:rsidRDefault="009972CD"/>
    <w:p w14:paraId="3B2168DD" w14:textId="77777777" w:rsidR="009972CD" w:rsidRDefault="0054273E">
      <w:pPr>
        <w:ind w:firstLine="432"/>
        <w:jc w:val="both"/>
      </w:pPr>
      <w:r>
        <w:t>Conformal prediction's calibration cost (roughly 0.009-0.012 seconds, essentially identical between standard and Mondrian variants) is approximately 650 to 1,000 times faster than the GP baseline's model-fitting cost (6.95-11.46 seconds), consistently across every target. This is not a marginal implementation detail: it is a real, practical argument for conformal-prediction-based uncertainty quantification specifically in a setting like ER staffing, where conditions - real arrival patterns, seasonal effects</w:t>
      </w:r>
      <w:r>
        <w:t>, staffing policy changes - can shift often enough that frequent recalibration is operationally desirable, and where a Gaussian process refit taking 7-11 seconds per metric does not scale the way a approximately 0.01-second conformal calibration does.</w:t>
      </w:r>
    </w:p>
    <w:p w14:paraId="0BC0C440" w14:textId="77777777" w:rsidR="009972CD" w:rsidRDefault="0054273E">
      <w:pPr>
        <w:pStyle w:val="Heading3"/>
      </w:pPr>
      <w:bookmarkStart w:id="101" w:name="_Toc239199001"/>
      <w:r>
        <w:rPr>
          <w:rFonts w:ascii="Times New Roman" w:hAnsi="Times New Roman"/>
          <w:i/>
          <w:color w:val="0A0A0A"/>
        </w:rPr>
        <w:t>7.7.1 Why the Gap Widens: A Complexity Perspective</w:t>
      </w:r>
      <w:bookmarkEnd w:id="101"/>
    </w:p>
    <w:p w14:paraId="7D35762E" w14:textId="77777777" w:rsidR="009972CD" w:rsidRDefault="0054273E">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 xml:space="preserve">han the </w:t>
      </w:r>
      <w:r>
        <w:lastRenderedPageBreak/>
        <w:t>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0703C5FD" w14:textId="77777777" w:rsidR="009972CD" w:rsidRDefault="0054273E">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(n^3) cost (not an implementation inefficiency specific to this project's own GP code) is the structural reason for the gap demonstrated above, since every tree-based alternative tested - regardless of ensembling strategy - avoids it by construction.</w:t>
      </w:r>
    </w:p>
    <w:p w14:paraId="36CF3761" w14:textId="77777777" w:rsidR="009972CD" w:rsidRDefault="0054273E">
      <w:pPr>
        <w:pStyle w:val="Heading2"/>
      </w:pPr>
      <w:bookmarkStart w:id="102" w:name="_Toc239199002"/>
      <w:r>
        <w:rPr>
          <w:rFonts w:ascii="Times New Roman" w:hAnsi="Times New Roman"/>
          <w:color w:val="0A0A0A"/>
          <w:sz w:val="24"/>
        </w:rPr>
        <w:t>7.8 Practical Implications for ER Staffing Decisions</w:t>
      </w:r>
      <w:bookmarkEnd w:id="102"/>
    </w:p>
    <w:p w14:paraId="468C4E1E" w14:textId="77777777" w:rsidR="009972CD" w:rsidRDefault="0054273E">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w:t>
      </w:r>
      <w:r>
        <w:lastRenderedPageBreak/>
        <w:t xml:space="preserve">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0F9DB27D" w14:textId="77777777" w:rsidR="009972CD" w:rsidRDefault="0054273E">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2FD513DE" w14:textId="77777777" w:rsidR="009972CD" w:rsidRDefault="0054273E">
      <w:pPr>
        <w:pStyle w:val="Heading2"/>
      </w:pPr>
      <w:bookmarkStart w:id="103" w:name="_Toc239199003"/>
      <w:r>
        <w:rPr>
          <w:rFonts w:ascii="Times New Roman" w:hAnsi="Times New Roman"/>
          <w:color w:val="0A0A0A"/>
          <w:sz w:val="24"/>
        </w:rPr>
        <w:t>7.9 Threats to Validity and Alternative Explanations Considered</w:t>
      </w:r>
      <w:bookmarkEnd w:id="103"/>
    </w:p>
    <w:p w14:paraId="1C67F6CE" w14:textId="77777777" w:rsidR="009972CD" w:rsidRDefault="0054273E">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5B73F76E" w14:textId="77777777" w:rsidR="009972CD" w:rsidRDefault="0054273E">
      <w:pPr>
        <w:ind w:firstLine="432"/>
        <w:jc w:val="both"/>
      </w:pPr>
      <w:r>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 xml:space="preserve">generated calibration and test sets, with the coverage advantage statistically significant at p &lt; 0.001 on every target where Section 7.5 found a gap. A finite-sample </w:t>
      </w:r>
      <w:r>
        <w:lastRenderedPageBreak/>
        <w:t>artifact specific to one split would not be expected to replicate this consistently across independently regenerated data.</w:t>
      </w:r>
    </w:p>
    <w:p w14:paraId="0AE81274" w14:textId="77777777" w:rsidR="009972CD" w:rsidRDefault="0054273E">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0418974E" w14:textId="77777777" w:rsidR="009972CD" w:rsidRDefault="0054273E">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3E71306D" w14:textId="77777777" w:rsidR="009972CD" w:rsidRDefault="0054273E">
      <w:pPr>
        <w:ind w:firstLine="432"/>
        <w:jc w:val="both"/>
      </w:pPr>
      <w:r>
        <w:t>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replication) and is consistent with well-established queueing-theoretic expectations about variance growth near capacity (Section 2.4), rather than being an ad hoc explanation constructed to fit this project's specific</w:t>
      </w:r>
      <w:r>
        <w:t xml:space="preserve"> numbers after the fact.</w:t>
      </w:r>
    </w:p>
    <w:p w14:paraId="175B9C11" w14:textId="77777777" w:rsidR="009972CD" w:rsidRDefault="0054273E">
      <w:pPr>
        <w:pStyle w:val="Heading2"/>
      </w:pPr>
      <w:bookmarkStart w:id="104" w:name="_Toc239199004"/>
      <w:r>
        <w:rPr>
          <w:rFonts w:ascii="Times New Roman" w:hAnsi="Times New Roman"/>
          <w:color w:val="0A0A0A"/>
          <w:sz w:val="24"/>
        </w:rPr>
        <w:lastRenderedPageBreak/>
        <w:t>7.10 Relation to Gopakumar et al.'s Physics-Domain Findings</w:t>
      </w:r>
      <w:bookmarkEnd w:id="104"/>
    </w:p>
    <w:p w14:paraId="307F032E" w14:textId="77777777" w:rsidR="009972CD" w:rsidRDefault="0054273E">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13A9CEBC" w14:textId="77777777" w:rsidR="009972CD" w:rsidRDefault="0054273E">
      <w:pPr>
        <w:pStyle w:val="Heading2"/>
      </w:pPr>
      <w:bookmarkStart w:id="105" w:name="_Toc239199005"/>
      <w:r>
        <w:rPr>
          <w:rFonts w:ascii="Times New Roman" w:hAnsi="Times New Roman"/>
          <w:color w:val="0A0A0A"/>
          <w:sz w:val="24"/>
        </w:rPr>
        <w:t>7.11 Chapter Summary</w:t>
      </w:r>
      <w:bookmarkEnd w:id="105"/>
    </w:p>
    <w:p w14:paraId="746CBFA9" w14:textId="77777777" w:rsidR="009972CD" w:rsidRDefault="0054273E">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where no real gap existed to correct (Sections 7.5.2-7.5.3); the correction is </w:t>
      </w:r>
      <w:r>
        <w:lastRenderedPageBreak/>
        <w:t>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0B01AD89" w14:textId="77777777" w:rsidR="009972CD" w:rsidRDefault="0054273E">
      <w:pPr>
        <w:spacing w:before="280" w:after="120"/>
      </w:pPr>
      <w:r>
        <w:rPr>
          <w:b/>
          <w:color w:val="0A0A0A"/>
          <w:sz w:val="30"/>
        </w:rPr>
        <w:t>Summary</w:t>
      </w:r>
    </w:p>
    <w:p w14:paraId="5A6B0D0D" w14:textId="77777777" w:rsidR="009972CD" w:rsidRDefault="0054273E">
      <w:pPr>
        <w:ind w:firstLine="432"/>
        <w:jc w:val="both"/>
      </w:pPr>
      <w:r>
        <w:t>This chapter presented the report's central empirical result. A pooled, standard conformal quantile silently fails the operationally critical scenario - an understaffed emergency department during a demand surge - with worst-category coverage as low as 68.2 percent against a 90 percent target, while Mondrian conformal prediction, calibrating separately within each staffing-by-arrival-rate category, corrects this to 90.9-92.0 percent. The correction holds across every affected target, is statistically signif</w:t>
      </w:r>
      <w:r>
        <w:t>icant across 30 independent calibration/test draws, and costs roughly three orders of magnitude less compute than the Gaussian process alternative. The one target where Mondrian CP does not clearly help, n_patients, is examined honestly rather than omitted.</w:t>
      </w:r>
    </w:p>
    <w:p w14:paraId="57E092F9" w14:textId="77777777" w:rsidR="009972CD" w:rsidRDefault="0054273E">
      <w:pPr>
        <w:spacing w:before="280" w:after="120"/>
      </w:pPr>
      <w:r>
        <w:rPr>
          <w:b/>
          <w:color w:val="0A0A0A"/>
          <w:sz w:val="30"/>
        </w:rPr>
        <w:t>References</w:t>
      </w:r>
    </w:p>
    <w:p w14:paraId="5D733FD5" w14:textId="77777777" w:rsidR="009972CD" w:rsidRDefault="0054273E">
      <w:pPr>
        <w:ind w:left="432" w:hanging="432"/>
        <w:jc w:val="both"/>
      </w:pPr>
      <w:r>
        <w:t xml:space="preserve">[1]  V. Gopakumar et al., "Uncertainty Quantification of Surrogate Models Using Conformal Prediction," </w:t>
      </w:r>
      <w:r>
        <w:rPr>
          <w:i/>
        </w:rPr>
        <w:t>Machine Learning: Science and Technology, 2026.</w:t>
      </w:r>
    </w:p>
    <w:p w14:paraId="2964C55E" w14:textId="77777777" w:rsidR="009972CD" w:rsidRDefault="009972CD">
      <w:pPr>
        <w:sectPr w:rsidR="009972CD">
          <w:pgSz w:w="9978" w:h="14173"/>
          <w:pgMar w:top="1531" w:right="1531" w:bottom="1531" w:left="1531" w:header="0" w:footer="0" w:gutter="85"/>
          <w:cols w:space="720"/>
          <w:docGrid w:linePitch="360"/>
        </w:sectPr>
      </w:pPr>
    </w:p>
    <w:p w14:paraId="19F46BB6" w14:textId="77777777" w:rsidR="009972CD" w:rsidRDefault="009972CD"/>
    <w:p w14:paraId="50D4E04F" w14:textId="77777777" w:rsidR="009972CD" w:rsidRDefault="009972CD"/>
    <w:p w14:paraId="11AE2393" w14:textId="77777777" w:rsidR="009972CD" w:rsidRDefault="0054273E">
      <w:pPr>
        <w:pStyle w:val="Heading1"/>
        <w:jc w:val="center"/>
      </w:pPr>
      <w:bookmarkStart w:id="106" w:name="_Toc239199006"/>
      <w:r>
        <w:rPr>
          <w:rFonts w:ascii="Times New Roman" w:hAnsi="Times New Roman"/>
          <w:color w:val="0A0A0A"/>
          <w:sz w:val="40"/>
        </w:rPr>
        <w:t>Chapter 8: When Exchangeability Fails</w:t>
      </w:r>
      <w:bookmarkEnd w:id="106"/>
    </w:p>
    <w:p w14:paraId="60976EF4" w14:textId="77777777" w:rsidR="009972CD" w:rsidRDefault="0054273E">
      <w:pPr>
        <w:jc w:val="center"/>
      </w:pPr>
      <w:r>
        <w:rPr>
          <w:i/>
          <w:color w:val="404040"/>
          <w:sz w:val="26"/>
        </w:rPr>
        <w:t>Stress-Testing Surrogate Boundaries Under Demand Surges and Covariate Shift</w:t>
      </w:r>
    </w:p>
    <w:p w14:paraId="2C887B75" w14:textId="77777777" w:rsidR="009972CD" w:rsidRDefault="009972CD"/>
    <w:p w14:paraId="0AF4F1CD" w14:textId="77777777" w:rsidR="009972CD" w:rsidRDefault="0054273E">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71ED0516" w14:textId="77777777" w:rsidR="009972CD" w:rsidRDefault="0054273E">
      <w:pPr>
        <w:pStyle w:val="Heading2"/>
      </w:pPr>
      <w:bookmarkStart w:id="107" w:name="_Toc239199007"/>
      <w:r>
        <w:rPr>
          <w:rFonts w:ascii="Times New Roman" w:hAnsi="Times New Roman"/>
          <w:color w:val="0A0A0A"/>
          <w:sz w:val="24"/>
        </w:rPr>
        <w:t>8.1 Stress-Test Design</w:t>
      </w:r>
      <w:bookmarkEnd w:id="107"/>
    </w:p>
    <w:p w14:paraId="2CE8FF00" w14:textId="77777777" w:rsidR="009972CD" w:rsidRDefault="0054273E">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018B6CF5" w14:textId="77777777" w:rsidR="009972CD" w:rsidRDefault="0054273E">
      <w:pPr>
        <w:jc w:val="center"/>
      </w:pPr>
      <w:r>
        <w:rPr>
          <w:noProof/>
        </w:rPr>
        <w:lastRenderedPageBreak/>
        <w:drawing>
          <wp:inline distT="0" distB="0" distL="0" distR="0" wp14:anchorId="35A1AE91" wp14:editId="16B2C366">
            <wp:extent cx="4663440" cy="16223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6"/>
                    <a:stretch>
                      <a:fillRect/>
                    </a:stretch>
                  </pic:blipFill>
                  <pic:spPr>
                    <a:xfrm>
                      <a:off x="0" y="0"/>
                      <a:ext cx="4663440" cy="1622334"/>
                    </a:xfrm>
                    <a:prstGeom prst="rect">
                      <a:avLst/>
                    </a:prstGeom>
                  </pic:spPr>
                </pic:pic>
              </a:graphicData>
            </a:graphic>
          </wp:inline>
        </w:drawing>
      </w:r>
    </w:p>
    <w:p w14:paraId="5CDFB131" w14:textId="77777777" w:rsidR="009972CD" w:rsidRDefault="0054273E">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0C9D9BDE" w14:textId="77777777" w:rsidR="009972CD" w:rsidRDefault="0054273E">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15714448" w14:textId="77777777" w:rsidR="009972CD" w:rsidRDefault="0054273E">
      <w:pPr>
        <w:pStyle w:val="Heading2"/>
      </w:pPr>
      <w:bookmarkStart w:id="108" w:name="_Toc239199008"/>
      <w:r>
        <w:rPr>
          <w:rFonts w:ascii="Times New Roman" w:hAnsi="Times New Roman"/>
          <w:color w:val="0A0A0A"/>
          <w:sz w:val="24"/>
        </w:rPr>
        <w:t>8.2 Coverage Collapse and a Cross-Architecture Reversal</w:t>
      </w:r>
      <w:bookmarkEnd w:id="108"/>
    </w:p>
    <w:p w14:paraId="35552D36" w14:textId="77777777" w:rsidR="009972CD" w:rsidRDefault="0054273E">
      <w:pPr>
        <w:ind w:firstLine="432"/>
        <w:jc w:val="both"/>
      </w:pPr>
      <w:r>
        <w:t>Table 8.1 reports standard CP coverage at each severity level for both architectures, on the two targets showing the starkest architectural difference.</w:t>
      </w:r>
    </w:p>
    <w:p w14:paraId="1FB44D28" w14:textId="77777777" w:rsidR="009972CD" w:rsidRDefault="0054273E">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9972CD" w14:paraId="7AA16361" w14:textId="77777777">
        <w:trPr>
          <w:jc w:val="center"/>
        </w:trPr>
        <w:tc>
          <w:tcPr>
            <w:tcW w:w="1383" w:type="dxa"/>
            <w:shd w:val="clear" w:color="auto" w:fill="1E3A5F"/>
          </w:tcPr>
          <w:p w14:paraId="6300B785" w14:textId="77777777" w:rsidR="009972CD" w:rsidRDefault="0054273E">
            <w:pPr>
              <w:jc w:val="center"/>
            </w:pPr>
            <w:r>
              <w:rPr>
                <w:b/>
                <w:color w:val="FFFFFF"/>
                <w:sz w:val="20"/>
              </w:rPr>
              <w:t>Arrival mult.</w:t>
            </w:r>
          </w:p>
        </w:tc>
        <w:tc>
          <w:tcPr>
            <w:tcW w:w="1383" w:type="dxa"/>
            <w:shd w:val="clear" w:color="auto" w:fill="1E3A5F"/>
          </w:tcPr>
          <w:p w14:paraId="2D8D47CD" w14:textId="77777777" w:rsidR="009972CD" w:rsidRDefault="0054273E">
            <w:pPr>
              <w:jc w:val="center"/>
            </w:pPr>
            <w:r>
              <w:rPr>
                <w:b/>
                <w:color w:val="FFFFFF"/>
                <w:sz w:val="20"/>
              </w:rPr>
              <w:t>n_patients (GBR)</w:t>
            </w:r>
          </w:p>
        </w:tc>
        <w:tc>
          <w:tcPr>
            <w:tcW w:w="1383" w:type="dxa"/>
            <w:shd w:val="clear" w:color="auto" w:fill="1E3A5F"/>
          </w:tcPr>
          <w:p w14:paraId="20085F30" w14:textId="77777777" w:rsidR="009972CD" w:rsidRDefault="0054273E">
            <w:pPr>
              <w:jc w:val="center"/>
            </w:pPr>
            <w:r>
              <w:rPr>
                <w:b/>
                <w:color w:val="FFFFFF"/>
                <w:sz w:val="20"/>
              </w:rPr>
              <w:t>n_patients (MLP)</w:t>
            </w:r>
          </w:p>
        </w:tc>
        <w:tc>
          <w:tcPr>
            <w:tcW w:w="1383" w:type="dxa"/>
            <w:shd w:val="clear" w:color="auto" w:fill="1E3A5F"/>
          </w:tcPr>
          <w:p w14:paraId="7C38747F" w14:textId="77777777" w:rsidR="009972CD" w:rsidRDefault="0054273E">
            <w:pPr>
              <w:jc w:val="center"/>
            </w:pPr>
            <w:r>
              <w:rPr>
                <w:b/>
                <w:color w:val="FFFFFF"/>
                <w:sz w:val="20"/>
              </w:rPr>
              <w:t>mean_total (GBR)</w:t>
            </w:r>
          </w:p>
        </w:tc>
        <w:tc>
          <w:tcPr>
            <w:tcW w:w="1383" w:type="dxa"/>
            <w:shd w:val="clear" w:color="auto" w:fill="1E3A5F"/>
          </w:tcPr>
          <w:p w14:paraId="1CDA37F5" w14:textId="77777777" w:rsidR="009972CD" w:rsidRDefault="0054273E">
            <w:pPr>
              <w:jc w:val="center"/>
            </w:pPr>
            <w:r>
              <w:rPr>
                <w:b/>
                <w:color w:val="FFFFFF"/>
                <w:sz w:val="20"/>
              </w:rPr>
              <w:t>mean_total (MLP)</w:t>
            </w:r>
          </w:p>
        </w:tc>
      </w:tr>
      <w:tr w:rsidR="009972CD" w14:paraId="1BED8BAC" w14:textId="77777777">
        <w:trPr>
          <w:jc w:val="center"/>
        </w:trPr>
        <w:tc>
          <w:tcPr>
            <w:tcW w:w="1383" w:type="dxa"/>
          </w:tcPr>
          <w:p w14:paraId="1C6E74FB" w14:textId="77777777" w:rsidR="009972CD" w:rsidRDefault="0054273E">
            <w:r>
              <w:rPr>
                <w:sz w:val="20"/>
              </w:rPr>
              <w:t>1.3 (boundary)</w:t>
            </w:r>
          </w:p>
        </w:tc>
        <w:tc>
          <w:tcPr>
            <w:tcW w:w="1383" w:type="dxa"/>
          </w:tcPr>
          <w:p w14:paraId="548A74A9" w14:textId="77777777" w:rsidR="009972CD" w:rsidRDefault="0054273E">
            <w:pPr>
              <w:jc w:val="center"/>
            </w:pPr>
            <w:r>
              <w:rPr>
                <w:sz w:val="20"/>
              </w:rPr>
              <w:t>93.3%</w:t>
            </w:r>
          </w:p>
        </w:tc>
        <w:tc>
          <w:tcPr>
            <w:tcW w:w="1383" w:type="dxa"/>
          </w:tcPr>
          <w:p w14:paraId="5EAA4911" w14:textId="77777777" w:rsidR="009972CD" w:rsidRDefault="0054273E">
            <w:pPr>
              <w:jc w:val="center"/>
            </w:pPr>
            <w:r>
              <w:rPr>
                <w:sz w:val="20"/>
              </w:rPr>
              <w:t>93.0%</w:t>
            </w:r>
          </w:p>
        </w:tc>
        <w:tc>
          <w:tcPr>
            <w:tcW w:w="1383" w:type="dxa"/>
          </w:tcPr>
          <w:p w14:paraId="45C1EA91" w14:textId="77777777" w:rsidR="009972CD" w:rsidRDefault="0054273E">
            <w:pPr>
              <w:jc w:val="center"/>
            </w:pPr>
            <w:r>
              <w:rPr>
                <w:sz w:val="20"/>
              </w:rPr>
              <w:t>88.0%</w:t>
            </w:r>
          </w:p>
        </w:tc>
        <w:tc>
          <w:tcPr>
            <w:tcW w:w="1383" w:type="dxa"/>
          </w:tcPr>
          <w:p w14:paraId="3B508AE7" w14:textId="77777777" w:rsidR="009972CD" w:rsidRDefault="0054273E">
            <w:pPr>
              <w:jc w:val="center"/>
            </w:pPr>
            <w:r>
              <w:rPr>
                <w:sz w:val="20"/>
              </w:rPr>
              <w:t>88.3%</w:t>
            </w:r>
          </w:p>
        </w:tc>
      </w:tr>
      <w:tr w:rsidR="009972CD" w14:paraId="47F28BA9" w14:textId="77777777">
        <w:trPr>
          <w:jc w:val="center"/>
        </w:trPr>
        <w:tc>
          <w:tcPr>
            <w:tcW w:w="1383" w:type="dxa"/>
          </w:tcPr>
          <w:p w14:paraId="03141177" w14:textId="77777777" w:rsidR="009972CD" w:rsidRDefault="0054273E">
            <w:r>
              <w:rPr>
                <w:sz w:val="20"/>
              </w:rPr>
              <w:t>1.8</w:t>
            </w:r>
          </w:p>
        </w:tc>
        <w:tc>
          <w:tcPr>
            <w:tcW w:w="1383" w:type="dxa"/>
          </w:tcPr>
          <w:p w14:paraId="33EEBCC0" w14:textId="77777777" w:rsidR="009972CD" w:rsidRDefault="0054273E">
            <w:pPr>
              <w:jc w:val="center"/>
            </w:pPr>
            <w:r>
              <w:rPr>
                <w:sz w:val="20"/>
              </w:rPr>
              <w:t>70.3%</w:t>
            </w:r>
          </w:p>
        </w:tc>
        <w:tc>
          <w:tcPr>
            <w:tcW w:w="1383" w:type="dxa"/>
          </w:tcPr>
          <w:p w14:paraId="68CBE645" w14:textId="77777777" w:rsidR="009972CD" w:rsidRDefault="0054273E">
            <w:pPr>
              <w:jc w:val="center"/>
            </w:pPr>
            <w:r>
              <w:rPr>
                <w:sz w:val="20"/>
              </w:rPr>
              <w:t>6.7%</w:t>
            </w:r>
          </w:p>
        </w:tc>
        <w:tc>
          <w:tcPr>
            <w:tcW w:w="1383" w:type="dxa"/>
          </w:tcPr>
          <w:p w14:paraId="714DD1B6" w14:textId="77777777" w:rsidR="009972CD" w:rsidRDefault="0054273E">
            <w:pPr>
              <w:jc w:val="center"/>
            </w:pPr>
            <w:r>
              <w:rPr>
                <w:sz w:val="20"/>
              </w:rPr>
              <w:t>47.3%</w:t>
            </w:r>
          </w:p>
        </w:tc>
        <w:tc>
          <w:tcPr>
            <w:tcW w:w="1383" w:type="dxa"/>
          </w:tcPr>
          <w:p w14:paraId="51731B7E" w14:textId="77777777" w:rsidR="009972CD" w:rsidRDefault="0054273E">
            <w:pPr>
              <w:jc w:val="center"/>
            </w:pPr>
            <w:r>
              <w:rPr>
                <w:sz w:val="20"/>
              </w:rPr>
              <w:t>2.3%</w:t>
            </w:r>
          </w:p>
        </w:tc>
      </w:tr>
      <w:tr w:rsidR="009972CD" w14:paraId="1DD5A3BE" w14:textId="77777777">
        <w:trPr>
          <w:jc w:val="center"/>
        </w:trPr>
        <w:tc>
          <w:tcPr>
            <w:tcW w:w="1383" w:type="dxa"/>
          </w:tcPr>
          <w:p w14:paraId="3EE4B8E6" w14:textId="77777777" w:rsidR="009972CD" w:rsidRDefault="0054273E">
            <w:r>
              <w:rPr>
                <w:sz w:val="20"/>
              </w:rPr>
              <w:t>2.0</w:t>
            </w:r>
          </w:p>
        </w:tc>
        <w:tc>
          <w:tcPr>
            <w:tcW w:w="1383" w:type="dxa"/>
          </w:tcPr>
          <w:p w14:paraId="6796159C" w14:textId="77777777" w:rsidR="009972CD" w:rsidRDefault="0054273E">
            <w:pPr>
              <w:jc w:val="center"/>
            </w:pPr>
            <w:r>
              <w:rPr>
                <w:sz w:val="20"/>
              </w:rPr>
              <w:t>64.7%</w:t>
            </w:r>
          </w:p>
        </w:tc>
        <w:tc>
          <w:tcPr>
            <w:tcW w:w="1383" w:type="dxa"/>
          </w:tcPr>
          <w:p w14:paraId="03C7FB82" w14:textId="77777777" w:rsidR="009972CD" w:rsidRDefault="0054273E">
            <w:pPr>
              <w:jc w:val="center"/>
            </w:pPr>
            <w:r>
              <w:rPr>
                <w:sz w:val="20"/>
              </w:rPr>
              <w:t>0.0%</w:t>
            </w:r>
          </w:p>
        </w:tc>
        <w:tc>
          <w:tcPr>
            <w:tcW w:w="1383" w:type="dxa"/>
          </w:tcPr>
          <w:p w14:paraId="2A086B0B" w14:textId="77777777" w:rsidR="009972CD" w:rsidRDefault="0054273E">
            <w:pPr>
              <w:jc w:val="center"/>
            </w:pPr>
            <w:r>
              <w:rPr>
                <w:sz w:val="20"/>
              </w:rPr>
              <w:t>39.0%</w:t>
            </w:r>
          </w:p>
        </w:tc>
        <w:tc>
          <w:tcPr>
            <w:tcW w:w="1383" w:type="dxa"/>
          </w:tcPr>
          <w:p w14:paraId="1FFF3D0B" w14:textId="77777777" w:rsidR="009972CD" w:rsidRDefault="0054273E">
            <w:pPr>
              <w:jc w:val="center"/>
            </w:pPr>
            <w:r>
              <w:rPr>
                <w:sz w:val="20"/>
              </w:rPr>
              <w:t>0.0%</w:t>
            </w:r>
          </w:p>
        </w:tc>
      </w:tr>
      <w:tr w:rsidR="009972CD" w14:paraId="3C895AA4" w14:textId="77777777">
        <w:trPr>
          <w:jc w:val="center"/>
        </w:trPr>
        <w:tc>
          <w:tcPr>
            <w:tcW w:w="1383" w:type="dxa"/>
          </w:tcPr>
          <w:p w14:paraId="27F77436" w14:textId="77777777" w:rsidR="009972CD" w:rsidRDefault="0054273E">
            <w:r>
              <w:rPr>
                <w:sz w:val="20"/>
              </w:rPr>
              <w:t>3.0</w:t>
            </w:r>
          </w:p>
        </w:tc>
        <w:tc>
          <w:tcPr>
            <w:tcW w:w="1383" w:type="dxa"/>
          </w:tcPr>
          <w:p w14:paraId="5B31FA55" w14:textId="77777777" w:rsidR="009972CD" w:rsidRDefault="0054273E">
            <w:pPr>
              <w:jc w:val="center"/>
            </w:pPr>
            <w:r>
              <w:rPr>
                <w:sz w:val="20"/>
              </w:rPr>
              <w:t>31.7%</w:t>
            </w:r>
          </w:p>
        </w:tc>
        <w:tc>
          <w:tcPr>
            <w:tcW w:w="1383" w:type="dxa"/>
          </w:tcPr>
          <w:p w14:paraId="275D69FE" w14:textId="77777777" w:rsidR="009972CD" w:rsidRDefault="0054273E">
            <w:pPr>
              <w:jc w:val="center"/>
            </w:pPr>
            <w:r>
              <w:rPr>
                <w:sz w:val="20"/>
              </w:rPr>
              <w:t>0.0%</w:t>
            </w:r>
          </w:p>
        </w:tc>
        <w:tc>
          <w:tcPr>
            <w:tcW w:w="1383" w:type="dxa"/>
          </w:tcPr>
          <w:p w14:paraId="45B80A51" w14:textId="77777777" w:rsidR="009972CD" w:rsidRDefault="0054273E">
            <w:pPr>
              <w:jc w:val="center"/>
            </w:pPr>
            <w:r>
              <w:rPr>
                <w:sz w:val="20"/>
              </w:rPr>
              <w:t>4.7%</w:t>
            </w:r>
          </w:p>
        </w:tc>
        <w:tc>
          <w:tcPr>
            <w:tcW w:w="1383" w:type="dxa"/>
          </w:tcPr>
          <w:p w14:paraId="4070A57C" w14:textId="77777777" w:rsidR="009972CD" w:rsidRDefault="0054273E">
            <w:pPr>
              <w:jc w:val="center"/>
            </w:pPr>
            <w:r>
              <w:rPr>
                <w:sz w:val="20"/>
              </w:rPr>
              <w:t>0.0%</w:t>
            </w:r>
          </w:p>
        </w:tc>
      </w:tr>
    </w:tbl>
    <w:p w14:paraId="7C672230" w14:textId="77777777" w:rsidR="009972CD" w:rsidRDefault="009972CD"/>
    <w:p w14:paraId="1B9778C3" w14:textId="77777777" w:rsidR="009972CD" w:rsidRDefault="0054273E">
      <w:pPr>
        <w:jc w:val="center"/>
      </w:pPr>
      <w:r>
        <w:rPr>
          <w:noProof/>
        </w:rPr>
        <w:lastRenderedPageBreak/>
        <w:drawing>
          <wp:inline distT="0" distB="0" distL="0" distR="0" wp14:anchorId="62FEE7E9" wp14:editId="6813B6E6">
            <wp:extent cx="4663440" cy="14715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7"/>
                    <a:stretch>
                      <a:fillRect/>
                    </a:stretch>
                  </pic:blipFill>
                  <pic:spPr>
                    <a:xfrm>
                      <a:off x="0" y="0"/>
                      <a:ext cx="4663440" cy="1471522"/>
                    </a:xfrm>
                    <a:prstGeom prst="rect">
                      <a:avLst/>
                    </a:prstGeom>
                  </pic:spPr>
                </pic:pic>
              </a:graphicData>
            </a:graphic>
          </wp:inline>
        </w:drawing>
      </w:r>
    </w:p>
    <w:p w14:paraId="1D0084EB" w14:textId="77777777" w:rsidR="009972CD" w:rsidRDefault="0054273E">
      <w:pPr>
        <w:pStyle w:val="Caption"/>
        <w:jc w:val="center"/>
      </w:pPr>
      <w:r>
        <w:rPr>
          <w:i/>
          <w:color w:val="404040"/>
          <w:sz w:val="20"/>
        </w:rPr>
        <w:t>Fig 8.2: Standard CP coverage vs. arrival-rate severity, GBR vs. MLP surrogate, all four targets.</w:t>
      </w:r>
    </w:p>
    <w:p w14:paraId="37F7E810" w14:textId="77777777" w:rsidR="009972CD" w:rsidRDefault="0054273E">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3C8E8C99" w14:textId="77777777" w:rsidR="009972CD" w:rsidRDefault="0054273E">
      <w:pPr>
        <w:pStyle w:val="Heading3"/>
      </w:pPr>
      <w:bookmarkStart w:id="109" w:name="_Toc239199009"/>
      <w:r>
        <w:rPr>
          <w:rFonts w:ascii="Times New Roman" w:hAnsi="Times New Roman"/>
          <w:i/>
          <w:color w:val="0A0A0A"/>
        </w:rPr>
        <w:t>8.2.1 The Remaining Two Targets</w:t>
      </w:r>
      <w:bookmarkEnd w:id="109"/>
    </w:p>
    <w:p w14:paraId="43B49ACE" w14:textId="77777777" w:rsidR="009972CD" w:rsidRDefault="0054273E">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02A3A6C8" w14:textId="77777777" w:rsidR="009972CD" w:rsidRDefault="0054273E">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9972CD" w14:paraId="64A9695B" w14:textId="77777777">
        <w:trPr>
          <w:jc w:val="center"/>
        </w:trPr>
        <w:tc>
          <w:tcPr>
            <w:tcW w:w="1383" w:type="dxa"/>
            <w:shd w:val="clear" w:color="auto" w:fill="1E3A5F"/>
          </w:tcPr>
          <w:p w14:paraId="5B42073E" w14:textId="77777777" w:rsidR="009972CD" w:rsidRDefault="0054273E">
            <w:pPr>
              <w:jc w:val="center"/>
            </w:pPr>
            <w:r>
              <w:rPr>
                <w:b/>
                <w:color w:val="FFFFFF"/>
                <w:sz w:val="20"/>
              </w:rPr>
              <w:t>Arrival mult.</w:t>
            </w:r>
          </w:p>
        </w:tc>
        <w:tc>
          <w:tcPr>
            <w:tcW w:w="1383" w:type="dxa"/>
            <w:shd w:val="clear" w:color="auto" w:fill="1E3A5F"/>
          </w:tcPr>
          <w:p w14:paraId="0F1CC566" w14:textId="77777777" w:rsidR="009972CD" w:rsidRDefault="0054273E">
            <w:pPr>
              <w:jc w:val="center"/>
            </w:pPr>
            <w:r>
              <w:rPr>
                <w:b/>
                <w:color w:val="FFFFFF"/>
                <w:sz w:val="20"/>
              </w:rPr>
              <w:t>mean_wait (GBR)</w:t>
            </w:r>
          </w:p>
        </w:tc>
        <w:tc>
          <w:tcPr>
            <w:tcW w:w="1383" w:type="dxa"/>
            <w:shd w:val="clear" w:color="auto" w:fill="1E3A5F"/>
          </w:tcPr>
          <w:p w14:paraId="5DCD8570" w14:textId="77777777" w:rsidR="009972CD" w:rsidRDefault="0054273E">
            <w:pPr>
              <w:jc w:val="center"/>
            </w:pPr>
            <w:r>
              <w:rPr>
                <w:b/>
                <w:color w:val="FFFFFF"/>
                <w:sz w:val="20"/>
              </w:rPr>
              <w:t>mean_wait (MLP)</w:t>
            </w:r>
          </w:p>
        </w:tc>
        <w:tc>
          <w:tcPr>
            <w:tcW w:w="1383" w:type="dxa"/>
            <w:shd w:val="clear" w:color="auto" w:fill="1E3A5F"/>
          </w:tcPr>
          <w:p w14:paraId="3084FA0C" w14:textId="77777777" w:rsidR="009972CD" w:rsidRDefault="0054273E">
            <w:pPr>
              <w:jc w:val="center"/>
            </w:pPr>
            <w:r>
              <w:rPr>
                <w:b/>
                <w:color w:val="FFFFFF"/>
                <w:sz w:val="20"/>
              </w:rPr>
              <w:t>p95_wait (GBR)</w:t>
            </w:r>
          </w:p>
        </w:tc>
        <w:tc>
          <w:tcPr>
            <w:tcW w:w="1383" w:type="dxa"/>
            <w:shd w:val="clear" w:color="auto" w:fill="1E3A5F"/>
          </w:tcPr>
          <w:p w14:paraId="78796876" w14:textId="77777777" w:rsidR="009972CD" w:rsidRDefault="0054273E">
            <w:pPr>
              <w:jc w:val="center"/>
            </w:pPr>
            <w:r>
              <w:rPr>
                <w:b/>
                <w:color w:val="FFFFFF"/>
                <w:sz w:val="20"/>
              </w:rPr>
              <w:t>p95_wait (MLP)</w:t>
            </w:r>
          </w:p>
        </w:tc>
      </w:tr>
      <w:tr w:rsidR="009972CD" w14:paraId="69A2ECBC" w14:textId="77777777">
        <w:trPr>
          <w:jc w:val="center"/>
        </w:trPr>
        <w:tc>
          <w:tcPr>
            <w:tcW w:w="1383" w:type="dxa"/>
          </w:tcPr>
          <w:p w14:paraId="523BB6E0" w14:textId="77777777" w:rsidR="009972CD" w:rsidRDefault="0054273E">
            <w:r>
              <w:rPr>
                <w:sz w:val="20"/>
              </w:rPr>
              <w:t>1.3 (boundary)</w:t>
            </w:r>
          </w:p>
        </w:tc>
        <w:tc>
          <w:tcPr>
            <w:tcW w:w="1383" w:type="dxa"/>
          </w:tcPr>
          <w:p w14:paraId="57E3A204" w14:textId="77777777" w:rsidR="009972CD" w:rsidRDefault="0054273E">
            <w:pPr>
              <w:jc w:val="center"/>
            </w:pPr>
            <w:r>
              <w:rPr>
                <w:sz w:val="20"/>
              </w:rPr>
              <w:t>83.0%</w:t>
            </w:r>
          </w:p>
        </w:tc>
        <w:tc>
          <w:tcPr>
            <w:tcW w:w="1383" w:type="dxa"/>
          </w:tcPr>
          <w:p w14:paraId="52CB49D8" w14:textId="77777777" w:rsidR="009972CD" w:rsidRDefault="0054273E">
            <w:pPr>
              <w:jc w:val="center"/>
            </w:pPr>
            <w:r>
              <w:rPr>
                <w:sz w:val="20"/>
              </w:rPr>
              <w:t>86.7%</w:t>
            </w:r>
          </w:p>
        </w:tc>
        <w:tc>
          <w:tcPr>
            <w:tcW w:w="1383" w:type="dxa"/>
          </w:tcPr>
          <w:p w14:paraId="5BDCCDDE" w14:textId="77777777" w:rsidR="009972CD" w:rsidRDefault="0054273E">
            <w:pPr>
              <w:jc w:val="center"/>
            </w:pPr>
            <w:r>
              <w:rPr>
                <w:sz w:val="20"/>
              </w:rPr>
              <w:t>82.0%</w:t>
            </w:r>
          </w:p>
        </w:tc>
        <w:tc>
          <w:tcPr>
            <w:tcW w:w="1383" w:type="dxa"/>
          </w:tcPr>
          <w:p w14:paraId="40D294CA" w14:textId="77777777" w:rsidR="009972CD" w:rsidRDefault="0054273E">
            <w:pPr>
              <w:jc w:val="center"/>
            </w:pPr>
            <w:r>
              <w:rPr>
                <w:sz w:val="20"/>
              </w:rPr>
              <w:t>83.3%</w:t>
            </w:r>
          </w:p>
        </w:tc>
      </w:tr>
      <w:tr w:rsidR="009972CD" w14:paraId="5D41DC6D" w14:textId="77777777">
        <w:trPr>
          <w:jc w:val="center"/>
        </w:trPr>
        <w:tc>
          <w:tcPr>
            <w:tcW w:w="1383" w:type="dxa"/>
          </w:tcPr>
          <w:p w14:paraId="2A60E2F5" w14:textId="77777777" w:rsidR="009972CD" w:rsidRDefault="0054273E">
            <w:r>
              <w:rPr>
                <w:sz w:val="20"/>
              </w:rPr>
              <w:t>1.8</w:t>
            </w:r>
          </w:p>
        </w:tc>
        <w:tc>
          <w:tcPr>
            <w:tcW w:w="1383" w:type="dxa"/>
          </w:tcPr>
          <w:p w14:paraId="61EF91BD" w14:textId="77777777" w:rsidR="009972CD" w:rsidRDefault="0054273E">
            <w:pPr>
              <w:jc w:val="center"/>
            </w:pPr>
            <w:r>
              <w:rPr>
                <w:sz w:val="20"/>
              </w:rPr>
              <w:t>42.7%</w:t>
            </w:r>
          </w:p>
        </w:tc>
        <w:tc>
          <w:tcPr>
            <w:tcW w:w="1383" w:type="dxa"/>
          </w:tcPr>
          <w:p w14:paraId="3EB6FD77" w14:textId="77777777" w:rsidR="009972CD" w:rsidRDefault="0054273E">
            <w:pPr>
              <w:jc w:val="center"/>
            </w:pPr>
            <w:r>
              <w:rPr>
                <w:sz w:val="20"/>
              </w:rPr>
              <w:t>55.0%</w:t>
            </w:r>
          </w:p>
        </w:tc>
        <w:tc>
          <w:tcPr>
            <w:tcW w:w="1383" w:type="dxa"/>
          </w:tcPr>
          <w:p w14:paraId="0D269719" w14:textId="77777777" w:rsidR="009972CD" w:rsidRDefault="0054273E">
            <w:pPr>
              <w:jc w:val="center"/>
            </w:pPr>
            <w:r>
              <w:rPr>
                <w:sz w:val="20"/>
              </w:rPr>
              <w:t>43.0%</w:t>
            </w:r>
          </w:p>
        </w:tc>
        <w:tc>
          <w:tcPr>
            <w:tcW w:w="1383" w:type="dxa"/>
          </w:tcPr>
          <w:p w14:paraId="1C7F5DE5" w14:textId="77777777" w:rsidR="009972CD" w:rsidRDefault="0054273E">
            <w:pPr>
              <w:jc w:val="center"/>
            </w:pPr>
            <w:r>
              <w:rPr>
                <w:sz w:val="20"/>
              </w:rPr>
              <w:t>65.0%</w:t>
            </w:r>
          </w:p>
        </w:tc>
      </w:tr>
      <w:tr w:rsidR="009972CD" w14:paraId="1329EC60" w14:textId="77777777">
        <w:trPr>
          <w:jc w:val="center"/>
        </w:trPr>
        <w:tc>
          <w:tcPr>
            <w:tcW w:w="1383" w:type="dxa"/>
          </w:tcPr>
          <w:p w14:paraId="42B23151" w14:textId="77777777" w:rsidR="009972CD" w:rsidRDefault="0054273E">
            <w:r>
              <w:rPr>
                <w:sz w:val="20"/>
              </w:rPr>
              <w:t>2.0</w:t>
            </w:r>
          </w:p>
        </w:tc>
        <w:tc>
          <w:tcPr>
            <w:tcW w:w="1383" w:type="dxa"/>
          </w:tcPr>
          <w:p w14:paraId="491AC399" w14:textId="77777777" w:rsidR="009972CD" w:rsidRDefault="0054273E">
            <w:pPr>
              <w:jc w:val="center"/>
            </w:pPr>
            <w:r>
              <w:rPr>
                <w:sz w:val="20"/>
              </w:rPr>
              <w:t>34.3%</w:t>
            </w:r>
          </w:p>
        </w:tc>
        <w:tc>
          <w:tcPr>
            <w:tcW w:w="1383" w:type="dxa"/>
          </w:tcPr>
          <w:p w14:paraId="22CE8FE3" w14:textId="77777777" w:rsidR="009972CD" w:rsidRDefault="0054273E">
            <w:pPr>
              <w:jc w:val="center"/>
            </w:pPr>
            <w:r>
              <w:rPr>
                <w:sz w:val="20"/>
              </w:rPr>
              <w:t>43.3%</w:t>
            </w:r>
          </w:p>
        </w:tc>
        <w:tc>
          <w:tcPr>
            <w:tcW w:w="1383" w:type="dxa"/>
          </w:tcPr>
          <w:p w14:paraId="6972BFFE" w14:textId="77777777" w:rsidR="009972CD" w:rsidRDefault="0054273E">
            <w:pPr>
              <w:jc w:val="center"/>
            </w:pPr>
            <w:r>
              <w:rPr>
                <w:sz w:val="20"/>
              </w:rPr>
              <w:t>33.0%</w:t>
            </w:r>
          </w:p>
        </w:tc>
        <w:tc>
          <w:tcPr>
            <w:tcW w:w="1383" w:type="dxa"/>
          </w:tcPr>
          <w:p w14:paraId="723C6CE1" w14:textId="77777777" w:rsidR="009972CD" w:rsidRDefault="0054273E">
            <w:pPr>
              <w:jc w:val="center"/>
            </w:pPr>
            <w:r>
              <w:rPr>
                <w:sz w:val="20"/>
              </w:rPr>
              <w:t>58.3%</w:t>
            </w:r>
          </w:p>
        </w:tc>
      </w:tr>
      <w:tr w:rsidR="009972CD" w14:paraId="6AF160FE" w14:textId="77777777">
        <w:trPr>
          <w:jc w:val="center"/>
        </w:trPr>
        <w:tc>
          <w:tcPr>
            <w:tcW w:w="1383" w:type="dxa"/>
          </w:tcPr>
          <w:p w14:paraId="4A5DE36F" w14:textId="77777777" w:rsidR="009972CD" w:rsidRDefault="0054273E">
            <w:r>
              <w:rPr>
                <w:sz w:val="20"/>
              </w:rPr>
              <w:t>3.0</w:t>
            </w:r>
          </w:p>
        </w:tc>
        <w:tc>
          <w:tcPr>
            <w:tcW w:w="1383" w:type="dxa"/>
          </w:tcPr>
          <w:p w14:paraId="0EEAFAE2" w14:textId="77777777" w:rsidR="009972CD" w:rsidRDefault="0054273E">
            <w:pPr>
              <w:jc w:val="center"/>
            </w:pPr>
            <w:r>
              <w:rPr>
                <w:sz w:val="20"/>
              </w:rPr>
              <w:t>12.3%</w:t>
            </w:r>
          </w:p>
        </w:tc>
        <w:tc>
          <w:tcPr>
            <w:tcW w:w="1383" w:type="dxa"/>
          </w:tcPr>
          <w:p w14:paraId="67A7769B" w14:textId="77777777" w:rsidR="009972CD" w:rsidRDefault="0054273E">
            <w:pPr>
              <w:jc w:val="center"/>
            </w:pPr>
            <w:r>
              <w:rPr>
                <w:sz w:val="20"/>
              </w:rPr>
              <w:t>11.0%</w:t>
            </w:r>
          </w:p>
        </w:tc>
        <w:tc>
          <w:tcPr>
            <w:tcW w:w="1383" w:type="dxa"/>
          </w:tcPr>
          <w:p w14:paraId="1E7E1597" w14:textId="77777777" w:rsidR="009972CD" w:rsidRDefault="0054273E">
            <w:pPr>
              <w:jc w:val="center"/>
            </w:pPr>
            <w:r>
              <w:rPr>
                <w:sz w:val="20"/>
              </w:rPr>
              <w:t>78.3%*</w:t>
            </w:r>
          </w:p>
        </w:tc>
        <w:tc>
          <w:tcPr>
            <w:tcW w:w="1383" w:type="dxa"/>
          </w:tcPr>
          <w:p w14:paraId="660F104E" w14:textId="77777777" w:rsidR="009972CD" w:rsidRDefault="0054273E">
            <w:pPr>
              <w:jc w:val="center"/>
            </w:pPr>
            <w:r>
              <w:rPr>
                <w:sz w:val="20"/>
              </w:rPr>
              <w:t>10.0%</w:t>
            </w:r>
          </w:p>
        </w:tc>
      </w:tr>
    </w:tbl>
    <w:p w14:paraId="4922D640" w14:textId="77777777" w:rsidR="009972CD" w:rsidRDefault="009972CD"/>
    <w:p w14:paraId="58823754" w14:textId="77777777" w:rsidR="009972CD" w:rsidRDefault="0054273E">
      <w:pPr>
        <w:ind w:firstLine="432"/>
        <w:jc w:val="both"/>
      </w:pPr>
      <w:r>
        <w:lastRenderedPageBreak/>
        <w:t>Unlike n_patients and mean_total_minutes, mean_wait_minutes and p95_wait_minutes do not show the MLP collapsing to exactly zero - both 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w:t>
      </w:r>
      <w:r>
        <w:t>nt at the most extreme severity - is addressed directly in Section 8.3: it is a data-generating-process artifact, not evidence the interval becomes more reliable at greater distances from the training distribution.</w:t>
      </w:r>
    </w:p>
    <w:p w14:paraId="169188CE" w14:textId="77777777" w:rsidR="009972CD" w:rsidRDefault="0054273E">
      <w:pPr>
        <w:pStyle w:val="Heading2"/>
      </w:pPr>
      <w:bookmarkStart w:id="110" w:name="_Toc239199010"/>
      <w:r>
        <w:rPr>
          <w:rFonts w:ascii="Times New Roman" w:hAnsi="Times New Roman"/>
          <w:color w:val="0A0A0A"/>
          <w:sz w:val="24"/>
        </w:rPr>
        <w:t>8.3 Mechanism: A Saturating True Relationship</w:t>
      </w:r>
      <w:bookmarkEnd w:id="110"/>
    </w:p>
    <w:p w14:paraId="683A00E7" w14:textId="77777777" w:rsidR="009972CD" w:rsidRDefault="0054273E">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1441955B" w14:textId="77777777" w:rsidR="009972CD" w:rsidRDefault="0054273E">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29"/>
        <w:gridCol w:w="1729"/>
        <w:gridCol w:w="1729"/>
        <w:gridCol w:w="1729"/>
      </w:tblGrid>
      <w:tr w:rsidR="009972CD" w14:paraId="0F8F87A7" w14:textId="77777777">
        <w:trPr>
          <w:jc w:val="center"/>
        </w:trPr>
        <w:tc>
          <w:tcPr>
            <w:tcW w:w="1729" w:type="dxa"/>
            <w:shd w:val="clear" w:color="auto" w:fill="1E3A5F"/>
          </w:tcPr>
          <w:p w14:paraId="330B8C11" w14:textId="77777777" w:rsidR="009972CD" w:rsidRDefault="0054273E">
            <w:pPr>
              <w:jc w:val="center"/>
            </w:pPr>
            <w:r>
              <w:rPr>
                <w:b/>
                <w:color w:val="FFFFFF"/>
                <w:sz w:val="20"/>
              </w:rPr>
              <w:t>Arrival mult.</w:t>
            </w:r>
          </w:p>
        </w:tc>
        <w:tc>
          <w:tcPr>
            <w:tcW w:w="1729" w:type="dxa"/>
            <w:shd w:val="clear" w:color="auto" w:fill="1E3A5F"/>
          </w:tcPr>
          <w:p w14:paraId="5D093101" w14:textId="77777777" w:rsidR="009972CD" w:rsidRDefault="0054273E">
            <w:pPr>
              <w:jc w:val="center"/>
            </w:pPr>
            <w:r>
              <w:rPr>
                <w:b/>
                <w:color w:val="FFFFFF"/>
                <w:sz w:val="20"/>
              </w:rPr>
              <w:t>True n_patients</w:t>
            </w:r>
          </w:p>
        </w:tc>
        <w:tc>
          <w:tcPr>
            <w:tcW w:w="1729" w:type="dxa"/>
            <w:shd w:val="clear" w:color="auto" w:fill="1E3A5F"/>
          </w:tcPr>
          <w:p w14:paraId="44A9E27B" w14:textId="77777777" w:rsidR="009972CD" w:rsidRDefault="0054273E">
            <w:pPr>
              <w:jc w:val="center"/>
            </w:pPr>
            <w:r>
              <w:rPr>
                <w:b/>
                <w:color w:val="FFFFFF"/>
                <w:sz w:val="20"/>
              </w:rPr>
              <w:t>GBR prediction</w:t>
            </w:r>
          </w:p>
        </w:tc>
        <w:tc>
          <w:tcPr>
            <w:tcW w:w="1729" w:type="dxa"/>
            <w:shd w:val="clear" w:color="auto" w:fill="1E3A5F"/>
          </w:tcPr>
          <w:p w14:paraId="446270D5" w14:textId="77777777" w:rsidR="009972CD" w:rsidRDefault="0054273E">
            <w:pPr>
              <w:jc w:val="center"/>
            </w:pPr>
            <w:r>
              <w:rPr>
                <w:b/>
                <w:color w:val="FFFFFF"/>
                <w:sz w:val="20"/>
              </w:rPr>
              <w:t>MLP prediction</w:t>
            </w:r>
          </w:p>
        </w:tc>
      </w:tr>
      <w:tr w:rsidR="009972CD" w14:paraId="159AA494" w14:textId="77777777">
        <w:trPr>
          <w:jc w:val="center"/>
        </w:trPr>
        <w:tc>
          <w:tcPr>
            <w:tcW w:w="1729" w:type="dxa"/>
          </w:tcPr>
          <w:p w14:paraId="1053D734" w14:textId="77777777" w:rsidR="009972CD" w:rsidRDefault="0054273E">
            <w:r>
              <w:rPr>
                <w:sz w:val="20"/>
              </w:rPr>
              <w:t>1.0</w:t>
            </w:r>
          </w:p>
        </w:tc>
        <w:tc>
          <w:tcPr>
            <w:tcW w:w="1729" w:type="dxa"/>
          </w:tcPr>
          <w:p w14:paraId="7B73AEF1" w14:textId="77777777" w:rsidR="009972CD" w:rsidRDefault="0054273E">
            <w:pPr>
              <w:jc w:val="center"/>
            </w:pPr>
            <w:r>
              <w:rPr>
                <w:sz w:val="20"/>
              </w:rPr>
              <w:t>235.2</w:t>
            </w:r>
          </w:p>
        </w:tc>
        <w:tc>
          <w:tcPr>
            <w:tcW w:w="1729" w:type="dxa"/>
          </w:tcPr>
          <w:p w14:paraId="200B5794" w14:textId="77777777" w:rsidR="009972CD" w:rsidRDefault="0054273E">
            <w:pPr>
              <w:jc w:val="center"/>
            </w:pPr>
            <w:r>
              <w:rPr>
                <w:sz w:val="20"/>
              </w:rPr>
              <w:t>240.5</w:t>
            </w:r>
          </w:p>
        </w:tc>
        <w:tc>
          <w:tcPr>
            <w:tcW w:w="1729" w:type="dxa"/>
          </w:tcPr>
          <w:p w14:paraId="6E2B7E56" w14:textId="77777777" w:rsidR="009972CD" w:rsidRDefault="0054273E">
            <w:pPr>
              <w:jc w:val="center"/>
            </w:pPr>
            <w:r>
              <w:rPr>
                <w:sz w:val="20"/>
              </w:rPr>
              <w:t>234.8</w:t>
            </w:r>
          </w:p>
        </w:tc>
      </w:tr>
      <w:tr w:rsidR="009972CD" w14:paraId="3AC13D5D" w14:textId="77777777">
        <w:trPr>
          <w:jc w:val="center"/>
        </w:trPr>
        <w:tc>
          <w:tcPr>
            <w:tcW w:w="1729" w:type="dxa"/>
          </w:tcPr>
          <w:p w14:paraId="68A874A4" w14:textId="77777777" w:rsidR="009972CD" w:rsidRDefault="0054273E">
            <w:r>
              <w:rPr>
                <w:sz w:val="20"/>
              </w:rPr>
              <w:t>1.3 (boundary)</w:t>
            </w:r>
          </w:p>
        </w:tc>
        <w:tc>
          <w:tcPr>
            <w:tcW w:w="1729" w:type="dxa"/>
          </w:tcPr>
          <w:p w14:paraId="218F9E3B" w14:textId="77777777" w:rsidR="009972CD" w:rsidRDefault="0054273E">
            <w:pPr>
              <w:jc w:val="center"/>
            </w:pPr>
            <w:r>
              <w:rPr>
                <w:sz w:val="20"/>
              </w:rPr>
              <w:t>244.8</w:t>
            </w:r>
          </w:p>
        </w:tc>
        <w:tc>
          <w:tcPr>
            <w:tcW w:w="1729" w:type="dxa"/>
          </w:tcPr>
          <w:p w14:paraId="1DB6116E" w14:textId="77777777" w:rsidR="009972CD" w:rsidRDefault="0054273E">
            <w:pPr>
              <w:jc w:val="center"/>
            </w:pPr>
            <w:r>
              <w:rPr>
                <w:sz w:val="20"/>
              </w:rPr>
              <w:t>247.8</w:t>
            </w:r>
          </w:p>
        </w:tc>
        <w:tc>
          <w:tcPr>
            <w:tcW w:w="1729" w:type="dxa"/>
          </w:tcPr>
          <w:p w14:paraId="6CC77430" w14:textId="77777777" w:rsidR="009972CD" w:rsidRDefault="0054273E">
            <w:pPr>
              <w:jc w:val="center"/>
            </w:pPr>
            <w:r>
              <w:rPr>
                <w:sz w:val="20"/>
              </w:rPr>
              <w:t>245.8</w:t>
            </w:r>
          </w:p>
        </w:tc>
      </w:tr>
      <w:tr w:rsidR="009972CD" w14:paraId="7BE8D783" w14:textId="77777777">
        <w:trPr>
          <w:jc w:val="center"/>
        </w:trPr>
        <w:tc>
          <w:tcPr>
            <w:tcW w:w="1729" w:type="dxa"/>
          </w:tcPr>
          <w:p w14:paraId="225BF03B" w14:textId="77777777" w:rsidR="009972CD" w:rsidRDefault="0054273E">
            <w:r>
              <w:rPr>
                <w:sz w:val="20"/>
              </w:rPr>
              <w:t>2.0</w:t>
            </w:r>
          </w:p>
        </w:tc>
        <w:tc>
          <w:tcPr>
            <w:tcW w:w="1729" w:type="dxa"/>
          </w:tcPr>
          <w:p w14:paraId="3C1BB9F0" w14:textId="77777777" w:rsidR="009972CD" w:rsidRDefault="0054273E">
            <w:pPr>
              <w:jc w:val="center"/>
            </w:pPr>
            <w:r>
              <w:rPr>
                <w:sz w:val="20"/>
              </w:rPr>
              <w:t>258.6</w:t>
            </w:r>
          </w:p>
        </w:tc>
        <w:tc>
          <w:tcPr>
            <w:tcW w:w="1729" w:type="dxa"/>
          </w:tcPr>
          <w:p w14:paraId="0EB8F000" w14:textId="77777777" w:rsidR="009972CD" w:rsidRDefault="0054273E">
            <w:pPr>
              <w:jc w:val="center"/>
            </w:pPr>
            <w:r>
              <w:rPr>
                <w:sz w:val="20"/>
              </w:rPr>
              <w:t>247.8 (frozen)</w:t>
            </w:r>
          </w:p>
        </w:tc>
        <w:tc>
          <w:tcPr>
            <w:tcW w:w="1729" w:type="dxa"/>
          </w:tcPr>
          <w:p w14:paraId="67DBF23C" w14:textId="77777777" w:rsidR="009972CD" w:rsidRDefault="0054273E">
            <w:pPr>
              <w:jc w:val="center"/>
            </w:pPr>
            <w:r>
              <w:rPr>
                <w:sz w:val="20"/>
              </w:rPr>
              <w:t>336.5</w:t>
            </w:r>
          </w:p>
        </w:tc>
      </w:tr>
      <w:tr w:rsidR="009972CD" w14:paraId="1D11DDFF" w14:textId="77777777">
        <w:trPr>
          <w:jc w:val="center"/>
        </w:trPr>
        <w:tc>
          <w:tcPr>
            <w:tcW w:w="1729" w:type="dxa"/>
          </w:tcPr>
          <w:p w14:paraId="2EA0B620" w14:textId="77777777" w:rsidR="009972CD" w:rsidRDefault="0054273E">
            <w:r>
              <w:rPr>
                <w:sz w:val="20"/>
              </w:rPr>
              <w:t>3.0</w:t>
            </w:r>
          </w:p>
        </w:tc>
        <w:tc>
          <w:tcPr>
            <w:tcW w:w="1729" w:type="dxa"/>
          </w:tcPr>
          <w:p w14:paraId="6677B513" w14:textId="77777777" w:rsidR="009972CD" w:rsidRDefault="0054273E">
            <w:pPr>
              <w:jc w:val="center"/>
            </w:pPr>
            <w:r>
              <w:rPr>
                <w:sz w:val="20"/>
              </w:rPr>
              <w:t>280.9</w:t>
            </w:r>
          </w:p>
        </w:tc>
        <w:tc>
          <w:tcPr>
            <w:tcW w:w="1729" w:type="dxa"/>
          </w:tcPr>
          <w:p w14:paraId="196A96BC" w14:textId="77777777" w:rsidR="009972CD" w:rsidRDefault="0054273E">
            <w:pPr>
              <w:jc w:val="center"/>
            </w:pPr>
            <w:r>
              <w:rPr>
                <w:sz w:val="20"/>
              </w:rPr>
              <w:t>247.8 (frozen)</w:t>
            </w:r>
          </w:p>
        </w:tc>
        <w:tc>
          <w:tcPr>
            <w:tcW w:w="1729" w:type="dxa"/>
          </w:tcPr>
          <w:p w14:paraId="2925754D" w14:textId="77777777" w:rsidR="009972CD" w:rsidRDefault="0054273E">
            <w:pPr>
              <w:jc w:val="center"/>
            </w:pPr>
            <w:r>
              <w:rPr>
                <w:sz w:val="20"/>
              </w:rPr>
              <w:t>521.2</w:t>
            </w:r>
          </w:p>
        </w:tc>
      </w:tr>
    </w:tbl>
    <w:p w14:paraId="517E3D01" w14:textId="77777777" w:rsidR="009972CD" w:rsidRDefault="009972CD"/>
    <w:p w14:paraId="72F72022" w14:textId="77777777" w:rsidR="009972CD" w:rsidRDefault="0054273E">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w:t>
      </w:r>
      <w:r>
        <w:lastRenderedPageBreak/>
        <w:t>predicted versus 280.9 true at 3.0x). An architecture's capacity to extrapolate is therefore not automatically protective against distribution shift - it is protective only if the true relationship continues the trend the model learned, which it does not here.</w:t>
      </w:r>
    </w:p>
    <w:p w14:paraId="0D98B137" w14:textId="77777777" w:rsidR="009972CD" w:rsidRDefault="0054273E">
      <w:pPr>
        <w:pStyle w:val="Heading2"/>
      </w:pPr>
      <w:bookmarkStart w:id="111" w:name="_Toc239199011"/>
      <w:r>
        <w:rPr>
          <w:rFonts w:ascii="Times New Roman" w:hAnsi="Times New Roman"/>
          <w:color w:val="0A0A0A"/>
          <w:sz w:val="24"/>
        </w:rPr>
        <w:t>8.4 Implications for This Report's Central Finding</w:t>
      </w:r>
      <w:bookmarkEnd w:id="111"/>
    </w:p>
    <w:p w14:paraId="35D33E02" w14:textId="77777777" w:rsidR="009972CD" w:rsidRDefault="0054273E">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03FEA0F5" w14:textId="77777777" w:rsidR="009972CD" w:rsidRDefault="0054273E">
      <w:pPr>
        <w:jc w:val="center"/>
      </w:pPr>
      <w:r>
        <w:rPr>
          <w:noProof/>
        </w:rPr>
        <w:drawing>
          <wp:inline distT="0" distB="0" distL="0" distR="0" wp14:anchorId="575C8CEA" wp14:editId="1496D469">
            <wp:extent cx="4663440" cy="14952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8"/>
                    <a:stretch>
                      <a:fillRect/>
                    </a:stretch>
                  </pic:blipFill>
                  <pic:spPr>
                    <a:xfrm>
                      <a:off x="0" y="0"/>
                      <a:ext cx="4663440" cy="1495224"/>
                    </a:xfrm>
                    <a:prstGeom prst="rect">
                      <a:avLst/>
                    </a:prstGeom>
                  </pic:spPr>
                </pic:pic>
              </a:graphicData>
            </a:graphic>
          </wp:inline>
        </w:drawing>
      </w:r>
    </w:p>
    <w:p w14:paraId="5A717C64" w14:textId="77777777" w:rsidR="009972CD" w:rsidRDefault="0054273E">
      <w:pPr>
        <w:pStyle w:val="Caption"/>
        <w:jc w:val="center"/>
      </w:pPr>
      <w:r>
        <w:rPr>
          <w:i/>
          <w:color w:val="404040"/>
          <w:sz w:val="20"/>
        </w:rPr>
        <w:t>Fig 8.3: Mondrian CP vs. standard CP coverage under the demand-surge severity sweep, GBR surrogate, all four targets.</w:t>
      </w:r>
    </w:p>
    <w:p w14:paraId="4EBDFAAB" w14:textId="77777777" w:rsidR="009972CD" w:rsidRDefault="0054273E">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69465300" w14:textId="77777777" w:rsidR="009972CD" w:rsidRDefault="0054273E">
      <w:pPr>
        <w:pStyle w:val="Heading2"/>
      </w:pPr>
      <w:bookmarkStart w:id="112" w:name="_Toc239199012"/>
      <w:r>
        <w:rPr>
          <w:rFonts w:ascii="Times New Roman" w:hAnsi="Times New Roman"/>
          <w:color w:val="0A0A0A"/>
          <w:sz w:val="24"/>
        </w:rPr>
        <w:lastRenderedPageBreak/>
        <w:t>8.5 How Much Does a Principled Correction Actually Help?</w:t>
      </w:r>
      <w:bookmarkEnd w:id="112"/>
    </w:p>
    <w:p w14:paraId="49EB21E2" w14:textId="77777777" w:rsidR="009972CD" w:rsidRDefault="0054273E">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weighted CP's real benefit is real but bounded, and bounded in a </w:t>
      </w:r>
      <w:r>
        <w:t>specific, theoretically predictable way.</w:t>
      </w:r>
    </w:p>
    <w:p w14:paraId="5C7FB0BE" w14:textId="77777777" w:rsidR="009972CD" w:rsidRDefault="0054273E">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827"/>
        <w:gridCol w:w="1729"/>
        <w:gridCol w:w="1729"/>
        <w:gridCol w:w="1729"/>
      </w:tblGrid>
      <w:tr w:rsidR="009972CD" w14:paraId="1EE6D15C" w14:textId="77777777">
        <w:trPr>
          <w:jc w:val="center"/>
        </w:trPr>
        <w:tc>
          <w:tcPr>
            <w:tcW w:w="1729" w:type="dxa"/>
            <w:shd w:val="clear" w:color="auto" w:fill="1E3A5F"/>
          </w:tcPr>
          <w:p w14:paraId="29AC5A77" w14:textId="77777777" w:rsidR="009972CD" w:rsidRDefault="0054273E">
            <w:pPr>
              <w:jc w:val="center"/>
            </w:pPr>
            <w:r>
              <w:rPr>
                <w:b/>
                <w:color w:val="FFFFFF"/>
                <w:sz w:val="20"/>
              </w:rPr>
              <w:t>Target</w:t>
            </w:r>
          </w:p>
        </w:tc>
        <w:tc>
          <w:tcPr>
            <w:tcW w:w="1729" w:type="dxa"/>
            <w:shd w:val="clear" w:color="auto" w:fill="1E3A5F"/>
          </w:tcPr>
          <w:p w14:paraId="54176138" w14:textId="77777777" w:rsidR="009972CD" w:rsidRDefault="0054273E">
            <w:pPr>
              <w:jc w:val="center"/>
            </w:pPr>
            <w:r>
              <w:rPr>
                <w:b/>
                <w:color w:val="FFFFFF"/>
                <w:sz w:val="20"/>
              </w:rPr>
              <w:t>Region</w:t>
            </w:r>
          </w:p>
        </w:tc>
        <w:tc>
          <w:tcPr>
            <w:tcW w:w="1729" w:type="dxa"/>
            <w:shd w:val="clear" w:color="auto" w:fill="1E3A5F"/>
          </w:tcPr>
          <w:p w14:paraId="1FF980F4" w14:textId="77777777" w:rsidR="009972CD" w:rsidRDefault="0054273E">
            <w:pPr>
              <w:jc w:val="center"/>
            </w:pPr>
            <w:r>
              <w:rPr>
                <w:b/>
                <w:color w:val="FFFFFF"/>
                <w:sz w:val="20"/>
              </w:rPr>
              <w:t>Unweighted coverage</w:t>
            </w:r>
          </w:p>
        </w:tc>
        <w:tc>
          <w:tcPr>
            <w:tcW w:w="1729" w:type="dxa"/>
            <w:shd w:val="clear" w:color="auto" w:fill="1E3A5F"/>
          </w:tcPr>
          <w:p w14:paraId="41D4E1CA" w14:textId="77777777" w:rsidR="009972CD" w:rsidRDefault="0054273E">
            <w:pPr>
              <w:jc w:val="center"/>
            </w:pPr>
            <w:r>
              <w:rPr>
                <w:b/>
                <w:color w:val="FFFFFF"/>
                <w:sz w:val="20"/>
              </w:rPr>
              <w:t>Weighted coverage</w:t>
            </w:r>
          </w:p>
        </w:tc>
      </w:tr>
      <w:tr w:rsidR="009972CD" w14:paraId="28A4AC36" w14:textId="77777777">
        <w:trPr>
          <w:jc w:val="center"/>
        </w:trPr>
        <w:tc>
          <w:tcPr>
            <w:tcW w:w="1729" w:type="dxa"/>
          </w:tcPr>
          <w:p w14:paraId="17FA7B22" w14:textId="77777777" w:rsidR="009972CD" w:rsidRDefault="0054273E">
            <w:r>
              <w:rPr>
                <w:sz w:val="20"/>
              </w:rPr>
              <w:t>mean_wait_minutes</w:t>
            </w:r>
          </w:p>
        </w:tc>
        <w:tc>
          <w:tcPr>
            <w:tcW w:w="1729" w:type="dxa"/>
          </w:tcPr>
          <w:p w14:paraId="7F52907A" w14:textId="77777777" w:rsidR="009972CD" w:rsidRDefault="0054273E">
            <w:pPr>
              <w:jc w:val="center"/>
            </w:pPr>
            <w:r>
              <w:rPr>
                <w:sz w:val="20"/>
              </w:rPr>
              <w:t>Overlap [0.9, 1.3]</w:t>
            </w:r>
          </w:p>
        </w:tc>
        <w:tc>
          <w:tcPr>
            <w:tcW w:w="1729" w:type="dxa"/>
          </w:tcPr>
          <w:p w14:paraId="1D7DA351" w14:textId="77777777" w:rsidR="009972CD" w:rsidRDefault="0054273E">
            <w:pPr>
              <w:jc w:val="center"/>
            </w:pPr>
            <w:r>
              <w:rPr>
                <w:sz w:val="20"/>
              </w:rPr>
              <w:t>87.7%</w:t>
            </w:r>
          </w:p>
        </w:tc>
        <w:tc>
          <w:tcPr>
            <w:tcW w:w="1729" w:type="dxa"/>
          </w:tcPr>
          <w:p w14:paraId="77EF0BCD" w14:textId="77777777" w:rsidR="009972CD" w:rsidRDefault="0054273E">
            <w:pPr>
              <w:jc w:val="center"/>
            </w:pPr>
            <w:r>
              <w:rPr>
                <w:sz w:val="20"/>
              </w:rPr>
              <w:t>88.5%</w:t>
            </w:r>
          </w:p>
        </w:tc>
      </w:tr>
      <w:tr w:rsidR="009972CD" w14:paraId="0176BE39" w14:textId="77777777">
        <w:trPr>
          <w:jc w:val="center"/>
        </w:trPr>
        <w:tc>
          <w:tcPr>
            <w:tcW w:w="1729" w:type="dxa"/>
          </w:tcPr>
          <w:p w14:paraId="506F6D75" w14:textId="77777777" w:rsidR="009972CD" w:rsidRDefault="0054273E">
            <w:r>
              <w:rPr>
                <w:sz w:val="20"/>
              </w:rPr>
              <w:t>mean_wait_minutes</w:t>
            </w:r>
          </w:p>
        </w:tc>
        <w:tc>
          <w:tcPr>
            <w:tcW w:w="1729" w:type="dxa"/>
          </w:tcPr>
          <w:p w14:paraId="5DC6F32D" w14:textId="77777777" w:rsidR="009972CD" w:rsidRDefault="0054273E">
            <w:pPr>
              <w:jc w:val="center"/>
            </w:pPr>
            <w:r>
              <w:rPr>
                <w:sz w:val="20"/>
              </w:rPr>
              <w:t>Out-of-support (1.3, 1.6]</w:t>
            </w:r>
          </w:p>
        </w:tc>
        <w:tc>
          <w:tcPr>
            <w:tcW w:w="1729" w:type="dxa"/>
          </w:tcPr>
          <w:p w14:paraId="346BDEBD" w14:textId="77777777" w:rsidR="009972CD" w:rsidRDefault="0054273E">
            <w:pPr>
              <w:jc w:val="center"/>
            </w:pPr>
            <w:r>
              <w:rPr>
                <w:sz w:val="20"/>
              </w:rPr>
              <w:t>68.6%</w:t>
            </w:r>
          </w:p>
        </w:tc>
        <w:tc>
          <w:tcPr>
            <w:tcW w:w="1729" w:type="dxa"/>
          </w:tcPr>
          <w:p w14:paraId="294CC6E3" w14:textId="77777777" w:rsidR="009972CD" w:rsidRDefault="0054273E">
            <w:pPr>
              <w:jc w:val="center"/>
            </w:pPr>
            <w:r>
              <w:rPr>
                <w:sz w:val="20"/>
              </w:rPr>
              <w:t>100.0%*</w:t>
            </w:r>
          </w:p>
        </w:tc>
      </w:tr>
      <w:tr w:rsidR="009972CD" w14:paraId="5E608813" w14:textId="77777777">
        <w:trPr>
          <w:jc w:val="center"/>
        </w:trPr>
        <w:tc>
          <w:tcPr>
            <w:tcW w:w="1729" w:type="dxa"/>
          </w:tcPr>
          <w:p w14:paraId="436C3652" w14:textId="77777777" w:rsidR="009972CD" w:rsidRDefault="0054273E">
            <w:r>
              <w:rPr>
                <w:sz w:val="20"/>
              </w:rPr>
              <w:t>p95_wait_minutes</w:t>
            </w:r>
          </w:p>
        </w:tc>
        <w:tc>
          <w:tcPr>
            <w:tcW w:w="1729" w:type="dxa"/>
          </w:tcPr>
          <w:p w14:paraId="296CC8AD" w14:textId="77777777" w:rsidR="009972CD" w:rsidRDefault="0054273E">
            <w:pPr>
              <w:jc w:val="center"/>
            </w:pPr>
            <w:r>
              <w:rPr>
                <w:sz w:val="20"/>
              </w:rPr>
              <w:t>Overlap [0.9, 1.3]</w:t>
            </w:r>
          </w:p>
        </w:tc>
        <w:tc>
          <w:tcPr>
            <w:tcW w:w="1729" w:type="dxa"/>
          </w:tcPr>
          <w:p w14:paraId="4D5B4E78" w14:textId="77777777" w:rsidR="009972CD" w:rsidRDefault="0054273E">
            <w:pPr>
              <w:jc w:val="center"/>
            </w:pPr>
            <w:r>
              <w:rPr>
                <w:sz w:val="20"/>
              </w:rPr>
              <w:t>85.5%</w:t>
            </w:r>
          </w:p>
        </w:tc>
        <w:tc>
          <w:tcPr>
            <w:tcW w:w="1729" w:type="dxa"/>
          </w:tcPr>
          <w:p w14:paraId="42DE1F38" w14:textId="77777777" w:rsidR="009972CD" w:rsidRDefault="0054273E">
            <w:pPr>
              <w:jc w:val="center"/>
            </w:pPr>
            <w:r>
              <w:rPr>
                <w:sz w:val="20"/>
              </w:rPr>
              <w:t>86.3%</w:t>
            </w:r>
          </w:p>
        </w:tc>
      </w:tr>
      <w:tr w:rsidR="009972CD" w14:paraId="5D441CFB" w14:textId="77777777">
        <w:trPr>
          <w:jc w:val="center"/>
        </w:trPr>
        <w:tc>
          <w:tcPr>
            <w:tcW w:w="1729" w:type="dxa"/>
          </w:tcPr>
          <w:p w14:paraId="38512DD9" w14:textId="77777777" w:rsidR="009972CD" w:rsidRDefault="0054273E">
            <w:r>
              <w:rPr>
                <w:sz w:val="20"/>
              </w:rPr>
              <w:t>p95_wait_minutes</w:t>
            </w:r>
          </w:p>
        </w:tc>
        <w:tc>
          <w:tcPr>
            <w:tcW w:w="1729" w:type="dxa"/>
          </w:tcPr>
          <w:p w14:paraId="1D58BBB8" w14:textId="77777777" w:rsidR="009972CD" w:rsidRDefault="0054273E">
            <w:pPr>
              <w:jc w:val="center"/>
            </w:pPr>
            <w:r>
              <w:rPr>
                <w:sz w:val="20"/>
              </w:rPr>
              <w:t>Out-of-support (1.3, 1.6]</w:t>
            </w:r>
          </w:p>
        </w:tc>
        <w:tc>
          <w:tcPr>
            <w:tcW w:w="1729" w:type="dxa"/>
          </w:tcPr>
          <w:p w14:paraId="70264C2C" w14:textId="77777777" w:rsidR="009972CD" w:rsidRDefault="0054273E">
            <w:pPr>
              <w:jc w:val="center"/>
            </w:pPr>
            <w:r>
              <w:rPr>
                <w:sz w:val="20"/>
              </w:rPr>
              <w:t>71.1%</w:t>
            </w:r>
          </w:p>
        </w:tc>
        <w:tc>
          <w:tcPr>
            <w:tcW w:w="1729" w:type="dxa"/>
          </w:tcPr>
          <w:p w14:paraId="08451505" w14:textId="77777777" w:rsidR="009972CD" w:rsidRDefault="0054273E">
            <w:pPr>
              <w:jc w:val="center"/>
            </w:pPr>
            <w:r>
              <w:rPr>
                <w:sz w:val="20"/>
              </w:rPr>
              <w:t>100.0%*</w:t>
            </w:r>
          </w:p>
        </w:tc>
      </w:tr>
    </w:tbl>
    <w:p w14:paraId="1918C3EB" w14:textId="77777777" w:rsidR="009972CD" w:rsidRDefault="009972CD"/>
    <w:p w14:paraId="6620D613" w14:textId="77777777" w:rsidR="009972CD" w:rsidRDefault="0054273E">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14C19097" w14:textId="77777777" w:rsidR="009972CD" w:rsidRDefault="0054273E">
      <w:pPr>
        <w:ind w:firstLine="432"/>
        <w:jc w:val="both"/>
      </w:pPr>
      <w:r>
        <w:t xml:space="preserve">This is not a limitation specific to this project's implementation; it is the same theoretical boundary stated precisely in Section 4.4.5 and demonstrated </w:t>
      </w:r>
      <w:r>
        <w:lastRenderedPageBreak/>
        <w:t>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headline result (Sections 8.1-8.2) documents - no method compared anywhere in this report, adaptive or weighted, restores the exact guarantee; Section 6.3's a</w:t>
      </w:r>
      <w:r>
        <w:t>daptive conformal inference comes closest, not because it 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finite-sample guarantee was ever claimed to hold.</w:t>
      </w:r>
    </w:p>
    <w:p w14:paraId="60D4A3BB" w14:textId="77777777" w:rsidR="009972CD" w:rsidRDefault="0054273E">
      <w:pPr>
        <w:pStyle w:val="Heading2"/>
      </w:pPr>
      <w:bookmarkStart w:id="113" w:name="_Toc239199013"/>
      <w:r>
        <w:rPr>
          <w:rFonts w:ascii="Times New Roman" w:hAnsi="Times New Roman"/>
          <w:color w:val="0A0A0A"/>
          <w:sz w:val="24"/>
        </w:rPr>
        <w:t>8.6 Summary: What Survives Exchangeability Violation</w:t>
      </w:r>
      <w:bookmarkEnd w:id="113"/>
    </w:p>
    <w:p w14:paraId="589A2396" w14:textId="77777777" w:rsidR="009972CD" w:rsidRDefault="0054273E">
      <w:pPr>
        <w:ind w:firstLine="432"/>
        <w:jc w:val="both"/>
      </w:pPr>
      <w:r>
        <w:t>Table 8.5 draws together every method this report evaluates under this chapter's shift, in one place, as an honest scorecard rather than leaving the reader to reconstruct it from Sections 8.1-8.5 individually.</w:t>
      </w:r>
    </w:p>
    <w:p w14:paraId="2C54057D" w14:textId="77777777" w:rsidR="009972CD" w:rsidRDefault="0054273E">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58"/>
        <w:gridCol w:w="3458"/>
      </w:tblGrid>
      <w:tr w:rsidR="009972CD" w14:paraId="2E7A6C72" w14:textId="77777777">
        <w:trPr>
          <w:jc w:val="center"/>
        </w:trPr>
        <w:tc>
          <w:tcPr>
            <w:tcW w:w="3458" w:type="dxa"/>
            <w:shd w:val="clear" w:color="auto" w:fill="1E3A5F"/>
          </w:tcPr>
          <w:p w14:paraId="2E6357A4" w14:textId="77777777" w:rsidR="009972CD" w:rsidRDefault="0054273E">
            <w:pPr>
              <w:jc w:val="center"/>
            </w:pPr>
            <w:r>
              <w:rPr>
                <w:b/>
                <w:color w:val="FFFFFF"/>
                <w:sz w:val="20"/>
              </w:rPr>
              <w:t>Method</w:t>
            </w:r>
          </w:p>
        </w:tc>
        <w:tc>
          <w:tcPr>
            <w:tcW w:w="3458" w:type="dxa"/>
            <w:shd w:val="clear" w:color="auto" w:fill="1E3A5F"/>
          </w:tcPr>
          <w:p w14:paraId="3425F024" w14:textId="77777777" w:rsidR="009972CD" w:rsidRDefault="0054273E">
            <w:pPr>
              <w:jc w:val="center"/>
            </w:pPr>
            <w:r>
              <w:rPr>
                <w:b/>
                <w:color w:val="FFFFFF"/>
                <w:sz w:val="20"/>
              </w:rPr>
              <w:t>Behavior once test severity leaves calibration support</w:t>
            </w:r>
          </w:p>
        </w:tc>
      </w:tr>
      <w:tr w:rsidR="009972CD" w14:paraId="6813A77F" w14:textId="77777777">
        <w:trPr>
          <w:jc w:val="center"/>
        </w:trPr>
        <w:tc>
          <w:tcPr>
            <w:tcW w:w="3458" w:type="dxa"/>
          </w:tcPr>
          <w:p w14:paraId="299F2350" w14:textId="77777777" w:rsidR="009972CD" w:rsidRDefault="0054273E">
            <w:r>
              <w:rPr>
                <w:sz w:val="20"/>
              </w:rPr>
              <w:t>Standard CP (Section 4.4.2)</w:t>
            </w:r>
          </w:p>
        </w:tc>
        <w:tc>
          <w:tcPr>
            <w:tcW w:w="3458" w:type="dxa"/>
          </w:tcPr>
          <w:p w14:paraId="591A7BFE" w14:textId="77777777" w:rsidR="009972CD" w:rsidRDefault="0054273E">
            <w:pPr>
              <w:jc w:val="center"/>
            </w:pPr>
            <w:r>
              <w:rPr>
                <w:sz w:val="20"/>
              </w:rPr>
              <w:t>Coverage collapses; no mechanism to detect or respond to the shift.</w:t>
            </w:r>
          </w:p>
        </w:tc>
      </w:tr>
      <w:tr w:rsidR="009972CD" w14:paraId="36510819" w14:textId="77777777">
        <w:trPr>
          <w:jc w:val="center"/>
        </w:trPr>
        <w:tc>
          <w:tcPr>
            <w:tcW w:w="3458" w:type="dxa"/>
          </w:tcPr>
          <w:p w14:paraId="550DA660" w14:textId="77777777" w:rsidR="009972CD" w:rsidRDefault="0054273E">
            <w:r>
              <w:rPr>
                <w:sz w:val="20"/>
              </w:rPr>
              <w:t>Mondrian CP (Section 4.4.3)</w:t>
            </w:r>
          </w:p>
        </w:tc>
        <w:tc>
          <w:tcPr>
            <w:tcW w:w="3458" w:type="dxa"/>
          </w:tcPr>
          <w:p w14:paraId="07B498A8" w14:textId="77777777" w:rsidR="009972CD" w:rsidRDefault="0054273E">
            <w:pPr>
              <w:jc w:val="center"/>
            </w:pPr>
            <w:r>
              <w:rPr>
                <w:sz w:val="20"/>
              </w:rPr>
              <w:t>Collapses in lockstep with standard CP (Section 8.4, Figure 8.3); category structure is blind to a shift outside its own calibrated categories.</w:t>
            </w:r>
          </w:p>
        </w:tc>
      </w:tr>
      <w:tr w:rsidR="009972CD" w14:paraId="39C5A9BC" w14:textId="77777777">
        <w:trPr>
          <w:jc w:val="center"/>
        </w:trPr>
        <w:tc>
          <w:tcPr>
            <w:tcW w:w="3458" w:type="dxa"/>
          </w:tcPr>
          <w:p w14:paraId="5DB08138" w14:textId="77777777" w:rsidR="009972CD" w:rsidRDefault="0054273E">
            <w:r>
              <w:rPr>
                <w:sz w:val="20"/>
              </w:rPr>
              <w:t>Conformalized quantile regression (Section 6.1)</w:t>
            </w:r>
          </w:p>
        </w:tc>
        <w:tc>
          <w:tcPr>
            <w:tcW w:w="3458" w:type="dxa"/>
          </w:tcPr>
          <w:p w14:paraId="575A2EE3" w14:textId="77777777" w:rsidR="009972CD" w:rsidRDefault="0054273E">
            <w:pPr>
              <w:jc w:val="center"/>
            </w:pPr>
            <w:r>
              <w:rPr>
                <w:sz w:val="20"/>
              </w:rPr>
              <w:t>Not evaluated under this chapter's shift directly; its width-adaptivity is a within-distribution mechanism (Chapter 6) with no stated shift-robustness guarantee.</w:t>
            </w:r>
          </w:p>
        </w:tc>
      </w:tr>
      <w:tr w:rsidR="009972CD" w14:paraId="6671AB30" w14:textId="77777777">
        <w:trPr>
          <w:jc w:val="center"/>
        </w:trPr>
        <w:tc>
          <w:tcPr>
            <w:tcW w:w="3458" w:type="dxa"/>
          </w:tcPr>
          <w:p w14:paraId="6F0D6105" w14:textId="77777777" w:rsidR="009972CD" w:rsidRDefault="0054273E">
            <w:r>
              <w:rPr>
                <w:sz w:val="20"/>
              </w:rPr>
              <w:t>Conformal risk control (Section 6.2)</w:t>
            </w:r>
          </w:p>
        </w:tc>
        <w:tc>
          <w:tcPr>
            <w:tcW w:w="3458" w:type="dxa"/>
          </w:tcPr>
          <w:p w14:paraId="6F4FE0D8" w14:textId="77777777" w:rsidR="009972CD" w:rsidRDefault="0054273E">
            <w:pPr>
              <w:jc w:val="center"/>
            </w:pPr>
            <w:r>
              <w:rPr>
                <w:sz w:val="20"/>
              </w:rPr>
              <w:t>Inherits the same calibration-quantile machinery as standard CP; not expected to survive this chapter's shift for the same reason.</w:t>
            </w:r>
          </w:p>
        </w:tc>
      </w:tr>
      <w:tr w:rsidR="009972CD" w14:paraId="7FE54A21" w14:textId="77777777">
        <w:trPr>
          <w:jc w:val="center"/>
        </w:trPr>
        <w:tc>
          <w:tcPr>
            <w:tcW w:w="3458" w:type="dxa"/>
          </w:tcPr>
          <w:p w14:paraId="31C13FDB" w14:textId="77777777" w:rsidR="009972CD" w:rsidRDefault="0054273E">
            <w:r>
              <w:rPr>
                <w:sz w:val="20"/>
              </w:rPr>
              <w:lastRenderedPageBreak/>
              <w:t>Adaptive conformal inference (Section 6.3)</w:t>
            </w:r>
          </w:p>
        </w:tc>
        <w:tc>
          <w:tcPr>
            <w:tcW w:w="3458" w:type="dxa"/>
          </w:tcPr>
          <w:p w14:paraId="5DBB9238" w14:textId="77777777" w:rsidR="009972CD" w:rsidRDefault="0054273E">
            <w:pPr>
              <w:jc w:val="center"/>
            </w:pPr>
            <w:r>
              <w:rPr>
                <w:sz w:val="20"/>
              </w:rPr>
              <w:t>Best-performing method under shift (Chapter 6): recovers most lost coverage via online adaptation, at the cost of a weaker long-run-average guarantee rather than a finite-sample one.</w:t>
            </w:r>
          </w:p>
        </w:tc>
      </w:tr>
      <w:tr w:rsidR="009972CD" w14:paraId="7E8981C9" w14:textId="77777777">
        <w:trPr>
          <w:jc w:val="center"/>
        </w:trPr>
        <w:tc>
          <w:tcPr>
            <w:tcW w:w="3458" w:type="dxa"/>
          </w:tcPr>
          <w:p w14:paraId="1A59C163" w14:textId="77777777" w:rsidR="009972CD" w:rsidRDefault="0054273E">
            <w:r>
              <w:rPr>
                <w:sz w:val="20"/>
              </w:rPr>
              <w:t>Weighted CP (Section 6.4, Section 8.5)</w:t>
            </w:r>
          </w:p>
        </w:tc>
        <w:tc>
          <w:tcPr>
            <w:tcW w:w="3458" w:type="dxa"/>
          </w:tcPr>
          <w:p w14:paraId="005CADF0" w14:textId="77777777" w:rsidR="009972CD" w:rsidRDefault="0054273E">
            <w:pPr>
              <w:jc w:val="center"/>
            </w:pPr>
            <w:r>
              <w:rPr>
                <w:sz w:val="20"/>
              </w:rPr>
              <w:t>Genuinely helps within calibration support; correctly returns uninformative (infinite-width) rather than falsely narrow intervals once support is exceeded - detectable, not silently wrong.</w:t>
            </w:r>
          </w:p>
        </w:tc>
      </w:tr>
    </w:tbl>
    <w:p w14:paraId="7C4505A9" w14:textId="77777777" w:rsidR="009972CD" w:rsidRDefault="009972CD"/>
    <w:p w14:paraId="7EF7268B" w14:textId="77777777" w:rsidR="009972CD" w:rsidRDefault="0054273E">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6A8E8FF7" w14:textId="77777777" w:rsidR="009972CD" w:rsidRDefault="0054273E">
      <w:pPr>
        <w:spacing w:before="280" w:after="120"/>
      </w:pPr>
      <w:r>
        <w:rPr>
          <w:b/>
          <w:color w:val="0A0A0A"/>
          <w:sz w:val="30"/>
        </w:rPr>
        <w:t>Summary</w:t>
      </w:r>
    </w:p>
    <w:p w14:paraId="7A35DF1A" w14:textId="77777777" w:rsidR="009972CD" w:rsidRDefault="0054273E">
      <w:pPr>
        <w:ind w:firstLine="432"/>
        <w:jc w:val="both"/>
      </w:pPr>
      <w:r>
        <w:t>This chapter tested the base paper's second stated limitation directly: conformal prediction's exchangeability assumption, stress-tested to destruction across two surrogate architectures. Coverage collapses once test scenarios move outside the calibration support, for the mechanistic reason that the true relationship being approximated saturates - and the direction of the collapse actually reverses between the gradient-boosting and MLP surrogates, ruling out any single fixed "extrapolation is always optimis</w:t>
      </w:r>
      <w:r>
        <w:t xml:space="preserve">tic" story. Of the methods evaluated, only adaptive conformal inference and weighted conformal prediction offer any real mitigation, and each does so </w:t>
      </w:r>
      <w:r>
        <w:lastRenderedPageBreak/>
        <w:t>with its own honestly-stated cost rather than a full recovery of the original guarantee.</w:t>
      </w:r>
    </w:p>
    <w:p w14:paraId="7FBCE99E" w14:textId="77777777" w:rsidR="009972CD" w:rsidRDefault="009972CD">
      <w:pPr>
        <w:sectPr w:rsidR="009972CD">
          <w:pgSz w:w="9978" w:h="14173"/>
          <w:pgMar w:top="1531" w:right="1531" w:bottom="1531" w:left="1531" w:header="0" w:footer="0" w:gutter="85"/>
          <w:cols w:space="720"/>
          <w:docGrid w:linePitch="360"/>
        </w:sectPr>
      </w:pPr>
    </w:p>
    <w:p w14:paraId="0D5B584C" w14:textId="77777777" w:rsidR="009972CD" w:rsidRDefault="009972CD"/>
    <w:p w14:paraId="045725DE" w14:textId="77777777" w:rsidR="009972CD" w:rsidRDefault="009972CD"/>
    <w:p w14:paraId="1E54695A" w14:textId="77777777" w:rsidR="009972CD" w:rsidRDefault="0054273E">
      <w:pPr>
        <w:pStyle w:val="Heading1"/>
        <w:jc w:val="center"/>
      </w:pPr>
      <w:bookmarkStart w:id="114" w:name="_Toc239199014"/>
      <w:r>
        <w:rPr>
          <w:rFonts w:ascii="Times New Roman" w:hAnsi="Times New Roman"/>
          <w:color w:val="0A0A0A"/>
          <w:sz w:val="40"/>
        </w:rPr>
        <w:t>Chapter 9: Cross-Site Generalization</w:t>
      </w:r>
      <w:bookmarkEnd w:id="114"/>
    </w:p>
    <w:p w14:paraId="275A61E9" w14:textId="77777777" w:rsidR="009972CD" w:rsidRDefault="0054273E">
      <w:pPr>
        <w:jc w:val="center"/>
      </w:pPr>
      <w:r>
        <w:rPr>
          <w:i/>
          <w:color w:val="404040"/>
          <w:sz w:val="26"/>
        </w:rPr>
        <w:t>Transferability, Recalibration, and the Sim-to-Real Multi-Facility Gap</w:t>
      </w:r>
    </w:p>
    <w:p w14:paraId="516AF4AC" w14:textId="77777777" w:rsidR="009972CD" w:rsidRDefault="009972CD"/>
    <w:p w14:paraId="0F3939D6" w14:textId="77777777" w:rsidR="009972CD" w:rsidRDefault="0054273E">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216C87EF" w14:textId="77777777" w:rsidR="009972CD" w:rsidRDefault="0054273E">
      <w:pPr>
        <w:pStyle w:val="Heading2"/>
      </w:pPr>
      <w:bookmarkStart w:id="115" w:name="_Toc239199015"/>
      <w:r>
        <w:rPr>
          <w:rFonts w:ascii="Times New Roman" w:hAnsi="Times New Roman"/>
          <w:color w:val="0A0A0A"/>
          <w:sz w:val="24"/>
        </w:rPr>
        <w:t>9.1 Department B: An Independent Site</w:t>
      </w:r>
      <w:bookmarkEnd w:id="115"/>
    </w:p>
    <w:p w14:paraId="5BA79059" w14:textId="77777777" w:rsidR="009972CD" w:rsidRDefault="0054273E">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46598CD5" w14:textId="77777777" w:rsidR="009972CD" w:rsidRDefault="0054273E">
      <w:pPr>
        <w:pStyle w:val="Heading2"/>
      </w:pPr>
      <w:bookmarkStart w:id="116" w:name="_Toc239199016"/>
      <w:r>
        <w:rPr>
          <w:rFonts w:ascii="Times New Roman" w:hAnsi="Times New Roman"/>
          <w:color w:val="0A0A0A"/>
          <w:sz w:val="24"/>
        </w:rPr>
        <w:lastRenderedPageBreak/>
        <w:t>9.2 Structural and Surrogate Differences Between the Two Sites</w:t>
      </w:r>
      <w:bookmarkEnd w:id="116"/>
    </w:p>
    <w:p w14:paraId="747CB3CC" w14:textId="77777777" w:rsidR="009972CD" w:rsidRDefault="0054273E">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6F0A92F1" w14:textId="77777777" w:rsidR="009972CD" w:rsidRDefault="0054273E">
      <w:pPr>
        <w:jc w:val="center"/>
      </w:pPr>
      <w:r>
        <w:rPr>
          <w:noProof/>
        </w:rPr>
        <w:drawing>
          <wp:inline distT="0" distB="0" distL="0" distR="0" wp14:anchorId="795F8D18" wp14:editId="61B4C076">
            <wp:extent cx="4663440" cy="18709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9"/>
                    <a:stretch>
                      <a:fillRect/>
                    </a:stretch>
                  </pic:blipFill>
                  <pic:spPr>
                    <a:xfrm>
                      <a:off x="0" y="0"/>
                      <a:ext cx="4663440" cy="1870928"/>
                    </a:xfrm>
                    <a:prstGeom prst="rect">
                      <a:avLst/>
                    </a:prstGeom>
                  </pic:spPr>
                </pic:pic>
              </a:graphicData>
            </a:graphic>
          </wp:inline>
        </w:drawing>
      </w:r>
    </w:p>
    <w:p w14:paraId="03B40EE2" w14:textId="77777777" w:rsidR="009972CD" w:rsidRDefault="0054273E">
      <w:pPr>
        <w:pStyle w:val="Caption"/>
        <w:jc w:val="center"/>
      </w:pPr>
      <w:r>
        <w:rPr>
          <w:i/>
          <w:color w:val="404040"/>
          <w:sz w:val="20"/>
        </w:rPr>
        <w:t>Fig 9.1: Department A vs. Department B: real triage-acuity mix, real daily volume, and independently Erlang-derived staffing capacity (Section 4.2.1).</w:t>
      </w:r>
    </w:p>
    <w:p w14:paraId="2DAB93CC" w14:textId="77777777" w:rsidR="009972CD" w:rsidRDefault="0054273E">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2A51CC95" w14:textId="77777777" w:rsidR="009972CD" w:rsidRDefault="0054273E">
      <w:pPr>
        <w:ind w:firstLine="432"/>
        <w:jc w:val="both"/>
      </w:pPr>
      <w:r>
        <w:t>This structural difference propagates to a measurable difference in surrogate accuracy, reported here for the first time rather than assumed identical to Department A's.</w:t>
      </w:r>
    </w:p>
    <w:p w14:paraId="1F2230F2" w14:textId="77777777" w:rsidR="009972CD" w:rsidRDefault="0054273E">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838"/>
        <w:gridCol w:w="1729"/>
        <w:gridCol w:w="1729"/>
        <w:gridCol w:w="1729"/>
      </w:tblGrid>
      <w:tr w:rsidR="009972CD" w14:paraId="15D7AEBE" w14:textId="77777777">
        <w:trPr>
          <w:jc w:val="center"/>
        </w:trPr>
        <w:tc>
          <w:tcPr>
            <w:tcW w:w="1729" w:type="dxa"/>
            <w:shd w:val="clear" w:color="auto" w:fill="1E3A5F"/>
          </w:tcPr>
          <w:p w14:paraId="7DBC6BF5" w14:textId="77777777" w:rsidR="009972CD" w:rsidRDefault="0054273E">
            <w:pPr>
              <w:jc w:val="center"/>
            </w:pPr>
            <w:r>
              <w:rPr>
                <w:b/>
                <w:color w:val="FFFFFF"/>
                <w:sz w:val="20"/>
              </w:rPr>
              <w:lastRenderedPageBreak/>
              <w:t>Target</w:t>
            </w:r>
          </w:p>
        </w:tc>
        <w:tc>
          <w:tcPr>
            <w:tcW w:w="1729" w:type="dxa"/>
            <w:shd w:val="clear" w:color="auto" w:fill="1E3A5F"/>
          </w:tcPr>
          <w:p w14:paraId="4086911D" w14:textId="77777777" w:rsidR="009972CD" w:rsidRDefault="0054273E">
            <w:pPr>
              <w:jc w:val="center"/>
            </w:pPr>
            <w:r>
              <w:rPr>
                <w:b/>
                <w:color w:val="FFFFFF"/>
                <w:sz w:val="20"/>
              </w:rPr>
              <w:t>Dept. A R-squared</w:t>
            </w:r>
          </w:p>
        </w:tc>
        <w:tc>
          <w:tcPr>
            <w:tcW w:w="1729" w:type="dxa"/>
            <w:shd w:val="clear" w:color="auto" w:fill="1E3A5F"/>
          </w:tcPr>
          <w:p w14:paraId="0579C9CC" w14:textId="77777777" w:rsidR="009972CD" w:rsidRDefault="0054273E">
            <w:pPr>
              <w:jc w:val="center"/>
            </w:pPr>
            <w:r>
              <w:rPr>
                <w:b/>
                <w:color w:val="FFFFFF"/>
                <w:sz w:val="20"/>
              </w:rPr>
              <w:t>Dept. B R-squared</w:t>
            </w:r>
          </w:p>
        </w:tc>
        <w:tc>
          <w:tcPr>
            <w:tcW w:w="1729" w:type="dxa"/>
            <w:shd w:val="clear" w:color="auto" w:fill="1E3A5F"/>
          </w:tcPr>
          <w:p w14:paraId="2C3F5CCB" w14:textId="77777777" w:rsidR="009972CD" w:rsidRDefault="0054273E">
            <w:pPr>
              <w:jc w:val="center"/>
            </w:pPr>
            <w:r>
              <w:rPr>
                <w:b/>
                <w:color w:val="FFFFFF"/>
                <w:sz w:val="20"/>
              </w:rPr>
              <w:t>Difference</w:t>
            </w:r>
          </w:p>
        </w:tc>
      </w:tr>
      <w:tr w:rsidR="009972CD" w14:paraId="073B966E" w14:textId="77777777">
        <w:trPr>
          <w:jc w:val="center"/>
        </w:trPr>
        <w:tc>
          <w:tcPr>
            <w:tcW w:w="1729" w:type="dxa"/>
          </w:tcPr>
          <w:p w14:paraId="0E575E15" w14:textId="77777777" w:rsidR="009972CD" w:rsidRDefault="0054273E">
            <w:r>
              <w:rPr>
                <w:sz w:val="20"/>
              </w:rPr>
              <w:t>n_patients</w:t>
            </w:r>
          </w:p>
        </w:tc>
        <w:tc>
          <w:tcPr>
            <w:tcW w:w="1729" w:type="dxa"/>
          </w:tcPr>
          <w:p w14:paraId="48C101CD" w14:textId="77777777" w:rsidR="009972CD" w:rsidRDefault="0054273E">
            <w:pPr>
              <w:jc w:val="center"/>
            </w:pPr>
            <w:r>
              <w:rPr>
                <w:sz w:val="20"/>
              </w:rPr>
              <w:t>0.929</w:t>
            </w:r>
          </w:p>
        </w:tc>
        <w:tc>
          <w:tcPr>
            <w:tcW w:w="1729" w:type="dxa"/>
          </w:tcPr>
          <w:p w14:paraId="2F6EFBD3" w14:textId="77777777" w:rsidR="009972CD" w:rsidRDefault="0054273E">
            <w:pPr>
              <w:jc w:val="center"/>
            </w:pPr>
            <w:r>
              <w:rPr>
                <w:sz w:val="20"/>
              </w:rPr>
              <w:t>0.883</w:t>
            </w:r>
          </w:p>
        </w:tc>
        <w:tc>
          <w:tcPr>
            <w:tcW w:w="1729" w:type="dxa"/>
          </w:tcPr>
          <w:p w14:paraId="4FBFAC23" w14:textId="77777777" w:rsidR="009972CD" w:rsidRDefault="0054273E">
            <w:pPr>
              <w:jc w:val="center"/>
            </w:pPr>
            <w:r>
              <w:rPr>
                <w:sz w:val="20"/>
              </w:rPr>
              <w:t>-0.046</w:t>
            </w:r>
          </w:p>
        </w:tc>
      </w:tr>
      <w:tr w:rsidR="009972CD" w14:paraId="691D4D20" w14:textId="77777777">
        <w:trPr>
          <w:jc w:val="center"/>
        </w:trPr>
        <w:tc>
          <w:tcPr>
            <w:tcW w:w="1729" w:type="dxa"/>
          </w:tcPr>
          <w:p w14:paraId="1406BA07" w14:textId="77777777" w:rsidR="009972CD" w:rsidRDefault="0054273E">
            <w:r>
              <w:rPr>
                <w:sz w:val="20"/>
              </w:rPr>
              <w:t>mean_wait_minutes</w:t>
            </w:r>
          </w:p>
        </w:tc>
        <w:tc>
          <w:tcPr>
            <w:tcW w:w="1729" w:type="dxa"/>
          </w:tcPr>
          <w:p w14:paraId="611B5DA2" w14:textId="77777777" w:rsidR="009972CD" w:rsidRDefault="0054273E">
            <w:pPr>
              <w:jc w:val="center"/>
            </w:pPr>
            <w:r>
              <w:rPr>
                <w:sz w:val="20"/>
              </w:rPr>
              <w:t>0.787</w:t>
            </w:r>
          </w:p>
        </w:tc>
        <w:tc>
          <w:tcPr>
            <w:tcW w:w="1729" w:type="dxa"/>
          </w:tcPr>
          <w:p w14:paraId="71E3E771" w14:textId="77777777" w:rsidR="009972CD" w:rsidRDefault="0054273E">
            <w:pPr>
              <w:jc w:val="center"/>
            </w:pPr>
            <w:r>
              <w:rPr>
                <w:sz w:val="20"/>
              </w:rPr>
              <w:t>0.755</w:t>
            </w:r>
          </w:p>
        </w:tc>
        <w:tc>
          <w:tcPr>
            <w:tcW w:w="1729" w:type="dxa"/>
          </w:tcPr>
          <w:p w14:paraId="4F32C0DA" w14:textId="77777777" w:rsidR="009972CD" w:rsidRDefault="0054273E">
            <w:pPr>
              <w:jc w:val="center"/>
            </w:pPr>
            <w:r>
              <w:rPr>
                <w:sz w:val="20"/>
              </w:rPr>
              <w:t>-0.032</w:t>
            </w:r>
          </w:p>
        </w:tc>
      </w:tr>
      <w:tr w:rsidR="009972CD" w14:paraId="6C69B44E" w14:textId="77777777">
        <w:trPr>
          <w:jc w:val="center"/>
        </w:trPr>
        <w:tc>
          <w:tcPr>
            <w:tcW w:w="1729" w:type="dxa"/>
          </w:tcPr>
          <w:p w14:paraId="2424ADFA" w14:textId="77777777" w:rsidR="009972CD" w:rsidRDefault="0054273E">
            <w:r>
              <w:rPr>
                <w:sz w:val="20"/>
              </w:rPr>
              <w:t>mean_total_minutes</w:t>
            </w:r>
          </w:p>
        </w:tc>
        <w:tc>
          <w:tcPr>
            <w:tcW w:w="1729" w:type="dxa"/>
          </w:tcPr>
          <w:p w14:paraId="2E331222" w14:textId="77777777" w:rsidR="009972CD" w:rsidRDefault="0054273E">
            <w:pPr>
              <w:jc w:val="center"/>
            </w:pPr>
            <w:r>
              <w:rPr>
                <w:sz w:val="20"/>
              </w:rPr>
              <w:t>0.762</w:t>
            </w:r>
          </w:p>
        </w:tc>
        <w:tc>
          <w:tcPr>
            <w:tcW w:w="1729" w:type="dxa"/>
          </w:tcPr>
          <w:p w14:paraId="784B72AC" w14:textId="77777777" w:rsidR="009972CD" w:rsidRDefault="0054273E">
            <w:pPr>
              <w:jc w:val="center"/>
            </w:pPr>
            <w:r>
              <w:rPr>
                <w:sz w:val="20"/>
              </w:rPr>
              <w:t>0.724</w:t>
            </w:r>
          </w:p>
        </w:tc>
        <w:tc>
          <w:tcPr>
            <w:tcW w:w="1729" w:type="dxa"/>
          </w:tcPr>
          <w:p w14:paraId="017B25E7" w14:textId="77777777" w:rsidR="009972CD" w:rsidRDefault="0054273E">
            <w:pPr>
              <w:jc w:val="center"/>
            </w:pPr>
            <w:r>
              <w:rPr>
                <w:sz w:val="20"/>
              </w:rPr>
              <w:t>-0.038</w:t>
            </w:r>
          </w:p>
        </w:tc>
      </w:tr>
      <w:tr w:rsidR="009972CD" w14:paraId="7C7C3552" w14:textId="77777777">
        <w:trPr>
          <w:jc w:val="center"/>
        </w:trPr>
        <w:tc>
          <w:tcPr>
            <w:tcW w:w="1729" w:type="dxa"/>
          </w:tcPr>
          <w:p w14:paraId="2E3706AE" w14:textId="77777777" w:rsidR="009972CD" w:rsidRDefault="0054273E">
            <w:r>
              <w:rPr>
                <w:sz w:val="20"/>
              </w:rPr>
              <w:t>p95_wait_minutes</w:t>
            </w:r>
          </w:p>
        </w:tc>
        <w:tc>
          <w:tcPr>
            <w:tcW w:w="1729" w:type="dxa"/>
          </w:tcPr>
          <w:p w14:paraId="10080746" w14:textId="77777777" w:rsidR="009972CD" w:rsidRDefault="0054273E">
            <w:pPr>
              <w:jc w:val="center"/>
            </w:pPr>
            <w:r>
              <w:rPr>
                <w:sz w:val="20"/>
              </w:rPr>
              <w:t>0.647</w:t>
            </w:r>
          </w:p>
        </w:tc>
        <w:tc>
          <w:tcPr>
            <w:tcW w:w="1729" w:type="dxa"/>
          </w:tcPr>
          <w:p w14:paraId="1F0BB58A" w14:textId="77777777" w:rsidR="009972CD" w:rsidRDefault="0054273E">
            <w:pPr>
              <w:jc w:val="center"/>
            </w:pPr>
            <w:r>
              <w:rPr>
                <w:sz w:val="20"/>
              </w:rPr>
              <w:t>0.629</w:t>
            </w:r>
          </w:p>
        </w:tc>
        <w:tc>
          <w:tcPr>
            <w:tcW w:w="1729" w:type="dxa"/>
          </w:tcPr>
          <w:p w14:paraId="1F402FF3" w14:textId="77777777" w:rsidR="009972CD" w:rsidRDefault="0054273E">
            <w:pPr>
              <w:jc w:val="center"/>
            </w:pPr>
            <w:r>
              <w:rPr>
                <w:sz w:val="20"/>
              </w:rPr>
              <w:t>-0.018</w:t>
            </w:r>
          </w:p>
        </w:tc>
      </w:tr>
    </w:tbl>
    <w:p w14:paraId="441685E5" w14:textId="77777777" w:rsidR="009972CD" w:rsidRDefault="009972CD"/>
    <w:p w14:paraId="2F1B8CD1" w14:textId="77777777" w:rsidR="009972CD" w:rsidRDefault="0054273E">
      <w:pPr>
        <w:ind w:firstLine="432"/>
        <w:jc w:val="both"/>
      </w:pPr>
      <w:r>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4EF5F39C" w14:textId="77777777" w:rsidR="009972CD" w:rsidRDefault="0054273E">
      <w:pPr>
        <w:pStyle w:val="Heading2"/>
      </w:pPr>
      <w:bookmarkStart w:id="117" w:name="_Toc239199017"/>
      <w:r>
        <w:rPr>
          <w:rFonts w:ascii="Times New Roman" w:hAnsi="Times New Roman"/>
          <w:color w:val="0A0A0A"/>
          <w:sz w:val="24"/>
        </w:rPr>
        <w:t>9.3 Core Replication Result</w:t>
      </w:r>
      <w:bookmarkEnd w:id="117"/>
    </w:p>
    <w:p w14:paraId="4C8F7EAA" w14:textId="77777777" w:rsidR="009972CD" w:rsidRDefault="0054273E">
      <w:pPr>
        <w:ind w:firstLine="432"/>
        <w:jc w:val="both"/>
      </w:pPr>
      <w:r>
        <w:t>With both sites' structural differences established, this section presents the actual replication: does the same worst-category coverage failure, and the same Mondrian correction, appear at Department B?</w:t>
      </w:r>
    </w:p>
    <w:p w14:paraId="37FB152D" w14:textId="77777777" w:rsidR="009972CD" w:rsidRDefault="0054273E">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838"/>
        <w:gridCol w:w="1729"/>
        <w:gridCol w:w="1729"/>
        <w:gridCol w:w="1729"/>
      </w:tblGrid>
      <w:tr w:rsidR="009972CD" w14:paraId="270B982C" w14:textId="77777777">
        <w:trPr>
          <w:jc w:val="center"/>
        </w:trPr>
        <w:tc>
          <w:tcPr>
            <w:tcW w:w="1729" w:type="dxa"/>
            <w:shd w:val="clear" w:color="auto" w:fill="1E3A5F"/>
          </w:tcPr>
          <w:p w14:paraId="36683BE3" w14:textId="77777777" w:rsidR="009972CD" w:rsidRDefault="0054273E">
            <w:pPr>
              <w:jc w:val="center"/>
            </w:pPr>
            <w:r>
              <w:rPr>
                <w:b/>
                <w:color w:val="FFFFFF"/>
                <w:sz w:val="20"/>
              </w:rPr>
              <w:t>Target</w:t>
            </w:r>
          </w:p>
        </w:tc>
        <w:tc>
          <w:tcPr>
            <w:tcW w:w="1729" w:type="dxa"/>
            <w:shd w:val="clear" w:color="auto" w:fill="1E3A5F"/>
          </w:tcPr>
          <w:p w14:paraId="57CE3374" w14:textId="77777777" w:rsidR="009972CD" w:rsidRDefault="0054273E">
            <w:pPr>
              <w:jc w:val="center"/>
            </w:pPr>
            <w:r>
              <w:rPr>
                <w:b/>
                <w:color w:val="FFFFFF"/>
                <w:sz w:val="20"/>
              </w:rPr>
              <w:t>Dept. B pooled coverage (worst category)</w:t>
            </w:r>
          </w:p>
        </w:tc>
        <w:tc>
          <w:tcPr>
            <w:tcW w:w="1729" w:type="dxa"/>
            <w:shd w:val="clear" w:color="auto" w:fill="1E3A5F"/>
          </w:tcPr>
          <w:p w14:paraId="1C98C7A1" w14:textId="77777777" w:rsidR="009972CD" w:rsidRDefault="0054273E">
            <w:pPr>
              <w:jc w:val="center"/>
            </w:pPr>
            <w:r>
              <w:rPr>
                <w:b/>
                <w:color w:val="FFFFFF"/>
                <w:sz w:val="20"/>
              </w:rPr>
              <w:t>Dept. B Mondrian coverage (same category)</w:t>
            </w:r>
          </w:p>
        </w:tc>
        <w:tc>
          <w:tcPr>
            <w:tcW w:w="1729" w:type="dxa"/>
            <w:shd w:val="clear" w:color="auto" w:fill="1E3A5F"/>
          </w:tcPr>
          <w:p w14:paraId="2C2F20D7" w14:textId="77777777" w:rsidR="009972CD" w:rsidRDefault="0054273E">
            <w:pPr>
              <w:jc w:val="center"/>
            </w:pPr>
            <w:r>
              <w:rPr>
                <w:b/>
                <w:color w:val="FFFFFF"/>
                <w:sz w:val="20"/>
              </w:rPr>
              <w:t>Dept. A (for comparison)</w:t>
            </w:r>
          </w:p>
        </w:tc>
      </w:tr>
      <w:tr w:rsidR="009972CD" w14:paraId="3864DA66" w14:textId="77777777">
        <w:trPr>
          <w:jc w:val="center"/>
        </w:trPr>
        <w:tc>
          <w:tcPr>
            <w:tcW w:w="1729" w:type="dxa"/>
          </w:tcPr>
          <w:p w14:paraId="02D98F14" w14:textId="77777777" w:rsidR="009972CD" w:rsidRDefault="0054273E">
            <w:r>
              <w:rPr>
                <w:sz w:val="20"/>
              </w:rPr>
              <w:t>mean_wait_minutes</w:t>
            </w:r>
          </w:p>
        </w:tc>
        <w:tc>
          <w:tcPr>
            <w:tcW w:w="1729" w:type="dxa"/>
          </w:tcPr>
          <w:p w14:paraId="6F52A37E" w14:textId="77777777" w:rsidR="009972CD" w:rsidRDefault="0054273E">
            <w:pPr>
              <w:jc w:val="center"/>
            </w:pPr>
            <w:r>
              <w:rPr>
                <w:sz w:val="20"/>
              </w:rPr>
              <w:t>76.2%</w:t>
            </w:r>
          </w:p>
        </w:tc>
        <w:tc>
          <w:tcPr>
            <w:tcW w:w="1729" w:type="dxa"/>
          </w:tcPr>
          <w:p w14:paraId="5056FF94" w14:textId="77777777" w:rsidR="009972CD" w:rsidRDefault="0054273E">
            <w:pPr>
              <w:jc w:val="center"/>
            </w:pPr>
            <w:r>
              <w:rPr>
                <w:sz w:val="20"/>
              </w:rPr>
              <w:t>89.3%</w:t>
            </w:r>
          </w:p>
        </w:tc>
        <w:tc>
          <w:tcPr>
            <w:tcW w:w="1729" w:type="dxa"/>
          </w:tcPr>
          <w:p w14:paraId="3497A36A" w14:textId="77777777" w:rsidR="009972CD" w:rsidRDefault="0054273E">
            <w:pPr>
              <w:jc w:val="center"/>
            </w:pPr>
            <w:r>
              <w:rPr>
                <w:sz w:val="20"/>
              </w:rPr>
              <w:t>68.2% -&gt; 90.9%</w:t>
            </w:r>
          </w:p>
        </w:tc>
      </w:tr>
      <w:tr w:rsidR="009972CD" w14:paraId="0802726E" w14:textId="77777777">
        <w:trPr>
          <w:jc w:val="center"/>
        </w:trPr>
        <w:tc>
          <w:tcPr>
            <w:tcW w:w="1729" w:type="dxa"/>
          </w:tcPr>
          <w:p w14:paraId="101B3A13" w14:textId="77777777" w:rsidR="009972CD" w:rsidRDefault="0054273E">
            <w:r>
              <w:rPr>
                <w:sz w:val="20"/>
              </w:rPr>
              <w:lastRenderedPageBreak/>
              <w:t>mean_total_minutes</w:t>
            </w:r>
          </w:p>
        </w:tc>
        <w:tc>
          <w:tcPr>
            <w:tcW w:w="1729" w:type="dxa"/>
          </w:tcPr>
          <w:p w14:paraId="7F8F9529" w14:textId="77777777" w:rsidR="009972CD" w:rsidRDefault="0054273E">
            <w:pPr>
              <w:jc w:val="center"/>
            </w:pPr>
            <w:r>
              <w:rPr>
                <w:sz w:val="20"/>
              </w:rPr>
              <w:t>81.0%</w:t>
            </w:r>
          </w:p>
        </w:tc>
        <w:tc>
          <w:tcPr>
            <w:tcW w:w="1729" w:type="dxa"/>
          </w:tcPr>
          <w:p w14:paraId="425A30D1" w14:textId="77777777" w:rsidR="009972CD" w:rsidRDefault="0054273E">
            <w:pPr>
              <w:jc w:val="center"/>
            </w:pPr>
            <w:r>
              <w:rPr>
                <w:sz w:val="20"/>
              </w:rPr>
              <w:t>90.5%</w:t>
            </w:r>
          </w:p>
        </w:tc>
        <w:tc>
          <w:tcPr>
            <w:tcW w:w="1729" w:type="dxa"/>
          </w:tcPr>
          <w:p w14:paraId="190FA38F" w14:textId="77777777" w:rsidR="009972CD" w:rsidRDefault="0054273E">
            <w:pPr>
              <w:jc w:val="center"/>
            </w:pPr>
            <w:r>
              <w:rPr>
                <w:sz w:val="20"/>
              </w:rPr>
              <w:t>80.7% -&gt; 92.0%</w:t>
            </w:r>
          </w:p>
        </w:tc>
      </w:tr>
      <w:tr w:rsidR="009972CD" w14:paraId="6A2D6E51" w14:textId="77777777">
        <w:trPr>
          <w:jc w:val="center"/>
        </w:trPr>
        <w:tc>
          <w:tcPr>
            <w:tcW w:w="1729" w:type="dxa"/>
          </w:tcPr>
          <w:p w14:paraId="60EC9264" w14:textId="77777777" w:rsidR="009972CD" w:rsidRDefault="0054273E">
            <w:r>
              <w:rPr>
                <w:sz w:val="20"/>
              </w:rPr>
              <w:t>p95_wait_minutes</w:t>
            </w:r>
          </w:p>
        </w:tc>
        <w:tc>
          <w:tcPr>
            <w:tcW w:w="1729" w:type="dxa"/>
          </w:tcPr>
          <w:p w14:paraId="6EB8FB83" w14:textId="77777777" w:rsidR="009972CD" w:rsidRDefault="0054273E">
            <w:pPr>
              <w:jc w:val="center"/>
            </w:pPr>
            <w:r>
              <w:rPr>
                <w:sz w:val="20"/>
              </w:rPr>
              <w:t>81.0%</w:t>
            </w:r>
          </w:p>
        </w:tc>
        <w:tc>
          <w:tcPr>
            <w:tcW w:w="1729" w:type="dxa"/>
          </w:tcPr>
          <w:p w14:paraId="4995D417" w14:textId="77777777" w:rsidR="009972CD" w:rsidRDefault="0054273E">
            <w:pPr>
              <w:jc w:val="center"/>
            </w:pPr>
            <w:r>
              <w:rPr>
                <w:sz w:val="20"/>
              </w:rPr>
              <w:t>86.9%</w:t>
            </w:r>
          </w:p>
        </w:tc>
        <w:tc>
          <w:tcPr>
            <w:tcW w:w="1729" w:type="dxa"/>
          </w:tcPr>
          <w:p w14:paraId="13F647CE" w14:textId="77777777" w:rsidR="009972CD" w:rsidRDefault="0054273E">
            <w:pPr>
              <w:jc w:val="center"/>
            </w:pPr>
            <w:r>
              <w:rPr>
                <w:sz w:val="20"/>
              </w:rPr>
              <w:t>72.7% -&gt; 92.0%</w:t>
            </w:r>
          </w:p>
        </w:tc>
      </w:tr>
    </w:tbl>
    <w:p w14:paraId="6BEE1A60" w14:textId="77777777" w:rsidR="009972CD" w:rsidRDefault="009972CD"/>
    <w:p w14:paraId="2876C5DE" w14:textId="77777777" w:rsidR="009972CD" w:rsidRDefault="0054273E">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6F91AC30" w14:textId="77777777" w:rsidR="009972CD" w:rsidRDefault="0054273E">
      <w:pPr>
        <w:ind w:firstLine="432"/>
        <w:jc w:val="both"/>
      </w:pPr>
      <w:r>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4287A5C6" w14:textId="77777777" w:rsidR="009972CD" w:rsidRDefault="0054273E">
      <w:pPr>
        <w:pStyle w:val="Heading2"/>
      </w:pPr>
      <w:bookmarkStart w:id="118" w:name="_Toc239199018"/>
      <w:r>
        <w:rPr>
          <w:rFonts w:ascii="Times New Roman" w:hAnsi="Times New Roman"/>
          <w:color w:val="0A0A0A"/>
          <w:sz w:val="24"/>
        </w:rPr>
        <w:t>9.4 Full Per-Category Detail at Department B</w:t>
      </w:r>
      <w:bookmarkEnd w:id="118"/>
    </w:p>
    <w:p w14:paraId="68EF6BFA" w14:textId="77777777" w:rsidR="009972CD" w:rsidRDefault="0054273E">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440E47DC" w14:textId="77777777" w:rsidR="009972CD" w:rsidRDefault="0054273E">
      <w:pPr>
        <w:jc w:val="center"/>
      </w:pPr>
      <w:r>
        <w:rPr>
          <w:noProof/>
        </w:rPr>
        <w:lastRenderedPageBreak/>
        <w:drawing>
          <wp:inline distT="0" distB="0" distL="0" distR="0" wp14:anchorId="6E485AB0" wp14:editId="68CBFA63">
            <wp:extent cx="4663440" cy="21604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20"/>
                    <a:stretch>
                      <a:fillRect/>
                    </a:stretch>
                  </pic:blipFill>
                  <pic:spPr>
                    <a:xfrm>
                      <a:off x="0" y="0"/>
                      <a:ext cx="4663440" cy="2160429"/>
                    </a:xfrm>
                    <a:prstGeom prst="rect">
                      <a:avLst/>
                    </a:prstGeom>
                  </pic:spPr>
                </pic:pic>
              </a:graphicData>
            </a:graphic>
          </wp:inline>
        </w:drawing>
      </w:r>
    </w:p>
    <w:p w14:paraId="72E7AE4B" w14:textId="77777777" w:rsidR="009972CD" w:rsidRDefault="0054273E">
      <w:pPr>
        <w:pStyle w:val="Caption"/>
        <w:jc w:val="center"/>
      </w:pPr>
      <w:r>
        <w:rPr>
          <w:i/>
          <w:color w:val="404040"/>
          <w:sz w:val="20"/>
        </w:rPr>
        <w:t>Fig 9.2: Department B per-category coverage for mean_wait_minutes: pooled (left) vs. Mondrian (right) calibration, across the 3x3 staffing x arrival-rate grid.</w:t>
      </w:r>
    </w:p>
    <w:p w14:paraId="3D165840" w14:textId="77777777" w:rsidR="009972CD" w:rsidRDefault="0054273E">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9972CD" w14:paraId="4ED38F36" w14:textId="77777777">
        <w:trPr>
          <w:jc w:val="center"/>
        </w:trPr>
        <w:tc>
          <w:tcPr>
            <w:tcW w:w="988" w:type="dxa"/>
            <w:shd w:val="clear" w:color="auto" w:fill="1E3A5F"/>
          </w:tcPr>
          <w:p w14:paraId="1D446366" w14:textId="77777777" w:rsidR="009972CD" w:rsidRDefault="0054273E">
            <w:pPr>
              <w:jc w:val="center"/>
            </w:pPr>
            <w:r>
              <w:rPr>
                <w:b/>
                <w:color w:val="FFFFFF"/>
                <w:sz w:val="20"/>
              </w:rPr>
              <w:t>Category</w:t>
            </w:r>
          </w:p>
        </w:tc>
        <w:tc>
          <w:tcPr>
            <w:tcW w:w="988" w:type="dxa"/>
            <w:shd w:val="clear" w:color="auto" w:fill="1E3A5F"/>
          </w:tcPr>
          <w:p w14:paraId="63A5F2DB" w14:textId="77777777" w:rsidR="009972CD" w:rsidRDefault="0054273E">
            <w:pPr>
              <w:jc w:val="center"/>
            </w:pPr>
            <w:r>
              <w:rPr>
                <w:b/>
                <w:color w:val="FFFFFF"/>
                <w:sz w:val="20"/>
              </w:rPr>
              <w:t>n_cal</w:t>
            </w:r>
          </w:p>
        </w:tc>
        <w:tc>
          <w:tcPr>
            <w:tcW w:w="988" w:type="dxa"/>
            <w:shd w:val="clear" w:color="auto" w:fill="1E3A5F"/>
          </w:tcPr>
          <w:p w14:paraId="70629B3D" w14:textId="77777777" w:rsidR="009972CD" w:rsidRDefault="0054273E">
            <w:pPr>
              <w:jc w:val="center"/>
            </w:pPr>
            <w:r>
              <w:rPr>
                <w:b/>
                <w:color w:val="FFFFFF"/>
                <w:sz w:val="20"/>
              </w:rPr>
              <w:t>n_test</w:t>
            </w:r>
          </w:p>
        </w:tc>
        <w:tc>
          <w:tcPr>
            <w:tcW w:w="988" w:type="dxa"/>
            <w:shd w:val="clear" w:color="auto" w:fill="1E3A5F"/>
          </w:tcPr>
          <w:p w14:paraId="11EA71A4" w14:textId="77777777" w:rsidR="009972CD" w:rsidRDefault="0054273E">
            <w:pPr>
              <w:jc w:val="center"/>
            </w:pPr>
            <w:r>
              <w:rPr>
                <w:b/>
                <w:color w:val="FFFFFF"/>
                <w:sz w:val="20"/>
              </w:rPr>
              <w:t>Pooled cov.</w:t>
            </w:r>
          </w:p>
        </w:tc>
        <w:tc>
          <w:tcPr>
            <w:tcW w:w="988" w:type="dxa"/>
            <w:shd w:val="clear" w:color="auto" w:fill="1E3A5F"/>
          </w:tcPr>
          <w:p w14:paraId="6A166B6E" w14:textId="77777777" w:rsidR="009972CD" w:rsidRDefault="0054273E">
            <w:pPr>
              <w:jc w:val="center"/>
            </w:pPr>
            <w:r>
              <w:rPr>
                <w:b/>
                <w:color w:val="FFFFFF"/>
                <w:sz w:val="20"/>
              </w:rPr>
              <w:t>Pooled width</w:t>
            </w:r>
          </w:p>
        </w:tc>
        <w:tc>
          <w:tcPr>
            <w:tcW w:w="988" w:type="dxa"/>
            <w:shd w:val="clear" w:color="auto" w:fill="1E3A5F"/>
          </w:tcPr>
          <w:p w14:paraId="79244668" w14:textId="77777777" w:rsidR="009972CD" w:rsidRDefault="0054273E">
            <w:pPr>
              <w:jc w:val="center"/>
            </w:pPr>
            <w:r>
              <w:rPr>
                <w:b/>
                <w:color w:val="FFFFFF"/>
                <w:sz w:val="20"/>
              </w:rPr>
              <w:t>Mondrian cov.</w:t>
            </w:r>
          </w:p>
        </w:tc>
        <w:tc>
          <w:tcPr>
            <w:tcW w:w="988" w:type="dxa"/>
            <w:shd w:val="clear" w:color="auto" w:fill="1E3A5F"/>
          </w:tcPr>
          <w:p w14:paraId="7FADEFC0" w14:textId="77777777" w:rsidR="009972CD" w:rsidRDefault="0054273E">
            <w:pPr>
              <w:jc w:val="center"/>
            </w:pPr>
            <w:r>
              <w:rPr>
                <w:b/>
                <w:color w:val="FFFFFF"/>
                <w:sz w:val="20"/>
              </w:rPr>
              <w:t>Mondrian width</w:t>
            </w:r>
          </w:p>
        </w:tc>
      </w:tr>
      <w:tr w:rsidR="009972CD" w14:paraId="357B7190" w14:textId="77777777">
        <w:trPr>
          <w:jc w:val="center"/>
        </w:trPr>
        <w:tc>
          <w:tcPr>
            <w:tcW w:w="988" w:type="dxa"/>
          </w:tcPr>
          <w:p w14:paraId="2529EB34" w14:textId="77777777" w:rsidR="009972CD" w:rsidRDefault="0054273E">
            <w:r>
              <w:rPr>
                <w:sz w:val="20"/>
              </w:rPr>
              <w:t>staff=High/arrival=High</w:t>
            </w:r>
          </w:p>
        </w:tc>
        <w:tc>
          <w:tcPr>
            <w:tcW w:w="988" w:type="dxa"/>
          </w:tcPr>
          <w:p w14:paraId="5430E289" w14:textId="77777777" w:rsidR="009972CD" w:rsidRDefault="0054273E">
            <w:pPr>
              <w:jc w:val="center"/>
            </w:pPr>
            <w:r>
              <w:rPr>
                <w:sz w:val="20"/>
              </w:rPr>
              <w:t>138</w:t>
            </w:r>
          </w:p>
        </w:tc>
        <w:tc>
          <w:tcPr>
            <w:tcW w:w="988" w:type="dxa"/>
          </w:tcPr>
          <w:p w14:paraId="726F87E5" w14:textId="77777777" w:rsidR="009972CD" w:rsidRDefault="0054273E">
            <w:pPr>
              <w:jc w:val="center"/>
            </w:pPr>
            <w:r>
              <w:rPr>
                <w:sz w:val="20"/>
              </w:rPr>
              <w:t>148</w:t>
            </w:r>
          </w:p>
        </w:tc>
        <w:tc>
          <w:tcPr>
            <w:tcW w:w="988" w:type="dxa"/>
          </w:tcPr>
          <w:p w14:paraId="3BBD4C23" w14:textId="77777777" w:rsidR="009972CD" w:rsidRDefault="0054273E">
            <w:pPr>
              <w:jc w:val="center"/>
            </w:pPr>
            <w:r>
              <w:rPr>
                <w:sz w:val="20"/>
              </w:rPr>
              <w:t>95.9%</w:t>
            </w:r>
          </w:p>
        </w:tc>
        <w:tc>
          <w:tcPr>
            <w:tcW w:w="988" w:type="dxa"/>
          </w:tcPr>
          <w:p w14:paraId="681E9C93" w14:textId="77777777" w:rsidR="009972CD" w:rsidRDefault="0054273E">
            <w:pPr>
              <w:jc w:val="center"/>
            </w:pPr>
            <w:r>
              <w:rPr>
                <w:sz w:val="20"/>
              </w:rPr>
              <w:t>69.9</w:t>
            </w:r>
          </w:p>
        </w:tc>
        <w:tc>
          <w:tcPr>
            <w:tcW w:w="988" w:type="dxa"/>
          </w:tcPr>
          <w:p w14:paraId="7969A6A4" w14:textId="77777777" w:rsidR="009972CD" w:rsidRDefault="0054273E">
            <w:pPr>
              <w:jc w:val="center"/>
            </w:pPr>
            <w:r>
              <w:rPr>
                <w:sz w:val="20"/>
              </w:rPr>
              <w:t>92.6%</w:t>
            </w:r>
          </w:p>
        </w:tc>
        <w:tc>
          <w:tcPr>
            <w:tcW w:w="988" w:type="dxa"/>
          </w:tcPr>
          <w:p w14:paraId="652AC95A" w14:textId="77777777" w:rsidR="009972CD" w:rsidRDefault="0054273E">
            <w:pPr>
              <w:jc w:val="center"/>
            </w:pPr>
            <w:r>
              <w:rPr>
                <w:sz w:val="20"/>
              </w:rPr>
              <w:t>60.7</w:t>
            </w:r>
          </w:p>
        </w:tc>
      </w:tr>
      <w:tr w:rsidR="009972CD" w14:paraId="0A2BD626" w14:textId="77777777">
        <w:trPr>
          <w:jc w:val="center"/>
        </w:trPr>
        <w:tc>
          <w:tcPr>
            <w:tcW w:w="988" w:type="dxa"/>
          </w:tcPr>
          <w:p w14:paraId="5BC0826B" w14:textId="77777777" w:rsidR="009972CD" w:rsidRDefault="0054273E">
            <w:r>
              <w:rPr>
                <w:sz w:val="20"/>
              </w:rPr>
              <w:t>staff=High/arrival=Low</w:t>
            </w:r>
          </w:p>
        </w:tc>
        <w:tc>
          <w:tcPr>
            <w:tcW w:w="988" w:type="dxa"/>
          </w:tcPr>
          <w:p w14:paraId="03582C4D" w14:textId="77777777" w:rsidR="009972CD" w:rsidRDefault="0054273E">
            <w:pPr>
              <w:jc w:val="center"/>
            </w:pPr>
            <w:r>
              <w:rPr>
                <w:sz w:val="20"/>
              </w:rPr>
              <w:t>147</w:t>
            </w:r>
          </w:p>
        </w:tc>
        <w:tc>
          <w:tcPr>
            <w:tcW w:w="988" w:type="dxa"/>
          </w:tcPr>
          <w:p w14:paraId="68A828E3" w14:textId="77777777" w:rsidR="009972CD" w:rsidRDefault="0054273E">
            <w:pPr>
              <w:jc w:val="center"/>
            </w:pPr>
            <w:r>
              <w:rPr>
                <w:sz w:val="20"/>
              </w:rPr>
              <w:t>123</w:t>
            </w:r>
          </w:p>
        </w:tc>
        <w:tc>
          <w:tcPr>
            <w:tcW w:w="988" w:type="dxa"/>
          </w:tcPr>
          <w:p w14:paraId="16357F08" w14:textId="77777777" w:rsidR="009972CD" w:rsidRDefault="0054273E">
            <w:pPr>
              <w:jc w:val="center"/>
            </w:pPr>
            <w:r>
              <w:rPr>
                <w:sz w:val="20"/>
              </w:rPr>
              <w:t>100.0%</w:t>
            </w:r>
          </w:p>
        </w:tc>
        <w:tc>
          <w:tcPr>
            <w:tcW w:w="988" w:type="dxa"/>
          </w:tcPr>
          <w:p w14:paraId="1D572555" w14:textId="77777777" w:rsidR="009972CD" w:rsidRDefault="0054273E">
            <w:pPr>
              <w:jc w:val="center"/>
            </w:pPr>
            <w:r>
              <w:rPr>
                <w:sz w:val="20"/>
              </w:rPr>
              <w:t>69.9</w:t>
            </w:r>
          </w:p>
        </w:tc>
        <w:tc>
          <w:tcPr>
            <w:tcW w:w="988" w:type="dxa"/>
          </w:tcPr>
          <w:p w14:paraId="333FF609" w14:textId="77777777" w:rsidR="009972CD" w:rsidRDefault="0054273E">
            <w:pPr>
              <w:jc w:val="center"/>
            </w:pPr>
            <w:r>
              <w:rPr>
                <w:sz w:val="20"/>
              </w:rPr>
              <w:t>93.5%</w:t>
            </w:r>
          </w:p>
        </w:tc>
        <w:tc>
          <w:tcPr>
            <w:tcW w:w="988" w:type="dxa"/>
          </w:tcPr>
          <w:p w14:paraId="37CE8E0A" w14:textId="77777777" w:rsidR="009972CD" w:rsidRDefault="0054273E">
            <w:pPr>
              <w:jc w:val="center"/>
            </w:pPr>
            <w:r>
              <w:rPr>
                <w:sz w:val="20"/>
              </w:rPr>
              <w:t>6.2</w:t>
            </w:r>
          </w:p>
        </w:tc>
      </w:tr>
      <w:tr w:rsidR="009972CD" w14:paraId="2326EFBB" w14:textId="77777777">
        <w:trPr>
          <w:jc w:val="center"/>
        </w:trPr>
        <w:tc>
          <w:tcPr>
            <w:tcW w:w="988" w:type="dxa"/>
          </w:tcPr>
          <w:p w14:paraId="4EC33257" w14:textId="77777777" w:rsidR="009972CD" w:rsidRDefault="0054273E">
            <w:r>
              <w:rPr>
                <w:sz w:val="20"/>
              </w:rPr>
              <w:t>staff=High/arrival=Med</w:t>
            </w:r>
          </w:p>
        </w:tc>
        <w:tc>
          <w:tcPr>
            <w:tcW w:w="988" w:type="dxa"/>
          </w:tcPr>
          <w:p w14:paraId="316F18D6" w14:textId="77777777" w:rsidR="009972CD" w:rsidRDefault="0054273E">
            <w:pPr>
              <w:jc w:val="center"/>
            </w:pPr>
            <w:r>
              <w:rPr>
                <w:sz w:val="20"/>
              </w:rPr>
              <w:t>163</w:t>
            </w:r>
          </w:p>
        </w:tc>
        <w:tc>
          <w:tcPr>
            <w:tcW w:w="988" w:type="dxa"/>
          </w:tcPr>
          <w:p w14:paraId="0E188C6F" w14:textId="77777777" w:rsidR="009972CD" w:rsidRDefault="0054273E">
            <w:pPr>
              <w:jc w:val="center"/>
            </w:pPr>
            <w:r>
              <w:rPr>
                <w:sz w:val="20"/>
              </w:rPr>
              <w:t>115</w:t>
            </w:r>
          </w:p>
        </w:tc>
        <w:tc>
          <w:tcPr>
            <w:tcW w:w="988" w:type="dxa"/>
          </w:tcPr>
          <w:p w14:paraId="5ED024C3" w14:textId="77777777" w:rsidR="009972CD" w:rsidRDefault="0054273E">
            <w:pPr>
              <w:jc w:val="center"/>
            </w:pPr>
            <w:r>
              <w:rPr>
                <w:sz w:val="20"/>
              </w:rPr>
              <w:t>98.3%</w:t>
            </w:r>
          </w:p>
        </w:tc>
        <w:tc>
          <w:tcPr>
            <w:tcW w:w="988" w:type="dxa"/>
          </w:tcPr>
          <w:p w14:paraId="721F2DA5" w14:textId="77777777" w:rsidR="009972CD" w:rsidRDefault="0054273E">
            <w:pPr>
              <w:jc w:val="center"/>
            </w:pPr>
            <w:r>
              <w:rPr>
                <w:sz w:val="20"/>
              </w:rPr>
              <w:t>69.9</w:t>
            </w:r>
          </w:p>
        </w:tc>
        <w:tc>
          <w:tcPr>
            <w:tcW w:w="988" w:type="dxa"/>
          </w:tcPr>
          <w:p w14:paraId="312706DB" w14:textId="77777777" w:rsidR="009972CD" w:rsidRDefault="0054273E">
            <w:pPr>
              <w:jc w:val="center"/>
            </w:pPr>
            <w:r>
              <w:rPr>
                <w:sz w:val="20"/>
              </w:rPr>
              <w:t>92.2%</w:t>
            </w:r>
          </w:p>
        </w:tc>
        <w:tc>
          <w:tcPr>
            <w:tcW w:w="988" w:type="dxa"/>
          </w:tcPr>
          <w:p w14:paraId="413ED966" w14:textId="77777777" w:rsidR="009972CD" w:rsidRDefault="0054273E">
            <w:pPr>
              <w:jc w:val="center"/>
            </w:pPr>
            <w:r>
              <w:rPr>
                <w:sz w:val="20"/>
              </w:rPr>
              <w:t>23.6</w:t>
            </w:r>
          </w:p>
        </w:tc>
      </w:tr>
      <w:tr w:rsidR="009972CD" w14:paraId="74C50B7A" w14:textId="77777777">
        <w:trPr>
          <w:jc w:val="center"/>
        </w:trPr>
        <w:tc>
          <w:tcPr>
            <w:tcW w:w="988" w:type="dxa"/>
          </w:tcPr>
          <w:p w14:paraId="27C78BF6" w14:textId="77777777" w:rsidR="009972CD" w:rsidRDefault="0054273E">
            <w:r>
              <w:rPr>
                <w:sz w:val="20"/>
              </w:rPr>
              <w:t>staff=Low/arrival=High</w:t>
            </w:r>
          </w:p>
        </w:tc>
        <w:tc>
          <w:tcPr>
            <w:tcW w:w="988" w:type="dxa"/>
          </w:tcPr>
          <w:p w14:paraId="2D512A98" w14:textId="77777777" w:rsidR="009972CD" w:rsidRDefault="0054273E">
            <w:pPr>
              <w:jc w:val="center"/>
            </w:pPr>
            <w:r>
              <w:rPr>
                <w:sz w:val="20"/>
              </w:rPr>
              <w:t>129</w:t>
            </w:r>
          </w:p>
        </w:tc>
        <w:tc>
          <w:tcPr>
            <w:tcW w:w="988" w:type="dxa"/>
          </w:tcPr>
          <w:p w14:paraId="1DDBD4F9" w14:textId="77777777" w:rsidR="009972CD" w:rsidRDefault="0054273E">
            <w:pPr>
              <w:jc w:val="center"/>
            </w:pPr>
            <w:r>
              <w:rPr>
                <w:sz w:val="20"/>
              </w:rPr>
              <w:t>84</w:t>
            </w:r>
          </w:p>
        </w:tc>
        <w:tc>
          <w:tcPr>
            <w:tcW w:w="988" w:type="dxa"/>
          </w:tcPr>
          <w:p w14:paraId="15862070" w14:textId="77777777" w:rsidR="009972CD" w:rsidRDefault="0054273E">
            <w:pPr>
              <w:jc w:val="center"/>
            </w:pPr>
            <w:r>
              <w:rPr>
                <w:sz w:val="20"/>
              </w:rPr>
              <w:t>76.2%</w:t>
            </w:r>
          </w:p>
        </w:tc>
        <w:tc>
          <w:tcPr>
            <w:tcW w:w="988" w:type="dxa"/>
          </w:tcPr>
          <w:p w14:paraId="55972335" w14:textId="77777777" w:rsidR="009972CD" w:rsidRDefault="0054273E">
            <w:pPr>
              <w:jc w:val="center"/>
            </w:pPr>
            <w:r>
              <w:rPr>
                <w:sz w:val="20"/>
              </w:rPr>
              <w:t>69.9</w:t>
            </w:r>
          </w:p>
        </w:tc>
        <w:tc>
          <w:tcPr>
            <w:tcW w:w="988" w:type="dxa"/>
          </w:tcPr>
          <w:p w14:paraId="222E7CC6" w14:textId="77777777" w:rsidR="009972CD" w:rsidRDefault="0054273E">
            <w:pPr>
              <w:jc w:val="center"/>
            </w:pPr>
            <w:r>
              <w:rPr>
                <w:sz w:val="20"/>
              </w:rPr>
              <w:t>89.3%</w:t>
            </w:r>
          </w:p>
        </w:tc>
        <w:tc>
          <w:tcPr>
            <w:tcW w:w="988" w:type="dxa"/>
          </w:tcPr>
          <w:p w14:paraId="6C758D92" w14:textId="77777777" w:rsidR="009972CD" w:rsidRDefault="0054273E">
            <w:pPr>
              <w:jc w:val="center"/>
            </w:pPr>
            <w:r>
              <w:rPr>
                <w:sz w:val="20"/>
              </w:rPr>
              <w:t>93.8</w:t>
            </w:r>
          </w:p>
        </w:tc>
      </w:tr>
      <w:tr w:rsidR="009972CD" w14:paraId="2FF7D843" w14:textId="77777777">
        <w:trPr>
          <w:jc w:val="center"/>
        </w:trPr>
        <w:tc>
          <w:tcPr>
            <w:tcW w:w="988" w:type="dxa"/>
          </w:tcPr>
          <w:p w14:paraId="465647D3" w14:textId="77777777" w:rsidR="009972CD" w:rsidRDefault="0054273E">
            <w:r>
              <w:rPr>
                <w:sz w:val="20"/>
              </w:rPr>
              <w:t>staff=Low/arrival=Low</w:t>
            </w:r>
          </w:p>
        </w:tc>
        <w:tc>
          <w:tcPr>
            <w:tcW w:w="988" w:type="dxa"/>
          </w:tcPr>
          <w:p w14:paraId="770E30E8" w14:textId="77777777" w:rsidR="009972CD" w:rsidRDefault="0054273E">
            <w:pPr>
              <w:jc w:val="center"/>
            </w:pPr>
            <w:r>
              <w:rPr>
                <w:sz w:val="20"/>
              </w:rPr>
              <w:t>121</w:t>
            </w:r>
          </w:p>
        </w:tc>
        <w:tc>
          <w:tcPr>
            <w:tcW w:w="988" w:type="dxa"/>
          </w:tcPr>
          <w:p w14:paraId="76772A84" w14:textId="77777777" w:rsidR="009972CD" w:rsidRDefault="0054273E">
            <w:pPr>
              <w:jc w:val="center"/>
            </w:pPr>
            <w:r>
              <w:rPr>
                <w:sz w:val="20"/>
              </w:rPr>
              <w:t>112</w:t>
            </w:r>
          </w:p>
        </w:tc>
        <w:tc>
          <w:tcPr>
            <w:tcW w:w="988" w:type="dxa"/>
          </w:tcPr>
          <w:p w14:paraId="54A6FC11" w14:textId="77777777" w:rsidR="009972CD" w:rsidRDefault="0054273E">
            <w:pPr>
              <w:jc w:val="center"/>
            </w:pPr>
            <w:r>
              <w:rPr>
                <w:sz w:val="20"/>
              </w:rPr>
              <w:t>87.5%</w:t>
            </w:r>
          </w:p>
        </w:tc>
        <w:tc>
          <w:tcPr>
            <w:tcW w:w="988" w:type="dxa"/>
          </w:tcPr>
          <w:p w14:paraId="25210A98" w14:textId="77777777" w:rsidR="009972CD" w:rsidRDefault="0054273E">
            <w:pPr>
              <w:jc w:val="center"/>
            </w:pPr>
            <w:r>
              <w:rPr>
                <w:sz w:val="20"/>
              </w:rPr>
              <w:t>69.9</w:t>
            </w:r>
          </w:p>
        </w:tc>
        <w:tc>
          <w:tcPr>
            <w:tcW w:w="988" w:type="dxa"/>
          </w:tcPr>
          <w:p w14:paraId="7FA02AB4" w14:textId="77777777" w:rsidR="009972CD" w:rsidRDefault="0054273E">
            <w:pPr>
              <w:jc w:val="center"/>
            </w:pPr>
            <w:r>
              <w:rPr>
                <w:sz w:val="20"/>
              </w:rPr>
              <w:t>90.2%</w:t>
            </w:r>
          </w:p>
        </w:tc>
        <w:tc>
          <w:tcPr>
            <w:tcW w:w="988" w:type="dxa"/>
          </w:tcPr>
          <w:p w14:paraId="3E933227" w14:textId="77777777" w:rsidR="009972CD" w:rsidRDefault="0054273E">
            <w:pPr>
              <w:jc w:val="center"/>
            </w:pPr>
            <w:r>
              <w:rPr>
                <w:sz w:val="20"/>
              </w:rPr>
              <w:t>75.1</w:t>
            </w:r>
          </w:p>
        </w:tc>
      </w:tr>
      <w:tr w:rsidR="009972CD" w14:paraId="331AEFCB" w14:textId="77777777">
        <w:trPr>
          <w:jc w:val="center"/>
        </w:trPr>
        <w:tc>
          <w:tcPr>
            <w:tcW w:w="988" w:type="dxa"/>
          </w:tcPr>
          <w:p w14:paraId="523050DD" w14:textId="77777777" w:rsidR="009972CD" w:rsidRDefault="0054273E">
            <w:r>
              <w:rPr>
                <w:sz w:val="20"/>
              </w:rPr>
              <w:t>staff=Low/arrival=Med</w:t>
            </w:r>
          </w:p>
        </w:tc>
        <w:tc>
          <w:tcPr>
            <w:tcW w:w="988" w:type="dxa"/>
          </w:tcPr>
          <w:p w14:paraId="229B15EA" w14:textId="77777777" w:rsidR="009972CD" w:rsidRDefault="0054273E">
            <w:pPr>
              <w:jc w:val="center"/>
            </w:pPr>
            <w:r>
              <w:rPr>
                <w:sz w:val="20"/>
              </w:rPr>
              <w:t>118</w:t>
            </w:r>
          </w:p>
        </w:tc>
        <w:tc>
          <w:tcPr>
            <w:tcW w:w="988" w:type="dxa"/>
          </w:tcPr>
          <w:p w14:paraId="32A46D81" w14:textId="77777777" w:rsidR="009972CD" w:rsidRDefault="0054273E">
            <w:pPr>
              <w:jc w:val="center"/>
            </w:pPr>
            <w:r>
              <w:rPr>
                <w:sz w:val="20"/>
              </w:rPr>
              <w:t>96</w:t>
            </w:r>
          </w:p>
        </w:tc>
        <w:tc>
          <w:tcPr>
            <w:tcW w:w="988" w:type="dxa"/>
          </w:tcPr>
          <w:p w14:paraId="6909A9E1" w14:textId="77777777" w:rsidR="009972CD" w:rsidRDefault="0054273E">
            <w:pPr>
              <w:jc w:val="center"/>
            </w:pPr>
            <w:r>
              <w:rPr>
                <w:sz w:val="20"/>
              </w:rPr>
              <w:t>82.3%</w:t>
            </w:r>
          </w:p>
        </w:tc>
        <w:tc>
          <w:tcPr>
            <w:tcW w:w="988" w:type="dxa"/>
          </w:tcPr>
          <w:p w14:paraId="32C70989" w14:textId="77777777" w:rsidR="009972CD" w:rsidRDefault="0054273E">
            <w:pPr>
              <w:jc w:val="center"/>
            </w:pPr>
            <w:r>
              <w:rPr>
                <w:sz w:val="20"/>
              </w:rPr>
              <w:t>69.9</w:t>
            </w:r>
          </w:p>
        </w:tc>
        <w:tc>
          <w:tcPr>
            <w:tcW w:w="988" w:type="dxa"/>
          </w:tcPr>
          <w:p w14:paraId="18C59CB9" w14:textId="77777777" w:rsidR="009972CD" w:rsidRDefault="0054273E">
            <w:pPr>
              <w:jc w:val="center"/>
            </w:pPr>
            <w:r>
              <w:rPr>
                <w:sz w:val="20"/>
              </w:rPr>
              <w:t>96.9%</w:t>
            </w:r>
          </w:p>
        </w:tc>
        <w:tc>
          <w:tcPr>
            <w:tcW w:w="988" w:type="dxa"/>
          </w:tcPr>
          <w:p w14:paraId="701A116A" w14:textId="77777777" w:rsidR="009972CD" w:rsidRDefault="0054273E">
            <w:pPr>
              <w:jc w:val="center"/>
            </w:pPr>
            <w:r>
              <w:rPr>
                <w:sz w:val="20"/>
              </w:rPr>
              <w:t>116.4</w:t>
            </w:r>
          </w:p>
        </w:tc>
      </w:tr>
      <w:tr w:rsidR="009972CD" w14:paraId="28107CEF" w14:textId="77777777">
        <w:trPr>
          <w:jc w:val="center"/>
        </w:trPr>
        <w:tc>
          <w:tcPr>
            <w:tcW w:w="988" w:type="dxa"/>
          </w:tcPr>
          <w:p w14:paraId="2B6E01F5" w14:textId="77777777" w:rsidR="009972CD" w:rsidRDefault="0054273E">
            <w:r>
              <w:rPr>
                <w:sz w:val="20"/>
              </w:rPr>
              <w:t>staff=Med/arrival=High</w:t>
            </w:r>
          </w:p>
        </w:tc>
        <w:tc>
          <w:tcPr>
            <w:tcW w:w="988" w:type="dxa"/>
          </w:tcPr>
          <w:p w14:paraId="364DEB39" w14:textId="77777777" w:rsidR="009972CD" w:rsidRDefault="0054273E">
            <w:pPr>
              <w:jc w:val="center"/>
            </w:pPr>
            <w:r>
              <w:rPr>
                <w:sz w:val="20"/>
              </w:rPr>
              <w:t>133</w:t>
            </w:r>
          </w:p>
        </w:tc>
        <w:tc>
          <w:tcPr>
            <w:tcW w:w="988" w:type="dxa"/>
          </w:tcPr>
          <w:p w14:paraId="6645ADAA" w14:textId="77777777" w:rsidR="009972CD" w:rsidRDefault="0054273E">
            <w:pPr>
              <w:jc w:val="center"/>
            </w:pPr>
            <w:r>
              <w:rPr>
                <w:sz w:val="20"/>
              </w:rPr>
              <w:t>112</w:t>
            </w:r>
          </w:p>
        </w:tc>
        <w:tc>
          <w:tcPr>
            <w:tcW w:w="988" w:type="dxa"/>
          </w:tcPr>
          <w:p w14:paraId="1A24494C" w14:textId="77777777" w:rsidR="009972CD" w:rsidRDefault="0054273E">
            <w:pPr>
              <w:jc w:val="center"/>
            </w:pPr>
            <w:r>
              <w:rPr>
                <w:sz w:val="20"/>
              </w:rPr>
              <w:t>92.9%</w:t>
            </w:r>
          </w:p>
        </w:tc>
        <w:tc>
          <w:tcPr>
            <w:tcW w:w="988" w:type="dxa"/>
          </w:tcPr>
          <w:p w14:paraId="7D1CA9B8" w14:textId="77777777" w:rsidR="009972CD" w:rsidRDefault="0054273E">
            <w:pPr>
              <w:jc w:val="center"/>
            </w:pPr>
            <w:r>
              <w:rPr>
                <w:sz w:val="20"/>
              </w:rPr>
              <w:t>69.9</w:t>
            </w:r>
          </w:p>
        </w:tc>
        <w:tc>
          <w:tcPr>
            <w:tcW w:w="988" w:type="dxa"/>
          </w:tcPr>
          <w:p w14:paraId="4FA7F220" w14:textId="77777777" w:rsidR="009972CD" w:rsidRDefault="0054273E">
            <w:pPr>
              <w:jc w:val="center"/>
            </w:pPr>
            <w:r>
              <w:rPr>
                <w:sz w:val="20"/>
              </w:rPr>
              <w:t>94.6%</w:t>
            </w:r>
          </w:p>
        </w:tc>
        <w:tc>
          <w:tcPr>
            <w:tcW w:w="988" w:type="dxa"/>
          </w:tcPr>
          <w:p w14:paraId="7900A03F" w14:textId="77777777" w:rsidR="009972CD" w:rsidRDefault="0054273E">
            <w:pPr>
              <w:jc w:val="center"/>
            </w:pPr>
            <w:r>
              <w:rPr>
                <w:sz w:val="20"/>
              </w:rPr>
              <w:t>74.1</w:t>
            </w:r>
          </w:p>
        </w:tc>
      </w:tr>
      <w:tr w:rsidR="009972CD" w14:paraId="51624E32" w14:textId="77777777">
        <w:trPr>
          <w:jc w:val="center"/>
        </w:trPr>
        <w:tc>
          <w:tcPr>
            <w:tcW w:w="988" w:type="dxa"/>
          </w:tcPr>
          <w:p w14:paraId="1B95B3F8" w14:textId="77777777" w:rsidR="009972CD" w:rsidRDefault="0054273E">
            <w:r>
              <w:rPr>
                <w:sz w:val="20"/>
              </w:rPr>
              <w:lastRenderedPageBreak/>
              <w:t>staff=Med/arrival=Low</w:t>
            </w:r>
          </w:p>
        </w:tc>
        <w:tc>
          <w:tcPr>
            <w:tcW w:w="988" w:type="dxa"/>
          </w:tcPr>
          <w:p w14:paraId="5925EE16" w14:textId="77777777" w:rsidR="009972CD" w:rsidRDefault="0054273E">
            <w:pPr>
              <w:jc w:val="center"/>
            </w:pPr>
            <w:r>
              <w:rPr>
                <w:sz w:val="20"/>
              </w:rPr>
              <w:t>132</w:t>
            </w:r>
          </w:p>
        </w:tc>
        <w:tc>
          <w:tcPr>
            <w:tcW w:w="988" w:type="dxa"/>
          </w:tcPr>
          <w:p w14:paraId="1F2B964A" w14:textId="77777777" w:rsidR="009972CD" w:rsidRDefault="0054273E">
            <w:pPr>
              <w:jc w:val="center"/>
            </w:pPr>
            <w:r>
              <w:rPr>
                <w:sz w:val="20"/>
              </w:rPr>
              <w:t>109</w:t>
            </w:r>
          </w:p>
        </w:tc>
        <w:tc>
          <w:tcPr>
            <w:tcW w:w="988" w:type="dxa"/>
          </w:tcPr>
          <w:p w14:paraId="6631559E" w14:textId="77777777" w:rsidR="009972CD" w:rsidRDefault="0054273E">
            <w:pPr>
              <w:jc w:val="center"/>
            </w:pPr>
            <w:r>
              <w:rPr>
                <w:sz w:val="20"/>
              </w:rPr>
              <w:t>94.5%</w:t>
            </w:r>
          </w:p>
        </w:tc>
        <w:tc>
          <w:tcPr>
            <w:tcW w:w="988" w:type="dxa"/>
          </w:tcPr>
          <w:p w14:paraId="0DAE8C35" w14:textId="77777777" w:rsidR="009972CD" w:rsidRDefault="0054273E">
            <w:pPr>
              <w:jc w:val="center"/>
            </w:pPr>
            <w:r>
              <w:rPr>
                <w:sz w:val="20"/>
              </w:rPr>
              <w:t>69.9</w:t>
            </w:r>
          </w:p>
        </w:tc>
        <w:tc>
          <w:tcPr>
            <w:tcW w:w="988" w:type="dxa"/>
          </w:tcPr>
          <w:p w14:paraId="7C457FC1" w14:textId="77777777" w:rsidR="009972CD" w:rsidRDefault="0054273E">
            <w:pPr>
              <w:jc w:val="center"/>
            </w:pPr>
            <w:r>
              <w:rPr>
                <w:sz w:val="20"/>
              </w:rPr>
              <w:t>94.5%</w:t>
            </w:r>
          </w:p>
        </w:tc>
        <w:tc>
          <w:tcPr>
            <w:tcW w:w="988" w:type="dxa"/>
          </w:tcPr>
          <w:p w14:paraId="1142F94A" w14:textId="77777777" w:rsidR="009972CD" w:rsidRDefault="0054273E">
            <w:pPr>
              <w:jc w:val="center"/>
            </w:pPr>
            <w:r>
              <w:rPr>
                <w:sz w:val="20"/>
              </w:rPr>
              <w:t>69.3</w:t>
            </w:r>
          </w:p>
        </w:tc>
      </w:tr>
      <w:tr w:rsidR="009972CD" w14:paraId="051FF942" w14:textId="77777777">
        <w:trPr>
          <w:jc w:val="center"/>
        </w:trPr>
        <w:tc>
          <w:tcPr>
            <w:tcW w:w="988" w:type="dxa"/>
          </w:tcPr>
          <w:p w14:paraId="435EA47D" w14:textId="77777777" w:rsidR="009972CD" w:rsidRDefault="0054273E">
            <w:r>
              <w:rPr>
                <w:sz w:val="20"/>
              </w:rPr>
              <w:t>staff=Med/arrival=Med</w:t>
            </w:r>
          </w:p>
        </w:tc>
        <w:tc>
          <w:tcPr>
            <w:tcW w:w="988" w:type="dxa"/>
          </w:tcPr>
          <w:p w14:paraId="20D91E76" w14:textId="77777777" w:rsidR="009972CD" w:rsidRDefault="0054273E">
            <w:pPr>
              <w:jc w:val="center"/>
            </w:pPr>
            <w:r>
              <w:rPr>
                <w:sz w:val="20"/>
              </w:rPr>
              <w:t>119</w:t>
            </w:r>
          </w:p>
        </w:tc>
        <w:tc>
          <w:tcPr>
            <w:tcW w:w="988" w:type="dxa"/>
          </w:tcPr>
          <w:p w14:paraId="4472608B" w14:textId="77777777" w:rsidR="009972CD" w:rsidRDefault="0054273E">
            <w:pPr>
              <w:jc w:val="center"/>
            </w:pPr>
            <w:r>
              <w:rPr>
                <w:sz w:val="20"/>
              </w:rPr>
              <w:t>101</w:t>
            </w:r>
          </w:p>
        </w:tc>
        <w:tc>
          <w:tcPr>
            <w:tcW w:w="988" w:type="dxa"/>
          </w:tcPr>
          <w:p w14:paraId="72EE9FDE" w14:textId="77777777" w:rsidR="009972CD" w:rsidRDefault="0054273E">
            <w:pPr>
              <w:jc w:val="center"/>
            </w:pPr>
            <w:r>
              <w:rPr>
                <w:sz w:val="20"/>
              </w:rPr>
              <w:t>96.0%</w:t>
            </w:r>
          </w:p>
        </w:tc>
        <w:tc>
          <w:tcPr>
            <w:tcW w:w="988" w:type="dxa"/>
          </w:tcPr>
          <w:p w14:paraId="4777ECA7" w14:textId="77777777" w:rsidR="009972CD" w:rsidRDefault="0054273E">
            <w:pPr>
              <w:jc w:val="center"/>
            </w:pPr>
            <w:r>
              <w:rPr>
                <w:sz w:val="20"/>
              </w:rPr>
              <w:t>69.9</w:t>
            </w:r>
          </w:p>
        </w:tc>
        <w:tc>
          <w:tcPr>
            <w:tcW w:w="988" w:type="dxa"/>
          </w:tcPr>
          <w:p w14:paraId="5EBE96D0" w14:textId="77777777" w:rsidR="009972CD" w:rsidRDefault="0054273E">
            <w:pPr>
              <w:jc w:val="center"/>
            </w:pPr>
            <w:r>
              <w:rPr>
                <w:sz w:val="20"/>
              </w:rPr>
              <w:t>96.0%</w:t>
            </w:r>
          </w:p>
        </w:tc>
        <w:tc>
          <w:tcPr>
            <w:tcW w:w="988" w:type="dxa"/>
          </w:tcPr>
          <w:p w14:paraId="50AC82BA" w14:textId="77777777" w:rsidR="009972CD" w:rsidRDefault="0054273E">
            <w:pPr>
              <w:jc w:val="center"/>
            </w:pPr>
            <w:r>
              <w:rPr>
                <w:sz w:val="20"/>
              </w:rPr>
              <w:t>79.2</w:t>
            </w:r>
          </w:p>
        </w:tc>
      </w:tr>
    </w:tbl>
    <w:p w14:paraId="36AA0ABB" w14:textId="77777777" w:rsidR="009972CD" w:rsidRDefault="009972CD"/>
    <w:p w14:paraId="346A72CA" w14:textId="77777777" w:rsidR="009972CD" w:rsidRDefault="0054273E">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72C27477" w14:textId="77777777" w:rsidR="009972CD" w:rsidRDefault="0054273E">
      <w:pPr>
        <w:pStyle w:val="Heading2"/>
      </w:pPr>
      <w:bookmarkStart w:id="119" w:name="_Toc239199019"/>
      <w:r>
        <w:rPr>
          <w:rFonts w:ascii="Times New Roman" w:hAnsi="Times New Roman"/>
          <w:color w:val="0A0A0A"/>
          <w:sz w:val="24"/>
        </w:rPr>
        <w:t>9.5 Coverage Spread: Does Mondrian Help More or Less at a Different Site?</w:t>
      </w:r>
      <w:bookmarkEnd w:id="119"/>
    </w:p>
    <w:p w14:paraId="28FAE534" w14:textId="77777777" w:rsidR="009972CD" w:rsidRDefault="0054273E">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3C37CBFD" w14:textId="77777777" w:rsidR="009972CD" w:rsidRDefault="0054273E">
      <w:pPr>
        <w:jc w:val="center"/>
      </w:pPr>
      <w:r>
        <w:rPr>
          <w:noProof/>
        </w:rPr>
        <w:lastRenderedPageBreak/>
        <w:drawing>
          <wp:inline distT="0" distB="0" distL="0" distR="0" wp14:anchorId="745189E5" wp14:editId="7723FF8A">
            <wp:extent cx="4663440" cy="26424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21"/>
                    <a:stretch>
                      <a:fillRect/>
                    </a:stretch>
                  </pic:blipFill>
                  <pic:spPr>
                    <a:xfrm>
                      <a:off x="0" y="0"/>
                      <a:ext cx="4663440" cy="2642492"/>
                    </a:xfrm>
                    <a:prstGeom prst="rect">
                      <a:avLst/>
                    </a:prstGeom>
                  </pic:spPr>
                </pic:pic>
              </a:graphicData>
            </a:graphic>
          </wp:inline>
        </w:drawing>
      </w:r>
    </w:p>
    <w:p w14:paraId="4399896B" w14:textId="77777777" w:rsidR="009972CD" w:rsidRDefault="0054273E">
      <w:pPr>
        <w:pStyle w:val="Caption"/>
        <w:jc w:val="center"/>
      </w:pPr>
      <w:r>
        <w:rPr>
          <w:i/>
          <w:color w:val="404040"/>
          <w:sz w:val="20"/>
        </w:rPr>
        <w:t>Fig 9.3: Department B: per-category coverage range (max minus min across the 9 categories), pooled vs. Mondrian, all four targets.</w:t>
      </w:r>
    </w:p>
    <w:p w14:paraId="7439A5E9" w14:textId="77777777" w:rsidR="009972CD" w:rsidRDefault="0054273E">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629EC5E4" w14:textId="77777777" w:rsidR="009972CD" w:rsidRDefault="0054273E">
      <w:pPr>
        <w:pStyle w:val="Heading2"/>
      </w:pPr>
      <w:bookmarkStart w:id="120" w:name="_Toc239199020"/>
      <w:r>
        <w:rPr>
          <w:rFonts w:ascii="Times New Roman" w:hAnsi="Times New Roman"/>
          <w:color w:val="0A0A0A"/>
          <w:sz w:val="24"/>
        </w:rPr>
        <w:t>9.6 Implications for Generalizability</w:t>
      </w:r>
      <w:bookmarkEnd w:id="120"/>
    </w:p>
    <w:p w14:paraId="001AAB8D" w14:textId="77777777" w:rsidR="009972CD" w:rsidRDefault="0054273E">
      <w:pPr>
        <w:ind w:firstLine="432"/>
        <w:jc w:val="both"/>
      </w:pPr>
      <w:r>
        <w:t xml:space="preserve">Taken together, Department B confirms the answer to this project's generalizability question on the dimension that matters most for its central claim: the marginal-versus-conditional coverage gap that Mondrian CP closes is not an artifact of one specific department's calibration. It </w:t>
      </w:r>
      <w:r>
        <w:lastRenderedPageBreak/>
        <w:t>reproduces, at a similar magnitude, at an independent site with materially different patient volume, acuity mix, surrogate accuracy, and absolute interval width, even though the exact target-level details of which categories are affected are not perfectly identical between the two sites. The two disclosed differences - n_patients showing a real conditional gap at Department B but not Department A (Section 9.3), and the two sites' different absolute pooled widths (Section 9.4) - are reported as genuine findi</w:t>
      </w:r>
      <w:r>
        <w:t>ngs in their own right rather than smoothed over, because a generalization claim that survives disclosing real site-to-site differences is more credible than one that reports suspiciously uniform replication across every single target at every single site.</w:t>
      </w:r>
    </w:p>
    <w:p w14:paraId="1A33ED08" w14:textId="77777777" w:rsidR="009972CD" w:rsidRDefault="0054273E">
      <w:pPr>
        <w:spacing w:before="280" w:after="120"/>
      </w:pPr>
      <w:r>
        <w:rPr>
          <w:b/>
          <w:color w:val="0A0A0A"/>
          <w:sz w:val="30"/>
        </w:rPr>
        <w:t>Summary</w:t>
      </w:r>
    </w:p>
    <w:p w14:paraId="55191736" w14:textId="77777777" w:rsidR="009972CD" w:rsidRDefault="0054273E">
      <w:pPr>
        <w:ind w:firstLine="432"/>
        <w:jc w:val="both"/>
      </w:pPr>
      <w:r>
        <w:t>This chapter tested whether Chapter 7's central finding is specific to one hospital department or generalizes across sites. Department B - an independent department with materially different patient volume, triage-acuity mix, and surrogate accuracy - reproduces the same marginal-versus-conditional coverage gap and the same Mondrian correction at a comparable magnitude, giving the report's central claim genuine cross-site support. Two honest differences between the sites are disclosed rather than smoothed ov</w:t>
      </w:r>
      <w:r>
        <w:t>er: n_patients shows a real conditional gap at Department B that was absent at Department A, and the two sites' absolute pooled interval widths differ, both consistent with a replication that is credible precisely because it is not suspiciously uniform.</w:t>
      </w:r>
    </w:p>
    <w:p w14:paraId="3E9C4984" w14:textId="77777777" w:rsidR="009972CD" w:rsidRDefault="009972CD">
      <w:pPr>
        <w:sectPr w:rsidR="009972CD">
          <w:pgSz w:w="9978" w:h="14173"/>
          <w:pgMar w:top="1531" w:right="1531" w:bottom="1531" w:left="1531" w:header="0" w:footer="0" w:gutter="85"/>
          <w:cols w:space="720"/>
          <w:docGrid w:linePitch="360"/>
        </w:sectPr>
      </w:pPr>
    </w:p>
    <w:p w14:paraId="0CBD2346" w14:textId="77777777" w:rsidR="009972CD" w:rsidRDefault="009972CD"/>
    <w:p w14:paraId="4EFEF17F" w14:textId="77777777" w:rsidR="009972CD" w:rsidRDefault="009972CD"/>
    <w:p w14:paraId="25837067" w14:textId="77777777" w:rsidR="009972CD" w:rsidRDefault="0054273E">
      <w:pPr>
        <w:pStyle w:val="Heading1"/>
        <w:jc w:val="center"/>
      </w:pPr>
      <w:bookmarkStart w:id="121" w:name="_Toc239199021"/>
      <w:r>
        <w:rPr>
          <w:rFonts w:ascii="Times New Roman" w:hAnsi="Times New Roman"/>
          <w:color w:val="0A0A0A"/>
          <w:sz w:val="40"/>
        </w:rPr>
        <w:t>Chapter 10: Translational Health Operations</w:t>
      </w:r>
      <w:bookmarkEnd w:id="121"/>
    </w:p>
    <w:p w14:paraId="3E7BDC09" w14:textId="77777777" w:rsidR="009972CD" w:rsidRDefault="0054273E">
      <w:pPr>
        <w:jc w:val="center"/>
      </w:pPr>
      <w:r>
        <w:rPr>
          <w:i/>
          <w:color w:val="404040"/>
          <w:sz w:val="26"/>
        </w:rPr>
        <w:t>Deploying Uncertainty-Quantified Surrogates into Clinical Decision Support Systems</w:t>
      </w:r>
    </w:p>
    <w:p w14:paraId="30B51D16" w14:textId="77777777" w:rsidR="009972CD" w:rsidRDefault="009972CD"/>
    <w:p w14:paraId="2F29AA56" w14:textId="77777777" w:rsidR="009972CD" w:rsidRDefault="0054273E">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6C787ACF" w14:textId="77777777" w:rsidR="009972CD" w:rsidRDefault="0054273E">
      <w:pPr>
        <w:jc w:val="center"/>
      </w:pPr>
      <w:r>
        <w:rPr>
          <w:noProof/>
        </w:rPr>
        <w:drawing>
          <wp:inline distT="0" distB="0" distL="0" distR="0" wp14:anchorId="3B0F39F5" wp14:editId="522F4A56">
            <wp:extent cx="4663440" cy="19324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22"/>
                    <a:stretch>
                      <a:fillRect/>
                    </a:stretch>
                  </pic:blipFill>
                  <pic:spPr>
                    <a:xfrm>
                      <a:off x="0" y="0"/>
                      <a:ext cx="4663440" cy="1932471"/>
                    </a:xfrm>
                    <a:prstGeom prst="rect">
                      <a:avLst/>
                    </a:prstGeom>
                  </pic:spPr>
                </pic:pic>
              </a:graphicData>
            </a:graphic>
          </wp:inline>
        </w:drawing>
      </w:r>
    </w:p>
    <w:p w14:paraId="650C41AC" w14:textId="77777777" w:rsidR="009972CD" w:rsidRDefault="0054273E">
      <w:pPr>
        <w:pStyle w:val="Caption"/>
        <w:jc w:val="center"/>
      </w:pPr>
      <w:r>
        <w:rPr>
          <w:i/>
          <w:color w:val="404040"/>
          <w:sz w:val="20"/>
        </w:rPr>
        <w:t>Fig 10.1: This chapter's deployment dataflow: real data through the calibrated DES and Mondrian CP (Chapters 4-7) into the two prototypes evaluated below.</w:t>
      </w:r>
    </w:p>
    <w:p w14:paraId="224041AC" w14:textId="77777777" w:rsidR="009972CD" w:rsidRDefault="0054273E">
      <w:pPr>
        <w:ind w:firstLine="432"/>
        <w:jc w:val="both"/>
      </w:pPr>
      <w:r>
        <w:t xml:space="preserve">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w:t>
      </w:r>
      <w:r>
        <w:lastRenderedPageBreak/>
        <w:t>either prototype is, by construction, looking at this report's own actual results.</w:t>
      </w:r>
    </w:p>
    <w:p w14:paraId="16242353" w14:textId="77777777" w:rsidR="009972CD" w:rsidRDefault="0054273E">
      <w:pPr>
        <w:pStyle w:val="Heading2"/>
      </w:pPr>
      <w:bookmarkStart w:id="122" w:name="_Toc239199022"/>
      <w:r>
        <w:rPr>
          <w:rFonts w:ascii="Times New Roman" w:hAnsi="Times New Roman"/>
          <w:color w:val="0A0A0A"/>
          <w:sz w:val="24"/>
        </w:rPr>
        <w:t>10.1 Integrating UQ Metamodels into Clinical Dashboards</w:t>
      </w:r>
      <w:bookmarkEnd w:id="122"/>
    </w:p>
    <w:p w14:paraId="036BF7B4" w14:textId="77777777" w:rsidR="009972CD" w:rsidRDefault="0054273E">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600A71FB" w14:textId="77777777" w:rsidR="009972CD" w:rsidRDefault="0054273E">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0BC38FDD" w14:textId="77777777" w:rsidR="009972CD" w:rsidRDefault="0054273E">
      <w:pPr>
        <w:jc w:val="center"/>
      </w:pPr>
      <w:r>
        <w:rPr>
          <w:noProof/>
        </w:rPr>
        <w:drawing>
          <wp:inline distT="0" distB="0" distL="0" distR="0" wp14:anchorId="7B43B961" wp14:editId="702BACE8">
            <wp:extent cx="4663440" cy="21086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3"/>
                    <a:stretch>
                      <a:fillRect/>
                    </a:stretch>
                  </pic:blipFill>
                  <pic:spPr>
                    <a:xfrm>
                      <a:off x="0" y="0"/>
                      <a:ext cx="4663440" cy="2108686"/>
                    </a:xfrm>
                    <a:prstGeom prst="rect">
                      <a:avLst/>
                    </a:prstGeom>
                  </pic:spPr>
                </pic:pic>
              </a:graphicData>
            </a:graphic>
          </wp:inline>
        </w:drawing>
      </w:r>
    </w:p>
    <w:p w14:paraId="6872D76A" w14:textId="77777777" w:rsidR="009972CD" w:rsidRDefault="0054273E">
      <w:pPr>
        <w:pStyle w:val="Caption"/>
        <w:jc w:val="center"/>
      </w:pPr>
      <w:r>
        <w:rPr>
          <w:i/>
          <w:color w:val="404040"/>
          <w:sz w:val="20"/>
        </w:rPr>
        <w:lastRenderedPageBreak/>
        <w:t>Fig 10.2: Static snapshot of the interactive dashboard prototype (mean_wait_minutes view) - the full interactive version is included with this project's own source code as reports/assignments/figures/ops_dashboard.html.</w:t>
      </w:r>
    </w:p>
    <w:p w14:paraId="18BEFE50" w14:textId="77777777" w:rsidR="009972CD" w:rsidRDefault="0054273E">
      <w:pPr>
        <w:ind w:firstLine="432"/>
        <w:jc w:val="both"/>
      </w:pPr>
      <w:r>
        <w:t>Every number the dashboard displays traces to the same trained models and calibration data used throughout this report - the dashboard is a 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w:t>
      </w:r>
      <w:r>
        <w:t>tes in Section 7.5, not an opaque black-box output with no traceable connection to a stated guarantee.</w:t>
      </w:r>
    </w:p>
    <w:p w14:paraId="722EFFC0" w14:textId="77777777" w:rsidR="009972CD" w:rsidRDefault="0054273E">
      <w:pPr>
        <w:pStyle w:val="Heading2"/>
      </w:pPr>
      <w:bookmarkStart w:id="123" w:name="_Toc239199023"/>
      <w:r>
        <w:rPr>
          <w:rFonts w:ascii="Times New Roman" w:hAnsi="Times New Roman"/>
          <w:color w:val="0A0A0A"/>
          <w:sz w:val="24"/>
        </w:rPr>
        <w:t>10.2 Prescriptive Capacity Allocation under Uncertainty</w:t>
      </w:r>
      <w:bookmarkEnd w:id="123"/>
    </w:p>
    <w:p w14:paraId="10166DE7" w14:textId="77777777" w:rsidR="009972CD" w:rsidRDefault="0054273E">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4782E1DA" w14:textId="77777777" w:rsidR="009972CD" w:rsidRDefault="0054273E">
      <w:pPr>
        <w:ind w:firstLine="432"/>
        <w:jc w:val="both"/>
      </w:pPr>
      <w:r>
        <w:t>The problem, for a given arrival-rate scenario and a policy wait-time ceiling W_max, is to choose the cheapest staffing level whose Mondrian conformal upper bound - not its point prediction - stays under the ceiling:</w:t>
      </w:r>
    </w:p>
    <w:p w14:paraId="031F451C" w14:textId="77777777" w:rsidR="009972CD" w:rsidRDefault="0054273E">
      <w:pPr>
        <w:spacing w:before="160" w:after="40"/>
      </w:pPr>
      <w:r>
        <w:rPr>
          <w:b/>
          <w:color w:val="0A0A0A"/>
        </w:rPr>
        <w:t>Equation:</w:t>
      </w:r>
    </w:p>
    <w:p w14:paraId="61AAFFA3" w14:textId="77777777" w:rsidR="009972CD" w:rsidRDefault="0054273E">
      <w:pPr>
        <w:spacing w:before="40" w:after="40"/>
        <w:jc w:val="center"/>
      </w:pPr>
      <w:r>
        <w:rPr>
          <w:i/>
          <w:sz w:val="24"/>
        </w:rPr>
        <w:t xml:space="preserve">minimize n_capacity   subject to   yhat(n_capacity, a) + q_cat(n_capacity, a) &lt;= W_max </w:t>
      </w:r>
      <w:r>
        <w:t>-(10.1)</w:t>
      </w:r>
    </w:p>
    <w:p w14:paraId="781E0075" w14:textId="77777777" w:rsidR="009972CD" w:rsidRDefault="0054273E">
      <w:pPr>
        <w:spacing w:after="40"/>
        <w:jc w:val="center"/>
      </w:pPr>
      <w:r>
        <w:rPr>
          <w:color w:val="404040"/>
          <w:sz w:val="21"/>
        </w:rPr>
        <w:t>Eq.10.1</w:t>
      </w:r>
    </w:p>
    <w:p w14:paraId="32047D18" w14:textId="77777777" w:rsidR="009972CD" w:rsidRDefault="0054273E">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713FCD78" w14:textId="77777777" w:rsidR="009972CD" w:rsidRDefault="0054273E">
      <w:pPr>
        <w:ind w:firstLine="432"/>
        <w:jc w:val="both"/>
      </w:pPr>
      <w:r>
        <w:t xml:space="preserve">Solved by direct grid search over this project's own small, integer n_capacity domain (15-45) - exact for a monotone-ish constraint on a small discrete domain, no general-purpose solver needed. Table 10.1 reports the </w:t>
      </w:r>
      <w:r>
        <w:lastRenderedPageBreak/>
        <w:t>resulting minimum feasible capacity at two representative policy ceilings, compared against what the same optimization would recommend using the surrogate's raw point prediction instead of the conformal upper bound.</w:t>
      </w:r>
    </w:p>
    <w:p w14:paraId="37BA66EF" w14:textId="77777777" w:rsidR="009972CD" w:rsidRDefault="0054273E">
      <w:pPr>
        <w:pStyle w:val="Caption"/>
        <w:jc w:val="center"/>
      </w:pPr>
      <w:r>
        <w:rPr>
          <w:i/>
          <w:color w:val="404040"/>
          <w:sz w:val="20"/>
        </w:rPr>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9972CD" w14:paraId="78B7D967" w14:textId="77777777">
        <w:trPr>
          <w:jc w:val="center"/>
        </w:trPr>
        <w:tc>
          <w:tcPr>
            <w:tcW w:w="1383" w:type="dxa"/>
            <w:shd w:val="clear" w:color="auto" w:fill="1E3A5F"/>
          </w:tcPr>
          <w:p w14:paraId="050BBFDC" w14:textId="77777777" w:rsidR="009972CD" w:rsidRDefault="0054273E">
            <w:pPr>
              <w:jc w:val="center"/>
            </w:pPr>
            <w:r>
              <w:rPr>
                <w:b/>
                <w:color w:val="FFFFFF"/>
                <w:sz w:val="20"/>
              </w:rPr>
              <w:t>W_max (min)</w:t>
            </w:r>
          </w:p>
        </w:tc>
        <w:tc>
          <w:tcPr>
            <w:tcW w:w="1383" w:type="dxa"/>
            <w:shd w:val="clear" w:color="auto" w:fill="1E3A5F"/>
          </w:tcPr>
          <w:p w14:paraId="2ECC1704" w14:textId="77777777" w:rsidR="009972CD" w:rsidRDefault="0054273E">
            <w:pPr>
              <w:jc w:val="center"/>
            </w:pPr>
            <w:r>
              <w:rPr>
                <w:b/>
                <w:color w:val="FFFFFF"/>
                <w:sz w:val="20"/>
              </w:rPr>
              <w:t>Arrival mult.</w:t>
            </w:r>
          </w:p>
        </w:tc>
        <w:tc>
          <w:tcPr>
            <w:tcW w:w="1383" w:type="dxa"/>
            <w:shd w:val="clear" w:color="auto" w:fill="1E3A5F"/>
          </w:tcPr>
          <w:p w14:paraId="669BC1DA" w14:textId="77777777" w:rsidR="009972CD" w:rsidRDefault="0054273E">
            <w:pPr>
              <w:jc w:val="center"/>
            </w:pPr>
            <w:r>
              <w:rPr>
                <w:b/>
                <w:color w:val="FFFFFF"/>
                <w:sz w:val="20"/>
              </w:rPr>
              <w:t>n_capacity*, CP-constrained</w:t>
            </w:r>
          </w:p>
        </w:tc>
        <w:tc>
          <w:tcPr>
            <w:tcW w:w="1383" w:type="dxa"/>
            <w:shd w:val="clear" w:color="auto" w:fill="1E3A5F"/>
          </w:tcPr>
          <w:p w14:paraId="0068BA64" w14:textId="77777777" w:rsidR="009972CD" w:rsidRDefault="0054273E">
            <w:pPr>
              <w:jc w:val="center"/>
            </w:pPr>
            <w:r>
              <w:rPr>
                <w:b/>
                <w:color w:val="FFFFFF"/>
                <w:sz w:val="20"/>
              </w:rPr>
              <w:t>n_capacity*, point-prediction only</w:t>
            </w:r>
          </w:p>
        </w:tc>
        <w:tc>
          <w:tcPr>
            <w:tcW w:w="1383" w:type="dxa"/>
            <w:shd w:val="clear" w:color="auto" w:fill="1E3A5F"/>
          </w:tcPr>
          <w:p w14:paraId="4CC33AE9" w14:textId="77777777" w:rsidR="009972CD" w:rsidRDefault="0054273E">
            <w:pPr>
              <w:jc w:val="center"/>
            </w:pPr>
            <w:r>
              <w:rPr>
                <w:b/>
                <w:color w:val="FFFFFF"/>
                <w:sz w:val="20"/>
              </w:rPr>
              <w:t>Extra capacity from using the CP bound</w:t>
            </w:r>
          </w:p>
        </w:tc>
      </w:tr>
      <w:tr w:rsidR="009972CD" w14:paraId="25F405C9" w14:textId="77777777">
        <w:trPr>
          <w:jc w:val="center"/>
        </w:trPr>
        <w:tc>
          <w:tcPr>
            <w:tcW w:w="1383" w:type="dxa"/>
          </w:tcPr>
          <w:p w14:paraId="401C4E10" w14:textId="77777777" w:rsidR="009972CD" w:rsidRDefault="0054273E">
            <w:r>
              <w:rPr>
                <w:sz w:val="20"/>
              </w:rPr>
              <w:t>90</w:t>
            </w:r>
          </w:p>
        </w:tc>
        <w:tc>
          <w:tcPr>
            <w:tcW w:w="1383" w:type="dxa"/>
          </w:tcPr>
          <w:p w14:paraId="18EB8937" w14:textId="77777777" w:rsidR="009972CD" w:rsidRDefault="0054273E">
            <w:pPr>
              <w:jc w:val="center"/>
            </w:pPr>
            <w:r>
              <w:rPr>
                <w:sz w:val="20"/>
              </w:rPr>
              <w:t>0.8</w:t>
            </w:r>
          </w:p>
        </w:tc>
        <w:tc>
          <w:tcPr>
            <w:tcW w:w="1383" w:type="dxa"/>
          </w:tcPr>
          <w:p w14:paraId="1EFBCECF" w14:textId="77777777" w:rsidR="009972CD" w:rsidRDefault="0054273E">
            <w:pPr>
              <w:jc w:val="center"/>
            </w:pPr>
            <w:r>
              <w:rPr>
                <w:sz w:val="20"/>
              </w:rPr>
              <w:t>35</w:t>
            </w:r>
          </w:p>
        </w:tc>
        <w:tc>
          <w:tcPr>
            <w:tcW w:w="1383" w:type="dxa"/>
          </w:tcPr>
          <w:p w14:paraId="3D39AE25" w14:textId="77777777" w:rsidR="009972CD" w:rsidRDefault="0054273E">
            <w:pPr>
              <w:jc w:val="center"/>
            </w:pPr>
            <w:r>
              <w:rPr>
                <w:sz w:val="20"/>
              </w:rPr>
              <w:t>25</w:t>
            </w:r>
          </w:p>
        </w:tc>
        <w:tc>
          <w:tcPr>
            <w:tcW w:w="1383" w:type="dxa"/>
          </w:tcPr>
          <w:p w14:paraId="68DA9E33" w14:textId="77777777" w:rsidR="009972CD" w:rsidRDefault="0054273E">
            <w:pPr>
              <w:jc w:val="center"/>
            </w:pPr>
            <w:r>
              <w:rPr>
                <w:sz w:val="20"/>
              </w:rPr>
              <w:t>+10</w:t>
            </w:r>
          </w:p>
        </w:tc>
      </w:tr>
      <w:tr w:rsidR="009972CD" w14:paraId="05305A30" w14:textId="77777777">
        <w:trPr>
          <w:jc w:val="center"/>
        </w:trPr>
        <w:tc>
          <w:tcPr>
            <w:tcW w:w="1383" w:type="dxa"/>
          </w:tcPr>
          <w:p w14:paraId="1D8EC225" w14:textId="77777777" w:rsidR="009972CD" w:rsidRDefault="0054273E">
            <w:r>
              <w:rPr>
                <w:sz w:val="20"/>
              </w:rPr>
              <w:t>90</w:t>
            </w:r>
          </w:p>
        </w:tc>
        <w:tc>
          <w:tcPr>
            <w:tcW w:w="1383" w:type="dxa"/>
          </w:tcPr>
          <w:p w14:paraId="08BABBEB" w14:textId="77777777" w:rsidR="009972CD" w:rsidRDefault="0054273E">
            <w:pPr>
              <w:jc w:val="center"/>
            </w:pPr>
            <w:r>
              <w:rPr>
                <w:sz w:val="20"/>
              </w:rPr>
              <w:t>0.9</w:t>
            </w:r>
          </w:p>
        </w:tc>
        <w:tc>
          <w:tcPr>
            <w:tcW w:w="1383" w:type="dxa"/>
          </w:tcPr>
          <w:p w14:paraId="7EC7DBDE" w14:textId="77777777" w:rsidR="009972CD" w:rsidRDefault="0054273E">
            <w:pPr>
              <w:jc w:val="center"/>
            </w:pPr>
            <w:r>
              <w:rPr>
                <w:sz w:val="20"/>
              </w:rPr>
              <w:t>35</w:t>
            </w:r>
          </w:p>
        </w:tc>
        <w:tc>
          <w:tcPr>
            <w:tcW w:w="1383" w:type="dxa"/>
          </w:tcPr>
          <w:p w14:paraId="544AC803" w14:textId="77777777" w:rsidR="009972CD" w:rsidRDefault="0054273E">
            <w:pPr>
              <w:jc w:val="center"/>
            </w:pPr>
            <w:r>
              <w:rPr>
                <w:sz w:val="20"/>
              </w:rPr>
              <w:t>29</w:t>
            </w:r>
          </w:p>
        </w:tc>
        <w:tc>
          <w:tcPr>
            <w:tcW w:w="1383" w:type="dxa"/>
          </w:tcPr>
          <w:p w14:paraId="53E7F860" w14:textId="77777777" w:rsidR="009972CD" w:rsidRDefault="0054273E">
            <w:pPr>
              <w:jc w:val="center"/>
            </w:pPr>
            <w:r>
              <w:rPr>
                <w:sz w:val="20"/>
              </w:rPr>
              <w:t>+6</w:t>
            </w:r>
          </w:p>
        </w:tc>
      </w:tr>
      <w:tr w:rsidR="009972CD" w14:paraId="625DC964" w14:textId="77777777">
        <w:trPr>
          <w:jc w:val="center"/>
        </w:trPr>
        <w:tc>
          <w:tcPr>
            <w:tcW w:w="1383" w:type="dxa"/>
          </w:tcPr>
          <w:p w14:paraId="2B0098B7" w14:textId="77777777" w:rsidR="009972CD" w:rsidRDefault="0054273E">
            <w:r>
              <w:rPr>
                <w:sz w:val="20"/>
              </w:rPr>
              <w:t>90</w:t>
            </w:r>
          </w:p>
        </w:tc>
        <w:tc>
          <w:tcPr>
            <w:tcW w:w="1383" w:type="dxa"/>
          </w:tcPr>
          <w:p w14:paraId="50EF5D93" w14:textId="77777777" w:rsidR="009972CD" w:rsidRDefault="0054273E">
            <w:pPr>
              <w:jc w:val="center"/>
            </w:pPr>
            <w:r>
              <w:rPr>
                <w:sz w:val="20"/>
              </w:rPr>
              <w:t>1.0</w:t>
            </w:r>
          </w:p>
        </w:tc>
        <w:tc>
          <w:tcPr>
            <w:tcW w:w="1383" w:type="dxa"/>
          </w:tcPr>
          <w:p w14:paraId="09E5B9FB" w14:textId="77777777" w:rsidR="009972CD" w:rsidRDefault="0054273E">
            <w:pPr>
              <w:jc w:val="center"/>
            </w:pPr>
            <w:r>
              <w:rPr>
                <w:sz w:val="20"/>
              </w:rPr>
              <w:t>35</w:t>
            </w:r>
          </w:p>
        </w:tc>
        <w:tc>
          <w:tcPr>
            <w:tcW w:w="1383" w:type="dxa"/>
          </w:tcPr>
          <w:p w14:paraId="4D1C8309" w14:textId="77777777" w:rsidR="009972CD" w:rsidRDefault="0054273E">
            <w:pPr>
              <w:jc w:val="center"/>
            </w:pPr>
            <w:r>
              <w:rPr>
                <w:sz w:val="20"/>
              </w:rPr>
              <w:t>31</w:t>
            </w:r>
          </w:p>
        </w:tc>
        <w:tc>
          <w:tcPr>
            <w:tcW w:w="1383" w:type="dxa"/>
          </w:tcPr>
          <w:p w14:paraId="59DBDA97" w14:textId="77777777" w:rsidR="009972CD" w:rsidRDefault="0054273E">
            <w:pPr>
              <w:jc w:val="center"/>
            </w:pPr>
            <w:r>
              <w:rPr>
                <w:sz w:val="20"/>
              </w:rPr>
              <w:t>+4</w:t>
            </w:r>
          </w:p>
        </w:tc>
      </w:tr>
      <w:tr w:rsidR="009972CD" w14:paraId="17CF00CA" w14:textId="77777777">
        <w:trPr>
          <w:jc w:val="center"/>
        </w:trPr>
        <w:tc>
          <w:tcPr>
            <w:tcW w:w="1383" w:type="dxa"/>
          </w:tcPr>
          <w:p w14:paraId="4303E8CE" w14:textId="77777777" w:rsidR="009972CD" w:rsidRDefault="0054273E">
            <w:r>
              <w:rPr>
                <w:sz w:val="20"/>
              </w:rPr>
              <w:t>90</w:t>
            </w:r>
          </w:p>
        </w:tc>
        <w:tc>
          <w:tcPr>
            <w:tcW w:w="1383" w:type="dxa"/>
          </w:tcPr>
          <w:p w14:paraId="0806FAC2" w14:textId="77777777" w:rsidR="009972CD" w:rsidRDefault="0054273E">
            <w:pPr>
              <w:jc w:val="center"/>
            </w:pPr>
            <w:r>
              <w:rPr>
                <w:sz w:val="20"/>
              </w:rPr>
              <w:t>1.1</w:t>
            </w:r>
          </w:p>
        </w:tc>
        <w:tc>
          <w:tcPr>
            <w:tcW w:w="1383" w:type="dxa"/>
          </w:tcPr>
          <w:p w14:paraId="0ECEA8BD" w14:textId="77777777" w:rsidR="009972CD" w:rsidRDefault="0054273E">
            <w:pPr>
              <w:jc w:val="center"/>
            </w:pPr>
            <w:r>
              <w:rPr>
                <w:sz w:val="20"/>
              </w:rPr>
              <w:t>35</w:t>
            </w:r>
          </w:p>
        </w:tc>
        <w:tc>
          <w:tcPr>
            <w:tcW w:w="1383" w:type="dxa"/>
          </w:tcPr>
          <w:p w14:paraId="292C2058" w14:textId="77777777" w:rsidR="009972CD" w:rsidRDefault="0054273E">
            <w:pPr>
              <w:jc w:val="center"/>
            </w:pPr>
            <w:r>
              <w:rPr>
                <w:sz w:val="20"/>
              </w:rPr>
              <w:t>34</w:t>
            </w:r>
          </w:p>
        </w:tc>
        <w:tc>
          <w:tcPr>
            <w:tcW w:w="1383" w:type="dxa"/>
          </w:tcPr>
          <w:p w14:paraId="1CE1A6F7" w14:textId="77777777" w:rsidR="009972CD" w:rsidRDefault="0054273E">
            <w:pPr>
              <w:jc w:val="center"/>
            </w:pPr>
            <w:r>
              <w:rPr>
                <w:sz w:val="20"/>
              </w:rPr>
              <w:t>+1</w:t>
            </w:r>
          </w:p>
        </w:tc>
      </w:tr>
      <w:tr w:rsidR="009972CD" w14:paraId="4C9EF1B7" w14:textId="77777777">
        <w:trPr>
          <w:jc w:val="center"/>
        </w:trPr>
        <w:tc>
          <w:tcPr>
            <w:tcW w:w="1383" w:type="dxa"/>
          </w:tcPr>
          <w:p w14:paraId="7B5DFB8D" w14:textId="77777777" w:rsidR="009972CD" w:rsidRDefault="0054273E">
            <w:r>
              <w:rPr>
                <w:sz w:val="20"/>
              </w:rPr>
              <w:t>180</w:t>
            </w:r>
          </w:p>
        </w:tc>
        <w:tc>
          <w:tcPr>
            <w:tcW w:w="1383" w:type="dxa"/>
          </w:tcPr>
          <w:p w14:paraId="5F885CF0" w14:textId="77777777" w:rsidR="009972CD" w:rsidRDefault="0054273E">
            <w:pPr>
              <w:jc w:val="center"/>
            </w:pPr>
            <w:r>
              <w:rPr>
                <w:sz w:val="20"/>
              </w:rPr>
              <w:t>0.8</w:t>
            </w:r>
          </w:p>
        </w:tc>
        <w:tc>
          <w:tcPr>
            <w:tcW w:w="1383" w:type="dxa"/>
          </w:tcPr>
          <w:p w14:paraId="0D6241D3" w14:textId="77777777" w:rsidR="009972CD" w:rsidRDefault="0054273E">
            <w:pPr>
              <w:jc w:val="center"/>
            </w:pPr>
            <w:r>
              <w:rPr>
                <w:sz w:val="20"/>
              </w:rPr>
              <w:t>28</w:t>
            </w:r>
          </w:p>
        </w:tc>
        <w:tc>
          <w:tcPr>
            <w:tcW w:w="1383" w:type="dxa"/>
          </w:tcPr>
          <w:p w14:paraId="0D83FEF1" w14:textId="77777777" w:rsidR="009972CD" w:rsidRDefault="0054273E">
            <w:pPr>
              <w:jc w:val="center"/>
            </w:pPr>
            <w:r>
              <w:rPr>
                <w:sz w:val="20"/>
              </w:rPr>
              <w:t>24</w:t>
            </w:r>
          </w:p>
        </w:tc>
        <w:tc>
          <w:tcPr>
            <w:tcW w:w="1383" w:type="dxa"/>
          </w:tcPr>
          <w:p w14:paraId="1BD81B60" w14:textId="77777777" w:rsidR="009972CD" w:rsidRDefault="0054273E">
            <w:pPr>
              <w:jc w:val="center"/>
            </w:pPr>
            <w:r>
              <w:rPr>
                <w:sz w:val="20"/>
              </w:rPr>
              <w:t>+4</w:t>
            </w:r>
          </w:p>
        </w:tc>
      </w:tr>
      <w:tr w:rsidR="009972CD" w14:paraId="75D26784" w14:textId="77777777">
        <w:trPr>
          <w:jc w:val="center"/>
        </w:trPr>
        <w:tc>
          <w:tcPr>
            <w:tcW w:w="1383" w:type="dxa"/>
          </w:tcPr>
          <w:p w14:paraId="08ABCA08" w14:textId="77777777" w:rsidR="009972CD" w:rsidRDefault="0054273E">
            <w:r>
              <w:rPr>
                <w:sz w:val="20"/>
              </w:rPr>
              <w:t>180</w:t>
            </w:r>
          </w:p>
        </w:tc>
        <w:tc>
          <w:tcPr>
            <w:tcW w:w="1383" w:type="dxa"/>
          </w:tcPr>
          <w:p w14:paraId="4172527F" w14:textId="77777777" w:rsidR="009972CD" w:rsidRDefault="0054273E">
            <w:pPr>
              <w:jc w:val="center"/>
            </w:pPr>
            <w:r>
              <w:rPr>
                <w:sz w:val="20"/>
              </w:rPr>
              <w:t>1.0</w:t>
            </w:r>
          </w:p>
        </w:tc>
        <w:tc>
          <w:tcPr>
            <w:tcW w:w="1383" w:type="dxa"/>
          </w:tcPr>
          <w:p w14:paraId="59D3B7D0" w14:textId="77777777" w:rsidR="009972CD" w:rsidRDefault="0054273E">
            <w:pPr>
              <w:jc w:val="center"/>
            </w:pPr>
            <w:r>
              <w:rPr>
                <w:sz w:val="20"/>
              </w:rPr>
              <w:t>35</w:t>
            </w:r>
          </w:p>
        </w:tc>
        <w:tc>
          <w:tcPr>
            <w:tcW w:w="1383" w:type="dxa"/>
          </w:tcPr>
          <w:p w14:paraId="2A3F930F" w14:textId="77777777" w:rsidR="009972CD" w:rsidRDefault="0054273E">
            <w:pPr>
              <w:jc w:val="center"/>
            </w:pPr>
            <w:r>
              <w:rPr>
                <w:sz w:val="20"/>
              </w:rPr>
              <w:t>30</w:t>
            </w:r>
          </w:p>
        </w:tc>
        <w:tc>
          <w:tcPr>
            <w:tcW w:w="1383" w:type="dxa"/>
          </w:tcPr>
          <w:p w14:paraId="63F980E3" w14:textId="77777777" w:rsidR="009972CD" w:rsidRDefault="0054273E">
            <w:pPr>
              <w:jc w:val="center"/>
            </w:pPr>
            <w:r>
              <w:rPr>
                <w:sz w:val="20"/>
              </w:rPr>
              <w:t>+5</w:t>
            </w:r>
          </w:p>
        </w:tc>
      </w:tr>
      <w:tr w:rsidR="009972CD" w14:paraId="6A1FA819" w14:textId="77777777">
        <w:trPr>
          <w:jc w:val="center"/>
        </w:trPr>
        <w:tc>
          <w:tcPr>
            <w:tcW w:w="1383" w:type="dxa"/>
          </w:tcPr>
          <w:p w14:paraId="23DA381A" w14:textId="77777777" w:rsidR="009972CD" w:rsidRDefault="0054273E">
            <w:r>
              <w:rPr>
                <w:sz w:val="20"/>
              </w:rPr>
              <w:t>180</w:t>
            </w:r>
          </w:p>
        </w:tc>
        <w:tc>
          <w:tcPr>
            <w:tcW w:w="1383" w:type="dxa"/>
          </w:tcPr>
          <w:p w14:paraId="05A70EBF" w14:textId="77777777" w:rsidR="009972CD" w:rsidRDefault="0054273E">
            <w:pPr>
              <w:jc w:val="center"/>
            </w:pPr>
            <w:r>
              <w:rPr>
                <w:sz w:val="20"/>
              </w:rPr>
              <w:t>1.3</w:t>
            </w:r>
          </w:p>
        </w:tc>
        <w:tc>
          <w:tcPr>
            <w:tcW w:w="1383" w:type="dxa"/>
          </w:tcPr>
          <w:p w14:paraId="74ED6BEE" w14:textId="77777777" w:rsidR="009972CD" w:rsidRDefault="0054273E">
            <w:pPr>
              <w:jc w:val="center"/>
            </w:pPr>
            <w:r>
              <w:rPr>
                <w:sz w:val="20"/>
              </w:rPr>
              <w:t>42</w:t>
            </w:r>
          </w:p>
        </w:tc>
        <w:tc>
          <w:tcPr>
            <w:tcW w:w="1383" w:type="dxa"/>
          </w:tcPr>
          <w:p w14:paraId="535292A7" w14:textId="77777777" w:rsidR="009972CD" w:rsidRDefault="0054273E">
            <w:pPr>
              <w:jc w:val="center"/>
            </w:pPr>
            <w:r>
              <w:rPr>
                <w:sz w:val="20"/>
              </w:rPr>
              <w:t>16</w:t>
            </w:r>
          </w:p>
        </w:tc>
        <w:tc>
          <w:tcPr>
            <w:tcW w:w="1383" w:type="dxa"/>
          </w:tcPr>
          <w:p w14:paraId="21D100FD" w14:textId="77777777" w:rsidR="009972CD" w:rsidRDefault="0054273E">
            <w:pPr>
              <w:jc w:val="center"/>
            </w:pPr>
            <w:r>
              <w:rPr>
                <w:sz w:val="20"/>
              </w:rPr>
              <w:t>+26</w:t>
            </w:r>
          </w:p>
        </w:tc>
      </w:tr>
    </w:tbl>
    <w:p w14:paraId="5B80BE24" w14:textId="77777777" w:rsidR="009972CD" w:rsidRDefault="009972CD"/>
    <w:p w14:paraId="750B5CF7" w14:textId="77777777" w:rsidR="009972CD" w:rsidRDefault="0054273E">
      <w:pPr>
        <w:jc w:val="center"/>
      </w:pPr>
      <w:r>
        <w:rPr>
          <w:noProof/>
        </w:rPr>
        <w:drawing>
          <wp:inline distT="0" distB="0" distL="0" distR="0" wp14:anchorId="5695250F" wp14:editId="32BB9621">
            <wp:extent cx="4663440" cy="19071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4"/>
                    <a:stretch>
                      <a:fillRect/>
                    </a:stretch>
                  </pic:blipFill>
                  <pic:spPr>
                    <a:xfrm>
                      <a:off x="0" y="0"/>
                      <a:ext cx="4663440" cy="1907198"/>
                    </a:xfrm>
                    <a:prstGeom prst="rect">
                      <a:avLst/>
                    </a:prstGeom>
                  </pic:spPr>
                </pic:pic>
              </a:graphicData>
            </a:graphic>
          </wp:inline>
        </w:drawing>
      </w:r>
    </w:p>
    <w:p w14:paraId="4FFA7387" w14:textId="77777777" w:rsidR="009972CD" w:rsidRDefault="0054273E">
      <w:pPr>
        <w:pStyle w:val="Caption"/>
        <w:jc w:val="center"/>
      </w:pPr>
      <w:r>
        <w:rPr>
          <w:i/>
          <w:color w:val="404040"/>
          <w:sz w:val="20"/>
        </w:rPr>
        <w:t>Fig 10.3: Minimum feasible staffing capacity vs. arrival-rate multiplier, CP-constrained vs. point-prediction-only planning, two policy ceilings.</w:t>
      </w:r>
    </w:p>
    <w:p w14:paraId="562EEF5D" w14:textId="77777777" w:rsidR="009972CD" w:rsidRDefault="0054273E">
      <w:pPr>
        <w:ind w:firstLine="432"/>
        <w:jc w:val="both"/>
      </w:pPr>
      <w:r>
        <w:lastRenderedPageBreak/>
        <w:t>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project's scenario grid samples). Second, and more striking, the point-prediction</w:t>
      </w:r>
      <w:r>
        <w:t>-only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hardest-to</w:t>
      </w:r>
      <w:r>
        <w:t>-predict target) to spuriously suggest a low-capacity point satisfies the ceiling. The CP-constrained plan does not make this mistake, because it is constrained by the category's own honestly-calibrated interval rather than a single, noise- prone point value - a direct, concrete illustration of exactly the Jensen's-inequality argument made abstractly in Section 1.7.2 and the asymmetric-loss argument made abstractly in Section 1.7.3, now demonstrated on this project's own real optimization rather than only a</w:t>
      </w:r>
      <w:r>
        <w:t>rgued for in principle.</w:t>
      </w:r>
    </w:p>
    <w:p w14:paraId="61A19D26" w14:textId="77777777" w:rsidR="009972CD" w:rsidRDefault="0054273E">
      <w:pPr>
        <w:pStyle w:val="Heading3"/>
      </w:pPr>
      <w:bookmarkStart w:id="124" w:name="_Toc239199024"/>
      <w:r>
        <w:rPr>
          <w:rFonts w:ascii="Times New Roman" w:hAnsi="Times New Roman"/>
          <w:i/>
          <w:color w:val="0A0A0A"/>
        </w:rPr>
        <w:t>10.2.1 Full Sensitivity Sweep and an Honest Infeasibility Result</w:t>
      </w:r>
      <w:bookmarkEnd w:id="124"/>
    </w:p>
    <w:p w14:paraId="101696E5" w14:textId="77777777" w:rsidR="009972CD" w:rsidRDefault="0054273E">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4DA78BBC" w14:textId="77777777" w:rsidR="009972CD" w:rsidRDefault="0054273E">
      <w:pPr>
        <w:jc w:val="center"/>
      </w:pPr>
      <w:r>
        <w:rPr>
          <w:noProof/>
        </w:rPr>
        <w:lastRenderedPageBreak/>
        <w:drawing>
          <wp:inline distT="0" distB="0" distL="0" distR="0" wp14:anchorId="617B361F" wp14:editId="4ED81DB3">
            <wp:extent cx="4663440" cy="31047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5"/>
                    <a:stretch>
                      <a:fillRect/>
                    </a:stretch>
                  </pic:blipFill>
                  <pic:spPr>
                    <a:xfrm>
                      <a:off x="0" y="0"/>
                      <a:ext cx="4663440" cy="3104792"/>
                    </a:xfrm>
                    <a:prstGeom prst="rect">
                      <a:avLst/>
                    </a:prstGeom>
                  </pic:spPr>
                </pic:pic>
              </a:graphicData>
            </a:graphic>
          </wp:inline>
        </w:drawing>
      </w:r>
    </w:p>
    <w:p w14:paraId="2FA87C25" w14:textId="77777777" w:rsidR="009972CD" w:rsidRDefault="0054273E">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6DAF70E7" w14:textId="77777777" w:rsidR="009972CD" w:rsidRDefault="0054273E">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ntly reports a specific capacity (40 or 41 servers) as sufficient, because a raw point prediction has no mechanism for expressing "I cannot 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s the only one of the two plans capable of reporting that the requested ceiling is not achievably safe under the demand being planned for, information a decision-maker relying on the point-prediction plan alone would have no way to obtain.</w:t>
      </w:r>
    </w:p>
    <w:p w14:paraId="7E8B4979" w14:textId="77777777" w:rsidR="009972CD" w:rsidRDefault="0054273E">
      <w:pPr>
        <w:pStyle w:val="Heading2"/>
      </w:pPr>
      <w:bookmarkStart w:id="125" w:name="_Toc239199025"/>
      <w:r>
        <w:rPr>
          <w:rFonts w:ascii="Times New Roman" w:hAnsi="Times New Roman"/>
          <w:color w:val="0A0A0A"/>
          <w:sz w:val="24"/>
        </w:rPr>
        <w:lastRenderedPageBreak/>
        <w:t>10.3 Regulatory, Ethical, and Governance Frameworks</w:t>
      </w:r>
      <w:bookmarkEnd w:id="125"/>
    </w:p>
    <w:p w14:paraId="408E9507" w14:textId="77777777" w:rsidR="009972CD" w:rsidRDefault="0054273E">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38F800F0" w14:textId="77777777" w:rsidR="009972CD" w:rsidRDefault="0054273E">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305"/>
        <w:gridCol w:w="2305"/>
        <w:gridCol w:w="2305"/>
      </w:tblGrid>
      <w:tr w:rsidR="009972CD" w14:paraId="010269FA" w14:textId="77777777">
        <w:trPr>
          <w:jc w:val="center"/>
        </w:trPr>
        <w:tc>
          <w:tcPr>
            <w:tcW w:w="2305" w:type="dxa"/>
            <w:shd w:val="clear" w:color="auto" w:fill="1E3A5F"/>
          </w:tcPr>
          <w:p w14:paraId="1D48D766" w14:textId="77777777" w:rsidR="009972CD" w:rsidRDefault="0054273E">
            <w:pPr>
              <w:jc w:val="center"/>
            </w:pPr>
            <w:r>
              <w:rPr>
                <w:b/>
                <w:color w:val="FFFFFF"/>
                <w:sz w:val="20"/>
              </w:rPr>
              <w:t>Date</w:t>
            </w:r>
          </w:p>
        </w:tc>
        <w:tc>
          <w:tcPr>
            <w:tcW w:w="2305" w:type="dxa"/>
            <w:shd w:val="clear" w:color="auto" w:fill="1E3A5F"/>
          </w:tcPr>
          <w:p w14:paraId="0E7C203A" w14:textId="77777777" w:rsidR="009972CD" w:rsidRDefault="0054273E">
            <w:pPr>
              <w:jc w:val="center"/>
            </w:pPr>
            <w:r>
              <w:rPr>
                <w:b/>
                <w:color w:val="FFFFFF"/>
                <w:sz w:val="20"/>
              </w:rPr>
              <w:t>Document</w:t>
            </w:r>
          </w:p>
        </w:tc>
        <w:tc>
          <w:tcPr>
            <w:tcW w:w="2305" w:type="dxa"/>
            <w:shd w:val="clear" w:color="auto" w:fill="1E3A5F"/>
          </w:tcPr>
          <w:p w14:paraId="4AECFF13" w14:textId="77777777" w:rsidR="009972CD" w:rsidRDefault="0054273E">
            <w:pPr>
              <w:jc w:val="center"/>
            </w:pPr>
            <w:r>
              <w:rPr>
                <w:b/>
                <w:color w:val="FFFFFF"/>
                <w:sz w:val="20"/>
              </w:rPr>
              <w:t>Relevance to this project's methodology</w:t>
            </w:r>
          </w:p>
        </w:tc>
      </w:tr>
      <w:tr w:rsidR="009972CD" w14:paraId="49D6B2A8" w14:textId="77777777">
        <w:trPr>
          <w:jc w:val="center"/>
        </w:trPr>
        <w:tc>
          <w:tcPr>
            <w:tcW w:w="2305" w:type="dxa"/>
          </w:tcPr>
          <w:p w14:paraId="54A848C7" w14:textId="77777777" w:rsidR="009972CD" w:rsidRDefault="0054273E">
            <w:r>
              <w:rPr>
                <w:sz w:val="20"/>
              </w:rPr>
              <w:t>Jan 2021</w:t>
            </w:r>
          </w:p>
        </w:tc>
        <w:tc>
          <w:tcPr>
            <w:tcW w:w="2305" w:type="dxa"/>
          </w:tcPr>
          <w:p w14:paraId="56FCD388" w14:textId="77777777" w:rsidR="009972CD" w:rsidRDefault="0054273E">
            <w:pPr>
              <w:jc w:val="center"/>
            </w:pPr>
            <w:r>
              <w:rPr>
                <w:sz w:val="20"/>
              </w:rPr>
              <w:t>AI/ML SaMD Action Plan</w:t>
            </w:r>
          </w:p>
        </w:tc>
        <w:tc>
          <w:tcPr>
            <w:tcW w:w="2305" w:type="dxa"/>
          </w:tcPr>
          <w:p w14:paraId="3C4BFA86" w14:textId="77777777" w:rsidR="009972CD" w:rsidRDefault="0054273E">
            <w:pPr>
              <w:jc w:val="center"/>
            </w:pPr>
            <w:r>
              <w:rPr>
                <w:sz w:val="20"/>
              </w:rPr>
              <w:t>Establishes the overall framework this section situates this project's methods within.</w:t>
            </w:r>
          </w:p>
        </w:tc>
      </w:tr>
      <w:tr w:rsidR="009972CD" w14:paraId="51015B04" w14:textId="77777777">
        <w:trPr>
          <w:jc w:val="center"/>
        </w:trPr>
        <w:tc>
          <w:tcPr>
            <w:tcW w:w="2305" w:type="dxa"/>
          </w:tcPr>
          <w:p w14:paraId="4C90B7EA" w14:textId="77777777" w:rsidR="009972CD" w:rsidRDefault="0054273E">
            <w:r>
              <w:rPr>
                <w:sz w:val="20"/>
              </w:rPr>
              <w:t>Oct 2021</w:t>
            </w:r>
          </w:p>
        </w:tc>
        <w:tc>
          <w:tcPr>
            <w:tcW w:w="2305" w:type="dxa"/>
          </w:tcPr>
          <w:p w14:paraId="66EC6086" w14:textId="77777777" w:rsidR="009972CD" w:rsidRDefault="0054273E">
            <w:pPr>
              <w:jc w:val="center"/>
            </w:pPr>
            <w:r>
              <w:rPr>
                <w:sz w:val="20"/>
              </w:rPr>
              <w:t>Good Machine Learning Practice (GMLP) guiding principles</w:t>
            </w:r>
          </w:p>
        </w:tc>
        <w:tc>
          <w:tcPr>
            <w:tcW w:w="2305" w:type="dxa"/>
          </w:tcPr>
          <w:p w14:paraId="153FF0B0" w14:textId="77777777" w:rsidR="009972CD" w:rsidRDefault="0054273E">
            <w:pPr>
              <w:jc w:val="center"/>
            </w:pPr>
            <w:r>
              <w:rPr>
                <w:sz w:val="20"/>
              </w:rPr>
              <w:t>Motivates this project's standing practice of disclosing failure modes (Chapter 8) rather than reporting only favorable results.</w:t>
            </w:r>
          </w:p>
        </w:tc>
      </w:tr>
      <w:tr w:rsidR="009972CD" w14:paraId="7EA4FF8B" w14:textId="77777777">
        <w:trPr>
          <w:jc w:val="center"/>
        </w:trPr>
        <w:tc>
          <w:tcPr>
            <w:tcW w:w="2305" w:type="dxa"/>
          </w:tcPr>
          <w:p w14:paraId="3C0D8271" w14:textId="77777777" w:rsidR="009972CD" w:rsidRDefault="0054273E">
            <w:r>
              <w:rPr>
                <w:sz w:val="20"/>
              </w:rPr>
              <w:t>Oct 2023 / Dec 2024</w:t>
            </w:r>
          </w:p>
        </w:tc>
        <w:tc>
          <w:tcPr>
            <w:tcW w:w="2305" w:type="dxa"/>
          </w:tcPr>
          <w:p w14:paraId="6D5208A8" w14:textId="77777777" w:rsidR="009972CD" w:rsidRDefault="0054273E">
            <w:pPr>
              <w:jc w:val="center"/>
            </w:pPr>
            <w:r>
              <w:rPr>
                <w:sz w:val="20"/>
              </w:rPr>
              <w:t>Predetermined Change Control Plan (PCCP) guiding principles / final guidance</w:t>
            </w:r>
          </w:p>
        </w:tc>
        <w:tc>
          <w:tcPr>
            <w:tcW w:w="2305" w:type="dxa"/>
          </w:tcPr>
          <w:p w14:paraId="7F230C8A" w14:textId="77777777" w:rsidR="009972CD" w:rsidRDefault="0054273E">
            <w:pPr>
              <w:jc w:val="center"/>
            </w:pPr>
            <w:r>
              <w:rPr>
                <w:sz w:val="20"/>
              </w:rPr>
              <w:t>Directly relevant to Section 5.5.3's streaming-recalibration design - a real mechanism for pre-authorized periodic updates.</w:t>
            </w:r>
          </w:p>
        </w:tc>
      </w:tr>
      <w:tr w:rsidR="009972CD" w14:paraId="2913EE05" w14:textId="77777777">
        <w:trPr>
          <w:jc w:val="center"/>
        </w:trPr>
        <w:tc>
          <w:tcPr>
            <w:tcW w:w="2305" w:type="dxa"/>
          </w:tcPr>
          <w:p w14:paraId="1AEC699D" w14:textId="77777777" w:rsidR="009972CD" w:rsidRDefault="0054273E">
            <w:r>
              <w:rPr>
                <w:sz w:val="20"/>
              </w:rPr>
              <w:t>Ongoing</w:t>
            </w:r>
          </w:p>
        </w:tc>
        <w:tc>
          <w:tcPr>
            <w:tcW w:w="2305" w:type="dxa"/>
          </w:tcPr>
          <w:p w14:paraId="7A9C7816" w14:textId="77777777" w:rsidR="009972CD" w:rsidRDefault="0054273E">
            <w:pPr>
              <w:jc w:val="center"/>
            </w:pPr>
            <w:r>
              <w:rPr>
                <w:sz w:val="20"/>
              </w:rPr>
              <w:t>Section 520(o)(1)(E) Clinical Decision Support exemption</w:t>
            </w:r>
          </w:p>
        </w:tc>
        <w:tc>
          <w:tcPr>
            <w:tcW w:w="2305" w:type="dxa"/>
          </w:tcPr>
          <w:p w14:paraId="5FB7CBD7" w14:textId="77777777" w:rsidR="009972CD" w:rsidRDefault="0054273E">
            <w:pPr>
              <w:jc w:val="center"/>
            </w:pPr>
            <w:r>
              <w:rPr>
                <w:sz w:val="20"/>
              </w:rPr>
              <w:t>Its transparency criterion is structurally favorable to this project's interval-based (vs. black-box point) output, discussed below.</w:t>
            </w:r>
          </w:p>
        </w:tc>
      </w:tr>
    </w:tbl>
    <w:p w14:paraId="7C9EF367" w14:textId="77777777" w:rsidR="009972CD" w:rsidRDefault="009972CD"/>
    <w:p w14:paraId="78ECC275" w14:textId="77777777" w:rsidR="009972CD" w:rsidRDefault="0054273E">
      <w:pPr>
        <w:ind w:firstLine="432"/>
        <w:jc w:val="both"/>
      </w:pPr>
      <w:r>
        <w:lastRenderedPageBreak/>
        <w:t>The FDA's Artificial Intelligence/Machine Learning-Based Software as a Medical Device (AI/ML SaMD) Action Plan [1] is the foundational policy document governing this space, followed by the jointly issued Good Machine Learning Practice guiding principles [2] and, most directly relevant to a system whose behavior is expected to evolve as more real data accumulates, the Predetermined Change Control Plan (PCCP) guidance [3] - a mechanism specifically for pre-authorizing a bounded set of future model updates (fo</w:t>
      </w:r>
      <w:r>
        <w:t>r instance, periodic recalibration against newly accumulated ED data, precisely the kind of update Section 5.5.3's streaming-recalibration design describes) without requiring a new submission for every retraining cycle.</w:t>
      </w:r>
    </w:p>
    <w:p w14:paraId="2DECEF14" w14:textId="77777777" w:rsidR="009972CD" w:rsidRDefault="0054273E">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759C8D62" w14:textId="77777777" w:rsidR="009972CD" w:rsidRDefault="0054273E">
      <w:pPr>
        <w:ind w:firstLine="432"/>
        <w:jc w:val="both"/>
      </w:pPr>
      <w:r>
        <w:t>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hon</w:t>
      </w:r>
      <w:r>
        <w:t xml:space="preserve">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w:t>
      </w:r>
      <w:r>
        <w:lastRenderedPageBreak/>
        <w:t>describing exactly which future updates are pre-authorized and which would require new review) - stated here as a genuine limitation of what this project's academic scope can offer, not elided in service of a more impre</w:t>
      </w:r>
      <w:r>
        <w:t>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prototy</w:t>
      </w:r>
      <w:r>
        <w:t>pe is itself deployment-ready.</w:t>
      </w:r>
    </w:p>
    <w:p w14:paraId="11E8CE82" w14:textId="77777777" w:rsidR="009972CD" w:rsidRDefault="0054273E">
      <w:pPr>
        <w:spacing w:before="280" w:after="120"/>
      </w:pPr>
      <w:r>
        <w:rPr>
          <w:b/>
          <w:color w:val="0A0A0A"/>
          <w:sz w:val="30"/>
        </w:rPr>
        <w:t>Summary</w:t>
      </w:r>
    </w:p>
    <w:p w14:paraId="2B4705E7" w14:textId="77777777" w:rsidR="009972CD" w:rsidRDefault="0054273E">
      <w:pPr>
        <w:ind w:firstLine="432"/>
        <w:jc w:val="both"/>
      </w:pPr>
      <w:r>
        <w:t>This chapter translated the report's statistical results into operational terms. It described how the surrogate's calibrated intervals could feed a clinical dashboard, worked a capacity-planning optimization built directly on this project's own conformal intervals - including an honest sensitivity sweep that reports infeasibility rather than hiding it where the numbers do not cooperate - and examined how this project's methodological choices, a provable coverage guarantee and a standing practice of disclosi</w:t>
      </w:r>
      <w:r>
        <w:t>ng failure modes, sit relative to current AI/ML medical device regulatory guidance, while being explicit about the substantial gap that remains between this academic prototype and an actual deployment-ready system.</w:t>
      </w:r>
    </w:p>
    <w:p w14:paraId="5EBA3CFE" w14:textId="77777777" w:rsidR="009972CD" w:rsidRDefault="0054273E">
      <w:pPr>
        <w:spacing w:before="280" w:after="120"/>
      </w:pPr>
      <w:r>
        <w:rPr>
          <w:b/>
          <w:color w:val="0A0A0A"/>
          <w:sz w:val="30"/>
        </w:rPr>
        <w:t>References</w:t>
      </w:r>
    </w:p>
    <w:p w14:paraId="29C2C074" w14:textId="77777777" w:rsidR="009972CD" w:rsidRDefault="0054273E">
      <w:pPr>
        <w:ind w:left="432" w:hanging="432"/>
        <w:jc w:val="both"/>
      </w:pPr>
      <w:r>
        <w:t xml:space="preserve">[1]  U.S. Food and Drug Administration, "Artificial Intelligence/Machine Learning (AI/ML)-Based Software as a Medical Device (SaMD) Action Plan," </w:t>
      </w:r>
      <w:r>
        <w:rPr>
          <w:i/>
        </w:rPr>
        <w:t>FDA, January 2021.</w:t>
      </w:r>
    </w:p>
    <w:p w14:paraId="2F5DF65D" w14:textId="77777777" w:rsidR="009972CD" w:rsidRDefault="0054273E">
      <w:pPr>
        <w:ind w:left="432" w:hanging="432"/>
        <w:jc w:val="both"/>
      </w:pPr>
      <w:r>
        <w:t xml:space="preserve">[2]  U.S. FDA, Health Canada, and UK MHRA, "Good Machine Learning Practice for Medical Device Development: Guiding Principles," </w:t>
      </w:r>
      <w:r>
        <w:rPr>
          <w:i/>
        </w:rPr>
        <w:t>October 2021.</w:t>
      </w:r>
    </w:p>
    <w:p w14:paraId="42C1078E" w14:textId="77777777" w:rsidR="009972CD" w:rsidRDefault="0054273E">
      <w:pPr>
        <w:ind w:left="432" w:hanging="432"/>
        <w:jc w:val="both"/>
      </w:pPr>
      <w:r>
        <w:t xml:space="preserve">[3]  U.S. Food and Drug Administration, "Marketing Submission Recommendations for a Predetermined Change Control Plan for Artificial Intelligence-Enabled Device Software Functions," </w:t>
      </w:r>
      <w:r>
        <w:rPr>
          <w:i/>
        </w:rPr>
        <w:t>FDA Guidance, December 2024.</w:t>
      </w:r>
    </w:p>
    <w:p w14:paraId="024BAE27" w14:textId="77777777" w:rsidR="009972CD" w:rsidRDefault="009972CD">
      <w:pPr>
        <w:sectPr w:rsidR="009972CD">
          <w:pgSz w:w="9978" w:h="14173"/>
          <w:pgMar w:top="1531" w:right="1531" w:bottom="1531" w:left="1531" w:header="0" w:footer="0" w:gutter="85"/>
          <w:cols w:space="720"/>
          <w:docGrid w:linePitch="360"/>
        </w:sectPr>
      </w:pPr>
    </w:p>
    <w:p w14:paraId="2C64C04C" w14:textId="77777777" w:rsidR="009972CD" w:rsidRDefault="009972CD"/>
    <w:p w14:paraId="3031EAF2" w14:textId="77777777" w:rsidR="009972CD" w:rsidRDefault="009972CD"/>
    <w:p w14:paraId="060F0D66" w14:textId="77777777" w:rsidR="009972CD" w:rsidRDefault="0054273E">
      <w:pPr>
        <w:pStyle w:val="Heading1"/>
        <w:jc w:val="center"/>
      </w:pPr>
      <w:bookmarkStart w:id="126" w:name="_Toc239199026"/>
      <w:r>
        <w:rPr>
          <w:rFonts w:ascii="Times New Roman" w:hAnsi="Times New Roman"/>
          <w:color w:val="0A0A0A"/>
          <w:sz w:val="40"/>
        </w:rPr>
        <w:t>Chapter 11: Synthesis and Uncharted Horizons</w:t>
      </w:r>
      <w:bookmarkEnd w:id="126"/>
    </w:p>
    <w:p w14:paraId="0A81C079" w14:textId="77777777" w:rsidR="009972CD" w:rsidRDefault="0054273E">
      <w:pPr>
        <w:jc w:val="center"/>
      </w:pPr>
      <w:r>
        <w:rPr>
          <w:i/>
          <w:color w:val="404040"/>
          <w:sz w:val="26"/>
        </w:rPr>
        <w:t>Conformal Metamodeling and the Future of Stochastic System Emulation</w:t>
      </w:r>
    </w:p>
    <w:p w14:paraId="2EC1A133" w14:textId="77777777" w:rsidR="009972CD" w:rsidRDefault="009972CD"/>
    <w:p w14:paraId="5551E0B1" w14:textId="77777777" w:rsidR="009972CD" w:rsidRDefault="0054273E">
      <w:pPr>
        <w:pStyle w:val="Heading2"/>
      </w:pPr>
      <w:bookmarkStart w:id="127" w:name="_Toc239199027"/>
      <w:r>
        <w:rPr>
          <w:rFonts w:ascii="Times New Roman" w:hAnsi="Times New Roman"/>
          <w:color w:val="0A0A0A"/>
          <w:sz w:val="24"/>
        </w:rPr>
        <w:t>11.1 Summary of Methodological Contributions</w:t>
      </w:r>
      <w:bookmarkEnd w:id="127"/>
    </w:p>
    <w:p w14:paraId="4125C4DC" w14:textId="77777777" w:rsidR="009972CD" w:rsidRDefault="0054273E">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60FE0E9A" w14:textId="77777777" w:rsidR="009972CD" w:rsidRDefault="0054273E">
      <w:pPr>
        <w:ind w:firstLine="432"/>
        <w:jc w:val="both"/>
      </w:pPr>
      <w:r>
        <w:t xml:space="preserve">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w:t>
      </w:r>
      <w:r>
        <w:lastRenderedPageBreak/>
        <w:t>(recovering most of a static method's lost coverage under a live demand-surge stream, from 58.0 to 89.0 percent for the hardest target without any retraining), and likelihood-ratio weighted conformal prediction (a real, 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w:t>
      </w:r>
      <w:r>
        <w:t xml:space="preserve"> this report's accuracy findings reflect a property of gradient-boosted tree ensembles generally rather than one specific library's implementation. Chapter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w:t>
      </w:r>
      <w:r>
        <w:t>al dashboard and a capacity-planning optimization built directly on this project's own conformal intervals - demonstrating concretely, not only abstractly, what this report's statistical findings would mean for an actual staffing decision.</w:t>
      </w:r>
    </w:p>
    <w:p w14:paraId="0D830C41" w14:textId="77777777" w:rsidR="009972CD" w:rsidRDefault="0054273E">
      <w:pPr>
        <w:pStyle w:val="Heading2"/>
      </w:pPr>
      <w:bookmarkStart w:id="128" w:name="_Toc239199028"/>
      <w:r>
        <w:rPr>
          <w:rFonts w:ascii="Times New Roman" w:hAnsi="Times New Roman"/>
          <w:color w:val="0A0A0A"/>
          <w:sz w:val="24"/>
        </w:rPr>
        <w:t>11.2 Open Theoretical Questions</w:t>
      </w:r>
      <w:bookmarkEnd w:id="128"/>
    </w:p>
    <w:p w14:paraId="7779D913" w14:textId="77777777" w:rsidR="009972CD" w:rsidRDefault="0054273E">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1889A857" w14:textId="77777777" w:rsidR="009972CD" w:rsidRDefault="0054273E">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740BBD96" w14:textId="77777777" w:rsidR="009972CD" w:rsidRDefault="0054273E">
      <w:pPr>
        <w:ind w:firstLine="432"/>
        <w:jc w:val="both"/>
      </w:pPr>
      <w:r>
        <w:t xml:space="preserve">Second, Chapter 6.3's ACI result - recovering coverage under exactly the shift that defeats every other method compared in this report, at the cost </w:t>
      </w:r>
      <w:r>
        <w:lastRenderedPageBreak/>
        <w:t>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review's knowledge, characterize the tradeoff between recovery speed and interval width under the specific structured (monotonically escalating, not ad</w:t>
      </w:r>
      <w:r>
        <w:t>versarial) shift this report's own demand-surge stream represents - a gap between general adversarial theory and the specific, structured shift pattern real operational settings like this one actually exhibit.</w:t>
      </w:r>
    </w:p>
    <w:p w14:paraId="0175153D" w14:textId="77777777" w:rsidR="009972CD" w:rsidRDefault="0054273E">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03BC6E73" w14:textId="77777777" w:rsidR="009972CD" w:rsidRDefault="0054273E">
      <w:pPr>
        <w:pStyle w:val="Heading2"/>
      </w:pPr>
      <w:bookmarkStart w:id="129" w:name="_Toc239199029"/>
      <w:r>
        <w:rPr>
          <w:rFonts w:ascii="Times New Roman" w:hAnsi="Times New Roman"/>
          <w:color w:val="0A0A0A"/>
          <w:sz w:val="24"/>
        </w:rPr>
        <w:t>11.3 Roadmap for Future Research</w:t>
      </w:r>
      <w:bookmarkEnd w:id="129"/>
    </w:p>
    <w:p w14:paraId="6EE5E879" w14:textId="77777777" w:rsidR="009972CD" w:rsidRDefault="0054273E">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0514663A" w14:textId="77777777" w:rsidR="009972CD" w:rsidRDefault="0054273E">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 xml:space="preserve">grid (Section 4.7.3), would let the taxonomy itself be learned from calibration data rather than fixed by construction - a direct response to Section 4.7.3's own stated tradeoff between empirical-quantile and domain-threshold binning, </w:t>
      </w:r>
      <w:r>
        <w:lastRenderedPageBreak/>
        <w:t>potentially capturing both binning strategies' advantages simultaneously. A related, more targeted combination follows directly from Section 6.5's own result: applying QT-CP's continuous rho_hat reweighting inside each of Mondrian's 9 categories, rather than treating the two a</w:t>
      </w:r>
      <w:r>
        <w:t>s competing alternatives, would test whether the two corrections are complementary - Mondrian absorbing category-level heterogeneity QT-CP's single scalar cannot, QT-CP adding within-category adaptivity Mondrian's flat per-category quantile does not provide - or whether, as Section 6.5.3's mixed result suggests, most of the useful signal is already captured by one or the other alone. Multi-hospital network simulation emulators - jointly modeling several EDs with shared regional demand and ambulance-diversio</w:t>
      </w:r>
      <w:r>
        <w:t>n coupling between them, rather than this report's independent single-department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7AA26176" w14:textId="77777777" w:rsidR="009972CD" w:rsidRDefault="0054273E">
      <w:pPr>
        <w:ind w:firstLine="432"/>
        <w:jc w:val="both"/>
      </w:pPr>
      <w:r>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4281D405" w14:textId="77777777" w:rsidR="009972CD" w:rsidRDefault="0054273E">
      <w:pPr>
        <w:pStyle w:val="Heading2"/>
      </w:pPr>
      <w:bookmarkStart w:id="130" w:name="_Toc239199030"/>
      <w:r>
        <w:rPr>
          <w:rFonts w:ascii="Times New Roman" w:hAnsi="Times New Roman"/>
          <w:color w:val="0A0A0A"/>
          <w:sz w:val="24"/>
        </w:rPr>
        <w:t>11.4 Limitations</w:t>
      </w:r>
      <w:bookmarkEnd w:id="130"/>
    </w:p>
    <w:p w14:paraId="09AF89E1" w14:textId="77777777" w:rsidR="009972CD" w:rsidRDefault="0054273E">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 xml:space="preserve">end of what those </w:t>
      </w:r>
      <w:r>
        <w:lastRenderedPageBreak/>
        <w:t>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tive experimental design rather than the 30-repeat statistical treatment Chapter 7's core comparison receives; their results should be read as a first, real demonstration of each method's mechanism on this project's own data, not as statistically exhaustive as the central Mondrian CP finding they extend.</w:t>
      </w:r>
    </w:p>
    <w:p w14:paraId="2E4929D9" w14:textId="77777777" w:rsidR="009972CD" w:rsidRDefault="0054273E">
      <w:pPr>
        <w:spacing w:before="280" w:after="120"/>
      </w:pPr>
      <w:r>
        <w:rPr>
          <w:b/>
          <w:color w:val="0A0A0A"/>
          <w:sz w:val="30"/>
        </w:rPr>
        <w:t>Summary</w:t>
      </w:r>
    </w:p>
    <w:p w14:paraId="47D72AA5" w14:textId="77777777" w:rsidR="009972CD" w:rsidRDefault="0054273E">
      <w:pPr>
        <w:ind w:firstLine="432"/>
        <w:jc w:val="both"/>
      </w:pPr>
      <w:r>
        <w:t>This closing chapter drew together the report's methodological contributions - the Mondrian correction to the pooled marginal-coverage guarantee, the five toolkit extensions of Chapter 6, and the cross-site generalization check of Chapter 9 - and set out the open theoretical questions and a roadmap for future research that this project's own findings point toward. It closed with an explicit, itemized list of limitations: the specific choice of Mondrian taxonomy, the single-split scope of the cross-site chec</w:t>
      </w:r>
      <w:r>
        <w:t xml:space="preserve">k, the departments and methods not evaluated under the full 30-repeat treatment, and the sim-to-real gap between the DES-based prototypes of </w:t>
      </w:r>
      <w:r>
        <w:lastRenderedPageBreak/>
        <w:t>Chapter 10 and any real deployment - each disclosed directly rather than left for a reader to discover.</w:t>
      </w:r>
    </w:p>
    <w:p w14:paraId="248BDA5A" w14:textId="77777777" w:rsidR="009972CD" w:rsidRDefault="0054273E">
      <w:pPr>
        <w:spacing w:before="280" w:after="120"/>
      </w:pPr>
      <w:r>
        <w:rPr>
          <w:b/>
          <w:color w:val="0A0A0A"/>
          <w:sz w:val="30"/>
        </w:rPr>
        <w:t>References</w:t>
      </w:r>
    </w:p>
    <w:p w14:paraId="24448371" w14:textId="77777777" w:rsidR="009972CD" w:rsidRDefault="0054273E">
      <w:pPr>
        <w:ind w:left="432" w:hanging="432"/>
        <w:jc w:val="both"/>
      </w:pPr>
      <w:r>
        <w:t xml:space="preserve">[1]  V. Gopakumar et al., "Uncertainty Quantification of Surrogate Models Using Conformal Prediction," </w:t>
      </w:r>
      <w:r>
        <w:rPr>
          <w:i/>
        </w:rPr>
        <w:t>Machine Learning: Science and Technology, 2026.</w:t>
      </w:r>
    </w:p>
    <w:p w14:paraId="73734A3C" w14:textId="77777777" w:rsidR="009972CD" w:rsidRDefault="009972CD">
      <w:pPr>
        <w:sectPr w:rsidR="009972CD">
          <w:pgSz w:w="9978" w:h="14173"/>
          <w:pgMar w:top="1531" w:right="1531" w:bottom="1531" w:left="1531" w:header="0" w:footer="0" w:gutter="85"/>
          <w:cols w:space="720"/>
          <w:docGrid w:linePitch="360"/>
        </w:sectPr>
      </w:pPr>
    </w:p>
    <w:p w14:paraId="28F3C4E0" w14:textId="77777777" w:rsidR="009972CD" w:rsidRDefault="0054273E">
      <w:r>
        <w:rPr>
          <w:b/>
          <w:sz w:val="26"/>
        </w:rPr>
        <w:lastRenderedPageBreak/>
        <w:t>APPENDIX A</w:t>
      </w:r>
    </w:p>
    <w:p w14:paraId="2AD4A090" w14:textId="77777777" w:rsidR="009972CD" w:rsidRDefault="0054273E">
      <w:r>
        <w:rPr>
          <w:b/>
          <w:color w:val="0A0A0A"/>
          <w:sz w:val="44"/>
        </w:rPr>
        <w:t>Source Code Listings</w:t>
      </w:r>
    </w:p>
    <w:p w14:paraId="3A209053" w14:textId="77777777" w:rsidR="009972CD" w:rsidRDefault="0054273E">
      <w:r>
        <w:t>The following pages list the real source code underlying this report's results, directly from this project's repository under src/. Each file is reproduced in full, unmodified, with original line numbers.</w:t>
      </w:r>
    </w:p>
    <w:p w14:paraId="0E4D9C18" w14:textId="77777777" w:rsidR="009972CD" w:rsidRDefault="0054273E">
      <w:r>
        <w:rPr>
          <w:b/>
          <w:color w:val="1E3A5F"/>
        </w:rPr>
        <w:t>src/utils/extract_distributions.py - Real-data distribution extraction (arrivals, ESI mix)</w:t>
      </w:r>
    </w:p>
    <w:p w14:paraId="5269F353" w14:textId="77777777" w:rsidR="009972CD" w:rsidRDefault="009972CD"/>
    <w:p w14:paraId="45A8903E"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r>
      <w:r>
        <w:rPr>
          <w:rFonts w:ascii="Consolas" w:hAnsi="Consolas"/>
          <w:color w:val="202020"/>
          <w:sz w:val="16"/>
        </w:rP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r>
      <w:r>
        <w:rPr>
          <w:rFonts w:ascii="Consolas" w:hAnsi="Consolas"/>
          <w:color w:val="202020"/>
          <w:sz w:val="16"/>
        </w:rP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r>
      <w:r>
        <w:rPr>
          <w:rFonts w:ascii="Consolas" w:hAnsi="Consolas"/>
          <w:color w:val="202020"/>
          <w:sz w:val="16"/>
        </w:rP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r>
      <w:r>
        <w:rPr>
          <w:rFonts w:ascii="Consolas" w:hAnsi="Consolas"/>
          <w:color w:val="202020"/>
          <w:sz w:val="16"/>
        </w:rP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r>
      <w:r>
        <w:rPr>
          <w:rFonts w:ascii="Consolas" w:hAnsi="Consolas"/>
          <w:color w:val="202020"/>
          <w:sz w:val="16"/>
        </w:rPr>
        <w:lastRenderedPageBreak/>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r>
      <w:r>
        <w:rPr>
          <w:rFonts w:ascii="Consolas" w:hAnsi="Consolas"/>
          <w:color w:val="202020"/>
          <w:sz w:val="16"/>
        </w:rPr>
        <w:t xml:space="preserve">  35  DEPARTMENT = "A"</w:t>
      </w:r>
      <w:r>
        <w:rPr>
          <w:rFonts w:ascii="Consolas" w:hAnsi="Consolas"/>
          <w:color w:val="202020"/>
          <w:sz w:val="16"/>
        </w:rPr>
        <w:br/>
        <w:t xml:space="preserve">  36  STUDY_PERIOD_DAYS = 1248  # March 2014 - July 2017, per Kaggle dataset description</w:t>
      </w:r>
      <w:r>
        <w:rPr>
          <w:rFonts w:ascii="Consolas" w:hAnsi="Consolas"/>
          <w:color w:val="202020"/>
          <w:sz w:val="16"/>
        </w:rPr>
        <w:br/>
        <w:t xml:space="preserve">  37  </w:t>
      </w:r>
      <w:r>
        <w:rPr>
          <w:rFonts w:ascii="Consolas" w:hAnsi="Consolas"/>
          <w:color w:val="202020"/>
          <w:sz w:val="16"/>
        </w:rPr>
        <w:b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r>
      <w:r>
        <w:rPr>
          <w:rFonts w:ascii="Consolas" w:hAnsi="Consolas"/>
          <w:color w:val="202020"/>
          <w:sz w:val="16"/>
        </w:rPr>
        <w:lastRenderedPageBreak/>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6EB2733C" w14:textId="77777777" w:rsidR="009972CD" w:rsidRDefault="009972CD"/>
    <w:p w14:paraId="4EFBC765" w14:textId="77777777" w:rsidR="009972CD" w:rsidRDefault="0054273E">
      <w:r>
        <w:rPr>
          <w:b/>
          <w:color w:val="1E3A5F"/>
        </w:rPr>
        <w:t>src/des/er_simulation.py - SimPy discrete-event ER simulation</w:t>
      </w:r>
    </w:p>
    <w:p w14:paraId="2C1D5E9C" w14:textId="77777777" w:rsidR="009972CD" w:rsidRDefault="009972CD"/>
    <w:p w14:paraId="7DC3563E"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r>
      <w:r>
        <w:rPr>
          <w:rFonts w:ascii="Consolas" w:hAnsi="Consolas"/>
          <w:color w:val="202020"/>
          <w:sz w:val="16"/>
        </w:rPr>
        <w:lastRenderedPageBreak/>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r>
      <w:r>
        <w:rPr>
          <w:rFonts w:ascii="Consolas" w:hAnsi="Consolas"/>
          <w:color w:val="202020"/>
          <w:sz w:val="16"/>
        </w:rPr>
        <w:lastRenderedPageBreak/>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r>
      <w:r>
        <w:rPr>
          <w:rFonts w:ascii="Consolas" w:hAnsi="Consolas"/>
          <w:color w:val="202020"/>
          <w:sz w:val="16"/>
        </w:rPr>
        <w:lastRenderedPageBreak/>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t xml:space="preserve"> 142      result = run_scenario(seed=42)</w:t>
      </w:r>
      <w:r>
        <w:rPr>
          <w:rFonts w:ascii="Consolas" w:hAnsi="Consolas"/>
          <w:color w:val="202020"/>
          <w:sz w:val="16"/>
        </w:rPr>
        <w:br/>
        <w:t xml:space="preserve"> 143      print(result)</w:t>
      </w:r>
    </w:p>
    <w:p w14:paraId="49D084FB" w14:textId="77777777" w:rsidR="009972CD" w:rsidRDefault="009972CD"/>
    <w:p w14:paraId="5F8A5FC8" w14:textId="77777777" w:rsidR="009972CD" w:rsidRDefault="0054273E">
      <w:r>
        <w:rPr>
          <w:b/>
          <w:color w:val="1E3A5F"/>
        </w:rPr>
        <w:t>src/des/validate.py - DES validation against real daily volume</w:t>
      </w:r>
    </w:p>
    <w:p w14:paraId="5A896A40" w14:textId="77777777" w:rsidR="009972CD" w:rsidRDefault="009972CD"/>
    <w:p w14:paraId="64BDF6FC"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r>
      <w:r>
        <w:rPr>
          <w:rFonts w:ascii="Consolas" w:hAnsi="Consolas"/>
          <w:color w:val="202020"/>
          <w:sz w:val="16"/>
        </w:rPr>
        <w:lastRenderedPageBreak/>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66B9044D" w14:textId="77777777" w:rsidR="009972CD" w:rsidRDefault="009972CD"/>
    <w:p w14:paraId="62E6E73F" w14:textId="77777777" w:rsidR="009972CD" w:rsidRDefault="0054273E">
      <w:r>
        <w:rPr>
          <w:b/>
          <w:color w:val="1E3A5F"/>
        </w:rPr>
        <w:t>src/surrogate/generate_training_data.py - DES scenario sweep for surrogate training data</w:t>
      </w:r>
    </w:p>
    <w:p w14:paraId="4F423D98" w14:textId="77777777" w:rsidR="009972CD" w:rsidRDefault="009972CD"/>
    <w:p w14:paraId="3B41C4AA"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w:t>
      </w:r>
      <w:r>
        <w:rPr>
          <w:rFonts w:ascii="Consolas" w:hAnsi="Consolas"/>
          <w:color w:val="202020"/>
          <w:sz w:val="16"/>
        </w:rPr>
        <w:lastRenderedPageBreak/>
        <w:t>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r>
      <w:r>
        <w:rPr>
          <w:rFonts w:ascii="Consolas" w:hAnsi="Consolas"/>
          <w:color w:val="202020"/>
          <w:sz w:val="16"/>
        </w:rPr>
        <w:lastRenderedPageBreak/>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65227C6E" w14:textId="77777777" w:rsidR="009972CD" w:rsidRDefault="009972CD"/>
    <w:p w14:paraId="770C7D85" w14:textId="77777777" w:rsidR="009972CD" w:rsidRDefault="0054273E">
      <w:r>
        <w:rPr>
          <w:b/>
          <w:color w:val="1E3A5F"/>
        </w:rPr>
        <w:t>src/surrogate/train_surrogate.py - Gradient-boosting surrogate training</w:t>
      </w:r>
    </w:p>
    <w:p w14:paraId="3538574B" w14:textId="77777777" w:rsidR="009972CD" w:rsidRDefault="009972CD"/>
    <w:p w14:paraId="4D79BB60"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r>
      <w:r>
        <w:rPr>
          <w:rFonts w:ascii="Consolas" w:hAnsi="Consolas"/>
          <w:color w:val="202020"/>
          <w:sz w:val="16"/>
        </w:rPr>
        <w:lastRenderedPageBreak/>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521637A0" w14:textId="77777777" w:rsidR="009972CD" w:rsidRDefault="009972CD"/>
    <w:p w14:paraId="3960E897" w14:textId="77777777" w:rsidR="009972CD" w:rsidRDefault="0054273E">
      <w:r>
        <w:rPr>
          <w:b/>
          <w:color w:val="1E3A5F"/>
        </w:rPr>
        <w:t>src/uq/generate_calibration_data.py - Disjoint DES scenario pool for CP calibration</w:t>
      </w:r>
    </w:p>
    <w:p w14:paraId="55C7BF2C" w14:textId="77777777" w:rsidR="009972CD" w:rsidRDefault="009972CD"/>
    <w:p w14:paraId="6AFDDE69"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r>
      <w:r>
        <w:rPr>
          <w:rFonts w:ascii="Consolas" w:hAnsi="Consolas"/>
          <w:color w:val="202020"/>
          <w:sz w:val="16"/>
        </w:rPr>
        <w:lastRenderedPageBreak/>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284A63C6" w14:textId="77777777" w:rsidR="009972CD" w:rsidRDefault="009972CD"/>
    <w:p w14:paraId="48E25FB2" w14:textId="77777777" w:rsidR="009972CD" w:rsidRDefault="0054273E">
      <w:r>
        <w:rPr>
          <w:b/>
          <w:color w:val="1E3A5F"/>
        </w:rPr>
        <w:t>src/uq/gp_baseline.py - Gaussian process UQ baseline</w:t>
      </w:r>
    </w:p>
    <w:p w14:paraId="2F7E156B" w14:textId="77777777" w:rsidR="009972CD" w:rsidRDefault="009972CD"/>
    <w:p w14:paraId="130876FA"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r>
      <w:r>
        <w:rPr>
          <w:rFonts w:ascii="Consolas" w:hAnsi="Consolas"/>
          <w:color w:val="202020"/>
          <w:sz w:val="16"/>
        </w:rPr>
        <w:lastRenderedPageBreak/>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46C904C6" w14:textId="77777777" w:rsidR="009972CD" w:rsidRDefault="009972CD"/>
    <w:p w14:paraId="28C9035C" w14:textId="77777777" w:rsidR="009972CD" w:rsidRDefault="0054273E">
      <w:r>
        <w:rPr>
          <w:b/>
          <w:color w:val="1E3A5F"/>
        </w:rPr>
        <w:t>src/uq/standard_cp.py - Standard (pooled) split conformal prediction</w:t>
      </w:r>
    </w:p>
    <w:p w14:paraId="4292BBAF" w14:textId="77777777" w:rsidR="009972CD" w:rsidRDefault="009972CD"/>
    <w:p w14:paraId="12370B8F"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w:t>
      </w:r>
      <w:r>
        <w:rPr>
          <w:rFonts w:ascii="Consolas" w:hAnsi="Consolas"/>
          <w:color w:val="202020"/>
          <w:sz w:val="16"/>
        </w:rPr>
        <w:lastRenderedPageBreak/>
        <w:t>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r>
      <w:r>
        <w:rPr>
          <w:rFonts w:ascii="Consolas" w:hAnsi="Consolas"/>
          <w:color w:val="202020"/>
          <w:sz w:val="16"/>
        </w:rPr>
        <w:lastRenderedPageBreak/>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64C31E66" w14:textId="77777777" w:rsidR="009972CD" w:rsidRDefault="009972CD"/>
    <w:p w14:paraId="2C722AC3" w14:textId="77777777" w:rsidR="009972CD" w:rsidRDefault="0054273E">
      <w:r>
        <w:rPr>
          <w:b/>
          <w:color w:val="1E3A5F"/>
        </w:rPr>
        <w:t>src/uq/mondrian_cp.py - Mondrian conformal prediction (9-category taxonomy)</w:t>
      </w:r>
    </w:p>
    <w:p w14:paraId="32DF5069" w14:textId="77777777" w:rsidR="009972CD" w:rsidRDefault="009972CD"/>
    <w:p w14:paraId="3C1C9041"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w:t>
      </w:r>
      <w:r>
        <w:rPr>
          <w:rFonts w:ascii="Consolas" w:hAnsi="Consolas"/>
          <w:color w:val="202020"/>
          <w:sz w:val="16"/>
        </w:rPr>
        <w:lastRenderedPageBreak/>
        <w:t>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lastRenderedPageBreak/>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r>
      <w:r>
        <w:rPr>
          <w:rFonts w:ascii="Consolas" w:hAnsi="Consolas"/>
          <w:color w:val="202020"/>
          <w:sz w:val="16"/>
        </w:rPr>
        <w:lastRenderedPageBreak/>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2ED6EBB9" w14:textId="77777777" w:rsidR="009972CD" w:rsidRDefault="009972CD"/>
    <w:p w14:paraId="061DF772" w14:textId="77777777" w:rsidR="009972CD" w:rsidRDefault="0054273E">
      <w:r>
        <w:rPr>
          <w:b/>
          <w:color w:val="1E3A5F"/>
        </w:rPr>
        <w:t>src/uq/repeated_evaluation.py - 30-repeat statistical significance evaluation</w:t>
      </w:r>
    </w:p>
    <w:p w14:paraId="46AA7EB8" w14:textId="77777777" w:rsidR="009972CD" w:rsidRDefault="009972CD"/>
    <w:p w14:paraId="15CC3C6D"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r>
      <w:r>
        <w:rPr>
          <w:rFonts w:ascii="Consolas" w:hAnsi="Consolas"/>
          <w:color w:val="202020"/>
          <w:sz w:val="16"/>
        </w:rPr>
        <w:lastRenderedPageBreak/>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w:t>
      </w:r>
      <w:r>
        <w:rPr>
          <w:rFonts w:ascii="Consolas" w:hAnsi="Consolas"/>
          <w:color w:val="202020"/>
          <w:sz w:val="16"/>
        </w:rPr>
        <w:lastRenderedPageBreak/>
        <w:t>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r>
      <w:r>
        <w:rPr>
          <w:rFonts w:ascii="Consolas" w:hAnsi="Consolas"/>
          <w:color w:val="202020"/>
          <w:sz w:val="16"/>
        </w:rPr>
        <w:lastRenderedPageBreak/>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5736E46F" w14:textId="77777777" w:rsidR="009972CD" w:rsidRDefault="009972CD"/>
    <w:p w14:paraId="6FE6510F" w14:textId="77777777" w:rsidR="009972CD" w:rsidRDefault="0054273E">
      <w:r>
        <w:rPr>
          <w:b/>
          <w:color w:val="1E3A5F"/>
        </w:rPr>
        <w:t>src/surrogate/train_quantile_surrogates.py - Quantile regressors for CQR</w:t>
      </w:r>
    </w:p>
    <w:p w14:paraId="71C0AB60" w14:textId="77777777" w:rsidR="009972CD" w:rsidRDefault="009972CD"/>
    <w:p w14:paraId="077B76B1"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r>
      <w:r>
        <w:rPr>
          <w:rFonts w:ascii="Consolas" w:hAnsi="Consolas"/>
          <w:color w:val="202020"/>
          <w:sz w:val="16"/>
        </w:rPr>
        <w:lastRenderedPageBreak/>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r>
      <w:r>
        <w:rPr>
          <w:rFonts w:ascii="Consolas" w:hAnsi="Consolas"/>
          <w:color w:val="202020"/>
          <w:sz w:val="16"/>
        </w:rPr>
        <w:lastRenderedPageBreak/>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26851EAC" w14:textId="77777777" w:rsidR="009972CD" w:rsidRDefault="009972CD"/>
    <w:p w14:paraId="5BF67311" w14:textId="77777777" w:rsidR="009972CD" w:rsidRDefault="0054273E">
      <w:r>
        <w:rPr>
          <w:b/>
          <w:color w:val="1E3A5F"/>
        </w:rPr>
        <w:t>src/uq/repeated_evaluation_cqr.py - CQR and Mondrian-CQR, paired to the same 30 draws</w:t>
      </w:r>
    </w:p>
    <w:p w14:paraId="18A93110" w14:textId="77777777" w:rsidR="009972CD" w:rsidRDefault="009972CD"/>
    <w:p w14:paraId="2DCBFD25"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r>
      <w:r>
        <w:rPr>
          <w:rFonts w:ascii="Consolas" w:hAnsi="Consolas"/>
          <w:color w:val="202020"/>
          <w:sz w:val="16"/>
        </w:rPr>
        <w:lastRenderedPageBreak/>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r>
      <w:r>
        <w:rPr>
          <w:rFonts w:ascii="Consolas" w:hAnsi="Consolas"/>
          <w:color w:val="202020"/>
          <w:sz w:val="16"/>
        </w:rPr>
        <w:lastRenderedPageBreak/>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r>
      <w:r>
        <w:rPr>
          <w:rFonts w:ascii="Consolas" w:hAnsi="Consolas"/>
          <w:color w:val="202020"/>
          <w:sz w:val="16"/>
        </w:rPr>
        <w:lastRenderedPageBreak/>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05BB2F1D" w14:textId="77777777" w:rsidR="009972CD" w:rsidRDefault="009972CD"/>
    <w:p w14:paraId="790B27A0" w14:textId="77777777" w:rsidR="009972CD" w:rsidRDefault="0054273E">
      <w:r>
        <w:rPr>
          <w:b/>
          <w:color w:val="1E3A5F"/>
        </w:rPr>
        <w:t>src/uq/full_comparison.py - Single-split GP/Standard-CP/Mondrian-CP comparison</w:t>
      </w:r>
    </w:p>
    <w:p w14:paraId="3BFC18E4" w14:textId="77777777" w:rsidR="009972CD" w:rsidRDefault="009972CD"/>
    <w:p w14:paraId="5153AEBB"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r>
      <w:r>
        <w:rPr>
          <w:rFonts w:ascii="Consolas" w:hAnsi="Consolas"/>
          <w:color w:val="202020"/>
          <w:sz w:val="16"/>
        </w:rPr>
        <w:lastRenderedPageBreak/>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r>
      <w:r>
        <w:rPr>
          <w:rFonts w:ascii="Consolas" w:hAnsi="Consolas"/>
          <w:color w:val="202020"/>
          <w:sz w:val="16"/>
        </w:rPr>
        <w:lastRenderedPageBreak/>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126315DA" w14:textId="77777777" w:rsidR="009972CD" w:rsidRDefault="009972CD"/>
    <w:p w14:paraId="7E49FE78" w14:textId="77777777" w:rsidR="009972CD" w:rsidRDefault="0054273E">
      <w:r>
        <w:rPr>
          <w:b/>
          <w:color w:val="1E3A5F"/>
        </w:rPr>
        <w:t>src/uq/publication_comparison_chart.py - 5-method, 30-repeat comparison chart</w:t>
      </w:r>
    </w:p>
    <w:p w14:paraId="77B43D39" w14:textId="77777777" w:rsidR="009972CD" w:rsidRDefault="009972CD"/>
    <w:p w14:paraId="589DA8D2"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r>
      <w:r>
        <w:rPr>
          <w:rFonts w:ascii="Consolas" w:hAnsi="Consolas"/>
          <w:color w:val="202020"/>
          <w:sz w:val="16"/>
        </w:rPr>
        <w:lastRenderedPageBreak/>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r>
      <w:r>
        <w:rPr>
          <w:rFonts w:ascii="Consolas" w:hAnsi="Consolas"/>
          <w:color w:val="202020"/>
          <w:sz w:val="16"/>
        </w:rPr>
        <w:lastRenderedPageBreak/>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33625688" w14:textId="77777777" w:rsidR="009972CD" w:rsidRDefault="009972CD"/>
    <w:p w14:paraId="5E9E7BDE" w14:textId="77777777" w:rsidR="009972CD" w:rsidRDefault="0054273E">
      <w:r>
        <w:rPr>
          <w:b/>
          <w:color w:val="1E3A5F"/>
        </w:rPr>
        <w:t>src/generalization/extract_dept_b.py - Department B distribution extraction</w:t>
      </w:r>
    </w:p>
    <w:p w14:paraId="0102D309" w14:textId="77777777" w:rsidR="009972CD" w:rsidRDefault="009972CD"/>
    <w:p w14:paraId="6466BC83"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545AC8ED" w14:textId="77777777" w:rsidR="009972CD" w:rsidRDefault="009972CD"/>
    <w:p w14:paraId="39DB2183" w14:textId="77777777" w:rsidR="009972CD" w:rsidRDefault="0054273E">
      <w:r>
        <w:rPr>
          <w:b/>
          <w:color w:val="1E3A5F"/>
        </w:rPr>
        <w:t>src/generalization/generate_dept_b_data.py - Department B DES scenario generation</w:t>
      </w:r>
    </w:p>
    <w:p w14:paraId="26A16A45" w14:textId="77777777" w:rsidR="009972CD" w:rsidRDefault="009972CD"/>
    <w:p w14:paraId="19769E14"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r>
      <w:r>
        <w:rPr>
          <w:rFonts w:ascii="Consolas" w:hAnsi="Consolas"/>
          <w:color w:val="202020"/>
          <w:sz w:val="16"/>
        </w:rPr>
        <w:lastRenderedPageBreak/>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r>
      <w:r>
        <w:rPr>
          <w:rFonts w:ascii="Consolas" w:hAnsi="Consolas"/>
          <w:color w:val="202020"/>
          <w:sz w:val="16"/>
        </w:rPr>
        <w:lastRenderedPageBreak/>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769B23E7" w14:textId="77777777" w:rsidR="009972CD" w:rsidRDefault="009972CD"/>
    <w:p w14:paraId="38BD4F6D" w14:textId="77777777" w:rsidR="009972CD" w:rsidRDefault="0054273E">
      <w:r>
        <w:rPr>
          <w:b/>
          <w:color w:val="1E3A5F"/>
        </w:rPr>
        <w:t>src/generalization/train_dept_b_surrogate.py - Department B surrogate training</w:t>
      </w:r>
    </w:p>
    <w:p w14:paraId="519CE1D6" w14:textId="77777777" w:rsidR="009972CD" w:rsidRDefault="009972CD"/>
    <w:p w14:paraId="0A90B566"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r>
      <w:r>
        <w:rPr>
          <w:rFonts w:ascii="Consolas" w:hAnsi="Consolas"/>
          <w:color w:val="202020"/>
          <w:sz w:val="16"/>
        </w:rPr>
        <w:lastRenderedPageBreak/>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6C8BB7AF" w14:textId="77777777" w:rsidR="009972CD" w:rsidRDefault="009972CD"/>
    <w:p w14:paraId="4712A62A" w14:textId="77777777" w:rsidR="009972CD" w:rsidRDefault="0054273E">
      <w:r>
        <w:rPr>
          <w:b/>
          <w:color w:val="1E3A5F"/>
        </w:rPr>
        <w:t>src/generalization/validate_dept_b_des.py - Department B DES validation</w:t>
      </w:r>
    </w:p>
    <w:p w14:paraId="317D812F" w14:textId="77777777" w:rsidR="009972CD" w:rsidRDefault="009972CD"/>
    <w:p w14:paraId="36D1BF71"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r>
      <w:r>
        <w:rPr>
          <w:rFonts w:ascii="Consolas" w:hAnsi="Consolas"/>
          <w:color w:val="202020"/>
          <w:sz w:val="16"/>
        </w:rPr>
        <w:lastRenderedPageBreak/>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27AA23F3" w14:textId="77777777" w:rsidR="009972CD" w:rsidRDefault="009972CD"/>
    <w:p w14:paraId="4531E935" w14:textId="77777777" w:rsidR="009972CD" w:rsidRDefault="0054273E">
      <w:r>
        <w:rPr>
          <w:b/>
          <w:color w:val="1E3A5F"/>
        </w:rPr>
        <w:t>src/generalization/evaluate_dept_b_cp.py - Department B standard-vs-Mondrian CP comparison</w:t>
      </w:r>
    </w:p>
    <w:p w14:paraId="26CC7E7B" w14:textId="77777777" w:rsidR="009972CD" w:rsidRDefault="009972CD"/>
    <w:p w14:paraId="0E1D0190"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"data/processed/dept_b/cp_calibration_data.parquet"</w:t>
      </w:r>
      <w:r>
        <w:rPr>
          <w:rFonts w:ascii="Consolas" w:hAnsi="Consolas"/>
          <w:color w:val="202020"/>
          <w:sz w:val="16"/>
        </w:rPr>
        <w:br/>
        <w:t xml:space="preserve">  30  MODELS_DIR = "models/dept_b"</w:t>
      </w:r>
      <w:r>
        <w:rPr>
          <w:rFonts w:ascii="Consolas" w:hAnsi="Consolas"/>
          <w:color w:val="202020"/>
          <w:sz w:val="16"/>
        </w:rPr>
        <w:br/>
      </w:r>
      <w:r>
        <w:rPr>
          <w:rFonts w:ascii="Consolas" w:hAnsi="Consolas"/>
          <w:color w:val="202020"/>
          <w:sz w:val="16"/>
        </w:rPr>
        <w:lastRenderedPageBreak/>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r>
      <w:r>
        <w:rPr>
          <w:rFonts w:ascii="Consolas" w:hAnsi="Consolas"/>
          <w:color w:val="202020"/>
          <w:sz w:val="16"/>
        </w:rPr>
        <w:lastRenderedPageBreak/>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09D1B2BB" w14:textId="77777777" w:rsidR="009972CD" w:rsidRDefault="009972CD"/>
    <w:p w14:paraId="4CC25300" w14:textId="77777777" w:rsidR="009972CD" w:rsidRDefault="0054273E">
      <w:r>
        <w:rPr>
          <w:b/>
          <w:color w:val="1E3A5F"/>
        </w:rPr>
        <w:t>src/surrogate/train_mlp_surrogate.py - MLP surrogate training (Chapter 8 robustness check)</w:t>
      </w:r>
    </w:p>
    <w:p w14:paraId="55F70123" w14:textId="77777777" w:rsidR="009972CD" w:rsidRDefault="009972CD"/>
    <w:p w14:paraId="7FF38942"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lastRenderedPageBreak/>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3CE5983F" w14:textId="77777777" w:rsidR="009972CD" w:rsidRDefault="009972CD"/>
    <w:p w14:paraId="4F0E78AF" w14:textId="77777777" w:rsidR="009972CD" w:rsidRDefault="0054273E">
      <w:r>
        <w:rPr>
          <w:b/>
          <w:color w:val="1E3A5F"/>
        </w:rPr>
        <w:t>src/uq/exchangeability_stress_test.py - Exchangeability stress test, gradient-boosting surrogate</w:t>
      </w:r>
    </w:p>
    <w:p w14:paraId="7938BC92" w14:textId="77777777" w:rsidR="009972CD" w:rsidRDefault="009972CD"/>
    <w:p w14:paraId="10A71591"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w:t>
      </w:r>
      <w:r>
        <w:rPr>
          <w:rFonts w:ascii="Consolas" w:hAnsi="Consolas"/>
          <w:color w:val="202020"/>
          <w:sz w:val="16"/>
        </w:rPr>
        <w:lastRenderedPageBreak/>
        <w:t>-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r>
      <w:r>
        <w:rPr>
          <w:rFonts w:ascii="Consolas" w:hAnsi="Consolas"/>
          <w:color w:val="202020"/>
          <w:sz w:val="16"/>
        </w:rPr>
        <w:lastRenderedPageBreak/>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r>
      <w:r>
        <w:rPr>
          <w:rFonts w:ascii="Consolas" w:hAnsi="Consolas"/>
          <w:color w:val="202020"/>
          <w:sz w:val="16"/>
        </w:rPr>
        <w:lastRenderedPageBreak/>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74F31E22" w14:textId="77777777" w:rsidR="009972CD" w:rsidRDefault="009972CD"/>
    <w:p w14:paraId="2DD802FA" w14:textId="77777777" w:rsidR="009972CD" w:rsidRDefault="0054273E">
      <w:r>
        <w:rPr>
          <w:b/>
          <w:color w:val="1E3A5F"/>
        </w:rPr>
        <w:t>src/uq/exchangeability_stress_test_mlp.py - Exchangeability stress test, MLP surrogate</w:t>
      </w:r>
    </w:p>
    <w:p w14:paraId="52F6F7C7" w14:textId="77777777" w:rsidR="009972CD" w:rsidRDefault="009972CD"/>
    <w:p w14:paraId="678C67A8"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lastRenderedPageBreak/>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r>
      <w:r>
        <w:rPr>
          <w:rFonts w:ascii="Consolas" w:hAnsi="Consolas"/>
          <w:color w:val="202020"/>
          <w:sz w:val="16"/>
        </w:rPr>
        <w:lastRenderedPageBreak/>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1071741F" w14:textId="77777777" w:rsidR="009972CD" w:rsidRDefault="009972CD"/>
    <w:p w14:paraId="6B8085CD" w14:textId="77777777" w:rsidR="009972CD" w:rsidRDefault="0054273E">
      <w:r>
        <w:rPr>
          <w:b/>
          <w:color w:val="1E3A5F"/>
        </w:rPr>
        <w:t>src/surrogate/train_rf_xgb_lgb_surrogates.py - Random Forest / XGBoost / LightGBM surrogate benchmark (Chapter 7)</w:t>
      </w:r>
    </w:p>
    <w:p w14:paraId="3C9A00AF" w14:textId="77777777" w:rsidR="009972CD" w:rsidRDefault="009972CD"/>
    <w:p w14:paraId="7B19131C"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r>
      <w:r>
        <w:rPr>
          <w:rFonts w:ascii="Consolas" w:hAnsi="Consolas"/>
          <w:color w:val="202020"/>
          <w:sz w:val="16"/>
        </w:rPr>
        <w:lastRenderedPageBreak/>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0BFF1BB3" w14:textId="77777777" w:rsidR="009972CD" w:rsidRDefault="009972CD"/>
    <w:p w14:paraId="54D665B0" w14:textId="77777777" w:rsidR="009972CD" w:rsidRDefault="0054273E">
      <w:r>
        <w:rPr>
          <w:b/>
          <w:color w:val="1E3A5F"/>
        </w:rPr>
        <w:t>src/uq/conformal_risk_control.py - Conformal risk control (Chapter 6)</w:t>
      </w:r>
    </w:p>
    <w:p w14:paraId="4007EB9A" w14:textId="77777777" w:rsidR="009972CD" w:rsidRDefault="009972CD"/>
    <w:p w14:paraId="0AE6448C"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r>
      <w:r>
        <w:rPr>
          <w:rFonts w:ascii="Consolas" w:hAnsi="Consolas"/>
          <w:color w:val="202020"/>
          <w:sz w:val="16"/>
        </w:rPr>
        <w:lastRenderedPageBreak/>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r>
      <w:r>
        <w:rPr>
          <w:rFonts w:ascii="Consolas" w:hAnsi="Consolas"/>
          <w:color w:val="202020"/>
          <w:sz w:val="16"/>
        </w:rPr>
        <w:lastRenderedPageBreak/>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half-width {standard_cp_halfwidth:.2f}), "</w:t>
      </w:r>
      <w:r>
        <w:rPr>
          <w:rFonts w:ascii="Consolas" w:hAnsi="Consolas"/>
          <w:color w:val="202020"/>
          <w:sz w:val="16"/>
        </w:rPr>
        <w:br/>
      </w:r>
      <w:r>
        <w:rPr>
          <w:rFonts w:ascii="Consolas" w:hAnsi="Consolas"/>
          <w:color w:val="202020"/>
          <w:sz w:val="16"/>
        </w:rPr>
        <w:lastRenderedPageBreak/>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3EE05AEB" w14:textId="77777777" w:rsidR="009972CD" w:rsidRDefault="009972CD"/>
    <w:p w14:paraId="400CBBB8" w14:textId="77777777" w:rsidR="009972CD" w:rsidRDefault="0054273E">
      <w:r>
        <w:rPr>
          <w:b/>
          <w:color w:val="1E3A5F"/>
        </w:rPr>
        <w:t>src/uq/adaptive_conformal_inference.py - Adaptive conformal inference (Chapter 6)</w:t>
      </w:r>
    </w:p>
    <w:p w14:paraId="438A4D39" w14:textId="77777777" w:rsidR="009972CD" w:rsidRDefault="009972CD"/>
    <w:p w14:paraId="2BC15335"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r>
      <w:r>
        <w:rPr>
          <w:rFonts w:ascii="Consolas" w:hAnsi="Consolas"/>
          <w:color w:val="202020"/>
          <w:sz w:val="16"/>
        </w:rPr>
        <w:lastRenderedPageBreak/>
        <w:t xml:space="preserve">  30  import pandas as pd</w:t>
      </w:r>
      <w:r>
        <w:rPr>
          <w:rFonts w:ascii="Consolas" w:hAnsi="Consolas"/>
          <w:color w:val="202020"/>
          <w:sz w:val="16"/>
        </w:rPr>
        <w:br/>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r>
      <w:r>
        <w:rPr>
          <w:rFonts w:ascii="Consolas" w:hAnsi="Consolas"/>
          <w:color w:val="202020"/>
          <w:sz w:val="16"/>
        </w:rPr>
        <w:lastRenderedPageBreak/>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w:t>
      </w:r>
      <w:r>
        <w:rPr>
          <w:rFonts w:ascii="Consolas" w:hAnsi="Consolas"/>
          <w:color w:val="202020"/>
          <w:sz w:val="16"/>
        </w:rPr>
        <w:lastRenderedPageBreak/>
        <w:t>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32A1E761" w14:textId="77777777" w:rsidR="009972CD" w:rsidRDefault="009972CD"/>
    <w:p w14:paraId="083646E3" w14:textId="77777777" w:rsidR="009972CD" w:rsidRDefault="0054273E">
      <w:r>
        <w:rPr>
          <w:b/>
          <w:color w:val="1E3A5F"/>
        </w:rPr>
        <w:t>src/uq/weighted_conformal_prediction.py - Likelihood-ratio weighted conformal prediction (Chapter 6, Chapter 8)</w:t>
      </w:r>
    </w:p>
    <w:p w14:paraId="254A335B" w14:textId="77777777" w:rsidR="009972CD" w:rsidRDefault="009972CD"/>
    <w:p w14:paraId="2AA0E913"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r>
      <w:r>
        <w:rPr>
          <w:rFonts w:ascii="Consolas" w:hAnsi="Consolas"/>
          <w:color w:val="202020"/>
          <w:sz w:val="16"/>
        </w:rPr>
        <w:lastRenderedPageBreak/>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w:t>
      </w:r>
      <w:r>
        <w:rPr>
          <w:rFonts w:ascii="Consolas" w:hAnsi="Consolas"/>
          <w:color w:val="202020"/>
          <w:sz w:val="16"/>
        </w:rPr>
        <w:lastRenderedPageBreak/>
        <w:t>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r>
      <w:r>
        <w:rPr>
          <w:rFonts w:ascii="Consolas" w:hAnsi="Consolas"/>
          <w:color w:val="202020"/>
          <w:sz w:val="16"/>
        </w:rPr>
        <w:lastRenderedPageBreak/>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7A1A4E86" w14:textId="77777777" w:rsidR="009972CD" w:rsidRDefault="009972CD"/>
    <w:p w14:paraId="5E43559A" w14:textId="77777777" w:rsidR="009972CD" w:rsidRDefault="0054273E">
      <w:r>
        <w:rPr>
          <w:b/>
          <w:color w:val="1E3A5F"/>
        </w:rPr>
        <w:t>src/deployment/build_ops_dashboard.py - Interactive prediction-interval dashboard (Chapter 10)</w:t>
      </w:r>
    </w:p>
    <w:p w14:paraId="5837D693" w14:textId="77777777" w:rsidR="009972CD" w:rsidRDefault="009972CD"/>
    <w:p w14:paraId="712FB93D"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r>
      <w:r>
        <w:rPr>
          <w:rFonts w:ascii="Consolas" w:hAnsi="Consolas"/>
          <w:color w:val="202020"/>
          <w:sz w:val="16"/>
        </w:rPr>
        <w:lastRenderedPageBreak/>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r>
      <w:r>
        <w:rPr>
          <w:rFonts w:ascii="Consolas" w:hAnsi="Consolas"/>
          <w:color w:val="202020"/>
          <w:sz w:val="16"/>
        </w:rPr>
        <w:lastRenderedPageBreak/>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r>
      <w:r>
        <w:rPr>
          <w:rFonts w:ascii="Consolas" w:hAnsi="Consolas"/>
          <w:color w:val="202020"/>
          <w:sz w:val="16"/>
        </w:rPr>
        <w:lastRenderedPageBreak/>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4EE25252" w14:textId="77777777" w:rsidR="009972CD" w:rsidRDefault="009972CD"/>
    <w:p w14:paraId="5B7CE2B0" w14:textId="77777777" w:rsidR="009972CD" w:rsidRDefault="0054273E">
      <w:r>
        <w:rPr>
          <w:b/>
          <w:color w:val="1E3A5F"/>
        </w:rPr>
        <w:lastRenderedPageBreak/>
        <w:t>src/deployment/capacity_optimization.py - Conformal-interval-constrained capacity optimization (Chapter 10)</w:t>
      </w:r>
    </w:p>
    <w:p w14:paraId="61115E0A" w14:textId="77777777" w:rsidR="009972CD" w:rsidRDefault="009972CD"/>
    <w:p w14:paraId="7251993F" w14:textId="77777777" w:rsidR="009972CD" w:rsidRDefault="0054273E">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lastRenderedPageBreak/>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3F70EA24" w14:textId="77777777" w:rsidR="009972CD" w:rsidRDefault="009972CD"/>
    <w:p w14:paraId="69D3426A" w14:textId="77777777" w:rsidR="009972CD" w:rsidRDefault="009972CD">
      <w:pPr>
        <w:sectPr w:rsidR="009972CD">
          <w:pgSz w:w="9978" w:h="14173"/>
          <w:pgMar w:top="1531" w:right="1531" w:bottom="1531" w:left="1531" w:header="0" w:footer="0" w:gutter="85"/>
          <w:cols w:space="720"/>
          <w:docGrid w:linePitch="360"/>
        </w:sectPr>
      </w:pPr>
    </w:p>
    <w:p w14:paraId="68A7C674" w14:textId="77777777" w:rsidR="009972CD" w:rsidRDefault="0054273E">
      <w:r>
        <w:rPr>
          <w:b/>
          <w:sz w:val="26"/>
        </w:rPr>
        <w:lastRenderedPageBreak/>
        <w:t>APPENDIX B</w:t>
      </w:r>
    </w:p>
    <w:p w14:paraId="07754A34" w14:textId="77777777" w:rsidR="009972CD" w:rsidRDefault="0054273E">
      <w:r>
        <w:rPr>
          <w:b/>
          <w:color w:val="0A0A0A"/>
          <w:sz w:val="44"/>
        </w:rPr>
        <w:t>Supplementary Result Tables</w:t>
      </w:r>
    </w:p>
    <w:p w14:paraId="39AC5C3F" w14:textId="77777777" w:rsidR="009972CD" w:rsidRDefault="0054273E">
      <w:r>
        <w:t>Full per-category detail tables (all nine categories, not only the worst case shown in Chapter 7) for the core Mondrian CP comparison, for completeness.</w:t>
      </w:r>
    </w:p>
    <w:p w14:paraId="245BAEEF" w14:textId="77777777" w:rsidR="009972CD" w:rsidRDefault="0054273E">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9972CD" w14:paraId="1D388756" w14:textId="77777777">
        <w:trPr>
          <w:jc w:val="center"/>
        </w:trPr>
        <w:tc>
          <w:tcPr>
            <w:tcW w:w="988" w:type="dxa"/>
            <w:shd w:val="clear" w:color="auto" w:fill="1E3A5F"/>
          </w:tcPr>
          <w:p w14:paraId="6C52DCB1" w14:textId="77777777" w:rsidR="009972CD" w:rsidRDefault="0054273E">
            <w:pPr>
              <w:jc w:val="center"/>
            </w:pPr>
            <w:r>
              <w:rPr>
                <w:b/>
                <w:color w:val="FFFFFF"/>
                <w:sz w:val="20"/>
              </w:rPr>
              <w:t>Category</w:t>
            </w:r>
          </w:p>
        </w:tc>
        <w:tc>
          <w:tcPr>
            <w:tcW w:w="988" w:type="dxa"/>
            <w:shd w:val="clear" w:color="auto" w:fill="1E3A5F"/>
          </w:tcPr>
          <w:p w14:paraId="41E95249" w14:textId="77777777" w:rsidR="009972CD" w:rsidRDefault="0054273E">
            <w:pPr>
              <w:jc w:val="center"/>
            </w:pPr>
            <w:r>
              <w:rPr>
                <w:b/>
                <w:color w:val="FFFFFF"/>
                <w:sz w:val="20"/>
              </w:rPr>
              <w:t>n_cal</w:t>
            </w:r>
          </w:p>
        </w:tc>
        <w:tc>
          <w:tcPr>
            <w:tcW w:w="988" w:type="dxa"/>
            <w:shd w:val="clear" w:color="auto" w:fill="1E3A5F"/>
          </w:tcPr>
          <w:p w14:paraId="2F068839" w14:textId="77777777" w:rsidR="009972CD" w:rsidRDefault="0054273E">
            <w:pPr>
              <w:jc w:val="center"/>
            </w:pPr>
            <w:r>
              <w:rPr>
                <w:b/>
                <w:color w:val="FFFFFF"/>
                <w:sz w:val="20"/>
              </w:rPr>
              <w:t>n_test</w:t>
            </w:r>
          </w:p>
        </w:tc>
        <w:tc>
          <w:tcPr>
            <w:tcW w:w="988" w:type="dxa"/>
            <w:shd w:val="clear" w:color="auto" w:fill="1E3A5F"/>
          </w:tcPr>
          <w:p w14:paraId="28A4B40C" w14:textId="77777777" w:rsidR="009972CD" w:rsidRDefault="0054273E">
            <w:pPr>
              <w:jc w:val="center"/>
            </w:pPr>
            <w:r>
              <w:rPr>
                <w:b/>
                <w:color w:val="FFFFFF"/>
                <w:sz w:val="20"/>
              </w:rPr>
              <w:t>Pooled cov.</w:t>
            </w:r>
          </w:p>
        </w:tc>
        <w:tc>
          <w:tcPr>
            <w:tcW w:w="988" w:type="dxa"/>
            <w:shd w:val="clear" w:color="auto" w:fill="1E3A5F"/>
          </w:tcPr>
          <w:p w14:paraId="519BF2D2" w14:textId="77777777" w:rsidR="009972CD" w:rsidRDefault="0054273E">
            <w:pPr>
              <w:jc w:val="center"/>
            </w:pPr>
            <w:r>
              <w:rPr>
                <w:b/>
                <w:color w:val="FFFFFF"/>
                <w:sz w:val="20"/>
              </w:rPr>
              <w:t>Pooled width</w:t>
            </w:r>
          </w:p>
        </w:tc>
        <w:tc>
          <w:tcPr>
            <w:tcW w:w="988" w:type="dxa"/>
            <w:shd w:val="clear" w:color="auto" w:fill="1E3A5F"/>
          </w:tcPr>
          <w:p w14:paraId="66BF408C" w14:textId="77777777" w:rsidR="009972CD" w:rsidRDefault="0054273E">
            <w:pPr>
              <w:jc w:val="center"/>
            </w:pPr>
            <w:r>
              <w:rPr>
                <w:b/>
                <w:color w:val="FFFFFF"/>
                <w:sz w:val="20"/>
              </w:rPr>
              <w:t>Mondrian cov.</w:t>
            </w:r>
          </w:p>
        </w:tc>
        <w:tc>
          <w:tcPr>
            <w:tcW w:w="988" w:type="dxa"/>
            <w:shd w:val="clear" w:color="auto" w:fill="1E3A5F"/>
          </w:tcPr>
          <w:p w14:paraId="521C2807" w14:textId="77777777" w:rsidR="009972CD" w:rsidRDefault="0054273E">
            <w:pPr>
              <w:jc w:val="center"/>
            </w:pPr>
            <w:r>
              <w:rPr>
                <w:b/>
                <w:color w:val="FFFFFF"/>
                <w:sz w:val="20"/>
              </w:rPr>
              <w:t>Mondrian width</w:t>
            </w:r>
          </w:p>
        </w:tc>
      </w:tr>
      <w:tr w:rsidR="009972CD" w14:paraId="48DD1492" w14:textId="77777777">
        <w:trPr>
          <w:jc w:val="center"/>
        </w:trPr>
        <w:tc>
          <w:tcPr>
            <w:tcW w:w="988" w:type="dxa"/>
          </w:tcPr>
          <w:p w14:paraId="1CACAC36" w14:textId="77777777" w:rsidR="009972CD" w:rsidRDefault="0054273E">
            <w:r>
              <w:rPr>
                <w:sz w:val="20"/>
              </w:rPr>
              <w:t>staff=High/arrival=High</w:t>
            </w:r>
          </w:p>
        </w:tc>
        <w:tc>
          <w:tcPr>
            <w:tcW w:w="988" w:type="dxa"/>
          </w:tcPr>
          <w:p w14:paraId="27574F69" w14:textId="77777777" w:rsidR="009972CD" w:rsidRDefault="0054273E">
            <w:pPr>
              <w:jc w:val="center"/>
            </w:pPr>
            <w:r>
              <w:rPr>
                <w:sz w:val="20"/>
              </w:rPr>
              <w:t>126</w:t>
            </w:r>
          </w:p>
        </w:tc>
        <w:tc>
          <w:tcPr>
            <w:tcW w:w="988" w:type="dxa"/>
          </w:tcPr>
          <w:p w14:paraId="5B8E4709" w14:textId="77777777" w:rsidR="009972CD" w:rsidRDefault="0054273E">
            <w:pPr>
              <w:jc w:val="center"/>
            </w:pPr>
            <w:r>
              <w:rPr>
                <w:sz w:val="20"/>
              </w:rPr>
              <w:t>142</w:t>
            </w:r>
          </w:p>
        </w:tc>
        <w:tc>
          <w:tcPr>
            <w:tcW w:w="988" w:type="dxa"/>
          </w:tcPr>
          <w:p w14:paraId="7C480094" w14:textId="77777777" w:rsidR="009972CD" w:rsidRDefault="0054273E">
            <w:pPr>
              <w:jc w:val="center"/>
            </w:pPr>
            <w:r>
              <w:rPr>
                <w:sz w:val="20"/>
              </w:rPr>
              <w:t>93.7%</w:t>
            </w:r>
          </w:p>
        </w:tc>
        <w:tc>
          <w:tcPr>
            <w:tcW w:w="988" w:type="dxa"/>
          </w:tcPr>
          <w:p w14:paraId="714B2593" w14:textId="77777777" w:rsidR="009972CD" w:rsidRDefault="0054273E">
            <w:pPr>
              <w:jc w:val="center"/>
            </w:pPr>
            <w:r>
              <w:rPr>
                <w:sz w:val="20"/>
              </w:rPr>
              <w:t>46.4</w:t>
            </w:r>
          </w:p>
        </w:tc>
        <w:tc>
          <w:tcPr>
            <w:tcW w:w="988" w:type="dxa"/>
          </w:tcPr>
          <w:p w14:paraId="6AED6353" w14:textId="77777777" w:rsidR="009972CD" w:rsidRDefault="0054273E">
            <w:pPr>
              <w:jc w:val="center"/>
            </w:pPr>
            <w:r>
              <w:rPr>
                <w:sz w:val="20"/>
              </w:rPr>
              <w:t>91.5%</w:t>
            </w:r>
          </w:p>
        </w:tc>
        <w:tc>
          <w:tcPr>
            <w:tcW w:w="988" w:type="dxa"/>
          </w:tcPr>
          <w:p w14:paraId="300848C9" w14:textId="77777777" w:rsidR="009972CD" w:rsidRDefault="0054273E">
            <w:pPr>
              <w:jc w:val="center"/>
            </w:pPr>
            <w:r>
              <w:rPr>
                <w:sz w:val="20"/>
              </w:rPr>
              <w:t>44.5</w:t>
            </w:r>
          </w:p>
        </w:tc>
      </w:tr>
      <w:tr w:rsidR="009972CD" w14:paraId="265BABDF" w14:textId="77777777">
        <w:trPr>
          <w:jc w:val="center"/>
        </w:trPr>
        <w:tc>
          <w:tcPr>
            <w:tcW w:w="988" w:type="dxa"/>
          </w:tcPr>
          <w:p w14:paraId="646AFECD" w14:textId="77777777" w:rsidR="009972CD" w:rsidRDefault="0054273E">
            <w:r>
              <w:rPr>
                <w:sz w:val="20"/>
              </w:rPr>
              <w:t>staff=High/arrival=Low</w:t>
            </w:r>
          </w:p>
        </w:tc>
        <w:tc>
          <w:tcPr>
            <w:tcW w:w="988" w:type="dxa"/>
          </w:tcPr>
          <w:p w14:paraId="77BDEF89" w14:textId="77777777" w:rsidR="009972CD" w:rsidRDefault="0054273E">
            <w:pPr>
              <w:jc w:val="center"/>
            </w:pPr>
            <w:r>
              <w:rPr>
                <w:sz w:val="20"/>
              </w:rPr>
              <w:t>136</w:t>
            </w:r>
          </w:p>
        </w:tc>
        <w:tc>
          <w:tcPr>
            <w:tcW w:w="988" w:type="dxa"/>
          </w:tcPr>
          <w:p w14:paraId="4C9B5EA5" w14:textId="77777777" w:rsidR="009972CD" w:rsidRDefault="0054273E">
            <w:pPr>
              <w:jc w:val="center"/>
            </w:pPr>
            <w:r>
              <w:rPr>
                <w:sz w:val="20"/>
              </w:rPr>
              <w:t>118</w:t>
            </w:r>
          </w:p>
        </w:tc>
        <w:tc>
          <w:tcPr>
            <w:tcW w:w="988" w:type="dxa"/>
          </w:tcPr>
          <w:p w14:paraId="7F8AADCA" w14:textId="77777777" w:rsidR="009972CD" w:rsidRDefault="0054273E">
            <w:pPr>
              <w:jc w:val="center"/>
            </w:pPr>
            <w:r>
              <w:rPr>
                <w:sz w:val="20"/>
              </w:rPr>
              <w:t>100.0%</w:t>
            </w:r>
          </w:p>
        </w:tc>
        <w:tc>
          <w:tcPr>
            <w:tcW w:w="988" w:type="dxa"/>
          </w:tcPr>
          <w:p w14:paraId="063A1406" w14:textId="77777777" w:rsidR="009972CD" w:rsidRDefault="0054273E">
            <w:pPr>
              <w:jc w:val="center"/>
            </w:pPr>
            <w:r>
              <w:rPr>
                <w:sz w:val="20"/>
              </w:rPr>
              <w:t>46.4</w:t>
            </w:r>
          </w:p>
        </w:tc>
        <w:tc>
          <w:tcPr>
            <w:tcW w:w="988" w:type="dxa"/>
          </w:tcPr>
          <w:p w14:paraId="7D1EE48C" w14:textId="77777777" w:rsidR="009972CD" w:rsidRDefault="0054273E">
            <w:pPr>
              <w:jc w:val="center"/>
            </w:pPr>
            <w:r>
              <w:rPr>
                <w:sz w:val="20"/>
              </w:rPr>
              <w:t>95.8%</w:t>
            </w:r>
          </w:p>
        </w:tc>
        <w:tc>
          <w:tcPr>
            <w:tcW w:w="988" w:type="dxa"/>
          </w:tcPr>
          <w:p w14:paraId="2532BBCF" w14:textId="77777777" w:rsidR="009972CD" w:rsidRDefault="0054273E">
            <w:pPr>
              <w:jc w:val="center"/>
            </w:pPr>
            <w:r>
              <w:rPr>
                <w:sz w:val="20"/>
              </w:rPr>
              <w:t>16.8</w:t>
            </w:r>
          </w:p>
        </w:tc>
      </w:tr>
      <w:tr w:rsidR="009972CD" w14:paraId="75A074E7" w14:textId="77777777">
        <w:trPr>
          <w:jc w:val="center"/>
        </w:trPr>
        <w:tc>
          <w:tcPr>
            <w:tcW w:w="988" w:type="dxa"/>
          </w:tcPr>
          <w:p w14:paraId="25DD6247" w14:textId="77777777" w:rsidR="009972CD" w:rsidRDefault="0054273E">
            <w:r>
              <w:rPr>
                <w:sz w:val="20"/>
              </w:rPr>
              <w:t>staff=High/arrival=Med</w:t>
            </w:r>
          </w:p>
        </w:tc>
        <w:tc>
          <w:tcPr>
            <w:tcW w:w="988" w:type="dxa"/>
          </w:tcPr>
          <w:p w14:paraId="39101695" w14:textId="77777777" w:rsidR="009972CD" w:rsidRDefault="0054273E">
            <w:pPr>
              <w:jc w:val="center"/>
            </w:pPr>
            <w:r>
              <w:rPr>
                <w:sz w:val="20"/>
              </w:rPr>
              <w:t>157</w:t>
            </w:r>
          </w:p>
        </w:tc>
        <w:tc>
          <w:tcPr>
            <w:tcW w:w="988" w:type="dxa"/>
          </w:tcPr>
          <w:p w14:paraId="393F3556" w14:textId="77777777" w:rsidR="009972CD" w:rsidRDefault="0054273E">
            <w:pPr>
              <w:jc w:val="center"/>
            </w:pPr>
            <w:r>
              <w:rPr>
                <w:sz w:val="20"/>
              </w:rPr>
              <w:t>105</w:t>
            </w:r>
          </w:p>
        </w:tc>
        <w:tc>
          <w:tcPr>
            <w:tcW w:w="988" w:type="dxa"/>
          </w:tcPr>
          <w:p w14:paraId="48EDEA9A" w14:textId="77777777" w:rsidR="009972CD" w:rsidRDefault="0054273E">
            <w:pPr>
              <w:jc w:val="center"/>
            </w:pPr>
            <w:r>
              <w:rPr>
                <w:sz w:val="20"/>
              </w:rPr>
              <w:t>99.0%</w:t>
            </w:r>
          </w:p>
        </w:tc>
        <w:tc>
          <w:tcPr>
            <w:tcW w:w="988" w:type="dxa"/>
          </w:tcPr>
          <w:p w14:paraId="6A4DDEEC" w14:textId="77777777" w:rsidR="009972CD" w:rsidRDefault="0054273E">
            <w:pPr>
              <w:jc w:val="center"/>
            </w:pPr>
            <w:r>
              <w:rPr>
                <w:sz w:val="20"/>
              </w:rPr>
              <w:t>46.4</w:t>
            </w:r>
          </w:p>
        </w:tc>
        <w:tc>
          <w:tcPr>
            <w:tcW w:w="988" w:type="dxa"/>
          </w:tcPr>
          <w:p w14:paraId="486E00CA" w14:textId="77777777" w:rsidR="009972CD" w:rsidRDefault="0054273E">
            <w:pPr>
              <w:jc w:val="center"/>
            </w:pPr>
            <w:r>
              <w:rPr>
                <w:sz w:val="20"/>
              </w:rPr>
              <w:t>87.6%</w:t>
            </w:r>
          </w:p>
        </w:tc>
        <w:tc>
          <w:tcPr>
            <w:tcW w:w="988" w:type="dxa"/>
          </w:tcPr>
          <w:p w14:paraId="3F21254B" w14:textId="77777777" w:rsidR="009972CD" w:rsidRDefault="0054273E">
            <w:pPr>
              <w:jc w:val="center"/>
            </w:pPr>
            <w:r>
              <w:rPr>
                <w:sz w:val="20"/>
              </w:rPr>
              <w:t>19.8</w:t>
            </w:r>
          </w:p>
        </w:tc>
      </w:tr>
      <w:tr w:rsidR="009972CD" w14:paraId="7108EE86" w14:textId="77777777">
        <w:trPr>
          <w:jc w:val="center"/>
        </w:trPr>
        <w:tc>
          <w:tcPr>
            <w:tcW w:w="988" w:type="dxa"/>
          </w:tcPr>
          <w:p w14:paraId="27B1A6C6" w14:textId="77777777" w:rsidR="009972CD" w:rsidRDefault="0054273E">
            <w:r>
              <w:rPr>
                <w:sz w:val="20"/>
              </w:rPr>
              <w:t>staff=Low/arrival=High</w:t>
            </w:r>
          </w:p>
        </w:tc>
        <w:tc>
          <w:tcPr>
            <w:tcW w:w="988" w:type="dxa"/>
          </w:tcPr>
          <w:p w14:paraId="6557C049" w14:textId="77777777" w:rsidR="009972CD" w:rsidRDefault="0054273E">
            <w:pPr>
              <w:jc w:val="center"/>
            </w:pPr>
            <w:r>
              <w:rPr>
                <w:sz w:val="20"/>
              </w:rPr>
              <w:t>132</w:t>
            </w:r>
          </w:p>
        </w:tc>
        <w:tc>
          <w:tcPr>
            <w:tcW w:w="988" w:type="dxa"/>
          </w:tcPr>
          <w:p w14:paraId="72789FDC" w14:textId="77777777" w:rsidR="009972CD" w:rsidRDefault="0054273E">
            <w:pPr>
              <w:jc w:val="center"/>
            </w:pPr>
            <w:r>
              <w:rPr>
                <w:sz w:val="20"/>
              </w:rPr>
              <w:t>88</w:t>
            </w:r>
          </w:p>
        </w:tc>
        <w:tc>
          <w:tcPr>
            <w:tcW w:w="988" w:type="dxa"/>
          </w:tcPr>
          <w:p w14:paraId="1899B7FB" w14:textId="77777777" w:rsidR="009972CD" w:rsidRDefault="0054273E">
            <w:pPr>
              <w:jc w:val="center"/>
            </w:pPr>
            <w:r>
              <w:rPr>
                <w:sz w:val="20"/>
              </w:rPr>
              <w:t>80.7%</w:t>
            </w:r>
          </w:p>
        </w:tc>
        <w:tc>
          <w:tcPr>
            <w:tcW w:w="988" w:type="dxa"/>
          </w:tcPr>
          <w:p w14:paraId="5C33D1CD" w14:textId="77777777" w:rsidR="009972CD" w:rsidRDefault="0054273E">
            <w:pPr>
              <w:jc w:val="center"/>
            </w:pPr>
            <w:r>
              <w:rPr>
                <w:sz w:val="20"/>
              </w:rPr>
              <w:t>46.4</w:t>
            </w:r>
          </w:p>
        </w:tc>
        <w:tc>
          <w:tcPr>
            <w:tcW w:w="988" w:type="dxa"/>
          </w:tcPr>
          <w:p w14:paraId="4B049976" w14:textId="77777777" w:rsidR="009972CD" w:rsidRDefault="0054273E">
            <w:pPr>
              <w:jc w:val="center"/>
            </w:pPr>
            <w:r>
              <w:rPr>
                <w:sz w:val="20"/>
              </w:rPr>
              <w:t>92.0%</w:t>
            </w:r>
          </w:p>
        </w:tc>
        <w:tc>
          <w:tcPr>
            <w:tcW w:w="988" w:type="dxa"/>
          </w:tcPr>
          <w:p w14:paraId="0A80249A" w14:textId="77777777" w:rsidR="009972CD" w:rsidRDefault="0054273E">
            <w:pPr>
              <w:jc w:val="center"/>
            </w:pPr>
            <w:r>
              <w:rPr>
                <w:sz w:val="20"/>
              </w:rPr>
              <w:t>58.5</w:t>
            </w:r>
          </w:p>
        </w:tc>
      </w:tr>
      <w:tr w:rsidR="009972CD" w14:paraId="624FCCDA" w14:textId="77777777">
        <w:trPr>
          <w:jc w:val="center"/>
        </w:trPr>
        <w:tc>
          <w:tcPr>
            <w:tcW w:w="988" w:type="dxa"/>
          </w:tcPr>
          <w:p w14:paraId="7EB38EED" w14:textId="77777777" w:rsidR="009972CD" w:rsidRDefault="0054273E">
            <w:r>
              <w:rPr>
                <w:sz w:val="20"/>
              </w:rPr>
              <w:t>staff=Low/arrival=Low</w:t>
            </w:r>
          </w:p>
        </w:tc>
        <w:tc>
          <w:tcPr>
            <w:tcW w:w="988" w:type="dxa"/>
          </w:tcPr>
          <w:p w14:paraId="497F0ADD" w14:textId="77777777" w:rsidR="009972CD" w:rsidRDefault="0054273E">
            <w:pPr>
              <w:jc w:val="center"/>
            </w:pPr>
            <w:r>
              <w:rPr>
                <w:sz w:val="20"/>
              </w:rPr>
              <w:t>128</w:t>
            </w:r>
          </w:p>
        </w:tc>
        <w:tc>
          <w:tcPr>
            <w:tcW w:w="988" w:type="dxa"/>
          </w:tcPr>
          <w:p w14:paraId="29D0A85D" w14:textId="77777777" w:rsidR="009972CD" w:rsidRDefault="0054273E">
            <w:pPr>
              <w:jc w:val="center"/>
            </w:pPr>
            <w:r>
              <w:rPr>
                <w:sz w:val="20"/>
              </w:rPr>
              <w:t>117</w:t>
            </w:r>
          </w:p>
        </w:tc>
        <w:tc>
          <w:tcPr>
            <w:tcW w:w="988" w:type="dxa"/>
          </w:tcPr>
          <w:p w14:paraId="44D7B6BA" w14:textId="77777777" w:rsidR="009972CD" w:rsidRDefault="0054273E">
            <w:pPr>
              <w:jc w:val="center"/>
            </w:pPr>
            <w:r>
              <w:rPr>
                <w:sz w:val="20"/>
              </w:rPr>
              <w:t>85.5%</w:t>
            </w:r>
          </w:p>
        </w:tc>
        <w:tc>
          <w:tcPr>
            <w:tcW w:w="988" w:type="dxa"/>
          </w:tcPr>
          <w:p w14:paraId="2289C73A" w14:textId="77777777" w:rsidR="009972CD" w:rsidRDefault="0054273E">
            <w:pPr>
              <w:jc w:val="center"/>
            </w:pPr>
            <w:r>
              <w:rPr>
                <w:sz w:val="20"/>
              </w:rPr>
              <w:t>46.4</w:t>
            </w:r>
          </w:p>
        </w:tc>
        <w:tc>
          <w:tcPr>
            <w:tcW w:w="988" w:type="dxa"/>
          </w:tcPr>
          <w:p w14:paraId="1AACC4C1" w14:textId="77777777" w:rsidR="009972CD" w:rsidRDefault="0054273E">
            <w:pPr>
              <w:jc w:val="center"/>
            </w:pPr>
            <w:r>
              <w:rPr>
                <w:sz w:val="20"/>
              </w:rPr>
              <w:t>88.0%</w:t>
            </w:r>
          </w:p>
        </w:tc>
        <w:tc>
          <w:tcPr>
            <w:tcW w:w="988" w:type="dxa"/>
          </w:tcPr>
          <w:p w14:paraId="7104DAEE" w14:textId="77777777" w:rsidR="009972CD" w:rsidRDefault="0054273E">
            <w:pPr>
              <w:jc w:val="center"/>
            </w:pPr>
            <w:r>
              <w:rPr>
                <w:sz w:val="20"/>
              </w:rPr>
              <w:t>50.9</w:t>
            </w:r>
          </w:p>
        </w:tc>
      </w:tr>
      <w:tr w:rsidR="009972CD" w14:paraId="5CFC9F76" w14:textId="77777777">
        <w:trPr>
          <w:jc w:val="center"/>
        </w:trPr>
        <w:tc>
          <w:tcPr>
            <w:tcW w:w="988" w:type="dxa"/>
          </w:tcPr>
          <w:p w14:paraId="2A72B2B8" w14:textId="77777777" w:rsidR="009972CD" w:rsidRDefault="0054273E">
            <w:r>
              <w:rPr>
                <w:sz w:val="20"/>
              </w:rPr>
              <w:t>staff=Low/arrival=Med</w:t>
            </w:r>
          </w:p>
        </w:tc>
        <w:tc>
          <w:tcPr>
            <w:tcW w:w="988" w:type="dxa"/>
          </w:tcPr>
          <w:p w14:paraId="0D3F096D" w14:textId="77777777" w:rsidR="009972CD" w:rsidRDefault="0054273E">
            <w:pPr>
              <w:jc w:val="center"/>
            </w:pPr>
            <w:r>
              <w:rPr>
                <w:sz w:val="20"/>
              </w:rPr>
              <w:t>121</w:t>
            </w:r>
          </w:p>
        </w:tc>
        <w:tc>
          <w:tcPr>
            <w:tcW w:w="988" w:type="dxa"/>
          </w:tcPr>
          <w:p w14:paraId="46594023" w14:textId="77777777" w:rsidR="009972CD" w:rsidRDefault="0054273E">
            <w:pPr>
              <w:jc w:val="center"/>
            </w:pPr>
            <w:r>
              <w:rPr>
                <w:sz w:val="20"/>
              </w:rPr>
              <w:t>100</w:t>
            </w:r>
          </w:p>
        </w:tc>
        <w:tc>
          <w:tcPr>
            <w:tcW w:w="988" w:type="dxa"/>
          </w:tcPr>
          <w:p w14:paraId="68FE58A0" w14:textId="77777777" w:rsidR="009972CD" w:rsidRDefault="0054273E">
            <w:pPr>
              <w:jc w:val="center"/>
            </w:pPr>
            <w:r>
              <w:rPr>
                <w:sz w:val="20"/>
              </w:rPr>
              <w:t>82.0%</w:t>
            </w:r>
          </w:p>
        </w:tc>
        <w:tc>
          <w:tcPr>
            <w:tcW w:w="988" w:type="dxa"/>
          </w:tcPr>
          <w:p w14:paraId="009AF122" w14:textId="77777777" w:rsidR="009972CD" w:rsidRDefault="0054273E">
            <w:pPr>
              <w:jc w:val="center"/>
            </w:pPr>
            <w:r>
              <w:rPr>
                <w:sz w:val="20"/>
              </w:rPr>
              <w:t>46.4</w:t>
            </w:r>
          </w:p>
        </w:tc>
        <w:tc>
          <w:tcPr>
            <w:tcW w:w="988" w:type="dxa"/>
          </w:tcPr>
          <w:p w14:paraId="53215441" w14:textId="77777777" w:rsidR="009972CD" w:rsidRDefault="0054273E">
            <w:pPr>
              <w:jc w:val="center"/>
            </w:pPr>
            <w:r>
              <w:rPr>
                <w:sz w:val="20"/>
              </w:rPr>
              <w:t>97.0%</w:t>
            </w:r>
          </w:p>
        </w:tc>
        <w:tc>
          <w:tcPr>
            <w:tcW w:w="988" w:type="dxa"/>
          </w:tcPr>
          <w:p w14:paraId="40AA3694" w14:textId="77777777" w:rsidR="009972CD" w:rsidRDefault="0054273E">
            <w:pPr>
              <w:jc w:val="center"/>
            </w:pPr>
            <w:r>
              <w:rPr>
                <w:sz w:val="20"/>
              </w:rPr>
              <w:t>70.0</w:t>
            </w:r>
          </w:p>
        </w:tc>
      </w:tr>
      <w:tr w:rsidR="009972CD" w14:paraId="1ECB177C" w14:textId="77777777">
        <w:trPr>
          <w:jc w:val="center"/>
        </w:trPr>
        <w:tc>
          <w:tcPr>
            <w:tcW w:w="988" w:type="dxa"/>
          </w:tcPr>
          <w:p w14:paraId="627E4795" w14:textId="77777777" w:rsidR="009972CD" w:rsidRDefault="0054273E">
            <w:r>
              <w:rPr>
                <w:sz w:val="20"/>
              </w:rPr>
              <w:t>staff=Med/arrival=High</w:t>
            </w:r>
          </w:p>
        </w:tc>
        <w:tc>
          <w:tcPr>
            <w:tcW w:w="988" w:type="dxa"/>
          </w:tcPr>
          <w:p w14:paraId="218D178A" w14:textId="77777777" w:rsidR="009972CD" w:rsidRDefault="0054273E">
            <w:pPr>
              <w:jc w:val="center"/>
            </w:pPr>
            <w:r>
              <w:rPr>
                <w:sz w:val="20"/>
              </w:rPr>
              <w:t>142</w:t>
            </w:r>
          </w:p>
        </w:tc>
        <w:tc>
          <w:tcPr>
            <w:tcW w:w="988" w:type="dxa"/>
          </w:tcPr>
          <w:p w14:paraId="3CCCDF00" w14:textId="77777777" w:rsidR="009972CD" w:rsidRDefault="0054273E">
            <w:pPr>
              <w:jc w:val="center"/>
            </w:pPr>
            <w:r>
              <w:rPr>
                <w:sz w:val="20"/>
              </w:rPr>
              <w:t>114</w:t>
            </w:r>
          </w:p>
        </w:tc>
        <w:tc>
          <w:tcPr>
            <w:tcW w:w="988" w:type="dxa"/>
          </w:tcPr>
          <w:p w14:paraId="1A93E2FC" w14:textId="77777777" w:rsidR="009972CD" w:rsidRDefault="0054273E">
            <w:pPr>
              <w:jc w:val="center"/>
            </w:pPr>
            <w:r>
              <w:rPr>
                <w:sz w:val="20"/>
              </w:rPr>
              <w:t>86.0%</w:t>
            </w:r>
          </w:p>
        </w:tc>
        <w:tc>
          <w:tcPr>
            <w:tcW w:w="988" w:type="dxa"/>
          </w:tcPr>
          <w:p w14:paraId="3677AB2C" w14:textId="77777777" w:rsidR="009972CD" w:rsidRDefault="0054273E">
            <w:pPr>
              <w:jc w:val="center"/>
            </w:pPr>
            <w:r>
              <w:rPr>
                <w:sz w:val="20"/>
              </w:rPr>
              <w:t>46.4</w:t>
            </w:r>
          </w:p>
        </w:tc>
        <w:tc>
          <w:tcPr>
            <w:tcW w:w="988" w:type="dxa"/>
          </w:tcPr>
          <w:p w14:paraId="27EE97B8" w14:textId="77777777" w:rsidR="009972CD" w:rsidRDefault="0054273E">
            <w:pPr>
              <w:jc w:val="center"/>
            </w:pPr>
            <w:r>
              <w:rPr>
                <w:sz w:val="20"/>
              </w:rPr>
              <w:t>86.8%</w:t>
            </w:r>
          </w:p>
        </w:tc>
        <w:tc>
          <w:tcPr>
            <w:tcW w:w="988" w:type="dxa"/>
          </w:tcPr>
          <w:p w14:paraId="073F346E" w14:textId="77777777" w:rsidR="009972CD" w:rsidRDefault="0054273E">
            <w:pPr>
              <w:jc w:val="center"/>
            </w:pPr>
            <w:r>
              <w:rPr>
                <w:sz w:val="20"/>
              </w:rPr>
              <w:t>47.8</w:t>
            </w:r>
          </w:p>
        </w:tc>
      </w:tr>
      <w:tr w:rsidR="009972CD" w14:paraId="621739DA" w14:textId="77777777">
        <w:trPr>
          <w:jc w:val="center"/>
        </w:trPr>
        <w:tc>
          <w:tcPr>
            <w:tcW w:w="988" w:type="dxa"/>
          </w:tcPr>
          <w:p w14:paraId="7050BA60" w14:textId="77777777" w:rsidR="009972CD" w:rsidRDefault="0054273E">
            <w:r>
              <w:rPr>
                <w:sz w:val="20"/>
              </w:rPr>
              <w:t>staff=Med/arrival=Low</w:t>
            </w:r>
          </w:p>
        </w:tc>
        <w:tc>
          <w:tcPr>
            <w:tcW w:w="988" w:type="dxa"/>
          </w:tcPr>
          <w:p w14:paraId="640AD5E8" w14:textId="77777777" w:rsidR="009972CD" w:rsidRDefault="0054273E">
            <w:pPr>
              <w:jc w:val="center"/>
            </w:pPr>
            <w:r>
              <w:rPr>
                <w:sz w:val="20"/>
              </w:rPr>
              <w:t>136</w:t>
            </w:r>
          </w:p>
        </w:tc>
        <w:tc>
          <w:tcPr>
            <w:tcW w:w="988" w:type="dxa"/>
          </w:tcPr>
          <w:p w14:paraId="0EBD07D1" w14:textId="77777777" w:rsidR="009972CD" w:rsidRDefault="0054273E">
            <w:pPr>
              <w:jc w:val="center"/>
            </w:pPr>
            <w:r>
              <w:rPr>
                <w:sz w:val="20"/>
              </w:rPr>
              <w:t>109</w:t>
            </w:r>
          </w:p>
        </w:tc>
        <w:tc>
          <w:tcPr>
            <w:tcW w:w="988" w:type="dxa"/>
          </w:tcPr>
          <w:p w14:paraId="04E18AF0" w14:textId="77777777" w:rsidR="009972CD" w:rsidRDefault="0054273E">
            <w:pPr>
              <w:jc w:val="center"/>
            </w:pPr>
            <w:r>
              <w:rPr>
                <w:sz w:val="20"/>
              </w:rPr>
              <w:t>90.8%</w:t>
            </w:r>
          </w:p>
        </w:tc>
        <w:tc>
          <w:tcPr>
            <w:tcW w:w="988" w:type="dxa"/>
          </w:tcPr>
          <w:p w14:paraId="5B9BBA87" w14:textId="77777777" w:rsidR="009972CD" w:rsidRDefault="0054273E">
            <w:pPr>
              <w:jc w:val="center"/>
            </w:pPr>
            <w:r>
              <w:rPr>
                <w:sz w:val="20"/>
              </w:rPr>
              <w:t>46.4</w:t>
            </w:r>
          </w:p>
        </w:tc>
        <w:tc>
          <w:tcPr>
            <w:tcW w:w="988" w:type="dxa"/>
          </w:tcPr>
          <w:p w14:paraId="004FC6BB" w14:textId="77777777" w:rsidR="009972CD" w:rsidRDefault="0054273E">
            <w:pPr>
              <w:jc w:val="center"/>
            </w:pPr>
            <w:r>
              <w:rPr>
                <w:sz w:val="20"/>
              </w:rPr>
              <w:t>91.7%</w:t>
            </w:r>
          </w:p>
        </w:tc>
        <w:tc>
          <w:tcPr>
            <w:tcW w:w="988" w:type="dxa"/>
          </w:tcPr>
          <w:p w14:paraId="0F87A6D0" w14:textId="77777777" w:rsidR="009972CD" w:rsidRDefault="0054273E">
            <w:pPr>
              <w:jc w:val="center"/>
            </w:pPr>
            <w:r>
              <w:rPr>
                <w:sz w:val="20"/>
              </w:rPr>
              <w:t>50.0</w:t>
            </w:r>
          </w:p>
        </w:tc>
      </w:tr>
      <w:tr w:rsidR="009972CD" w14:paraId="4AF4DD99" w14:textId="77777777">
        <w:trPr>
          <w:jc w:val="center"/>
        </w:trPr>
        <w:tc>
          <w:tcPr>
            <w:tcW w:w="988" w:type="dxa"/>
          </w:tcPr>
          <w:p w14:paraId="3013428F" w14:textId="77777777" w:rsidR="009972CD" w:rsidRDefault="0054273E">
            <w:r>
              <w:rPr>
                <w:sz w:val="20"/>
              </w:rPr>
              <w:t>staff=Med/arrival=Med</w:t>
            </w:r>
          </w:p>
        </w:tc>
        <w:tc>
          <w:tcPr>
            <w:tcW w:w="988" w:type="dxa"/>
          </w:tcPr>
          <w:p w14:paraId="6DED363F" w14:textId="77777777" w:rsidR="009972CD" w:rsidRDefault="0054273E">
            <w:pPr>
              <w:jc w:val="center"/>
            </w:pPr>
            <w:r>
              <w:rPr>
                <w:sz w:val="20"/>
              </w:rPr>
              <w:t>122</w:t>
            </w:r>
          </w:p>
        </w:tc>
        <w:tc>
          <w:tcPr>
            <w:tcW w:w="988" w:type="dxa"/>
          </w:tcPr>
          <w:p w14:paraId="404707F9" w14:textId="77777777" w:rsidR="009972CD" w:rsidRDefault="0054273E">
            <w:pPr>
              <w:jc w:val="center"/>
            </w:pPr>
            <w:r>
              <w:rPr>
                <w:sz w:val="20"/>
              </w:rPr>
              <w:t>107</w:t>
            </w:r>
          </w:p>
        </w:tc>
        <w:tc>
          <w:tcPr>
            <w:tcW w:w="988" w:type="dxa"/>
          </w:tcPr>
          <w:p w14:paraId="0009A351" w14:textId="77777777" w:rsidR="009972CD" w:rsidRDefault="0054273E">
            <w:pPr>
              <w:jc w:val="center"/>
            </w:pPr>
            <w:r>
              <w:rPr>
                <w:sz w:val="20"/>
              </w:rPr>
              <w:t>90.7%</w:t>
            </w:r>
          </w:p>
        </w:tc>
        <w:tc>
          <w:tcPr>
            <w:tcW w:w="988" w:type="dxa"/>
          </w:tcPr>
          <w:p w14:paraId="0CCB1553" w14:textId="77777777" w:rsidR="009972CD" w:rsidRDefault="0054273E">
            <w:pPr>
              <w:jc w:val="center"/>
            </w:pPr>
            <w:r>
              <w:rPr>
                <w:sz w:val="20"/>
              </w:rPr>
              <w:t>46.4</w:t>
            </w:r>
          </w:p>
        </w:tc>
        <w:tc>
          <w:tcPr>
            <w:tcW w:w="988" w:type="dxa"/>
          </w:tcPr>
          <w:p w14:paraId="65FDBBC9" w14:textId="77777777" w:rsidR="009972CD" w:rsidRDefault="0054273E">
            <w:pPr>
              <w:jc w:val="center"/>
            </w:pPr>
            <w:r>
              <w:rPr>
                <w:sz w:val="20"/>
              </w:rPr>
              <w:t>96.3%</w:t>
            </w:r>
          </w:p>
        </w:tc>
        <w:tc>
          <w:tcPr>
            <w:tcW w:w="988" w:type="dxa"/>
          </w:tcPr>
          <w:p w14:paraId="521A0313" w14:textId="77777777" w:rsidR="009972CD" w:rsidRDefault="0054273E">
            <w:pPr>
              <w:jc w:val="center"/>
            </w:pPr>
            <w:r>
              <w:rPr>
                <w:sz w:val="20"/>
              </w:rPr>
              <w:t>56.8</w:t>
            </w:r>
          </w:p>
        </w:tc>
      </w:tr>
    </w:tbl>
    <w:p w14:paraId="2EE60D6D" w14:textId="77777777" w:rsidR="009972CD" w:rsidRDefault="009972CD"/>
    <w:p w14:paraId="4A9DD614" w14:textId="77777777" w:rsidR="009972CD" w:rsidRDefault="0054273E">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9972CD" w14:paraId="28F2A2D5" w14:textId="77777777">
        <w:trPr>
          <w:jc w:val="center"/>
        </w:trPr>
        <w:tc>
          <w:tcPr>
            <w:tcW w:w="988" w:type="dxa"/>
            <w:shd w:val="clear" w:color="auto" w:fill="1E3A5F"/>
          </w:tcPr>
          <w:p w14:paraId="242AA20C" w14:textId="77777777" w:rsidR="009972CD" w:rsidRDefault="0054273E">
            <w:pPr>
              <w:jc w:val="center"/>
            </w:pPr>
            <w:r>
              <w:rPr>
                <w:b/>
                <w:color w:val="FFFFFF"/>
                <w:sz w:val="20"/>
              </w:rPr>
              <w:lastRenderedPageBreak/>
              <w:t>Category</w:t>
            </w:r>
          </w:p>
        </w:tc>
        <w:tc>
          <w:tcPr>
            <w:tcW w:w="988" w:type="dxa"/>
            <w:shd w:val="clear" w:color="auto" w:fill="1E3A5F"/>
          </w:tcPr>
          <w:p w14:paraId="1297659A" w14:textId="77777777" w:rsidR="009972CD" w:rsidRDefault="0054273E">
            <w:pPr>
              <w:jc w:val="center"/>
            </w:pPr>
            <w:r>
              <w:rPr>
                <w:b/>
                <w:color w:val="FFFFFF"/>
                <w:sz w:val="20"/>
              </w:rPr>
              <w:t>n_cal</w:t>
            </w:r>
          </w:p>
        </w:tc>
        <w:tc>
          <w:tcPr>
            <w:tcW w:w="988" w:type="dxa"/>
            <w:shd w:val="clear" w:color="auto" w:fill="1E3A5F"/>
          </w:tcPr>
          <w:p w14:paraId="5521841C" w14:textId="77777777" w:rsidR="009972CD" w:rsidRDefault="0054273E">
            <w:pPr>
              <w:jc w:val="center"/>
            </w:pPr>
            <w:r>
              <w:rPr>
                <w:b/>
                <w:color w:val="FFFFFF"/>
                <w:sz w:val="20"/>
              </w:rPr>
              <w:t>n_test</w:t>
            </w:r>
          </w:p>
        </w:tc>
        <w:tc>
          <w:tcPr>
            <w:tcW w:w="988" w:type="dxa"/>
            <w:shd w:val="clear" w:color="auto" w:fill="1E3A5F"/>
          </w:tcPr>
          <w:p w14:paraId="01D604BC" w14:textId="77777777" w:rsidR="009972CD" w:rsidRDefault="0054273E">
            <w:pPr>
              <w:jc w:val="center"/>
            </w:pPr>
            <w:r>
              <w:rPr>
                <w:b/>
                <w:color w:val="FFFFFF"/>
                <w:sz w:val="20"/>
              </w:rPr>
              <w:t>Pooled cov.</w:t>
            </w:r>
          </w:p>
        </w:tc>
        <w:tc>
          <w:tcPr>
            <w:tcW w:w="988" w:type="dxa"/>
            <w:shd w:val="clear" w:color="auto" w:fill="1E3A5F"/>
          </w:tcPr>
          <w:p w14:paraId="0A805C9E" w14:textId="77777777" w:rsidR="009972CD" w:rsidRDefault="0054273E">
            <w:pPr>
              <w:jc w:val="center"/>
            </w:pPr>
            <w:r>
              <w:rPr>
                <w:b/>
                <w:color w:val="FFFFFF"/>
                <w:sz w:val="20"/>
              </w:rPr>
              <w:t>Pooled width</w:t>
            </w:r>
          </w:p>
        </w:tc>
        <w:tc>
          <w:tcPr>
            <w:tcW w:w="988" w:type="dxa"/>
            <w:shd w:val="clear" w:color="auto" w:fill="1E3A5F"/>
          </w:tcPr>
          <w:p w14:paraId="796DD557" w14:textId="77777777" w:rsidR="009972CD" w:rsidRDefault="0054273E">
            <w:pPr>
              <w:jc w:val="center"/>
            </w:pPr>
            <w:r>
              <w:rPr>
                <w:b/>
                <w:color w:val="FFFFFF"/>
                <w:sz w:val="20"/>
              </w:rPr>
              <w:t>Mondrian cov.</w:t>
            </w:r>
          </w:p>
        </w:tc>
        <w:tc>
          <w:tcPr>
            <w:tcW w:w="988" w:type="dxa"/>
            <w:shd w:val="clear" w:color="auto" w:fill="1E3A5F"/>
          </w:tcPr>
          <w:p w14:paraId="059E676E" w14:textId="77777777" w:rsidR="009972CD" w:rsidRDefault="0054273E">
            <w:pPr>
              <w:jc w:val="center"/>
            </w:pPr>
            <w:r>
              <w:rPr>
                <w:b/>
                <w:color w:val="FFFFFF"/>
                <w:sz w:val="20"/>
              </w:rPr>
              <w:t>Mondrian width</w:t>
            </w:r>
          </w:p>
        </w:tc>
      </w:tr>
      <w:tr w:rsidR="009972CD" w14:paraId="12ECF0DF" w14:textId="77777777">
        <w:trPr>
          <w:jc w:val="center"/>
        </w:trPr>
        <w:tc>
          <w:tcPr>
            <w:tcW w:w="988" w:type="dxa"/>
          </w:tcPr>
          <w:p w14:paraId="7F5D7DDF" w14:textId="77777777" w:rsidR="009972CD" w:rsidRDefault="0054273E">
            <w:r>
              <w:rPr>
                <w:sz w:val="20"/>
              </w:rPr>
              <w:t>staff=High/arrival=High</w:t>
            </w:r>
          </w:p>
        </w:tc>
        <w:tc>
          <w:tcPr>
            <w:tcW w:w="988" w:type="dxa"/>
          </w:tcPr>
          <w:p w14:paraId="40B2D291" w14:textId="77777777" w:rsidR="009972CD" w:rsidRDefault="0054273E">
            <w:pPr>
              <w:jc w:val="center"/>
            </w:pPr>
            <w:r>
              <w:rPr>
                <w:sz w:val="20"/>
              </w:rPr>
              <w:t>126</w:t>
            </w:r>
          </w:p>
        </w:tc>
        <w:tc>
          <w:tcPr>
            <w:tcW w:w="988" w:type="dxa"/>
          </w:tcPr>
          <w:p w14:paraId="2744D693" w14:textId="77777777" w:rsidR="009972CD" w:rsidRDefault="0054273E">
            <w:pPr>
              <w:jc w:val="center"/>
            </w:pPr>
            <w:r>
              <w:rPr>
                <w:sz w:val="20"/>
              </w:rPr>
              <w:t>142</w:t>
            </w:r>
          </w:p>
        </w:tc>
        <w:tc>
          <w:tcPr>
            <w:tcW w:w="988" w:type="dxa"/>
          </w:tcPr>
          <w:p w14:paraId="16E88D56" w14:textId="77777777" w:rsidR="009972CD" w:rsidRDefault="0054273E">
            <w:pPr>
              <w:jc w:val="center"/>
            </w:pPr>
            <w:r>
              <w:rPr>
                <w:sz w:val="20"/>
              </w:rPr>
              <w:t>95.1%</w:t>
            </w:r>
          </w:p>
        </w:tc>
        <w:tc>
          <w:tcPr>
            <w:tcW w:w="988" w:type="dxa"/>
          </w:tcPr>
          <w:p w14:paraId="7282DE1A" w14:textId="77777777" w:rsidR="009972CD" w:rsidRDefault="0054273E">
            <w:pPr>
              <w:jc w:val="center"/>
            </w:pPr>
            <w:r>
              <w:rPr>
                <w:sz w:val="20"/>
              </w:rPr>
              <w:t>47.2</w:t>
            </w:r>
          </w:p>
        </w:tc>
        <w:tc>
          <w:tcPr>
            <w:tcW w:w="988" w:type="dxa"/>
          </w:tcPr>
          <w:p w14:paraId="218F7EB0" w14:textId="77777777" w:rsidR="009972CD" w:rsidRDefault="0054273E">
            <w:pPr>
              <w:jc w:val="center"/>
            </w:pPr>
            <w:r>
              <w:rPr>
                <w:sz w:val="20"/>
              </w:rPr>
              <w:t>92.3%</w:t>
            </w:r>
          </w:p>
        </w:tc>
        <w:tc>
          <w:tcPr>
            <w:tcW w:w="988" w:type="dxa"/>
          </w:tcPr>
          <w:p w14:paraId="18FBE781" w14:textId="77777777" w:rsidR="009972CD" w:rsidRDefault="0054273E">
            <w:pPr>
              <w:jc w:val="center"/>
            </w:pPr>
            <w:r>
              <w:rPr>
                <w:sz w:val="20"/>
              </w:rPr>
              <w:t>39.1</w:t>
            </w:r>
          </w:p>
        </w:tc>
      </w:tr>
      <w:tr w:rsidR="009972CD" w14:paraId="40A696E3" w14:textId="77777777">
        <w:trPr>
          <w:jc w:val="center"/>
        </w:trPr>
        <w:tc>
          <w:tcPr>
            <w:tcW w:w="988" w:type="dxa"/>
          </w:tcPr>
          <w:p w14:paraId="26E1468C" w14:textId="77777777" w:rsidR="009972CD" w:rsidRDefault="0054273E">
            <w:r>
              <w:rPr>
                <w:sz w:val="20"/>
              </w:rPr>
              <w:t>staff=High/arrival=Low</w:t>
            </w:r>
          </w:p>
        </w:tc>
        <w:tc>
          <w:tcPr>
            <w:tcW w:w="988" w:type="dxa"/>
          </w:tcPr>
          <w:p w14:paraId="2B5C30CB" w14:textId="77777777" w:rsidR="009972CD" w:rsidRDefault="0054273E">
            <w:pPr>
              <w:jc w:val="center"/>
            </w:pPr>
            <w:r>
              <w:rPr>
                <w:sz w:val="20"/>
              </w:rPr>
              <w:t>136</w:t>
            </w:r>
          </w:p>
        </w:tc>
        <w:tc>
          <w:tcPr>
            <w:tcW w:w="988" w:type="dxa"/>
          </w:tcPr>
          <w:p w14:paraId="0AC89D9D" w14:textId="77777777" w:rsidR="009972CD" w:rsidRDefault="0054273E">
            <w:pPr>
              <w:jc w:val="center"/>
            </w:pPr>
            <w:r>
              <w:rPr>
                <w:sz w:val="20"/>
              </w:rPr>
              <w:t>118</w:t>
            </w:r>
          </w:p>
        </w:tc>
        <w:tc>
          <w:tcPr>
            <w:tcW w:w="988" w:type="dxa"/>
          </w:tcPr>
          <w:p w14:paraId="4D53368C" w14:textId="77777777" w:rsidR="009972CD" w:rsidRDefault="0054273E">
            <w:pPr>
              <w:jc w:val="center"/>
            </w:pPr>
            <w:r>
              <w:rPr>
                <w:sz w:val="20"/>
              </w:rPr>
              <w:t>100.0%</w:t>
            </w:r>
          </w:p>
        </w:tc>
        <w:tc>
          <w:tcPr>
            <w:tcW w:w="988" w:type="dxa"/>
          </w:tcPr>
          <w:p w14:paraId="0C6080A3" w14:textId="77777777" w:rsidR="009972CD" w:rsidRDefault="0054273E">
            <w:pPr>
              <w:jc w:val="center"/>
            </w:pPr>
            <w:r>
              <w:rPr>
                <w:sz w:val="20"/>
              </w:rPr>
              <w:t>47.2</w:t>
            </w:r>
          </w:p>
        </w:tc>
        <w:tc>
          <w:tcPr>
            <w:tcW w:w="988" w:type="dxa"/>
          </w:tcPr>
          <w:p w14:paraId="6D33B6A4" w14:textId="77777777" w:rsidR="009972CD" w:rsidRDefault="0054273E">
            <w:pPr>
              <w:jc w:val="center"/>
            </w:pPr>
            <w:r>
              <w:rPr>
                <w:sz w:val="20"/>
              </w:rPr>
              <w:t>94.9%</w:t>
            </w:r>
          </w:p>
        </w:tc>
        <w:tc>
          <w:tcPr>
            <w:tcW w:w="988" w:type="dxa"/>
          </w:tcPr>
          <w:p w14:paraId="73F2B214" w14:textId="77777777" w:rsidR="009972CD" w:rsidRDefault="0054273E">
            <w:pPr>
              <w:jc w:val="center"/>
            </w:pPr>
            <w:r>
              <w:rPr>
                <w:sz w:val="20"/>
              </w:rPr>
              <w:t>2.0</w:t>
            </w:r>
          </w:p>
        </w:tc>
      </w:tr>
      <w:tr w:rsidR="009972CD" w14:paraId="59A1A7F4" w14:textId="77777777">
        <w:trPr>
          <w:jc w:val="center"/>
        </w:trPr>
        <w:tc>
          <w:tcPr>
            <w:tcW w:w="988" w:type="dxa"/>
          </w:tcPr>
          <w:p w14:paraId="51F7526A" w14:textId="77777777" w:rsidR="009972CD" w:rsidRDefault="0054273E">
            <w:r>
              <w:rPr>
                <w:sz w:val="20"/>
              </w:rPr>
              <w:t>staff=High/arrival=Med</w:t>
            </w:r>
          </w:p>
        </w:tc>
        <w:tc>
          <w:tcPr>
            <w:tcW w:w="988" w:type="dxa"/>
          </w:tcPr>
          <w:p w14:paraId="18217F15" w14:textId="77777777" w:rsidR="009972CD" w:rsidRDefault="0054273E">
            <w:pPr>
              <w:jc w:val="center"/>
            </w:pPr>
            <w:r>
              <w:rPr>
                <w:sz w:val="20"/>
              </w:rPr>
              <w:t>157</w:t>
            </w:r>
          </w:p>
        </w:tc>
        <w:tc>
          <w:tcPr>
            <w:tcW w:w="988" w:type="dxa"/>
          </w:tcPr>
          <w:p w14:paraId="5815028C" w14:textId="77777777" w:rsidR="009972CD" w:rsidRDefault="0054273E">
            <w:pPr>
              <w:jc w:val="center"/>
            </w:pPr>
            <w:r>
              <w:rPr>
                <w:sz w:val="20"/>
              </w:rPr>
              <w:t>105</w:t>
            </w:r>
          </w:p>
        </w:tc>
        <w:tc>
          <w:tcPr>
            <w:tcW w:w="988" w:type="dxa"/>
          </w:tcPr>
          <w:p w14:paraId="390F9E5C" w14:textId="77777777" w:rsidR="009972CD" w:rsidRDefault="0054273E">
            <w:pPr>
              <w:jc w:val="center"/>
            </w:pPr>
            <w:r>
              <w:rPr>
                <w:sz w:val="20"/>
              </w:rPr>
              <w:t>99.0%</w:t>
            </w:r>
          </w:p>
        </w:tc>
        <w:tc>
          <w:tcPr>
            <w:tcW w:w="988" w:type="dxa"/>
          </w:tcPr>
          <w:p w14:paraId="273AFFAC" w14:textId="77777777" w:rsidR="009972CD" w:rsidRDefault="0054273E">
            <w:pPr>
              <w:jc w:val="center"/>
            </w:pPr>
            <w:r>
              <w:rPr>
                <w:sz w:val="20"/>
              </w:rPr>
              <w:t>47.2</w:t>
            </w:r>
          </w:p>
        </w:tc>
        <w:tc>
          <w:tcPr>
            <w:tcW w:w="988" w:type="dxa"/>
          </w:tcPr>
          <w:p w14:paraId="1D6F3191" w14:textId="77777777" w:rsidR="009972CD" w:rsidRDefault="0054273E">
            <w:pPr>
              <w:jc w:val="center"/>
            </w:pPr>
            <w:r>
              <w:rPr>
                <w:sz w:val="20"/>
              </w:rPr>
              <w:t>88.6%</w:t>
            </w:r>
          </w:p>
        </w:tc>
        <w:tc>
          <w:tcPr>
            <w:tcW w:w="988" w:type="dxa"/>
          </w:tcPr>
          <w:p w14:paraId="4DCD5779" w14:textId="77777777" w:rsidR="009972CD" w:rsidRDefault="0054273E">
            <w:pPr>
              <w:jc w:val="center"/>
            </w:pPr>
            <w:r>
              <w:rPr>
                <w:sz w:val="20"/>
              </w:rPr>
              <w:t>6.5</w:t>
            </w:r>
          </w:p>
        </w:tc>
      </w:tr>
      <w:tr w:rsidR="009972CD" w14:paraId="0FEC4A6D" w14:textId="77777777">
        <w:trPr>
          <w:jc w:val="center"/>
        </w:trPr>
        <w:tc>
          <w:tcPr>
            <w:tcW w:w="988" w:type="dxa"/>
          </w:tcPr>
          <w:p w14:paraId="29B5242B" w14:textId="77777777" w:rsidR="009972CD" w:rsidRDefault="0054273E">
            <w:r>
              <w:rPr>
                <w:sz w:val="20"/>
              </w:rPr>
              <w:t>staff=Low/arrival=High</w:t>
            </w:r>
          </w:p>
        </w:tc>
        <w:tc>
          <w:tcPr>
            <w:tcW w:w="988" w:type="dxa"/>
          </w:tcPr>
          <w:p w14:paraId="25394802" w14:textId="77777777" w:rsidR="009972CD" w:rsidRDefault="0054273E">
            <w:pPr>
              <w:jc w:val="center"/>
            </w:pPr>
            <w:r>
              <w:rPr>
                <w:sz w:val="20"/>
              </w:rPr>
              <w:t>132</w:t>
            </w:r>
          </w:p>
        </w:tc>
        <w:tc>
          <w:tcPr>
            <w:tcW w:w="988" w:type="dxa"/>
          </w:tcPr>
          <w:p w14:paraId="218C4C05" w14:textId="77777777" w:rsidR="009972CD" w:rsidRDefault="0054273E">
            <w:pPr>
              <w:jc w:val="center"/>
            </w:pPr>
            <w:r>
              <w:rPr>
                <w:sz w:val="20"/>
              </w:rPr>
              <w:t>88</w:t>
            </w:r>
          </w:p>
        </w:tc>
        <w:tc>
          <w:tcPr>
            <w:tcW w:w="988" w:type="dxa"/>
          </w:tcPr>
          <w:p w14:paraId="1E4D26BF" w14:textId="77777777" w:rsidR="009972CD" w:rsidRDefault="0054273E">
            <w:pPr>
              <w:jc w:val="center"/>
            </w:pPr>
            <w:r>
              <w:rPr>
                <w:sz w:val="20"/>
              </w:rPr>
              <w:t>68.2%</w:t>
            </w:r>
          </w:p>
        </w:tc>
        <w:tc>
          <w:tcPr>
            <w:tcW w:w="988" w:type="dxa"/>
          </w:tcPr>
          <w:p w14:paraId="10D43971" w14:textId="77777777" w:rsidR="009972CD" w:rsidRDefault="0054273E">
            <w:pPr>
              <w:jc w:val="center"/>
            </w:pPr>
            <w:r>
              <w:rPr>
                <w:sz w:val="20"/>
              </w:rPr>
              <w:t>47.2</w:t>
            </w:r>
          </w:p>
        </w:tc>
        <w:tc>
          <w:tcPr>
            <w:tcW w:w="988" w:type="dxa"/>
          </w:tcPr>
          <w:p w14:paraId="38AC658A" w14:textId="77777777" w:rsidR="009972CD" w:rsidRDefault="0054273E">
            <w:pPr>
              <w:jc w:val="center"/>
            </w:pPr>
            <w:r>
              <w:rPr>
                <w:sz w:val="20"/>
              </w:rPr>
              <w:t>90.9%</w:t>
            </w:r>
          </w:p>
        </w:tc>
        <w:tc>
          <w:tcPr>
            <w:tcW w:w="988" w:type="dxa"/>
          </w:tcPr>
          <w:p w14:paraId="48C02F88" w14:textId="77777777" w:rsidR="009972CD" w:rsidRDefault="0054273E">
            <w:pPr>
              <w:jc w:val="center"/>
            </w:pPr>
            <w:r>
              <w:rPr>
                <w:sz w:val="20"/>
              </w:rPr>
              <w:t>65.4</w:t>
            </w:r>
          </w:p>
        </w:tc>
      </w:tr>
      <w:tr w:rsidR="009972CD" w14:paraId="657FB789" w14:textId="77777777">
        <w:trPr>
          <w:jc w:val="center"/>
        </w:trPr>
        <w:tc>
          <w:tcPr>
            <w:tcW w:w="988" w:type="dxa"/>
          </w:tcPr>
          <w:p w14:paraId="76EFFF27" w14:textId="77777777" w:rsidR="009972CD" w:rsidRDefault="0054273E">
            <w:r>
              <w:rPr>
                <w:sz w:val="20"/>
              </w:rPr>
              <w:t>staff=Low/arrival=Low</w:t>
            </w:r>
          </w:p>
        </w:tc>
        <w:tc>
          <w:tcPr>
            <w:tcW w:w="988" w:type="dxa"/>
          </w:tcPr>
          <w:p w14:paraId="701C66EA" w14:textId="77777777" w:rsidR="009972CD" w:rsidRDefault="0054273E">
            <w:pPr>
              <w:jc w:val="center"/>
            </w:pPr>
            <w:r>
              <w:rPr>
                <w:sz w:val="20"/>
              </w:rPr>
              <w:t>128</w:t>
            </w:r>
          </w:p>
        </w:tc>
        <w:tc>
          <w:tcPr>
            <w:tcW w:w="988" w:type="dxa"/>
          </w:tcPr>
          <w:p w14:paraId="0CA500A5" w14:textId="77777777" w:rsidR="009972CD" w:rsidRDefault="0054273E">
            <w:pPr>
              <w:jc w:val="center"/>
            </w:pPr>
            <w:r>
              <w:rPr>
                <w:sz w:val="20"/>
              </w:rPr>
              <w:t>117</w:t>
            </w:r>
          </w:p>
        </w:tc>
        <w:tc>
          <w:tcPr>
            <w:tcW w:w="988" w:type="dxa"/>
          </w:tcPr>
          <w:p w14:paraId="31166121" w14:textId="77777777" w:rsidR="009972CD" w:rsidRDefault="0054273E">
            <w:pPr>
              <w:jc w:val="center"/>
            </w:pPr>
            <w:r>
              <w:rPr>
                <w:sz w:val="20"/>
              </w:rPr>
              <w:t>82.9%</w:t>
            </w:r>
          </w:p>
        </w:tc>
        <w:tc>
          <w:tcPr>
            <w:tcW w:w="988" w:type="dxa"/>
          </w:tcPr>
          <w:p w14:paraId="429908C1" w14:textId="77777777" w:rsidR="009972CD" w:rsidRDefault="0054273E">
            <w:pPr>
              <w:jc w:val="center"/>
            </w:pPr>
            <w:r>
              <w:rPr>
                <w:sz w:val="20"/>
              </w:rPr>
              <w:t>47.2</w:t>
            </w:r>
          </w:p>
        </w:tc>
        <w:tc>
          <w:tcPr>
            <w:tcW w:w="988" w:type="dxa"/>
          </w:tcPr>
          <w:p w14:paraId="03F19ED2" w14:textId="77777777" w:rsidR="009972CD" w:rsidRDefault="0054273E">
            <w:pPr>
              <w:jc w:val="center"/>
            </w:pPr>
            <w:r>
              <w:rPr>
                <w:sz w:val="20"/>
              </w:rPr>
              <w:t>85.5%</w:t>
            </w:r>
          </w:p>
        </w:tc>
        <w:tc>
          <w:tcPr>
            <w:tcW w:w="988" w:type="dxa"/>
          </w:tcPr>
          <w:p w14:paraId="6766956F" w14:textId="77777777" w:rsidR="009972CD" w:rsidRDefault="0054273E">
            <w:pPr>
              <w:jc w:val="center"/>
            </w:pPr>
            <w:r>
              <w:rPr>
                <w:sz w:val="20"/>
              </w:rPr>
              <w:t>51.0</w:t>
            </w:r>
          </w:p>
        </w:tc>
      </w:tr>
      <w:tr w:rsidR="009972CD" w14:paraId="78451EF2" w14:textId="77777777">
        <w:trPr>
          <w:jc w:val="center"/>
        </w:trPr>
        <w:tc>
          <w:tcPr>
            <w:tcW w:w="988" w:type="dxa"/>
          </w:tcPr>
          <w:p w14:paraId="6FB0F868" w14:textId="77777777" w:rsidR="009972CD" w:rsidRDefault="0054273E">
            <w:r>
              <w:rPr>
                <w:sz w:val="20"/>
              </w:rPr>
              <w:t>staff=Low/arrival=Med</w:t>
            </w:r>
          </w:p>
        </w:tc>
        <w:tc>
          <w:tcPr>
            <w:tcW w:w="988" w:type="dxa"/>
          </w:tcPr>
          <w:p w14:paraId="73368E5C" w14:textId="77777777" w:rsidR="009972CD" w:rsidRDefault="0054273E">
            <w:pPr>
              <w:jc w:val="center"/>
            </w:pPr>
            <w:r>
              <w:rPr>
                <w:sz w:val="20"/>
              </w:rPr>
              <w:t>121</w:t>
            </w:r>
          </w:p>
        </w:tc>
        <w:tc>
          <w:tcPr>
            <w:tcW w:w="988" w:type="dxa"/>
          </w:tcPr>
          <w:p w14:paraId="0F0064DF" w14:textId="77777777" w:rsidR="009972CD" w:rsidRDefault="0054273E">
            <w:pPr>
              <w:jc w:val="center"/>
            </w:pPr>
            <w:r>
              <w:rPr>
                <w:sz w:val="20"/>
              </w:rPr>
              <w:t>100</w:t>
            </w:r>
          </w:p>
        </w:tc>
        <w:tc>
          <w:tcPr>
            <w:tcW w:w="988" w:type="dxa"/>
          </w:tcPr>
          <w:p w14:paraId="1D2A85D2" w14:textId="77777777" w:rsidR="009972CD" w:rsidRDefault="0054273E">
            <w:pPr>
              <w:jc w:val="center"/>
            </w:pPr>
            <w:r>
              <w:rPr>
                <w:sz w:val="20"/>
              </w:rPr>
              <w:t>79.0%</w:t>
            </w:r>
          </w:p>
        </w:tc>
        <w:tc>
          <w:tcPr>
            <w:tcW w:w="988" w:type="dxa"/>
          </w:tcPr>
          <w:p w14:paraId="035C95B8" w14:textId="77777777" w:rsidR="009972CD" w:rsidRDefault="0054273E">
            <w:pPr>
              <w:jc w:val="center"/>
            </w:pPr>
            <w:r>
              <w:rPr>
                <w:sz w:val="20"/>
              </w:rPr>
              <w:t>47.2</w:t>
            </w:r>
          </w:p>
        </w:tc>
        <w:tc>
          <w:tcPr>
            <w:tcW w:w="988" w:type="dxa"/>
          </w:tcPr>
          <w:p w14:paraId="11E871D0" w14:textId="77777777" w:rsidR="009972CD" w:rsidRDefault="0054273E">
            <w:pPr>
              <w:jc w:val="center"/>
            </w:pPr>
            <w:r>
              <w:rPr>
                <w:sz w:val="20"/>
              </w:rPr>
              <w:t>98.0%</w:t>
            </w:r>
          </w:p>
        </w:tc>
        <w:tc>
          <w:tcPr>
            <w:tcW w:w="988" w:type="dxa"/>
          </w:tcPr>
          <w:p w14:paraId="1D62F45C" w14:textId="77777777" w:rsidR="009972CD" w:rsidRDefault="0054273E">
            <w:pPr>
              <w:jc w:val="center"/>
            </w:pPr>
            <w:r>
              <w:rPr>
                <w:sz w:val="20"/>
              </w:rPr>
              <w:t>65.2</w:t>
            </w:r>
          </w:p>
        </w:tc>
      </w:tr>
      <w:tr w:rsidR="009972CD" w14:paraId="35CD2E7B" w14:textId="77777777">
        <w:trPr>
          <w:jc w:val="center"/>
        </w:trPr>
        <w:tc>
          <w:tcPr>
            <w:tcW w:w="988" w:type="dxa"/>
          </w:tcPr>
          <w:p w14:paraId="0EC12C98" w14:textId="77777777" w:rsidR="009972CD" w:rsidRDefault="0054273E">
            <w:r>
              <w:rPr>
                <w:sz w:val="20"/>
              </w:rPr>
              <w:t>staff=Med/arrival=High</w:t>
            </w:r>
          </w:p>
        </w:tc>
        <w:tc>
          <w:tcPr>
            <w:tcW w:w="988" w:type="dxa"/>
          </w:tcPr>
          <w:p w14:paraId="23D86E4E" w14:textId="77777777" w:rsidR="009972CD" w:rsidRDefault="0054273E">
            <w:pPr>
              <w:jc w:val="center"/>
            </w:pPr>
            <w:r>
              <w:rPr>
                <w:sz w:val="20"/>
              </w:rPr>
              <w:t>142</w:t>
            </w:r>
          </w:p>
        </w:tc>
        <w:tc>
          <w:tcPr>
            <w:tcW w:w="988" w:type="dxa"/>
          </w:tcPr>
          <w:p w14:paraId="410C6AD2" w14:textId="77777777" w:rsidR="009972CD" w:rsidRDefault="0054273E">
            <w:pPr>
              <w:jc w:val="center"/>
            </w:pPr>
            <w:r>
              <w:rPr>
                <w:sz w:val="20"/>
              </w:rPr>
              <w:t>114</w:t>
            </w:r>
          </w:p>
        </w:tc>
        <w:tc>
          <w:tcPr>
            <w:tcW w:w="988" w:type="dxa"/>
          </w:tcPr>
          <w:p w14:paraId="146AD4E1" w14:textId="77777777" w:rsidR="009972CD" w:rsidRDefault="0054273E">
            <w:pPr>
              <w:jc w:val="center"/>
            </w:pPr>
            <w:r>
              <w:rPr>
                <w:sz w:val="20"/>
              </w:rPr>
              <w:t>87.7%</w:t>
            </w:r>
          </w:p>
        </w:tc>
        <w:tc>
          <w:tcPr>
            <w:tcW w:w="988" w:type="dxa"/>
          </w:tcPr>
          <w:p w14:paraId="6175865D" w14:textId="77777777" w:rsidR="009972CD" w:rsidRDefault="0054273E">
            <w:pPr>
              <w:jc w:val="center"/>
            </w:pPr>
            <w:r>
              <w:rPr>
                <w:sz w:val="20"/>
              </w:rPr>
              <w:t>47.2</w:t>
            </w:r>
          </w:p>
        </w:tc>
        <w:tc>
          <w:tcPr>
            <w:tcW w:w="988" w:type="dxa"/>
          </w:tcPr>
          <w:p w14:paraId="74B09AB0" w14:textId="77777777" w:rsidR="009972CD" w:rsidRDefault="0054273E">
            <w:pPr>
              <w:jc w:val="center"/>
            </w:pPr>
            <w:r>
              <w:rPr>
                <w:sz w:val="20"/>
              </w:rPr>
              <w:t>88.6%</w:t>
            </w:r>
          </w:p>
        </w:tc>
        <w:tc>
          <w:tcPr>
            <w:tcW w:w="988" w:type="dxa"/>
          </w:tcPr>
          <w:p w14:paraId="362B4A46" w14:textId="77777777" w:rsidR="009972CD" w:rsidRDefault="0054273E">
            <w:pPr>
              <w:jc w:val="center"/>
            </w:pPr>
            <w:r>
              <w:rPr>
                <w:sz w:val="20"/>
              </w:rPr>
              <w:t>48.6</w:t>
            </w:r>
          </w:p>
        </w:tc>
      </w:tr>
      <w:tr w:rsidR="009972CD" w14:paraId="7C29BDEE" w14:textId="77777777">
        <w:trPr>
          <w:jc w:val="center"/>
        </w:trPr>
        <w:tc>
          <w:tcPr>
            <w:tcW w:w="988" w:type="dxa"/>
          </w:tcPr>
          <w:p w14:paraId="1B7CF05D" w14:textId="77777777" w:rsidR="009972CD" w:rsidRDefault="0054273E">
            <w:r>
              <w:rPr>
                <w:sz w:val="20"/>
              </w:rPr>
              <w:t>staff=Med/arrival=Low</w:t>
            </w:r>
          </w:p>
        </w:tc>
        <w:tc>
          <w:tcPr>
            <w:tcW w:w="988" w:type="dxa"/>
          </w:tcPr>
          <w:p w14:paraId="231DE4CC" w14:textId="77777777" w:rsidR="009972CD" w:rsidRDefault="0054273E">
            <w:pPr>
              <w:jc w:val="center"/>
            </w:pPr>
            <w:r>
              <w:rPr>
                <w:sz w:val="20"/>
              </w:rPr>
              <w:t>136</w:t>
            </w:r>
          </w:p>
        </w:tc>
        <w:tc>
          <w:tcPr>
            <w:tcW w:w="988" w:type="dxa"/>
          </w:tcPr>
          <w:p w14:paraId="4CDF24C0" w14:textId="77777777" w:rsidR="009972CD" w:rsidRDefault="0054273E">
            <w:pPr>
              <w:jc w:val="center"/>
            </w:pPr>
            <w:r>
              <w:rPr>
                <w:sz w:val="20"/>
              </w:rPr>
              <w:t>109</w:t>
            </w:r>
          </w:p>
        </w:tc>
        <w:tc>
          <w:tcPr>
            <w:tcW w:w="988" w:type="dxa"/>
          </w:tcPr>
          <w:p w14:paraId="2791ADE5" w14:textId="77777777" w:rsidR="009972CD" w:rsidRDefault="0054273E">
            <w:pPr>
              <w:jc w:val="center"/>
            </w:pPr>
            <w:r>
              <w:rPr>
                <w:sz w:val="20"/>
              </w:rPr>
              <w:t>91.7%</w:t>
            </w:r>
          </w:p>
        </w:tc>
        <w:tc>
          <w:tcPr>
            <w:tcW w:w="988" w:type="dxa"/>
          </w:tcPr>
          <w:p w14:paraId="1AC9035C" w14:textId="77777777" w:rsidR="009972CD" w:rsidRDefault="0054273E">
            <w:pPr>
              <w:jc w:val="center"/>
            </w:pPr>
            <w:r>
              <w:rPr>
                <w:sz w:val="20"/>
              </w:rPr>
              <w:t>47.2</w:t>
            </w:r>
          </w:p>
        </w:tc>
        <w:tc>
          <w:tcPr>
            <w:tcW w:w="988" w:type="dxa"/>
          </w:tcPr>
          <w:p w14:paraId="2C9299BE" w14:textId="77777777" w:rsidR="009972CD" w:rsidRDefault="0054273E">
            <w:pPr>
              <w:jc w:val="center"/>
            </w:pPr>
            <w:r>
              <w:rPr>
                <w:sz w:val="20"/>
              </w:rPr>
              <w:t>89.9%</w:t>
            </w:r>
          </w:p>
        </w:tc>
        <w:tc>
          <w:tcPr>
            <w:tcW w:w="988" w:type="dxa"/>
          </w:tcPr>
          <w:p w14:paraId="0F20E624" w14:textId="77777777" w:rsidR="009972CD" w:rsidRDefault="0054273E">
            <w:pPr>
              <w:jc w:val="center"/>
            </w:pPr>
            <w:r>
              <w:rPr>
                <w:sz w:val="20"/>
              </w:rPr>
              <w:t>40.2</w:t>
            </w:r>
          </w:p>
        </w:tc>
      </w:tr>
      <w:tr w:rsidR="009972CD" w14:paraId="5E0DD2F3" w14:textId="77777777">
        <w:trPr>
          <w:jc w:val="center"/>
        </w:trPr>
        <w:tc>
          <w:tcPr>
            <w:tcW w:w="988" w:type="dxa"/>
          </w:tcPr>
          <w:p w14:paraId="68683EE8" w14:textId="77777777" w:rsidR="009972CD" w:rsidRDefault="0054273E">
            <w:r>
              <w:rPr>
                <w:sz w:val="20"/>
              </w:rPr>
              <w:t>staff=Med/arrival=Med</w:t>
            </w:r>
          </w:p>
        </w:tc>
        <w:tc>
          <w:tcPr>
            <w:tcW w:w="988" w:type="dxa"/>
          </w:tcPr>
          <w:p w14:paraId="02423668" w14:textId="77777777" w:rsidR="009972CD" w:rsidRDefault="0054273E">
            <w:pPr>
              <w:jc w:val="center"/>
            </w:pPr>
            <w:r>
              <w:rPr>
                <w:sz w:val="20"/>
              </w:rPr>
              <w:t>122</w:t>
            </w:r>
          </w:p>
        </w:tc>
        <w:tc>
          <w:tcPr>
            <w:tcW w:w="988" w:type="dxa"/>
          </w:tcPr>
          <w:p w14:paraId="412DEB61" w14:textId="77777777" w:rsidR="009972CD" w:rsidRDefault="0054273E">
            <w:pPr>
              <w:jc w:val="center"/>
            </w:pPr>
            <w:r>
              <w:rPr>
                <w:sz w:val="20"/>
              </w:rPr>
              <w:t>107</w:t>
            </w:r>
          </w:p>
        </w:tc>
        <w:tc>
          <w:tcPr>
            <w:tcW w:w="988" w:type="dxa"/>
          </w:tcPr>
          <w:p w14:paraId="19ABB98A" w14:textId="77777777" w:rsidR="009972CD" w:rsidRDefault="0054273E">
            <w:pPr>
              <w:jc w:val="center"/>
            </w:pPr>
            <w:r>
              <w:rPr>
                <w:sz w:val="20"/>
              </w:rPr>
              <w:t>90.7%</w:t>
            </w:r>
          </w:p>
        </w:tc>
        <w:tc>
          <w:tcPr>
            <w:tcW w:w="988" w:type="dxa"/>
          </w:tcPr>
          <w:p w14:paraId="6BF9B0AE" w14:textId="77777777" w:rsidR="009972CD" w:rsidRDefault="0054273E">
            <w:pPr>
              <w:jc w:val="center"/>
            </w:pPr>
            <w:r>
              <w:rPr>
                <w:sz w:val="20"/>
              </w:rPr>
              <w:t>47.2</w:t>
            </w:r>
          </w:p>
        </w:tc>
        <w:tc>
          <w:tcPr>
            <w:tcW w:w="988" w:type="dxa"/>
          </w:tcPr>
          <w:p w14:paraId="64FC0356" w14:textId="77777777" w:rsidR="009972CD" w:rsidRDefault="0054273E">
            <w:pPr>
              <w:jc w:val="center"/>
            </w:pPr>
            <w:r>
              <w:rPr>
                <w:sz w:val="20"/>
              </w:rPr>
              <w:t>94.4%</w:t>
            </w:r>
          </w:p>
        </w:tc>
        <w:tc>
          <w:tcPr>
            <w:tcW w:w="988" w:type="dxa"/>
          </w:tcPr>
          <w:p w14:paraId="3318EB76" w14:textId="77777777" w:rsidR="009972CD" w:rsidRDefault="0054273E">
            <w:pPr>
              <w:jc w:val="center"/>
            </w:pPr>
            <w:r>
              <w:rPr>
                <w:sz w:val="20"/>
              </w:rPr>
              <w:t>51.5</w:t>
            </w:r>
          </w:p>
        </w:tc>
      </w:tr>
    </w:tbl>
    <w:p w14:paraId="5362A040" w14:textId="77777777" w:rsidR="009972CD" w:rsidRDefault="009972CD"/>
    <w:p w14:paraId="09AA8747" w14:textId="77777777" w:rsidR="009972CD" w:rsidRDefault="0054273E">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80"/>
        <w:gridCol w:w="650"/>
        <w:gridCol w:w="703"/>
        <w:gridCol w:w="766"/>
        <w:gridCol w:w="766"/>
        <w:gridCol w:w="1041"/>
        <w:gridCol w:w="1041"/>
      </w:tblGrid>
      <w:tr w:rsidR="009972CD" w14:paraId="3FFD5A43" w14:textId="77777777">
        <w:trPr>
          <w:jc w:val="center"/>
        </w:trPr>
        <w:tc>
          <w:tcPr>
            <w:tcW w:w="988" w:type="dxa"/>
            <w:shd w:val="clear" w:color="auto" w:fill="1E3A5F"/>
          </w:tcPr>
          <w:p w14:paraId="6E1461F7" w14:textId="77777777" w:rsidR="009972CD" w:rsidRDefault="0054273E">
            <w:pPr>
              <w:jc w:val="center"/>
            </w:pPr>
            <w:r>
              <w:rPr>
                <w:b/>
                <w:color w:val="FFFFFF"/>
                <w:sz w:val="20"/>
              </w:rPr>
              <w:t>Category</w:t>
            </w:r>
          </w:p>
        </w:tc>
        <w:tc>
          <w:tcPr>
            <w:tcW w:w="988" w:type="dxa"/>
            <w:shd w:val="clear" w:color="auto" w:fill="1E3A5F"/>
          </w:tcPr>
          <w:p w14:paraId="1EFF4342" w14:textId="77777777" w:rsidR="009972CD" w:rsidRDefault="0054273E">
            <w:pPr>
              <w:jc w:val="center"/>
            </w:pPr>
            <w:r>
              <w:rPr>
                <w:b/>
                <w:color w:val="FFFFFF"/>
                <w:sz w:val="20"/>
              </w:rPr>
              <w:t>n_cal</w:t>
            </w:r>
          </w:p>
        </w:tc>
        <w:tc>
          <w:tcPr>
            <w:tcW w:w="988" w:type="dxa"/>
            <w:shd w:val="clear" w:color="auto" w:fill="1E3A5F"/>
          </w:tcPr>
          <w:p w14:paraId="41C3FEA3" w14:textId="77777777" w:rsidR="009972CD" w:rsidRDefault="0054273E">
            <w:pPr>
              <w:jc w:val="center"/>
            </w:pPr>
            <w:r>
              <w:rPr>
                <w:b/>
                <w:color w:val="FFFFFF"/>
                <w:sz w:val="20"/>
              </w:rPr>
              <w:t>n_test</w:t>
            </w:r>
          </w:p>
        </w:tc>
        <w:tc>
          <w:tcPr>
            <w:tcW w:w="988" w:type="dxa"/>
            <w:shd w:val="clear" w:color="auto" w:fill="1E3A5F"/>
          </w:tcPr>
          <w:p w14:paraId="170C8DE2" w14:textId="77777777" w:rsidR="009972CD" w:rsidRDefault="0054273E">
            <w:pPr>
              <w:jc w:val="center"/>
            </w:pPr>
            <w:r>
              <w:rPr>
                <w:b/>
                <w:color w:val="FFFFFF"/>
                <w:sz w:val="20"/>
              </w:rPr>
              <w:t>Pooled cov.</w:t>
            </w:r>
          </w:p>
        </w:tc>
        <w:tc>
          <w:tcPr>
            <w:tcW w:w="988" w:type="dxa"/>
            <w:shd w:val="clear" w:color="auto" w:fill="1E3A5F"/>
          </w:tcPr>
          <w:p w14:paraId="57ABC256" w14:textId="77777777" w:rsidR="009972CD" w:rsidRDefault="0054273E">
            <w:pPr>
              <w:jc w:val="center"/>
            </w:pPr>
            <w:r>
              <w:rPr>
                <w:b/>
                <w:color w:val="FFFFFF"/>
                <w:sz w:val="20"/>
              </w:rPr>
              <w:t>Pooled width</w:t>
            </w:r>
          </w:p>
        </w:tc>
        <w:tc>
          <w:tcPr>
            <w:tcW w:w="988" w:type="dxa"/>
            <w:shd w:val="clear" w:color="auto" w:fill="1E3A5F"/>
          </w:tcPr>
          <w:p w14:paraId="734B2FA9" w14:textId="77777777" w:rsidR="009972CD" w:rsidRDefault="0054273E">
            <w:pPr>
              <w:jc w:val="center"/>
            </w:pPr>
            <w:r>
              <w:rPr>
                <w:b/>
                <w:color w:val="FFFFFF"/>
                <w:sz w:val="20"/>
              </w:rPr>
              <w:t>Mondrian cov.</w:t>
            </w:r>
          </w:p>
        </w:tc>
        <w:tc>
          <w:tcPr>
            <w:tcW w:w="988" w:type="dxa"/>
            <w:shd w:val="clear" w:color="auto" w:fill="1E3A5F"/>
          </w:tcPr>
          <w:p w14:paraId="26705F1B" w14:textId="77777777" w:rsidR="009972CD" w:rsidRDefault="0054273E">
            <w:pPr>
              <w:jc w:val="center"/>
            </w:pPr>
            <w:r>
              <w:rPr>
                <w:b/>
                <w:color w:val="FFFFFF"/>
                <w:sz w:val="20"/>
              </w:rPr>
              <w:t>Mondrian width</w:t>
            </w:r>
          </w:p>
        </w:tc>
      </w:tr>
      <w:tr w:rsidR="009972CD" w14:paraId="7B258E8B" w14:textId="77777777">
        <w:trPr>
          <w:jc w:val="center"/>
        </w:trPr>
        <w:tc>
          <w:tcPr>
            <w:tcW w:w="988" w:type="dxa"/>
          </w:tcPr>
          <w:p w14:paraId="757C92CE" w14:textId="77777777" w:rsidR="009972CD" w:rsidRDefault="0054273E">
            <w:r>
              <w:rPr>
                <w:sz w:val="20"/>
              </w:rPr>
              <w:t>staff=High/arrival=High</w:t>
            </w:r>
          </w:p>
        </w:tc>
        <w:tc>
          <w:tcPr>
            <w:tcW w:w="988" w:type="dxa"/>
          </w:tcPr>
          <w:p w14:paraId="4718DA34" w14:textId="77777777" w:rsidR="009972CD" w:rsidRDefault="0054273E">
            <w:pPr>
              <w:jc w:val="center"/>
            </w:pPr>
            <w:r>
              <w:rPr>
                <w:sz w:val="20"/>
              </w:rPr>
              <w:t>126</w:t>
            </w:r>
          </w:p>
        </w:tc>
        <w:tc>
          <w:tcPr>
            <w:tcW w:w="988" w:type="dxa"/>
          </w:tcPr>
          <w:p w14:paraId="1F77CFFD" w14:textId="77777777" w:rsidR="009972CD" w:rsidRDefault="0054273E">
            <w:pPr>
              <w:jc w:val="center"/>
            </w:pPr>
            <w:r>
              <w:rPr>
                <w:sz w:val="20"/>
              </w:rPr>
              <w:t>142</w:t>
            </w:r>
          </w:p>
        </w:tc>
        <w:tc>
          <w:tcPr>
            <w:tcW w:w="988" w:type="dxa"/>
          </w:tcPr>
          <w:p w14:paraId="5272E13E" w14:textId="77777777" w:rsidR="009972CD" w:rsidRDefault="0054273E">
            <w:pPr>
              <w:jc w:val="center"/>
            </w:pPr>
            <w:r>
              <w:rPr>
                <w:sz w:val="20"/>
              </w:rPr>
              <w:t>87.3%</w:t>
            </w:r>
          </w:p>
        </w:tc>
        <w:tc>
          <w:tcPr>
            <w:tcW w:w="988" w:type="dxa"/>
          </w:tcPr>
          <w:p w14:paraId="1C37FA8A" w14:textId="77777777" w:rsidR="009972CD" w:rsidRDefault="0054273E">
            <w:pPr>
              <w:jc w:val="center"/>
            </w:pPr>
            <w:r>
              <w:rPr>
                <w:sz w:val="20"/>
              </w:rPr>
              <w:t>43.6</w:t>
            </w:r>
          </w:p>
        </w:tc>
        <w:tc>
          <w:tcPr>
            <w:tcW w:w="988" w:type="dxa"/>
          </w:tcPr>
          <w:p w14:paraId="2A935301" w14:textId="77777777" w:rsidR="009972CD" w:rsidRDefault="0054273E">
            <w:pPr>
              <w:jc w:val="center"/>
            </w:pPr>
            <w:r>
              <w:rPr>
                <w:sz w:val="20"/>
              </w:rPr>
              <w:t>95.1%</w:t>
            </w:r>
          </w:p>
        </w:tc>
        <w:tc>
          <w:tcPr>
            <w:tcW w:w="988" w:type="dxa"/>
          </w:tcPr>
          <w:p w14:paraId="70E42327" w14:textId="77777777" w:rsidR="009972CD" w:rsidRDefault="0054273E">
            <w:pPr>
              <w:jc w:val="center"/>
            </w:pPr>
            <w:r>
              <w:rPr>
                <w:sz w:val="20"/>
              </w:rPr>
              <w:t>53.8</w:t>
            </w:r>
          </w:p>
        </w:tc>
      </w:tr>
      <w:tr w:rsidR="009972CD" w14:paraId="106CA459" w14:textId="77777777">
        <w:trPr>
          <w:jc w:val="center"/>
        </w:trPr>
        <w:tc>
          <w:tcPr>
            <w:tcW w:w="988" w:type="dxa"/>
          </w:tcPr>
          <w:p w14:paraId="6ADA629B" w14:textId="77777777" w:rsidR="009972CD" w:rsidRDefault="0054273E">
            <w:r>
              <w:rPr>
                <w:sz w:val="20"/>
              </w:rPr>
              <w:t>staff=High/arrival=Low</w:t>
            </w:r>
          </w:p>
        </w:tc>
        <w:tc>
          <w:tcPr>
            <w:tcW w:w="988" w:type="dxa"/>
          </w:tcPr>
          <w:p w14:paraId="5705B4BD" w14:textId="77777777" w:rsidR="009972CD" w:rsidRDefault="0054273E">
            <w:pPr>
              <w:jc w:val="center"/>
            </w:pPr>
            <w:r>
              <w:rPr>
                <w:sz w:val="20"/>
              </w:rPr>
              <w:t>136</w:t>
            </w:r>
          </w:p>
        </w:tc>
        <w:tc>
          <w:tcPr>
            <w:tcW w:w="988" w:type="dxa"/>
          </w:tcPr>
          <w:p w14:paraId="10F3AE2D" w14:textId="77777777" w:rsidR="009972CD" w:rsidRDefault="0054273E">
            <w:pPr>
              <w:jc w:val="center"/>
            </w:pPr>
            <w:r>
              <w:rPr>
                <w:sz w:val="20"/>
              </w:rPr>
              <w:t>118</w:t>
            </w:r>
          </w:p>
        </w:tc>
        <w:tc>
          <w:tcPr>
            <w:tcW w:w="988" w:type="dxa"/>
          </w:tcPr>
          <w:p w14:paraId="6F6D9CF5" w14:textId="77777777" w:rsidR="009972CD" w:rsidRDefault="0054273E">
            <w:pPr>
              <w:jc w:val="center"/>
            </w:pPr>
            <w:r>
              <w:rPr>
                <w:sz w:val="20"/>
              </w:rPr>
              <w:t>88.1%</w:t>
            </w:r>
          </w:p>
        </w:tc>
        <w:tc>
          <w:tcPr>
            <w:tcW w:w="988" w:type="dxa"/>
          </w:tcPr>
          <w:p w14:paraId="5B2B4E13" w14:textId="77777777" w:rsidR="009972CD" w:rsidRDefault="0054273E">
            <w:pPr>
              <w:jc w:val="center"/>
            </w:pPr>
            <w:r>
              <w:rPr>
                <w:sz w:val="20"/>
              </w:rPr>
              <w:t>43.6</w:t>
            </w:r>
          </w:p>
        </w:tc>
        <w:tc>
          <w:tcPr>
            <w:tcW w:w="988" w:type="dxa"/>
          </w:tcPr>
          <w:p w14:paraId="275F1E79" w14:textId="77777777" w:rsidR="009972CD" w:rsidRDefault="0054273E">
            <w:pPr>
              <w:jc w:val="center"/>
            </w:pPr>
            <w:r>
              <w:rPr>
                <w:sz w:val="20"/>
              </w:rPr>
              <w:t>89.0%</w:t>
            </w:r>
          </w:p>
        </w:tc>
        <w:tc>
          <w:tcPr>
            <w:tcW w:w="988" w:type="dxa"/>
          </w:tcPr>
          <w:p w14:paraId="0720CD32" w14:textId="77777777" w:rsidR="009972CD" w:rsidRDefault="0054273E">
            <w:pPr>
              <w:jc w:val="center"/>
            </w:pPr>
            <w:r>
              <w:rPr>
                <w:sz w:val="20"/>
              </w:rPr>
              <w:t>47.1</w:t>
            </w:r>
          </w:p>
        </w:tc>
      </w:tr>
      <w:tr w:rsidR="009972CD" w14:paraId="22E50E8D" w14:textId="77777777">
        <w:trPr>
          <w:jc w:val="center"/>
        </w:trPr>
        <w:tc>
          <w:tcPr>
            <w:tcW w:w="988" w:type="dxa"/>
          </w:tcPr>
          <w:p w14:paraId="32E9B21D" w14:textId="77777777" w:rsidR="009972CD" w:rsidRDefault="0054273E">
            <w:r>
              <w:rPr>
                <w:sz w:val="20"/>
              </w:rPr>
              <w:t>staff=High/arrival=Me</w:t>
            </w:r>
            <w:r>
              <w:rPr>
                <w:sz w:val="20"/>
              </w:rPr>
              <w:lastRenderedPageBreak/>
              <w:t>d</w:t>
            </w:r>
          </w:p>
        </w:tc>
        <w:tc>
          <w:tcPr>
            <w:tcW w:w="988" w:type="dxa"/>
          </w:tcPr>
          <w:p w14:paraId="4A62DCD3" w14:textId="77777777" w:rsidR="009972CD" w:rsidRDefault="0054273E">
            <w:pPr>
              <w:jc w:val="center"/>
            </w:pPr>
            <w:r>
              <w:rPr>
                <w:sz w:val="20"/>
              </w:rPr>
              <w:lastRenderedPageBreak/>
              <w:t>157</w:t>
            </w:r>
          </w:p>
        </w:tc>
        <w:tc>
          <w:tcPr>
            <w:tcW w:w="988" w:type="dxa"/>
          </w:tcPr>
          <w:p w14:paraId="4DBE5FC5" w14:textId="77777777" w:rsidR="009972CD" w:rsidRDefault="0054273E">
            <w:pPr>
              <w:jc w:val="center"/>
            </w:pPr>
            <w:r>
              <w:rPr>
                <w:sz w:val="20"/>
              </w:rPr>
              <w:t>105</w:t>
            </w:r>
          </w:p>
        </w:tc>
        <w:tc>
          <w:tcPr>
            <w:tcW w:w="988" w:type="dxa"/>
          </w:tcPr>
          <w:p w14:paraId="1B6CEF98" w14:textId="77777777" w:rsidR="009972CD" w:rsidRDefault="0054273E">
            <w:pPr>
              <w:jc w:val="center"/>
            </w:pPr>
            <w:r>
              <w:rPr>
                <w:sz w:val="20"/>
              </w:rPr>
              <w:t>89.5%</w:t>
            </w:r>
          </w:p>
        </w:tc>
        <w:tc>
          <w:tcPr>
            <w:tcW w:w="988" w:type="dxa"/>
          </w:tcPr>
          <w:p w14:paraId="3D306AB1" w14:textId="77777777" w:rsidR="009972CD" w:rsidRDefault="0054273E">
            <w:pPr>
              <w:jc w:val="center"/>
            </w:pPr>
            <w:r>
              <w:rPr>
                <w:sz w:val="20"/>
              </w:rPr>
              <w:t>43.6</w:t>
            </w:r>
          </w:p>
        </w:tc>
        <w:tc>
          <w:tcPr>
            <w:tcW w:w="988" w:type="dxa"/>
          </w:tcPr>
          <w:p w14:paraId="0579E54A" w14:textId="77777777" w:rsidR="009972CD" w:rsidRDefault="0054273E">
            <w:pPr>
              <w:jc w:val="center"/>
            </w:pPr>
            <w:r>
              <w:rPr>
                <w:sz w:val="20"/>
              </w:rPr>
              <w:t>92.4%</w:t>
            </w:r>
          </w:p>
        </w:tc>
        <w:tc>
          <w:tcPr>
            <w:tcW w:w="988" w:type="dxa"/>
          </w:tcPr>
          <w:p w14:paraId="305E0B52" w14:textId="77777777" w:rsidR="009972CD" w:rsidRDefault="0054273E">
            <w:pPr>
              <w:jc w:val="center"/>
            </w:pPr>
            <w:r>
              <w:rPr>
                <w:sz w:val="20"/>
              </w:rPr>
              <w:t>50.0</w:t>
            </w:r>
          </w:p>
        </w:tc>
      </w:tr>
      <w:tr w:rsidR="009972CD" w14:paraId="3D15D1DC" w14:textId="77777777">
        <w:trPr>
          <w:jc w:val="center"/>
        </w:trPr>
        <w:tc>
          <w:tcPr>
            <w:tcW w:w="988" w:type="dxa"/>
          </w:tcPr>
          <w:p w14:paraId="486BEED2" w14:textId="77777777" w:rsidR="009972CD" w:rsidRDefault="0054273E">
            <w:r>
              <w:rPr>
                <w:sz w:val="20"/>
              </w:rPr>
              <w:t>staff=Low/arrival=High</w:t>
            </w:r>
          </w:p>
        </w:tc>
        <w:tc>
          <w:tcPr>
            <w:tcW w:w="988" w:type="dxa"/>
          </w:tcPr>
          <w:p w14:paraId="6FB5BF95" w14:textId="77777777" w:rsidR="009972CD" w:rsidRDefault="0054273E">
            <w:pPr>
              <w:jc w:val="center"/>
            </w:pPr>
            <w:r>
              <w:rPr>
                <w:sz w:val="20"/>
              </w:rPr>
              <w:t>132</w:t>
            </w:r>
          </w:p>
        </w:tc>
        <w:tc>
          <w:tcPr>
            <w:tcW w:w="988" w:type="dxa"/>
          </w:tcPr>
          <w:p w14:paraId="2A83BA68" w14:textId="77777777" w:rsidR="009972CD" w:rsidRDefault="0054273E">
            <w:pPr>
              <w:jc w:val="center"/>
            </w:pPr>
            <w:r>
              <w:rPr>
                <w:sz w:val="20"/>
              </w:rPr>
              <w:t>88</w:t>
            </w:r>
          </w:p>
        </w:tc>
        <w:tc>
          <w:tcPr>
            <w:tcW w:w="988" w:type="dxa"/>
          </w:tcPr>
          <w:p w14:paraId="1A92E440" w14:textId="77777777" w:rsidR="009972CD" w:rsidRDefault="0054273E">
            <w:pPr>
              <w:jc w:val="center"/>
            </w:pPr>
            <w:r>
              <w:rPr>
                <w:sz w:val="20"/>
              </w:rPr>
              <w:t>98.9%</w:t>
            </w:r>
          </w:p>
        </w:tc>
        <w:tc>
          <w:tcPr>
            <w:tcW w:w="988" w:type="dxa"/>
          </w:tcPr>
          <w:p w14:paraId="104B3522" w14:textId="77777777" w:rsidR="009972CD" w:rsidRDefault="0054273E">
            <w:pPr>
              <w:jc w:val="center"/>
            </w:pPr>
            <w:r>
              <w:rPr>
                <w:sz w:val="20"/>
              </w:rPr>
              <w:t>43.6</w:t>
            </w:r>
          </w:p>
        </w:tc>
        <w:tc>
          <w:tcPr>
            <w:tcW w:w="988" w:type="dxa"/>
          </w:tcPr>
          <w:p w14:paraId="30421093" w14:textId="77777777" w:rsidR="009972CD" w:rsidRDefault="0054273E">
            <w:pPr>
              <w:jc w:val="center"/>
            </w:pPr>
            <w:r>
              <w:rPr>
                <w:sz w:val="20"/>
              </w:rPr>
              <w:t>96.6%</w:t>
            </w:r>
          </w:p>
        </w:tc>
        <w:tc>
          <w:tcPr>
            <w:tcW w:w="988" w:type="dxa"/>
          </w:tcPr>
          <w:p w14:paraId="7182AC38" w14:textId="77777777" w:rsidR="009972CD" w:rsidRDefault="0054273E">
            <w:pPr>
              <w:jc w:val="center"/>
            </w:pPr>
            <w:r>
              <w:rPr>
                <w:sz w:val="20"/>
              </w:rPr>
              <w:t>35.0</w:t>
            </w:r>
          </w:p>
        </w:tc>
      </w:tr>
      <w:tr w:rsidR="009972CD" w14:paraId="76DED904" w14:textId="77777777">
        <w:trPr>
          <w:jc w:val="center"/>
        </w:trPr>
        <w:tc>
          <w:tcPr>
            <w:tcW w:w="988" w:type="dxa"/>
          </w:tcPr>
          <w:p w14:paraId="0920C5F5" w14:textId="77777777" w:rsidR="009972CD" w:rsidRDefault="0054273E">
            <w:r>
              <w:rPr>
                <w:sz w:val="20"/>
              </w:rPr>
              <w:t>staff=Low/arrival=Low</w:t>
            </w:r>
          </w:p>
        </w:tc>
        <w:tc>
          <w:tcPr>
            <w:tcW w:w="988" w:type="dxa"/>
          </w:tcPr>
          <w:p w14:paraId="49570419" w14:textId="77777777" w:rsidR="009972CD" w:rsidRDefault="0054273E">
            <w:pPr>
              <w:jc w:val="center"/>
            </w:pPr>
            <w:r>
              <w:rPr>
                <w:sz w:val="20"/>
              </w:rPr>
              <w:t>128</w:t>
            </w:r>
          </w:p>
        </w:tc>
        <w:tc>
          <w:tcPr>
            <w:tcW w:w="988" w:type="dxa"/>
          </w:tcPr>
          <w:p w14:paraId="2A45007C" w14:textId="77777777" w:rsidR="009972CD" w:rsidRDefault="0054273E">
            <w:pPr>
              <w:jc w:val="center"/>
            </w:pPr>
            <w:r>
              <w:rPr>
                <w:sz w:val="20"/>
              </w:rPr>
              <w:t>117</w:t>
            </w:r>
          </w:p>
        </w:tc>
        <w:tc>
          <w:tcPr>
            <w:tcW w:w="988" w:type="dxa"/>
          </w:tcPr>
          <w:p w14:paraId="343060E0" w14:textId="77777777" w:rsidR="009972CD" w:rsidRDefault="0054273E">
            <w:pPr>
              <w:jc w:val="center"/>
            </w:pPr>
            <w:r>
              <w:rPr>
                <w:sz w:val="20"/>
              </w:rPr>
              <w:t>94.9%</w:t>
            </w:r>
          </w:p>
        </w:tc>
        <w:tc>
          <w:tcPr>
            <w:tcW w:w="988" w:type="dxa"/>
          </w:tcPr>
          <w:p w14:paraId="3F014452" w14:textId="77777777" w:rsidR="009972CD" w:rsidRDefault="0054273E">
            <w:pPr>
              <w:jc w:val="center"/>
            </w:pPr>
            <w:r>
              <w:rPr>
                <w:sz w:val="20"/>
              </w:rPr>
              <w:t>43.6</w:t>
            </w:r>
          </w:p>
        </w:tc>
        <w:tc>
          <w:tcPr>
            <w:tcW w:w="988" w:type="dxa"/>
          </w:tcPr>
          <w:p w14:paraId="2EA6DA8D" w14:textId="77777777" w:rsidR="009972CD" w:rsidRDefault="0054273E">
            <w:pPr>
              <w:jc w:val="center"/>
            </w:pPr>
            <w:r>
              <w:rPr>
                <w:sz w:val="20"/>
              </w:rPr>
              <w:t>88.0%</w:t>
            </w:r>
          </w:p>
        </w:tc>
        <w:tc>
          <w:tcPr>
            <w:tcW w:w="988" w:type="dxa"/>
          </w:tcPr>
          <w:p w14:paraId="521B281E" w14:textId="77777777" w:rsidR="009972CD" w:rsidRDefault="0054273E">
            <w:pPr>
              <w:jc w:val="center"/>
            </w:pPr>
            <w:r>
              <w:rPr>
                <w:sz w:val="20"/>
              </w:rPr>
              <w:t>34.2</w:t>
            </w:r>
          </w:p>
        </w:tc>
      </w:tr>
      <w:tr w:rsidR="009972CD" w14:paraId="703EDE43" w14:textId="77777777">
        <w:trPr>
          <w:jc w:val="center"/>
        </w:trPr>
        <w:tc>
          <w:tcPr>
            <w:tcW w:w="988" w:type="dxa"/>
          </w:tcPr>
          <w:p w14:paraId="5E3871A7" w14:textId="77777777" w:rsidR="009972CD" w:rsidRDefault="0054273E">
            <w:r>
              <w:rPr>
                <w:sz w:val="20"/>
              </w:rPr>
              <w:t>staff=Low/arrival=Med</w:t>
            </w:r>
          </w:p>
        </w:tc>
        <w:tc>
          <w:tcPr>
            <w:tcW w:w="988" w:type="dxa"/>
          </w:tcPr>
          <w:p w14:paraId="366CEF9B" w14:textId="77777777" w:rsidR="009972CD" w:rsidRDefault="0054273E">
            <w:pPr>
              <w:jc w:val="center"/>
            </w:pPr>
            <w:r>
              <w:rPr>
                <w:sz w:val="20"/>
              </w:rPr>
              <w:t>121</w:t>
            </w:r>
          </w:p>
        </w:tc>
        <w:tc>
          <w:tcPr>
            <w:tcW w:w="988" w:type="dxa"/>
          </w:tcPr>
          <w:p w14:paraId="0C30E248" w14:textId="77777777" w:rsidR="009972CD" w:rsidRDefault="0054273E">
            <w:pPr>
              <w:jc w:val="center"/>
            </w:pPr>
            <w:r>
              <w:rPr>
                <w:sz w:val="20"/>
              </w:rPr>
              <w:t>100</w:t>
            </w:r>
          </w:p>
        </w:tc>
        <w:tc>
          <w:tcPr>
            <w:tcW w:w="988" w:type="dxa"/>
          </w:tcPr>
          <w:p w14:paraId="4A6596E2" w14:textId="77777777" w:rsidR="009972CD" w:rsidRDefault="0054273E">
            <w:pPr>
              <w:jc w:val="center"/>
            </w:pPr>
            <w:r>
              <w:rPr>
                <w:sz w:val="20"/>
              </w:rPr>
              <w:t>97.0%</w:t>
            </w:r>
          </w:p>
        </w:tc>
        <w:tc>
          <w:tcPr>
            <w:tcW w:w="988" w:type="dxa"/>
          </w:tcPr>
          <w:p w14:paraId="365A34D1" w14:textId="77777777" w:rsidR="009972CD" w:rsidRDefault="0054273E">
            <w:pPr>
              <w:jc w:val="center"/>
            </w:pPr>
            <w:r>
              <w:rPr>
                <w:sz w:val="20"/>
              </w:rPr>
              <w:t>43.6</w:t>
            </w:r>
          </w:p>
        </w:tc>
        <w:tc>
          <w:tcPr>
            <w:tcW w:w="988" w:type="dxa"/>
          </w:tcPr>
          <w:p w14:paraId="3DA9122A" w14:textId="77777777" w:rsidR="009972CD" w:rsidRDefault="0054273E">
            <w:pPr>
              <w:jc w:val="center"/>
            </w:pPr>
            <w:r>
              <w:rPr>
                <w:sz w:val="20"/>
              </w:rPr>
              <w:t>87.0%</w:t>
            </w:r>
          </w:p>
        </w:tc>
        <w:tc>
          <w:tcPr>
            <w:tcW w:w="988" w:type="dxa"/>
          </w:tcPr>
          <w:p w14:paraId="1A2A9FBD" w14:textId="77777777" w:rsidR="009972CD" w:rsidRDefault="0054273E">
            <w:pPr>
              <w:jc w:val="center"/>
            </w:pPr>
            <w:r>
              <w:rPr>
                <w:sz w:val="20"/>
              </w:rPr>
              <w:t>29.1</w:t>
            </w:r>
          </w:p>
        </w:tc>
      </w:tr>
      <w:tr w:rsidR="009972CD" w14:paraId="7FBCEE6C" w14:textId="77777777">
        <w:trPr>
          <w:jc w:val="center"/>
        </w:trPr>
        <w:tc>
          <w:tcPr>
            <w:tcW w:w="988" w:type="dxa"/>
          </w:tcPr>
          <w:p w14:paraId="36E1B0EB" w14:textId="77777777" w:rsidR="009972CD" w:rsidRDefault="0054273E">
            <w:r>
              <w:rPr>
                <w:sz w:val="20"/>
              </w:rPr>
              <w:t>staff=Med/arrival=High</w:t>
            </w:r>
          </w:p>
        </w:tc>
        <w:tc>
          <w:tcPr>
            <w:tcW w:w="988" w:type="dxa"/>
          </w:tcPr>
          <w:p w14:paraId="0B4CF586" w14:textId="77777777" w:rsidR="009972CD" w:rsidRDefault="0054273E">
            <w:pPr>
              <w:jc w:val="center"/>
            </w:pPr>
            <w:r>
              <w:rPr>
                <w:sz w:val="20"/>
              </w:rPr>
              <w:t>142</w:t>
            </w:r>
          </w:p>
        </w:tc>
        <w:tc>
          <w:tcPr>
            <w:tcW w:w="988" w:type="dxa"/>
          </w:tcPr>
          <w:p w14:paraId="2273DA77" w14:textId="77777777" w:rsidR="009972CD" w:rsidRDefault="0054273E">
            <w:pPr>
              <w:jc w:val="center"/>
            </w:pPr>
            <w:r>
              <w:rPr>
                <w:sz w:val="20"/>
              </w:rPr>
              <w:t>114</w:t>
            </w:r>
          </w:p>
        </w:tc>
        <w:tc>
          <w:tcPr>
            <w:tcW w:w="988" w:type="dxa"/>
          </w:tcPr>
          <w:p w14:paraId="5190D754" w14:textId="77777777" w:rsidR="009972CD" w:rsidRDefault="0054273E">
            <w:pPr>
              <w:jc w:val="center"/>
            </w:pPr>
            <w:r>
              <w:rPr>
                <w:sz w:val="20"/>
              </w:rPr>
              <w:t>89.5%</w:t>
            </w:r>
          </w:p>
        </w:tc>
        <w:tc>
          <w:tcPr>
            <w:tcW w:w="988" w:type="dxa"/>
          </w:tcPr>
          <w:p w14:paraId="3CA19206" w14:textId="77777777" w:rsidR="009972CD" w:rsidRDefault="0054273E">
            <w:pPr>
              <w:jc w:val="center"/>
            </w:pPr>
            <w:r>
              <w:rPr>
                <w:sz w:val="20"/>
              </w:rPr>
              <w:t>43.6</w:t>
            </w:r>
          </w:p>
        </w:tc>
        <w:tc>
          <w:tcPr>
            <w:tcW w:w="988" w:type="dxa"/>
          </w:tcPr>
          <w:p w14:paraId="1D6BC839" w14:textId="77777777" w:rsidR="009972CD" w:rsidRDefault="0054273E">
            <w:pPr>
              <w:jc w:val="center"/>
            </w:pPr>
            <w:r>
              <w:rPr>
                <w:sz w:val="20"/>
              </w:rPr>
              <w:t>83.3%</w:t>
            </w:r>
          </w:p>
        </w:tc>
        <w:tc>
          <w:tcPr>
            <w:tcW w:w="988" w:type="dxa"/>
          </w:tcPr>
          <w:p w14:paraId="4AECF697" w14:textId="77777777" w:rsidR="009972CD" w:rsidRDefault="0054273E">
            <w:pPr>
              <w:jc w:val="center"/>
            </w:pPr>
            <w:r>
              <w:rPr>
                <w:sz w:val="20"/>
              </w:rPr>
              <w:t>38.0</w:t>
            </w:r>
          </w:p>
        </w:tc>
      </w:tr>
      <w:tr w:rsidR="009972CD" w14:paraId="17C38DE4" w14:textId="77777777">
        <w:trPr>
          <w:jc w:val="center"/>
        </w:trPr>
        <w:tc>
          <w:tcPr>
            <w:tcW w:w="988" w:type="dxa"/>
          </w:tcPr>
          <w:p w14:paraId="0E1390D6" w14:textId="77777777" w:rsidR="009972CD" w:rsidRDefault="0054273E">
            <w:r>
              <w:rPr>
                <w:sz w:val="20"/>
              </w:rPr>
              <w:t>staff=Med/arrival=Low</w:t>
            </w:r>
          </w:p>
        </w:tc>
        <w:tc>
          <w:tcPr>
            <w:tcW w:w="988" w:type="dxa"/>
          </w:tcPr>
          <w:p w14:paraId="1FA80EED" w14:textId="77777777" w:rsidR="009972CD" w:rsidRDefault="0054273E">
            <w:pPr>
              <w:jc w:val="center"/>
            </w:pPr>
            <w:r>
              <w:rPr>
                <w:sz w:val="20"/>
              </w:rPr>
              <w:t>136</w:t>
            </w:r>
          </w:p>
        </w:tc>
        <w:tc>
          <w:tcPr>
            <w:tcW w:w="988" w:type="dxa"/>
          </w:tcPr>
          <w:p w14:paraId="0D5161E2" w14:textId="77777777" w:rsidR="009972CD" w:rsidRDefault="0054273E">
            <w:pPr>
              <w:jc w:val="center"/>
            </w:pPr>
            <w:r>
              <w:rPr>
                <w:sz w:val="20"/>
              </w:rPr>
              <w:t>109</w:t>
            </w:r>
          </w:p>
        </w:tc>
        <w:tc>
          <w:tcPr>
            <w:tcW w:w="988" w:type="dxa"/>
          </w:tcPr>
          <w:p w14:paraId="0624CF08" w14:textId="77777777" w:rsidR="009972CD" w:rsidRDefault="0054273E">
            <w:pPr>
              <w:jc w:val="center"/>
            </w:pPr>
            <w:r>
              <w:rPr>
                <w:sz w:val="20"/>
              </w:rPr>
              <w:t>94.5%</w:t>
            </w:r>
          </w:p>
        </w:tc>
        <w:tc>
          <w:tcPr>
            <w:tcW w:w="988" w:type="dxa"/>
          </w:tcPr>
          <w:p w14:paraId="4D2714A9" w14:textId="77777777" w:rsidR="009972CD" w:rsidRDefault="0054273E">
            <w:pPr>
              <w:jc w:val="center"/>
            </w:pPr>
            <w:r>
              <w:rPr>
                <w:sz w:val="20"/>
              </w:rPr>
              <w:t>43.6</w:t>
            </w:r>
          </w:p>
        </w:tc>
        <w:tc>
          <w:tcPr>
            <w:tcW w:w="988" w:type="dxa"/>
          </w:tcPr>
          <w:p w14:paraId="6F507E6B" w14:textId="77777777" w:rsidR="009972CD" w:rsidRDefault="0054273E">
            <w:pPr>
              <w:jc w:val="center"/>
            </w:pPr>
            <w:r>
              <w:rPr>
                <w:sz w:val="20"/>
              </w:rPr>
              <w:t>97.2%</w:t>
            </w:r>
          </w:p>
        </w:tc>
        <w:tc>
          <w:tcPr>
            <w:tcW w:w="988" w:type="dxa"/>
          </w:tcPr>
          <w:p w14:paraId="7E0EC5B4" w14:textId="77777777" w:rsidR="009972CD" w:rsidRDefault="0054273E">
            <w:pPr>
              <w:jc w:val="center"/>
            </w:pPr>
            <w:r>
              <w:rPr>
                <w:sz w:val="20"/>
              </w:rPr>
              <w:t>49.5</w:t>
            </w:r>
          </w:p>
        </w:tc>
      </w:tr>
      <w:tr w:rsidR="009972CD" w14:paraId="6ED45A1E" w14:textId="77777777">
        <w:trPr>
          <w:jc w:val="center"/>
        </w:trPr>
        <w:tc>
          <w:tcPr>
            <w:tcW w:w="988" w:type="dxa"/>
          </w:tcPr>
          <w:p w14:paraId="44273546" w14:textId="77777777" w:rsidR="009972CD" w:rsidRDefault="0054273E">
            <w:r>
              <w:rPr>
                <w:sz w:val="20"/>
              </w:rPr>
              <w:t>staff=Med/arrival=Med</w:t>
            </w:r>
          </w:p>
        </w:tc>
        <w:tc>
          <w:tcPr>
            <w:tcW w:w="988" w:type="dxa"/>
          </w:tcPr>
          <w:p w14:paraId="2F33A947" w14:textId="77777777" w:rsidR="009972CD" w:rsidRDefault="0054273E">
            <w:pPr>
              <w:jc w:val="center"/>
            </w:pPr>
            <w:r>
              <w:rPr>
                <w:sz w:val="20"/>
              </w:rPr>
              <w:t>122</w:t>
            </w:r>
          </w:p>
        </w:tc>
        <w:tc>
          <w:tcPr>
            <w:tcW w:w="988" w:type="dxa"/>
          </w:tcPr>
          <w:p w14:paraId="6BF1E361" w14:textId="77777777" w:rsidR="009972CD" w:rsidRDefault="0054273E">
            <w:pPr>
              <w:jc w:val="center"/>
            </w:pPr>
            <w:r>
              <w:rPr>
                <w:sz w:val="20"/>
              </w:rPr>
              <w:t>107</w:t>
            </w:r>
          </w:p>
        </w:tc>
        <w:tc>
          <w:tcPr>
            <w:tcW w:w="988" w:type="dxa"/>
          </w:tcPr>
          <w:p w14:paraId="39ACF13B" w14:textId="77777777" w:rsidR="009972CD" w:rsidRDefault="0054273E">
            <w:pPr>
              <w:jc w:val="center"/>
            </w:pPr>
            <w:r>
              <w:rPr>
                <w:sz w:val="20"/>
              </w:rPr>
              <w:t>92.5%</w:t>
            </w:r>
          </w:p>
        </w:tc>
        <w:tc>
          <w:tcPr>
            <w:tcW w:w="988" w:type="dxa"/>
          </w:tcPr>
          <w:p w14:paraId="3AAF3AFA" w14:textId="77777777" w:rsidR="009972CD" w:rsidRDefault="0054273E">
            <w:pPr>
              <w:jc w:val="center"/>
            </w:pPr>
            <w:r>
              <w:rPr>
                <w:sz w:val="20"/>
              </w:rPr>
              <w:t>43.6</w:t>
            </w:r>
          </w:p>
        </w:tc>
        <w:tc>
          <w:tcPr>
            <w:tcW w:w="988" w:type="dxa"/>
          </w:tcPr>
          <w:p w14:paraId="6F765ACA" w14:textId="77777777" w:rsidR="009972CD" w:rsidRDefault="0054273E">
            <w:pPr>
              <w:jc w:val="center"/>
            </w:pPr>
            <w:r>
              <w:rPr>
                <w:sz w:val="20"/>
              </w:rPr>
              <w:t>97.2%</w:t>
            </w:r>
          </w:p>
        </w:tc>
        <w:tc>
          <w:tcPr>
            <w:tcW w:w="988" w:type="dxa"/>
          </w:tcPr>
          <w:p w14:paraId="2A85ECA6" w14:textId="77777777" w:rsidR="009972CD" w:rsidRDefault="0054273E">
            <w:pPr>
              <w:jc w:val="center"/>
            </w:pPr>
            <w:r>
              <w:rPr>
                <w:sz w:val="20"/>
              </w:rPr>
              <w:t>50.1</w:t>
            </w:r>
          </w:p>
        </w:tc>
      </w:tr>
    </w:tbl>
    <w:p w14:paraId="63922B7B" w14:textId="77777777" w:rsidR="009972CD" w:rsidRDefault="009972CD"/>
    <w:p w14:paraId="799AEDD0" w14:textId="77777777" w:rsidR="009972CD" w:rsidRDefault="0054273E">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9972CD" w14:paraId="4B56A73A" w14:textId="77777777">
        <w:trPr>
          <w:jc w:val="center"/>
        </w:trPr>
        <w:tc>
          <w:tcPr>
            <w:tcW w:w="988" w:type="dxa"/>
            <w:shd w:val="clear" w:color="auto" w:fill="1E3A5F"/>
          </w:tcPr>
          <w:p w14:paraId="47A2467D" w14:textId="77777777" w:rsidR="009972CD" w:rsidRDefault="0054273E">
            <w:pPr>
              <w:jc w:val="center"/>
            </w:pPr>
            <w:r>
              <w:rPr>
                <w:b/>
                <w:color w:val="FFFFFF"/>
                <w:sz w:val="20"/>
              </w:rPr>
              <w:t>Category</w:t>
            </w:r>
          </w:p>
        </w:tc>
        <w:tc>
          <w:tcPr>
            <w:tcW w:w="988" w:type="dxa"/>
            <w:shd w:val="clear" w:color="auto" w:fill="1E3A5F"/>
          </w:tcPr>
          <w:p w14:paraId="3777020D" w14:textId="77777777" w:rsidR="009972CD" w:rsidRDefault="0054273E">
            <w:pPr>
              <w:jc w:val="center"/>
            </w:pPr>
            <w:r>
              <w:rPr>
                <w:b/>
                <w:color w:val="FFFFFF"/>
                <w:sz w:val="20"/>
              </w:rPr>
              <w:t>n_cal</w:t>
            </w:r>
          </w:p>
        </w:tc>
        <w:tc>
          <w:tcPr>
            <w:tcW w:w="988" w:type="dxa"/>
            <w:shd w:val="clear" w:color="auto" w:fill="1E3A5F"/>
          </w:tcPr>
          <w:p w14:paraId="6B9681FD" w14:textId="77777777" w:rsidR="009972CD" w:rsidRDefault="0054273E">
            <w:pPr>
              <w:jc w:val="center"/>
            </w:pPr>
            <w:r>
              <w:rPr>
                <w:b/>
                <w:color w:val="FFFFFF"/>
                <w:sz w:val="20"/>
              </w:rPr>
              <w:t>n_test</w:t>
            </w:r>
          </w:p>
        </w:tc>
        <w:tc>
          <w:tcPr>
            <w:tcW w:w="988" w:type="dxa"/>
            <w:shd w:val="clear" w:color="auto" w:fill="1E3A5F"/>
          </w:tcPr>
          <w:p w14:paraId="0805BBE1" w14:textId="77777777" w:rsidR="009972CD" w:rsidRDefault="0054273E">
            <w:pPr>
              <w:jc w:val="center"/>
            </w:pPr>
            <w:r>
              <w:rPr>
                <w:b/>
                <w:color w:val="FFFFFF"/>
                <w:sz w:val="20"/>
              </w:rPr>
              <w:t>Pooled cov.</w:t>
            </w:r>
          </w:p>
        </w:tc>
        <w:tc>
          <w:tcPr>
            <w:tcW w:w="988" w:type="dxa"/>
            <w:shd w:val="clear" w:color="auto" w:fill="1E3A5F"/>
          </w:tcPr>
          <w:p w14:paraId="5F0548AE" w14:textId="77777777" w:rsidR="009972CD" w:rsidRDefault="0054273E">
            <w:pPr>
              <w:jc w:val="center"/>
            </w:pPr>
            <w:r>
              <w:rPr>
                <w:b/>
                <w:color w:val="FFFFFF"/>
                <w:sz w:val="20"/>
              </w:rPr>
              <w:t>Pooled width</w:t>
            </w:r>
          </w:p>
        </w:tc>
        <w:tc>
          <w:tcPr>
            <w:tcW w:w="988" w:type="dxa"/>
            <w:shd w:val="clear" w:color="auto" w:fill="1E3A5F"/>
          </w:tcPr>
          <w:p w14:paraId="68C21FEA" w14:textId="77777777" w:rsidR="009972CD" w:rsidRDefault="0054273E">
            <w:pPr>
              <w:jc w:val="center"/>
            </w:pPr>
            <w:r>
              <w:rPr>
                <w:b/>
                <w:color w:val="FFFFFF"/>
                <w:sz w:val="20"/>
              </w:rPr>
              <w:t>Mondrian cov.</w:t>
            </w:r>
          </w:p>
        </w:tc>
        <w:tc>
          <w:tcPr>
            <w:tcW w:w="988" w:type="dxa"/>
            <w:shd w:val="clear" w:color="auto" w:fill="1E3A5F"/>
          </w:tcPr>
          <w:p w14:paraId="7A4F32A4" w14:textId="77777777" w:rsidR="009972CD" w:rsidRDefault="0054273E">
            <w:pPr>
              <w:jc w:val="center"/>
            </w:pPr>
            <w:r>
              <w:rPr>
                <w:b/>
                <w:color w:val="FFFFFF"/>
                <w:sz w:val="20"/>
              </w:rPr>
              <w:t>Mondrian width</w:t>
            </w:r>
          </w:p>
        </w:tc>
      </w:tr>
      <w:tr w:rsidR="009972CD" w14:paraId="23261EE9" w14:textId="77777777">
        <w:trPr>
          <w:jc w:val="center"/>
        </w:trPr>
        <w:tc>
          <w:tcPr>
            <w:tcW w:w="988" w:type="dxa"/>
          </w:tcPr>
          <w:p w14:paraId="565A3A67" w14:textId="77777777" w:rsidR="009972CD" w:rsidRDefault="0054273E">
            <w:r>
              <w:rPr>
                <w:sz w:val="20"/>
              </w:rPr>
              <w:t>staff=High/arrival=High</w:t>
            </w:r>
          </w:p>
        </w:tc>
        <w:tc>
          <w:tcPr>
            <w:tcW w:w="988" w:type="dxa"/>
          </w:tcPr>
          <w:p w14:paraId="5E7F758E" w14:textId="77777777" w:rsidR="009972CD" w:rsidRDefault="0054273E">
            <w:pPr>
              <w:jc w:val="center"/>
            </w:pPr>
            <w:r>
              <w:rPr>
                <w:sz w:val="20"/>
              </w:rPr>
              <w:t>126</w:t>
            </w:r>
          </w:p>
        </w:tc>
        <w:tc>
          <w:tcPr>
            <w:tcW w:w="988" w:type="dxa"/>
          </w:tcPr>
          <w:p w14:paraId="5ACDB741" w14:textId="77777777" w:rsidR="009972CD" w:rsidRDefault="0054273E">
            <w:pPr>
              <w:jc w:val="center"/>
            </w:pPr>
            <w:r>
              <w:rPr>
                <w:sz w:val="20"/>
              </w:rPr>
              <w:t>142</w:t>
            </w:r>
          </w:p>
        </w:tc>
        <w:tc>
          <w:tcPr>
            <w:tcW w:w="988" w:type="dxa"/>
          </w:tcPr>
          <w:p w14:paraId="20FC1D52" w14:textId="77777777" w:rsidR="009972CD" w:rsidRDefault="0054273E">
            <w:pPr>
              <w:jc w:val="center"/>
            </w:pPr>
            <w:r>
              <w:rPr>
                <w:sz w:val="20"/>
              </w:rPr>
              <w:t>96.5%</w:t>
            </w:r>
          </w:p>
        </w:tc>
        <w:tc>
          <w:tcPr>
            <w:tcW w:w="988" w:type="dxa"/>
          </w:tcPr>
          <w:p w14:paraId="02FD8B10" w14:textId="77777777" w:rsidR="009972CD" w:rsidRDefault="0054273E">
            <w:pPr>
              <w:jc w:val="center"/>
            </w:pPr>
            <w:r>
              <w:rPr>
                <w:sz w:val="20"/>
              </w:rPr>
              <w:t>362.9</w:t>
            </w:r>
          </w:p>
        </w:tc>
        <w:tc>
          <w:tcPr>
            <w:tcW w:w="988" w:type="dxa"/>
          </w:tcPr>
          <w:p w14:paraId="53CCA819" w14:textId="77777777" w:rsidR="009972CD" w:rsidRDefault="0054273E">
            <w:pPr>
              <w:jc w:val="center"/>
            </w:pPr>
            <w:r>
              <w:rPr>
                <w:sz w:val="20"/>
              </w:rPr>
              <w:t>93.0%</w:t>
            </w:r>
          </w:p>
        </w:tc>
        <w:tc>
          <w:tcPr>
            <w:tcW w:w="988" w:type="dxa"/>
          </w:tcPr>
          <w:p w14:paraId="6D59A544" w14:textId="77777777" w:rsidR="009972CD" w:rsidRDefault="0054273E">
            <w:pPr>
              <w:jc w:val="center"/>
            </w:pPr>
            <w:r>
              <w:rPr>
                <w:sz w:val="20"/>
              </w:rPr>
              <w:t>305.6</w:t>
            </w:r>
          </w:p>
        </w:tc>
      </w:tr>
      <w:tr w:rsidR="009972CD" w14:paraId="13D59C58" w14:textId="77777777">
        <w:trPr>
          <w:jc w:val="center"/>
        </w:trPr>
        <w:tc>
          <w:tcPr>
            <w:tcW w:w="988" w:type="dxa"/>
          </w:tcPr>
          <w:p w14:paraId="087C9834" w14:textId="77777777" w:rsidR="009972CD" w:rsidRDefault="0054273E">
            <w:r>
              <w:rPr>
                <w:sz w:val="20"/>
              </w:rPr>
              <w:t>staff=High/arrival=Low</w:t>
            </w:r>
          </w:p>
        </w:tc>
        <w:tc>
          <w:tcPr>
            <w:tcW w:w="988" w:type="dxa"/>
          </w:tcPr>
          <w:p w14:paraId="2EE7C847" w14:textId="77777777" w:rsidR="009972CD" w:rsidRDefault="0054273E">
            <w:pPr>
              <w:jc w:val="center"/>
            </w:pPr>
            <w:r>
              <w:rPr>
                <w:sz w:val="20"/>
              </w:rPr>
              <w:t>136</w:t>
            </w:r>
          </w:p>
        </w:tc>
        <w:tc>
          <w:tcPr>
            <w:tcW w:w="988" w:type="dxa"/>
          </w:tcPr>
          <w:p w14:paraId="0CFB06EA" w14:textId="77777777" w:rsidR="009972CD" w:rsidRDefault="0054273E">
            <w:pPr>
              <w:jc w:val="center"/>
            </w:pPr>
            <w:r>
              <w:rPr>
                <w:sz w:val="20"/>
              </w:rPr>
              <w:t>118</w:t>
            </w:r>
          </w:p>
        </w:tc>
        <w:tc>
          <w:tcPr>
            <w:tcW w:w="988" w:type="dxa"/>
          </w:tcPr>
          <w:p w14:paraId="1544FE8D" w14:textId="77777777" w:rsidR="009972CD" w:rsidRDefault="0054273E">
            <w:pPr>
              <w:jc w:val="center"/>
            </w:pPr>
            <w:r>
              <w:rPr>
                <w:sz w:val="20"/>
              </w:rPr>
              <w:t>100.0%</w:t>
            </w:r>
          </w:p>
        </w:tc>
        <w:tc>
          <w:tcPr>
            <w:tcW w:w="988" w:type="dxa"/>
          </w:tcPr>
          <w:p w14:paraId="12E61BE6" w14:textId="77777777" w:rsidR="009972CD" w:rsidRDefault="0054273E">
            <w:pPr>
              <w:jc w:val="center"/>
            </w:pPr>
            <w:r>
              <w:rPr>
                <w:sz w:val="20"/>
              </w:rPr>
              <w:t>362.9</w:t>
            </w:r>
          </w:p>
        </w:tc>
        <w:tc>
          <w:tcPr>
            <w:tcW w:w="988" w:type="dxa"/>
          </w:tcPr>
          <w:p w14:paraId="20C914A2" w14:textId="77777777" w:rsidR="009972CD" w:rsidRDefault="0054273E">
            <w:pPr>
              <w:jc w:val="center"/>
            </w:pPr>
            <w:r>
              <w:rPr>
                <w:sz w:val="20"/>
              </w:rPr>
              <w:t>92.4%</w:t>
            </w:r>
          </w:p>
        </w:tc>
        <w:tc>
          <w:tcPr>
            <w:tcW w:w="988" w:type="dxa"/>
          </w:tcPr>
          <w:p w14:paraId="5D2948AA" w14:textId="77777777" w:rsidR="009972CD" w:rsidRDefault="0054273E">
            <w:pPr>
              <w:jc w:val="center"/>
            </w:pPr>
            <w:r>
              <w:rPr>
                <w:sz w:val="20"/>
              </w:rPr>
              <w:t>16.8</w:t>
            </w:r>
          </w:p>
        </w:tc>
      </w:tr>
      <w:tr w:rsidR="009972CD" w14:paraId="23FF948A" w14:textId="77777777">
        <w:trPr>
          <w:jc w:val="center"/>
        </w:trPr>
        <w:tc>
          <w:tcPr>
            <w:tcW w:w="988" w:type="dxa"/>
          </w:tcPr>
          <w:p w14:paraId="04DB95BE" w14:textId="77777777" w:rsidR="009972CD" w:rsidRDefault="0054273E">
            <w:r>
              <w:rPr>
                <w:sz w:val="20"/>
              </w:rPr>
              <w:t>staff=High/arrival=Med</w:t>
            </w:r>
          </w:p>
        </w:tc>
        <w:tc>
          <w:tcPr>
            <w:tcW w:w="988" w:type="dxa"/>
          </w:tcPr>
          <w:p w14:paraId="770C4F38" w14:textId="77777777" w:rsidR="009972CD" w:rsidRDefault="0054273E">
            <w:pPr>
              <w:jc w:val="center"/>
            </w:pPr>
            <w:r>
              <w:rPr>
                <w:sz w:val="20"/>
              </w:rPr>
              <w:t>157</w:t>
            </w:r>
          </w:p>
        </w:tc>
        <w:tc>
          <w:tcPr>
            <w:tcW w:w="988" w:type="dxa"/>
          </w:tcPr>
          <w:p w14:paraId="2E481633" w14:textId="77777777" w:rsidR="009972CD" w:rsidRDefault="0054273E">
            <w:pPr>
              <w:jc w:val="center"/>
            </w:pPr>
            <w:r>
              <w:rPr>
                <w:sz w:val="20"/>
              </w:rPr>
              <w:t>105</w:t>
            </w:r>
          </w:p>
        </w:tc>
        <w:tc>
          <w:tcPr>
            <w:tcW w:w="988" w:type="dxa"/>
          </w:tcPr>
          <w:p w14:paraId="1E8869F0" w14:textId="77777777" w:rsidR="009972CD" w:rsidRDefault="0054273E">
            <w:pPr>
              <w:jc w:val="center"/>
            </w:pPr>
            <w:r>
              <w:rPr>
                <w:sz w:val="20"/>
              </w:rPr>
              <w:t>99.0%</w:t>
            </w:r>
          </w:p>
        </w:tc>
        <w:tc>
          <w:tcPr>
            <w:tcW w:w="988" w:type="dxa"/>
          </w:tcPr>
          <w:p w14:paraId="7254D3A2" w14:textId="77777777" w:rsidR="009972CD" w:rsidRDefault="0054273E">
            <w:pPr>
              <w:jc w:val="center"/>
            </w:pPr>
            <w:r>
              <w:rPr>
                <w:sz w:val="20"/>
              </w:rPr>
              <w:t>362.9</w:t>
            </w:r>
          </w:p>
        </w:tc>
        <w:tc>
          <w:tcPr>
            <w:tcW w:w="988" w:type="dxa"/>
          </w:tcPr>
          <w:p w14:paraId="3B47D793" w14:textId="77777777" w:rsidR="009972CD" w:rsidRDefault="0054273E">
            <w:pPr>
              <w:jc w:val="center"/>
            </w:pPr>
            <w:r>
              <w:rPr>
                <w:sz w:val="20"/>
              </w:rPr>
              <w:t>87.6%</w:t>
            </w:r>
          </w:p>
        </w:tc>
        <w:tc>
          <w:tcPr>
            <w:tcW w:w="988" w:type="dxa"/>
          </w:tcPr>
          <w:p w14:paraId="4E2607A1" w14:textId="77777777" w:rsidR="009972CD" w:rsidRDefault="0054273E">
            <w:pPr>
              <w:jc w:val="center"/>
            </w:pPr>
            <w:r>
              <w:rPr>
                <w:sz w:val="20"/>
              </w:rPr>
              <w:t>41.5</w:t>
            </w:r>
          </w:p>
        </w:tc>
      </w:tr>
      <w:tr w:rsidR="009972CD" w14:paraId="021AB737" w14:textId="77777777">
        <w:trPr>
          <w:jc w:val="center"/>
        </w:trPr>
        <w:tc>
          <w:tcPr>
            <w:tcW w:w="988" w:type="dxa"/>
          </w:tcPr>
          <w:p w14:paraId="1EF23EF0" w14:textId="77777777" w:rsidR="009972CD" w:rsidRDefault="0054273E">
            <w:r>
              <w:rPr>
                <w:sz w:val="20"/>
              </w:rPr>
              <w:t>staff=Low/arrival=High</w:t>
            </w:r>
          </w:p>
        </w:tc>
        <w:tc>
          <w:tcPr>
            <w:tcW w:w="988" w:type="dxa"/>
          </w:tcPr>
          <w:p w14:paraId="4E6537A2" w14:textId="77777777" w:rsidR="009972CD" w:rsidRDefault="0054273E">
            <w:pPr>
              <w:jc w:val="center"/>
            </w:pPr>
            <w:r>
              <w:rPr>
                <w:sz w:val="20"/>
              </w:rPr>
              <w:t>132</w:t>
            </w:r>
          </w:p>
        </w:tc>
        <w:tc>
          <w:tcPr>
            <w:tcW w:w="988" w:type="dxa"/>
          </w:tcPr>
          <w:p w14:paraId="1C140F68" w14:textId="77777777" w:rsidR="009972CD" w:rsidRDefault="0054273E">
            <w:pPr>
              <w:jc w:val="center"/>
            </w:pPr>
            <w:r>
              <w:rPr>
                <w:sz w:val="20"/>
              </w:rPr>
              <w:t>88</w:t>
            </w:r>
          </w:p>
        </w:tc>
        <w:tc>
          <w:tcPr>
            <w:tcW w:w="988" w:type="dxa"/>
          </w:tcPr>
          <w:p w14:paraId="489FBC2F" w14:textId="77777777" w:rsidR="009972CD" w:rsidRDefault="0054273E">
            <w:pPr>
              <w:jc w:val="center"/>
            </w:pPr>
            <w:r>
              <w:rPr>
                <w:sz w:val="20"/>
              </w:rPr>
              <w:t>72.7%</w:t>
            </w:r>
          </w:p>
        </w:tc>
        <w:tc>
          <w:tcPr>
            <w:tcW w:w="988" w:type="dxa"/>
          </w:tcPr>
          <w:p w14:paraId="330321C7" w14:textId="77777777" w:rsidR="009972CD" w:rsidRDefault="0054273E">
            <w:pPr>
              <w:jc w:val="center"/>
            </w:pPr>
            <w:r>
              <w:rPr>
                <w:sz w:val="20"/>
              </w:rPr>
              <w:t>362.9</w:t>
            </w:r>
          </w:p>
        </w:tc>
        <w:tc>
          <w:tcPr>
            <w:tcW w:w="988" w:type="dxa"/>
          </w:tcPr>
          <w:p w14:paraId="1A33ACCE" w14:textId="77777777" w:rsidR="009972CD" w:rsidRDefault="0054273E">
            <w:pPr>
              <w:jc w:val="center"/>
            </w:pPr>
            <w:r>
              <w:rPr>
                <w:sz w:val="20"/>
              </w:rPr>
              <w:t>92.0%</w:t>
            </w:r>
          </w:p>
        </w:tc>
        <w:tc>
          <w:tcPr>
            <w:tcW w:w="988" w:type="dxa"/>
          </w:tcPr>
          <w:p w14:paraId="4B7928B0" w14:textId="77777777" w:rsidR="009972CD" w:rsidRDefault="0054273E">
            <w:pPr>
              <w:jc w:val="center"/>
            </w:pPr>
            <w:r>
              <w:rPr>
                <w:sz w:val="20"/>
              </w:rPr>
              <w:t>650.9</w:t>
            </w:r>
          </w:p>
        </w:tc>
      </w:tr>
      <w:tr w:rsidR="009972CD" w14:paraId="7EB7E087" w14:textId="77777777">
        <w:trPr>
          <w:jc w:val="center"/>
        </w:trPr>
        <w:tc>
          <w:tcPr>
            <w:tcW w:w="988" w:type="dxa"/>
          </w:tcPr>
          <w:p w14:paraId="55F37333" w14:textId="77777777" w:rsidR="009972CD" w:rsidRDefault="0054273E">
            <w:r>
              <w:rPr>
                <w:sz w:val="20"/>
              </w:rPr>
              <w:t>staff=Low/arrival=Low</w:t>
            </w:r>
          </w:p>
        </w:tc>
        <w:tc>
          <w:tcPr>
            <w:tcW w:w="988" w:type="dxa"/>
          </w:tcPr>
          <w:p w14:paraId="77974A89" w14:textId="77777777" w:rsidR="009972CD" w:rsidRDefault="0054273E">
            <w:pPr>
              <w:jc w:val="center"/>
            </w:pPr>
            <w:r>
              <w:rPr>
                <w:sz w:val="20"/>
              </w:rPr>
              <w:t>128</w:t>
            </w:r>
          </w:p>
        </w:tc>
        <w:tc>
          <w:tcPr>
            <w:tcW w:w="988" w:type="dxa"/>
          </w:tcPr>
          <w:p w14:paraId="021366E7" w14:textId="77777777" w:rsidR="009972CD" w:rsidRDefault="0054273E">
            <w:pPr>
              <w:jc w:val="center"/>
            </w:pPr>
            <w:r>
              <w:rPr>
                <w:sz w:val="20"/>
              </w:rPr>
              <w:t>117</w:t>
            </w:r>
          </w:p>
        </w:tc>
        <w:tc>
          <w:tcPr>
            <w:tcW w:w="988" w:type="dxa"/>
          </w:tcPr>
          <w:p w14:paraId="3D5F6C95" w14:textId="77777777" w:rsidR="009972CD" w:rsidRDefault="0054273E">
            <w:pPr>
              <w:jc w:val="center"/>
            </w:pPr>
            <w:r>
              <w:rPr>
                <w:sz w:val="20"/>
              </w:rPr>
              <w:t>84.6%</w:t>
            </w:r>
          </w:p>
        </w:tc>
        <w:tc>
          <w:tcPr>
            <w:tcW w:w="988" w:type="dxa"/>
          </w:tcPr>
          <w:p w14:paraId="10D5609C" w14:textId="77777777" w:rsidR="009972CD" w:rsidRDefault="0054273E">
            <w:pPr>
              <w:jc w:val="center"/>
            </w:pPr>
            <w:r>
              <w:rPr>
                <w:sz w:val="20"/>
              </w:rPr>
              <w:t>362.9</w:t>
            </w:r>
          </w:p>
        </w:tc>
        <w:tc>
          <w:tcPr>
            <w:tcW w:w="988" w:type="dxa"/>
          </w:tcPr>
          <w:p w14:paraId="64E7E7EF" w14:textId="77777777" w:rsidR="009972CD" w:rsidRDefault="0054273E">
            <w:pPr>
              <w:jc w:val="center"/>
            </w:pPr>
            <w:r>
              <w:rPr>
                <w:sz w:val="20"/>
              </w:rPr>
              <w:t>86.3%</w:t>
            </w:r>
          </w:p>
        </w:tc>
        <w:tc>
          <w:tcPr>
            <w:tcW w:w="988" w:type="dxa"/>
          </w:tcPr>
          <w:p w14:paraId="2FB99C8F" w14:textId="77777777" w:rsidR="009972CD" w:rsidRDefault="0054273E">
            <w:pPr>
              <w:jc w:val="center"/>
            </w:pPr>
            <w:r>
              <w:rPr>
                <w:sz w:val="20"/>
              </w:rPr>
              <w:t>379.4</w:t>
            </w:r>
          </w:p>
        </w:tc>
      </w:tr>
      <w:tr w:rsidR="009972CD" w14:paraId="5ADFD77B" w14:textId="77777777">
        <w:trPr>
          <w:jc w:val="center"/>
        </w:trPr>
        <w:tc>
          <w:tcPr>
            <w:tcW w:w="988" w:type="dxa"/>
          </w:tcPr>
          <w:p w14:paraId="6F2D9F4A" w14:textId="77777777" w:rsidR="009972CD" w:rsidRDefault="0054273E">
            <w:r>
              <w:rPr>
                <w:sz w:val="20"/>
              </w:rPr>
              <w:t>staff=Low/arrival=Med</w:t>
            </w:r>
          </w:p>
        </w:tc>
        <w:tc>
          <w:tcPr>
            <w:tcW w:w="988" w:type="dxa"/>
          </w:tcPr>
          <w:p w14:paraId="4444CAA6" w14:textId="77777777" w:rsidR="009972CD" w:rsidRDefault="0054273E">
            <w:pPr>
              <w:jc w:val="center"/>
            </w:pPr>
            <w:r>
              <w:rPr>
                <w:sz w:val="20"/>
              </w:rPr>
              <w:t>121</w:t>
            </w:r>
          </w:p>
        </w:tc>
        <w:tc>
          <w:tcPr>
            <w:tcW w:w="988" w:type="dxa"/>
          </w:tcPr>
          <w:p w14:paraId="1E1F2A62" w14:textId="77777777" w:rsidR="009972CD" w:rsidRDefault="0054273E">
            <w:pPr>
              <w:jc w:val="center"/>
            </w:pPr>
            <w:r>
              <w:rPr>
                <w:sz w:val="20"/>
              </w:rPr>
              <w:t>100</w:t>
            </w:r>
          </w:p>
        </w:tc>
        <w:tc>
          <w:tcPr>
            <w:tcW w:w="988" w:type="dxa"/>
          </w:tcPr>
          <w:p w14:paraId="2CA9B08B" w14:textId="77777777" w:rsidR="009972CD" w:rsidRDefault="0054273E">
            <w:pPr>
              <w:jc w:val="center"/>
            </w:pPr>
            <w:r>
              <w:rPr>
                <w:sz w:val="20"/>
              </w:rPr>
              <w:t>78.0%</w:t>
            </w:r>
          </w:p>
        </w:tc>
        <w:tc>
          <w:tcPr>
            <w:tcW w:w="988" w:type="dxa"/>
          </w:tcPr>
          <w:p w14:paraId="04E68E28" w14:textId="77777777" w:rsidR="009972CD" w:rsidRDefault="0054273E">
            <w:pPr>
              <w:jc w:val="center"/>
            </w:pPr>
            <w:r>
              <w:rPr>
                <w:sz w:val="20"/>
              </w:rPr>
              <w:t>362.9</w:t>
            </w:r>
          </w:p>
        </w:tc>
        <w:tc>
          <w:tcPr>
            <w:tcW w:w="988" w:type="dxa"/>
          </w:tcPr>
          <w:p w14:paraId="1BE836DA" w14:textId="77777777" w:rsidR="009972CD" w:rsidRDefault="0054273E">
            <w:pPr>
              <w:jc w:val="center"/>
            </w:pPr>
            <w:r>
              <w:rPr>
                <w:sz w:val="20"/>
              </w:rPr>
              <w:t>92.0%</w:t>
            </w:r>
          </w:p>
        </w:tc>
        <w:tc>
          <w:tcPr>
            <w:tcW w:w="988" w:type="dxa"/>
          </w:tcPr>
          <w:p w14:paraId="368D0404" w14:textId="77777777" w:rsidR="009972CD" w:rsidRDefault="0054273E">
            <w:pPr>
              <w:jc w:val="center"/>
            </w:pPr>
            <w:r>
              <w:rPr>
                <w:sz w:val="20"/>
              </w:rPr>
              <w:t>495.2</w:t>
            </w:r>
          </w:p>
        </w:tc>
      </w:tr>
      <w:tr w:rsidR="009972CD" w14:paraId="698429B6" w14:textId="77777777">
        <w:trPr>
          <w:jc w:val="center"/>
        </w:trPr>
        <w:tc>
          <w:tcPr>
            <w:tcW w:w="988" w:type="dxa"/>
          </w:tcPr>
          <w:p w14:paraId="585A7534" w14:textId="77777777" w:rsidR="009972CD" w:rsidRDefault="0054273E">
            <w:r>
              <w:rPr>
                <w:sz w:val="20"/>
              </w:rPr>
              <w:t>staff=Med/arrival=Hig</w:t>
            </w:r>
            <w:r>
              <w:rPr>
                <w:sz w:val="20"/>
              </w:rPr>
              <w:lastRenderedPageBreak/>
              <w:t>h</w:t>
            </w:r>
          </w:p>
        </w:tc>
        <w:tc>
          <w:tcPr>
            <w:tcW w:w="988" w:type="dxa"/>
          </w:tcPr>
          <w:p w14:paraId="214F3ED5" w14:textId="77777777" w:rsidR="009972CD" w:rsidRDefault="0054273E">
            <w:pPr>
              <w:jc w:val="center"/>
            </w:pPr>
            <w:r>
              <w:rPr>
                <w:sz w:val="20"/>
              </w:rPr>
              <w:lastRenderedPageBreak/>
              <w:t>142</w:t>
            </w:r>
          </w:p>
        </w:tc>
        <w:tc>
          <w:tcPr>
            <w:tcW w:w="988" w:type="dxa"/>
          </w:tcPr>
          <w:p w14:paraId="782A3D47" w14:textId="77777777" w:rsidR="009972CD" w:rsidRDefault="0054273E">
            <w:pPr>
              <w:jc w:val="center"/>
            </w:pPr>
            <w:r>
              <w:rPr>
                <w:sz w:val="20"/>
              </w:rPr>
              <w:t>114</w:t>
            </w:r>
          </w:p>
        </w:tc>
        <w:tc>
          <w:tcPr>
            <w:tcW w:w="988" w:type="dxa"/>
          </w:tcPr>
          <w:p w14:paraId="077DCD13" w14:textId="77777777" w:rsidR="009972CD" w:rsidRDefault="0054273E">
            <w:pPr>
              <w:jc w:val="center"/>
            </w:pPr>
            <w:r>
              <w:rPr>
                <w:sz w:val="20"/>
              </w:rPr>
              <w:t>92.1%</w:t>
            </w:r>
          </w:p>
        </w:tc>
        <w:tc>
          <w:tcPr>
            <w:tcW w:w="988" w:type="dxa"/>
          </w:tcPr>
          <w:p w14:paraId="0031042F" w14:textId="77777777" w:rsidR="009972CD" w:rsidRDefault="0054273E">
            <w:pPr>
              <w:jc w:val="center"/>
            </w:pPr>
            <w:r>
              <w:rPr>
                <w:sz w:val="20"/>
              </w:rPr>
              <w:t>362.9</w:t>
            </w:r>
          </w:p>
        </w:tc>
        <w:tc>
          <w:tcPr>
            <w:tcW w:w="988" w:type="dxa"/>
          </w:tcPr>
          <w:p w14:paraId="737A2DFA" w14:textId="77777777" w:rsidR="009972CD" w:rsidRDefault="0054273E">
            <w:pPr>
              <w:jc w:val="center"/>
            </w:pPr>
            <w:r>
              <w:rPr>
                <w:sz w:val="20"/>
              </w:rPr>
              <w:t>93.0%</w:t>
            </w:r>
          </w:p>
        </w:tc>
        <w:tc>
          <w:tcPr>
            <w:tcW w:w="988" w:type="dxa"/>
          </w:tcPr>
          <w:p w14:paraId="3142C4C9" w14:textId="77777777" w:rsidR="009972CD" w:rsidRDefault="0054273E">
            <w:pPr>
              <w:jc w:val="center"/>
            </w:pPr>
            <w:r>
              <w:rPr>
                <w:sz w:val="20"/>
              </w:rPr>
              <w:t>375.6</w:t>
            </w:r>
          </w:p>
        </w:tc>
      </w:tr>
      <w:tr w:rsidR="009972CD" w14:paraId="1A849604" w14:textId="77777777">
        <w:trPr>
          <w:jc w:val="center"/>
        </w:trPr>
        <w:tc>
          <w:tcPr>
            <w:tcW w:w="988" w:type="dxa"/>
          </w:tcPr>
          <w:p w14:paraId="0E410B07" w14:textId="77777777" w:rsidR="009972CD" w:rsidRDefault="0054273E">
            <w:r>
              <w:rPr>
                <w:sz w:val="20"/>
              </w:rPr>
              <w:t>staff=Med/arrival=Low</w:t>
            </w:r>
          </w:p>
        </w:tc>
        <w:tc>
          <w:tcPr>
            <w:tcW w:w="988" w:type="dxa"/>
          </w:tcPr>
          <w:p w14:paraId="7050D233" w14:textId="77777777" w:rsidR="009972CD" w:rsidRDefault="0054273E">
            <w:pPr>
              <w:jc w:val="center"/>
            </w:pPr>
            <w:r>
              <w:rPr>
                <w:sz w:val="20"/>
              </w:rPr>
              <w:t>136</w:t>
            </w:r>
          </w:p>
        </w:tc>
        <w:tc>
          <w:tcPr>
            <w:tcW w:w="988" w:type="dxa"/>
          </w:tcPr>
          <w:p w14:paraId="679CD361" w14:textId="77777777" w:rsidR="009972CD" w:rsidRDefault="0054273E">
            <w:pPr>
              <w:jc w:val="center"/>
            </w:pPr>
            <w:r>
              <w:rPr>
                <w:sz w:val="20"/>
              </w:rPr>
              <w:t>109</w:t>
            </w:r>
          </w:p>
        </w:tc>
        <w:tc>
          <w:tcPr>
            <w:tcW w:w="988" w:type="dxa"/>
          </w:tcPr>
          <w:p w14:paraId="06661CF7" w14:textId="77777777" w:rsidR="009972CD" w:rsidRDefault="0054273E">
            <w:pPr>
              <w:jc w:val="center"/>
            </w:pPr>
            <w:r>
              <w:rPr>
                <w:sz w:val="20"/>
              </w:rPr>
              <w:t>94.5%</w:t>
            </w:r>
          </w:p>
        </w:tc>
        <w:tc>
          <w:tcPr>
            <w:tcW w:w="988" w:type="dxa"/>
          </w:tcPr>
          <w:p w14:paraId="1671D25A" w14:textId="77777777" w:rsidR="009972CD" w:rsidRDefault="0054273E">
            <w:pPr>
              <w:jc w:val="center"/>
            </w:pPr>
            <w:r>
              <w:rPr>
                <w:sz w:val="20"/>
              </w:rPr>
              <w:t>362.9</w:t>
            </w:r>
          </w:p>
        </w:tc>
        <w:tc>
          <w:tcPr>
            <w:tcW w:w="988" w:type="dxa"/>
          </w:tcPr>
          <w:p w14:paraId="279F7707" w14:textId="77777777" w:rsidR="009972CD" w:rsidRDefault="0054273E">
            <w:pPr>
              <w:jc w:val="center"/>
            </w:pPr>
            <w:r>
              <w:rPr>
                <w:sz w:val="20"/>
              </w:rPr>
              <w:t>90.8%</w:t>
            </w:r>
          </w:p>
        </w:tc>
        <w:tc>
          <w:tcPr>
            <w:tcW w:w="988" w:type="dxa"/>
          </w:tcPr>
          <w:p w14:paraId="2BA60117" w14:textId="77777777" w:rsidR="009972CD" w:rsidRDefault="0054273E">
            <w:pPr>
              <w:jc w:val="center"/>
            </w:pPr>
            <w:r>
              <w:rPr>
                <w:sz w:val="20"/>
              </w:rPr>
              <w:t>285.1</w:t>
            </w:r>
          </w:p>
        </w:tc>
      </w:tr>
      <w:tr w:rsidR="009972CD" w14:paraId="44643D6C" w14:textId="77777777">
        <w:trPr>
          <w:jc w:val="center"/>
        </w:trPr>
        <w:tc>
          <w:tcPr>
            <w:tcW w:w="988" w:type="dxa"/>
          </w:tcPr>
          <w:p w14:paraId="6B7BD5F1" w14:textId="77777777" w:rsidR="009972CD" w:rsidRDefault="0054273E">
            <w:r>
              <w:rPr>
                <w:sz w:val="20"/>
              </w:rPr>
              <w:t>staff=Med/arrival=Med</w:t>
            </w:r>
          </w:p>
        </w:tc>
        <w:tc>
          <w:tcPr>
            <w:tcW w:w="988" w:type="dxa"/>
          </w:tcPr>
          <w:p w14:paraId="08CB6B20" w14:textId="77777777" w:rsidR="009972CD" w:rsidRDefault="0054273E">
            <w:pPr>
              <w:jc w:val="center"/>
            </w:pPr>
            <w:r>
              <w:rPr>
                <w:sz w:val="20"/>
              </w:rPr>
              <w:t>122</w:t>
            </w:r>
          </w:p>
        </w:tc>
        <w:tc>
          <w:tcPr>
            <w:tcW w:w="988" w:type="dxa"/>
          </w:tcPr>
          <w:p w14:paraId="7ED965BD" w14:textId="77777777" w:rsidR="009972CD" w:rsidRDefault="0054273E">
            <w:pPr>
              <w:jc w:val="center"/>
            </w:pPr>
            <w:r>
              <w:rPr>
                <w:sz w:val="20"/>
              </w:rPr>
              <w:t>107</w:t>
            </w:r>
          </w:p>
        </w:tc>
        <w:tc>
          <w:tcPr>
            <w:tcW w:w="988" w:type="dxa"/>
          </w:tcPr>
          <w:p w14:paraId="75210FEC" w14:textId="77777777" w:rsidR="009972CD" w:rsidRDefault="0054273E">
            <w:pPr>
              <w:jc w:val="center"/>
            </w:pPr>
            <w:r>
              <w:rPr>
                <w:sz w:val="20"/>
              </w:rPr>
              <w:t>93.5%</w:t>
            </w:r>
          </w:p>
        </w:tc>
        <w:tc>
          <w:tcPr>
            <w:tcW w:w="988" w:type="dxa"/>
          </w:tcPr>
          <w:p w14:paraId="106CD224" w14:textId="77777777" w:rsidR="009972CD" w:rsidRDefault="0054273E">
            <w:pPr>
              <w:jc w:val="center"/>
            </w:pPr>
            <w:r>
              <w:rPr>
                <w:sz w:val="20"/>
              </w:rPr>
              <w:t>362.9</w:t>
            </w:r>
          </w:p>
        </w:tc>
        <w:tc>
          <w:tcPr>
            <w:tcW w:w="988" w:type="dxa"/>
          </w:tcPr>
          <w:p w14:paraId="39C656DE" w14:textId="77777777" w:rsidR="009972CD" w:rsidRDefault="0054273E">
            <w:pPr>
              <w:jc w:val="center"/>
            </w:pPr>
            <w:r>
              <w:rPr>
                <w:sz w:val="20"/>
              </w:rPr>
              <w:t>94.4%</w:t>
            </w:r>
          </w:p>
        </w:tc>
        <w:tc>
          <w:tcPr>
            <w:tcW w:w="988" w:type="dxa"/>
          </w:tcPr>
          <w:p w14:paraId="08FF4770" w14:textId="77777777" w:rsidR="009972CD" w:rsidRDefault="0054273E">
            <w:pPr>
              <w:jc w:val="center"/>
            </w:pPr>
            <w:r>
              <w:rPr>
                <w:sz w:val="20"/>
              </w:rPr>
              <w:t>368.1</w:t>
            </w:r>
          </w:p>
        </w:tc>
      </w:tr>
    </w:tbl>
    <w:p w14:paraId="549538BE" w14:textId="77777777" w:rsidR="009972CD" w:rsidRDefault="009972CD"/>
    <w:p w14:paraId="7BAEA910" w14:textId="77777777" w:rsidR="009972CD" w:rsidRDefault="009972CD">
      <w:pPr>
        <w:sectPr w:rsidR="009972CD">
          <w:pgSz w:w="9978" w:h="14173"/>
          <w:pgMar w:top="1531" w:right="1531" w:bottom="1531" w:left="1531" w:header="0" w:footer="0" w:gutter="85"/>
          <w:cols w:space="720"/>
          <w:docGrid w:linePitch="360"/>
        </w:sectPr>
      </w:pPr>
    </w:p>
    <w:p w14:paraId="7698B50F" w14:textId="77777777" w:rsidR="009972CD" w:rsidRDefault="0054273E">
      <w:pPr>
        <w:spacing w:after="0" w:line="240" w:lineRule="auto"/>
        <w:jc w:val="center"/>
      </w:pPr>
      <w:r>
        <w:rPr>
          <w:noProof/>
        </w:rPr>
        <w:lastRenderedPageBreak/>
        <w:drawing>
          <wp:inline distT="0" distB="0" distL="0" distR="0" wp14:anchorId="53F83F15" wp14:editId="7598E769">
            <wp:extent cx="6336000" cy="90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_cover.png"/>
                    <pic:cNvPicPr/>
                  </pic:nvPicPr>
                  <pic:blipFill>
                    <a:blip r:embed="rId26"/>
                    <a:stretch>
                      <a:fillRect/>
                    </a:stretch>
                  </pic:blipFill>
                  <pic:spPr>
                    <a:xfrm>
                      <a:off x="0" y="0"/>
                      <a:ext cx="6336000" cy="9000000"/>
                    </a:xfrm>
                    <a:prstGeom prst="rect">
                      <a:avLst/>
                    </a:prstGeom>
                  </pic:spPr>
                </pic:pic>
              </a:graphicData>
            </a:graphic>
          </wp:inline>
        </w:drawing>
      </w:r>
    </w:p>
    <w:sectPr w:rsidR="009972CD" w:rsidSect="00034616">
      <w:pgSz w:w="9978" w:h="14173"/>
      <w:pgMar w:top="0" w:right="0" w:bottom="0" w:left="0" w:header="0" w:footer="0" w:gutter="85"/>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4939637">
    <w:abstractNumId w:val="8"/>
  </w:num>
  <w:num w:numId="2" w16cid:durableId="73018201">
    <w:abstractNumId w:val="6"/>
  </w:num>
  <w:num w:numId="3" w16cid:durableId="900597608">
    <w:abstractNumId w:val="5"/>
  </w:num>
  <w:num w:numId="4" w16cid:durableId="1542858401">
    <w:abstractNumId w:val="4"/>
  </w:num>
  <w:num w:numId="5" w16cid:durableId="679628880">
    <w:abstractNumId w:val="7"/>
  </w:num>
  <w:num w:numId="6" w16cid:durableId="829057320">
    <w:abstractNumId w:val="3"/>
  </w:num>
  <w:num w:numId="7" w16cid:durableId="807821064">
    <w:abstractNumId w:val="2"/>
  </w:num>
  <w:num w:numId="8" w16cid:durableId="928656603">
    <w:abstractNumId w:val="1"/>
  </w:num>
  <w:num w:numId="9" w16cid:durableId="695887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273E"/>
    <w:rsid w:val="00661718"/>
    <w:rsid w:val="009972CD"/>
    <w:rsid w:val="00AA1D8D"/>
    <w:rsid w:val="00B47730"/>
    <w:rsid w:val="00BA32DD"/>
    <w:rsid w:val="00C2702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F656D33-DBC4-44AB-B96F-7345D26BE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61718"/>
    <w:pPr>
      <w:spacing w:after="100"/>
    </w:pPr>
  </w:style>
  <w:style w:type="paragraph" w:styleId="TOC2">
    <w:name w:val="toc 2"/>
    <w:basedOn w:val="Normal"/>
    <w:next w:val="Normal"/>
    <w:autoRedefine/>
    <w:uiPriority w:val="39"/>
    <w:unhideWhenUsed/>
    <w:rsid w:val="00661718"/>
    <w:pPr>
      <w:spacing w:after="100"/>
      <w:ind w:left="220"/>
    </w:pPr>
  </w:style>
  <w:style w:type="paragraph" w:styleId="TOC3">
    <w:name w:val="toc 3"/>
    <w:basedOn w:val="Normal"/>
    <w:next w:val="Normal"/>
    <w:autoRedefine/>
    <w:uiPriority w:val="39"/>
    <w:unhideWhenUsed/>
    <w:rsid w:val="00661718"/>
    <w:pPr>
      <w:spacing w:after="100"/>
      <w:ind w:left="440"/>
    </w:pPr>
  </w:style>
  <w:style w:type="paragraph" w:styleId="TOC4">
    <w:name w:val="toc 4"/>
    <w:basedOn w:val="Normal"/>
    <w:next w:val="Normal"/>
    <w:autoRedefine/>
    <w:uiPriority w:val="39"/>
    <w:unhideWhenUsed/>
    <w:rsid w:val="00661718"/>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661718"/>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661718"/>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661718"/>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661718"/>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661718"/>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661718"/>
    <w:rPr>
      <w:color w:val="0000FF" w:themeColor="hyperlink"/>
      <w:u w:val="single"/>
    </w:rPr>
  </w:style>
  <w:style w:type="character" w:styleId="UnresolvedMention">
    <w:name w:val="Unresolved Mention"/>
    <w:basedOn w:val="DefaultParagraphFont"/>
    <w:uiPriority w:val="99"/>
    <w:semiHidden/>
    <w:unhideWhenUsed/>
    <w:rsid w:val="006617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248</Pages>
  <Words>74164</Words>
  <Characters>422738</Characters>
  <Application>Microsoft Office Word</Application>
  <DocSecurity>0</DocSecurity>
  <Lines>3522</Lines>
  <Paragraphs>991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3</cp:revision>
  <dcterms:created xsi:type="dcterms:W3CDTF">2013-12-23T23:15:00Z</dcterms:created>
  <dcterms:modified xsi:type="dcterms:W3CDTF">2026-09-01T18:16:00Z</dcterms:modified>
  <cp:category/>
</cp:coreProperties>
</file>