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2044065</wp:posOffset>
            </wp:positionH>
            <wp:positionV relativeFrom="paragraph">
              <wp:posOffset>0</wp:posOffset>
            </wp:positionV>
            <wp:extent cx="1519238" cy="779096"/>
            <wp:effectExtent b="0" l="0" r="0" t="0"/>
            <wp:wrapSquare wrapText="bothSides" distB="0" distT="0" distL="0" distR="0"/>
            <wp:docPr descr="https://lh6.googleusercontent.com/4VoQdJUfAndKVua2nQo8BlyUnFcDIcpz5J85La3J6HVaLzFID-K0kzmRxZsqUgsLFLwxwoEGUl_M1k0yGy2PXRA6vvIZSvwOU7hHV3v5H3xUgKPwTYclhEvCsxFSaQ" id="3" name="image2.jpg"/>
            <a:graphic>
              <a:graphicData uri="http://schemas.openxmlformats.org/drawingml/2006/picture">
                <pic:pic>
                  <pic:nvPicPr>
                    <pic:cNvPr descr="https://lh6.googleusercontent.com/4VoQdJUfAndKVua2nQo8BlyUnFcDIcpz5J85La3J6HVaLzFID-K0kzmRxZsqUgsLFLwxwoEGUl_M1k0yGy2PXRA6vvIZSvwOU7hHV3v5H3xUgKPwTYclhEvCsxFSaQ" id="0" name="image2.jpg"/>
                    <pic:cNvPicPr preferRelativeResize="0"/>
                  </pic:nvPicPr>
                  <pic:blipFill>
                    <a:blip r:embed="rId7"/>
                    <a:srcRect b="0" l="0" r="0" t="0"/>
                    <a:stretch>
                      <a:fillRect/>
                    </a:stretch>
                  </pic:blipFill>
                  <pic:spPr>
                    <a:xfrm>
                      <a:off x="0" y="0"/>
                      <a:ext cx="1519238" cy="779096"/>
                    </a:xfrm>
                    <a:prstGeom prst="rect"/>
                    <a:ln/>
                  </pic:spPr>
                </pic:pic>
              </a:graphicData>
            </a:graphic>
          </wp:anchor>
        </w:drawing>
      </w:r>
    </w:p>
    <w:p w:rsidR="00000000" w:rsidDel="00000000" w:rsidP="00000000" w:rsidRDefault="00000000" w:rsidRPr="00000000" w14:paraId="00000002">
      <w:pPr>
        <w:spacing w:after="0" w:line="360" w:lineRule="auto"/>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3">
      <w:pPr>
        <w:spacing w:after="0" w:line="360" w:lineRule="auto"/>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4">
      <w:pPr>
        <w:pStyle w:val="Title"/>
        <w:keepNext w:val="0"/>
        <w:keepLines w:val="0"/>
        <w:spacing w:after="0" w:before="0" w:line="240" w:lineRule="auto"/>
        <w:rPr>
          <w:rFonts w:ascii="Oswald" w:cs="Oswald" w:eastAsia="Oswald" w:hAnsi="Oswald"/>
          <w:b w:val="0"/>
          <w:color w:val="666666"/>
        </w:rPr>
      </w:pPr>
      <w:bookmarkStart w:colFirst="0" w:colLast="0" w:name="_heading=h.lntg56ljm653" w:id="0"/>
      <w:bookmarkEnd w:id="0"/>
      <w:r w:rsidDel="00000000" w:rsidR="00000000" w:rsidRPr="00000000">
        <w:rPr>
          <w:rFonts w:ascii="Oswald" w:cs="Oswald" w:eastAsia="Oswald" w:hAnsi="Oswald"/>
          <w:b w:val="0"/>
          <w:color w:val="424242"/>
          <w:rtl w:val="0"/>
        </w:rPr>
        <w:t xml:space="preserve">DESCRIPCIÓN DE LA EMPRESA</w:t>
      </w:r>
      <w:r w:rsidDel="00000000" w:rsidR="00000000" w:rsidRPr="00000000">
        <w:rPr>
          <w:rtl w:val="0"/>
        </w:rPr>
      </w:r>
    </w:p>
    <w:p w:rsidR="00000000" w:rsidDel="00000000" w:rsidP="00000000" w:rsidRDefault="00000000" w:rsidRPr="00000000" w14:paraId="00000005">
      <w:pPr>
        <w:spacing w:after="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612130" cy="50800"/>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8"/>
                    <a:srcRect b="0" l="0" r="0" t="0"/>
                    <a:stretch>
                      <a:fillRect/>
                    </a:stretch>
                  </pic:blipFill>
                  <pic:spPr>
                    <a:xfrm>
                      <a:off x="0" y="0"/>
                      <a:ext cx="561213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keepNext w:val="0"/>
        <w:keepLines w:val="0"/>
        <w:spacing w:after="0" w:before="120" w:line="360" w:lineRule="auto"/>
        <w:rPr/>
      </w:pPr>
      <w:bookmarkStart w:colFirst="0" w:colLast="0" w:name="_heading=h.9xoyh7vjev3o" w:id="1"/>
      <w:bookmarkEnd w:id="1"/>
      <w:r w:rsidDel="00000000" w:rsidR="00000000" w:rsidRPr="00000000">
        <w:rPr>
          <w:rFonts w:ascii="Source Code Pro" w:cs="Source Code Pro" w:eastAsia="Source Code Pro" w:hAnsi="Source Code Pro"/>
          <w:b w:val="1"/>
          <w:i w:val="0"/>
          <w:color w:val="38761d"/>
          <w:sz w:val="22"/>
          <w:szCs w:val="22"/>
          <w:rtl w:val="0"/>
        </w:rPr>
        <w:t xml:space="preserve">17 DE SEPTIEMBRE DEL 2019</w:t>
        <w:tab/>
        <w:tab/>
        <w:tab/>
        <w:tab/>
        <w:tab/>
        <w:t xml:space="preserve">    REVISIÓN: 1.0</w:t>
      </w:r>
      <w:r w:rsidDel="00000000" w:rsidR="00000000" w:rsidRPr="00000000">
        <w:rPr>
          <w:rtl w:val="0"/>
        </w:rPr>
      </w:r>
    </w:p>
    <w:p w:rsidR="00000000" w:rsidDel="00000000" w:rsidP="00000000" w:rsidRDefault="00000000" w:rsidRPr="00000000" w14:paraId="00000007">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La empresa ITEnterprise es una entidad formada recientemente y está conformada por un equipo pequeño de desarrolladores de UPC de la carrera de ingeniería de software, liderados por el fundador de la misma, Cesar Gutierrez. Esta empresa se maneja en el rubro de las tecnologías de información (TI) y se dedica a ofrecer servicios mediante aplicativos móviles y web según las necesidades del cliente.</w:t>
      </w:r>
    </w:p>
    <w:p w:rsidR="00000000" w:rsidDel="00000000" w:rsidP="00000000" w:rsidRDefault="00000000" w:rsidRPr="00000000" w14:paraId="0000000A">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C36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SG4aqYe1vq65AKszGkXlpo4HKw==">AMUW2mU7FAbvLME2KoRXjorgfNCZYoNkagkdYT36VvXZN1gRsFEP6DxhHJCPELcov1ZiXplM5k6qvUVAVAShwvLB1g3wjOAiMJoOmVdyCAs6SkOEDBmdATj2cvPj1MD/dPbcR34J+L+SmsEoL1U6NiNU73uGJI/FBA==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2019-05-04T08:08:00Z</dcterms:created>
  <dc:creator>Estefano</dc:creator>
</cp:coreProperties>
</file>