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9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DIAGRAMA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10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t9szh2yjv9tj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20 DE SEPTIEMBRE DEL 2019</w:t>
        <w:tab/>
        <w:tab/>
        <w:tab/>
        <w:tab/>
        <w:tab/>
        <w:t xml:space="preserve">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actividades Administrador-Sistema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43250" cy="675849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75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actividades Cajero-Sistema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029523" cy="7659563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523" cy="765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6172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256.7716535433101" w:top="425.196850393700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345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D34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aSHDGR+ufdR6cKBlPBY9pJ89Ew==">AMUW2mUEMBTIzhkoWO2C3oeIl8/148AdghfaI+LBSei+/7rIwuc9RVugJi+OigorJBq7GMCHVUQZm/zZNsKy74dB6MLEvKFdafxme/zP4LlKgqkKOy/xNAU8TtTUThAgYKvBZ+DjREXORGni+qbTrB1eiVmMo2wceA==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2019-05-04T08:40:00Z</dcterms:created>
  <dc:creator>Estefano</dc:creator>
</cp:coreProperties>
</file>