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319644" cy="676317"/>
            <wp:effectExtent b="0" l="0" r="0" t="0"/>
            <wp:docPr descr="https://lh6.googleusercontent.com/4VoQdJUfAndKVua2nQo8BlyUnFcDIcpz5J85La3J6HVaLzFID-K0kzmRxZsqUgsLFLwxwoEGUl_M1k0yGy2PXRA6vvIZSvwOU7hHV3v5H3xUgKPwTYclhEvCsxFSaQ" id="6" name="image1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644" cy="67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24242"/>
          <w:sz w:val="20"/>
          <w:szCs w:val="20"/>
        </w:rPr>
        <w:drawing>
          <wp:inline distB="0" distT="0" distL="0" distR="0">
            <wp:extent cx="5400675" cy="47625"/>
            <wp:effectExtent b="0" l="0" r="0" t="0"/>
            <wp:docPr descr="https://lh3.googleusercontent.com/kP884rkzGynF6Y4cJqDE9hk_XdsaMl10pYERxmCpL_P8BbCI9nu0Yaf3LS-QAQePW2yCDNMM1u_XmxtPr8_FWMLa2jyhsjObyvq6mE3yeHL3DwTRAKkcTKq3IWdxrg" id="5" name="image2.png"/>
            <a:graphic>
              <a:graphicData uri="http://schemas.openxmlformats.org/drawingml/2006/picture">
                <pic:pic>
                  <pic:nvPicPr>
                    <pic:cNvPr descr="https://lh3.googleusercontent.com/kP884rkzGynF6Y4cJqDE9hk_XdsaMl10pYERxmCpL_P8BbCI9nu0Yaf3LS-QAQePW2yCDNMM1u_XmxtPr8_FWMLa2jyhsjObyvq6mE3yeHL3DwTRAKkcTKq3IWdxr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20 DE SEPTIEMBRE DEL 2019</w:t>
        <w:tab/>
        <w:tab/>
        <w:tab/>
        <w:tab/>
        <w:tab/>
        <w:t xml:space="preserve"> 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350"/>
        <w:gridCol w:w="4945"/>
        <w:tblGridChange w:id="0">
          <w:tblGrid>
            <w:gridCol w:w="3055"/>
            <w:gridCol w:w="1350"/>
            <w:gridCol w:w="494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vehículo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Cajero, Administrador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buscar un vehículo relacionado a un ingreso introduciendo el número de placa.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vehículo a buscar debe haber ingresado. 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debió loguearse.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visualiza los datos del vehículo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Hereda de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actor ingresa a la sección de ingresos.</w:t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actor se dirige a la barra de búsqueda</w:t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actor digita el número de placa del    vehículo.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4. El actor da clic en el botón filtrar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los ingresos hasta el momento.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habilita una barra de búsqueda en la parte superior de la tabla de ingresos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muestra el ingreso con el vehículo que tenga el número de placa ingresada.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350"/>
        <w:gridCol w:w="4945"/>
        <w:tblGridChange w:id="0">
          <w:tblGrid>
            <w:gridCol w:w="3055"/>
            <w:gridCol w:w="1350"/>
            <w:gridCol w:w="4945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Tarifa 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registrar tarifa de ingreso por tipo de vehículo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debió haberse logueado.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tiene una tarifa nueva en la base de datos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Hereda de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actor se dirige a la sección de tarifas.</w:t>
            </w:r>
          </w:p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actor da clic en el botón de añadir tarifa</w:t>
            </w:r>
          </w:p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actor introduce el tipo de vehículo, el precio de tarifa.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4. El actor da clic en el botón “Registrar”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las tarifas registradas.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muestra los campos necesarios para registrar una tarifa.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alerta con un mensaje al actor que la tarifa ha sido registrada exitosamente.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350"/>
        <w:gridCol w:w="4945"/>
        <w:tblGridChange w:id="0">
          <w:tblGrid>
            <w:gridCol w:w="3055"/>
            <w:gridCol w:w="1350"/>
            <w:gridCol w:w="4945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Espacio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registrar espacios de un estacionamiento.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poseer al menos un parking registrado.</w:t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 estar en el registro de un parking.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estacionamiento tiene un número de estacionamientos relacionados.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Hereda de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actor ingresa a la sección de espacios</w:t>
            </w:r>
          </w:p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actor ingresa la cantidad de espacios a registrar.</w:t>
            </w:r>
          </w:p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actor da clic en el botón “Aceptar”.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el formulario con el campo “nro de espacios”.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genera un identificador por espacio tomando iniciales del parking y el ordinal del espacio..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350"/>
        <w:gridCol w:w="4945"/>
        <w:tblGridChange w:id="0">
          <w:tblGrid>
            <w:gridCol w:w="3055"/>
            <w:gridCol w:w="1350"/>
            <w:gridCol w:w="4945"/>
          </w:tblGrid>
        </w:tblGridChange>
      </w:tblGrid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y Cajero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interactuar con el sistema siempre y cuando ingrese sus datos correctamente.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 estar registrado en el sistema.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interactuar con el sistema.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Hereda de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actor ingresa a la aplicación web.</w:t>
            </w:r>
          </w:p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actor ingresa su usuario y contraseña.</w:t>
            </w:r>
          </w:p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actor da clic en el botón “Log-In”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el formulario de Log-in.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muestra campos: usuario y contraseña.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verifica los datos del actor.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4. El sistema dirige al actor a la vista correspondiente a su rol.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350"/>
        <w:gridCol w:w="4945"/>
        <w:tblGridChange w:id="0">
          <w:tblGrid>
            <w:gridCol w:w="3055"/>
            <w:gridCol w:w="1350"/>
            <w:gridCol w:w="4945"/>
          </w:tblGrid>
        </w:tblGridChange>
      </w:tblGrid>
      <w:tr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Ingreso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registrar un ingreso de un vehículo en el sistema.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 estar logueado en el sistema. El sistema debe contar con espacios disponibles.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guardar el ingreso con los datos del vehículo.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Hereda de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actor ingresa a la sección de ingresos.</w:t>
            </w:r>
          </w:p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actor da clic en la opción agregar Ingresos.</w:t>
            </w:r>
          </w:p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actor escoge el espacio a reservar.</w:t>
            </w:r>
          </w:p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actor ingresa los campos del vehículo como número de placa y tipo de vehículo.</w:t>
            </w:r>
          </w:p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actor da clic en el botón “Registrar”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todos los ingresos registrados.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muestra un formulario para llenar los campos necesarios para un ingreso.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verifica que los campos obligatorios estén llenos.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4. El sistema registra el ingreso y alerta al usuario con un mensaje de la operación exitosa.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350"/>
        <w:gridCol w:w="4945"/>
        <w:tblGridChange w:id="0">
          <w:tblGrid>
            <w:gridCol w:w="3055"/>
            <w:gridCol w:w="1350"/>
            <w:gridCol w:w="4945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Comprobante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Cajero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registrar la salida de un vehículo mediante la emisión de un comprobante.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 estar logueado en el sistema. El sistema debe contar con ingresos.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modificar el estado del espacio reservado y generar un comprobante de ingreso.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Hereda de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actor ingresa a la sección de ingresos.</w:t>
            </w:r>
          </w:p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actor selecciona el ingreso para generar su comprobante.</w:t>
            </w:r>
          </w:p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actor da clic en el botón Cobrar.</w:t>
            </w:r>
          </w:p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todos los ingresos registrados.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2. El sistema filtra con color rojo los ingresos en proceso.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3. El sistema muestra un formulario con los detalles del comprobante a generar.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4. El sistema  genera el comprobante y alerta con un mensaje al cajero de la operación exitosa.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350"/>
        <w:gridCol w:w="4945"/>
        <w:tblGridChange w:id="0">
          <w:tblGrid>
            <w:gridCol w:w="3055"/>
            <w:gridCol w:w="1350"/>
            <w:gridCol w:w="4945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Parking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podrá registrar un parking.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debe estar logueado.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guardar un parking con los datos ingresados por el actor.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Incluye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Tarifa, Registrar Espacios.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Extiende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Hereda de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de eventos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actor se dirige a la sección de parkings.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actor se dirige a la opción de Añadir Parking.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actor ingresa los campos obligatorios para el registro de un parking.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El actor da clic en el botón Registrar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El sistema muestra los parkings registrados.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El sistema despliega un formulario con los campos obligatorios para registrar un parking.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El sistema verifica que los campos hayan sido llenados por el actor.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El sistema registra satisfactoriamente el parking..</w:t>
            </w:r>
          </w:p>
        </w:tc>
      </w:tr>
    </w:tbl>
    <w:p w:rsidR="00000000" w:rsidDel="00000000" w:rsidP="00000000" w:rsidRDefault="00000000" w:rsidRPr="00000000" w14:paraId="0000013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C339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9052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112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 w:val="es-419"/>
    </w:rPr>
  </w:style>
  <w:style w:type="character" w:styleId="apple-tab-span" w:customStyle="1">
    <w:name w:val="apple-tab-span"/>
    <w:basedOn w:val="Fuentedeprrafopredeter"/>
    <w:rsid w:val="0091123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123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123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dJy0/cWNxEDhTDE7RIDpzVnEA==">AMUW2mV8qPOYB79Dhg4f41nnNZvivRgC4rLFd2oN2TwA1s4jKLSy/YWRFPiieCljfzjkJQrB1s4xEdDi4DQ/jE5iAmt6ZLjegNKHOrcopG0H+KBoG4fWjcIAI+8RrTf+CkzEUOpXDdw7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2019-09-26T19:27:00Z</dcterms:created>
  <dc:creator>u201611380 (Morales Watanabe, Jose Luis)</dc:creator>
</cp:coreProperties>
</file>