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1747C" w14:textId="7E4A603E" w:rsidR="006C564E" w:rsidRPr="006C564E" w:rsidRDefault="006C564E" w:rsidP="00C7053F">
      <w:pPr>
        <w:suppressAutoHyphens/>
        <w:spacing w:after="0" w:line="240" w:lineRule="auto"/>
        <w:ind w:left="0" w:firstLine="0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  <w:r w:rsidRPr="006C564E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  <w:r w:rsidRPr="006C564E">
        <w:rPr>
          <w:rFonts w:eastAsia="Times New Roman" w:cs="Times New Roman"/>
          <w:szCs w:val="28"/>
          <w:lang w:eastAsia="ru-RU"/>
        </w:rPr>
        <w:br/>
      </w:r>
      <w:r w:rsidRPr="006C564E">
        <w:rPr>
          <w:rFonts w:eastAsia="Times New Roman" w:cs="Times New Roman"/>
          <w:szCs w:val="28"/>
          <w:lang w:eastAsia="ru-RU"/>
        </w:rPr>
        <w:br/>
      </w:r>
      <w:r w:rsidRPr="006C564E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  <w:r w:rsidRPr="006C564E">
        <w:rPr>
          <w:rFonts w:eastAsia="Times New Roman" w:cs="Times New Roman"/>
          <w:color w:val="000000"/>
          <w:szCs w:val="28"/>
          <w:lang w:eastAsia="ru-RU"/>
        </w:rPr>
        <w:br/>
        <w:t>«</w:t>
      </w:r>
      <w:r w:rsidR="00C7053F">
        <w:rPr>
          <w:rFonts w:cs="Times New Roman"/>
          <w:bCs/>
          <w:szCs w:val="28"/>
        </w:rPr>
        <w:t>ПЕРМСКИЙ НАЦИОНАЛЬНЫЙ ИССЛЕДОВАТЕЛЬСКИЙ ПОЛИТЕХНИЧЕСКИЙ УНИВЕРСИТЕТ</w:t>
      </w:r>
      <w:r w:rsidRPr="006C564E">
        <w:rPr>
          <w:rFonts w:eastAsia="Times New Roman" w:cs="Times New Roman"/>
          <w:color w:val="000000"/>
          <w:szCs w:val="28"/>
          <w:lang w:eastAsia="ru-RU"/>
        </w:rPr>
        <w:t>"</w:t>
      </w:r>
      <w:r w:rsidRPr="006C564E">
        <w:rPr>
          <w:rFonts w:eastAsia="Times New Roman" w:cs="Times New Roman"/>
          <w:color w:val="000000"/>
          <w:szCs w:val="28"/>
          <w:lang w:eastAsia="ru-RU"/>
        </w:rPr>
        <w:br/>
      </w:r>
      <w:r w:rsidRPr="006C564E">
        <w:rPr>
          <w:rFonts w:eastAsia="Times New Roman" w:cs="Times New Roman"/>
          <w:color w:val="000000"/>
          <w:szCs w:val="28"/>
          <w:lang w:eastAsia="ru-RU"/>
        </w:rPr>
        <w:br/>
      </w:r>
      <w:r w:rsidR="00C7053F" w:rsidRPr="00C7053F">
        <w:rPr>
          <w:rFonts w:eastAsia="Times New Roman" w:cs="Times New Roman"/>
          <w:iCs/>
          <w:color w:val="000000"/>
          <w:szCs w:val="28"/>
          <w:lang w:eastAsia="ru-RU"/>
        </w:rPr>
        <w:t>(ФГАОУ ВО ПНИПУ)</w:t>
      </w:r>
      <w:r w:rsidR="00C7053F" w:rsidRPr="00C7053F">
        <w:rPr>
          <w:rFonts w:eastAsia="Times New Roman" w:cs="Times New Roman"/>
          <w:iCs/>
          <w:color w:val="000000"/>
          <w:szCs w:val="28"/>
          <w:lang w:eastAsia="ru-RU"/>
        </w:rPr>
        <w:br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br/>
      </w:r>
      <w:r w:rsidR="00C7053F" w:rsidRPr="00C7053F">
        <w:rPr>
          <w:rFonts w:eastAsia="Times New Roman" w:cs="Times New Roman"/>
          <w:i/>
          <w:color w:val="000000"/>
          <w:szCs w:val="28"/>
          <w:lang w:eastAsia="ru-RU"/>
        </w:rPr>
        <w:t>ЭЛЕКТРОТЕХНИЧЕСКИЙ ФАКУЛЬТЕТ</w:t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br/>
      </w:r>
      <w:r w:rsidR="00C7053F" w:rsidRPr="00C7053F">
        <w:rPr>
          <w:rFonts w:eastAsia="Times New Roman" w:cs="Times New Roman"/>
          <w:i/>
          <w:color w:val="000000"/>
          <w:szCs w:val="28"/>
          <w:lang w:eastAsia="ru-RU"/>
        </w:rPr>
        <w:t>КАФЕДРА ИНФОРМАЦИОННЫЕ ТЕХНОЛОГИИ И АВТОМАТИЗИРОВАННЫЕ СИСТЕМЫ</w:t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br/>
      </w:r>
      <w:r w:rsidR="00C7053F" w:rsidRPr="00C7053F">
        <w:rPr>
          <w:rFonts w:eastAsia="Times New Roman" w:cs="Times New Roman"/>
          <w:iCs/>
          <w:color w:val="000000"/>
          <w:szCs w:val="28"/>
          <w:lang w:eastAsia="ru-RU"/>
        </w:rPr>
        <w:t>УДК 004.65</w:t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 w:rsidRP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="00C7053F">
        <w:rPr>
          <w:rFonts w:eastAsia="Times New Roman" w:cs="Times New Roman"/>
          <w:i/>
          <w:color w:val="000000"/>
          <w:szCs w:val="28"/>
          <w:lang w:eastAsia="ru-RU"/>
        </w:rPr>
        <w:tab/>
      </w:r>
    </w:p>
    <w:p w14:paraId="6CBE8D7D" w14:textId="277AD34F" w:rsidR="006C564E" w:rsidRPr="006C564E" w:rsidRDefault="00C7053F" w:rsidP="006C564E">
      <w:pPr>
        <w:suppressAutoHyphens/>
        <w:spacing w:after="0"/>
        <w:ind w:left="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ОТЧЁТ ПО</w:t>
      </w:r>
      <w:r w:rsidR="006C564E" w:rsidRPr="006C564E">
        <w:rPr>
          <w:rFonts w:eastAsia="Times New Roman" w:cs="Times New Roman"/>
          <w:b/>
          <w:color w:val="000000"/>
          <w:szCs w:val="28"/>
          <w:lang w:eastAsia="ru-RU"/>
        </w:rPr>
        <w:t xml:space="preserve"> ПРОЕКТ</w:t>
      </w:r>
      <w:r>
        <w:rPr>
          <w:rFonts w:eastAsia="Times New Roman" w:cs="Times New Roman"/>
          <w:b/>
          <w:color w:val="000000"/>
          <w:szCs w:val="28"/>
          <w:lang w:eastAsia="ru-RU"/>
        </w:rPr>
        <w:t>У</w:t>
      </w:r>
      <w:r w:rsidR="006C564E" w:rsidRPr="006C564E">
        <w:rPr>
          <w:rFonts w:eastAsia="Times New Roman" w:cs="Times New Roman"/>
          <w:color w:val="000000"/>
          <w:szCs w:val="28"/>
          <w:lang w:eastAsia="ru-RU"/>
        </w:rPr>
        <w:t>(</w:t>
      </w:r>
      <w:r w:rsidR="006C564E" w:rsidRPr="006C564E">
        <w:rPr>
          <w:rFonts w:eastAsia="Times New Roman" w:cs="Times New Roman"/>
          <w:b/>
          <w:color w:val="000000"/>
          <w:szCs w:val="28"/>
          <w:lang w:eastAsia="ru-RU"/>
        </w:rPr>
        <w:t>РАБОТ</w:t>
      </w:r>
      <w:r>
        <w:rPr>
          <w:rFonts w:eastAsia="Times New Roman" w:cs="Times New Roman"/>
          <w:b/>
          <w:color w:val="000000"/>
          <w:szCs w:val="28"/>
          <w:lang w:eastAsia="ru-RU"/>
        </w:rPr>
        <w:t>Е</w:t>
      </w:r>
      <w:r w:rsidR="006C564E" w:rsidRPr="006C564E">
        <w:rPr>
          <w:rFonts w:eastAsia="Times New Roman" w:cs="Times New Roman"/>
          <w:b/>
          <w:color w:val="000000"/>
          <w:szCs w:val="28"/>
          <w:lang w:eastAsia="ru-RU"/>
        </w:rPr>
        <w:t>)</w:t>
      </w:r>
      <w:r w:rsidR="006C564E" w:rsidRPr="006C564E">
        <w:rPr>
          <w:rFonts w:eastAsia="Times New Roman" w:cs="Times New Roman"/>
          <w:b/>
          <w:color w:val="000000"/>
          <w:szCs w:val="28"/>
          <w:lang w:eastAsia="ru-RU"/>
        </w:rPr>
        <w:br/>
        <w:t>РАЗРАБОТКА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АВТОМАТИЗИРОВАННОГО РАБОЧЕГО МЕСТА ДЕЛОПРОИЗВОДИТЕЛЯ</w:t>
      </w:r>
    </w:p>
    <w:p w14:paraId="25E77994" w14:textId="08712F70" w:rsidR="0044774B" w:rsidRPr="0044774B" w:rsidRDefault="00C7053F" w:rsidP="0044774B">
      <w:pPr>
        <w:tabs>
          <w:tab w:val="left" w:pos="4111"/>
        </w:tabs>
        <w:suppressAutoHyphens/>
        <w:spacing w:after="0" w:line="312" w:lineRule="auto"/>
        <w:ind w:left="4253" w:right="469" w:hanging="10"/>
        <w:jc w:val="left"/>
        <w:rPr>
          <w:rFonts w:eastAsia="Times New Roman" w:cs="Times New Roman"/>
          <w:color w:val="000000"/>
          <w:sz w:val="22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студенты</w:t>
      </w:r>
      <w:r w:rsidR="006C564E" w:rsidRPr="006C56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1</w:t>
      </w:r>
      <w:r w:rsidR="006C564E" w:rsidRPr="006C56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курса группы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РИС-24-3Б</w:t>
      </w:r>
      <w:r w:rsidR="006C564E" w:rsidRPr="006C564E">
        <w:rPr>
          <w:rFonts w:eastAsia="Times New Roman" w:cs="Times New Roman"/>
          <w:color w:val="000000"/>
          <w:sz w:val="24"/>
          <w:szCs w:val="24"/>
          <w:lang w:eastAsia="ru-RU"/>
        </w:rPr>
        <w:br/>
        <w:t>специальности 09.0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3</w:t>
      </w:r>
      <w:r w:rsidR="006C564E" w:rsidRPr="006C564E">
        <w:rPr>
          <w:rFonts w:eastAsia="Times New Roman" w:cs="Times New Roman"/>
          <w:color w:val="000000"/>
          <w:sz w:val="24"/>
          <w:szCs w:val="24"/>
          <w:lang w:eastAsia="ru-RU"/>
        </w:rPr>
        <w:t>.0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4</w:t>
      </w:r>
      <w:r w:rsidR="006C564E" w:rsidRPr="006C56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Программная инженерия</w:t>
      </w:r>
      <w:r w:rsidR="006C564E" w:rsidRPr="006C564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="00064D2E">
        <w:rPr>
          <w:rFonts w:eastAsia="Times New Roman" w:cs="Times New Roman"/>
          <w:color w:val="000000"/>
          <w:sz w:val="24"/>
          <w:szCs w:val="24"/>
          <w:lang w:eastAsia="ru-RU"/>
        </w:rPr>
        <w:t>Черемных</w:t>
      </w:r>
      <w:r w:rsidR="006C56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064D2E">
        <w:rPr>
          <w:rFonts w:eastAsia="Times New Roman" w:cs="Times New Roman"/>
          <w:color w:val="000000"/>
          <w:sz w:val="24"/>
          <w:szCs w:val="24"/>
          <w:lang w:eastAsia="ru-RU"/>
        </w:rPr>
        <w:t>Т</w:t>
      </w:r>
      <w:r w:rsidR="006C564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  <w:r w:rsidR="00064D2E">
        <w:rPr>
          <w:rFonts w:eastAsia="Times New Roman" w:cs="Times New Roman"/>
          <w:color w:val="000000"/>
          <w:sz w:val="24"/>
          <w:szCs w:val="24"/>
          <w:lang w:eastAsia="ru-RU"/>
        </w:rPr>
        <w:t>Д</w:t>
      </w:r>
      <w:r w:rsidR="006C564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  <w:r w:rsidR="006C564E" w:rsidRPr="006C56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/_____________________</w:t>
      </w:r>
      <w:r w:rsidR="006C564E" w:rsidRPr="006C564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="006C564E" w:rsidRPr="0044774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студент</w:t>
      </w:r>
      <w:r w:rsidR="006C564E" w:rsidRPr="0044774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          подпись</w:t>
      </w:r>
      <w:r w:rsidR="00064D2E">
        <w:rPr>
          <w:rFonts w:eastAsia="Times New Roman" w:cs="Times New Roman"/>
          <w:color w:val="000000"/>
          <w:sz w:val="24"/>
          <w:szCs w:val="24"/>
          <w:lang w:eastAsia="ru-RU"/>
        </w:rPr>
        <w:br/>
        <w:t>Шитов А.А.</w:t>
      </w:r>
      <w:r w:rsidR="00064D2E" w:rsidRPr="006C56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/________________________</w:t>
      </w:r>
      <w:r w:rsidR="00064D2E" w:rsidRPr="006C564E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="00064D2E" w:rsidRPr="0044774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</w:t>
      </w:r>
      <w:r w:rsidR="00064D2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студент</w:t>
      </w:r>
      <w:r w:rsidR="00064D2E" w:rsidRPr="0044774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          подпись</w:t>
      </w:r>
      <w:r w:rsidR="006C564E" w:rsidRPr="0044774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Полякова</w:t>
      </w:r>
      <w:r w:rsidR="0044774B" w:rsidRPr="0044774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О</w:t>
      </w:r>
      <w:r w:rsidR="0044774B" w:rsidRPr="0044774B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="0044774B" w:rsidRPr="0044774B">
        <w:rPr>
          <w:rFonts w:eastAsia="Times New Roman" w:cs="Times New Roman"/>
          <w:color w:val="000000"/>
          <w:sz w:val="24"/>
          <w:szCs w:val="24"/>
          <w:lang w:eastAsia="ru-RU"/>
        </w:rPr>
        <w:t>./ ______________________</w:t>
      </w:r>
      <w:r w:rsidR="0044774B" w:rsidRPr="0044774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="0044774B" w:rsidRPr="0044774B">
        <w:rPr>
          <w:rFonts w:eastAsia="Times New Roman" w:cs="Times New Roman"/>
          <w:color w:val="000000"/>
          <w:sz w:val="22"/>
          <w:lang w:eastAsia="ru-RU"/>
        </w:rPr>
        <w:t xml:space="preserve">      руководитель                подпись</w:t>
      </w:r>
    </w:p>
    <w:p w14:paraId="6E2FEC29" w14:textId="33EF4328" w:rsidR="006C564E" w:rsidRPr="006C564E" w:rsidRDefault="006C564E" w:rsidP="0044774B">
      <w:pPr>
        <w:tabs>
          <w:tab w:val="left" w:pos="4111"/>
        </w:tabs>
        <w:suppressAutoHyphens/>
        <w:spacing w:line="312" w:lineRule="auto"/>
        <w:ind w:left="4253" w:right="469" w:hanging="1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6C564E">
        <w:rPr>
          <w:rFonts w:eastAsia="Times New Roman" w:cs="Times New Roman"/>
          <w:color w:val="000000"/>
          <w:szCs w:val="28"/>
          <w:lang w:eastAsia="ru-RU"/>
        </w:rPr>
        <w:t>Пермь 202</w:t>
      </w:r>
      <w:r w:rsidR="00C7053F">
        <w:rPr>
          <w:rFonts w:eastAsia="Times New Roman" w:cs="Times New Roman"/>
          <w:color w:val="000000"/>
          <w:szCs w:val="28"/>
          <w:lang w:eastAsia="ru-RU"/>
        </w:rPr>
        <w:t>5</w:t>
      </w:r>
    </w:p>
    <w:p w14:paraId="3F83D196" w14:textId="77777777" w:rsidR="006C564E" w:rsidRPr="006C564E" w:rsidRDefault="006C564E" w:rsidP="006C564E">
      <w:pPr>
        <w:spacing w:after="0" w:line="312" w:lineRule="auto"/>
        <w:ind w:left="0" w:firstLine="0"/>
        <w:jc w:val="left"/>
        <w:rPr>
          <w:rFonts w:eastAsia="Times New Roman" w:cs="Times New Roman"/>
          <w:color w:val="000000"/>
          <w:szCs w:val="28"/>
          <w:lang w:eastAsia="ru-RU"/>
        </w:rPr>
        <w:sectPr w:rsidR="006C564E" w:rsidRPr="006C564E" w:rsidSect="006C564E">
          <w:pgSz w:w="11906" w:h="16838" w:code="9"/>
          <w:pgMar w:top="1134" w:right="851" w:bottom="1134" w:left="1701" w:header="1134" w:footer="1134" w:gutter="0"/>
          <w:cols w:space="720"/>
          <w:formProt w:val="0"/>
          <w:vAlign w:val="both"/>
          <w:titlePg/>
        </w:sectPr>
      </w:pPr>
    </w:p>
    <w:p w14:paraId="1F26B3C8" w14:textId="65DD4827" w:rsidR="007034FA" w:rsidRDefault="00500B93" w:rsidP="00E27206">
      <w:pPr>
        <w:spacing w:after="0"/>
        <w:ind w:left="0" w:firstLine="0"/>
        <w:jc w:val="center"/>
        <w:rPr>
          <w:rFonts w:cs="Times New Roman"/>
          <w:b/>
          <w:bCs/>
          <w:sz w:val="32"/>
          <w:szCs w:val="32"/>
        </w:rPr>
      </w:pPr>
      <w:r w:rsidRPr="00500B93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14:paraId="65582461" w14:textId="2A76B585" w:rsidR="003B094C" w:rsidRDefault="00080319" w:rsidP="003B094C">
      <w:pPr>
        <w:pStyle w:val="11"/>
        <w:spacing w:after="0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98412149" w:history="1">
        <w:r w:rsidR="003B094C" w:rsidRPr="004F64A4">
          <w:rPr>
            <w:rStyle w:val="a4"/>
            <w:noProof/>
          </w:rPr>
          <w:t>ВВЕДЕНИЕ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_Toc198412149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3</w:t>
        </w:r>
        <w:r w:rsidR="003B094C">
          <w:rPr>
            <w:noProof/>
            <w:webHidden/>
          </w:rPr>
          <w:fldChar w:fldCharType="end"/>
        </w:r>
      </w:hyperlink>
    </w:p>
    <w:p w14:paraId="01788D7C" w14:textId="6E40A70E" w:rsidR="003B094C" w:rsidRDefault="00B3739D" w:rsidP="003B094C">
      <w:pPr>
        <w:pStyle w:val="11"/>
        <w:spacing w:after="0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8412150" w:history="1">
        <w:r w:rsidR="003B094C" w:rsidRPr="004F64A4">
          <w:rPr>
            <w:rStyle w:val="a4"/>
            <w:noProof/>
          </w:rPr>
          <w:t>Раздел 1 Анализ предметной области и проектирование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_Toc198412150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5</w:t>
        </w:r>
        <w:r w:rsidR="003B094C">
          <w:rPr>
            <w:noProof/>
            <w:webHidden/>
          </w:rPr>
          <w:fldChar w:fldCharType="end"/>
        </w:r>
      </w:hyperlink>
    </w:p>
    <w:p w14:paraId="08D88546" w14:textId="403B2091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51" w:history="1">
        <w:r w:rsidR="003B094C" w:rsidRPr="004F64A4">
          <w:rPr>
            <w:rStyle w:val="a4"/>
            <w:noProof/>
          </w:rPr>
          <w:t>1.1 Анализ предметной области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_Toc198412151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5</w:t>
        </w:r>
        <w:r w:rsidR="003B094C">
          <w:rPr>
            <w:noProof/>
            <w:webHidden/>
          </w:rPr>
          <w:fldChar w:fldCharType="end"/>
        </w:r>
      </w:hyperlink>
    </w:p>
    <w:p w14:paraId="757D7CE2" w14:textId="62695ACA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52" w:history="1">
        <w:r w:rsidR="003B094C" w:rsidRPr="004F64A4">
          <w:rPr>
            <w:rStyle w:val="a4"/>
            <w:noProof/>
          </w:rPr>
          <w:t>1.2 Анализ аналогичных существующих разработок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_Toc198412152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6</w:t>
        </w:r>
        <w:r w:rsidR="003B094C">
          <w:rPr>
            <w:noProof/>
            <w:webHidden/>
          </w:rPr>
          <w:fldChar w:fldCharType="end"/>
        </w:r>
      </w:hyperlink>
    </w:p>
    <w:p w14:paraId="6A2CE71E" w14:textId="3161F214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53" w:history="1">
        <w:r w:rsidR="003B094C" w:rsidRPr="004F64A4">
          <w:rPr>
            <w:rStyle w:val="a4"/>
            <w:noProof/>
          </w:rPr>
          <w:t>1.3 Проектирование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_Toc198412153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6</w:t>
        </w:r>
        <w:r w:rsidR="003B094C">
          <w:rPr>
            <w:noProof/>
            <w:webHidden/>
          </w:rPr>
          <w:fldChar w:fldCharType="end"/>
        </w:r>
      </w:hyperlink>
    </w:p>
    <w:p w14:paraId="57AB599E" w14:textId="330C1AA6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54" w:history="1">
        <w:r w:rsidR="003B094C" w:rsidRPr="004F64A4">
          <w:rPr>
            <w:rStyle w:val="a4"/>
            <w:noProof/>
          </w:rPr>
          <w:t>1.3.1 UML диаграмма класса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_Toc198412154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6</w:t>
        </w:r>
        <w:r w:rsidR="003B094C">
          <w:rPr>
            <w:noProof/>
            <w:webHidden/>
          </w:rPr>
          <w:fldChar w:fldCharType="end"/>
        </w:r>
      </w:hyperlink>
    </w:p>
    <w:p w14:paraId="6399D591" w14:textId="719F2EB0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55" w:history="1">
        <w:r w:rsidR="003B094C" w:rsidRPr="004F64A4">
          <w:rPr>
            <w:rStyle w:val="a4"/>
            <w:noProof/>
          </w:rPr>
          <w:t>1.3.2 Требования к информационной и программной совместимости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_Toc198412155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8</w:t>
        </w:r>
        <w:r w:rsidR="003B094C">
          <w:rPr>
            <w:noProof/>
            <w:webHidden/>
          </w:rPr>
          <w:fldChar w:fldCharType="end"/>
        </w:r>
      </w:hyperlink>
    </w:p>
    <w:p w14:paraId="1FA30D58" w14:textId="500A75A3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56" w:history="1">
        <w:r w:rsidR="003B094C" w:rsidRPr="004F64A4">
          <w:rPr>
            <w:rStyle w:val="a4"/>
            <w:noProof/>
          </w:rPr>
          <w:t>1.4 Выбор и обоснование среды разработки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_Toc198412156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9</w:t>
        </w:r>
        <w:r w:rsidR="003B094C">
          <w:rPr>
            <w:noProof/>
            <w:webHidden/>
          </w:rPr>
          <w:fldChar w:fldCharType="end"/>
        </w:r>
      </w:hyperlink>
    </w:p>
    <w:p w14:paraId="4D43B180" w14:textId="37497262" w:rsidR="003B094C" w:rsidRDefault="00B3739D" w:rsidP="003B094C">
      <w:pPr>
        <w:pStyle w:val="3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57" w:history="1">
        <w:r w:rsidR="003B094C" w:rsidRPr="004F64A4">
          <w:rPr>
            <w:rStyle w:val="a4"/>
            <w:rFonts w:eastAsia="Times New Roman"/>
            <w:noProof/>
            <w:lang w:eastAsia="ru-RU"/>
          </w:rPr>
          <w:t>1.4.1 Язык программирования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_Toc198412157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9</w:t>
        </w:r>
        <w:r w:rsidR="003B094C">
          <w:rPr>
            <w:noProof/>
            <w:webHidden/>
          </w:rPr>
          <w:fldChar w:fldCharType="end"/>
        </w:r>
      </w:hyperlink>
    </w:p>
    <w:p w14:paraId="38FD4EBF" w14:textId="50766F1E" w:rsidR="003B094C" w:rsidRDefault="00B3739D" w:rsidP="003B094C">
      <w:pPr>
        <w:pStyle w:val="3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58" w:history="1">
        <w:r w:rsidR="003B094C" w:rsidRPr="004F64A4">
          <w:rPr>
            <w:rStyle w:val="a4"/>
            <w:rFonts w:eastAsia="Times New Roman"/>
            <w:noProof/>
            <w:lang w:eastAsia="ru-RU"/>
          </w:rPr>
          <w:t>1.4.2 Среда разработки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_Toc198412158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9</w:t>
        </w:r>
        <w:r w:rsidR="003B094C">
          <w:rPr>
            <w:noProof/>
            <w:webHidden/>
          </w:rPr>
          <w:fldChar w:fldCharType="end"/>
        </w:r>
      </w:hyperlink>
    </w:p>
    <w:p w14:paraId="68C2C7A8" w14:textId="3B88BFE1" w:rsidR="003B094C" w:rsidRDefault="00B3739D" w:rsidP="003B094C">
      <w:pPr>
        <w:pStyle w:val="11"/>
        <w:spacing w:after="0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8412159" w:history="1">
        <w:r w:rsidR="003B094C" w:rsidRPr="004F64A4">
          <w:rPr>
            <w:rStyle w:val="a4"/>
            <w:noProof/>
          </w:rPr>
          <w:t>Раздел 2 Разработка приложения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_Toc198412159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10</w:t>
        </w:r>
        <w:r w:rsidR="003B094C">
          <w:rPr>
            <w:noProof/>
            <w:webHidden/>
          </w:rPr>
          <w:fldChar w:fldCharType="end"/>
        </w:r>
      </w:hyperlink>
    </w:p>
    <w:p w14:paraId="137262CF" w14:textId="7C2ED913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60" w:history="1">
        <w:r w:rsidR="003B094C" w:rsidRPr="004F64A4">
          <w:rPr>
            <w:rStyle w:val="a4"/>
            <w:noProof/>
          </w:rPr>
          <w:t>2.1 Запуск программы в области уведомлений системы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_Toc198412160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10</w:t>
        </w:r>
        <w:r w:rsidR="003B094C">
          <w:rPr>
            <w:noProof/>
            <w:webHidden/>
          </w:rPr>
          <w:fldChar w:fldCharType="end"/>
        </w:r>
      </w:hyperlink>
    </w:p>
    <w:p w14:paraId="26454C75" w14:textId="67841205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61" w:history="1">
        <w:r w:rsidR="003B094C" w:rsidRPr="004F64A4">
          <w:rPr>
            <w:rStyle w:val="a4"/>
            <w:noProof/>
          </w:rPr>
          <w:t>2.2 Реализация работы с буфером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_Toc198412161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11</w:t>
        </w:r>
        <w:r w:rsidR="003B094C">
          <w:rPr>
            <w:noProof/>
            <w:webHidden/>
          </w:rPr>
          <w:fldChar w:fldCharType="end"/>
        </w:r>
      </w:hyperlink>
    </w:p>
    <w:p w14:paraId="4B92F341" w14:textId="11CA7581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62" w:history="1">
        <w:r w:rsidR="003B094C" w:rsidRPr="004F64A4">
          <w:rPr>
            <w:rStyle w:val="a4"/>
            <w:noProof/>
          </w:rPr>
          <w:t>2.3 Защита от множественного запуска приложения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_Toc198412162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12</w:t>
        </w:r>
        <w:r w:rsidR="003B094C">
          <w:rPr>
            <w:noProof/>
            <w:webHidden/>
          </w:rPr>
          <w:fldChar w:fldCharType="end"/>
        </w:r>
      </w:hyperlink>
    </w:p>
    <w:p w14:paraId="5F8ADAC7" w14:textId="580CE8BD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63" w:history="1">
        <w:r w:rsidR="003B094C" w:rsidRPr="004F64A4">
          <w:rPr>
            <w:rStyle w:val="a4"/>
            <w:noProof/>
          </w:rPr>
          <w:t>2.4 Обработка текста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_Toc198412163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14</w:t>
        </w:r>
        <w:r w:rsidR="003B094C">
          <w:rPr>
            <w:noProof/>
            <w:webHidden/>
          </w:rPr>
          <w:fldChar w:fldCharType="end"/>
        </w:r>
      </w:hyperlink>
    </w:p>
    <w:p w14:paraId="6CF80026" w14:textId="5CEF5214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64" w:history="1">
        <w:r w:rsidR="003B094C" w:rsidRPr="004F64A4">
          <w:rPr>
            <w:rStyle w:val="a4"/>
            <w:noProof/>
          </w:rPr>
          <w:t>2.5 Создание формы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_Toc198412164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17</w:t>
        </w:r>
        <w:r w:rsidR="003B094C">
          <w:rPr>
            <w:noProof/>
            <w:webHidden/>
          </w:rPr>
          <w:fldChar w:fldCharType="end"/>
        </w:r>
      </w:hyperlink>
    </w:p>
    <w:p w14:paraId="012A9550" w14:textId="588B4AE3" w:rsidR="003B094C" w:rsidRDefault="00B3739D" w:rsidP="003B094C">
      <w:pPr>
        <w:pStyle w:val="21"/>
        <w:tabs>
          <w:tab w:val="right" w:leader="dot" w:pos="9345"/>
        </w:tabs>
        <w:spacing w:after="0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8412165" w:history="1">
        <w:r w:rsidR="003B094C" w:rsidRPr="004F64A4">
          <w:rPr>
            <w:rStyle w:val="a4"/>
            <w:noProof/>
          </w:rPr>
          <w:t>2.6 Тестирование системы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_Toc198412165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18</w:t>
        </w:r>
        <w:r w:rsidR="003B094C">
          <w:rPr>
            <w:noProof/>
            <w:webHidden/>
          </w:rPr>
          <w:fldChar w:fldCharType="end"/>
        </w:r>
      </w:hyperlink>
    </w:p>
    <w:p w14:paraId="59AED9EE" w14:textId="5B5EBD37" w:rsidR="003B094C" w:rsidRDefault="00B3739D" w:rsidP="003B094C">
      <w:pPr>
        <w:pStyle w:val="11"/>
        <w:spacing w:after="0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8412166" w:history="1">
        <w:r w:rsidR="003B094C" w:rsidRPr="004F64A4">
          <w:rPr>
            <w:rStyle w:val="a4"/>
            <w:noProof/>
          </w:rPr>
          <w:t>ЗАКЛЮЧЕНИЕ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_Toc198412166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19</w:t>
        </w:r>
        <w:r w:rsidR="003B094C">
          <w:rPr>
            <w:noProof/>
            <w:webHidden/>
          </w:rPr>
          <w:fldChar w:fldCharType="end"/>
        </w:r>
      </w:hyperlink>
    </w:p>
    <w:p w14:paraId="23EB5E53" w14:textId="12E6D7A1" w:rsidR="003B094C" w:rsidRDefault="00B3739D" w:rsidP="003B094C">
      <w:pPr>
        <w:pStyle w:val="11"/>
        <w:spacing w:after="0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98412167" w:history="1">
        <w:r w:rsidR="003B094C" w:rsidRPr="004F64A4">
          <w:rPr>
            <w:rStyle w:val="a4"/>
            <w:noProof/>
          </w:rPr>
          <w:t>СПИСОК ИСПОЛЬЗОВАННЫХ ИСТОЧНИКОВ</w:t>
        </w:r>
        <w:r w:rsidR="003B094C">
          <w:rPr>
            <w:noProof/>
            <w:webHidden/>
          </w:rPr>
          <w:tab/>
        </w:r>
        <w:r w:rsidR="003B094C">
          <w:rPr>
            <w:noProof/>
            <w:webHidden/>
          </w:rPr>
          <w:fldChar w:fldCharType="begin"/>
        </w:r>
        <w:r w:rsidR="003B094C">
          <w:rPr>
            <w:noProof/>
            <w:webHidden/>
          </w:rPr>
          <w:instrText xml:space="preserve"> PAGEREF _Toc198412167 \h </w:instrText>
        </w:r>
        <w:r w:rsidR="003B094C">
          <w:rPr>
            <w:noProof/>
            <w:webHidden/>
          </w:rPr>
        </w:r>
        <w:r w:rsidR="003B094C">
          <w:rPr>
            <w:noProof/>
            <w:webHidden/>
          </w:rPr>
          <w:fldChar w:fldCharType="separate"/>
        </w:r>
        <w:r w:rsidR="00312885">
          <w:rPr>
            <w:noProof/>
            <w:webHidden/>
          </w:rPr>
          <w:t>20</w:t>
        </w:r>
        <w:r w:rsidR="003B094C">
          <w:rPr>
            <w:noProof/>
            <w:webHidden/>
          </w:rPr>
          <w:fldChar w:fldCharType="end"/>
        </w:r>
      </w:hyperlink>
    </w:p>
    <w:p w14:paraId="21AEC232" w14:textId="178E5372" w:rsidR="0082071E" w:rsidRDefault="00080319" w:rsidP="003B094C">
      <w:pPr>
        <w:pStyle w:val="11"/>
        <w:spacing w:after="0"/>
        <w:ind w:left="0" w:firstLine="0"/>
      </w:pPr>
      <w:r>
        <w:fldChar w:fldCharType="end"/>
      </w:r>
    </w:p>
    <w:p w14:paraId="246AD598" w14:textId="0E1C19A2" w:rsidR="00EE3ED5" w:rsidRPr="0082071E" w:rsidRDefault="0082071E" w:rsidP="0082071E">
      <w:pPr>
        <w:rPr>
          <w:rFonts w:cs="Times New Roman"/>
          <w:b/>
          <w:bCs/>
          <w:szCs w:val="28"/>
        </w:rPr>
      </w:pPr>
      <w:r>
        <w:rPr>
          <w:b/>
          <w:bCs/>
        </w:rPr>
        <w:br w:type="page"/>
      </w:r>
      <w:bookmarkStart w:id="0" w:name="_GoBack"/>
      <w:bookmarkEnd w:id="0"/>
    </w:p>
    <w:p w14:paraId="28EEDD23" w14:textId="5A196B40" w:rsidR="00383808" w:rsidRPr="002B1477" w:rsidRDefault="00EE3ED5" w:rsidP="00593382">
      <w:pPr>
        <w:pStyle w:val="1"/>
        <w:ind w:left="0" w:firstLine="0"/>
        <w:jc w:val="center"/>
        <w:rPr>
          <w:sz w:val="28"/>
        </w:rPr>
      </w:pPr>
      <w:bookmarkStart w:id="1" w:name="_Toc136796082"/>
      <w:bookmarkStart w:id="2" w:name="_Toc136796183"/>
      <w:bookmarkStart w:id="3" w:name="_Toc137440482"/>
      <w:bookmarkStart w:id="4" w:name="_Toc198412149"/>
      <w:r w:rsidRPr="009E3CEB">
        <w:lastRenderedPageBreak/>
        <w:t>В</w:t>
      </w:r>
      <w:r w:rsidR="00C44313">
        <w:t>ВЕДЕНИЕ</w:t>
      </w:r>
      <w:bookmarkEnd w:id="1"/>
      <w:bookmarkEnd w:id="2"/>
      <w:bookmarkEnd w:id="3"/>
      <w:bookmarkEnd w:id="4"/>
    </w:p>
    <w:p w14:paraId="13070C04" w14:textId="77777777" w:rsidR="00064D2E" w:rsidRPr="00064D2E" w:rsidRDefault="00064D2E" w:rsidP="00064D2E">
      <w:pPr>
        <w:tabs>
          <w:tab w:val="left" w:pos="1134"/>
        </w:tabs>
        <w:spacing w:after="0"/>
        <w:ind w:left="0" w:firstLine="708"/>
        <w:rPr>
          <w:rFonts w:cs="Times New Roman"/>
        </w:rPr>
      </w:pPr>
      <w:r w:rsidRPr="00064D2E">
        <w:rPr>
          <w:rFonts w:cs="Times New Roman"/>
        </w:rPr>
        <w:t xml:space="preserve">При использовании внешних источников информации во время составления электронных документов, скопированный текст может иметь форматирование, отличное от принятых стандартов. </w:t>
      </w:r>
    </w:p>
    <w:p w14:paraId="1064AFFA" w14:textId="564926B1" w:rsidR="00064D2E" w:rsidRPr="00064D2E" w:rsidRDefault="00064D2E" w:rsidP="00064D2E">
      <w:pPr>
        <w:tabs>
          <w:tab w:val="left" w:pos="1134"/>
        </w:tabs>
        <w:spacing w:after="0"/>
        <w:ind w:left="0" w:firstLine="708"/>
        <w:rPr>
          <w:rFonts w:cs="Times New Roman"/>
        </w:rPr>
      </w:pPr>
      <w:r w:rsidRPr="00064D2E">
        <w:rPr>
          <w:rFonts w:cs="Times New Roman"/>
        </w:rPr>
        <w:t>В таком случае б</w:t>
      </w:r>
      <w:r>
        <w:rPr>
          <w:rFonts w:cs="Times New Roman"/>
        </w:rPr>
        <w:t>о</w:t>
      </w:r>
      <w:r w:rsidRPr="00064D2E">
        <w:rPr>
          <w:rFonts w:cs="Times New Roman"/>
        </w:rPr>
        <w:t>льшая часть текстовых редакторов предоставляет две опции:</w:t>
      </w:r>
    </w:p>
    <w:p w14:paraId="03F14A1D" w14:textId="69D394B4" w:rsidR="002B3F95" w:rsidRDefault="00064D2E" w:rsidP="00064D2E">
      <w:pPr>
        <w:pStyle w:val="a"/>
        <w:numPr>
          <w:ilvl w:val="0"/>
          <w:numId w:val="9"/>
        </w:numPr>
        <w:ind w:left="0" w:firstLine="709"/>
      </w:pPr>
      <w:r w:rsidRPr="00064D2E">
        <w:t>Сохранение исходного формата скопированного текста – в таком случае, агрегация данных из множества различных источников приводит к определенному беспорядку в документе, в большей мере за счет разного шрифта текста</w:t>
      </w:r>
      <w:r w:rsidR="002B3F95" w:rsidRPr="00064D2E">
        <w:t>.</w:t>
      </w:r>
    </w:p>
    <w:p w14:paraId="74FCB92B" w14:textId="466142E4" w:rsidR="00064D2E" w:rsidRPr="00064D2E" w:rsidRDefault="00064D2E" w:rsidP="00064D2E">
      <w:pPr>
        <w:pStyle w:val="a"/>
        <w:numPr>
          <w:ilvl w:val="0"/>
          <w:numId w:val="9"/>
        </w:numPr>
        <w:ind w:left="0" w:firstLine="709"/>
      </w:pPr>
      <w:r w:rsidRPr="00064D2E">
        <w:t>Применение форматирования документа к скопированному тексту, в этом случае вместе с приведением шрифта к нужному формату, будут утеряны списки, выделение текста цветом, полужирные начертания и другое форматирование, которое улучшает читаемость текста.</w:t>
      </w:r>
    </w:p>
    <w:p w14:paraId="5AB4E6B4" w14:textId="1CC20C06" w:rsidR="002B3F95" w:rsidRPr="009E3CEB" w:rsidRDefault="00064D2E" w:rsidP="00F230F5">
      <w:pPr>
        <w:tabs>
          <w:tab w:val="left" w:pos="1134"/>
        </w:tabs>
        <w:spacing w:after="0"/>
        <w:ind w:left="0"/>
        <w:rPr>
          <w:rFonts w:cs="Times New Roman"/>
        </w:rPr>
      </w:pPr>
      <w:r w:rsidRPr="00B95B0A">
        <w:rPr>
          <w:rFonts w:cs="Times New Roman"/>
          <w:szCs w:val="28"/>
        </w:rPr>
        <w:t>В связи с этим появляется частая необходимость</w:t>
      </w:r>
      <w:r>
        <w:rPr>
          <w:rFonts w:cs="Times New Roman"/>
          <w:szCs w:val="28"/>
        </w:rPr>
        <w:t xml:space="preserve"> ручного</w:t>
      </w:r>
      <w:r w:rsidRPr="00B95B0A">
        <w:rPr>
          <w:rFonts w:cs="Times New Roman"/>
          <w:szCs w:val="28"/>
        </w:rPr>
        <w:t xml:space="preserve"> измене</w:t>
      </w:r>
      <w:r>
        <w:rPr>
          <w:rFonts w:cs="Times New Roman"/>
          <w:szCs w:val="28"/>
        </w:rPr>
        <w:t>ния</w:t>
      </w:r>
      <w:r w:rsidRPr="00B95B0A">
        <w:rPr>
          <w:rFonts w:cs="Times New Roman"/>
          <w:szCs w:val="28"/>
        </w:rPr>
        <w:t xml:space="preserve"> формат</w:t>
      </w:r>
      <w:r>
        <w:rPr>
          <w:rFonts w:cs="Times New Roman"/>
          <w:szCs w:val="28"/>
        </w:rPr>
        <w:t>а</w:t>
      </w:r>
      <w:r w:rsidRPr="00B95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сохранения структуры скопированного текста</w:t>
      </w:r>
      <w:r w:rsidRPr="00B95B0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Данная проблема ощущается наиболее остро при долгосрочной работе с объемными исследованиями, где сбор информации может занимать значительную долю времени.</w:t>
      </w:r>
      <w:r w:rsidR="002B3F95" w:rsidRPr="009E3CEB">
        <w:rPr>
          <w:rFonts w:cs="Times New Roman"/>
        </w:rPr>
        <w:t xml:space="preserve"> </w:t>
      </w:r>
    </w:p>
    <w:p w14:paraId="6903775E" w14:textId="68646F69" w:rsidR="002B3F95" w:rsidRPr="009E3CEB" w:rsidRDefault="002B3F95" w:rsidP="00F230F5">
      <w:pPr>
        <w:tabs>
          <w:tab w:val="left" w:pos="1134"/>
        </w:tabs>
        <w:spacing w:after="0"/>
        <w:ind w:left="0"/>
        <w:rPr>
          <w:rFonts w:cs="Times New Roman"/>
        </w:rPr>
      </w:pPr>
      <w:r w:rsidRPr="00064D2E">
        <w:rPr>
          <w:rFonts w:cs="Times New Roman"/>
        </w:rPr>
        <w:t>Целью</w:t>
      </w:r>
      <w:r w:rsidRPr="009E3CEB">
        <w:rPr>
          <w:rFonts w:cs="Times New Roman"/>
        </w:rPr>
        <w:t xml:space="preserve"> </w:t>
      </w:r>
      <w:r>
        <w:rPr>
          <w:rFonts w:cs="Times New Roman"/>
        </w:rPr>
        <w:t>данно</w:t>
      </w:r>
      <w:r w:rsidR="00064D2E">
        <w:rPr>
          <w:rFonts w:cs="Times New Roman"/>
        </w:rPr>
        <w:t>го</w:t>
      </w:r>
      <w:r>
        <w:rPr>
          <w:rFonts w:cs="Times New Roman"/>
        </w:rPr>
        <w:t xml:space="preserve"> проекта</w:t>
      </w:r>
      <w:r w:rsidRPr="009E3CEB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9E3CEB">
        <w:rPr>
          <w:rFonts w:cs="Times New Roman"/>
        </w:rPr>
        <w:t>работы</w:t>
      </w:r>
      <w:r>
        <w:rPr>
          <w:rFonts w:cs="Times New Roman"/>
        </w:rPr>
        <w:t>)</w:t>
      </w:r>
      <w:r w:rsidRPr="009E3CEB">
        <w:rPr>
          <w:rFonts w:cs="Times New Roman"/>
        </w:rPr>
        <w:t xml:space="preserve"> является </w:t>
      </w:r>
      <w:r w:rsidR="00064D2E" w:rsidRPr="00064D2E">
        <w:rPr>
          <w:rFonts w:cs="Times New Roman"/>
        </w:rPr>
        <w:t>разработка</w:t>
      </w:r>
      <w:r w:rsidR="00064D2E">
        <w:rPr>
          <w:rFonts w:cs="Times New Roman"/>
        </w:rPr>
        <w:t xml:space="preserve"> </w:t>
      </w:r>
      <w:r w:rsidR="00064D2E" w:rsidRPr="00064D2E">
        <w:rPr>
          <w:rFonts w:cs="Times New Roman"/>
        </w:rPr>
        <w:t>автоматизированного рабочего места делопроизводителя</w:t>
      </w:r>
      <w:r w:rsidRPr="00832C62">
        <w:rPr>
          <w:rFonts w:cs="Times New Roman"/>
        </w:rPr>
        <w:t>.</w:t>
      </w:r>
    </w:p>
    <w:p w14:paraId="45074FED" w14:textId="72DB5A34" w:rsidR="002B3F95" w:rsidRPr="009E3CEB" w:rsidRDefault="002B3F95" w:rsidP="00F230F5">
      <w:pPr>
        <w:tabs>
          <w:tab w:val="left" w:pos="1134"/>
        </w:tabs>
        <w:spacing w:after="0"/>
        <w:ind w:left="0"/>
        <w:rPr>
          <w:rFonts w:cs="Times New Roman"/>
        </w:rPr>
      </w:pPr>
      <w:r w:rsidRPr="009E3CEB">
        <w:rPr>
          <w:rFonts w:cs="Times New Roman"/>
        </w:rPr>
        <w:t xml:space="preserve">В рамках </w:t>
      </w:r>
      <w:r>
        <w:rPr>
          <w:rFonts w:cs="Times New Roman"/>
        </w:rPr>
        <w:t>данного проекта</w:t>
      </w:r>
      <w:r w:rsidRPr="009E3CEB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9E3CEB">
        <w:rPr>
          <w:rFonts w:cs="Times New Roman"/>
        </w:rPr>
        <w:t>работы</w:t>
      </w:r>
      <w:r>
        <w:rPr>
          <w:rFonts w:cs="Times New Roman"/>
        </w:rPr>
        <w:t>)</w:t>
      </w:r>
      <w:r w:rsidRPr="009E3CEB">
        <w:rPr>
          <w:rFonts w:cs="Times New Roman"/>
        </w:rPr>
        <w:t>, можно сформулировать</w:t>
      </w:r>
      <w:r>
        <w:rPr>
          <w:rFonts w:cs="Times New Roman"/>
        </w:rPr>
        <w:t xml:space="preserve"> список</w:t>
      </w:r>
      <w:r w:rsidRPr="009E3CEB">
        <w:rPr>
          <w:rFonts w:cs="Times New Roman"/>
        </w:rPr>
        <w:t xml:space="preserve"> задач, </w:t>
      </w:r>
      <w:r>
        <w:rPr>
          <w:rFonts w:cs="Times New Roman"/>
        </w:rPr>
        <w:t xml:space="preserve">выполнение которых </w:t>
      </w:r>
      <w:r w:rsidRPr="009E3CEB">
        <w:rPr>
          <w:rFonts w:cs="Times New Roman"/>
        </w:rPr>
        <w:t>необходим</w:t>
      </w:r>
      <w:r>
        <w:rPr>
          <w:rFonts w:cs="Times New Roman"/>
        </w:rPr>
        <w:t>о</w:t>
      </w:r>
      <w:r w:rsidRPr="009E3CEB">
        <w:rPr>
          <w:rFonts w:cs="Times New Roman"/>
        </w:rPr>
        <w:t xml:space="preserve"> для достижения поставленной цели.</w:t>
      </w:r>
    </w:p>
    <w:p w14:paraId="44921DD3" w14:textId="3D919C7A" w:rsidR="002B3F95" w:rsidRPr="009E3CEB" w:rsidRDefault="002B3F95" w:rsidP="00F230F5">
      <w:pPr>
        <w:tabs>
          <w:tab w:val="left" w:pos="1134"/>
        </w:tabs>
        <w:spacing w:after="0"/>
        <w:ind w:left="0"/>
        <w:rPr>
          <w:rFonts w:cs="Times New Roman"/>
        </w:rPr>
      </w:pPr>
      <w:r w:rsidRPr="009E3CEB">
        <w:rPr>
          <w:rFonts w:cs="Times New Roman"/>
        </w:rPr>
        <w:t>Поставленные задачи</w:t>
      </w:r>
      <w:r w:rsidRPr="009E3CEB">
        <w:rPr>
          <w:rFonts w:cs="Times New Roman"/>
          <w:lang w:val="en-US"/>
        </w:rPr>
        <w:t>:</w:t>
      </w:r>
    </w:p>
    <w:p w14:paraId="348F029E" w14:textId="77777777" w:rsidR="002B3F95" w:rsidRPr="006A07A1" w:rsidRDefault="002B3F95" w:rsidP="009D1B94">
      <w:pPr>
        <w:pStyle w:val="a"/>
        <w:numPr>
          <w:ilvl w:val="0"/>
          <w:numId w:val="9"/>
        </w:numPr>
        <w:ind w:left="0" w:firstLine="709"/>
      </w:pPr>
      <w:r w:rsidRPr="006A07A1">
        <w:t>Изучить предметную область.</w:t>
      </w:r>
    </w:p>
    <w:p w14:paraId="6D642E81" w14:textId="77777777" w:rsidR="002B3F95" w:rsidRPr="006A07A1" w:rsidRDefault="002B3F95" w:rsidP="009D1B94">
      <w:pPr>
        <w:pStyle w:val="a"/>
        <w:numPr>
          <w:ilvl w:val="0"/>
          <w:numId w:val="9"/>
        </w:numPr>
        <w:ind w:left="0" w:firstLine="709"/>
      </w:pPr>
      <w:r w:rsidRPr="006A07A1">
        <w:t>Определить структуру приложения.</w:t>
      </w:r>
    </w:p>
    <w:p w14:paraId="3758F32A" w14:textId="77777777" w:rsidR="002B3F95" w:rsidRPr="006A07A1" w:rsidRDefault="002B3F95" w:rsidP="009D1B94">
      <w:pPr>
        <w:pStyle w:val="a"/>
        <w:numPr>
          <w:ilvl w:val="0"/>
          <w:numId w:val="9"/>
        </w:numPr>
        <w:ind w:left="0" w:firstLine="709"/>
      </w:pPr>
      <w:r w:rsidRPr="006A07A1">
        <w:t>Определить среду разработки, а также основной инструментарий, который будет использоваться при проектировании, разработке и реализации приложения.</w:t>
      </w:r>
    </w:p>
    <w:p w14:paraId="6A75661A" w14:textId="7C2C99F0" w:rsidR="002B3F95" w:rsidRPr="006A07A1" w:rsidRDefault="002B3F95" w:rsidP="009D1B94">
      <w:pPr>
        <w:pStyle w:val="a"/>
        <w:numPr>
          <w:ilvl w:val="0"/>
          <w:numId w:val="9"/>
        </w:numPr>
        <w:ind w:left="0" w:firstLine="709"/>
      </w:pPr>
      <w:r w:rsidRPr="006A07A1">
        <w:t>Спроектировать структуру программного продукта, его классы</w:t>
      </w:r>
      <w:r w:rsidR="002E593E">
        <w:t xml:space="preserve">, </w:t>
      </w:r>
      <w:r w:rsidRPr="006A07A1">
        <w:lastRenderedPageBreak/>
        <w:t>путем создания диаграмм.</w:t>
      </w:r>
    </w:p>
    <w:p w14:paraId="4A7ACA40" w14:textId="77777777" w:rsidR="002B3F95" w:rsidRPr="006A07A1" w:rsidRDefault="002B3F95" w:rsidP="009D1B94">
      <w:pPr>
        <w:pStyle w:val="a"/>
        <w:numPr>
          <w:ilvl w:val="0"/>
          <w:numId w:val="9"/>
        </w:numPr>
        <w:ind w:left="0" w:firstLine="709"/>
      </w:pPr>
      <w:r w:rsidRPr="006A07A1">
        <w:t>Разработать приложение.</w:t>
      </w:r>
    </w:p>
    <w:p w14:paraId="63ADCFDE" w14:textId="43FAFB41" w:rsidR="002B3F95" w:rsidRPr="006A07A1" w:rsidRDefault="002B3F95" w:rsidP="009D1B94">
      <w:pPr>
        <w:pStyle w:val="a"/>
        <w:numPr>
          <w:ilvl w:val="0"/>
          <w:numId w:val="9"/>
        </w:numPr>
        <w:ind w:left="0" w:firstLine="709"/>
      </w:pPr>
      <w:r w:rsidRPr="006A07A1">
        <w:t xml:space="preserve">Провести тестирование </w:t>
      </w:r>
      <w:r w:rsidR="007D3304">
        <w:t xml:space="preserve">и отладку </w:t>
      </w:r>
      <w:r w:rsidRPr="006A07A1">
        <w:t>приложения.</w:t>
      </w:r>
    </w:p>
    <w:p w14:paraId="597C7BA2" w14:textId="77777777" w:rsidR="002B3F95" w:rsidRPr="006A07A1" w:rsidRDefault="002B3F95" w:rsidP="009D1B94">
      <w:pPr>
        <w:pStyle w:val="a"/>
        <w:numPr>
          <w:ilvl w:val="0"/>
          <w:numId w:val="9"/>
        </w:numPr>
        <w:ind w:left="0" w:firstLine="709"/>
      </w:pPr>
      <w:r w:rsidRPr="006A07A1">
        <w:t>Подготовить конечную версию приложения.</w:t>
      </w:r>
    </w:p>
    <w:p w14:paraId="179FDA55" w14:textId="6BDFCAE9" w:rsidR="002B3F95" w:rsidRPr="009E3CEB" w:rsidRDefault="002B3F95" w:rsidP="00F230F5">
      <w:pPr>
        <w:tabs>
          <w:tab w:val="left" w:pos="1134"/>
        </w:tabs>
        <w:spacing w:after="0"/>
        <w:ind w:left="0"/>
        <w:rPr>
          <w:rFonts w:cs="Times New Roman"/>
        </w:rPr>
      </w:pPr>
      <w:r w:rsidRPr="009E3CEB">
        <w:rPr>
          <w:rFonts w:cs="Times New Roman"/>
        </w:rPr>
        <w:t>Объектом исследования явля</w:t>
      </w:r>
      <w:r w:rsidR="00A67B88">
        <w:rPr>
          <w:rFonts w:cs="Times New Roman"/>
        </w:rPr>
        <w:t>е</w:t>
      </w:r>
      <w:r w:rsidRPr="009E3CEB">
        <w:rPr>
          <w:rFonts w:cs="Times New Roman"/>
        </w:rPr>
        <w:t xml:space="preserve">тся </w:t>
      </w:r>
      <w:r w:rsidR="007D3304">
        <w:rPr>
          <w:rFonts w:cs="Times New Roman"/>
        </w:rPr>
        <w:t>работа делопроизводителя</w:t>
      </w:r>
      <w:r w:rsidRPr="009E3CEB">
        <w:rPr>
          <w:rFonts w:cs="Times New Roman"/>
        </w:rPr>
        <w:t>, исходя из этого</w:t>
      </w:r>
      <w:r>
        <w:rPr>
          <w:rFonts w:cs="Times New Roman"/>
        </w:rPr>
        <w:t xml:space="preserve"> можно сделать вывод</w:t>
      </w:r>
      <w:r w:rsidR="00A67B88">
        <w:rPr>
          <w:rFonts w:cs="Times New Roman"/>
        </w:rPr>
        <w:t>,</w:t>
      </w:r>
      <w:r>
        <w:rPr>
          <w:rFonts w:cs="Times New Roman"/>
        </w:rPr>
        <w:t xml:space="preserve"> что</w:t>
      </w:r>
      <w:r w:rsidRPr="009E3CEB">
        <w:rPr>
          <w:rFonts w:cs="Times New Roman"/>
        </w:rPr>
        <w:t xml:space="preserve"> предметом</w:t>
      </w:r>
      <w:r w:rsidR="009A6418">
        <w:rPr>
          <w:rFonts w:cs="Times New Roman"/>
        </w:rPr>
        <w:t xml:space="preserve"> исследования</w:t>
      </w:r>
      <w:r w:rsidRPr="009E3CEB">
        <w:rPr>
          <w:rFonts w:cs="Times New Roman"/>
        </w:rPr>
        <w:t xml:space="preserve"> является </w:t>
      </w:r>
      <w:r w:rsidR="007D3304">
        <w:rPr>
          <w:rFonts w:cs="Times New Roman"/>
        </w:rPr>
        <w:t>автоматизация рабочего места делопроизводителя</w:t>
      </w:r>
      <w:r w:rsidRPr="009E3CEB">
        <w:rPr>
          <w:rFonts w:cs="Times New Roman"/>
        </w:rPr>
        <w:t>.</w:t>
      </w:r>
    </w:p>
    <w:p w14:paraId="6A87B89B" w14:textId="1B7B760D" w:rsidR="002B3F95" w:rsidRPr="009E3CEB" w:rsidRDefault="002B3F95" w:rsidP="00F230F5">
      <w:pPr>
        <w:tabs>
          <w:tab w:val="left" w:pos="1134"/>
        </w:tabs>
        <w:spacing w:after="0"/>
        <w:ind w:left="0"/>
        <w:rPr>
          <w:rFonts w:cs="Times New Roman"/>
        </w:rPr>
      </w:pPr>
      <w:r w:rsidRPr="009E3CEB">
        <w:rPr>
          <w:rFonts w:cs="Times New Roman"/>
        </w:rPr>
        <w:t>Инструментами для достижения поставленной цели в данной работе будут служить различные теоретические</w:t>
      </w:r>
      <w:r>
        <w:rPr>
          <w:rFonts w:cs="Times New Roman"/>
        </w:rPr>
        <w:t xml:space="preserve"> (</w:t>
      </w:r>
      <w:r w:rsidRPr="0051378D">
        <w:rPr>
          <w:rFonts w:cs="Times New Roman"/>
        </w:rPr>
        <w:t>анализ</w:t>
      </w:r>
      <w:r>
        <w:rPr>
          <w:rFonts w:cs="Times New Roman"/>
        </w:rPr>
        <w:t>, дедукция</w:t>
      </w:r>
      <w:r w:rsidR="001231A5">
        <w:rPr>
          <w:rFonts w:cs="Times New Roman"/>
        </w:rPr>
        <w:t>,</w:t>
      </w:r>
      <w:r>
        <w:rPr>
          <w:rFonts w:cs="Times New Roman"/>
        </w:rPr>
        <w:t xml:space="preserve"> моделирование)</w:t>
      </w:r>
      <w:r w:rsidRPr="009E3CEB">
        <w:rPr>
          <w:rFonts w:cs="Times New Roman"/>
        </w:rPr>
        <w:t xml:space="preserve"> и эмпирические</w:t>
      </w:r>
      <w:r>
        <w:rPr>
          <w:rFonts w:cs="Times New Roman"/>
        </w:rPr>
        <w:t xml:space="preserve"> (</w:t>
      </w:r>
      <w:r w:rsidRPr="0051378D">
        <w:rPr>
          <w:rFonts w:cs="Times New Roman"/>
        </w:rPr>
        <w:t>наблюдение и исследование конкретных явлений</w:t>
      </w:r>
      <w:r>
        <w:rPr>
          <w:rFonts w:cs="Times New Roman"/>
        </w:rPr>
        <w:t>)</w:t>
      </w:r>
      <w:r w:rsidRPr="009E3CEB">
        <w:rPr>
          <w:rFonts w:cs="Times New Roman"/>
        </w:rPr>
        <w:t xml:space="preserve"> методы исследования.</w:t>
      </w:r>
    </w:p>
    <w:p w14:paraId="73C20851" w14:textId="38669EF8" w:rsidR="002B3F95" w:rsidRPr="006B3744" w:rsidRDefault="002B3F95" w:rsidP="00F230F5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>
        <w:rPr>
          <w:rFonts w:cs="Times New Roman"/>
        </w:rPr>
        <w:t>Конечным р</w:t>
      </w:r>
      <w:r w:rsidRPr="009E3CEB">
        <w:rPr>
          <w:rFonts w:cs="Times New Roman"/>
        </w:rPr>
        <w:t xml:space="preserve">езультатом </w:t>
      </w:r>
      <w:r>
        <w:rPr>
          <w:rFonts w:cs="Times New Roman"/>
        </w:rPr>
        <w:t>выполнения данного дипломного проекта</w:t>
      </w:r>
      <w:r w:rsidRPr="009E3CEB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9E3CEB">
        <w:rPr>
          <w:rFonts w:cs="Times New Roman"/>
        </w:rPr>
        <w:t>работы</w:t>
      </w:r>
      <w:r>
        <w:rPr>
          <w:rFonts w:cs="Times New Roman"/>
        </w:rPr>
        <w:t>)</w:t>
      </w:r>
      <w:r w:rsidRPr="009E3CEB">
        <w:rPr>
          <w:rFonts w:cs="Times New Roman"/>
        </w:rPr>
        <w:t xml:space="preserve"> будет </w:t>
      </w:r>
      <w:r>
        <w:rPr>
          <w:rFonts w:cs="Times New Roman"/>
        </w:rPr>
        <w:t xml:space="preserve">являться </w:t>
      </w:r>
      <w:r w:rsidRPr="009E3CEB">
        <w:rPr>
          <w:rFonts w:cs="Times New Roman"/>
        </w:rPr>
        <w:t>достижение поставленной цели, путём выполнения всех</w:t>
      </w:r>
      <w:r>
        <w:rPr>
          <w:rFonts w:cs="Times New Roman"/>
        </w:rPr>
        <w:t xml:space="preserve"> поставленных</w:t>
      </w:r>
      <w:r w:rsidRPr="009E3CEB">
        <w:rPr>
          <w:rFonts w:cs="Times New Roman"/>
        </w:rPr>
        <w:t xml:space="preserve"> задач, </w:t>
      </w:r>
      <w:r>
        <w:rPr>
          <w:rFonts w:cs="Times New Roman"/>
        </w:rPr>
        <w:t xml:space="preserve">а также </w:t>
      </w:r>
      <w:r w:rsidRPr="009E3CEB">
        <w:rPr>
          <w:rFonts w:cs="Times New Roman"/>
        </w:rPr>
        <w:t>готов</w:t>
      </w:r>
      <w:r w:rsidR="001231A5">
        <w:rPr>
          <w:rFonts w:cs="Times New Roman"/>
        </w:rPr>
        <w:t>ый</w:t>
      </w:r>
      <w:r>
        <w:rPr>
          <w:rFonts w:cs="Times New Roman"/>
        </w:rPr>
        <w:t xml:space="preserve"> </w:t>
      </w:r>
      <w:r w:rsidR="001231A5">
        <w:rPr>
          <w:rFonts w:cs="Times New Roman"/>
        </w:rPr>
        <w:t xml:space="preserve">программный модуль для </w:t>
      </w:r>
      <w:r w:rsidR="007D3304">
        <w:rPr>
          <w:rFonts w:cs="Times New Roman"/>
        </w:rPr>
        <w:t>автоматизации рабочего места делопроизводителя</w:t>
      </w:r>
      <w:r w:rsidRPr="009E3CEB">
        <w:rPr>
          <w:rFonts w:cs="Times New Roman"/>
        </w:rPr>
        <w:t xml:space="preserve">, получение </w:t>
      </w:r>
      <w:r>
        <w:rPr>
          <w:rFonts w:cs="Times New Roman"/>
        </w:rPr>
        <w:t>студент</w:t>
      </w:r>
      <w:r w:rsidR="007D3304">
        <w:rPr>
          <w:rFonts w:cs="Times New Roman"/>
        </w:rPr>
        <w:t>ами</w:t>
      </w:r>
      <w:r>
        <w:rPr>
          <w:rFonts w:cs="Times New Roman"/>
        </w:rPr>
        <w:t xml:space="preserve"> </w:t>
      </w:r>
      <w:r w:rsidRPr="009E3CEB">
        <w:rPr>
          <w:rFonts w:cs="Times New Roman"/>
        </w:rPr>
        <w:t>практического опыта и теоретических знаний</w:t>
      </w:r>
      <w:r>
        <w:rPr>
          <w:rFonts w:cs="Times New Roman"/>
        </w:rPr>
        <w:t xml:space="preserve"> и навыков</w:t>
      </w:r>
      <w:r w:rsidRPr="009E3CEB">
        <w:rPr>
          <w:rFonts w:cs="Times New Roman"/>
        </w:rPr>
        <w:t xml:space="preserve">, </w:t>
      </w:r>
      <w:r>
        <w:rPr>
          <w:rFonts w:cs="Times New Roman"/>
        </w:rPr>
        <w:t xml:space="preserve">непосредственно </w:t>
      </w:r>
      <w:r w:rsidRPr="009E3CEB">
        <w:rPr>
          <w:rFonts w:cs="Times New Roman"/>
        </w:rPr>
        <w:t xml:space="preserve">касающихся профиля обучения, </w:t>
      </w:r>
      <w:r>
        <w:rPr>
          <w:rFonts w:cs="Times New Roman"/>
        </w:rPr>
        <w:t>в том числе</w:t>
      </w:r>
      <w:r w:rsidRPr="009E3CEB">
        <w:rPr>
          <w:rFonts w:cs="Times New Roman"/>
        </w:rPr>
        <w:t>, практических навыков в анализе и изучении предметной области, проектировании, реализации</w:t>
      </w:r>
      <w:r>
        <w:rPr>
          <w:rFonts w:cs="Times New Roman"/>
        </w:rPr>
        <w:t xml:space="preserve">, </w:t>
      </w:r>
      <w:r w:rsidRPr="009E3CEB">
        <w:rPr>
          <w:rFonts w:cs="Times New Roman"/>
        </w:rPr>
        <w:t>разработке</w:t>
      </w:r>
      <w:r>
        <w:rPr>
          <w:rFonts w:cs="Times New Roman"/>
        </w:rPr>
        <w:t>, тестировании и отладке</w:t>
      </w:r>
      <w:r w:rsidRPr="009E3CEB">
        <w:rPr>
          <w:rFonts w:cs="Times New Roman"/>
        </w:rPr>
        <w:t xml:space="preserve"> программного продукта. А также демонстрация уже имеющихся </w:t>
      </w:r>
      <w:r>
        <w:rPr>
          <w:rFonts w:cs="Times New Roman"/>
        </w:rPr>
        <w:t xml:space="preserve">у студента </w:t>
      </w:r>
      <w:r w:rsidRPr="009E3CEB">
        <w:rPr>
          <w:rFonts w:cs="Times New Roman"/>
        </w:rPr>
        <w:t>практически</w:t>
      </w:r>
      <w:r>
        <w:rPr>
          <w:rFonts w:cs="Times New Roman"/>
        </w:rPr>
        <w:t>х</w:t>
      </w:r>
      <w:r w:rsidRPr="009E3CEB">
        <w:rPr>
          <w:rFonts w:cs="Times New Roman"/>
        </w:rPr>
        <w:t xml:space="preserve"> и теоретически знаний</w:t>
      </w:r>
      <w:r>
        <w:rPr>
          <w:rFonts w:cs="Times New Roman"/>
        </w:rPr>
        <w:t xml:space="preserve">, навыков и </w:t>
      </w:r>
      <w:r w:rsidRPr="009E3CEB">
        <w:rPr>
          <w:rFonts w:cs="Times New Roman"/>
        </w:rPr>
        <w:t>умений.</w:t>
      </w:r>
    </w:p>
    <w:p w14:paraId="7D16B6B4" w14:textId="49CDEB74" w:rsidR="00C44313" w:rsidRPr="00C44313" w:rsidRDefault="006B6048" w:rsidP="007034FA">
      <w:pPr>
        <w:spacing w:after="0"/>
        <w:rPr>
          <w:rFonts w:cs="Times New Roman"/>
        </w:rPr>
      </w:pPr>
      <w:r w:rsidRPr="009E3CEB">
        <w:rPr>
          <w:rFonts w:cs="Times New Roman"/>
          <w:szCs w:val="28"/>
        </w:rPr>
        <w:br w:type="page"/>
      </w:r>
    </w:p>
    <w:p w14:paraId="7B32DA32" w14:textId="401C2814" w:rsidR="0044704C" w:rsidRPr="003C545A" w:rsidRDefault="009A6418" w:rsidP="003C545A">
      <w:pPr>
        <w:pStyle w:val="1"/>
        <w:ind w:left="0"/>
      </w:pPr>
      <w:bookmarkStart w:id="5" w:name="_Toc136796083"/>
      <w:bookmarkStart w:id="6" w:name="_Toc136796184"/>
      <w:bookmarkStart w:id="7" w:name="_Toc137440483"/>
      <w:bookmarkStart w:id="8" w:name="_Toc198412150"/>
      <w:r w:rsidRPr="003C545A">
        <w:lastRenderedPageBreak/>
        <w:t xml:space="preserve">Раздел 1 </w:t>
      </w:r>
      <w:r w:rsidR="006B6048" w:rsidRPr="003C545A">
        <w:t>Анализ предметной области и проектирование</w:t>
      </w:r>
      <w:bookmarkEnd w:id="5"/>
      <w:bookmarkEnd w:id="6"/>
      <w:bookmarkEnd w:id="7"/>
      <w:bookmarkEnd w:id="8"/>
    </w:p>
    <w:p w14:paraId="59E51E02" w14:textId="622C3246" w:rsidR="006B6048" w:rsidRPr="009A6418" w:rsidRDefault="009A6418" w:rsidP="003C545A">
      <w:pPr>
        <w:pStyle w:val="2"/>
      </w:pPr>
      <w:bookmarkStart w:id="9" w:name="_Toc136796084"/>
      <w:bookmarkStart w:id="10" w:name="_Toc136796185"/>
      <w:bookmarkStart w:id="11" w:name="_Toc137440484"/>
      <w:bookmarkStart w:id="12" w:name="_Toc198412151"/>
      <w:r w:rsidRPr="009A6418">
        <w:t xml:space="preserve">1.1 </w:t>
      </w:r>
      <w:r w:rsidR="006B6048" w:rsidRPr="009A6418">
        <w:t>Анализ предметной области</w:t>
      </w:r>
      <w:bookmarkEnd w:id="9"/>
      <w:bookmarkEnd w:id="10"/>
      <w:bookmarkEnd w:id="11"/>
      <w:bookmarkEnd w:id="12"/>
    </w:p>
    <w:p w14:paraId="34C4D744" w14:textId="230DC6C6" w:rsidR="007B0ECF" w:rsidRPr="007B0ECF" w:rsidRDefault="007B0ECF" w:rsidP="007B0ECF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 w:rsidRPr="007B0ECF">
        <w:rPr>
          <w:rFonts w:cs="Times New Roman"/>
          <w:szCs w:val="28"/>
        </w:rPr>
        <w:t xml:space="preserve">В современном мире, все большее число задач требует проведения глубоких исследований и анализа больших объемов информации, представленной в электронном виде. Эта тенденция особенно актуальна при подготовке исследовательских работ в различных областях знаний. </w:t>
      </w:r>
    </w:p>
    <w:p w14:paraId="046D0367" w14:textId="513BFCB9" w:rsidR="007B0ECF" w:rsidRPr="007B0ECF" w:rsidRDefault="007B0ECF" w:rsidP="007B0ECF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Долгосрочная работа по сбору данных</w:t>
      </w:r>
      <w:r w:rsidRPr="007B0ECF">
        <w:rPr>
          <w:rFonts w:cs="Times New Roman"/>
          <w:szCs w:val="28"/>
        </w:rPr>
        <w:t xml:space="preserve"> включает в себя обширную исследовательскую работу, требующую многократного обращения к электронным источникам, включая научные публикации, статьи, отчеты, статистические данные, нормативные документы и другие ресурсы, доступные в электронном формате.</w:t>
      </w:r>
    </w:p>
    <w:p w14:paraId="51AF69F8" w14:textId="74D7231B" w:rsidR="007B0ECF" w:rsidRPr="007B0ECF" w:rsidRDefault="007B0ECF" w:rsidP="007B0ECF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 w:rsidRPr="007B0ECF">
        <w:rPr>
          <w:rFonts w:cs="Times New Roman"/>
          <w:szCs w:val="28"/>
        </w:rPr>
        <w:t>В процессе исследований, пользователи часто прибегают к копированию фрагментов данных из различных источников для последующей обработки и включения в свои работы. Несмотря на широкое распространение метода "</w:t>
      </w:r>
      <w:proofErr w:type="spellStart"/>
      <w:r w:rsidRPr="007B0ECF">
        <w:rPr>
          <w:rFonts w:cs="Times New Roman"/>
          <w:szCs w:val="28"/>
        </w:rPr>
        <w:t>copy-paste</w:t>
      </w:r>
      <w:proofErr w:type="spellEnd"/>
      <w:r w:rsidRPr="007B0ECF">
        <w:rPr>
          <w:rFonts w:cs="Times New Roman"/>
          <w:szCs w:val="28"/>
        </w:rPr>
        <w:t>", его ручное применение влечет за собой ряд проблем, выходящих за рамки простого копирования информации.</w:t>
      </w:r>
    </w:p>
    <w:p w14:paraId="3E8EA1B5" w14:textId="055B1802" w:rsidR="00383808" w:rsidRDefault="007B0ECF" w:rsidP="007B0ECF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 w:rsidRPr="007B0ECF">
        <w:rPr>
          <w:rFonts w:cs="Times New Roman"/>
          <w:szCs w:val="28"/>
        </w:rPr>
        <w:t>Основная проблема заключается в необходимости ручного форматирования скопированного текста. При копировании из разных источников, форматирование текста (шрифты, размеры, отступы, стили) может существенно отличаться, что приводит к нарушению единообразия и профессионального вида итогового документа. Пользователи вынуждены тратить значительное время на приведение скопированного текста к единому стилю, что отвлекает их от основной задачи – анализа и интерпретации информации</w:t>
      </w:r>
      <w:r w:rsidR="00383808" w:rsidRPr="00383808">
        <w:rPr>
          <w:rFonts w:cs="Times New Roman"/>
          <w:szCs w:val="28"/>
        </w:rPr>
        <w:t>.</w:t>
      </w:r>
    </w:p>
    <w:p w14:paraId="12B4AD31" w14:textId="2260CDE4" w:rsidR="007B0ECF" w:rsidRPr="00A75BD8" w:rsidRDefault="007B0ECF" w:rsidP="007B0ECF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 w:rsidRPr="007B0ECF">
        <w:rPr>
          <w:rFonts w:cs="Times New Roman"/>
          <w:szCs w:val="28"/>
        </w:rPr>
        <w:t xml:space="preserve">Необходимо разработать </w:t>
      </w:r>
      <w:r>
        <w:rPr>
          <w:rFonts w:cs="Times New Roman"/>
          <w:szCs w:val="28"/>
        </w:rPr>
        <w:t>программное решение</w:t>
      </w:r>
      <w:r w:rsidRPr="007B0ECF">
        <w:rPr>
          <w:rFonts w:cs="Times New Roman"/>
          <w:szCs w:val="28"/>
        </w:rPr>
        <w:t>, котор</w:t>
      </w:r>
      <w:r>
        <w:rPr>
          <w:rFonts w:cs="Times New Roman"/>
          <w:szCs w:val="28"/>
        </w:rPr>
        <w:t>ое</w:t>
      </w:r>
      <w:r w:rsidRPr="007B0ECF">
        <w:rPr>
          <w:rFonts w:cs="Times New Roman"/>
          <w:szCs w:val="28"/>
        </w:rPr>
        <w:t xml:space="preserve"> позвол</w:t>
      </w:r>
      <w:r>
        <w:rPr>
          <w:rFonts w:cs="Times New Roman"/>
          <w:szCs w:val="28"/>
        </w:rPr>
        <w:t>и</w:t>
      </w:r>
      <w:r w:rsidRPr="007B0ECF">
        <w:rPr>
          <w:rFonts w:cs="Times New Roman"/>
          <w:szCs w:val="28"/>
        </w:rPr>
        <w:t xml:space="preserve">т автоматически </w:t>
      </w:r>
      <w:r>
        <w:rPr>
          <w:rFonts w:cs="Times New Roman"/>
          <w:szCs w:val="28"/>
        </w:rPr>
        <w:t>приводить</w:t>
      </w:r>
      <w:r w:rsidRPr="007B0ECF">
        <w:rPr>
          <w:rFonts w:cs="Times New Roman"/>
          <w:szCs w:val="28"/>
        </w:rPr>
        <w:t xml:space="preserve"> скопированный текст к единому стилю, что</w:t>
      </w:r>
      <w:r>
        <w:rPr>
          <w:rFonts w:cs="Times New Roman"/>
          <w:szCs w:val="28"/>
        </w:rPr>
        <w:t xml:space="preserve"> в долгосрочной перспективе</w:t>
      </w:r>
      <w:r w:rsidRPr="007B0ECF">
        <w:rPr>
          <w:rFonts w:cs="Times New Roman"/>
          <w:szCs w:val="28"/>
        </w:rPr>
        <w:t xml:space="preserve"> существенно </w:t>
      </w:r>
      <w:r>
        <w:rPr>
          <w:rFonts w:cs="Times New Roman"/>
          <w:szCs w:val="28"/>
        </w:rPr>
        <w:t xml:space="preserve">повысит эффективность пользователя при работе с поиском информации, </w:t>
      </w:r>
      <w:r w:rsidRPr="007B0ECF">
        <w:rPr>
          <w:rFonts w:cs="Times New Roman"/>
          <w:szCs w:val="28"/>
        </w:rPr>
        <w:t>позволи</w:t>
      </w:r>
      <w:r>
        <w:rPr>
          <w:rFonts w:cs="Times New Roman"/>
          <w:szCs w:val="28"/>
        </w:rPr>
        <w:t>в</w:t>
      </w:r>
      <w:r w:rsidRPr="007B0ECF">
        <w:rPr>
          <w:rFonts w:cs="Times New Roman"/>
          <w:szCs w:val="28"/>
        </w:rPr>
        <w:t xml:space="preserve"> сосредоточиться на содержательной части работы, а не на технических аспектах форматирования текста.</w:t>
      </w:r>
    </w:p>
    <w:p w14:paraId="6B68840D" w14:textId="268BC2BA" w:rsidR="00B90D54" w:rsidRDefault="00B90D54" w:rsidP="003C545A">
      <w:pPr>
        <w:pStyle w:val="2"/>
      </w:pPr>
      <w:bookmarkStart w:id="13" w:name="_Toc137440488"/>
      <w:bookmarkStart w:id="14" w:name="_Toc198412152"/>
      <w:bookmarkStart w:id="15" w:name="_Toc136796088"/>
      <w:bookmarkStart w:id="16" w:name="_Toc136796189"/>
      <w:r>
        <w:lastRenderedPageBreak/>
        <w:t>1.</w:t>
      </w:r>
      <w:r w:rsidR="009E25C4">
        <w:t>2</w:t>
      </w:r>
      <w:r w:rsidR="00DB2F98">
        <w:t xml:space="preserve"> </w:t>
      </w:r>
      <w:r w:rsidR="00DB2F98" w:rsidRPr="00DB2F98">
        <w:t>Анализ аналогичных существующих разработок</w:t>
      </w:r>
      <w:bookmarkEnd w:id="13"/>
      <w:bookmarkEnd w:id="14"/>
    </w:p>
    <w:p w14:paraId="1EAA56BC" w14:textId="68898D55" w:rsidR="00B90D54" w:rsidRDefault="00DB2F98" w:rsidP="003C545A">
      <w:pPr>
        <w:pStyle w:val="a"/>
        <w:numPr>
          <w:ilvl w:val="0"/>
          <w:numId w:val="0"/>
        </w:numPr>
        <w:ind w:firstLine="709"/>
      </w:pPr>
      <w:r>
        <w:t xml:space="preserve">В рамках </w:t>
      </w:r>
      <w:r w:rsidR="00B53AD1">
        <w:t>анализа и подготовки к проектированию были проанализированы аналогичные программные решения создаваемому программному модулю, наиболее популярными среди которых стали:</w:t>
      </w:r>
    </w:p>
    <w:p w14:paraId="07FF764A" w14:textId="0904EF6D" w:rsidR="00B34F1A" w:rsidRDefault="00B34F1A" w:rsidP="009D1B94">
      <w:pPr>
        <w:pStyle w:val="a"/>
        <w:numPr>
          <w:ilvl w:val="0"/>
          <w:numId w:val="9"/>
        </w:numPr>
        <w:ind w:left="0" w:firstLine="709"/>
      </w:pPr>
      <w:r w:rsidRPr="00B34F1A">
        <w:t xml:space="preserve">Встроенный буфер обмена </w:t>
      </w:r>
      <w:proofErr w:type="spellStart"/>
      <w:r w:rsidRPr="00B34F1A">
        <w:t>Windows</w:t>
      </w:r>
      <w:proofErr w:type="spellEnd"/>
      <w:r w:rsidRPr="00B34F1A">
        <w:t xml:space="preserve"> (</w:t>
      </w:r>
      <w:proofErr w:type="spellStart"/>
      <w:r w:rsidRPr="00B34F1A">
        <w:t>Win+V</w:t>
      </w:r>
      <w:proofErr w:type="spellEnd"/>
      <w:r w:rsidRPr="00B34F1A">
        <w:t>)</w:t>
      </w:r>
      <w:r>
        <w:t xml:space="preserve"> –</w:t>
      </w:r>
      <w:r w:rsidRPr="00B34F1A">
        <w:t xml:space="preserve"> удобен для истории и базового копирования, но не </w:t>
      </w:r>
      <w:r w:rsidR="001C0E67">
        <w:t>предоставляет возможности</w:t>
      </w:r>
      <w:r w:rsidRPr="00B34F1A">
        <w:t xml:space="preserve"> автоматически форматировать текст.</w:t>
      </w:r>
    </w:p>
    <w:p w14:paraId="5EE287F6" w14:textId="18858DEB" w:rsidR="00B34F1A" w:rsidRDefault="00B34F1A" w:rsidP="009D1B94">
      <w:pPr>
        <w:pStyle w:val="a"/>
        <w:numPr>
          <w:ilvl w:val="0"/>
          <w:numId w:val="9"/>
        </w:numPr>
        <w:ind w:left="0" w:firstLine="709"/>
      </w:pPr>
      <w:proofErr w:type="spellStart"/>
      <w:r w:rsidRPr="00B34F1A">
        <w:t>Ditto</w:t>
      </w:r>
      <w:proofErr w:type="spellEnd"/>
      <w:r w:rsidRPr="00B34F1A">
        <w:t xml:space="preserve"> </w:t>
      </w:r>
      <w:r w:rsidR="001C0E67">
        <w:t>– данное решение</w:t>
      </w:r>
      <w:r w:rsidRPr="00B34F1A">
        <w:t xml:space="preserve"> предлагает базовые возможности форматирования (удаление форматирования, преобразование регистров), но не автоматизирует их по умолчанию. Нужно явно выбрать действие перед вставкой. Можно использовать внешние скрипты, но это требует настройки.</w:t>
      </w:r>
    </w:p>
    <w:p w14:paraId="4451BAB2" w14:textId="04F450BD" w:rsidR="00B53AD1" w:rsidRDefault="00B34F1A" w:rsidP="009D1B94">
      <w:pPr>
        <w:pStyle w:val="a"/>
        <w:numPr>
          <w:ilvl w:val="0"/>
          <w:numId w:val="9"/>
        </w:numPr>
        <w:ind w:left="0" w:firstLine="709"/>
      </w:pPr>
      <w:proofErr w:type="spellStart"/>
      <w:r w:rsidRPr="00B34F1A">
        <w:t>PureText</w:t>
      </w:r>
      <w:proofErr w:type="spellEnd"/>
      <w:r w:rsidRPr="00B34F1A">
        <w:t xml:space="preserve"> – бесплатная и простая программа, которая удаляет всё форматирование из текста, скопированного в буфер обмена</w:t>
      </w:r>
      <w:r w:rsidR="00B53AD1">
        <w:t>.</w:t>
      </w:r>
    </w:p>
    <w:p w14:paraId="2BCA24AC" w14:textId="5AE83CE5" w:rsidR="001C0E67" w:rsidRDefault="001C0E67" w:rsidP="009D1B94">
      <w:pPr>
        <w:pStyle w:val="a"/>
        <w:numPr>
          <w:ilvl w:val="0"/>
          <w:numId w:val="9"/>
        </w:numPr>
        <w:ind w:left="0" w:firstLine="709"/>
      </w:pPr>
      <w:proofErr w:type="spellStart"/>
      <w:r w:rsidRPr="001C0E67">
        <w:t>CopyQ</w:t>
      </w:r>
      <w:proofErr w:type="spellEnd"/>
      <w:r>
        <w:t xml:space="preserve"> –</w:t>
      </w:r>
      <w:r w:rsidRPr="001C0E67">
        <w:t xml:space="preserve"> </w:t>
      </w:r>
      <w:r>
        <w:t>б</w:t>
      </w:r>
      <w:r w:rsidRPr="001C0E67">
        <w:t>лагодаря поддержке скриптов можно реализовать практически любое автоматическое форматирование текста, помещенного в буфер обмена.</w:t>
      </w:r>
    </w:p>
    <w:p w14:paraId="63BCBD2F" w14:textId="0911A504" w:rsidR="00B80B68" w:rsidRDefault="00B53AD1" w:rsidP="003C545A">
      <w:pPr>
        <w:pStyle w:val="a"/>
        <w:numPr>
          <w:ilvl w:val="0"/>
          <w:numId w:val="0"/>
        </w:numPr>
        <w:ind w:firstLine="709"/>
      </w:pPr>
      <w:r>
        <w:t xml:space="preserve">Анализ данных решений позволил сформировать следующий вывод – несмотря </w:t>
      </w:r>
      <w:r w:rsidR="001C0E67">
        <w:t>на предоставленные функциональные особенности</w:t>
      </w:r>
      <w:r>
        <w:t>,</w:t>
      </w:r>
      <w:r w:rsidR="00B80B68">
        <w:t xml:space="preserve"> наиболее популярные решения </w:t>
      </w:r>
      <w:r w:rsidR="001C0E67">
        <w:t>либо не предоставляют возможностей форматирования скопированного текста, либо так или иначе требуют вмешательства пользователя</w:t>
      </w:r>
      <w:r w:rsidR="004C741C">
        <w:t>.</w:t>
      </w:r>
    </w:p>
    <w:p w14:paraId="4E0CE293" w14:textId="29849C9F" w:rsidR="006B6048" w:rsidRPr="009A6418" w:rsidRDefault="009A6418" w:rsidP="003C545A">
      <w:pPr>
        <w:pStyle w:val="2"/>
      </w:pPr>
      <w:bookmarkStart w:id="17" w:name="_Toc137440489"/>
      <w:bookmarkStart w:id="18" w:name="_Toc198412153"/>
      <w:r w:rsidRPr="009A6418">
        <w:t>1.</w:t>
      </w:r>
      <w:r w:rsidR="001C0E67">
        <w:t>3</w:t>
      </w:r>
      <w:r w:rsidRPr="009A6418">
        <w:t xml:space="preserve"> </w:t>
      </w:r>
      <w:r w:rsidR="006B6048" w:rsidRPr="009A6418">
        <w:t>Проектирование</w:t>
      </w:r>
      <w:bookmarkEnd w:id="15"/>
      <w:bookmarkEnd w:id="16"/>
      <w:bookmarkEnd w:id="17"/>
      <w:bookmarkEnd w:id="18"/>
    </w:p>
    <w:p w14:paraId="096FDC86" w14:textId="0BFB6827" w:rsidR="002D642A" w:rsidRPr="003C545A" w:rsidRDefault="00CD703F" w:rsidP="003C545A">
      <w:pPr>
        <w:pStyle w:val="2"/>
      </w:pPr>
      <w:bookmarkStart w:id="19" w:name="_Toc136796091"/>
      <w:bookmarkStart w:id="20" w:name="_Toc136796192"/>
      <w:bookmarkStart w:id="21" w:name="_Toc137440492"/>
      <w:bookmarkStart w:id="22" w:name="_Toc198412154"/>
      <w:bookmarkStart w:id="23" w:name="_Hlk133406259"/>
      <w:r w:rsidRPr="003C545A">
        <w:t>1.</w:t>
      </w:r>
      <w:r w:rsidR="001C0E67">
        <w:t>3</w:t>
      </w:r>
      <w:r w:rsidR="00F80819" w:rsidRPr="003C545A">
        <w:t>.</w:t>
      </w:r>
      <w:r w:rsidR="001C0E67">
        <w:t>1</w:t>
      </w:r>
      <w:r w:rsidR="00F80819" w:rsidRPr="003C545A">
        <w:t xml:space="preserve"> </w:t>
      </w:r>
      <w:r w:rsidR="005C4E88" w:rsidRPr="003C545A">
        <w:t>UML д</w:t>
      </w:r>
      <w:r w:rsidR="0063600B" w:rsidRPr="003C545A">
        <w:t>иаграмм</w:t>
      </w:r>
      <w:r w:rsidR="006A519B">
        <w:t>а</w:t>
      </w:r>
      <w:r w:rsidR="0063600B" w:rsidRPr="003C545A">
        <w:t xml:space="preserve"> </w:t>
      </w:r>
      <w:bookmarkEnd w:id="19"/>
      <w:bookmarkEnd w:id="20"/>
      <w:bookmarkEnd w:id="21"/>
      <w:r w:rsidR="006A519B">
        <w:t>класса</w:t>
      </w:r>
      <w:bookmarkEnd w:id="22"/>
    </w:p>
    <w:bookmarkEnd w:id="23"/>
    <w:p w14:paraId="3C30BF91" w14:textId="45D5016E" w:rsidR="00407D05" w:rsidRPr="00407D05" w:rsidRDefault="00F80819" w:rsidP="003C545A">
      <w:pPr>
        <w:tabs>
          <w:tab w:val="left" w:pos="1134"/>
        </w:tabs>
        <w:ind w:left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Для наглядной визуализации</w:t>
      </w:r>
      <w:r w:rsidRPr="005C60D9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структуры и логики будущего программного модуля </w:t>
      </w:r>
      <w:r w:rsidR="006A519B">
        <w:rPr>
          <w:rFonts w:cs="Times New Roman"/>
          <w:bCs/>
          <w:szCs w:val="24"/>
        </w:rPr>
        <w:t>была</w:t>
      </w:r>
      <w:r>
        <w:rPr>
          <w:rFonts w:cs="Times New Roman"/>
          <w:bCs/>
          <w:szCs w:val="24"/>
        </w:rPr>
        <w:t xml:space="preserve"> постро</w:t>
      </w:r>
      <w:r w:rsidR="006A519B">
        <w:rPr>
          <w:rFonts w:cs="Times New Roman"/>
          <w:bCs/>
          <w:szCs w:val="24"/>
        </w:rPr>
        <w:t>ена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  <w:lang w:val="en-US"/>
        </w:rPr>
        <w:t>UML</w:t>
      </w:r>
      <w:r w:rsidRPr="005C60D9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диаграмм</w:t>
      </w:r>
      <w:r w:rsidR="006A519B">
        <w:rPr>
          <w:rFonts w:cs="Times New Roman"/>
          <w:bCs/>
          <w:szCs w:val="24"/>
        </w:rPr>
        <w:t>а класса</w:t>
      </w:r>
      <w:r>
        <w:rPr>
          <w:rFonts w:cs="Times New Roman"/>
          <w:bCs/>
          <w:szCs w:val="24"/>
        </w:rPr>
        <w:t>.</w:t>
      </w:r>
    </w:p>
    <w:p w14:paraId="31E8481F" w14:textId="33699774" w:rsidR="004E48C2" w:rsidRPr="004E48C2" w:rsidRDefault="00E86E47" w:rsidP="00E86E47">
      <w:pPr>
        <w:tabs>
          <w:tab w:val="left" w:pos="1134"/>
        </w:tabs>
        <w:ind w:left="0" w:firstLine="0"/>
        <w:jc w:val="center"/>
        <w:rPr>
          <w:rFonts w:cs="Times New Roman"/>
          <w:szCs w:val="28"/>
        </w:rPr>
      </w:pPr>
      <w:r w:rsidRPr="00E86E47">
        <w:rPr>
          <w:rFonts w:cs="Times New Roman"/>
          <w:noProof/>
          <w:szCs w:val="28"/>
        </w:rPr>
        <w:lastRenderedPageBreak/>
        <w:drawing>
          <wp:inline distT="0" distB="0" distL="0" distR="0" wp14:anchorId="629E5CE8" wp14:editId="43F0E0EB">
            <wp:extent cx="5940425" cy="3619500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C8B6" w14:textId="6219169D" w:rsidR="004E48C2" w:rsidRPr="004E48C2" w:rsidRDefault="004E48C2" w:rsidP="00944499">
      <w:pPr>
        <w:tabs>
          <w:tab w:val="left" w:pos="1134"/>
        </w:tabs>
        <w:spacing w:after="0"/>
        <w:ind w:left="0" w:firstLine="0"/>
        <w:jc w:val="center"/>
        <w:rPr>
          <w:rFonts w:cs="Times New Roman"/>
          <w:szCs w:val="28"/>
        </w:rPr>
      </w:pPr>
      <w:r w:rsidRPr="00276383">
        <w:rPr>
          <w:rFonts w:cs="Times New Roman"/>
          <w:szCs w:val="28"/>
        </w:rPr>
        <w:t xml:space="preserve">Рисунок </w:t>
      </w:r>
      <w:r w:rsidR="006A519B">
        <w:rPr>
          <w:rFonts w:cs="Times New Roman"/>
          <w:szCs w:val="28"/>
        </w:rPr>
        <w:t>1</w:t>
      </w:r>
      <w:r w:rsidRPr="00276383">
        <w:rPr>
          <w:rFonts w:cs="Times New Roman"/>
          <w:szCs w:val="28"/>
        </w:rPr>
        <w:t xml:space="preserve"> - </w:t>
      </w:r>
      <w:r w:rsidR="005B4A0C">
        <w:rPr>
          <w:rFonts w:cs="Times New Roman"/>
          <w:szCs w:val="28"/>
        </w:rPr>
        <w:t>Д</w:t>
      </w:r>
      <w:r w:rsidRPr="00276383">
        <w:rPr>
          <w:rFonts w:cs="Times New Roman"/>
          <w:szCs w:val="28"/>
        </w:rPr>
        <w:t xml:space="preserve">иаграмма </w:t>
      </w:r>
      <w:r w:rsidR="006A519B">
        <w:rPr>
          <w:rFonts w:cs="Times New Roman"/>
          <w:szCs w:val="28"/>
        </w:rPr>
        <w:t>класса</w:t>
      </w:r>
      <w:r w:rsidRPr="00276383">
        <w:rPr>
          <w:rFonts w:cs="Times New Roman"/>
          <w:szCs w:val="28"/>
        </w:rPr>
        <w:t>.</w:t>
      </w:r>
    </w:p>
    <w:p w14:paraId="0DBCB5B7" w14:textId="77777777" w:rsidR="00E86E47" w:rsidRDefault="004E48C2" w:rsidP="006A519B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 w:rsidRPr="004E48C2">
        <w:rPr>
          <w:rFonts w:cs="Times New Roman"/>
          <w:szCs w:val="28"/>
        </w:rPr>
        <w:t>Краткое описание</w:t>
      </w:r>
      <w:r w:rsidRPr="00E86E47">
        <w:rPr>
          <w:rFonts w:cs="Times New Roman"/>
          <w:szCs w:val="28"/>
        </w:rPr>
        <w:t>.</w:t>
      </w:r>
      <w:r w:rsidR="006A519B" w:rsidRPr="00E86E47">
        <w:rPr>
          <w:rFonts w:cs="Times New Roman"/>
          <w:szCs w:val="28"/>
        </w:rPr>
        <w:t xml:space="preserve"> </w:t>
      </w:r>
      <w:r w:rsidR="00E86E47" w:rsidRPr="00E86E47">
        <w:rPr>
          <w:rFonts w:cs="Times New Roman"/>
          <w:szCs w:val="28"/>
        </w:rPr>
        <w:t xml:space="preserve">Для реализации фоновой работы программы </w:t>
      </w:r>
      <w:r w:rsidR="00E86E47">
        <w:rPr>
          <w:rFonts w:cs="Times New Roman"/>
          <w:szCs w:val="28"/>
        </w:rPr>
        <w:t>были определены переменные:</w:t>
      </w:r>
    </w:p>
    <w:p w14:paraId="5FA841E0" w14:textId="1F37B1E7" w:rsidR="00E86E47" w:rsidRPr="006A07A1" w:rsidRDefault="00E86E47" w:rsidP="00E86E47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trayIconMenu</w:t>
      </w:r>
      <w:proofErr w:type="spellEnd"/>
      <w:r>
        <w:t xml:space="preserve"> – меню управления приложения в области уведомлений</w:t>
      </w:r>
      <w:r w:rsidRPr="006A07A1">
        <w:t>.</w:t>
      </w:r>
    </w:p>
    <w:p w14:paraId="54F427D5" w14:textId="139D16C6" w:rsidR="00E86E47" w:rsidRPr="006A07A1" w:rsidRDefault="00E86E47" w:rsidP="00E86E47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MinimizeAction</w:t>
      </w:r>
      <w:proofErr w:type="spellEnd"/>
      <w:r>
        <w:t xml:space="preserve"> – событие сворачивания окна формы приложения в область уведомления</w:t>
      </w:r>
      <w:r w:rsidRPr="006A07A1">
        <w:t>.</w:t>
      </w:r>
    </w:p>
    <w:p w14:paraId="35A90114" w14:textId="26D7B595" w:rsidR="00E86E47" w:rsidRDefault="00E86E47" w:rsidP="00E86E47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restoreAction</w:t>
      </w:r>
      <w:proofErr w:type="spellEnd"/>
      <w:r>
        <w:t xml:space="preserve"> – событие разворачивания окна формы приложения из области уведомления</w:t>
      </w:r>
      <w:r w:rsidRPr="006A07A1">
        <w:t>.</w:t>
      </w:r>
    </w:p>
    <w:p w14:paraId="329BA66A" w14:textId="50073042" w:rsidR="00E86E47" w:rsidRPr="00E86E47" w:rsidRDefault="00E86E47" w:rsidP="00E86E47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quitAction</w:t>
      </w:r>
      <w:proofErr w:type="spellEnd"/>
      <w:r>
        <w:t xml:space="preserve"> – событие выхода из приложения через область уведомлений</w:t>
      </w:r>
      <w:r w:rsidRPr="00E86E47">
        <w:t>.</w:t>
      </w:r>
    </w:p>
    <w:p w14:paraId="2E8368C2" w14:textId="1529DA18" w:rsidR="00E86E47" w:rsidRPr="006A07A1" w:rsidRDefault="00E86E47" w:rsidP="00E86E47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trayIcon</w:t>
      </w:r>
      <w:proofErr w:type="spellEnd"/>
      <w:r w:rsidRPr="00E86E47">
        <w:t xml:space="preserve"> </w:t>
      </w:r>
      <w:r>
        <w:t>– иконка приложения в области уведомлений</w:t>
      </w:r>
      <w:r w:rsidRPr="00E86E47">
        <w:t>.</w:t>
      </w:r>
    </w:p>
    <w:p w14:paraId="4F5D9B6C" w14:textId="77777777" w:rsidR="00E86E47" w:rsidRDefault="00E86E47" w:rsidP="006A519B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Для программной реализации необходимых функции были определены следующие методы:</w:t>
      </w:r>
    </w:p>
    <w:p w14:paraId="5F350D60" w14:textId="3D1112AB" w:rsidR="00E86E47" w:rsidRDefault="00E86E47" w:rsidP="00E86E47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changeEvent</w:t>
      </w:r>
      <w:proofErr w:type="spellEnd"/>
      <w:r w:rsidRPr="00E86E47">
        <w:t xml:space="preserve"> </w:t>
      </w:r>
      <w:r>
        <w:t>– иконка приложения в области уведомлений</w:t>
      </w:r>
      <w:r w:rsidRPr="00E86E47">
        <w:t>.</w:t>
      </w:r>
    </w:p>
    <w:p w14:paraId="530606CE" w14:textId="6FA3AA49" w:rsidR="00396F57" w:rsidRPr="00396F57" w:rsidRDefault="00396F57" w:rsidP="00E86E47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trayIconActivated</w:t>
      </w:r>
      <w:proofErr w:type="spellEnd"/>
      <w:r w:rsidRPr="00396F57">
        <w:t xml:space="preserve"> – </w:t>
      </w:r>
      <w:r>
        <w:t>слот для отладки работы приложения в фоновом режиме</w:t>
      </w:r>
      <w:r w:rsidRPr="00396F57">
        <w:t>.</w:t>
      </w:r>
    </w:p>
    <w:p w14:paraId="6E205A0C" w14:textId="69D31257" w:rsidR="00396F57" w:rsidRPr="00396F57" w:rsidRDefault="00396F57" w:rsidP="00E86E47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lastRenderedPageBreak/>
        <w:t>setTrayIcon</w:t>
      </w:r>
      <w:proofErr w:type="spellEnd"/>
      <w:r w:rsidRPr="00396F57">
        <w:t xml:space="preserve"> – </w:t>
      </w:r>
      <w:r>
        <w:t>метод для настройки иконке приложения в области уведомлений</w:t>
      </w:r>
      <w:r w:rsidRPr="00396F57">
        <w:t>.</w:t>
      </w:r>
    </w:p>
    <w:p w14:paraId="24925F56" w14:textId="7D00B3AA" w:rsidR="00396F57" w:rsidRPr="00396F57" w:rsidRDefault="00396F57" w:rsidP="00E86E47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showTrayIcon</w:t>
      </w:r>
      <w:proofErr w:type="spellEnd"/>
      <w:r w:rsidRPr="00396F57">
        <w:t xml:space="preserve"> – </w:t>
      </w:r>
      <w:r>
        <w:t>метод отображения иконки приложения в области уведомлений</w:t>
      </w:r>
      <w:r w:rsidRPr="00396F57">
        <w:t>.</w:t>
      </w:r>
    </w:p>
    <w:p w14:paraId="4EFC6EA8" w14:textId="29E488A6" w:rsidR="00E74494" w:rsidRDefault="00396F57" w:rsidP="00E74494">
      <w:pPr>
        <w:pStyle w:val="a"/>
        <w:numPr>
          <w:ilvl w:val="0"/>
          <w:numId w:val="9"/>
        </w:numPr>
        <w:ind w:left="0" w:firstLine="709"/>
        <w:rPr>
          <w:noProof/>
        </w:rPr>
      </w:pPr>
      <w:proofErr w:type="spellStart"/>
      <w:r w:rsidRPr="00396F57">
        <w:rPr>
          <w:lang w:val="en-US"/>
        </w:rPr>
        <w:t>bufferChanged</w:t>
      </w:r>
      <w:proofErr w:type="spellEnd"/>
      <w:r w:rsidRPr="00396F57">
        <w:t xml:space="preserve"> – </w:t>
      </w:r>
      <w:r>
        <w:t>слот для работы с буфером обмена</w:t>
      </w:r>
      <w:r w:rsidRPr="00396F57">
        <w:t>.</w:t>
      </w:r>
      <w:r w:rsidR="004E48C2" w:rsidRPr="00396F57">
        <w:t xml:space="preserve"> </w:t>
      </w:r>
    </w:p>
    <w:p w14:paraId="35B04770" w14:textId="668C72BB" w:rsidR="00E74494" w:rsidRDefault="00A20A83" w:rsidP="00A20A83">
      <w:pPr>
        <w:tabs>
          <w:tab w:val="left" w:pos="1134"/>
        </w:tabs>
        <w:spacing w:after="0"/>
        <w:ind w:left="0"/>
        <w:rPr>
          <w:rFonts w:cs="Times New Roman"/>
        </w:rPr>
      </w:pPr>
      <w:r>
        <w:rPr>
          <w:rFonts w:cs="Times New Roman"/>
        </w:rPr>
        <w:t>Также для реализаций необходимого функционала будут использованы следующие классы:</w:t>
      </w:r>
    </w:p>
    <w:p w14:paraId="28598EB8" w14:textId="7DE28B52" w:rsidR="00A20A83" w:rsidRPr="00396F57" w:rsidRDefault="00A20A83" w:rsidP="00A20A83">
      <w:pPr>
        <w:pStyle w:val="a"/>
        <w:numPr>
          <w:ilvl w:val="0"/>
          <w:numId w:val="9"/>
        </w:numPr>
        <w:ind w:left="0" w:firstLine="709"/>
      </w:pPr>
      <w:proofErr w:type="spellStart"/>
      <w:r>
        <w:rPr>
          <w:lang w:val="en-US"/>
        </w:rPr>
        <w:t>QmainWindow</w:t>
      </w:r>
      <w:proofErr w:type="spellEnd"/>
      <w:r w:rsidRPr="00396F57">
        <w:t xml:space="preserve"> – </w:t>
      </w:r>
      <w:r w:rsidRPr="00A20A83">
        <w:t>предоставляет основу для создания оконного приложения с меню, панелями инструментов и центральным виджетом.</w:t>
      </w:r>
    </w:p>
    <w:p w14:paraId="3C5A5976" w14:textId="450132EF" w:rsidR="00A20A83" w:rsidRDefault="00A20A83" w:rsidP="00A20A83">
      <w:pPr>
        <w:pStyle w:val="a"/>
        <w:numPr>
          <w:ilvl w:val="0"/>
          <w:numId w:val="9"/>
        </w:numPr>
        <w:ind w:left="0" w:firstLine="709"/>
        <w:rPr>
          <w:noProof/>
        </w:rPr>
      </w:pPr>
      <w:proofErr w:type="spellStart"/>
      <w:r>
        <w:rPr>
          <w:lang w:val="en-US"/>
        </w:rPr>
        <w:t>QWidget</w:t>
      </w:r>
      <w:proofErr w:type="spellEnd"/>
      <w:r w:rsidRPr="00396F57">
        <w:t xml:space="preserve"> –</w:t>
      </w:r>
      <w:r>
        <w:t xml:space="preserve"> </w:t>
      </w:r>
      <w:r w:rsidRPr="00A20A83">
        <w:t xml:space="preserve">базовый класс для всех объектов пользовательского интерфейса в </w:t>
      </w:r>
      <w:proofErr w:type="spellStart"/>
      <w:r w:rsidRPr="00A20A83">
        <w:t>Qt</w:t>
      </w:r>
      <w:proofErr w:type="spellEnd"/>
      <w:r w:rsidRPr="00A20A83">
        <w:t>.</w:t>
      </w:r>
    </w:p>
    <w:p w14:paraId="2A82B2BE" w14:textId="5414B6F5" w:rsidR="00A20A83" w:rsidRPr="00A20A83" w:rsidRDefault="00A20A83" w:rsidP="00A20A83">
      <w:pPr>
        <w:pStyle w:val="a"/>
        <w:numPr>
          <w:ilvl w:val="0"/>
          <w:numId w:val="9"/>
        </w:numPr>
        <w:ind w:left="0" w:firstLine="709"/>
        <w:rPr>
          <w:noProof/>
        </w:rPr>
      </w:pPr>
      <w:proofErr w:type="spellStart"/>
      <w:r>
        <w:rPr>
          <w:lang w:val="en-US"/>
        </w:rPr>
        <w:t>QMenu</w:t>
      </w:r>
      <w:proofErr w:type="spellEnd"/>
      <w:r>
        <w:t xml:space="preserve"> – </w:t>
      </w:r>
      <w:r w:rsidRPr="00A20A83">
        <w:t>представляет выпадающее меню, которое можно прикрепить к окну или другому виджету.</w:t>
      </w:r>
    </w:p>
    <w:p w14:paraId="697F7A7F" w14:textId="2DF610CC" w:rsidR="00A20A83" w:rsidRPr="00A20A83" w:rsidRDefault="00A20A83" w:rsidP="00A20A83">
      <w:pPr>
        <w:pStyle w:val="a"/>
        <w:numPr>
          <w:ilvl w:val="0"/>
          <w:numId w:val="9"/>
        </w:numPr>
        <w:ind w:left="0" w:firstLine="709"/>
        <w:rPr>
          <w:noProof/>
        </w:rPr>
      </w:pPr>
      <w:proofErr w:type="spellStart"/>
      <w:r>
        <w:rPr>
          <w:lang w:val="en-US"/>
        </w:rPr>
        <w:t>QEvent</w:t>
      </w:r>
      <w:proofErr w:type="spellEnd"/>
      <w:r>
        <w:t xml:space="preserve"> – </w:t>
      </w:r>
      <w:r w:rsidRPr="00A20A83">
        <w:t xml:space="preserve">базовый класс для всех событий в </w:t>
      </w:r>
      <w:proofErr w:type="spellStart"/>
      <w:r w:rsidRPr="00A20A83">
        <w:t>Qt</w:t>
      </w:r>
      <w:proofErr w:type="spellEnd"/>
      <w:r w:rsidRPr="00A20A83">
        <w:t>, таких как нажатия кнопок или движения мыши.</w:t>
      </w:r>
    </w:p>
    <w:p w14:paraId="455A0283" w14:textId="13A15C00" w:rsidR="00A20A83" w:rsidRPr="00A20A83" w:rsidRDefault="00A20A83" w:rsidP="00A20A83">
      <w:pPr>
        <w:pStyle w:val="a"/>
        <w:numPr>
          <w:ilvl w:val="0"/>
          <w:numId w:val="9"/>
        </w:numPr>
        <w:ind w:left="0" w:firstLine="709"/>
        <w:rPr>
          <w:noProof/>
        </w:rPr>
      </w:pPr>
      <w:proofErr w:type="spellStart"/>
      <w:r>
        <w:rPr>
          <w:lang w:val="en-US"/>
        </w:rPr>
        <w:t>QAction</w:t>
      </w:r>
      <w:proofErr w:type="spellEnd"/>
      <w:r>
        <w:t xml:space="preserve"> – </w:t>
      </w:r>
      <w:r w:rsidRPr="00A20A83">
        <w:t>представляет действие, которое может быть выполнено пользователем, например, выбор пункта меню или нажатие кнопки панели инструментов.</w:t>
      </w:r>
    </w:p>
    <w:p w14:paraId="41CD84E6" w14:textId="2D7E7EDE" w:rsidR="00A20A83" w:rsidRPr="00A20A83" w:rsidRDefault="00A20A83" w:rsidP="00A20A83">
      <w:pPr>
        <w:pStyle w:val="a"/>
        <w:numPr>
          <w:ilvl w:val="0"/>
          <w:numId w:val="9"/>
        </w:numPr>
        <w:ind w:left="0" w:firstLine="709"/>
        <w:rPr>
          <w:noProof/>
        </w:rPr>
      </w:pPr>
      <w:proofErr w:type="spellStart"/>
      <w:r>
        <w:rPr>
          <w:lang w:val="en-US"/>
        </w:rPr>
        <w:t>QClipboard</w:t>
      </w:r>
      <w:proofErr w:type="spellEnd"/>
      <w:r>
        <w:t xml:space="preserve"> </w:t>
      </w:r>
      <w:r w:rsidRPr="00A20A83">
        <w:t>– обеспечивает доступ к системному буферу обмена для копирования и вставки данных.</w:t>
      </w:r>
    </w:p>
    <w:p w14:paraId="2AEA9173" w14:textId="508E4169" w:rsidR="00A20A83" w:rsidRPr="00A20A83" w:rsidRDefault="00A20A83" w:rsidP="00A20A83">
      <w:pPr>
        <w:pStyle w:val="a"/>
        <w:numPr>
          <w:ilvl w:val="0"/>
          <w:numId w:val="9"/>
        </w:numPr>
        <w:ind w:left="0" w:firstLine="709"/>
        <w:rPr>
          <w:noProof/>
        </w:rPr>
      </w:pPr>
      <w:proofErr w:type="spellStart"/>
      <w:r>
        <w:rPr>
          <w:lang w:val="en-US"/>
        </w:rPr>
        <w:t>QTextEdit</w:t>
      </w:r>
      <w:proofErr w:type="spellEnd"/>
      <w:r w:rsidRPr="00A20A83">
        <w:rPr>
          <w:rFonts w:ascii="Roboto" w:eastAsiaTheme="minorHAnsi" w:hAnsi="Roboto" w:cstheme="minorBidi"/>
          <w:color w:val="000000"/>
          <w:szCs w:val="22"/>
          <w:shd w:val="clear" w:color="auto" w:fill="FFFFFF"/>
          <w:lang w:eastAsia="en-US"/>
        </w:rPr>
        <w:t xml:space="preserve"> </w:t>
      </w:r>
      <w:r w:rsidRPr="00A20A83">
        <w:t>– предоставляет виджет для редактирования и отображения текста с форматированием.</w:t>
      </w:r>
    </w:p>
    <w:p w14:paraId="7C8D5794" w14:textId="700D8471" w:rsidR="00A20A83" w:rsidRPr="00A20A83" w:rsidRDefault="00A20A83" w:rsidP="00A20A83">
      <w:pPr>
        <w:pStyle w:val="a"/>
        <w:numPr>
          <w:ilvl w:val="0"/>
          <w:numId w:val="9"/>
        </w:numPr>
        <w:ind w:left="0" w:firstLine="709"/>
        <w:rPr>
          <w:noProof/>
        </w:rPr>
      </w:pPr>
      <w:proofErr w:type="spellStart"/>
      <w:r>
        <w:rPr>
          <w:lang w:val="en-US"/>
        </w:rPr>
        <w:t>QSystemTrayIcon</w:t>
      </w:r>
      <w:proofErr w:type="spellEnd"/>
      <w:r w:rsidRPr="00A20A83">
        <w:rPr>
          <w:rFonts w:ascii="Roboto" w:eastAsiaTheme="minorHAnsi" w:hAnsi="Roboto" w:cstheme="minorBidi"/>
          <w:color w:val="000000"/>
          <w:szCs w:val="22"/>
          <w:shd w:val="clear" w:color="auto" w:fill="FFFFFF"/>
          <w:lang w:eastAsia="en-US"/>
        </w:rPr>
        <w:t xml:space="preserve"> </w:t>
      </w:r>
      <w:r w:rsidRPr="00A20A83">
        <w:t>– позволяет добавить значок в системн</w:t>
      </w:r>
      <w:r>
        <w:t>ую</w:t>
      </w:r>
      <w:r w:rsidRPr="00A20A83">
        <w:t xml:space="preserve"> </w:t>
      </w:r>
      <w:r>
        <w:t xml:space="preserve">область уведомлений </w:t>
      </w:r>
      <w:r w:rsidRPr="00A20A83">
        <w:t>и обрабатывать взаимодействия с ним.</w:t>
      </w:r>
    </w:p>
    <w:p w14:paraId="351A5084" w14:textId="4BB82CE9" w:rsidR="00A20A83" w:rsidRPr="00A20A83" w:rsidRDefault="00A20A83" w:rsidP="00A20A83">
      <w:pPr>
        <w:pStyle w:val="a"/>
        <w:numPr>
          <w:ilvl w:val="0"/>
          <w:numId w:val="9"/>
        </w:numPr>
        <w:ind w:left="0" w:firstLine="709"/>
        <w:rPr>
          <w:noProof/>
        </w:rPr>
      </w:pPr>
      <w:proofErr w:type="spellStart"/>
      <w:r>
        <w:rPr>
          <w:lang w:val="en-US"/>
        </w:rPr>
        <w:t>QMimeData</w:t>
      </w:r>
      <w:proofErr w:type="spellEnd"/>
      <w:r w:rsidRPr="00A20A83">
        <w:t xml:space="preserve"> – используется для хранения данных в различных MIME-типах, для перетаскивания (</w:t>
      </w:r>
      <w:proofErr w:type="spellStart"/>
      <w:r w:rsidRPr="00A20A83">
        <w:t>drag</w:t>
      </w:r>
      <w:proofErr w:type="spellEnd"/>
      <w:r w:rsidRPr="00A20A83">
        <w:t xml:space="preserve"> </w:t>
      </w:r>
      <w:proofErr w:type="spellStart"/>
      <w:r w:rsidRPr="00A20A83">
        <w:t>and</w:t>
      </w:r>
      <w:proofErr w:type="spellEnd"/>
      <w:r w:rsidRPr="00A20A83">
        <w:t xml:space="preserve"> </w:t>
      </w:r>
      <w:proofErr w:type="spellStart"/>
      <w:r w:rsidRPr="00A20A83">
        <w:t>drop</w:t>
      </w:r>
      <w:proofErr w:type="spellEnd"/>
      <w:r w:rsidRPr="00A20A83">
        <w:t>) или буфера обмена.</w:t>
      </w:r>
    </w:p>
    <w:p w14:paraId="5853EC2E" w14:textId="307364E1" w:rsidR="00CD703F" w:rsidRPr="00F8228B" w:rsidRDefault="00CD703F" w:rsidP="008853CC">
      <w:pPr>
        <w:pStyle w:val="2"/>
        <w:spacing w:before="0"/>
      </w:pPr>
      <w:bookmarkStart w:id="24" w:name="_Toc198412155"/>
      <w:r>
        <w:t>1.</w:t>
      </w:r>
      <w:r w:rsidR="006A519B">
        <w:t>3</w:t>
      </w:r>
      <w:r>
        <w:t>.</w:t>
      </w:r>
      <w:r w:rsidR="006A519B">
        <w:t>2</w:t>
      </w:r>
      <w:r w:rsidRPr="00F8228B">
        <w:t xml:space="preserve"> Требования к информационной и программной совместимости</w:t>
      </w:r>
      <w:bookmarkEnd w:id="24"/>
    </w:p>
    <w:p w14:paraId="26987A7A" w14:textId="75E34C30" w:rsidR="00CD703F" w:rsidRPr="00D91FBB" w:rsidRDefault="00D91FBB" w:rsidP="008853CC">
      <w:pPr>
        <w:tabs>
          <w:tab w:val="left" w:pos="1134"/>
        </w:tabs>
        <w:spacing w:after="0"/>
        <w:ind w:left="0"/>
        <w:rPr>
          <w:rFonts w:cs="Times New Roman"/>
        </w:rPr>
      </w:pPr>
      <w:bookmarkStart w:id="25" w:name="_Hlk198413301"/>
      <w:r>
        <w:rPr>
          <w:rFonts w:cs="Times New Roman"/>
        </w:rPr>
        <w:t xml:space="preserve">Основным условием реализации визуальной и графической части программного модуля </w:t>
      </w:r>
      <w:bookmarkEnd w:id="25"/>
      <w:r>
        <w:rPr>
          <w:rFonts w:cs="Times New Roman"/>
        </w:rPr>
        <w:t xml:space="preserve">– является использование кроссплатформенных </w:t>
      </w:r>
      <w:r>
        <w:rPr>
          <w:rFonts w:cs="Times New Roman"/>
        </w:rPr>
        <w:lastRenderedPageBreak/>
        <w:t>библиотек и фреймворков, поэтому ц</w:t>
      </w:r>
      <w:r w:rsidRPr="00F8228B">
        <w:rPr>
          <w:rFonts w:cs="Times New Roman"/>
        </w:rPr>
        <w:t xml:space="preserve">елевыми </w:t>
      </w:r>
      <w:r>
        <w:rPr>
          <w:rFonts w:cs="Times New Roman"/>
        </w:rPr>
        <w:t>операционными системами</w:t>
      </w:r>
      <w:r w:rsidRPr="00F8228B">
        <w:rPr>
          <w:rFonts w:cs="Times New Roman"/>
        </w:rPr>
        <w:t xml:space="preserve"> для </w:t>
      </w:r>
      <w:r>
        <w:rPr>
          <w:rFonts w:cs="Times New Roman"/>
        </w:rPr>
        <w:t xml:space="preserve">программного модуля </w:t>
      </w:r>
      <w:r w:rsidRPr="00F8228B">
        <w:rPr>
          <w:rFonts w:cs="Times New Roman"/>
        </w:rPr>
        <w:t xml:space="preserve">являются </w:t>
      </w:r>
      <w:r>
        <w:rPr>
          <w:rFonts w:cs="Times New Roman"/>
        </w:rPr>
        <w:t>–</w:t>
      </w:r>
      <w:r w:rsidRPr="00F8228B">
        <w:rPr>
          <w:rFonts w:cs="Times New Roman"/>
        </w:rPr>
        <w:t xml:space="preserve"> Windows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Linux</w:t>
      </w:r>
      <w:r w:rsidRPr="00D91FB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MacOS</w:t>
      </w:r>
      <w:r w:rsidRPr="00D91FBB">
        <w:rPr>
          <w:rFonts w:cs="Times New Roman"/>
        </w:rPr>
        <w:t>.</w:t>
      </w:r>
    </w:p>
    <w:p w14:paraId="429F6506" w14:textId="7E5BE2AE" w:rsidR="00CD703F" w:rsidRDefault="00CD703F" w:rsidP="008853CC">
      <w:pPr>
        <w:tabs>
          <w:tab w:val="left" w:pos="1134"/>
        </w:tabs>
        <w:spacing w:after="0"/>
        <w:ind w:left="0"/>
        <w:rPr>
          <w:rFonts w:cs="Times New Roman"/>
        </w:rPr>
      </w:pPr>
      <w:r w:rsidRPr="00F8228B">
        <w:rPr>
          <w:rFonts w:cs="Times New Roman"/>
        </w:rPr>
        <w:t>Помимо этого, работа системы не должна мешать работе других сетевых приложений или компрометировать безопасность ПК пользователя.</w:t>
      </w:r>
    </w:p>
    <w:p w14:paraId="3BE91563" w14:textId="416A4CEA" w:rsidR="00CD703F" w:rsidRPr="00F8228B" w:rsidRDefault="00CD703F" w:rsidP="008853CC">
      <w:pPr>
        <w:pStyle w:val="2"/>
        <w:spacing w:before="0"/>
      </w:pPr>
      <w:bookmarkStart w:id="26" w:name="_Toc135148416"/>
      <w:bookmarkStart w:id="27" w:name="_Toc136796092"/>
      <w:bookmarkStart w:id="28" w:name="_Toc136796193"/>
      <w:bookmarkStart w:id="29" w:name="_Toc137440493"/>
      <w:bookmarkStart w:id="30" w:name="_Toc198412156"/>
      <w:r>
        <w:t>1</w:t>
      </w:r>
      <w:r w:rsidRPr="00F8228B">
        <w:t>.</w:t>
      </w:r>
      <w:r w:rsidR="006A519B">
        <w:t>4</w:t>
      </w:r>
      <w:r w:rsidRPr="00F8228B">
        <w:t xml:space="preserve"> Выбор и обоснование среды разработки</w:t>
      </w:r>
      <w:bookmarkEnd w:id="26"/>
      <w:bookmarkEnd w:id="27"/>
      <w:bookmarkEnd w:id="28"/>
      <w:bookmarkEnd w:id="29"/>
      <w:bookmarkEnd w:id="30"/>
    </w:p>
    <w:p w14:paraId="77E6573F" w14:textId="38DE7DF5" w:rsidR="00CD703F" w:rsidRDefault="00D91FBB" w:rsidP="008853CC">
      <w:pPr>
        <w:tabs>
          <w:tab w:val="left" w:pos="1134"/>
        </w:tabs>
        <w:spacing w:after="0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Исходя из поставленных задач,</w:t>
      </w:r>
      <w:r w:rsidR="00CD703F" w:rsidRPr="00F8228B">
        <w:rPr>
          <w:rFonts w:eastAsia="Times New Roman" w:cs="Times New Roman"/>
          <w:szCs w:val="28"/>
          <w:lang w:eastAsia="ru-RU"/>
        </w:rPr>
        <w:t xml:space="preserve"> были выбраны следующие инструменты.</w:t>
      </w:r>
    </w:p>
    <w:p w14:paraId="5AADF562" w14:textId="24757266" w:rsidR="00CD703F" w:rsidRPr="00F8228B" w:rsidRDefault="00CD703F" w:rsidP="008853CC">
      <w:pPr>
        <w:pStyle w:val="3"/>
        <w:tabs>
          <w:tab w:val="left" w:pos="1134"/>
        </w:tabs>
        <w:spacing w:before="0"/>
        <w:ind w:left="0"/>
        <w:rPr>
          <w:rFonts w:eastAsia="Times New Roman"/>
          <w:lang w:eastAsia="ru-RU"/>
        </w:rPr>
      </w:pPr>
      <w:bookmarkStart w:id="31" w:name="_Toc135148417"/>
      <w:bookmarkStart w:id="32" w:name="_Toc136796093"/>
      <w:bookmarkStart w:id="33" w:name="_Toc136796194"/>
      <w:bookmarkStart w:id="34" w:name="_Toc137440494"/>
      <w:bookmarkStart w:id="35" w:name="_Toc198412157"/>
      <w:r>
        <w:rPr>
          <w:rFonts w:eastAsia="Times New Roman"/>
          <w:lang w:eastAsia="ru-RU"/>
        </w:rPr>
        <w:t>1</w:t>
      </w:r>
      <w:r w:rsidRPr="00F8228B">
        <w:rPr>
          <w:rFonts w:eastAsia="Times New Roman"/>
          <w:lang w:eastAsia="ru-RU"/>
        </w:rPr>
        <w:t>.</w:t>
      </w:r>
      <w:r w:rsidR="006A519B">
        <w:rPr>
          <w:rFonts w:eastAsia="Times New Roman"/>
          <w:lang w:eastAsia="ru-RU"/>
        </w:rPr>
        <w:t>4</w:t>
      </w:r>
      <w:r w:rsidRPr="00F8228B">
        <w:rPr>
          <w:rFonts w:eastAsia="Times New Roman"/>
          <w:lang w:eastAsia="ru-RU"/>
        </w:rPr>
        <w:t>.1 Язык программирования</w:t>
      </w:r>
      <w:bookmarkEnd w:id="31"/>
      <w:bookmarkEnd w:id="32"/>
      <w:bookmarkEnd w:id="33"/>
      <w:bookmarkEnd w:id="34"/>
      <w:bookmarkEnd w:id="35"/>
    </w:p>
    <w:p w14:paraId="470A8CA7" w14:textId="3C369362" w:rsidR="00CD703F" w:rsidRDefault="00F7766D" w:rsidP="008853CC">
      <w:pPr>
        <w:tabs>
          <w:tab w:val="left" w:pos="1134"/>
        </w:tabs>
        <w:spacing w:after="0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Главным</w:t>
      </w:r>
      <w:r w:rsidR="00D91FBB">
        <w:rPr>
          <w:rFonts w:eastAsia="Times New Roman" w:cs="Times New Roman"/>
          <w:szCs w:val="28"/>
          <w:lang w:eastAsia="ru-RU"/>
        </w:rPr>
        <w:t xml:space="preserve"> условием </w:t>
      </w:r>
      <w:r>
        <w:rPr>
          <w:rFonts w:eastAsia="Times New Roman" w:cs="Times New Roman"/>
          <w:szCs w:val="28"/>
          <w:lang w:eastAsia="ru-RU"/>
        </w:rPr>
        <w:t xml:space="preserve">выполнение работы – использование экосистемы языка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F7766D">
        <w:rPr>
          <w:rFonts w:eastAsia="Times New Roman" w:cs="Times New Roman"/>
          <w:szCs w:val="28"/>
          <w:lang w:eastAsia="ru-RU"/>
        </w:rPr>
        <w:t xml:space="preserve">++, </w:t>
      </w:r>
      <w:r>
        <w:rPr>
          <w:rFonts w:eastAsia="Times New Roman" w:cs="Times New Roman"/>
          <w:szCs w:val="28"/>
          <w:lang w:eastAsia="ru-RU"/>
        </w:rPr>
        <w:t>исходя из этого, данный язык программирования будет основным при разработке</w:t>
      </w:r>
      <w:r w:rsidR="00CD703F" w:rsidRPr="00F8228B">
        <w:rPr>
          <w:rFonts w:eastAsia="Times New Roman" w:cs="Times New Roman"/>
          <w:szCs w:val="28"/>
          <w:lang w:eastAsia="ru-RU"/>
        </w:rPr>
        <w:t>.</w:t>
      </w:r>
    </w:p>
    <w:p w14:paraId="7AC2CCD7" w14:textId="0489423B" w:rsidR="00CD703F" w:rsidRPr="00F8228B" w:rsidRDefault="00CD703F" w:rsidP="008853CC">
      <w:pPr>
        <w:pStyle w:val="3"/>
        <w:tabs>
          <w:tab w:val="left" w:pos="1134"/>
        </w:tabs>
        <w:spacing w:before="0"/>
        <w:ind w:left="0"/>
        <w:rPr>
          <w:rFonts w:eastAsia="Times New Roman"/>
          <w:lang w:eastAsia="ru-RU"/>
        </w:rPr>
      </w:pPr>
      <w:bookmarkStart w:id="36" w:name="_Toc135148418"/>
      <w:bookmarkStart w:id="37" w:name="_Toc136796094"/>
      <w:bookmarkStart w:id="38" w:name="_Toc136796195"/>
      <w:bookmarkStart w:id="39" w:name="_Toc137440495"/>
      <w:bookmarkStart w:id="40" w:name="_Toc198412158"/>
      <w:r>
        <w:rPr>
          <w:rFonts w:eastAsia="Times New Roman"/>
          <w:lang w:eastAsia="ru-RU"/>
        </w:rPr>
        <w:t>1.</w:t>
      </w:r>
      <w:r w:rsidR="006A519B">
        <w:rPr>
          <w:rFonts w:eastAsia="Times New Roman"/>
          <w:lang w:eastAsia="ru-RU"/>
        </w:rPr>
        <w:t>4</w:t>
      </w:r>
      <w:r w:rsidRPr="00F8228B">
        <w:rPr>
          <w:rFonts w:eastAsia="Times New Roman"/>
          <w:lang w:eastAsia="ru-RU"/>
        </w:rPr>
        <w:t>.2 Среда разработки</w:t>
      </w:r>
      <w:bookmarkEnd w:id="36"/>
      <w:bookmarkEnd w:id="37"/>
      <w:bookmarkEnd w:id="38"/>
      <w:bookmarkEnd w:id="39"/>
      <w:bookmarkEnd w:id="40"/>
    </w:p>
    <w:p w14:paraId="1E393CB5" w14:textId="77777777" w:rsidR="00CD703F" w:rsidRPr="00F8228B" w:rsidRDefault="00CD703F" w:rsidP="008853CC">
      <w:pPr>
        <w:tabs>
          <w:tab w:val="left" w:pos="1134"/>
        </w:tabs>
        <w:spacing w:after="0"/>
        <w:ind w:left="0"/>
        <w:rPr>
          <w:rFonts w:eastAsia="Times New Roman" w:cs="Times New Roman"/>
          <w:szCs w:val="28"/>
          <w:lang w:eastAsia="ru-RU"/>
        </w:rPr>
      </w:pPr>
      <w:r w:rsidRPr="00F8228B">
        <w:rPr>
          <w:rFonts w:eastAsia="Times New Roman" w:cs="Times New Roman"/>
          <w:szCs w:val="28"/>
          <w:lang w:eastAsia="ru-RU"/>
        </w:rPr>
        <w:t>Основные критерии для выбора среды разработки:</w:t>
      </w:r>
    </w:p>
    <w:p w14:paraId="14DAB51D" w14:textId="7EFEE501" w:rsidR="00CD703F" w:rsidRPr="000F45E6" w:rsidRDefault="00F7766D" w:rsidP="009D1B94">
      <w:pPr>
        <w:pStyle w:val="a"/>
        <w:numPr>
          <w:ilvl w:val="0"/>
          <w:numId w:val="10"/>
        </w:numPr>
        <w:ind w:left="0" w:firstLine="709"/>
      </w:pPr>
      <w:r>
        <w:t>Кроссплатформенность, для поддержки работы на целевых операционных системах</w:t>
      </w:r>
      <w:r w:rsidR="00CD703F" w:rsidRPr="000F45E6">
        <w:t>;</w:t>
      </w:r>
    </w:p>
    <w:p w14:paraId="2562C658" w14:textId="77777777" w:rsidR="00CD703F" w:rsidRPr="000F45E6" w:rsidRDefault="00CD703F" w:rsidP="009D1B94">
      <w:pPr>
        <w:pStyle w:val="a"/>
        <w:numPr>
          <w:ilvl w:val="0"/>
          <w:numId w:val="10"/>
        </w:numPr>
        <w:ind w:left="0" w:firstLine="709"/>
      </w:pPr>
      <w:r w:rsidRPr="000F45E6">
        <w:t>Распространение на бесплатной основе;</w:t>
      </w:r>
    </w:p>
    <w:p w14:paraId="595FE945" w14:textId="01C4027B" w:rsidR="00CD703F" w:rsidRPr="000F45E6" w:rsidRDefault="00CD703F" w:rsidP="009D1B94">
      <w:pPr>
        <w:pStyle w:val="a"/>
        <w:numPr>
          <w:ilvl w:val="0"/>
          <w:numId w:val="10"/>
        </w:numPr>
        <w:ind w:left="0" w:firstLine="709"/>
      </w:pPr>
      <w:r w:rsidRPr="000F45E6">
        <w:t>Поддержка разработки функциональных</w:t>
      </w:r>
      <w:r w:rsidR="00F7766D">
        <w:t xml:space="preserve"> и графических</w:t>
      </w:r>
      <w:r w:rsidRPr="000F45E6">
        <w:t xml:space="preserve"> программ на языке C</w:t>
      </w:r>
      <w:r w:rsidR="00F7766D">
        <w:t>++</w:t>
      </w:r>
      <w:r w:rsidRPr="000F45E6">
        <w:t>.</w:t>
      </w:r>
    </w:p>
    <w:p w14:paraId="6640BBC8" w14:textId="77777777" w:rsidR="00E74494" w:rsidRDefault="00866014" w:rsidP="00E74494">
      <w:pPr>
        <w:tabs>
          <w:tab w:val="left" w:pos="1134"/>
        </w:tabs>
        <w:spacing w:after="0"/>
        <w:ind w:left="0"/>
        <w:rPr>
          <w:rFonts w:eastAsia="Times New Roman" w:cs="Times New Roman"/>
          <w:szCs w:val="28"/>
          <w:lang w:eastAsia="ru-RU"/>
        </w:rPr>
      </w:pPr>
      <w:proofErr w:type="spellStart"/>
      <w:r w:rsidRPr="00866014">
        <w:rPr>
          <w:rFonts w:eastAsia="Times New Roman" w:cs="Times New Roman"/>
          <w:szCs w:val="28"/>
          <w:lang w:eastAsia="ru-RU"/>
        </w:rPr>
        <w:t>Qt</w:t>
      </w:r>
      <w:proofErr w:type="spellEnd"/>
      <w:r w:rsidRPr="00866014">
        <w:rPr>
          <w:rFonts w:eastAsia="Times New Roman" w:cs="Times New Roman"/>
          <w:szCs w:val="28"/>
          <w:lang w:eastAsia="ru-RU"/>
        </w:rPr>
        <w:t xml:space="preserve"> обеспечивает кроссплатформенность, позволяя создавать приложения, которые могут быть развернуты на различных операционных системах с минимальными изменениями кода. </w:t>
      </w:r>
      <w:r>
        <w:rPr>
          <w:rFonts w:eastAsia="Times New Roman" w:cs="Times New Roman"/>
          <w:szCs w:val="28"/>
          <w:lang w:eastAsia="ru-RU"/>
        </w:rPr>
        <w:t>Также,</w:t>
      </w:r>
      <w:r w:rsidRPr="0086601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66014">
        <w:rPr>
          <w:rFonts w:eastAsia="Times New Roman" w:cs="Times New Roman"/>
          <w:szCs w:val="28"/>
          <w:lang w:eastAsia="ru-RU"/>
        </w:rPr>
        <w:t>Qt</w:t>
      </w:r>
      <w:proofErr w:type="spellEnd"/>
      <w:r w:rsidRPr="00866014">
        <w:rPr>
          <w:rFonts w:eastAsia="Times New Roman" w:cs="Times New Roman"/>
          <w:szCs w:val="28"/>
          <w:lang w:eastAsia="ru-RU"/>
        </w:rPr>
        <w:t xml:space="preserve"> предоставляет обширный набор инструментов и библиотек, включая готовые классы для работы с буфером обмена (</w:t>
      </w:r>
      <w:proofErr w:type="spellStart"/>
      <w:r w:rsidRPr="00866014">
        <w:rPr>
          <w:rFonts w:eastAsia="Times New Roman" w:cs="Times New Roman"/>
          <w:szCs w:val="28"/>
          <w:lang w:eastAsia="ru-RU"/>
        </w:rPr>
        <w:t>QClipboard</w:t>
      </w:r>
      <w:proofErr w:type="spellEnd"/>
      <w:r w:rsidRPr="00866014">
        <w:rPr>
          <w:rFonts w:eastAsia="Times New Roman" w:cs="Times New Roman"/>
          <w:szCs w:val="28"/>
          <w:lang w:eastAsia="ru-RU"/>
        </w:rPr>
        <w:t xml:space="preserve">) и </w:t>
      </w:r>
      <w:r w:rsidR="00244499">
        <w:rPr>
          <w:rFonts w:eastAsia="Times New Roman" w:cs="Times New Roman"/>
          <w:szCs w:val="28"/>
          <w:lang w:eastAsia="ru-RU"/>
        </w:rPr>
        <w:t>областью уведомления</w:t>
      </w:r>
      <w:r w:rsidRPr="00866014">
        <w:rPr>
          <w:rFonts w:eastAsia="Times New Roman" w:cs="Times New Roman"/>
          <w:szCs w:val="28"/>
          <w:lang w:eastAsia="ru-RU"/>
        </w:rPr>
        <w:t xml:space="preserve"> системы (</w:t>
      </w:r>
      <w:proofErr w:type="spellStart"/>
      <w:r w:rsidRPr="00866014">
        <w:rPr>
          <w:rFonts w:eastAsia="Times New Roman" w:cs="Times New Roman"/>
          <w:szCs w:val="28"/>
          <w:lang w:eastAsia="ru-RU"/>
        </w:rPr>
        <w:t>QSystemTrayIcon</w:t>
      </w:r>
      <w:proofErr w:type="spellEnd"/>
      <w:r w:rsidRPr="00866014">
        <w:rPr>
          <w:rFonts w:eastAsia="Times New Roman" w:cs="Times New Roman"/>
          <w:szCs w:val="28"/>
          <w:lang w:eastAsia="ru-RU"/>
        </w:rPr>
        <w:t xml:space="preserve">), что значительно сокращает время разработки и снижает сложность кода. </w:t>
      </w:r>
      <w:proofErr w:type="spellStart"/>
      <w:r w:rsidRPr="00866014">
        <w:rPr>
          <w:rFonts w:eastAsia="Times New Roman" w:cs="Times New Roman"/>
          <w:szCs w:val="28"/>
          <w:lang w:eastAsia="ru-RU"/>
        </w:rPr>
        <w:t>Qt</w:t>
      </w:r>
      <w:proofErr w:type="spellEnd"/>
      <w:r w:rsidRPr="00866014">
        <w:rPr>
          <w:rFonts w:eastAsia="Times New Roman" w:cs="Times New Roman"/>
          <w:szCs w:val="28"/>
          <w:lang w:eastAsia="ru-RU"/>
        </w:rPr>
        <w:t xml:space="preserve"> основан на языке C++. Эти факторы делают </w:t>
      </w:r>
      <w:proofErr w:type="spellStart"/>
      <w:r w:rsidRPr="00866014">
        <w:rPr>
          <w:rFonts w:eastAsia="Times New Roman" w:cs="Times New Roman"/>
          <w:szCs w:val="28"/>
          <w:lang w:eastAsia="ru-RU"/>
        </w:rPr>
        <w:t>Qt</w:t>
      </w:r>
      <w:proofErr w:type="spellEnd"/>
      <w:r w:rsidRPr="0086601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наиболее </w:t>
      </w:r>
      <w:r w:rsidRPr="00866014">
        <w:rPr>
          <w:rFonts w:eastAsia="Times New Roman" w:cs="Times New Roman"/>
          <w:szCs w:val="28"/>
          <w:lang w:eastAsia="ru-RU"/>
        </w:rPr>
        <w:t xml:space="preserve">привлекательным выбором </w:t>
      </w:r>
      <w:r>
        <w:rPr>
          <w:rFonts w:eastAsia="Times New Roman" w:cs="Times New Roman"/>
          <w:szCs w:val="28"/>
          <w:lang w:eastAsia="ru-RU"/>
        </w:rPr>
        <w:t>на фоне других фреймворков</w:t>
      </w:r>
      <w:r w:rsidRPr="00866014">
        <w:rPr>
          <w:rFonts w:eastAsia="Times New Roman" w:cs="Times New Roman"/>
          <w:szCs w:val="28"/>
          <w:lang w:eastAsia="ru-RU"/>
        </w:rPr>
        <w:t>.</w:t>
      </w:r>
    </w:p>
    <w:p w14:paraId="680A2663" w14:textId="0A6CC916" w:rsidR="006B74B7" w:rsidRDefault="00E74494" w:rsidP="00E74494">
      <w:pPr>
        <w:tabs>
          <w:tab w:val="left" w:pos="1134"/>
        </w:tabs>
        <w:spacing w:after="0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реализации необходимого функционала будут использованы </w:t>
      </w:r>
      <w:r w:rsidR="006827D6">
        <w:rPr>
          <w:rFonts w:eastAsia="Times New Roman" w:cs="Times New Roman"/>
          <w:szCs w:val="28"/>
          <w:lang w:eastAsia="ru-RU"/>
        </w:rPr>
        <w:t>следующая</w:t>
      </w:r>
      <w:r w:rsidR="006B74B7">
        <w:rPr>
          <w:rFonts w:eastAsia="Times New Roman" w:cs="Times New Roman"/>
          <w:szCs w:val="28"/>
          <w:lang w:eastAsia="ru-RU"/>
        </w:rPr>
        <w:t xml:space="preserve"> библиотек</w:t>
      </w:r>
      <w:r w:rsidR="006827D6">
        <w:rPr>
          <w:rFonts w:eastAsia="Times New Roman" w:cs="Times New Roman"/>
          <w:szCs w:val="28"/>
          <w:lang w:eastAsia="ru-RU"/>
        </w:rPr>
        <w:t>а</w:t>
      </w:r>
      <w:r w:rsidR="006B74B7">
        <w:rPr>
          <w:rFonts w:eastAsia="Times New Roman" w:cs="Times New Roman"/>
          <w:szCs w:val="28"/>
          <w:lang w:eastAsia="ru-RU"/>
        </w:rPr>
        <w:t>:</w:t>
      </w:r>
    </w:p>
    <w:p w14:paraId="4693DC66" w14:textId="64B20416" w:rsidR="003D0FFB" w:rsidRPr="006827D6" w:rsidRDefault="006827D6" w:rsidP="006827D6">
      <w:pPr>
        <w:pStyle w:val="ac"/>
        <w:numPr>
          <w:ilvl w:val="0"/>
          <w:numId w:val="14"/>
        </w:numPr>
        <w:shd w:val="clear" w:color="auto" w:fill="FFFFFF"/>
        <w:spacing w:after="0" w:afterAutospacing="0"/>
        <w:rPr>
          <w:b/>
          <w:bCs/>
          <w:color w:val="212529"/>
          <w:sz w:val="28"/>
          <w:szCs w:val="28"/>
        </w:rPr>
      </w:pPr>
      <w:r w:rsidRPr="006827D6">
        <w:rPr>
          <w:color w:val="212529"/>
          <w:sz w:val="28"/>
          <w:szCs w:val="28"/>
          <w:shd w:val="clear" w:color="auto" w:fill="FFFFFF"/>
        </w:rPr>
        <w:t>Libxml2 внешняя библиотека для обработки XML.</w:t>
      </w:r>
      <w:r w:rsidR="006B74B7" w:rsidRPr="006827D6">
        <w:rPr>
          <w:sz w:val="28"/>
          <w:szCs w:val="28"/>
        </w:rPr>
        <w:t xml:space="preserve"> </w:t>
      </w:r>
      <w:r w:rsidRPr="006827D6">
        <w:rPr>
          <w:sz w:val="28"/>
          <w:szCs w:val="28"/>
        </w:rPr>
        <w:t xml:space="preserve">Предоставляет инструменты для </w:t>
      </w:r>
      <w:r w:rsidRPr="006827D6">
        <w:rPr>
          <w:rStyle w:val="ad"/>
          <w:rFonts w:eastAsiaTheme="majorEastAsia"/>
          <w:b w:val="0"/>
          <w:bCs w:val="0"/>
          <w:color w:val="212529"/>
          <w:sz w:val="28"/>
          <w:szCs w:val="28"/>
        </w:rPr>
        <w:t>чтения XML-файлов, записи XML-файлов,</w:t>
      </w:r>
      <w:r w:rsidRPr="006827D6">
        <w:rPr>
          <w:b/>
          <w:bCs/>
          <w:color w:val="212529"/>
          <w:sz w:val="28"/>
          <w:szCs w:val="28"/>
        </w:rPr>
        <w:t xml:space="preserve"> </w:t>
      </w:r>
      <w:r w:rsidRPr="006827D6">
        <w:rPr>
          <w:rStyle w:val="ad"/>
          <w:rFonts w:eastAsiaTheme="majorEastAsia"/>
          <w:b w:val="0"/>
          <w:bCs w:val="0"/>
          <w:color w:val="212529"/>
          <w:sz w:val="28"/>
          <w:szCs w:val="28"/>
        </w:rPr>
        <w:t>обработки XML-данных</w:t>
      </w:r>
      <w:r>
        <w:rPr>
          <w:rStyle w:val="ad"/>
          <w:rFonts w:eastAsiaTheme="majorEastAsia"/>
          <w:b w:val="0"/>
          <w:bCs w:val="0"/>
          <w:color w:val="212529"/>
          <w:sz w:val="28"/>
          <w:szCs w:val="28"/>
        </w:rPr>
        <w:t>.</w:t>
      </w:r>
    </w:p>
    <w:p w14:paraId="6D62678A" w14:textId="5FDC1B85" w:rsidR="006B6048" w:rsidRPr="00CD37B1" w:rsidRDefault="00C50D69" w:rsidP="00CD37B1">
      <w:pPr>
        <w:pStyle w:val="1"/>
        <w:ind w:left="0"/>
      </w:pPr>
      <w:bookmarkStart w:id="41" w:name="_Toc136796096"/>
      <w:bookmarkStart w:id="42" w:name="_Toc136796197"/>
      <w:bookmarkStart w:id="43" w:name="_Toc137440497"/>
      <w:bookmarkStart w:id="44" w:name="_Toc198412159"/>
      <w:r w:rsidRPr="00CD37B1">
        <w:lastRenderedPageBreak/>
        <w:t xml:space="preserve">Раздел 2 </w:t>
      </w:r>
      <w:r w:rsidR="006B6048" w:rsidRPr="00CD37B1">
        <w:t>Разработка</w:t>
      </w:r>
      <w:bookmarkEnd w:id="41"/>
      <w:bookmarkEnd w:id="42"/>
      <w:bookmarkEnd w:id="43"/>
      <w:r w:rsidR="00CD37B1">
        <w:t xml:space="preserve"> приложения</w:t>
      </w:r>
      <w:bookmarkEnd w:id="44"/>
    </w:p>
    <w:p w14:paraId="02EE3849" w14:textId="57DF452C" w:rsidR="00543627" w:rsidRPr="00F8228B" w:rsidRDefault="00543627" w:rsidP="00CD37B1">
      <w:pPr>
        <w:pStyle w:val="2"/>
      </w:pPr>
      <w:bookmarkStart w:id="45" w:name="_Toc135148420"/>
      <w:bookmarkStart w:id="46" w:name="_Toc136796097"/>
      <w:bookmarkStart w:id="47" w:name="_Toc136796198"/>
      <w:bookmarkStart w:id="48" w:name="_Toc137440498"/>
      <w:bookmarkStart w:id="49" w:name="_Toc198412160"/>
      <w:r w:rsidRPr="00F8228B">
        <w:t>2.</w:t>
      </w:r>
      <w:r>
        <w:t>1</w:t>
      </w:r>
      <w:r w:rsidRPr="00F8228B">
        <w:t xml:space="preserve"> </w:t>
      </w:r>
      <w:bookmarkEnd w:id="45"/>
      <w:bookmarkEnd w:id="46"/>
      <w:bookmarkEnd w:id="47"/>
      <w:bookmarkEnd w:id="48"/>
      <w:r w:rsidR="00482916">
        <w:t xml:space="preserve">Запуск программы в </w:t>
      </w:r>
      <w:r w:rsidR="00244499">
        <w:t>области уведомлений</w:t>
      </w:r>
      <w:r w:rsidR="00482916">
        <w:t xml:space="preserve"> системы</w:t>
      </w:r>
      <w:bookmarkEnd w:id="49"/>
    </w:p>
    <w:p w14:paraId="07F20AB0" w14:textId="1788704B" w:rsidR="00543627" w:rsidRDefault="00482916" w:rsidP="00482916">
      <w:pPr>
        <w:tabs>
          <w:tab w:val="left" w:pos="1134"/>
        </w:tabs>
        <w:ind w:left="0"/>
        <w:rPr>
          <w:rFonts w:cs="Times New Roman"/>
        </w:rPr>
      </w:pPr>
      <w:r>
        <w:rPr>
          <w:rFonts w:cs="Times New Roman"/>
        </w:rPr>
        <w:t xml:space="preserve">Для реализации работы программы в фоновом режиме, в основном потоке </w:t>
      </w:r>
      <w:proofErr w:type="gramStart"/>
      <w:r>
        <w:rPr>
          <w:rFonts w:cs="Times New Roman"/>
          <w:lang w:val="en-US"/>
        </w:rPr>
        <w:t>main</w:t>
      </w:r>
      <w:r w:rsidRPr="00482916">
        <w:rPr>
          <w:rFonts w:cs="Times New Roman"/>
        </w:rPr>
        <w:t>(</w:t>
      </w:r>
      <w:proofErr w:type="gramEnd"/>
      <w:r w:rsidRPr="00482916">
        <w:rPr>
          <w:rFonts w:cs="Times New Roman"/>
        </w:rPr>
        <w:t>)</w:t>
      </w:r>
      <w:r>
        <w:rPr>
          <w:rFonts w:cs="Times New Roman"/>
        </w:rPr>
        <w:t xml:space="preserve"> был убран вызов окна</w:t>
      </w:r>
      <w:r w:rsidR="00244499">
        <w:rPr>
          <w:rFonts w:cs="Times New Roman"/>
        </w:rPr>
        <w:t>, созданного ранее</w:t>
      </w:r>
      <w:r>
        <w:rPr>
          <w:rFonts w:cs="Times New Roman"/>
        </w:rPr>
        <w:t xml:space="preserve"> класса </w:t>
      </w:r>
      <w:r>
        <w:rPr>
          <w:rFonts w:cs="Times New Roman"/>
          <w:lang w:val="en-US"/>
        </w:rPr>
        <w:t>MainWindow</w:t>
      </w:r>
      <w:r>
        <w:rPr>
          <w:rFonts w:cs="Times New Roman"/>
        </w:rPr>
        <w:t>, сгенерированный конструктором.</w:t>
      </w:r>
    </w:p>
    <w:p w14:paraId="6E07357E" w14:textId="12B2DB80" w:rsidR="00482916" w:rsidRPr="00244499" w:rsidRDefault="00244499" w:rsidP="00482916">
      <w:pPr>
        <w:tabs>
          <w:tab w:val="left" w:pos="1134"/>
        </w:tabs>
        <w:ind w:left="0"/>
        <w:rPr>
          <w:rFonts w:cs="Times New Roman"/>
        </w:rPr>
      </w:pPr>
      <w:r>
        <w:rPr>
          <w:rFonts w:cs="Times New Roman"/>
        </w:rPr>
        <w:t xml:space="preserve">После чего в реализации класса </w:t>
      </w:r>
      <w:r>
        <w:rPr>
          <w:rFonts w:cs="Times New Roman"/>
          <w:lang w:val="en-US"/>
        </w:rPr>
        <w:t>MainWindow</w:t>
      </w:r>
      <w:r>
        <w:rPr>
          <w:rFonts w:cs="Times New Roman"/>
        </w:rPr>
        <w:t xml:space="preserve"> были описаны функции настройки вариантов взаимодействия с иконкой приложения в области уведомлений и добавление значка в область уведомлений системы, с указанием необходимых свойств и подключением сигнала для возможности взаимодействия (Рисунок 2).</w:t>
      </w:r>
    </w:p>
    <w:p w14:paraId="6B90B4F5" w14:textId="00E16F6B" w:rsidR="00543627" w:rsidRPr="00F8228B" w:rsidRDefault="00244499" w:rsidP="00944499">
      <w:pPr>
        <w:tabs>
          <w:tab w:val="left" w:pos="1134"/>
        </w:tabs>
        <w:ind w:left="0" w:firstLine="0"/>
        <w:jc w:val="center"/>
        <w:rPr>
          <w:rFonts w:cs="Times New Roman"/>
        </w:rPr>
      </w:pPr>
      <w:r w:rsidRPr="00244499">
        <w:rPr>
          <w:rFonts w:cs="Times New Roman"/>
          <w:noProof/>
        </w:rPr>
        <w:drawing>
          <wp:inline distT="0" distB="0" distL="0" distR="0" wp14:anchorId="637C1ABC" wp14:editId="09FECEB8">
            <wp:extent cx="5940425" cy="504571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07F8" w14:textId="14FC521E" w:rsidR="00543627" w:rsidRPr="002910BF" w:rsidRDefault="00543627" w:rsidP="00944499">
      <w:pPr>
        <w:tabs>
          <w:tab w:val="left" w:pos="1134"/>
        </w:tabs>
        <w:ind w:left="0" w:firstLine="0"/>
        <w:jc w:val="center"/>
        <w:rPr>
          <w:rFonts w:cs="Times New Roman"/>
          <w:szCs w:val="28"/>
        </w:rPr>
      </w:pPr>
      <w:r w:rsidRPr="002910BF">
        <w:rPr>
          <w:rFonts w:cs="Times New Roman"/>
          <w:szCs w:val="28"/>
        </w:rPr>
        <w:t xml:space="preserve">Рисунок </w:t>
      </w:r>
      <w:r w:rsidR="00482916">
        <w:rPr>
          <w:rFonts w:cs="Times New Roman"/>
          <w:szCs w:val="28"/>
        </w:rPr>
        <w:t>2</w:t>
      </w:r>
      <w:r w:rsidRPr="002910BF">
        <w:rPr>
          <w:rFonts w:cs="Times New Roman"/>
          <w:szCs w:val="28"/>
        </w:rPr>
        <w:t xml:space="preserve"> – </w:t>
      </w:r>
      <w:r w:rsidR="00244499">
        <w:rPr>
          <w:rFonts w:cs="Times New Roman"/>
          <w:szCs w:val="28"/>
        </w:rPr>
        <w:t>Реализация иконки приложения в области уведомлений</w:t>
      </w:r>
    </w:p>
    <w:p w14:paraId="0246C165" w14:textId="7CF6A6C3" w:rsidR="00244499" w:rsidRPr="00244499" w:rsidRDefault="00833E13" w:rsidP="00CD37B1">
      <w:pPr>
        <w:tabs>
          <w:tab w:val="left" w:pos="1134"/>
        </w:tabs>
        <w:spacing w:after="0"/>
        <w:ind w:left="0"/>
        <w:rPr>
          <w:rFonts w:cs="Times New Roman"/>
        </w:rPr>
      </w:pPr>
      <w:r>
        <w:rPr>
          <w:rFonts w:cs="Times New Roman"/>
        </w:rPr>
        <w:lastRenderedPageBreak/>
        <w:t>Далее</w:t>
      </w:r>
      <w:r w:rsidR="00244499">
        <w:rPr>
          <w:rFonts w:cs="Times New Roman"/>
        </w:rPr>
        <w:t xml:space="preserve"> в конструктор класса </w:t>
      </w:r>
      <w:r w:rsidR="00244499">
        <w:rPr>
          <w:rFonts w:cs="Times New Roman"/>
          <w:lang w:val="en-US"/>
        </w:rPr>
        <w:t>MainWindow</w:t>
      </w:r>
      <w:r w:rsidR="00244499" w:rsidRPr="00244499">
        <w:rPr>
          <w:rFonts w:cs="Times New Roman"/>
        </w:rPr>
        <w:t xml:space="preserve"> </w:t>
      </w:r>
      <w:r w:rsidR="00244499">
        <w:rPr>
          <w:rFonts w:cs="Times New Roman"/>
        </w:rPr>
        <w:t>были добавлены вызовы для соответствующих функций, для отображения приложения в области уведомлений сразу после его запуска.</w:t>
      </w:r>
    </w:p>
    <w:p w14:paraId="07017EF7" w14:textId="1538EAE2" w:rsidR="00543627" w:rsidRPr="00073CE1" w:rsidRDefault="00073CE1" w:rsidP="00CD37B1">
      <w:pPr>
        <w:tabs>
          <w:tab w:val="left" w:pos="1134"/>
        </w:tabs>
        <w:spacing w:after="0"/>
        <w:ind w:left="0"/>
        <w:rPr>
          <w:rFonts w:cs="Times New Roman"/>
        </w:rPr>
      </w:pPr>
      <w:r>
        <w:rPr>
          <w:rFonts w:cs="Times New Roman"/>
        </w:rPr>
        <w:t xml:space="preserve">Также был определен слот активации иконки приложения в области уведомлений (Рисунок 3) (метод </w:t>
      </w:r>
      <w:proofErr w:type="spellStart"/>
      <w:proofErr w:type="gramStart"/>
      <w:r>
        <w:rPr>
          <w:rFonts w:cs="Times New Roman"/>
          <w:lang w:val="en-US"/>
        </w:rPr>
        <w:t>trayActionExecute</w:t>
      </w:r>
      <w:proofErr w:type="spellEnd"/>
      <w:r w:rsidRPr="00073CE1">
        <w:rPr>
          <w:rFonts w:cs="Times New Roman"/>
        </w:rPr>
        <w:t>(</w:t>
      </w:r>
      <w:proofErr w:type="gramEnd"/>
      <w:r w:rsidRPr="00073CE1">
        <w:rPr>
          <w:rFonts w:cs="Times New Roman"/>
        </w:rPr>
        <w:t>)</w:t>
      </w:r>
      <w:r>
        <w:rPr>
          <w:rFonts w:cs="Times New Roman"/>
        </w:rPr>
        <w:t xml:space="preserve"> использовался для отладки).</w:t>
      </w:r>
    </w:p>
    <w:p w14:paraId="5F708AFE" w14:textId="5A3E94B4" w:rsidR="00543627" w:rsidRPr="00F8228B" w:rsidRDefault="00244499" w:rsidP="00944499">
      <w:pPr>
        <w:tabs>
          <w:tab w:val="left" w:pos="1134"/>
        </w:tabs>
        <w:spacing w:after="0"/>
        <w:ind w:left="0" w:firstLine="0"/>
        <w:jc w:val="center"/>
        <w:rPr>
          <w:rFonts w:cs="Times New Roman"/>
        </w:rPr>
      </w:pPr>
      <w:r w:rsidRPr="00244499">
        <w:rPr>
          <w:rFonts w:cs="Times New Roman"/>
          <w:noProof/>
        </w:rPr>
        <w:drawing>
          <wp:inline distT="0" distB="0" distL="0" distR="0" wp14:anchorId="2DDBA937" wp14:editId="5EF76511">
            <wp:extent cx="5715798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876" w14:textId="77777777" w:rsidR="00833E13" w:rsidRDefault="00543627" w:rsidP="00833E13">
      <w:pPr>
        <w:tabs>
          <w:tab w:val="left" w:pos="1134"/>
        </w:tabs>
        <w:ind w:left="0" w:firstLine="0"/>
        <w:jc w:val="center"/>
        <w:rPr>
          <w:rFonts w:cs="Times New Roman"/>
          <w:szCs w:val="28"/>
        </w:rPr>
      </w:pPr>
      <w:r w:rsidRPr="002910BF">
        <w:rPr>
          <w:rFonts w:cs="Times New Roman"/>
          <w:szCs w:val="28"/>
        </w:rPr>
        <w:t xml:space="preserve">Рисунок </w:t>
      </w:r>
      <w:r w:rsidR="00244499" w:rsidRPr="00073CE1">
        <w:rPr>
          <w:rFonts w:cs="Times New Roman"/>
          <w:szCs w:val="28"/>
        </w:rPr>
        <w:t>3</w:t>
      </w:r>
      <w:r w:rsidRPr="002910BF">
        <w:rPr>
          <w:rFonts w:cs="Times New Roman"/>
          <w:szCs w:val="28"/>
        </w:rPr>
        <w:t xml:space="preserve"> – </w:t>
      </w:r>
      <w:r w:rsidR="00073CE1">
        <w:rPr>
          <w:rFonts w:cs="Times New Roman"/>
          <w:szCs w:val="28"/>
        </w:rPr>
        <w:t>Слот активации иконки приложения</w:t>
      </w:r>
    </w:p>
    <w:p w14:paraId="4D240C21" w14:textId="270CA032" w:rsidR="00073CE1" w:rsidRPr="00833E13" w:rsidRDefault="00073CE1" w:rsidP="00833E13">
      <w:pPr>
        <w:tabs>
          <w:tab w:val="left" w:pos="1134"/>
        </w:tabs>
        <w:ind w:left="0"/>
        <w:rPr>
          <w:rFonts w:cs="Times New Roman"/>
        </w:rPr>
      </w:pPr>
      <w:r w:rsidRPr="00833E13">
        <w:rPr>
          <w:rFonts w:cs="Times New Roman"/>
        </w:rPr>
        <w:t>Чтобы исключить сворачивание окна приложения в панель задач вместо области уведомлений был переопределено событие сворачивания окна приложения (Рисунок 4).</w:t>
      </w:r>
    </w:p>
    <w:p w14:paraId="6B88B7BF" w14:textId="5D30EC80" w:rsidR="00073CE1" w:rsidRPr="00F8228B" w:rsidRDefault="00073CE1" w:rsidP="00073CE1">
      <w:pPr>
        <w:tabs>
          <w:tab w:val="left" w:pos="1134"/>
        </w:tabs>
        <w:spacing w:after="0"/>
        <w:ind w:left="0" w:firstLine="0"/>
        <w:jc w:val="center"/>
        <w:rPr>
          <w:rFonts w:cs="Times New Roman"/>
        </w:rPr>
      </w:pPr>
      <w:r w:rsidRPr="00073CE1">
        <w:rPr>
          <w:rFonts w:cs="Times New Roman"/>
          <w:noProof/>
        </w:rPr>
        <w:drawing>
          <wp:inline distT="0" distB="0" distL="0" distR="0" wp14:anchorId="3EA57320" wp14:editId="5998431C">
            <wp:extent cx="4048690" cy="202910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4C13" w14:textId="356CFBA1" w:rsidR="008017B7" w:rsidRPr="00073CE1" w:rsidRDefault="00073CE1" w:rsidP="00073CE1">
      <w:pPr>
        <w:tabs>
          <w:tab w:val="left" w:pos="1134"/>
        </w:tabs>
        <w:spacing w:after="0"/>
        <w:ind w:left="0" w:firstLine="0"/>
        <w:jc w:val="center"/>
        <w:rPr>
          <w:rFonts w:cs="Times New Roman"/>
          <w:szCs w:val="28"/>
        </w:rPr>
      </w:pPr>
      <w:r w:rsidRPr="002910B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2910B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Переопределение события сворачивания окна</w:t>
      </w:r>
    </w:p>
    <w:p w14:paraId="6DFC30C8" w14:textId="03E96CF6" w:rsidR="0081243B" w:rsidRPr="000F45E6" w:rsidRDefault="0081243B" w:rsidP="00CD37B1">
      <w:pPr>
        <w:pStyle w:val="2"/>
      </w:pPr>
      <w:bookmarkStart w:id="50" w:name="_Toc136796098"/>
      <w:bookmarkStart w:id="51" w:name="_Toc136796199"/>
      <w:bookmarkStart w:id="52" w:name="_Toc137440499"/>
      <w:bookmarkStart w:id="53" w:name="_Toc198412161"/>
      <w:r w:rsidRPr="000F45E6">
        <w:t xml:space="preserve">2.2 </w:t>
      </w:r>
      <w:bookmarkEnd w:id="50"/>
      <w:bookmarkEnd w:id="51"/>
      <w:bookmarkEnd w:id="52"/>
      <w:r w:rsidR="00073CE1">
        <w:t>Реализация работы с буфером</w:t>
      </w:r>
      <w:bookmarkEnd w:id="53"/>
    </w:p>
    <w:p w14:paraId="7A7E38A9" w14:textId="413B6999" w:rsidR="00833E13" w:rsidRDefault="00833E13" w:rsidP="00833E13">
      <w:pPr>
        <w:tabs>
          <w:tab w:val="left" w:pos="1134"/>
        </w:tabs>
        <w:spacing w:after="0"/>
        <w:ind w:left="0"/>
        <w:rPr>
          <w:rFonts w:cs="Times New Roman"/>
        </w:rPr>
      </w:pPr>
      <w:r>
        <w:rPr>
          <w:rFonts w:cs="Times New Roman"/>
        </w:rPr>
        <w:t xml:space="preserve">Для наиболее полной подготовки к работе с содержимым буфера была определена глобальная строковая переменная </w:t>
      </w:r>
      <w:proofErr w:type="spellStart"/>
      <w:r w:rsidRPr="00833E13">
        <w:rPr>
          <w:rFonts w:cs="Times New Roman"/>
        </w:rPr>
        <w:t>myString</w:t>
      </w:r>
      <w:proofErr w:type="spellEnd"/>
      <w:r>
        <w:rPr>
          <w:rFonts w:cs="Times New Roman"/>
        </w:rPr>
        <w:t xml:space="preserve">, которая будет хранить прошлое содержимое буфера обмена, для сравнения с новым содержимым, </w:t>
      </w:r>
      <w:r>
        <w:rPr>
          <w:rFonts w:cs="Times New Roman"/>
        </w:rPr>
        <w:lastRenderedPageBreak/>
        <w:t>при его изменении. В конструкторе подключаем сигнал изменения содержимого буфера к слоту с указанием очередной логики работы, в слоте определяем конструкцию, которая исключает возможность возникновения рекурсии (Рисунок 5).</w:t>
      </w:r>
    </w:p>
    <w:p w14:paraId="32E7905D" w14:textId="590A8770" w:rsidR="00833E13" w:rsidRPr="00F8228B" w:rsidRDefault="00833E13" w:rsidP="00833E13">
      <w:pPr>
        <w:tabs>
          <w:tab w:val="left" w:pos="1134"/>
        </w:tabs>
        <w:spacing w:after="0"/>
        <w:ind w:left="0" w:firstLine="0"/>
        <w:jc w:val="center"/>
        <w:rPr>
          <w:rFonts w:cs="Times New Roman"/>
        </w:rPr>
      </w:pPr>
      <w:r w:rsidRPr="00833E13">
        <w:rPr>
          <w:rFonts w:cs="Times New Roman"/>
          <w:noProof/>
        </w:rPr>
        <w:drawing>
          <wp:inline distT="0" distB="0" distL="0" distR="0" wp14:anchorId="03FAC2BC" wp14:editId="2BFB6057">
            <wp:extent cx="5940425" cy="3653155"/>
            <wp:effectExtent l="0" t="0" r="3175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6793" w14:textId="152C6720" w:rsidR="00E56ACF" w:rsidRPr="00833E13" w:rsidRDefault="00833E13" w:rsidP="00833E13">
      <w:pPr>
        <w:tabs>
          <w:tab w:val="left" w:pos="1134"/>
        </w:tabs>
        <w:ind w:left="0" w:firstLine="0"/>
        <w:jc w:val="center"/>
        <w:rPr>
          <w:rFonts w:cs="Times New Roman"/>
          <w:szCs w:val="28"/>
        </w:rPr>
      </w:pPr>
      <w:r w:rsidRPr="002910B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2910B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Реализация работы с буфером</w:t>
      </w:r>
    </w:p>
    <w:p w14:paraId="0AF09AB3" w14:textId="71E73D47" w:rsidR="00C17715" w:rsidRPr="00C17715" w:rsidRDefault="007F5E8D" w:rsidP="003C545A">
      <w:pPr>
        <w:pStyle w:val="2"/>
      </w:pPr>
      <w:bookmarkStart w:id="54" w:name="_Toc136796099"/>
      <w:bookmarkStart w:id="55" w:name="_Toc136796200"/>
      <w:bookmarkStart w:id="56" w:name="_Toc137440500"/>
      <w:bookmarkStart w:id="57" w:name="_Toc198412162"/>
      <w:r>
        <w:t>2</w:t>
      </w:r>
      <w:r w:rsidRPr="00F8228B">
        <w:t>.</w:t>
      </w:r>
      <w:r>
        <w:t>3</w:t>
      </w:r>
      <w:r w:rsidRPr="00F8228B">
        <w:t xml:space="preserve"> </w:t>
      </w:r>
      <w:bookmarkEnd w:id="54"/>
      <w:bookmarkEnd w:id="55"/>
      <w:bookmarkEnd w:id="56"/>
      <w:r w:rsidR="00833E13">
        <w:t>Защита от множественного запуска приложения</w:t>
      </w:r>
      <w:bookmarkEnd w:id="57"/>
    </w:p>
    <w:p w14:paraId="7F9FC05D" w14:textId="5A024865" w:rsidR="001900F5" w:rsidRDefault="001900F5" w:rsidP="001900F5">
      <w:pPr>
        <w:tabs>
          <w:tab w:val="left" w:pos="1134"/>
        </w:tabs>
        <w:ind w:left="0"/>
        <w:rPr>
          <w:rFonts w:cs="Times New Roman"/>
        </w:rPr>
      </w:pPr>
      <w:r>
        <w:rPr>
          <w:rFonts w:cs="Times New Roman"/>
        </w:rPr>
        <w:t xml:space="preserve">Ввиду непосредственного взаимодействия приложения с системным буфером обмена, необходимо было исключить возможность запуска нескольких экземпляров в рамках одной учетной записи, охранив при этом принцип кроссплатформенности. Такую </w:t>
      </w:r>
      <w:r w:rsidR="006B5133">
        <w:rPr>
          <w:rFonts w:cs="Times New Roman"/>
        </w:rPr>
        <w:t>возможность предоставляют</w:t>
      </w:r>
      <w:r>
        <w:rPr>
          <w:rFonts w:cs="Times New Roman"/>
        </w:rPr>
        <w:t xml:space="preserve"> разделяемая память и семафоры</w:t>
      </w:r>
      <w:r w:rsidR="006B5133">
        <w:rPr>
          <w:rFonts w:cs="Times New Roman"/>
        </w:rPr>
        <w:t xml:space="preserve"> (Рисунок 6)</w:t>
      </w:r>
      <w:r>
        <w:rPr>
          <w:rFonts w:cs="Times New Roman"/>
        </w:rPr>
        <w:t>.</w:t>
      </w:r>
    </w:p>
    <w:p w14:paraId="77E7904B" w14:textId="6AB4B93A" w:rsidR="006B5133" w:rsidRPr="00F8228B" w:rsidRDefault="006B5133" w:rsidP="006B5133">
      <w:pPr>
        <w:tabs>
          <w:tab w:val="left" w:pos="1134"/>
        </w:tabs>
        <w:spacing w:after="0"/>
        <w:ind w:left="0" w:firstLine="0"/>
        <w:jc w:val="center"/>
        <w:rPr>
          <w:rFonts w:cs="Times New Roman"/>
        </w:rPr>
      </w:pPr>
      <w:r w:rsidRPr="006B5133">
        <w:rPr>
          <w:rFonts w:cs="Times New Roman"/>
          <w:noProof/>
        </w:rPr>
        <w:lastRenderedPageBreak/>
        <w:drawing>
          <wp:inline distT="0" distB="0" distL="0" distR="0" wp14:anchorId="3232C335" wp14:editId="743EBF27">
            <wp:extent cx="5940425" cy="5459095"/>
            <wp:effectExtent l="0" t="0" r="3175" b="825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F66" w14:textId="79329526" w:rsidR="006B5133" w:rsidRPr="00073CE1" w:rsidRDefault="006B5133" w:rsidP="006B5133">
      <w:pPr>
        <w:tabs>
          <w:tab w:val="left" w:pos="1134"/>
        </w:tabs>
        <w:spacing w:after="0"/>
        <w:ind w:left="0" w:firstLine="0"/>
        <w:jc w:val="center"/>
        <w:rPr>
          <w:rFonts w:cs="Times New Roman"/>
          <w:szCs w:val="28"/>
        </w:rPr>
      </w:pPr>
      <w:r w:rsidRPr="002910B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2910B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Защита от повторного открытия окна</w:t>
      </w:r>
    </w:p>
    <w:p w14:paraId="24A0382A" w14:textId="2BC4D367" w:rsidR="006B5133" w:rsidRDefault="006B5133" w:rsidP="001900F5">
      <w:pPr>
        <w:tabs>
          <w:tab w:val="left" w:pos="1134"/>
        </w:tabs>
        <w:ind w:left="0"/>
        <w:rPr>
          <w:rFonts w:cs="Times New Roman"/>
        </w:rPr>
      </w:pPr>
      <w:r>
        <w:rPr>
          <w:rFonts w:cs="Times New Roman"/>
        </w:rPr>
        <w:t xml:space="preserve">Логика представленного выше кода следующая, семафоры – </w:t>
      </w:r>
      <w:r w:rsidRPr="006B5133">
        <w:rPr>
          <w:rFonts w:cs="Times New Roman"/>
        </w:rPr>
        <w:t>призваны регулировать количество одновременно запущенных потоков</w:t>
      </w:r>
      <w:r>
        <w:rPr>
          <w:rFonts w:cs="Times New Roman"/>
        </w:rPr>
        <w:t>, однако в случае одновременного выделения памяти для них (одновременного запуска двух экземпляров приложений)</w:t>
      </w:r>
      <w:r w:rsidR="000460CF">
        <w:rPr>
          <w:rFonts w:cs="Times New Roman"/>
        </w:rPr>
        <w:t xml:space="preserve"> оба из них потерпят неудачу, в таком случае разделяемая память выступает гарантом однозначного показателя, что семафор действительно запущен, поэтому проверка проводится именно по разделяемой памяти, после проверки от семафора можно избавиться. В случае повторного запуска выводим сообщение с соответствующей информацией и завершаем работу дублирующего приложения.</w:t>
      </w:r>
    </w:p>
    <w:p w14:paraId="55D1E2EE" w14:textId="77777777" w:rsidR="006B5133" w:rsidRDefault="006B5133" w:rsidP="001900F5">
      <w:pPr>
        <w:tabs>
          <w:tab w:val="left" w:pos="1134"/>
        </w:tabs>
        <w:ind w:left="0"/>
        <w:rPr>
          <w:rFonts w:cs="Times New Roman"/>
        </w:rPr>
      </w:pPr>
    </w:p>
    <w:p w14:paraId="569706EC" w14:textId="26944829" w:rsidR="00C17715" w:rsidRDefault="00C17715" w:rsidP="00CD37B1">
      <w:pPr>
        <w:pStyle w:val="2"/>
      </w:pPr>
      <w:bookmarkStart w:id="58" w:name="_Toc136796100"/>
      <w:bookmarkStart w:id="59" w:name="_Toc136796201"/>
      <w:bookmarkStart w:id="60" w:name="_Toc137440501"/>
      <w:bookmarkStart w:id="61" w:name="_Toc198412163"/>
      <w:bookmarkStart w:id="62" w:name="_Toc135148421"/>
      <w:r w:rsidRPr="00CD37B1">
        <w:lastRenderedPageBreak/>
        <w:t>2.</w:t>
      </w:r>
      <w:r w:rsidR="00970AEB" w:rsidRPr="00CD37B1">
        <w:t>4</w:t>
      </w:r>
      <w:r w:rsidRPr="00CD37B1">
        <w:t xml:space="preserve"> </w:t>
      </w:r>
      <w:bookmarkEnd w:id="58"/>
      <w:bookmarkEnd w:id="59"/>
      <w:bookmarkEnd w:id="60"/>
      <w:r w:rsidR="00833E13">
        <w:t>Обработка текста</w:t>
      </w:r>
      <w:bookmarkEnd w:id="61"/>
    </w:p>
    <w:p w14:paraId="36A85E2A" w14:textId="0725BECF" w:rsidR="008E25EA" w:rsidRDefault="0011595F" w:rsidP="00390213">
      <w:pPr>
        <w:ind w:left="0" w:firstLine="0"/>
        <w:rPr>
          <w:lang w:eastAsia="ru-RU"/>
        </w:rPr>
      </w:pPr>
      <w:r>
        <w:rPr>
          <w:lang w:eastAsia="ru-RU"/>
        </w:rPr>
        <w:tab/>
        <w:t xml:space="preserve">Содержимое буфера обмена проверяется на соответствие формату, если буфер содержит </w:t>
      </w:r>
      <w:r w:rsidR="00D04246">
        <w:rPr>
          <w:lang w:eastAsia="ru-RU"/>
        </w:rPr>
        <w:t>язык разметки гипертекста (</w:t>
      </w:r>
      <w:r>
        <w:rPr>
          <w:lang w:val="en-US" w:eastAsia="ru-RU"/>
        </w:rPr>
        <w:t>HTML</w:t>
      </w:r>
      <w:r w:rsidR="00D04246">
        <w:rPr>
          <w:lang w:eastAsia="ru-RU"/>
        </w:rPr>
        <w:t>)</w:t>
      </w:r>
      <w:r w:rsidR="008E25EA">
        <w:rPr>
          <w:lang w:eastAsia="ru-RU"/>
        </w:rPr>
        <w:t>,</w:t>
      </w:r>
      <w:r w:rsidRPr="0011595F">
        <w:rPr>
          <w:lang w:eastAsia="ru-RU"/>
        </w:rPr>
        <w:t xml:space="preserve"> </w:t>
      </w:r>
      <w:r>
        <w:rPr>
          <w:lang w:eastAsia="ru-RU"/>
        </w:rPr>
        <w:t xml:space="preserve">текст обрабатывается с использование </w:t>
      </w:r>
      <w:r w:rsidR="00D04246">
        <w:rPr>
          <w:lang w:eastAsia="ru-RU"/>
        </w:rPr>
        <w:t>метода</w:t>
      </w:r>
      <w:r>
        <w:rPr>
          <w:lang w:eastAsia="ru-RU"/>
        </w:rPr>
        <w:t xml:space="preserve"> </w:t>
      </w:r>
      <w:proofErr w:type="spellStart"/>
      <w:r w:rsidRPr="0011595F">
        <w:rPr>
          <w:lang w:eastAsia="ru-RU"/>
        </w:rPr>
        <w:t>modifyHtmlFont</w:t>
      </w:r>
      <w:proofErr w:type="spellEnd"/>
      <w:r w:rsidR="008E25EA">
        <w:rPr>
          <w:lang w:eastAsia="ru-RU"/>
        </w:rPr>
        <w:t xml:space="preserve"> (Рисунок 7)</w:t>
      </w:r>
      <w:r>
        <w:rPr>
          <w:lang w:eastAsia="ru-RU"/>
        </w:rPr>
        <w:t xml:space="preserve">, логика работы которой будет описана ниже. </w:t>
      </w:r>
    </w:p>
    <w:p w14:paraId="6DFE4F24" w14:textId="651D8641" w:rsidR="008E25EA" w:rsidRPr="00D04246" w:rsidRDefault="008E25EA" w:rsidP="00D04246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D04246">
        <w:rPr>
          <w:rFonts w:cs="Times New Roman"/>
          <w:noProof/>
        </w:rPr>
        <w:drawing>
          <wp:inline distT="0" distB="0" distL="0" distR="0" wp14:anchorId="38B44873" wp14:editId="45173508">
            <wp:extent cx="5940425" cy="3615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32" w14:textId="5821C35F" w:rsidR="008E25EA" w:rsidRPr="00D04246" w:rsidRDefault="008E25EA" w:rsidP="00D04246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D04246">
        <w:rPr>
          <w:rFonts w:cs="Times New Roman"/>
          <w:noProof/>
        </w:rPr>
        <w:t>Рисунок 7 – считывание строки HTML формата</w:t>
      </w:r>
    </w:p>
    <w:p w14:paraId="34BEEBC1" w14:textId="2C849601" w:rsidR="008E25EA" w:rsidRPr="00D04246" w:rsidRDefault="008E25EA" w:rsidP="00D04246">
      <w:pPr>
        <w:tabs>
          <w:tab w:val="left" w:pos="1134"/>
        </w:tabs>
        <w:ind w:left="0"/>
        <w:rPr>
          <w:rFonts w:cs="Times New Roman"/>
        </w:rPr>
      </w:pPr>
      <w:r w:rsidRPr="00D04246">
        <w:rPr>
          <w:rFonts w:cs="Times New Roman"/>
        </w:rPr>
        <w:t xml:space="preserve">В случае содержания в буфере </w:t>
      </w:r>
      <w:r w:rsidR="00D04246" w:rsidRPr="00D04246">
        <w:rPr>
          <w:rFonts w:cs="Times New Roman"/>
        </w:rPr>
        <w:t>текста без какого-либо формата (</w:t>
      </w:r>
      <w:proofErr w:type="spellStart"/>
      <w:r w:rsidRPr="00D04246">
        <w:rPr>
          <w:rFonts w:cs="Times New Roman"/>
        </w:rPr>
        <w:t>PlainText</w:t>
      </w:r>
      <w:proofErr w:type="spellEnd"/>
      <w:r w:rsidR="00D04246" w:rsidRPr="00D04246">
        <w:rPr>
          <w:rFonts w:cs="Times New Roman"/>
        </w:rPr>
        <w:t>)</w:t>
      </w:r>
      <w:r w:rsidRPr="00D04246">
        <w:rPr>
          <w:rFonts w:cs="Times New Roman"/>
        </w:rPr>
        <w:t xml:space="preserve"> программа устанавливает для текста HTML теги для изменения шрифта текста (Рисунок 8). После изменённый текст возвращается в буфер</w:t>
      </w:r>
      <w:r w:rsidR="00D04246" w:rsidRPr="00D04246">
        <w:rPr>
          <w:rFonts w:cs="Times New Roman"/>
        </w:rPr>
        <w:t>.</w:t>
      </w:r>
    </w:p>
    <w:p w14:paraId="568EFA08" w14:textId="4313D109" w:rsidR="008E25EA" w:rsidRPr="00D04246" w:rsidRDefault="008E25EA" w:rsidP="00D04246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D04246">
        <w:rPr>
          <w:rFonts w:cs="Times New Roman"/>
          <w:noProof/>
        </w:rPr>
        <w:drawing>
          <wp:inline distT="0" distB="0" distL="0" distR="0" wp14:anchorId="6282D3E7" wp14:editId="0CE5F1A7">
            <wp:extent cx="5940425" cy="17322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C934" w14:textId="2E0F3214" w:rsidR="008E25EA" w:rsidRPr="00D04246" w:rsidRDefault="008E25EA" w:rsidP="00D04246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D04246">
        <w:rPr>
          <w:rFonts w:cs="Times New Roman"/>
          <w:noProof/>
        </w:rPr>
        <w:t xml:space="preserve">Рисунок 8 – считывание и обработка строки </w:t>
      </w:r>
      <w:proofErr w:type="spellStart"/>
      <w:r w:rsidRPr="00D04246">
        <w:rPr>
          <w:rFonts w:cs="Times New Roman"/>
          <w:noProof/>
        </w:rPr>
        <w:t>PlainText</w:t>
      </w:r>
      <w:proofErr w:type="spellEnd"/>
      <w:r w:rsidRPr="00D04246">
        <w:rPr>
          <w:rFonts w:cs="Times New Roman"/>
          <w:noProof/>
        </w:rPr>
        <w:t xml:space="preserve"> формата</w:t>
      </w:r>
    </w:p>
    <w:p w14:paraId="06C9B288" w14:textId="1BE4DDE4" w:rsidR="0011595F" w:rsidRPr="0011595F" w:rsidRDefault="00390213" w:rsidP="008E25EA">
      <w:pPr>
        <w:ind w:left="0" w:firstLine="708"/>
        <w:rPr>
          <w:lang w:eastAsia="ru-RU"/>
        </w:rPr>
      </w:pPr>
      <w:r>
        <w:rPr>
          <w:lang w:eastAsia="ru-RU"/>
        </w:rPr>
        <w:lastRenderedPageBreak/>
        <w:t xml:space="preserve">Для обработки текста в программа используется технология </w:t>
      </w:r>
      <w:proofErr w:type="spellStart"/>
      <w:r>
        <w:rPr>
          <w:lang w:eastAsia="ru-RU"/>
        </w:rPr>
        <w:t>парсинга</w:t>
      </w:r>
      <w:proofErr w:type="spellEnd"/>
      <w:r w:rsidR="00D04246">
        <w:rPr>
          <w:lang w:eastAsia="ru-RU"/>
        </w:rPr>
        <w:t xml:space="preserve"> – синтаксического анализа текста, р</w:t>
      </w:r>
      <w:r>
        <w:rPr>
          <w:lang w:eastAsia="ru-RU"/>
        </w:rPr>
        <w:t xml:space="preserve">еализуемая средствами </w:t>
      </w:r>
      <w:r w:rsidR="0011595F">
        <w:rPr>
          <w:lang w:eastAsia="ru-RU"/>
        </w:rPr>
        <w:t>библиотеки Libxml</w:t>
      </w:r>
      <w:r w:rsidR="005616BE">
        <w:rPr>
          <w:lang w:eastAsia="ru-RU"/>
        </w:rPr>
        <w:t>2</w:t>
      </w:r>
      <w:r>
        <w:rPr>
          <w:lang w:eastAsia="ru-RU"/>
        </w:rPr>
        <w:t>.</w:t>
      </w:r>
      <w:r w:rsidR="005616BE">
        <w:rPr>
          <w:lang w:eastAsia="ru-RU"/>
        </w:rPr>
        <w:t xml:space="preserve"> Логика программы следует следующему алгоритму: </w:t>
      </w:r>
      <w:r w:rsidR="00D04246">
        <w:rPr>
          <w:lang w:eastAsia="ru-RU"/>
        </w:rPr>
        <w:t xml:space="preserve">в первую очередь </w:t>
      </w:r>
      <w:r w:rsidR="005616BE">
        <w:rPr>
          <w:lang w:val="en-US" w:eastAsia="ru-RU"/>
        </w:rPr>
        <w:t>HTML</w:t>
      </w:r>
      <w:r w:rsidR="005616BE" w:rsidRPr="005616BE">
        <w:rPr>
          <w:lang w:eastAsia="ru-RU"/>
        </w:rPr>
        <w:t xml:space="preserve"> </w:t>
      </w:r>
      <w:r w:rsidR="005616BE">
        <w:rPr>
          <w:lang w:eastAsia="ru-RU"/>
        </w:rPr>
        <w:t>строк</w:t>
      </w:r>
      <w:r w:rsidR="00D04246">
        <w:rPr>
          <w:lang w:eastAsia="ru-RU"/>
        </w:rPr>
        <w:t>а</w:t>
      </w:r>
      <w:r w:rsidR="005616BE">
        <w:rPr>
          <w:lang w:eastAsia="ru-RU"/>
        </w:rPr>
        <w:t xml:space="preserve"> </w:t>
      </w:r>
      <w:r w:rsidR="00D04246">
        <w:rPr>
          <w:lang w:eastAsia="ru-RU"/>
        </w:rPr>
        <w:t xml:space="preserve">считывается </w:t>
      </w:r>
      <w:r w:rsidR="005616BE">
        <w:rPr>
          <w:lang w:eastAsia="ru-RU"/>
        </w:rPr>
        <w:t xml:space="preserve">в </w:t>
      </w:r>
      <w:r w:rsidR="005616BE">
        <w:rPr>
          <w:lang w:val="en-US" w:eastAsia="ru-RU"/>
        </w:rPr>
        <w:t>HTML</w:t>
      </w:r>
      <w:r w:rsidR="005616BE">
        <w:rPr>
          <w:lang w:eastAsia="ru-RU"/>
        </w:rPr>
        <w:t xml:space="preserve"> документ (Рисунок </w:t>
      </w:r>
      <w:r w:rsidR="008E25EA">
        <w:rPr>
          <w:lang w:eastAsia="ru-RU"/>
        </w:rPr>
        <w:t>9</w:t>
      </w:r>
      <w:r w:rsidR="005616BE">
        <w:rPr>
          <w:lang w:eastAsia="ru-RU"/>
        </w:rPr>
        <w:t>)</w:t>
      </w:r>
      <w:r w:rsidR="00D04246">
        <w:rPr>
          <w:lang w:eastAsia="ru-RU"/>
        </w:rPr>
        <w:t>.</w:t>
      </w:r>
      <w:r w:rsidR="008E25EA">
        <w:rPr>
          <w:lang w:eastAsia="ru-RU"/>
        </w:rPr>
        <w:t xml:space="preserve"> </w:t>
      </w:r>
    </w:p>
    <w:p w14:paraId="7F323BC2" w14:textId="2717EA53" w:rsidR="00390213" w:rsidRPr="00D04246" w:rsidRDefault="00390213" w:rsidP="00D04246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D04246">
        <w:rPr>
          <w:rFonts w:cs="Times New Roman"/>
          <w:noProof/>
        </w:rPr>
        <w:drawing>
          <wp:inline distT="0" distB="0" distL="0" distR="0" wp14:anchorId="3D6C7F51" wp14:editId="3958619A">
            <wp:extent cx="5496278" cy="34575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508" cy="34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7497" w14:textId="4587CA71" w:rsidR="005616BE" w:rsidRPr="00D04246" w:rsidRDefault="00390213" w:rsidP="00D04246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D04246">
        <w:rPr>
          <w:rFonts w:cs="Times New Roman"/>
          <w:noProof/>
        </w:rPr>
        <w:t>Рисунок</w:t>
      </w:r>
      <w:r w:rsidR="008E25EA" w:rsidRPr="00D04246">
        <w:rPr>
          <w:rFonts w:cs="Times New Roman"/>
          <w:noProof/>
        </w:rPr>
        <w:t xml:space="preserve"> 9</w:t>
      </w:r>
      <w:r w:rsidR="005616BE" w:rsidRPr="00D04246">
        <w:rPr>
          <w:rFonts w:cs="Times New Roman"/>
          <w:noProof/>
        </w:rPr>
        <w:t xml:space="preserve"> – Чтение HTML строки</w:t>
      </w:r>
    </w:p>
    <w:p w14:paraId="056E29FF" w14:textId="16982630" w:rsidR="00D04246" w:rsidRPr="005616BE" w:rsidRDefault="00D04246" w:rsidP="00D04246">
      <w:pPr>
        <w:ind w:left="0" w:firstLine="708"/>
        <w:rPr>
          <w:lang w:eastAsia="ru-RU"/>
        </w:rPr>
      </w:pPr>
      <w:r>
        <w:rPr>
          <w:lang w:eastAsia="ru-RU"/>
        </w:rPr>
        <w:t>После чего происходит с</w:t>
      </w:r>
      <w:r>
        <w:rPr>
          <w:lang w:eastAsia="ru-RU"/>
        </w:rPr>
        <w:t xml:space="preserve">охранение исходного формата скопированной </w:t>
      </w:r>
      <w:r>
        <w:rPr>
          <w:lang w:val="en-US" w:eastAsia="ru-RU"/>
        </w:rPr>
        <w:t>HTML</w:t>
      </w:r>
      <w:r w:rsidRPr="0011595F">
        <w:rPr>
          <w:lang w:eastAsia="ru-RU"/>
        </w:rPr>
        <w:t xml:space="preserve"> </w:t>
      </w:r>
      <w:r>
        <w:rPr>
          <w:lang w:eastAsia="ru-RU"/>
        </w:rPr>
        <w:t>строки (Рисунок 10)</w:t>
      </w:r>
      <w:r>
        <w:rPr>
          <w:lang w:eastAsia="ru-RU"/>
        </w:rPr>
        <w:t>.</w:t>
      </w:r>
      <w:r>
        <w:rPr>
          <w:lang w:eastAsia="ru-RU"/>
        </w:rPr>
        <w:t xml:space="preserve"> </w:t>
      </w:r>
    </w:p>
    <w:p w14:paraId="16B2B56F" w14:textId="2C182796" w:rsidR="005616BE" w:rsidRPr="00D04246" w:rsidRDefault="005616BE" w:rsidP="00D04246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D04246">
        <w:rPr>
          <w:rFonts w:cs="Times New Roman"/>
          <w:noProof/>
        </w:rPr>
        <w:drawing>
          <wp:inline distT="0" distB="0" distL="0" distR="0" wp14:anchorId="099F1931" wp14:editId="5469A1D0">
            <wp:extent cx="5581650" cy="30327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481" cy="30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246">
        <w:rPr>
          <w:rFonts w:cs="Times New Roman"/>
          <w:noProof/>
        </w:rPr>
        <w:t xml:space="preserve"> </w:t>
      </w:r>
    </w:p>
    <w:p w14:paraId="41487BA3" w14:textId="65FDC964" w:rsidR="005616BE" w:rsidRPr="00D04246" w:rsidRDefault="005616BE" w:rsidP="00D04246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D04246">
        <w:rPr>
          <w:rFonts w:cs="Times New Roman"/>
          <w:noProof/>
        </w:rPr>
        <w:t xml:space="preserve">Рисунок </w:t>
      </w:r>
      <w:r w:rsidR="008E25EA" w:rsidRPr="00D04246">
        <w:rPr>
          <w:rFonts w:cs="Times New Roman"/>
          <w:noProof/>
        </w:rPr>
        <w:t>10</w:t>
      </w:r>
      <w:r w:rsidRPr="00D04246">
        <w:rPr>
          <w:rFonts w:cs="Times New Roman"/>
          <w:noProof/>
        </w:rPr>
        <w:t xml:space="preserve"> – Сохранение исходного формата текста</w:t>
      </w:r>
    </w:p>
    <w:p w14:paraId="5423E5E2" w14:textId="30EEECA4" w:rsidR="00D04246" w:rsidRPr="00ED2849" w:rsidRDefault="00D04246" w:rsidP="00D04246">
      <w:pPr>
        <w:ind w:left="0" w:firstLine="708"/>
        <w:rPr>
          <w:lang w:eastAsia="ru-RU"/>
        </w:rPr>
      </w:pPr>
      <w:r>
        <w:rPr>
          <w:lang w:eastAsia="ru-RU"/>
        </w:rPr>
        <w:lastRenderedPageBreak/>
        <w:t>Далее производится удаление</w:t>
      </w:r>
      <w:r>
        <w:rPr>
          <w:lang w:eastAsia="ru-RU"/>
        </w:rPr>
        <w:t xml:space="preserve"> предустановленных шрифтов и установка необходимого шрифта (Рисунок 11</w:t>
      </w:r>
      <w:r w:rsidR="00ED2849" w:rsidRPr="00ED2849">
        <w:rPr>
          <w:lang w:eastAsia="ru-RU"/>
        </w:rPr>
        <w:t>).</w:t>
      </w:r>
    </w:p>
    <w:p w14:paraId="51AE1174" w14:textId="50065585" w:rsidR="005616BE" w:rsidRPr="00ED2849" w:rsidRDefault="005616BE" w:rsidP="00ED2849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ED2849">
        <w:rPr>
          <w:rFonts w:cs="Times New Roman"/>
          <w:noProof/>
        </w:rPr>
        <w:drawing>
          <wp:inline distT="0" distB="0" distL="0" distR="0" wp14:anchorId="1E0BAE1A" wp14:editId="076006DD">
            <wp:extent cx="5940425" cy="4123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6B20" w14:textId="58F9169C" w:rsidR="005616BE" w:rsidRPr="00ED2849" w:rsidRDefault="005616BE" w:rsidP="00ED2849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ED2849">
        <w:rPr>
          <w:rFonts w:cs="Times New Roman"/>
          <w:noProof/>
        </w:rPr>
        <w:t xml:space="preserve">Рисунок </w:t>
      </w:r>
      <w:r w:rsidR="008E25EA" w:rsidRPr="00ED2849">
        <w:rPr>
          <w:rFonts w:cs="Times New Roman"/>
          <w:noProof/>
        </w:rPr>
        <w:t>11</w:t>
      </w:r>
      <w:r w:rsidRPr="00ED2849">
        <w:rPr>
          <w:rFonts w:cs="Times New Roman"/>
          <w:noProof/>
        </w:rPr>
        <w:t xml:space="preserve"> – Применение необходимого формата HTML к тексту </w:t>
      </w:r>
    </w:p>
    <w:p w14:paraId="66E54000" w14:textId="415961C3" w:rsidR="00ED2849" w:rsidRPr="00ED2849" w:rsidRDefault="00ED2849" w:rsidP="00ED2849">
      <w:pPr>
        <w:ind w:left="0" w:firstLine="708"/>
        <w:rPr>
          <w:rFonts w:cs="Times New Roman"/>
          <w:noProof/>
        </w:rPr>
      </w:pPr>
      <w:r w:rsidRPr="00ED2849">
        <w:rPr>
          <w:rFonts w:cs="Times New Roman"/>
          <w:noProof/>
        </w:rPr>
        <w:t xml:space="preserve">Заключительным этапом является </w:t>
      </w:r>
      <w:r w:rsidRPr="00ED2849">
        <w:rPr>
          <w:rFonts w:cs="Times New Roman"/>
          <w:noProof/>
        </w:rPr>
        <w:t>обратная запись изменённого HTML документа в строку (Рисунок 12).</w:t>
      </w:r>
    </w:p>
    <w:p w14:paraId="1977D50F" w14:textId="746D4337" w:rsidR="005616BE" w:rsidRPr="00ED2849" w:rsidRDefault="005616BE" w:rsidP="00ED2849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ED2849">
        <w:rPr>
          <w:rFonts w:cs="Times New Roman"/>
          <w:noProof/>
        </w:rPr>
        <w:drawing>
          <wp:inline distT="0" distB="0" distL="0" distR="0" wp14:anchorId="1EB87CC2" wp14:editId="2696E7FC">
            <wp:extent cx="5630061" cy="233395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2550" w14:textId="301DABC1" w:rsidR="005616BE" w:rsidRPr="00ED2849" w:rsidRDefault="005616BE" w:rsidP="00ED2849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ED2849">
        <w:rPr>
          <w:rFonts w:cs="Times New Roman"/>
          <w:noProof/>
        </w:rPr>
        <w:t>Рисунок 1</w:t>
      </w:r>
      <w:r w:rsidR="008E25EA" w:rsidRPr="00ED2849">
        <w:rPr>
          <w:rFonts w:cs="Times New Roman"/>
          <w:noProof/>
        </w:rPr>
        <w:t>2</w:t>
      </w:r>
      <w:r w:rsidRPr="00ED2849">
        <w:rPr>
          <w:rFonts w:cs="Times New Roman"/>
          <w:noProof/>
        </w:rPr>
        <w:t xml:space="preserve"> – Обратная запись измененной HTML строки</w:t>
      </w:r>
    </w:p>
    <w:p w14:paraId="4E1FFE58" w14:textId="72BC5E83" w:rsidR="00833E13" w:rsidRDefault="00833E13" w:rsidP="00833E13">
      <w:pPr>
        <w:pStyle w:val="2"/>
      </w:pPr>
      <w:bookmarkStart w:id="63" w:name="_Toc198412164"/>
      <w:bookmarkStart w:id="64" w:name="_Toc136796106"/>
      <w:bookmarkStart w:id="65" w:name="_Toc136796207"/>
      <w:bookmarkStart w:id="66" w:name="_Toc137440507"/>
      <w:bookmarkStart w:id="67" w:name="_Toc135148422"/>
      <w:bookmarkEnd w:id="62"/>
      <w:r w:rsidRPr="00F8228B">
        <w:lastRenderedPageBreak/>
        <w:t>2.</w:t>
      </w:r>
      <w:r>
        <w:t>5</w:t>
      </w:r>
      <w:r w:rsidRPr="00F8228B">
        <w:t xml:space="preserve"> </w:t>
      </w:r>
      <w:r>
        <w:t>Создание формы</w:t>
      </w:r>
      <w:bookmarkEnd w:id="63"/>
      <w:r w:rsidRPr="00F8228B">
        <w:t xml:space="preserve"> </w:t>
      </w:r>
    </w:p>
    <w:p w14:paraId="3D8600E9" w14:textId="2E7CBDBE" w:rsidR="008E25EA" w:rsidRDefault="00ED2849" w:rsidP="00ED2849">
      <w:pPr>
        <w:ind w:left="0" w:firstLine="708"/>
        <w:rPr>
          <w:noProof/>
        </w:rPr>
      </w:pPr>
      <w:r>
        <w:rPr>
          <w:lang w:eastAsia="ru-RU"/>
        </w:rPr>
        <w:t>Работа</w:t>
      </w:r>
      <w:r w:rsidR="008E25EA">
        <w:rPr>
          <w:lang w:eastAsia="ru-RU"/>
        </w:rPr>
        <w:t xml:space="preserve"> формы основывается на использования </w:t>
      </w:r>
      <w:proofErr w:type="spellStart"/>
      <w:r w:rsidR="008E25EA">
        <w:rPr>
          <w:lang w:val="en-US" w:eastAsia="ru-RU"/>
        </w:rPr>
        <w:t>QTextEdit</w:t>
      </w:r>
      <w:proofErr w:type="spellEnd"/>
      <w:r w:rsidR="008E25EA" w:rsidRPr="008E25EA">
        <w:rPr>
          <w:lang w:eastAsia="ru-RU"/>
        </w:rPr>
        <w:t xml:space="preserve"> </w:t>
      </w:r>
      <w:r w:rsidR="008E25EA">
        <w:rPr>
          <w:lang w:eastAsia="ru-RU"/>
        </w:rPr>
        <w:t xml:space="preserve">виджета, </w:t>
      </w:r>
      <w:r w:rsidR="00F63590">
        <w:rPr>
          <w:lang w:eastAsia="ru-RU"/>
        </w:rPr>
        <w:t>в который</w:t>
      </w:r>
      <w:r w:rsidR="008E25EA">
        <w:rPr>
          <w:lang w:eastAsia="ru-RU"/>
        </w:rPr>
        <w:t xml:space="preserve"> </w:t>
      </w:r>
      <w:r w:rsidR="001F69B9">
        <w:rPr>
          <w:lang w:eastAsia="ru-RU"/>
        </w:rPr>
        <w:t>добавляется</w:t>
      </w:r>
      <w:r w:rsidR="008E25EA">
        <w:rPr>
          <w:lang w:eastAsia="ru-RU"/>
        </w:rPr>
        <w:t xml:space="preserve"> </w:t>
      </w:r>
      <w:r>
        <w:rPr>
          <w:lang w:eastAsia="ru-RU"/>
        </w:rPr>
        <w:t>строковая переменная,</w:t>
      </w:r>
      <w:r w:rsidR="001F69B9">
        <w:rPr>
          <w:lang w:eastAsia="ru-RU"/>
        </w:rPr>
        <w:t xml:space="preserve"> содержащ</w:t>
      </w:r>
      <w:r>
        <w:rPr>
          <w:lang w:eastAsia="ru-RU"/>
        </w:rPr>
        <w:t>ая</w:t>
      </w:r>
      <w:r w:rsidR="001F69B9">
        <w:rPr>
          <w:lang w:eastAsia="ru-RU"/>
        </w:rPr>
        <w:t xml:space="preserve"> в себе измененный </w:t>
      </w:r>
      <w:r w:rsidR="00D04246">
        <w:rPr>
          <w:lang w:eastAsia="ru-RU"/>
        </w:rPr>
        <w:t>текст с</w:t>
      </w:r>
      <w:r w:rsidR="001F69B9">
        <w:rPr>
          <w:lang w:eastAsia="ru-RU"/>
        </w:rPr>
        <w:t xml:space="preserve"> </w:t>
      </w:r>
      <w:r w:rsidR="001F69B9">
        <w:rPr>
          <w:lang w:val="en-US" w:eastAsia="ru-RU"/>
        </w:rPr>
        <w:t>HTML</w:t>
      </w:r>
      <w:r w:rsidR="001F69B9" w:rsidRPr="001F69B9">
        <w:rPr>
          <w:lang w:eastAsia="ru-RU"/>
        </w:rPr>
        <w:t xml:space="preserve"> </w:t>
      </w:r>
      <w:r w:rsidR="001F69B9">
        <w:rPr>
          <w:lang w:eastAsia="ru-RU"/>
        </w:rPr>
        <w:t>тегами, которые способствуют отображению текста с сохранением формата</w:t>
      </w:r>
      <w:r w:rsidR="00F63590">
        <w:rPr>
          <w:lang w:eastAsia="ru-RU"/>
        </w:rPr>
        <w:t xml:space="preserve"> (Рисунок 13)</w:t>
      </w:r>
      <w:r w:rsidR="001F69B9">
        <w:rPr>
          <w:lang w:eastAsia="ru-RU"/>
        </w:rPr>
        <w:t>.</w:t>
      </w:r>
      <w:r w:rsidR="001F69B9" w:rsidRPr="001F69B9">
        <w:rPr>
          <w:noProof/>
        </w:rPr>
        <w:t xml:space="preserve"> </w:t>
      </w:r>
    </w:p>
    <w:p w14:paraId="053DF268" w14:textId="5378EF97" w:rsidR="00F63590" w:rsidRPr="000C49BF" w:rsidRDefault="00F63590" w:rsidP="000C49BF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0C49BF">
        <w:rPr>
          <w:rFonts w:cs="Times New Roman"/>
          <w:noProof/>
        </w:rPr>
        <w:drawing>
          <wp:inline distT="0" distB="0" distL="0" distR="0" wp14:anchorId="618C4347" wp14:editId="5D0D6ABA">
            <wp:extent cx="5940425" cy="5295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E929" w14:textId="521B82FD" w:rsidR="00F63590" w:rsidRPr="000C49BF" w:rsidRDefault="00F63590" w:rsidP="000C49BF">
      <w:pPr>
        <w:tabs>
          <w:tab w:val="left" w:pos="1134"/>
        </w:tabs>
        <w:spacing w:after="0"/>
        <w:ind w:left="0" w:firstLine="0"/>
        <w:jc w:val="center"/>
        <w:rPr>
          <w:rFonts w:cs="Times New Roman"/>
          <w:noProof/>
        </w:rPr>
      </w:pPr>
      <w:r w:rsidRPr="000C49BF">
        <w:rPr>
          <w:rFonts w:cs="Times New Roman"/>
          <w:noProof/>
        </w:rPr>
        <w:t>Рисунок 13 – запись текста в виджет</w:t>
      </w:r>
    </w:p>
    <w:p w14:paraId="1BDCB80C" w14:textId="04AEF2FB" w:rsidR="00F63590" w:rsidRDefault="00F63590" w:rsidP="000C49BF">
      <w:pPr>
        <w:ind w:left="0" w:firstLine="708"/>
        <w:rPr>
          <w:lang w:eastAsia="ru-RU"/>
        </w:rPr>
      </w:pPr>
      <w:r>
        <w:rPr>
          <w:lang w:eastAsia="ru-RU"/>
        </w:rPr>
        <w:t xml:space="preserve">В </w:t>
      </w:r>
      <w:r w:rsidR="000C49BF">
        <w:rPr>
          <w:lang w:eastAsia="ru-RU"/>
        </w:rPr>
        <w:t>последствии</w:t>
      </w:r>
      <w:r w:rsidR="000060B4">
        <w:rPr>
          <w:lang w:eastAsia="ru-RU"/>
        </w:rPr>
        <w:t xml:space="preserve"> после настройки формы через графический конструктор фреймворка,</w:t>
      </w:r>
      <w:r w:rsidR="000C49BF">
        <w:rPr>
          <w:lang w:eastAsia="ru-RU"/>
        </w:rPr>
        <w:t xml:space="preserve"> при передаче обработанного текста элементу на форме, пользователь будет иметь доступ к истории скопированного текста</w:t>
      </w:r>
      <w:r>
        <w:rPr>
          <w:lang w:eastAsia="ru-RU"/>
        </w:rPr>
        <w:t xml:space="preserve"> (Рисунок</w:t>
      </w:r>
      <w:r w:rsidR="000C49BF">
        <w:rPr>
          <w:lang w:eastAsia="ru-RU"/>
        </w:rPr>
        <w:t> </w:t>
      </w:r>
      <w:r>
        <w:rPr>
          <w:lang w:eastAsia="ru-RU"/>
        </w:rPr>
        <w:t>14).</w:t>
      </w:r>
    </w:p>
    <w:p w14:paraId="7AE35173" w14:textId="518CA682" w:rsidR="00F63590" w:rsidRDefault="00F63590" w:rsidP="00F63590">
      <w:pPr>
        <w:ind w:left="0" w:firstLine="0"/>
        <w:jc w:val="center"/>
        <w:rPr>
          <w:lang w:eastAsia="ru-RU"/>
        </w:rPr>
      </w:pPr>
      <w:r w:rsidRPr="00F63590">
        <w:rPr>
          <w:noProof/>
          <w:lang w:eastAsia="ru-RU"/>
        </w:rPr>
        <w:drawing>
          <wp:inline distT="0" distB="0" distL="0" distR="0" wp14:anchorId="2071941F" wp14:editId="404C3CE2">
            <wp:extent cx="2896004" cy="4143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F39C" w14:textId="330C0FDA" w:rsidR="00F63590" w:rsidRPr="001F69B9" w:rsidRDefault="00F63590" w:rsidP="00F63590">
      <w:pPr>
        <w:ind w:left="0" w:firstLine="0"/>
        <w:jc w:val="center"/>
        <w:rPr>
          <w:lang w:eastAsia="ru-RU"/>
        </w:rPr>
      </w:pPr>
      <w:r>
        <w:rPr>
          <w:lang w:eastAsia="ru-RU"/>
        </w:rPr>
        <w:t xml:space="preserve">Рисунок 14 </w:t>
      </w:r>
      <w:r w:rsidR="000060B4">
        <w:rPr>
          <w:lang w:eastAsia="ru-RU"/>
        </w:rPr>
        <w:t>–</w:t>
      </w:r>
      <w:r>
        <w:rPr>
          <w:lang w:eastAsia="ru-RU"/>
        </w:rPr>
        <w:t xml:space="preserve"> форма</w:t>
      </w:r>
      <w:r w:rsidR="000060B4">
        <w:rPr>
          <w:lang w:eastAsia="ru-RU"/>
        </w:rPr>
        <w:t xml:space="preserve"> истории буфера обмена </w:t>
      </w:r>
    </w:p>
    <w:p w14:paraId="406FC8F8" w14:textId="235D5D37" w:rsidR="00205823" w:rsidRPr="00F8228B" w:rsidRDefault="00205823" w:rsidP="00CE3F32">
      <w:pPr>
        <w:pStyle w:val="2"/>
      </w:pPr>
      <w:bookmarkStart w:id="68" w:name="_Toc198412165"/>
      <w:r w:rsidRPr="00F8228B">
        <w:lastRenderedPageBreak/>
        <w:t>2.</w:t>
      </w:r>
      <w:r w:rsidR="00970AEB">
        <w:t>6</w:t>
      </w:r>
      <w:r w:rsidRPr="00F8228B">
        <w:t xml:space="preserve"> Тестирование системы</w:t>
      </w:r>
      <w:bookmarkEnd w:id="64"/>
      <w:bookmarkEnd w:id="65"/>
      <w:bookmarkEnd w:id="66"/>
      <w:bookmarkEnd w:id="68"/>
      <w:r w:rsidRPr="00F8228B">
        <w:t xml:space="preserve"> </w:t>
      </w:r>
      <w:bookmarkEnd w:id="67"/>
    </w:p>
    <w:p w14:paraId="734739EF" w14:textId="0A68AD1E" w:rsidR="00C1607D" w:rsidRDefault="00E75F00" w:rsidP="00E75F00">
      <w:pPr>
        <w:tabs>
          <w:tab w:val="left" w:pos="1134"/>
        </w:tabs>
        <w:spacing w:after="0"/>
        <w:ind w:left="0"/>
        <w:rPr>
          <w:rFonts w:cs="Times New Roman"/>
        </w:rPr>
      </w:pPr>
      <w:r>
        <w:rPr>
          <w:rFonts w:cs="Times New Roman"/>
        </w:rPr>
        <w:t>При разработке программного обеспечения применялось модульное (</w:t>
      </w:r>
      <w:r>
        <w:rPr>
          <w:rFonts w:cs="Times New Roman"/>
          <w:lang w:val="en-US"/>
        </w:rPr>
        <w:t>Unit</w:t>
      </w:r>
      <w:r w:rsidRPr="00E75F00">
        <w:rPr>
          <w:rFonts w:cs="Times New Roman"/>
        </w:rPr>
        <w:t xml:space="preserve">) </w:t>
      </w:r>
      <w:r w:rsidR="00055222">
        <w:rPr>
          <w:rFonts w:cs="Times New Roman"/>
        </w:rPr>
        <w:t>тестирование,</w:t>
      </w:r>
      <w:r>
        <w:rPr>
          <w:rFonts w:cs="Times New Roman"/>
        </w:rPr>
        <w:t xml:space="preserve"> при котором проверялись только что написанные функциональные блоки кода, изолированно от </w:t>
      </w:r>
      <w:r w:rsidR="00055222">
        <w:rPr>
          <w:rFonts w:cs="Times New Roman"/>
        </w:rPr>
        <w:t>остальной части программы, что позволило протестировать весь код программы поэтапно непосредственно во время разработки.</w:t>
      </w:r>
    </w:p>
    <w:p w14:paraId="4A4852C5" w14:textId="3089E26A" w:rsidR="00EA6846" w:rsidRPr="00E56ACF" w:rsidRDefault="00EA6846" w:rsidP="00CE3F32">
      <w:pPr>
        <w:tabs>
          <w:tab w:val="left" w:pos="1134"/>
        </w:tabs>
        <w:spacing w:after="0"/>
        <w:ind w:left="0"/>
      </w:pPr>
      <w:r>
        <w:br w:type="page"/>
      </w:r>
    </w:p>
    <w:p w14:paraId="1A052105" w14:textId="71049706" w:rsidR="00730C52" w:rsidRDefault="00205823" w:rsidP="00E669C3">
      <w:pPr>
        <w:pStyle w:val="1"/>
        <w:tabs>
          <w:tab w:val="left" w:pos="1134"/>
        </w:tabs>
        <w:ind w:left="0" w:firstLine="0"/>
        <w:jc w:val="center"/>
      </w:pPr>
      <w:bookmarkStart w:id="69" w:name="_Toc136796107"/>
      <w:bookmarkStart w:id="70" w:name="_Toc136796208"/>
      <w:bookmarkStart w:id="71" w:name="_Toc137440509"/>
      <w:bookmarkStart w:id="72" w:name="_Toc198412166"/>
      <w:r w:rsidRPr="00730C52">
        <w:lastRenderedPageBreak/>
        <w:t>ЗАКЛЮЧЕНИЕ</w:t>
      </w:r>
      <w:bookmarkEnd w:id="69"/>
      <w:bookmarkEnd w:id="70"/>
      <w:bookmarkEnd w:id="71"/>
      <w:bookmarkEnd w:id="72"/>
    </w:p>
    <w:p w14:paraId="3A6BF277" w14:textId="5FE3FB6B" w:rsidR="00B15661" w:rsidRDefault="000460CF" w:rsidP="00CE3F32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проделанной работы была достигнута основная цель – разработано автоматизированное рабочее место делопроизводителя путем создания программной решения, обладающего необходимым функционалом для решения, определенного ранее спектра задач.</w:t>
      </w:r>
      <w:r w:rsidR="00B15661" w:rsidRPr="00B15661">
        <w:rPr>
          <w:rFonts w:cs="Times New Roman"/>
          <w:szCs w:val="28"/>
        </w:rPr>
        <w:t xml:space="preserve"> </w:t>
      </w:r>
    </w:p>
    <w:p w14:paraId="25689529" w14:textId="6B78C3CF" w:rsidR="000460CF" w:rsidRPr="000460CF" w:rsidRDefault="000460CF" w:rsidP="000460CF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 w:rsidRPr="000460CF">
        <w:rPr>
          <w:rFonts w:cs="Times New Roman"/>
          <w:szCs w:val="28"/>
        </w:rPr>
        <w:t xml:space="preserve">Используемый фреймворк предоставляет </w:t>
      </w:r>
      <w:r>
        <w:rPr>
          <w:rFonts w:cs="Times New Roman"/>
          <w:szCs w:val="28"/>
        </w:rPr>
        <w:t>много</w:t>
      </w:r>
      <w:r w:rsidRPr="000460CF">
        <w:rPr>
          <w:rFonts w:cs="Times New Roman"/>
          <w:szCs w:val="28"/>
        </w:rPr>
        <w:t xml:space="preserve"> возможностей для масштабирования разработанного </w:t>
      </w:r>
      <w:r>
        <w:rPr>
          <w:rFonts w:cs="Times New Roman"/>
          <w:szCs w:val="28"/>
        </w:rPr>
        <w:t>решения</w:t>
      </w:r>
      <w:r w:rsidRPr="000460CF">
        <w:rPr>
          <w:rFonts w:cs="Times New Roman"/>
          <w:szCs w:val="28"/>
        </w:rPr>
        <w:t>, при расширении функциональных возможностей уже реализованной обработки текста, потенциально можно</w:t>
      </w:r>
      <w:r>
        <w:rPr>
          <w:rFonts w:cs="Times New Roman"/>
          <w:szCs w:val="28"/>
        </w:rPr>
        <w:t xml:space="preserve"> будет</w:t>
      </w:r>
      <w:r w:rsidRPr="000460CF">
        <w:rPr>
          <w:rFonts w:cs="Times New Roman"/>
          <w:szCs w:val="28"/>
        </w:rPr>
        <w:t xml:space="preserve"> добавить больше надстроек в интерфейс приложения для выбора пользователем таких свойств применяемого формата как – семейство шрифтов, кегель, отступы и др.</w:t>
      </w:r>
    </w:p>
    <w:p w14:paraId="58FEF5D5" w14:textId="12FCB9F0" w:rsidR="000460CF" w:rsidRDefault="000460CF" w:rsidP="000460CF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r w:rsidRPr="000460CF">
        <w:rPr>
          <w:rFonts w:cs="Times New Roman"/>
          <w:szCs w:val="28"/>
        </w:rPr>
        <w:t>Также полезным дополнением к разработанному приложению будет создание установщика, и автоматическое добавление программы в автозагрузку системы, для исключения пользовательского участия в запуске программы.</w:t>
      </w:r>
    </w:p>
    <w:p w14:paraId="2BC58474" w14:textId="53771874" w:rsidR="000460CF" w:rsidRPr="00B15661" w:rsidRDefault="000460CF" w:rsidP="000460CF">
      <w:pPr>
        <w:tabs>
          <w:tab w:val="left" w:pos="1134"/>
        </w:tabs>
        <w:spacing w:after="0"/>
        <w:ind w:left="0"/>
        <w:rPr>
          <w:rFonts w:cs="Times New Roman"/>
          <w:szCs w:val="28"/>
        </w:rPr>
      </w:pPr>
      <w:bookmarkStart w:id="73" w:name="_Hlk198394675"/>
      <w:r>
        <w:rPr>
          <w:rFonts w:cs="Times New Roman"/>
          <w:szCs w:val="28"/>
        </w:rPr>
        <w:t>Разработанное приложение позволяет экономить значительную часть времени при долгосрочном сборе информации в исследовательских целях, автоматически улучшая читаемость собранной информации. При написании объемных статей, рефератов, или других научных работ, срок составления которых может исчисляться годами, фоновая работа разработанного решения привнесет значительный вклад в эффективность работы пользователя</w:t>
      </w:r>
      <w:bookmarkEnd w:id="73"/>
      <w:r>
        <w:rPr>
          <w:rFonts w:cs="Times New Roman"/>
          <w:szCs w:val="28"/>
        </w:rPr>
        <w:t>.</w:t>
      </w:r>
    </w:p>
    <w:p w14:paraId="22820BA9" w14:textId="72EC0E41" w:rsidR="00730C52" w:rsidRDefault="00B15661" w:rsidP="00CE3F32">
      <w:pPr>
        <w:tabs>
          <w:tab w:val="left" w:pos="1134"/>
        </w:tabs>
        <w:spacing w:after="0"/>
        <w:ind w:left="0"/>
        <w:rPr>
          <w:b/>
          <w:sz w:val="32"/>
          <w:szCs w:val="28"/>
        </w:rPr>
      </w:pPr>
      <w:r w:rsidRPr="00B15661">
        <w:rPr>
          <w:rFonts w:cs="Times New Roman"/>
          <w:szCs w:val="28"/>
        </w:rPr>
        <w:t>В заключение, можно сделать вывод</w:t>
      </w:r>
      <w:bookmarkStart w:id="74" w:name="_Hlk198411737"/>
      <w:r w:rsidR="000460CF">
        <w:rPr>
          <w:rFonts w:cs="Times New Roman"/>
          <w:szCs w:val="28"/>
        </w:rPr>
        <w:t xml:space="preserve">, что </w:t>
      </w:r>
      <w:r w:rsidR="000460CF" w:rsidRPr="00BE6824">
        <w:rPr>
          <w:rFonts w:cs="Times New Roman"/>
          <w:szCs w:val="28"/>
        </w:rPr>
        <w:t>был получен практический и теоретический опыт в разработке программного обеспечения. Были освоены логика работ</w:t>
      </w:r>
      <w:r w:rsidR="000460CF">
        <w:rPr>
          <w:rFonts w:cs="Times New Roman"/>
          <w:szCs w:val="28"/>
        </w:rPr>
        <w:t>ы</w:t>
      </w:r>
      <w:r w:rsidR="000460CF" w:rsidRPr="00BE6824">
        <w:rPr>
          <w:rFonts w:cs="Times New Roman"/>
          <w:szCs w:val="28"/>
        </w:rPr>
        <w:t xml:space="preserve"> и новые инструменты взаимодействия с системным буфером обмена, форматами текста, возможности перевода графического интерфейса в фоновый режим, работа с семафорами и разделяемой памятью, на базе фреймворка </w:t>
      </w:r>
      <w:r w:rsidR="000460CF" w:rsidRPr="00BE6824">
        <w:rPr>
          <w:rFonts w:cs="Times New Roman"/>
          <w:szCs w:val="28"/>
          <w:lang w:val="en-US"/>
        </w:rPr>
        <w:t>QT</w:t>
      </w:r>
      <w:r w:rsidR="000460CF" w:rsidRPr="00BE6824">
        <w:rPr>
          <w:rFonts w:cs="Times New Roman"/>
          <w:szCs w:val="28"/>
        </w:rPr>
        <w:t>.</w:t>
      </w:r>
      <w:bookmarkEnd w:id="74"/>
      <w:r w:rsidR="00730C52">
        <w:rPr>
          <w:b/>
          <w:sz w:val="32"/>
          <w:szCs w:val="28"/>
        </w:rPr>
        <w:br w:type="page"/>
      </w:r>
    </w:p>
    <w:p w14:paraId="3BADEE0D" w14:textId="4F6A6397" w:rsidR="005B4DA9" w:rsidRPr="00730C52" w:rsidRDefault="00CE3F32" w:rsidP="00CE3F32">
      <w:pPr>
        <w:pStyle w:val="1"/>
      </w:pPr>
      <w:bookmarkStart w:id="75" w:name="_Toc198412167"/>
      <w:bookmarkStart w:id="76" w:name="_Toc104716329"/>
      <w:bookmarkStart w:id="77" w:name="_Toc122536725"/>
      <w:bookmarkStart w:id="78" w:name="_Toc136796108"/>
      <w:bookmarkStart w:id="79" w:name="_Toc136796209"/>
      <w:r>
        <w:lastRenderedPageBreak/>
        <w:t>СПИСОК ИСПОЛЬЗОВАННЫХ ИСТОЧНИКОВ</w:t>
      </w:r>
      <w:bookmarkEnd w:id="75"/>
    </w:p>
    <w:p w14:paraId="1A924796" w14:textId="77777777" w:rsidR="005B4DA9" w:rsidRPr="009D2A15" w:rsidRDefault="005B4DA9" w:rsidP="009D1B94">
      <w:pPr>
        <w:pStyle w:val="a"/>
        <w:numPr>
          <w:ilvl w:val="0"/>
          <w:numId w:val="7"/>
        </w:numPr>
        <w:ind w:left="0" w:firstLine="709"/>
      </w:pPr>
      <w:r w:rsidRPr="009D2A15">
        <w:t xml:space="preserve">ГОСТ 7.32-2017. Отчёт о научно-исследовательской работе. Структура и правила оформления [Текст]. – </w:t>
      </w:r>
      <w:proofErr w:type="spellStart"/>
      <w:r w:rsidRPr="009D2A15">
        <w:t>Введ</w:t>
      </w:r>
      <w:proofErr w:type="spellEnd"/>
      <w:r w:rsidRPr="009D2A15">
        <w:t xml:space="preserve">. 2017-01-07. – Минск: Издательство «Международный совет по стандартизации, метрологии и сертификации», 2017. – 16 с. – (Система стандартов по информации, библиотечному и издательскому делу) </w:t>
      </w:r>
    </w:p>
    <w:p w14:paraId="78D0F751" w14:textId="77777777" w:rsidR="005B4DA9" w:rsidRPr="00F8228B" w:rsidRDefault="005B4DA9" w:rsidP="009D1B94">
      <w:pPr>
        <w:pStyle w:val="a"/>
        <w:numPr>
          <w:ilvl w:val="0"/>
          <w:numId w:val="7"/>
        </w:numPr>
        <w:ind w:left="0" w:firstLine="709"/>
      </w:pPr>
      <w:r w:rsidRPr="00F8228B">
        <w:t>ГОСТ РИСО/МЭК 12119-2000 «Информационная технология. Пакеты программ. Требования к качеству и тестирование</w:t>
      </w:r>
    </w:p>
    <w:p w14:paraId="009CF3FD" w14:textId="77777777" w:rsidR="005B4DA9" w:rsidRDefault="005B4DA9" w:rsidP="009D1B94">
      <w:pPr>
        <w:pStyle w:val="a"/>
        <w:numPr>
          <w:ilvl w:val="0"/>
          <w:numId w:val="7"/>
        </w:numPr>
        <w:ind w:left="0" w:firstLine="709"/>
      </w:pPr>
      <w:r w:rsidRPr="00F8228B">
        <w:t>ГОСТ Р ИСО/МЭК 12207-2010. Информационная технология. Системная и программная инженерия. Процессы жизненного цикла программных средств</w:t>
      </w:r>
    </w:p>
    <w:p w14:paraId="02498198" w14:textId="77777777" w:rsidR="005B4DA9" w:rsidRDefault="005B4DA9" w:rsidP="009D1B94">
      <w:pPr>
        <w:pStyle w:val="a"/>
        <w:numPr>
          <w:ilvl w:val="0"/>
          <w:numId w:val="7"/>
        </w:numPr>
        <w:ind w:left="0" w:firstLine="709"/>
      </w:pPr>
      <w:r w:rsidRPr="009D2A15">
        <w:t xml:space="preserve">ФГОС СПО по специальности 09.02.07 «Информационные системы и программирование» </w:t>
      </w:r>
    </w:p>
    <w:p w14:paraId="58FD570E" w14:textId="77777777" w:rsidR="005B4DA9" w:rsidRPr="00F8228B" w:rsidRDefault="005B4DA9" w:rsidP="009D1B94">
      <w:pPr>
        <w:pStyle w:val="a"/>
        <w:numPr>
          <w:ilvl w:val="0"/>
          <w:numId w:val="7"/>
        </w:numPr>
        <w:ind w:left="0" w:firstLine="709"/>
      </w:pPr>
      <w:r w:rsidRPr="009D2A15">
        <w:t>Федеральный закон "Об информации, информационных технологиях и о защите информации" от 27.07.2006 N 149-ФЗ</w:t>
      </w:r>
    </w:p>
    <w:p w14:paraId="1880EE16" w14:textId="77777777" w:rsidR="00442A79" w:rsidRDefault="00442A79" w:rsidP="009D1B94">
      <w:pPr>
        <w:pStyle w:val="a"/>
        <w:numPr>
          <w:ilvl w:val="0"/>
          <w:numId w:val="7"/>
        </w:numPr>
        <w:ind w:left="0" w:firstLine="709"/>
      </w:pPr>
      <w:r w:rsidRPr="00C36033">
        <w:t>Баженова, И.Ю. Языки программирования: Учебник / И.Ю. Баженова. - М.: Академия, 2018. - 448 c.</w:t>
      </w:r>
    </w:p>
    <w:p w14:paraId="253A7612" w14:textId="77777777" w:rsidR="00442A79" w:rsidRDefault="00442A79" w:rsidP="009D1B94">
      <w:pPr>
        <w:pStyle w:val="a"/>
        <w:numPr>
          <w:ilvl w:val="0"/>
          <w:numId w:val="7"/>
        </w:numPr>
        <w:ind w:left="0" w:firstLine="709"/>
      </w:pPr>
      <w:r w:rsidRPr="00C36033">
        <w:t xml:space="preserve">Баженова, И.Ю. Языки программирования: Учебник для студентов учреждений </w:t>
      </w:r>
      <w:proofErr w:type="spellStart"/>
      <w:r w:rsidRPr="00C36033">
        <w:t>высш</w:t>
      </w:r>
      <w:proofErr w:type="spellEnd"/>
      <w:r w:rsidRPr="00C36033">
        <w:t>. проф. образования / И.Ю. Баженова</w:t>
      </w:r>
      <w:proofErr w:type="gramStart"/>
      <w:r w:rsidRPr="00C36033">
        <w:t>; Под</w:t>
      </w:r>
      <w:proofErr w:type="gramEnd"/>
      <w:r w:rsidRPr="00C36033">
        <w:t xml:space="preserve"> ред. В.А. Сухомлин. — М.: ИЦ Академия, 2018. — 368 c.</w:t>
      </w:r>
    </w:p>
    <w:p w14:paraId="4ED04D3B" w14:textId="77777777" w:rsidR="00442A79" w:rsidRDefault="00442A79" w:rsidP="009D1B94">
      <w:pPr>
        <w:pStyle w:val="a"/>
        <w:numPr>
          <w:ilvl w:val="0"/>
          <w:numId w:val="7"/>
        </w:numPr>
        <w:ind w:left="0" w:firstLine="709"/>
      </w:pPr>
      <w:r w:rsidRPr="009D2A15">
        <w:t>Гвоздева, В.А. Основы построения автоматизированных информационных систем [Текст</w:t>
      </w:r>
      <w:proofErr w:type="gramStart"/>
      <w:r w:rsidRPr="009D2A15">
        <w:t>] :</w:t>
      </w:r>
      <w:proofErr w:type="gramEnd"/>
      <w:r w:rsidRPr="009D2A15">
        <w:t xml:space="preserve"> учебник. - </w:t>
      </w:r>
      <w:proofErr w:type="gramStart"/>
      <w:r w:rsidRPr="009D2A15">
        <w:t>Москва :</w:t>
      </w:r>
      <w:proofErr w:type="gramEnd"/>
      <w:r w:rsidRPr="009D2A15">
        <w:t xml:space="preserve"> ИД "ФОРУМ" - ИНФРА-М, 2019. - 318 </w:t>
      </w:r>
      <w:proofErr w:type="gramStart"/>
      <w:r w:rsidRPr="009D2A15">
        <w:t>с. :</w:t>
      </w:r>
      <w:proofErr w:type="gramEnd"/>
      <w:r w:rsidRPr="009D2A15">
        <w:t xml:space="preserve"> ил. </w:t>
      </w:r>
    </w:p>
    <w:p w14:paraId="4861C891" w14:textId="77777777" w:rsidR="00442A79" w:rsidRPr="009A1263" w:rsidRDefault="00442A79" w:rsidP="009D1B94">
      <w:pPr>
        <w:pStyle w:val="a"/>
        <w:numPr>
          <w:ilvl w:val="0"/>
          <w:numId w:val="7"/>
        </w:numPr>
        <w:ind w:left="0" w:firstLine="709"/>
        <w:rPr>
          <w:lang w:eastAsia="en-US"/>
        </w:rPr>
      </w:pPr>
      <w:r w:rsidRPr="009A1263">
        <w:t xml:space="preserve">Гвоздева, Т. В. Проектирование информационных систем. </w:t>
      </w:r>
      <w:proofErr w:type="gramStart"/>
      <w:r w:rsidRPr="009A1263">
        <w:t>Стандартизация :</w:t>
      </w:r>
      <w:proofErr w:type="gramEnd"/>
      <w:r w:rsidRPr="009A1263">
        <w:t xml:space="preserve"> учебное пособие для вузов / Т. В. Гвоздева, Б. А. </w:t>
      </w:r>
      <w:proofErr w:type="spellStart"/>
      <w:r w:rsidRPr="009A1263">
        <w:t>Баллод</w:t>
      </w:r>
      <w:proofErr w:type="spellEnd"/>
      <w:r w:rsidRPr="009A1263">
        <w:t>. — 2-е изд., стер. — Санкт-</w:t>
      </w:r>
      <w:proofErr w:type="gramStart"/>
      <w:r w:rsidRPr="009A1263">
        <w:t>Петербург :</w:t>
      </w:r>
      <w:proofErr w:type="gramEnd"/>
      <w:r w:rsidRPr="009A1263">
        <w:t xml:space="preserve"> Лань, 2021. — 252 с. — Режим доступа: https://e.lanbook.com/book/169810, авторизованный</w:t>
      </w:r>
    </w:p>
    <w:p w14:paraId="6A58389E" w14:textId="77777777" w:rsidR="00442A79" w:rsidRDefault="00442A79" w:rsidP="009D1B94">
      <w:pPr>
        <w:pStyle w:val="a"/>
        <w:numPr>
          <w:ilvl w:val="0"/>
          <w:numId w:val="7"/>
        </w:numPr>
        <w:ind w:left="0" w:firstLine="709"/>
      </w:pPr>
      <w:r w:rsidRPr="009D2A15">
        <w:t xml:space="preserve">Гвоздева, Т. В. Проектирование информационных систем. </w:t>
      </w:r>
      <w:proofErr w:type="gramStart"/>
      <w:r w:rsidRPr="009D2A15">
        <w:t>Стандартизация :</w:t>
      </w:r>
      <w:proofErr w:type="gramEnd"/>
      <w:r w:rsidRPr="009D2A15">
        <w:t xml:space="preserve"> учебное пособие для вузов / Т. В. Гвоздева, Б. А. </w:t>
      </w:r>
      <w:proofErr w:type="spellStart"/>
      <w:r w:rsidRPr="009D2A15">
        <w:t>Баллод</w:t>
      </w:r>
      <w:proofErr w:type="spellEnd"/>
      <w:r w:rsidRPr="009D2A15">
        <w:t>. — 2-е изд., стер. — Санкт-</w:t>
      </w:r>
      <w:proofErr w:type="gramStart"/>
      <w:r w:rsidRPr="009D2A15">
        <w:t>Петербург :</w:t>
      </w:r>
      <w:proofErr w:type="gramEnd"/>
      <w:r w:rsidRPr="009D2A15">
        <w:t xml:space="preserve"> Лань, 2021. — 252 с. — Режим доступа: </w:t>
      </w:r>
      <w:r w:rsidRPr="009D2A15">
        <w:lastRenderedPageBreak/>
        <w:t>https://e.lanbook.com/book/169810, 26 авторизованный</w:t>
      </w:r>
    </w:p>
    <w:p w14:paraId="5580EC59" w14:textId="2E2AF840" w:rsidR="00442A79" w:rsidRDefault="00442A79" w:rsidP="009D1B94">
      <w:pPr>
        <w:pStyle w:val="a"/>
        <w:numPr>
          <w:ilvl w:val="0"/>
          <w:numId w:val="7"/>
        </w:numPr>
        <w:ind w:left="0" w:firstLine="709"/>
      </w:pPr>
      <w:r w:rsidRPr="00C36033">
        <w:t xml:space="preserve">Гвоздева, Т. В. Проектирование информационных систем. </w:t>
      </w:r>
      <w:proofErr w:type="gramStart"/>
      <w:r w:rsidRPr="00C36033">
        <w:t>Стандартизация :</w:t>
      </w:r>
      <w:proofErr w:type="gramEnd"/>
      <w:r w:rsidRPr="00C36033">
        <w:t xml:space="preserve"> учебное пособие для вузов / Т. В. Гвоздева, Б. А. </w:t>
      </w:r>
      <w:proofErr w:type="spellStart"/>
      <w:r w:rsidRPr="00C36033">
        <w:t>Баллод</w:t>
      </w:r>
      <w:proofErr w:type="spellEnd"/>
      <w:r w:rsidRPr="00C36033">
        <w:t>. — 2-е изд., стер. — Санкт-</w:t>
      </w:r>
      <w:proofErr w:type="gramStart"/>
      <w:r w:rsidRPr="00C36033">
        <w:t>Петербург :</w:t>
      </w:r>
      <w:proofErr w:type="gramEnd"/>
      <w:r w:rsidRPr="00C36033">
        <w:t xml:space="preserve"> Лань, 2021. — 252 с. — Режим доступа: https://e.lanbook.com/book/169810, авторизованный</w:t>
      </w:r>
    </w:p>
    <w:p w14:paraId="4DF80233" w14:textId="77777777" w:rsidR="00442A79" w:rsidRPr="00C36033" w:rsidRDefault="00442A79" w:rsidP="009D1B94">
      <w:pPr>
        <w:pStyle w:val="a"/>
        <w:numPr>
          <w:ilvl w:val="0"/>
          <w:numId w:val="7"/>
        </w:numPr>
        <w:ind w:left="0" w:firstLine="709"/>
      </w:pPr>
      <w:proofErr w:type="spellStart"/>
      <w:r w:rsidRPr="00C36033">
        <w:t>Довек</w:t>
      </w:r>
      <w:proofErr w:type="spellEnd"/>
      <w:r w:rsidRPr="00C36033">
        <w:t xml:space="preserve">, Ж. Введение в теорию языков программирования / Ж. </w:t>
      </w:r>
      <w:proofErr w:type="spellStart"/>
      <w:r w:rsidRPr="00C36033">
        <w:t>Довек</w:t>
      </w:r>
      <w:proofErr w:type="spellEnd"/>
      <w:r w:rsidRPr="00C36033">
        <w:t>, Ж.-Ж. Леви. — М.: ДМК, 2019. — 134 c.</w:t>
      </w:r>
    </w:p>
    <w:p w14:paraId="3E793FA3" w14:textId="3F436F88" w:rsidR="00442A79" w:rsidRDefault="00442A79" w:rsidP="009D1B94">
      <w:pPr>
        <w:pStyle w:val="a"/>
        <w:numPr>
          <w:ilvl w:val="0"/>
          <w:numId w:val="7"/>
        </w:numPr>
        <w:ind w:left="0" w:firstLine="709"/>
        <w:rPr>
          <w:lang w:eastAsia="en-US"/>
        </w:rPr>
      </w:pPr>
      <w:r w:rsidRPr="002621F3">
        <w:t xml:space="preserve">Зыков, С. В. Программирование. Объектно-ориентированный </w:t>
      </w:r>
      <w:proofErr w:type="gramStart"/>
      <w:r w:rsidRPr="002621F3">
        <w:t>подход :</w:t>
      </w:r>
      <w:proofErr w:type="gramEnd"/>
      <w:r w:rsidRPr="002621F3">
        <w:t xml:space="preserve"> учебник и практикум для академического бакалавриата / С. В. Зыков. — </w:t>
      </w:r>
      <w:proofErr w:type="gramStart"/>
      <w:r w:rsidRPr="002621F3">
        <w:t>М. :</w:t>
      </w:r>
      <w:proofErr w:type="gramEnd"/>
      <w:r w:rsidRPr="002621F3">
        <w:t xml:space="preserve"> Издательство </w:t>
      </w:r>
      <w:proofErr w:type="spellStart"/>
      <w:r w:rsidRPr="002621F3">
        <w:t>Юрайт</w:t>
      </w:r>
      <w:proofErr w:type="spellEnd"/>
      <w:r w:rsidRPr="002621F3">
        <w:t xml:space="preserve">, 2019. — 155 с. </w:t>
      </w:r>
    </w:p>
    <w:p w14:paraId="191A907F" w14:textId="496D228A" w:rsidR="005C52CD" w:rsidRPr="002621F3" w:rsidRDefault="005C52CD" w:rsidP="005C52CD">
      <w:pPr>
        <w:pStyle w:val="a"/>
        <w:numPr>
          <w:ilvl w:val="0"/>
          <w:numId w:val="7"/>
        </w:numPr>
        <w:ind w:left="0" w:firstLine="709"/>
        <w:rPr>
          <w:lang w:eastAsia="en-US"/>
        </w:rPr>
      </w:pPr>
      <w:r w:rsidRPr="005C52CD">
        <w:rPr>
          <w:lang w:eastAsia="en-US"/>
        </w:rPr>
        <w:t xml:space="preserve">Иванов, В. М. Интеллектуальные </w:t>
      </w:r>
      <w:proofErr w:type="gramStart"/>
      <w:r w:rsidRPr="005C52CD">
        <w:rPr>
          <w:lang w:eastAsia="en-US"/>
        </w:rPr>
        <w:t>системы :</w:t>
      </w:r>
      <w:proofErr w:type="gramEnd"/>
      <w:r w:rsidRPr="005C52CD">
        <w:rPr>
          <w:lang w:eastAsia="en-US"/>
        </w:rPr>
        <w:t xml:space="preserve"> учеб. пособие для СПО / В. М.</w:t>
      </w:r>
      <w:r>
        <w:rPr>
          <w:lang w:eastAsia="en-US"/>
        </w:rPr>
        <w:t xml:space="preserve"> </w:t>
      </w:r>
      <w:r w:rsidRPr="005C52CD">
        <w:rPr>
          <w:lang w:eastAsia="en-US"/>
        </w:rPr>
        <w:t xml:space="preserve">Иванов ; под науч. ред. А. Н. </w:t>
      </w:r>
      <w:proofErr w:type="spellStart"/>
      <w:r w:rsidRPr="005C52CD">
        <w:rPr>
          <w:lang w:eastAsia="en-US"/>
        </w:rPr>
        <w:t>Сесекина</w:t>
      </w:r>
      <w:proofErr w:type="spellEnd"/>
      <w:r w:rsidRPr="005C52CD">
        <w:rPr>
          <w:lang w:eastAsia="en-US"/>
        </w:rPr>
        <w:t xml:space="preserve">. — </w:t>
      </w:r>
      <w:proofErr w:type="gramStart"/>
      <w:r w:rsidRPr="005C52CD">
        <w:rPr>
          <w:lang w:eastAsia="en-US"/>
        </w:rPr>
        <w:t>М. :</w:t>
      </w:r>
      <w:proofErr w:type="gramEnd"/>
      <w:r w:rsidRPr="005C52CD">
        <w:rPr>
          <w:lang w:eastAsia="en-US"/>
        </w:rPr>
        <w:t xml:space="preserve"> Издательство </w:t>
      </w:r>
      <w:proofErr w:type="spellStart"/>
      <w:r w:rsidRPr="005C52CD">
        <w:rPr>
          <w:lang w:eastAsia="en-US"/>
        </w:rPr>
        <w:t>Юрайт</w:t>
      </w:r>
      <w:proofErr w:type="spellEnd"/>
      <w:r w:rsidRPr="005C52CD">
        <w:rPr>
          <w:lang w:eastAsia="en-US"/>
        </w:rPr>
        <w:t>, 2019.</w:t>
      </w:r>
      <w:r>
        <w:rPr>
          <w:lang w:eastAsia="en-US"/>
        </w:rPr>
        <w:t xml:space="preserve"> </w:t>
      </w:r>
      <w:r w:rsidRPr="005C52CD">
        <w:rPr>
          <w:lang w:eastAsia="en-US"/>
        </w:rPr>
        <w:t xml:space="preserve">— 93 с. </w:t>
      </w:r>
    </w:p>
    <w:p w14:paraId="4C8B1346" w14:textId="77777777" w:rsidR="00442A79" w:rsidRPr="002621F3" w:rsidRDefault="00442A79" w:rsidP="009D1B94">
      <w:pPr>
        <w:pStyle w:val="a"/>
        <w:numPr>
          <w:ilvl w:val="0"/>
          <w:numId w:val="7"/>
        </w:numPr>
        <w:ind w:left="0" w:firstLine="709"/>
      </w:pPr>
      <w:r w:rsidRPr="002621F3">
        <w:t xml:space="preserve">Кубенский, А. А. Функциональное </w:t>
      </w:r>
      <w:proofErr w:type="gramStart"/>
      <w:r w:rsidRPr="002621F3">
        <w:t>программирование :</w:t>
      </w:r>
      <w:proofErr w:type="gramEnd"/>
      <w:r w:rsidRPr="002621F3">
        <w:t xml:space="preserve"> учебник и практикум для академического бакалавриата / А. А. Кубенский. — </w:t>
      </w:r>
      <w:proofErr w:type="gramStart"/>
      <w:r w:rsidRPr="002621F3">
        <w:t>М. :</w:t>
      </w:r>
      <w:proofErr w:type="gramEnd"/>
      <w:r w:rsidRPr="002621F3">
        <w:t xml:space="preserve"> Издательство </w:t>
      </w:r>
      <w:proofErr w:type="spellStart"/>
      <w:r w:rsidRPr="002621F3">
        <w:t>Юрайт</w:t>
      </w:r>
      <w:proofErr w:type="spellEnd"/>
      <w:r w:rsidRPr="002621F3">
        <w:t xml:space="preserve">, 2019. — 348 с. </w:t>
      </w:r>
    </w:p>
    <w:p w14:paraId="74AAC03B" w14:textId="77777777" w:rsidR="00442A79" w:rsidRPr="002621F3" w:rsidRDefault="00442A79" w:rsidP="009D1B94">
      <w:pPr>
        <w:pStyle w:val="a"/>
        <w:numPr>
          <w:ilvl w:val="0"/>
          <w:numId w:val="7"/>
        </w:numPr>
        <w:ind w:left="0" w:firstLine="709"/>
      </w:pPr>
      <w:r w:rsidRPr="002621F3">
        <w:t xml:space="preserve">Лаврищева, Е. М. Программная инженерия и технологии программирования сложных </w:t>
      </w:r>
      <w:proofErr w:type="gramStart"/>
      <w:r w:rsidRPr="002621F3">
        <w:t>систем :</w:t>
      </w:r>
      <w:proofErr w:type="gramEnd"/>
      <w:r w:rsidRPr="002621F3">
        <w:t xml:space="preserve"> учебник для вузов / Е. М. Лаврищева. — 2-е изд., </w:t>
      </w:r>
      <w:proofErr w:type="spellStart"/>
      <w:r w:rsidRPr="002621F3">
        <w:t>испр</w:t>
      </w:r>
      <w:proofErr w:type="spellEnd"/>
      <w:r w:rsidRPr="002621F3">
        <w:t xml:space="preserve">. и доп. — </w:t>
      </w:r>
      <w:proofErr w:type="gramStart"/>
      <w:r w:rsidRPr="002621F3">
        <w:t>М. :</w:t>
      </w:r>
      <w:proofErr w:type="gramEnd"/>
      <w:r w:rsidRPr="002621F3">
        <w:t xml:space="preserve"> Издательство </w:t>
      </w:r>
      <w:proofErr w:type="spellStart"/>
      <w:r w:rsidRPr="002621F3">
        <w:t>Юрайт</w:t>
      </w:r>
      <w:proofErr w:type="spellEnd"/>
      <w:r w:rsidRPr="002621F3">
        <w:t>, 2019. — 432 с.</w:t>
      </w:r>
    </w:p>
    <w:p w14:paraId="559D85F4" w14:textId="77777777" w:rsidR="00442A79" w:rsidRDefault="00442A79" w:rsidP="009D1B94">
      <w:pPr>
        <w:pStyle w:val="a"/>
        <w:numPr>
          <w:ilvl w:val="0"/>
          <w:numId w:val="7"/>
        </w:numPr>
        <w:ind w:left="0" w:firstLine="709"/>
      </w:pPr>
      <w:r w:rsidRPr="002621F3">
        <w:t xml:space="preserve">Мамонова, Т. Е. Информационные технологии. Лабораторный </w:t>
      </w:r>
      <w:proofErr w:type="gramStart"/>
      <w:r w:rsidRPr="002621F3">
        <w:t>практикум :</w:t>
      </w:r>
      <w:proofErr w:type="gramEnd"/>
      <w:r w:rsidRPr="002621F3">
        <w:t xml:space="preserve"> учеб. пособие для СПО / Т. Е. Мамонова. — </w:t>
      </w:r>
      <w:proofErr w:type="gramStart"/>
      <w:r w:rsidRPr="002621F3">
        <w:t>М. :</w:t>
      </w:r>
      <w:proofErr w:type="gramEnd"/>
      <w:r w:rsidRPr="002621F3">
        <w:t xml:space="preserve"> Издательство </w:t>
      </w:r>
      <w:proofErr w:type="spellStart"/>
      <w:r w:rsidRPr="002621F3">
        <w:t>Юрайт</w:t>
      </w:r>
      <w:proofErr w:type="spellEnd"/>
      <w:r w:rsidRPr="002621F3">
        <w:t xml:space="preserve">, 2019. — 178 с. </w:t>
      </w:r>
    </w:p>
    <w:p w14:paraId="1728B87C" w14:textId="77777777" w:rsidR="00442A79" w:rsidRDefault="00442A79" w:rsidP="009D1B94">
      <w:pPr>
        <w:pStyle w:val="a"/>
        <w:numPr>
          <w:ilvl w:val="0"/>
          <w:numId w:val="7"/>
        </w:numPr>
        <w:ind w:left="0" w:firstLine="709"/>
        <w:rPr>
          <w:lang w:eastAsia="en-US"/>
        </w:rPr>
      </w:pPr>
      <w:r w:rsidRPr="003234CF">
        <w:t xml:space="preserve">Попова, Ю. Б. Тестирование и отладка программного </w:t>
      </w:r>
      <w:r w:rsidRPr="00224960">
        <w:t>обеспечения: пособие / Ю. Б. Попова. – Минск: БНТУ, 2020. – 66 с</w:t>
      </w:r>
    </w:p>
    <w:p w14:paraId="32E0614A" w14:textId="3DDE9F7C" w:rsidR="009A6418" w:rsidRPr="00753D43" w:rsidRDefault="00442A79" w:rsidP="00753D43">
      <w:pPr>
        <w:pStyle w:val="a"/>
        <w:numPr>
          <w:ilvl w:val="0"/>
          <w:numId w:val="7"/>
        </w:numPr>
        <w:ind w:left="0" w:firstLine="709"/>
        <w:rPr>
          <w:lang w:eastAsia="en-US"/>
        </w:rPr>
      </w:pPr>
      <w:r w:rsidRPr="009A1263">
        <w:t xml:space="preserve">Проектирование информационных </w:t>
      </w:r>
      <w:proofErr w:type="gramStart"/>
      <w:r w:rsidRPr="009A1263">
        <w:t>систем :</w:t>
      </w:r>
      <w:proofErr w:type="gramEnd"/>
      <w:r w:rsidRPr="009A1263">
        <w:t xml:space="preserve"> учебник и практикум для среднего профессионального образования / Д. В. Чистов, П. П. Мельников, А. В. </w:t>
      </w:r>
      <w:proofErr w:type="spellStart"/>
      <w:r w:rsidRPr="009A1263">
        <w:t>Золотарюк</w:t>
      </w:r>
      <w:proofErr w:type="spellEnd"/>
      <w:r w:rsidRPr="009A1263">
        <w:t xml:space="preserve">, Н. Б. </w:t>
      </w:r>
      <w:proofErr w:type="spellStart"/>
      <w:r w:rsidRPr="009A1263">
        <w:t>Ничепорук</w:t>
      </w:r>
      <w:proofErr w:type="spellEnd"/>
      <w:r w:rsidRPr="009A1263">
        <w:t xml:space="preserve"> ; под общей редакцией Д. В. Чистова. — </w:t>
      </w:r>
      <w:proofErr w:type="gramStart"/>
      <w:r w:rsidRPr="009A1263">
        <w:t>Москва :</w:t>
      </w:r>
      <w:proofErr w:type="gramEnd"/>
      <w:r w:rsidRPr="009A1263">
        <w:t xml:space="preserve"> Издательство </w:t>
      </w:r>
      <w:proofErr w:type="spellStart"/>
      <w:r w:rsidRPr="009A1263">
        <w:t>Юрайт</w:t>
      </w:r>
      <w:proofErr w:type="spellEnd"/>
      <w:r w:rsidRPr="009A1263">
        <w:t xml:space="preserve">, 2020. — 258 с. — (Профессиональное образование). — 18В1Ч 978-5-534-03173-7. — </w:t>
      </w:r>
      <w:proofErr w:type="gramStart"/>
      <w:r w:rsidRPr="009A1263">
        <w:t>Текст :</w:t>
      </w:r>
      <w:proofErr w:type="gramEnd"/>
      <w:r w:rsidRPr="009A1263">
        <w:t xml:space="preserve"> электронный // ЭБС </w:t>
      </w:r>
      <w:proofErr w:type="spellStart"/>
      <w:r w:rsidRPr="009A1263">
        <w:t>Юрайт</w:t>
      </w:r>
      <w:proofErr w:type="spellEnd"/>
      <w:r w:rsidRPr="009A1263">
        <w:t xml:space="preserve"> [сайт]. </w:t>
      </w:r>
      <w:hyperlink r:id="rId22" w:history="1">
        <w:r w:rsidRPr="00BD66B8">
          <w:rPr>
            <w:rStyle w:val="a4"/>
            <w:lang w:val="en-US"/>
          </w:rPr>
          <w:t>https</w:t>
        </w:r>
        <w:r w:rsidRPr="00BD66B8">
          <w:rPr>
            <w:rStyle w:val="a4"/>
          </w:rPr>
          <w:t>://</w:t>
        </w:r>
        <w:proofErr w:type="spellStart"/>
        <w:r w:rsidRPr="00BD66B8">
          <w:rPr>
            <w:rStyle w:val="a4"/>
            <w:lang w:val="en-US"/>
          </w:rPr>
          <w:t>urait</w:t>
        </w:r>
        <w:proofErr w:type="spellEnd"/>
        <w:r w:rsidRPr="00BD66B8">
          <w:rPr>
            <w:rStyle w:val="a4"/>
          </w:rPr>
          <w:t>.</w:t>
        </w:r>
        <w:proofErr w:type="spellStart"/>
        <w:r w:rsidRPr="00BD66B8">
          <w:rPr>
            <w:rStyle w:val="a4"/>
            <w:lang w:val="en-US"/>
          </w:rPr>
          <w:t>ru</w:t>
        </w:r>
        <w:proofErr w:type="spellEnd"/>
        <w:r w:rsidRPr="00BD66B8">
          <w:rPr>
            <w:rStyle w:val="a4"/>
          </w:rPr>
          <w:t>/</w:t>
        </w:r>
        <w:proofErr w:type="spellStart"/>
        <w:r w:rsidRPr="00BD66B8">
          <w:rPr>
            <w:rStyle w:val="a4"/>
            <w:lang w:val="en-US"/>
          </w:rPr>
          <w:t>bcode</w:t>
        </w:r>
        <w:proofErr w:type="spellEnd"/>
        <w:r w:rsidRPr="00BD66B8">
          <w:rPr>
            <w:rStyle w:val="a4"/>
          </w:rPr>
          <w:t>/452680</w:t>
        </w:r>
      </w:hyperlink>
      <w:r>
        <w:rPr>
          <w:rStyle w:val="a4"/>
        </w:rPr>
        <w:t xml:space="preserve">  </w:t>
      </w:r>
      <w:r>
        <w:rPr>
          <w:rStyle w:val="a4"/>
          <w:color w:val="auto"/>
          <w:u w:val="none"/>
        </w:rPr>
        <w:t>(Дата обращения 20.03.2023)</w:t>
      </w:r>
      <w:bookmarkEnd w:id="76"/>
      <w:bookmarkEnd w:id="77"/>
      <w:bookmarkEnd w:id="78"/>
      <w:bookmarkEnd w:id="79"/>
    </w:p>
    <w:sectPr w:rsidR="009A6418" w:rsidRPr="00753D43" w:rsidSect="00CD37B1">
      <w:footerReference w:type="default" r:id="rId23"/>
      <w:pgSz w:w="11906" w:h="16838"/>
      <w:pgMar w:top="1134" w:right="850" w:bottom="1134" w:left="1701" w:header="708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DA385" w14:textId="77777777" w:rsidR="00B3739D" w:rsidRDefault="00B3739D" w:rsidP="009D2A15">
      <w:pPr>
        <w:spacing w:after="0" w:line="240" w:lineRule="auto"/>
      </w:pPr>
      <w:r>
        <w:separator/>
      </w:r>
    </w:p>
  </w:endnote>
  <w:endnote w:type="continuationSeparator" w:id="0">
    <w:p w14:paraId="166EF8F4" w14:textId="77777777" w:rsidR="00B3739D" w:rsidRDefault="00B3739D" w:rsidP="009D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743215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39BE82FF" w14:textId="0BDC1905" w:rsidR="00E74494" w:rsidRPr="009D2A15" w:rsidRDefault="00E74494" w:rsidP="003C545A">
        <w:pPr>
          <w:pStyle w:val="a7"/>
          <w:spacing w:line="360" w:lineRule="auto"/>
          <w:ind w:left="0" w:firstLine="0"/>
          <w:jc w:val="center"/>
          <w:rPr>
            <w:rFonts w:cs="Times New Roman"/>
            <w:szCs w:val="28"/>
          </w:rPr>
        </w:pPr>
        <w:r w:rsidRPr="009D2A15">
          <w:rPr>
            <w:rFonts w:cs="Times New Roman"/>
            <w:szCs w:val="28"/>
          </w:rPr>
          <w:fldChar w:fldCharType="begin"/>
        </w:r>
        <w:r w:rsidRPr="009D2A15">
          <w:rPr>
            <w:rFonts w:cs="Times New Roman"/>
            <w:szCs w:val="28"/>
          </w:rPr>
          <w:instrText>PAGE   \* MERGEFORMAT</w:instrText>
        </w:r>
        <w:r w:rsidRPr="009D2A15">
          <w:rPr>
            <w:rFonts w:cs="Times New Roman"/>
            <w:szCs w:val="28"/>
          </w:rPr>
          <w:fldChar w:fldCharType="separate"/>
        </w:r>
        <w:r w:rsidRPr="009D2A15">
          <w:rPr>
            <w:rFonts w:cs="Times New Roman"/>
            <w:szCs w:val="28"/>
          </w:rPr>
          <w:t>2</w:t>
        </w:r>
        <w:r w:rsidRPr="009D2A15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C10D7" w14:textId="77777777" w:rsidR="00B3739D" w:rsidRDefault="00B3739D" w:rsidP="009D2A15">
      <w:pPr>
        <w:spacing w:after="0" w:line="240" w:lineRule="auto"/>
      </w:pPr>
      <w:r>
        <w:separator/>
      </w:r>
    </w:p>
  </w:footnote>
  <w:footnote w:type="continuationSeparator" w:id="0">
    <w:p w14:paraId="7A1BB266" w14:textId="77777777" w:rsidR="00B3739D" w:rsidRDefault="00B3739D" w:rsidP="009D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06B5"/>
    <w:multiLevelType w:val="hybridMultilevel"/>
    <w:tmpl w:val="7114AAA4"/>
    <w:lvl w:ilvl="0" w:tplc="7C7E5258">
      <w:start w:val="1"/>
      <w:numFmt w:val="bullet"/>
      <w:lvlText w:val="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FB36D67"/>
    <w:multiLevelType w:val="hybridMultilevel"/>
    <w:tmpl w:val="BD1C6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D28EE"/>
    <w:multiLevelType w:val="hybridMultilevel"/>
    <w:tmpl w:val="951CEB54"/>
    <w:lvl w:ilvl="0" w:tplc="7C7E525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6955170"/>
    <w:multiLevelType w:val="multilevel"/>
    <w:tmpl w:val="12A4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9798F"/>
    <w:multiLevelType w:val="hybridMultilevel"/>
    <w:tmpl w:val="0870F4C6"/>
    <w:lvl w:ilvl="0" w:tplc="7C7E5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041B55"/>
    <w:multiLevelType w:val="hybridMultilevel"/>
    <w:tmpl w:val="6F22D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565FB1"/>
    <w:multiLevelType w:val="hybridMultilevel"/>
    <w:tmpl w:val="CB94A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4B51EC"/>
    <w:multiLevelType w:val="hybridMultilevel"/>
    <w:tmpl w:val="3B44FC10"/>
    <w:lvl w:ilvl="0" w:tplc="7A8CB0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5422E8"/>
    <w:multiLevelType w:val="hybridMultilevel"/>
    <w:tmpl w:val="C950A040"/>
    <w:lvl w:ilvl="0" w:tplc="88383B94">
      <w:start w:val="1"/>
      <w:numFmt w:val="bullet"/>
      <w:pStyle w:val="a"/>
      <w:lvlText w:val="•"/>
      <w:lvlJc w:val="left"/>
      <w:pPr>
        <w:tabs>
          <w:tab w:val="num" w:pos="2203"/>
        </w:tabs>
        <w:ind w:left="220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4C3F4521"/>
    <w:multiLevelType w:val="hybridMultilevel"/>
    <w:tmpl w:val="6E565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51065A"/>
    <w:multiLevelType w:val="hybridMultilevel"/>
    <w:tmpl w:val="603088EE"/>
    <w:lvl w:ilvl="0" w:tplc="FBCE9B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984C98"/>
    <w:multiLevelType w:val="hybridMultilevel"/>
    <w:tmpl w:val="10CA58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1B78F3"/>
    <w:multiLevelType w:val="hybridMultilevel"/>
    <w:tmpl w:val="A6F48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92C5734"/>
    <w:multiLevelType w:val="multilevel"/>
    <w:tmpl w:val="40F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4A"/>
    <w:rsid w:val="00002F4F"/>
    <w:rsid w:val="000060B4"/>
    <w:rsid w:val="0001019D"/>
    <w:rsid w:val="0002124D"/>
    <w:rsid w:val="000430EF"/>
    <w:rsid w:val="000460CF"/>
    <w:rsid w:val="000503CA"/>
    <w:rsid w:val="000540B5"/>
    <w:rsid w:val="00055222"/>
    <w:rsid w:val="0005567D"/>
    <w:rsid w:val="00064D2E"/>
    <w:rsid w:val="000736BB"/>
    <w:rsid w:val="00073CE1"/>
    <w:rsid w:val="00075FBE"/>
    <w:rsid w:val="00080319"/>
    <w:rsid w:val="00080908"/>
    <w:rsid w:val="000819AE"/>
    <w:rsid w:val="0009283D"/>
    <w:rsid w:val="000B35FD"/>
    <w:rsid w:val="000C49BF"/>
    <w:rsid w:val="000F45E6"/>
    <w:rsid w:val="000F51F1"/>
    <w:rsid w:val="000F52C9"/>
    <w:rsid w:val="0011595F"/>
    <w:rsid w:val="001231A5"/>
    <w:rsid w:val="001316F7"/>
    <w:rsid w:val="00131843"/>
    <w:rsid w:val="00133140"/>
    <w:rsid w:val="00157FB7"/>
    <w:rsid w:val="00170BB1"/>
    <w:rsid w:val="001900F5"/>
    <w:rsid w:val="001A3DBB"/>
    <w:rsid w:val="001B65C1"/>
    <w:rsid w:val="001C0E67"/>
    <w:rsid w:val="001E2E5E"/>
    <w:rsid w:val="001E5857"/>
    <w:rsid w:val="001F5507"/>
    <w:rsid w:val="001F69B9"/>
    <w:rsid w:val="00205823"/>
    <w:rsid w:val="002067FE"/>
    <w:rsid w:val="002248EC"/>
    <w:rsid w:val="00224960"/>
    <w:rsid w:val="00231678"/>
    <w:rsid w:val="00234920"/>
    <w:rsid w:val="00234F0A"/>
    <w:rsid w:val="00244499"/>
    <w:rsid w:val="00251D2A"/>
    <w:rsid w:val="002554B3"/>
    <w:rsid w:val="002621F3"/>
    <w:rsid w:val="00265FCB"/>
    <w:rsid w:val="002724DC"/>
    <w:rsid w:val="00276383"/>
    <w:rsid w:val="00280CA6"/>
    <w:rsid w:val="00285A54"/>
    <w:rsid w:val="002967FE"/>
    <w:rsid w:val="002A14D3"/>
    <w:rsid w:val="002B084C"/>
    <w:rsid w:val="002B1477"/>
    <w:rsid w:val="002B3F95"/>
    <w:rsid w:val="002C4255"/>
    <w:rsid w:val="002D195A"/>
    <w:rsid w:val="002D642A"/>
    <w:rsid w:val="002E0C53"/>
    <w:rsid w:val="002E593E"/>
    <w:rsid w:val="002F4522"/>
    <w:rsid w:val="00312885"/>
    <w:rsid w:val="00312FBE"/>
    <w:rsid w:val="00323266"/>
    <w:rsid w:val="003234CF"/>
    <w:rsid w:val="00341E1D"/>
    <w:rsid w:val="00342691"/>
    <w:rsid w:val="0036462B"/>
    <w:rsid w:val="00380FD7"/>
    <w:rsid w:val="00383808"/>
    <w:rsid w:val="00390213"/>
    <w:rsid w:val="00396F57"/>
    <w:rsid w:val="003A11E0"/>
    <w:rsid w:val="003A6803"/>
    <w:rsid w:val="003B094C"/>
    <w:rsid w:val="003C545A"/>
    <w:rsid w:val="003D0FFB"/>
    <w:rsid w:val="003D293D"/>
    <w:rsid w:val="004060BA"/>
    <w:rsid w:val="00407D05"/>
    <w:rsid w:val="0041031D"/>
    <w:rsid w:val="004108F4"/>
    <w:rsid w:val="00442A79"/>
    <w:rsid w:val="0044704C"/>
    <w:rsid w:val="0044774B"/>
    <w:rsid w:val="00451D97"/>
    <w:rsid w:val="0046227B"/>
    <w:rsid w:val="00471032"/>
    <w:rsid w:val="004711F0"/>
    <w:rsid w:val="00482916"/>
    <w:rsid w:val="00483187"/>
    <w:rsid w:val="0048375C"/>
    <w:rsid w:val="00492B6A"/>
    <w:rsid w:val="00494C52"/>
    <w:rsid w:val="00495178"/>
    <w:rsid w:val="004B2D5B"/>
    <w:rsid w:val="004B78B8"/>
    <w:rsid w:val="004C741C"/>
    <w:rsid w:val="004C7867"/>
    <w:rsid w:val="004C7D18"/>
    <w:rsid w:val="004E48C2"/>
    <w:rsid w:val="004F0DF7"/>
    <w:rsid w:val="00500B93"/>
    <w:rsid w:val="00535F2E"/>
    <w:rsid w:val="00543627"/>
    <w:rsid w:val="005442E6"/>
    <w:rsid w:val="00551D30"/>
    <w:rsid w:val="00556BD9"/>
    <w:rsid w:val="005616BE"/>
    <w:rsid w:val="00564539"/>
    <w:rsid w:val="00576E05"/>
    <w:rsid w:val="0058646E"/>
    <w:rsid w:val="00593382"/>
    <w:rsid w:val="00593B1A"/>
    <w:rsid w:val="00596378"/>
    <w:rsid w:val="005B4A0C"/>
    <w:rsid w:val="005B4DA9"/>
    <w:rsid w:val="005C0FAA"/>
    <w:rsid w:val="005C4E88"/>
    <w:rsid w:val="005C52CD"/>
    <w:rsid w:val="005C60D9"/>
    <w:rsid w:val="005F2D52"/>
    <w:rsid w:val="005F30C2"/>
    <w:rsid w:val="005F5743"/>
    <w:rsid w:val="006269A1"/>
    <w:rsid w:val="0063600B"/>
    <w:rsid w:val="00647593"/>
    <w:rsid w:val="00663633"/>
    <w:rsid w:val="00670502"/>
    <w:rsid w:val="006827D6"/>
    <w:rsid w:val="006A07A1"/>
    <w:rsid w:val="006A519B"/>
    <w:rsid w:val="006A594B"/>
    <w:rsid w:val="006B43D2"/>
    <w:rsid w:val="006B5133"/>
    <w:rsid w:val="006B6048"/>
    <w:rsid w:val="006B74B7"/>
    <w:rsid w:val="006C097D"/>
    <w:rsid w:val="006C48A4"/>
    <w:rsid w:val="006C564E"/>
    <w:rsid w:val="006E10B1"/>
    <w:rsid w:val="006F6091"/>
    <w:rsid w:val="00701815"/>
    <w:rsid w:val="007032A8"/>
    <w:rsid w:val="007034FA"/>
    <w:rsid w:val="00730C52"/>
    <w:rsid w:val="00737F0B"/>
    <w:rsid w:val="00742E0A"/>
    <w:rsid w:val="007436D0"/>
    <w:rsid w:val="00753D43"/>
    <w:rsid w:val="00780525"/>
    <w:rsid w:val="00782BBD"/>
    <w:rsid w:val="00783326"/>
    <w:rsid w:val="007A106F"/>
    <w:rsid w:val="007B0ECF"/>
    <w:rsid w:val="007C2BB2"/>
    <w:rsid w:val="007C5F16"/>
    <w:rsid w:val="007C68BB"/>
    <w:rsid w:val="007D0632"/>
    <w:rsid w:val="007D3304"/>
    <w:rsid w:val="007E2121"/>
    <w:rsid w:val="007F5E8D"/>
    <w:rsid w:val="008017B7"/>
    <w:rsid w:val="0081004C"/>
    <w:rsid w:val="0081243B"/>
    <w:rsid w:val="00816F99"/>
    <w:rsid w:val="0082071E"/>
    <w:rsid w:val="0082148A"/>
    <w:rsid w:val="00825A80"/>
    <w:rsid w:val="00833E13"/>
    <w:rsid w:val="00834526"/>
    <w:rsid w:val="008377E9"/>
    <w:rsid w:val="008460CE"/>
    <w:rsid w:val="00846BEC"/>
    <w:rsid w:val="00857A8A"/>
    <w:rsid w:val="00863209"/>
    <w:rsid w:val="00866014"/>
    <w:rsid w:val="008709E1"/>
    <w:rsid w:val="00877B3A"/>
    <w:rsid w:val="008853CC"/>
    <w:rsid w:val="00897B0F"/>
    <w:rsid w:val="008B44E7"/>
    <w:rsid w:val="008C6B4A"/>
    <w:rsid w:val="008D1835"/>
    <w:rsid w:val="008D5117"/>
    <w:rsid w:val="008E25EA"/>
    <w:rsid w:val="00944499"/>
    <w:rsid w:val="009543CF"/>
    <w:rsid w:val="00970AEB"/>
    <w:rsid w:val="00990D7D"/>
    <w:rsid w:val="00996E46"/>
    <w:rsid w:val="009A0966"/>
    <w:rsid w:val="009A6418"/>
    <w:rsid w:val="009B3292"/>
    <w:rsid w:val="009C09F6"/>
    <w:rsid w:val="009D1B94"/>
    <w:rsid w:val="009D2A15"/>
    <w:rsid w:val="009E25C4"/>
    <w:rsid w:val="009E3CEB"/>
    <w:rsid w:val="00A03E58"/>
    <w:rsid w:val="00A10224"/>
    <w:rsid w:val="00A20A83"/>
    <w:rsid w:val="00A25486"/>
    <w:rsid w:val="00A279E5"/>
    <w:rsid w:val="00A27FA6"/>
    <w:rsid w:val="00A60D5B"/>
    <w:rsid w:val="00A63871"/>
    <w:rsid w:val="00A67B88"/>
    <w:rsid w:val="00A73F0D"/>
    <w:rsid w:val="00A75BD8"/>
    <w:rsid w:val="00A9727B"/>
    <w:rsid w:val="00AC0915"/>
    <w:rsid w:val="00AD19DE"/>
    <w:rsid w:val="00AE5285"/>
    <w:rsid w:val="00B016C2"/>
    <w:rsid w:val="00B074E2"/>
    <w:rsid w:val="00B13AE2"/>
    <w:rsid w:val="00B1434A"/>
    <w:rsid w:val="00B15661"/>
    <w:rsid w:val="00B204FD"/>
    <w:rsid w:val="00B34F1A"/>
    <w:rsid w:val="00B3739D"/>
    <w:rsid w:val="00B423B7"/>
    <w:rsid w:val="00B523F0"/>
    <w:rsid w:val="00B53AD1"/>
    <w:rsid w:val="00B651D7"/>
    <w:rsid w:val="00B7688F"/>
    <w:rsid w:val="00B80B68"/>
    <w:rsid w:val="00B90D54"/>
    <w:rsid w:val="00BA4791"/>
    <w:rsid w:val="00BE389E"/>
    <w:rsid w:val="00BF3659"/>
    <w:rsid w:val="00C004AD"/>
    <w:rsid w:val="00C1607D"/>
    <w:rsid w:val="00C17715"/>
    <w:rsid w:val="00C337B2"/>
    <w:rsid w:val="00C36033"/>
    <w:rsid w:val="00C3774D"/>
    <w:rsid w:val="00C44313"/>
    <w:rsid w:val="00C50D69"/>
    <w:rsid w:val="00C7053F"/>
    <w:rsid w:val="00C803B5"/>
    <w:rsid w:val="00C870EC"/>
    <w:rsid w:val="00C87539"/>
    <w:rsid w:val="00CB7125"/>
    <w:rsid w:val="00CD37B1"/>
    <w:rsid w:val="00CD703F"/>
    <w:rsid w:val="00CE3F32"/>
    <w:rsid w:val="00CF5502"/>
    <w:rsid w:val="00D04246"/>
    <w:rsid w:val="00D31E53"/>
    <w:rsid w:val="00D32D15"/>
    <w:rsid w:val="00D635A9"/>
    <w:rsid w:val="00D74DC6"/>
    <w:rsid w:val="00D91FBB"/>
    <w:rsid w:val="00DB2F98"/>
    <w:rsid w:val="00DB30DC"/>
    <w:rsid w:val="00DB3B7D"/>
    <w:rsid w:val="00DC7A9E"/>
    <w:rsid w:val="00DE1A69"/>
    <w:rsid w:val="00DF57A5"/>
    <w:rsid w:val="00E16834"/>
    <w:rsid w:val="00E17AC8"/>
    <w:rsid w:val="00E27206"/>
    <w:rsid w:val="00E30993"/>
    <w:rsid w:val="00E43244"/>
    <w:rsid w:val="00E56ACF"/>
    <w:rsid w:val="00E5725B"/>
    <w:rsid w:val="00E669C3"/>
    <w:rsid w:val="00E715FB"/>
    <w:rsid w:val="00E719E5"/>
    <w:rsid w:val="00E74494"/>
    <w:rsid w:val="00E75F00"/>
    <w:rsid w:val="00E82E59"/>
    <w:rsid w:val="00E86E47"/>
    <w:rsid w:val="00E90974"/>
    <w:rsid w:val="00EA5921"/>
    <w:rsid w:val="00EA6846"/>
    <w:rsid w:val="00EA6F94"/>
    <w:rsid w:val="00EB3650"/>
    <w:rsid w:val="00ED2849"/>
    <w:rsid w:val="00ED3E5C"/>
    <w:rsid w:val="00EE3ED5"/>
    <w:rsid w:val="00EF276C"/>
    <w:rsid w:val="00F04B42"/>
    <w:rsid w:val="00F14430"/>
    <w:rsid w:val="00F203E1"/>
    <w:rsid w:val="00F230F5"/>
    <w:rsid w:val="00F57A38"/>
    <w:rsid w:val="00F63590"/>
    <w:rsid w:val="00F7766D"/>
    <w:rsid w:val="00F80819"/>
    <w:rsid w:val="00FA3212"/>
    <w:rsid w:val="00FC0B64"/>
    <w:rsid w:val="00FC12BA"/>
    <w:rsid w:val="00FD3997"/>
    <w:rsid w:val="00FD7EA5"/>
    <w:rsid w:val="00FE784A"/>
    <w:rsid w:val="00FE7DFB"/>
    <w:rsid w:val="00F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0CB1"/>
  <w15:chartTrackingRefBased/>
  <w15:docId w15:val="{5C4992F5-FB1A-4CA5-BBF6-C45DDFC6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A07A1"/>
    <w:pPr>
      <w:spacing w:line="36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D642A"/>
    <w:pPr>
      <w:keepNext/>
      <w:keepLines/>
      <w:widowControl w:val="0"/>
      <w:suppressAutoHyphens/>
      <w:spacing w:before="240" w:after="0"/>
      <w:ind w:left="708"/>
      <w:textAlignment w:val="baseline"/>
      <w:outlineLvl w:val="0"/>
    </w:pPr>
    <w:rPr>
      <w:rFonts w:eastAsiaTheme="majorEastAsia" w:cstheme="majorBidi"/>
      <w:b/>
      <w:sz w:val="32"/>
      <w:szCs w:val="32"/>
      <w:lang w:eastAsia="zh-CN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D37B1"/>
    <w:pPr>
      <w:keepNext/>
      <w:keepLines/>
      <w:spacing w:before="40" w:after="0"/>
      <w:ind w:left="0"/>
      <w:outlineLvl w:val="1"/>
    </w:pPr>
    <w:rPr>
      <w:rFonts w:eastAsia="Times New Roman" w:cstheme="majorBidi"/>
      <w:b/>
      <w:color w:val="000000" w:themeColor="text1"/>
      <w:szCs w:val="26"/>
      <w:lang w:eastAsia="ru-RU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034FA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642A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CD37B1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034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">
    <w:name w:val="List Paragraph"/>
    <w:basedOn w:val="a0"/>
    <w:uiPriority w:val="34"/>
    <w:qFormat/>
    <w:rsid w:val="008017B7"/>
    <w:pPr>
      <w:widowControl w:val="0"/>
      <w:numPr>
        <w:numId w:val="8"/>
      </w:numPr>
      <w:tabs>
        <w:tab w:val="left" w:pos="1134"/>
      </w:tabs>
      <w:autoSpaceDE w:val="0"/>
      <w:autoSpaceDN w:val="0"/>
      <w:spacing w:after="0"/>
      <w:contextualSpacing/>
    </w:pPr>
    <w:rPr>
      <w:rFonts w:eastAsia="Times New Roman" w:cs="Times New Roman"/>
      <w:szCs w:val="28"/>
      <w:lang w:eastAsia="ru-RU"/>
    </w:rPr>
  </w:style>
  <w:style w:type="character" w:styleId="a4">
    <w:name w:val="Hyperlink"/>
    <w:basedOn w:val="a1"/>
    <w:uiPriority w:val="99"/>
    <w:unhideWhenUsed/>
    <w:rsid w:val="0048375C"/>
    <w:rPr>
      <w:rFonts w:ascii="Times New Roman" w:hAnsi="Times New Roman"/>
      <w:color w:val="0563C1" w:themeColor="hyperlink"/>
      <w:sz w:val="28"/>
      <w:u w:val="single"/>
    </w:rPr>
  </w:style>
  <w:style w:type="paragraph" w:styleId="a5">
    <w:name w:val="header"/>
    <w:basedOn w:val="a0"/>
    <w:link w:val="a6"/>
    <w:uiPriority w:val="99"/>
    <w:unhideWhenUsed/>
    <w:rsid w:val="009D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D2A15"/>
  </w:style>
  <w:style w:type="paragraph" w:styleId="a7">
    <w:name w:val="footer"/>
    <w:basedOn w:val="a0"/>
    <w:link w:val="a8"/>
    <w:uiPriority w:val="99"/>
    <w:unhideWhenUsed/>
    <w:rsid w:val="009D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D2A15"/>
  </w:style>
  <w:style w:type="paragraph" w:styleId="a9">
    <w:name w:val="TOC Heading"/>
    <w:basedOn w:val="1"/>
    <w:next w:val="a0"/>
    <w:uiPriority w:val="39"/>
    <w:unhideWhenUsed/>
    <w:qFormat/>
    <w:rsid w:val="007034FA"/>
    <w:pPr>
      <w:widowControl/>
      <w:suppressAutoHyphens w:val="0"/>
      <w:spacing w:line="259" w:lineRule="auto"/>
      <w:ind w:left="0"/>
      <w:textAlignment w:val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034F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7034FA"/>
    <w:pPr>
      <w:spacing w:after="100"/>
      <w:ind w:left="440"/>
    </w:pPr>
  </w:style>
  <w:style w:type="paragraph" w:styleId="11">
    <w:name w:val="toc 1"/>
    <w:basedOn w:val="a0"/>
    <w:next w:val="a0"/>
    <w:autoRedefine/>
    <w:uiPriority w:val="39"/>
    <w:unhideWhenUsed/>
    <w:rsid w:val="00080319"/>
    <w:pPr>
      <w:tabs>
        <w:tab w:val="right" w:leader="dot" w:pos="9345"/>
      </w:tabs>
      <w:spacing w:after="100"/>
      <w:ind w:left="708"/>
    </w:pPr>
    <w:rPr>
      <w:rFonts w:cs="Times New Roman"/>
      <w:szCs w:val="28"/>
    </w:rPr>
  </w:style>
  <w:style w:type="table" w:styleId="aa">
    <w:name w:val="Table Grid"/>
    <w:basedOn w:val="a2"/>
    <w:uiPriority w:val="39"/>
    <w:rsid w:val="0048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1"/>
    <w:uiPriority w:val="99"/>
    <w:semiHidden/>
    <w:rsid w:val="00D31E53"/>
    <w:rPr>
      <w:color w:val="808080"/>
    </w:rPr>
  </w:style>
  <w:style w:type="paragraph" w:styleId="ac">
    <w:name w:val="Normal (Web)"/>
    <w:basedOn w:val="a0"/>
    <w:uiPriority w:val="99"/>
    <w:unhideWhenUsed/>
    <w:rsid w:val="006827D6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1"/>
    <w:uiPriority w:val="22"/>
    <w:qFormat/>
    <w:rsid w:val="00682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urait.ru/bcode/4526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9381E-1C6F-4140-9932-38FD549A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21</Pages>
  <Words>3283</Words>
  <Characters>18716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Шитов</dc:creator>
  <cp:keywords/>
  <dc:description/>
  <cp:lastModifiedBy>Андрей Шитов</cp:lastModifiedBy>
  <cp:revision>13</cp:revision>
  <dcterms:created xsi:type="dcterms:W3CDTF">2023-06-12T08:42:00Z</dcterms:created>
  <dcterms:modified xsi:type="dcterms:W3CDTF">2025-05-18T06:32:00Z</dcterms:modified>
</cp:coreProperties>
</file>