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05852" w14:textId="0603B16F" w:rsidR="00C6309F" w:rsidRPr="00C6309F" w:rsidRDefault="00C6309F" w:rsidP="00C6309F">
      <w:r>
        <w:t xml:space="preserve">                                           </w:t>
      </w:r>
      <w:r w:rsidRPr="00C6309F">
        <w:rPr>
          <w:b/>
          <w:bCs/>
        </w:rPr>
        <w:t>Requirement Traceability Matrix (RTM)</w:t>
      </w:r>
    </w:p>
    <w:p w14:paraId="4E394729" w14:textId="77777777" w:rsidR="00C6309F" w:rsidRPr="00C6309F" w:rsidRDefault="00C6309F" w:rsidP="00C6309F">
      <w:r w:rsidRPr="00C6309F">
        <w:rPr>
          <w:b/>
          <w:bCs/>
        </w:rPr>
        <w:t>System:</w:t>
      </w:r>
      <w:r w:rsidRPr="00C6309F">
        <w:t xml:space="preserve"> Potentiometric Titration System Interfaced with LIMS</w:t>
      </w:r>
      <w:r w:rsidRPr="00C6309F">
        <w:br/>
      </w:r>
      <w:r w:rsidRPr="00C6309F">
        <w:rPr>
          <w:b/>
          <w:bCs/>
        </w:rPr>
        <w:t>Version:</w:t>
      </w:r>
      <w:r w:rsidRPr="00C6309F">
        <w:t xml:space="preserve"> 1.0</w:t>
      </w:r>
      <w:r w:rsidRPr="00C6309F">
        <w:br/>
      </w:r>
      <w:r w:rsidRPr="00C6309F">
        <w:rPr>
          <w:b/>
          <w:bCs/>
        </w:rPr>
        <w:t>Prepared By:</w:t>
      </w:r>
      <w:r w:rsidRPr="00C6309F">
        <w:t xml:space="preserve"> Durga Prasad K</w:t>
      </w:r>
      <w:r w:rsidRPr="00C6309F">
        <w:br/>
      </w:r>
      <w:r w:rsidRPr="00C6309F">
        <w:rPr>
          <w:b/>
          <w:bCs/>
        </w:rPr>
        <w:t>Date:</w:t>
      </w:r>
      <w:r w:rsidRPr="00C6309F">
        <w:t xml:space="preserve"> 27-May-2025</w:t>
      </w:r>
    </w:p>
    <w:p w14:paraId="066BD607" w14:textId="77777777" w:rsidR="00C6309F" w:rsidRPr="00C6309F" w:rsidRDefault="00C6309F" w:rsidP="00C6309F">
      <w:r w:rsidRPr="00C6309F">
        <w:pict w14:anchorId="34D52459">
          <v:rect id="_x0000_i1055" style="width:0;height:1.5pt" o:hralign="center" o:hrstd="t" o:hr="t" fillcolor="#a0a0a0" stroked="f"/>
        </w:pict>
      </w:r>
    </w:p>
    <w:p w14:paraId="71FE6DC2" w14:textId="77777777" w:rsidR="00C6309F" w:rsidRPr="00C6309F" w:rsidRDefault="00C6309F" w:rsidP="00C6309F">
      <w:pPr>
        <w:rPr>
          <w:b/>
          <w:bCs/>
        </w:rPr>
      </w:pPr>
      <w:r w:rsidRPr="00C6309F">
        <w:rPr>
          <w:b/>
          <w:bCs/>
        </w:rPr>
        <w:t>1. Document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3540"/>
      </w:tblGrid>
      <w:tr w:rsidR="00C6309F" w:rsidRPr="00C6309F" w14:paraId="310B7D92" w14:textId="77777777" w:rsidTr="00C6309F">
        <w:trPr>
          <w:tblCellSpacing w:w="15" w:type="dxa"/>
        </w:trPr>
        <w:tc>
          <w:tcPr>
            <w:tcW w:w="0" w:type="auto"/>
            <w:vAlign w:val="center"/>
            <w:hideMark/>
          </w:tcPr>
          <w:p w14:paraId="48C5938D" w14:textId="77777777" w:rsidR="00C6309F" w:rsidRPr="00C6309F" w:rsidRDefault="00C6309F" w:rsidP="00C6309F">
            <w:pPr>
              <w:rPr>
                <w:b/>
                <w:bCs/>
              </w:rPr>
            </w:pPr>
            <w:r w:rsidRPr="00C6309F">
              <w:rPr>
                <w:b/>
                <w:bCs/>
              </w:rPr>
              <w:t>Field</w:t>
            </w:r>
          </w:p>
        </w:tc>
        <w:tc>
          <w:tcPr>
            <w:tcW w:w="0" w:type="auto"/>
            <w:vAlign w:val="center"/>
            <w:hideMark/>
          </w:tcPr>
          <w:p w14:paraId="5EBA6D99" w14:textId="77777777" w:rsidR="00C6309F" w:rsidRPr="00C6309F" w:rsidRDefault="00C6309F" w:rsidP="00C6309F">
            <w:pPr>
              <w:rPr>
                <w:b/>
                <w:bCs/>
              </w:rPr>
            </w:pPr>
            <w:r w:rsidRPr="00C6309F">
              <w:rPr>
                <w:b/>
                <w:bCs/>
              </w:rPr>
              <w:t>Value</w:t>
            </w:r>
          </w:p>
        </w:tc>
      </w:tr>
      <w:tr w:rsidR="00C6309F" w:rsidRPr="00C6309F" w14:paraId="3AB45C96" w14:textId="77777777" w:rsidTr="00C6309F">
        <w:trPr>
          <w:tblCellSpacing w:w="15" w:type="dxa"/>
        </w:trPr>
        <w:tc>
          <w:tcPr>
            <w:tcW w:w="0" w:type="auto"/>
            <w:vAlign w:val="center"/>
            <w:hideMark/>
          </w:tcPr>
          <w:p w14:paraId="20DD0E9A" w14:textId="77777777" w:rsidR="00C6309F" w:rsidRPr="00C6309F" w:rsidRDefault="00C6309F" w:rsidP="00C6309F">
            <w:r w:rsidRPr="00C6309F">
              <w:t>Document Title</w:t>
            </w:r>
          </w:p>
        </w:tc>
        <w:tc>
          <w:tcPr>
            <w:tcW w:w="0" w:type="auto"/>
            <w:vAlign w:val="center"/>
            <w:hideMark/>
          </w:tcPr>
          <w:p w14:paraId="5B85E523" w14:textId="77777777" w:rsidR="00C6309F" w:rsidRPr="00C6309F" w:rsidRDefault="00C6309F" w:rsidP="00C6309F">
            <w:r w:rsidRPr="00C6309F">
              <w:t>Requirement Traceability Matrix (RTM)</w:t>
            </w:r>
          </w:p>
        </w:tc>
      </w:tr>
      <w:tr w:rsidR="00C6309F" w:rsidRPr="00C6309F" w14:paraId="62EB2EE0" w14:textId="77777777" w:rsidTr="00C6309F">
        <w:trPr>
          <w:tblCellSpacing w:w="15" w:type="dxa"/>
        </w:trPr>
        <w:tc>
          <w:tcPr>
            <w:tcW w:w="0" w:type="auto"/>
            <w:vAlign w:val="center"/>
            <w:hideMark/>
          </w:tcPr>
          <w:p w14:paraId="3450BD69" w14:textId="77777777" w:rsidR="00C6309F" w:rsidRPr="00C6309F" w:rsidRDefault="00C6309F" w:rsidP="00C6309F">
            <w:r w:rsidRPr="00C6309F">
              <w:t>Version</w:t>
            </w:r>
          </w:p>
        </w:tc>
        <w:tc>
          <w:tcPr>
            <w:tcW w:w="0" w:type="auto"/>
            <w:vAlign w:val="center"/>
            <w:hideMark/>
          </w:tcPr>
          <w:p w14:paraId="187F3399" w14:textId="77777777" w:rsidR="00C6309F" w:rsidRPr="00C6309F" w:rsidRDefault="00C6309F" w:rsidP="00C6309F">
            <w:r w:rsidRPr="00C6309F">
              <w:t>1.0</w:t>
            </w:r>
          </w:p>
        </w:tc>
      </w:tr>
      <w:tr w:rsidR="00C6309F" w:rsidRPr="00C6309F" w14:paraId="608E3E58" w14:textId="77777777" w:rsidTr="00C6309F">
        <w:trPr>
          <w:tblCellSpacing w:w="15" w:type="dxa"/>
        </w:trPr>
        <w:tc>
          <w:tcPr>
            <w:tcW w:w="0" w:type="auto"/>
            <w:vAlign w:val="center"/>
            <w:hideMark/>
          </w:tcPr>
          <w:p w14:paraId="73722D59" w14:textId="77777777" w:rsidR="00C6309F" w:rsidRPr="00C6309F" w:rsidRDefault="00C6309F" w:rsidP="00C6309F">
            <w:r w:rsidRPr="00C6309F">
              <w:t>Prepared By</w:t>
            </w:r>
          </w:p>
        </w:tc>
        <w:tc>
          <w:tcPr>
            <w:tcW w:w="0" w:type="auto"/>
            <w:vAlign w:val="center"/>
            <w:hideMark/>
          </w:tcPr>
          <w:p w14:paraId="7E42B7B3" w14:textId="77777777" w:rsidR="00C6309F" w:rsidRPr="00C6309F" w:rsidRDefault="00C6309F" w:rsidP="00C6309F">
            <w:r w:rsidRPr="00C6309F">
              <w:t>CSV Team</w:t>
            </w:r>
          </w:p>
        </w:tc>
      </w:tr>
      <w:tr w:rsidR="00C6309F" w:rsidRPr="00C6309F" w14:paraId="57C7D9A8" w14:textId="77777777" w:rsidTr="00C6309F">
        <w:trPr>
          <w:tblCellSpacing w:w="15" w:type="dxa"/>
        </w:trPr>
        <w:tc>
          <w:tcPr>
            <w:tcW w:w="0" w:type="auto"/>
            <w:vAlign w:val="center"/>
            <w:hideMark/>
          </w:tcPr>
          <w:p w14:paraId="4BFA9A99" w14:textId="77777777" w:rsidR="00C6309F" w:rsidRPr="00C6309F" w:rsidRDefault="00C6309F" w:rsidP="00C6309F">
            <w:r w:rsidRPr="00C6309F">
              <w:t>Date</w:t>
            </w:r>
          </w:p>
        </w:tc>
        <w:tc>
          <w:tcPr>
            <w:tcW w:w="0" w:type="auto"/>
            <w:vAlign w:val="center"/>
            <w:hideMark/>
          </w:tcPr>
          <w:p w14:paraId="6809B73F" w14:textId="77777777" w:rsidR="00C6309F" w:rsidRPr="00C6309F" w:rsidRDefault="00C6309F" w:rsidP="00C6309F">
            <w:r w:rsidRPr="00C6309F">
              <w:t>27-May-2025</w:t>
            </w:r>
          </w:p>
        </w:tc>
      </w:tr>
    </w:tbl>
    <w:p w14:paraId="28F5DFD8" w14:textId="77777777" w:rsidR="00C6309F" w:rsidRPr="00C6309F" w:rsidRDefault="00C6309F" w:rsidP="00C6309F">
      <w:r w:rsidRPr="00C6309F">
        <w:pict w14:anchorId="6FE02BF7">
          <v:rect id="_x0000_i1056" style="width:0;height:1.5pt" o:hralign="center" o:hrstd="t" o:hr="t" fillcolor="#a0a0a0" stroked="f"/>
        </w:pict>
      </w:r>
    </w:p>
    <w:p w14:paraId="7B9924D3" w14:textId="77777777" w:rsidR="00C6309F" w:rsidRPr="00C6309F" w:rsidRDefault="00C6309F" w:rsidP="00C6309F">
      <w:pPr>
        <w:rPr>
          <w:b/>
          <w:bCs/>
        </w:rPr>
      </w:pPr>
      <w:r w:rsidRPr="00C6309F">
        <w:rPr>
          <w:b/>
          <w:bCs/>
        </w:rPr>
        <w:t>2. Review &amp; Approval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1201"/>
        <w:gridCol w:w="1165"/>
        <w:gridCol w:w="1266"/>
        <w:gridCol w:w="1263"/>
      </w:tblGrid>
      <w:tr w:rsidR="00C6309F" w:rsidRPr="00C6309F" w14:paraId="52F5835C" w14:textId="77777777" w:rsidTr="00C6309F">
        <w:trPr>
          <w:tblCellSpacing w:w="15" w:type="dxa"/>
        </w:trPr>
        <w:tc>
          <w:tcPr>
            <w:tcW w:w="0" w:type="auto"/>
            <w:vAlign w:val="center"/>
            <w:hideMark/>
          </w:tcPr>
          <w:p w14:paraId="3D26BE2B" w14:textId="77777777" w:rsidR="00C6309F" w:rsidRPr="00C6309F" w:rsidRDefault="00C6309F" w:rsidP="00C6309F">
            <w:r w:rsidRPr="00C6309F">
              <w:t>Name</w:t>
            </w:r>
          </w:p>
        </w:tc>
        <w:tc>
          <w:tcPr>
            <w:tcW w:w="0" w:type="auto"/>
            <w:vAlign w:val="center"/>
            <w:hideMark/>
          </w:tcPr>
          <w:p w14:paraId="125A59DB" w14:textId="77777777" w:rsidR="00C6309F" w:rsidRPr="00C6309F" w:rsidRDefault="00C6309F" w:rsidP="00C6309F">
            <w:r w:rsidRPr="00C6309F">
              <w:t>Designation</w:t>
            </w:r>
          </w:p>
        </w:tc>
        <w:tc>
          <w:tcPr>
            <w:tcW w:w="0" w:type="auto"/>
            <w:vAlign w:val="center"/>
            <w:hideMark/>
          </w:tcPr>
          <w:p w14:paraId="2F35DF0E" w14:textId="77777777" w:rsidR="00C6309F" w:rsidRPr="00C6309F" w:rsidRDefault="00C6309F" w:rsidP="00C6309F">
            <w:r w:rsidRPr="00C6309F">
              <w:t>Department</w:t>
            </w:r>
          </w:p>
        </w:tc>
        <w:tc>
          <w:tcPr>
            <w:tcW w:w="0" w:type="auto"/>
            <w:vAlign w:val="center"/>
            <w:hideMark/>
          </w:tcPr>
          <w:p w14:paraId="40BAF447" w14:textId="77777777" w:rsidR="00C6309F" w:rsidRPr="00C6309F" w:rsidRDefault="00C6309F" w:rsidP="00C6309F">
            <w:r w:rsidRPr="00C6309F">
              <w:t>Signature</w:t>
            </w:r>
          </w:p>
        </w:tc>
        <w:tc>
          <w:tcPr>
            <w:tcW w:w="0" w:type="auto"/>
            <w:vAlign w:val="center"/>
            <w:hideMark/>
          </w:tcPr>
          <w:p w14:paraId="5F3A199D" w14:textId="77777777" w:rsidR="00C6309F" w:rsidRPr="00C6309F" w:rsidRDefault="00C6309F" w:rsidP="00C6309F">
            <w:r w:rsidRPr="00C6309F">
              <w:t>Date</w:t>
            </w:r>
          </w:p>
        </w:tc>
      </w:tr>
      <w:tr w:rsidR="00C6309F" w:rsidRPr="00C6309F" w14:paraId="7D88A712" w14:textId="77777777" w:rsidTr="00C6309F">
        <w:trPr>
          <w:tblCellSpacing w:w="15" w:type="dxa"/>
        </w:trPr>
        <w:tc>
          <w:tcPr>
            <w:tcW w:w="0" w:type="auto"/>
            <w:vAlign w:val="center"/>
            <w:hideMark/>
          </w:tcPr>
          <w:p w14:paraId="2FBD4CC5" w14:textId="77777777" w:rsidR="00C6309F" w:rsidRPr="00C6309F" w:rsidRDefault="00C6309F" w:rsidP="00C6309F">
            <w:r w:rsidRPr="00C6309F">
              <w:t>Venkata Ramana</w:t>
            </w:r>
          </w:p>
        </w:tc>
        <w:tc>
          <w:tcPr>
            <w:tcW w:w="0" w:type="auto"/>
            <w:vAlign w:val="center"/>
            <w:hideMark/>
          </w:tcPr>
          <w:p w14:paraId="0C36EE12" w14:textId="77777777" w:rsidR="00C6309F" w:rsidRPr="00C6309F" w:rsidRDefault="00C6309F" w:rsidP="00C6309F">
            <w:r w:rsidRPr="00C6309F">
              <w:t>QC Head</w:t>
            </w:r>
          </w:p>
        </w:tc>
        <w:tc>
          <w:tcPr>
            <w:tcW w:w="0" w:type="auto"/>
            <w:vAlign w:val="center"/>
            <w:hideMark/>
          </w:tcPr>
          <w:p w14:paraId="3257ED79" w14:textId="77777777" w:rsidR="00C6309F" w:rsidRPr="00C6309F" w:rsidRDefault="00C6309F" w:rsidP="00C6309F">
            <w:r w:rsidRPr="00C6309F">
              <w:t>QC</w:t>
            </w:r>
          </w:p>
        </w:tc>
        <w:tc>
          <w:tcPr>
            <w:tcW w:w="0" w:type="auto"/>
            <w:vAlign w:val="center"/>
            <w:hideMark/>
          </w:tcPr>
          <w:p w14:paraId="723E18FD" w14:textId="77777777" w:rsidR="00C6309F" w:rsidRPr="00C6309F" w:rsidRDefault="00C6309F" w:rsidP="00C6309F">
            <w:r w:rsidRPr="00C6309F">
              <w:t>___________</w:t>
            </w:r>
          </w:p>
        </w:tc>
        <w:tc>
          <w:tcPr>
            <w:tcW w:w="0" w:type="auto"/>
            <w:vAlign w:val="center"/>
            <w:hideMark/>
          </w:tcPr>
          <w:p w14:paraId="5351A08A" w14:textId="77777777" w:rsidR="00C6309F" w:rsidRPr="00C6309F" w:rsidRDefault="00C6309F" w:rsidP="00C6309F">
            <w:r w:rsidRPr="00C6309F">
              <w:t>27-May-2025</w:t>
            </w:r>
          </w:p>
        </w:tc>
      </w:tr>
      <w:tr w:rsidR="00C6309F" w:rsidRPr="00C6309F" w14:paraId="7297BCB9" w14:textId="77777777" w:rsidTr="00C6309F">
        <w:trPr>
          <w:tblCellSpacing w:w="15" w:type="dxa"/>
        </w:trPr>
        <w:tc>
          <w:tcPr>
            <w:tcW w:w="0" w:type="auto"/>
            <w:vAlign w:val="center"/>
            <w:hideMark/>
          </w:tcPr>
          <w:p w14:paraId="7E7E4EAD" w14:textId="77777777" w:rsidR="00C6309F" w:rsidRPr="00C6309F" w:rsidRDefault="00C6309F" w:rsidP="00C6309F">
            <w:r w:rsidRPr="00C6309F">
              <w:t>Bhavani</w:t>
            </w:r>
          </w:p>
        </w:tc>
        <w:tc>
          <w:tcPr>
            <w:tcW w:w="0" w:type="auto"/>
            <w:vAlign w:val="center"/>
            <w:hideMark/>
          </w:tcPr>
          <w:p w14:paraId="4E9D4DD7" w14:textId="77777777" w:rsidR="00C6309F" w:rsidRPr="00C6309F" w:rsidRDefault="00C6309F" w:rsidP="00C6309F">
            <w:r w:rsidRPr="00C6309F">
              <w:t>QA Head</w:t>
            </w:r>
          </w:p>
        </w:tc>
        <w:tc>
          <w:tcPr>
            <w:tcW w:w="0" w:type="auto"/>
            <w:vAlign w:val="center"/>
            <w:hideMark/>
          </w:tcPr>
          <w:p w14:paraId="03C008DA" w14:textId="77777777" w:rsidR="00C6309F" w:rsidRPr="00C6309F" w:rsidRDefault="00C6309F" w:rsidP="00C6309F">
            <w:r w:rsidRPr="00C6309F">
              <w:t>QA</w:t>
            </w:r>
          </w:p>
        </w:tc>
        <w:tc>
          <w:tcPr>
            <w:tcW w:w="0" w:type="auto"/>
            <w:vAlign w:val="center"/>
            <w:hideMark/>
          </w:tcPr>
          <w:p w14:paraId="79203B34" w14:textId="77777777" w:rsidR="00C6309F" w:rsidRPr="00C6309F" w:rsidRDefault="00C6309F" w:rsidP="00C6309F">
            <w:r w:rsidRPr="00C6309F">
              <w:t>___________</w:t>
            </w:r>
          </w:p>
        </w:tc>
        <w:tc>
          <w:tcPr>
            <w:tcW w:w="0" w:type="auto"/>
            <w:vAlign w:val="center"/>
            <w:hideMark/>
          </w:tcPr>
          <w:p w14:paraId="648C39F1" w14:textId="77777777" w:rsidR="00C6309F" w:rsidRPr="00C6309F" w:rsidRDefault="00C6309F" w:rsidP="00C6309F">
            <w:r w:rsidRPr="00C6309F">
              <w:t>27-May-2025</w:t>
            </w:r>
          </w:p>
        </w:tc>
      </w:tr>
      <w:tr w:rsidR="00C6309F" w:rsidRPr="00C6309F" w14:paraId="2853BFAF" w14:textId="77777777" w:rsidTr="00C6309F">
        <w:trPr>
          <w:tblCellSpacing w:w="15" w:type="dxa"/>
        </w:trPr>
        <w:tc>
          <w:tcPr>
            <w:tcW w:w="0" w:type="auto"/>
            <w:vAlign w:val="center"/>
            <w:hideMark/>
          </w:tcPr>
          <w:p w14:paraId="422FEDCF" w14:textId="77777777" w:rsidR="00C6309F" w:rsidRPr="00C6309F" w:rsidRDefault="00C6309F" w:rsidP="00C6309F">
            <w:r w:rsidRPr="00C6309F">
              <w:t>Durga Prasad</w:t>
            </w:r>
          </w:p>
        </w:tc>
        <w:tc>
          <w:tcPr>
            <w:tcW w:w="0" w:type="auto"/>
            <w:vAlign w:val="center"/>
            <w:hideMark/>
          </w:tcPr>
          <w:p w14:paraId="43C2E78E" w14:textId="77777777" w:rsidR="00C6309F" w:rsidRPr="00C6309F" w:rsidRDefault="00C6309F" w:rsidP="00C6309F">
            <w:r w:rsidRPr="00C6309F">
              <w:t>CSV Analyst</w:t>
            </w:r>
          </w:p>
        </w:tc>
        <w:tc>
          <w:tcPr>
            <w:tcW w:w="0" w:type="auto"/>
            <w:vAlign w:val="center"/>
            <w:hideMark/>
          </w:tcPr>
          <w:p w14:paraId="273A05C2" w14:textId="77777777" w:rsidR="00C6309F" w:rsidRPr="00C6309F" w:rsidRDefault="00C6309F" w:rsidP="00C6309F">
            <w:r w:rsidRPr="00C6309F">
              <w:t>IT Validation</w:t>
            </w:r>
          </w:p>
        </w:tc>
        <w:tc>
          <w:tcPr>
            <w:tcW w:w="0" w:type="auto"/>
            <w:vAlign w:val="center"/>
            <w:hideMark/>
          </w:tcPr>
          <w:p w14:paraId="77FBAEC7" w14:textId="77777777" w:rsidR="00C6309F" w:rsidRPr="00C6309F" w:rsidRDefault="00C6309F" w:rsidP="00C6309F">
            <w:r w:rsidRPr="00C6309F">
              <w:t>___________</w:t>
            </w:r>
          </w:p>
        </w:tc>
        <w:tc>
          <w:tcPr>
            <w:tcW w:w="0" w:type="auto"/>
            <w:vAlign w:val="center"/>
            <w:hideMark/>
          </w:tcPr>
          <w:p w14:paraId="0D6CF731" w14:textId="77777777" w:rsidR="00C6309F" w:rsidRPr="00C6309F" w:rsidRDefault="00C6309F" w:rsidP="00C6309F">
            <w:r w:rsidRPr="00C6309F">
              <w:t>27-May-2025</w:t>
            </w:r>
          </w:p>
        </w:tc>
      </w:tr>
      <w:tr w:rsidR="00C6309F" w:rsidRPr="00C6309F" w14:paraId="74DC0796" w14:textId="77777777" w:rsidTr="00C6309F">
        <w:trPr>
          <w:tblCellSpacing w:w="15" w:type="dxa"/>
        </w:trPr>
        <w:tc>
          <w:tcPr>
            <w:tcW w:w="0" w:type="auto"/>
            <w:vAlign w:val="center"/>
            <w:hideMark/>
          </w:tcPr>
          <w:p w14:paraId="2FED6ED9" w14:textId="77777777" w:rsidR="00C6309F" w:rsidRPr="00C6309F" w:rsidRDefault="00C6309F" w:rsidP="00C6309F">
            <w:r w:rsidRPr="00C6309F">
              <w:t>Likitha</w:t>
            </w:r>
          </w:p>
        </w:tc>
        <w:tc>
          <w:tcPr>
            <w:tcW w:w="0" w:type="auto"/>
            <w:vAlign w:val="center"/>
            <w:hideMark/>
          </w:tcPr>
          <w:p w14:paraId="42C23F3E" w14:textId="77777777" w:rsidR="00C6309F" w:rsidRPr="00C6309F" w:rsidRDefault="00C6309F" w:rsidP="00C6309F">
            <w:r w:rsidRPr="00C6309F">
              <w:t>RA Executive</w:t>
            </w:r>
          </w:p>
        </w:tc>
        <w:tc>
          <w:tcPr>
            <w:tcW w:w="0" w:type="auto"/>
            <w:vAlign w:val="center"/>
            <w:hideMark/>
          </w:tcPr>
          <w:p w14:paraId="31010125" w14:textId="77777777" w:rsidR="00C6309F" w:rsidRPr="00C6309F" w:rsidRDefault="00C6309F" w:rsidP="00C6309F">
            <w:r w:rsidRPr="00C6309F">
              <w:t>RA</w:t>
            </w:r>
          </w:p>
        </w:tc>
        <w:tc>
          <w:tcPr>
            <w:tcW w:w="0" w:type="auto"/>
            <w:vAlign w:val="center"/>
            <w:hideMark/>
          </w:tcPr>
          <w:p w14:paraId="0E95B732" w14:textId="77777777" w:rsidR="00C6309F" w:rsidRPr="00C6309F" w:rsidRDefault="00C6309F" w:rsidP="00C6309F">
            <w:r w:rsidRPr="00C6309F">
              <w:t>___________</w:t>
            </w:r>
          </w:p>
        </w:tc>
        <w:tc>
          <w:tcPr>
            <w:tcW w:w="0" w:type="auto"/>
            <w:vAlign w:val="center"/>
            <w:hideMark/>
          </w:tcPr>
          <w:p w14:paraId="20A1A8F8" w14:textId="77777777" w:rsidR="00C6309F" w:rsidRPr="00C6309F" w:rsidRDefault="00C6309F" w:rsidP="00C6309F">
            <w:r w:rsidRPr="00C6309F">
              <w:t>27-May-2025</w:t>
            </w:r>
          </w:p>
        </w:tc>
      </w:tr>
    </w:tbl>
    <w:p w14:paraId="381BE8FF" w14:textId="77777777" w:rsidR="00C6309F" w:rsidRPr="00C6309F" w:rsidRDefault="00C6309F" w:rsidP="00C6309F">
      <w:r w:rsidRPr="00C6309F">
        <w:pict w14:anchorId="0603A76F">
          <v:rect id="_x0000_i1057" style="width:0;height:1.5pt" o:hralign="center" o:hrstd="t" o:hr="t" fillcolor="#a0a0a0" stroked="f"/>
        </w:pict>
      </w:r>
    </w:p>
    <w:p w14:paraId="21C660DF" w14:textId="77777777" w:rsidR="00C6309F" w:rsidRPr="00C6309F" w:rsidRDefault="00C6309F" w:rsidP="00C6309F">
      <w:pPr>
        <w:rPr>
          <w:b/>
          <w:bCs/>
        </w:rPr>
      </w:pPr>
      <w:r w:rsidRPr="00C6309F">
        <w:rPr>
          <w:b/>
          <w:bCs/>
        </w:rPr>
        <w:t>3. Objective</w:t>
      </w:r>
    </w:p>
    <w:p w14:paraId="527F0382" w14:textId="77777777" w:rsidR="00C6309F" w:rsidRPr="00C6309F" w:rsidRDefault="00C6309F" w:rsidP="00C6309F">
      <w:r w:rsidRPr="00C6309F">
        <w:t>The Requirement Traceability Matrix (RTM) ensures that each user requirement is traced to its corresponding functional requirement, technical design, test case, and qualification activity. It provides proof of coverage, alignment with risk assessments, and confirms testing validation.</w:t>
      </w:r>
    </w:p>
    <w:p w14:paraId="6DB66A6A" w14:textId="77777777" w:rsidR="00C6309F" w:rsidRPr="00C6309F" w:rsidRDefault="00C6309F" w:rsidP="00C6309F">
      <w:r w:rsidRPr="00C6309F">
        <w:pict w14:anchorId="553AF4CF">
          <v:rect id="_x0000_i1058" style="width:0;height:1.5pt" o:hralign="center" o:hrstd="t" o:hr="t" fillcolor="#a0a0a0" stroked="f"/>
        </w:pict>
      </w:r>
    </w:p>
    <w:p w14:paraId="0A1D5CB2" w14:textId="77777777" w:rsidR="00C6309F" w:rsidRPr="00C6309F" w:rsidRDefault="00C6309F" w:rsidP="00C6309F">
      <w:pPr>
        <w:rPr>
          <w:b/>
          <w:bCs/>
        </w:rPr>
      </w:pPr>
      <w:r w:rsidRPr="00C6309F">
        <w:rPr>
          <w:b/>
          <w:bCs/>
        </w:rPr>
        <w:t>4. Traceability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664"/>
        <w:gridCol w:w="575"/>
        <w:gridCol w:w="902"/>
        <w:gridCol w:w="939"/>
        <w:gridCol w:w="1229"/>
        <w:gridCol w:w="887"/>
        <w:gridCol w:w="1505"/>
        <w:gridCol w:w="1692"/>
      </w:tblGrid>
      <w:tr w:rsidR="00C6309F" w:rsidRPr="00C6309F" w14:paraId="5011D2FA" w14:textId="77777777" w:rsidTr="00C6309F">
        <w:trPr>
          <w:tblCellSpacing w:w="15" w:type="dxa"/>
        </w:trPr>
        <w:tc>
          <w:tcPr>
            <w:tcW w:w="0" w:type="auto"/>
            <w:vAlign w:val="center"/>
            <w:hideMark/>
          </w:tcPr>
          <w:p w14:paraId="2379D9A1" w14:textId="77777777" w:rsidR="00C6309F" w:rsidRPr="00C6309F" w:rsidRDefault="00C6309F" w:rsidP="00C6309F">
            <w:r w:rsidRPr="00C6309F">
              <w:t>URS ID</w:t>
            </w:r>
          </w:p>
        </w:tc>
        <w:tc>
          <w:tcPr>
            <w:tcW w:w="0" w:type="auto"/>
            <w:vAlign w:val="center"/>
            <w:hideMark/>
          </w:tcPr>
          <w:p w14:paraId="149EBB79" w14:textId="77777777" w:rsidR="00C6309F" w:rsidRPr="00C6309F" w:rsidRDefault="00C6309F" w:rsidP="00C6309F">
            <w:r w:rsidRPr="00C6309F">
              <w:t>FRS ID</w:t>
            </w:r>
          </w:p>
        </w:tc>
        <w:tc>
          <w:tcPr>
            <w:tcW w:w="0" w:type="auto"/>
            <w:vAlign w:val="center"/>
            <w:hideMark/>
          </w:tcPr>
          <w:p w14:paraId="288ADD76" w14:textId="77777777" w:rsidR="00C6309F" w:rsidRPr="00C6309F" w:rsidRDefault="00C6309F" w:rsidP="00C6309F">
            <w:r w:rsidRPr="00C6309F">
              <w:t>TS Ref</w:t>
            </w:r>
          </w:p>
        </w:tc>
        <w:tc>
          <w:tcPr>
            <w:tcW w:w="0" w:type="auto"/>
            <w:vAlign w:val="center"/>
            <w:hideMark/>
          </w:tcPr>
          <w:p w14:paraId="725EBCCC" w14:textId="77777777" w:rsidR="00C6309F" w:rsidRPr="00C6309F" w:rsidRDefault="00C6309F" w:rsidP="00C6309F">
            <w:r w:rsidRPr="00C6309F">
              <w:t>Test Case ID</w:t>
            </w:r>
          </w:p>
        </w:tc>
        <w:tc>
          <w:tcPr>
            <w:tcW w:w="0" w:type="auto"/>
            <w:vAlign w:val="center"/>
            <w:hideMark/>
          </w:tcPr>
          <w:p w14:paraId="377DE282" w14:textId="77777777" w:rsidR="00C6309F" w:rsidRPr="00C6309F" w:rsidRDefault="00C6309F" w:rsidP="00C6309F">
            <w:proofErr w:type="spellStart"/>
            <w:r w:rsidRPr="00C6309F">
              <w:t>GxP</w:t>
            </w:r>
            <w:proofErr w:type="spellEnd"/>
            <w:r w:rsidRPr="00C6309F">
              <w:t xml:space="preserve"> Impact</w:t>
            </w:r>
          </w:p>
        </w:tc>
        <w:tc>
          <w:tcPr>
            <w:tcW w:w="0" w:type="auto"/>
            <w:vAlign w:val="center"/>
            <w:hideMark/>
          </w:tcPr>
          <w:p w14:paraId="73676D90" w14:textId="77777777" w:rsidR="00C6309F" w:rsidRPr="00C6309F" w:rsidRDefault="00C6309F" w:rsidP="00C6309F">
            <w:r w:rsidRPr="00C6309F">
              <w:t>FRA ID</w:t>
            </w:r>
          </w:p>
        </w:tc>
        <w:tc>
          <w:tcPr>
            <w:tcW w:w="0" w:type="auto"/>
            <w:vAlign w:val="center"/>
            <w:hideMark/>
          </w:tcPr>
          <w:p w14:paraId="61E3336F" w14:textId="77777777" w:rsidR="00C6309F" w:rsidRPr="00C6309F" w:rsidRDefault="00C6309F" w:rsidP="00C6309F">
            <w:r w:rsidRPr="00C6309F">
              <w:t>Risk Level</w:t>
            </w:r>
          </w:p>
        </w:tc>
        <w:tc>
          <w:tcPr>
            <w:tcW w:w="0" w:type="auto"/>
            <w:vAlign w:val="center"/>
            <w:hideMark/>
          </w:tcPr>
          <w:p w14:paraId="6439088E" w14:textId="77777777" w:rsidR="00C6309F" w:rsidRPr="00C6309F" w:rsidRDefault="00C6309F" w:rsidP="00C6309F">
            <w:r w:rsidRPr="00C6309F">
              <w:t>Qualification Type</w:t>
            </w:r>
          </w:p>
        </w:tc>
        <w:tc>
          <w:tcPr>
            <w:tcW w:w="0" w:type="auto"/>
            <w:vAlign w:val="center"/>
            <w:hideMark/>
          </w:tcPr>
          <w:p w14:paraId="7B0A2A9D" w14:textId="77777777" w:rsidR="00C6309F" w:rsidRPr="00C6309F" w:rsidRDefault="00C6309F" w:rsidP="00C6309F">
            <w:r w:rsidRPr="00C6309F">
              <w:t>Regulatory Ref</w:t>
            </w:r>
          </w:p>
        </w:tc>
      </w:tr>
      <w:tr w:rsidR="00C6309F" w:rsidRPr="00C6309F" w14:paraId="391ABB21" w14:textId="77777777" w:rsidTr="00C6309F">
        <w:trPr>
          <w:tblCellSpacing w:w="15" w:type="dxa"/>
        </w:trPr>
        <w:tc>
          <w:tcPr>
            <w:tcW w:w="0" w:type="auto"/>
            <w:vAlign w:val="center"/>
            <w:hideMark/>
          </w:tcPr>
          <w:p w14:paraId="56D7AA18" w14:textId="77777777" w:rsidR="00C6309F" w:rsidRPr="00C6309F" w:rsidRDefault="00C6309F" w:rsidP="00C6309F">
            <w:r w:rsidRPr="00C6309F">
              <w:t>UR-001</w:t>
            </w:r>
          </w:p>
        </w:tc>
        <w:tc>
          <w:tcPr>
            <w:tcW w:w="0" w:type="auto"/>
            <w:vAlign w:val="center"/>
            <w:hideMark/>
          </w:tcPr>
          <w:p w14:paraId="2AA53C6D" w14:textId="77777777" w:rsidR="00C6309F" w:rsidRPr="00C6309F" w:rsidRDefault="00C6309F" w:rsidP="00C6309F">
            <w:r w:rsidRPr="00C6309F">
              <w:t>FRS-001</w:t>
            </w:r>
          </w:p>
        </w:tc>
        <w:tc>
          <w:tcPr>
            <w:tcW w:w="0" w:type="auto"/>
            <w:vAlign w:val="center"/>
            <w:hideMark/>
          </w:tcPr>
          <w:p w14:paraId="200BF60B" w14:textId="77777777" w:rsidR="00C6309F" w:rsidRPr="00C6309F" w:rsidRDefault="00C6309F" w:rsidP="00C6309F">
            <w:r w:rsidRPr="00C6309F">
              <w:t>TS-001</w:t>
            </w:r>
          </w:p>
        </w:tc>
        <w:tc>
          <w:tcPr>
            <w:tcW w:w="0" w:type="auto"/>
            <w:vAlign w:val="center"/>
            <w:hideMark/>
          </w:tcPr>
          <w:p w14:paraId="05EAD2AD" w14:textId="77777777" w:rsidR="00C6309F" w:rsidRPr="00C6309F" w:rsidRDefault="00C6309F" w:rsidP="00C6309F">
            <w:r w:rsidRPr="00C6309F">
              <w:t>TC-001</w:t>
            </w:r>
          </w:p>
        </w:tc>
        <w:tc>
          <w:tcPr>
            <w:tcW w:w="0" w:type="auto"/>
            <w:vAlign w:val="center"/>
            <w:hideMark/>
          </w:tcPr>
          <w:p w14:paraId="1CA0DFB0" w14:textId="77777777" w:rsidR="00C6309F" w:rsidRPr="00C6309F" w:rsidRDefault="00C6309F" w:rsidP="00C6309F">
            <w:r w:rsidRPr="00C6309F">
              <w:t>Yes</w:t>
            </w:r>
          </w:p>
        </w:tc>
        <w:tc>
          <w:tcPr>
            <w:tcW w:w="0" w:type="auto"/>
            <w:vAlign w:val="center"/>
            <w:hideMark/>
          </w:tcPr>
          <w:p w14:paraId="62B21630" w14:textId="77777777" w:rsidR="00C6309F" w:rsidRPr="00C6309F" w:rsidRDefault="00C6309F" w:rsidP="00C6309F">
            <w:r w:rsidRPr="00C6309F">
              <w:t>FRA-001</w:t>
            </w:r>
          </w:p>
        </w:tc>
        <w:tc>
          <w:tcPr>
            <w:tcW w:w="0" w:type="auto"/>
            <w:vAlign w:val="center"/>
            <w:hideMark/>
          </w:tcPr>
          <w:p w14:paraId="650A1291" w14:textId="77777777" w:rsidR="00C6309F" w:rsidRPr="00C6309F" w:rsidRDefault="00C6309F" w:rsidP="00C6309F">
            <w:r w:rsidRPr="00C6309F">
              <w:t>High</w:t>
            </w:r>
          </w:p>
        </w:tc>
        <w:tc>
          <w:tcPr>
            <w:tcW w:w="0" w:type="auto"/>
            <w:vAlign w:val="center"/>
            <w:hideMark/>
          </w:tcPr>
          <w:p w14:paraId="4E772A6E" w14:textId="77777777" w:rsidR="00C6309F" w:rsidRPr="00C6309F" w:rsidRDefault="00C6309F" w:rsidP="00C6309F">
            <w:r w:rsidRPr="00C6309F">
              <w:t>OQ/PQ</w:t>
            </w:r>
          </w:p>
        </w:tc>
        <w:tc>
          <w:tcPr>
            <w:tcW w:w="0" w:type="auto"/>
            <w:vAlign w:val="center"/>
            <w:hideMark/>
          </w:tcPr>
          <w:p w14:paraId="4CA38B10" w14:textId="77777777" w:rsidR="00C6309F" w:rsidRPr="00C6309F" w:rsidRDefault="00C6309F" w:rsidP="00C6309F">
            <w:r w:rsidRPr="00C6309F">
              <w:t>GAMP 5, ALCOA+</w:t>
            </w:r>
          </w:p>
        </w:tc>
      </w:tr>
      <w:tr w:rsidR="00C6309F" w:rsidRPr="00C6309F" w14:paraId="10C1237E" w14:textId="77777777" w:rsidTr="00C6309F">
        <w:trPr>
          <w:tblCellSpacing w:w="15" w:type="dxa"/>
        </w:trPr>
        <w:tc>
          <w:tcPr>
            <w:tcW w:w="0" w:type="auto"/>
            <w:vAlign w:val="center"/>
            <w:hideMark/>
          </w:tcPr>
          <w:p w14:paraId="5189C46B" w14:textId="77777777" w:rsidR="00C6309F" w:rsidRPr="00C6309F" w:rsidRDefault="00C6309F" w:rsidP="00C6309F">
            <w:r w:rsidRPr="00C6309F">
              <w:lastRenderedPageBreak/>
              <w:t>UR-002</w:t>
            </w:r>
          </w:p>
        </w:tc>
        <w:tc>
          <w:tcPr>
            <w:tcW w:w="0" w:type="auto"/>
            <w:vAlign w:val="center"/>
            <w:hideMark/>
          </w:tcPr>
          <w:p w14:paraId="2D411823" w14:textId="77777777" w:rsidR="00C6309F" w:rsidRPr="00C6309F" w:rsidRDefault="00C6309F" w:rsidP="00C6309F">
            <w:r w:rsidRPr="00C6309F">
              <w:t>FRS-002</w:t>
            </w:r>
          </w:p>
        </w:tc>
        <w:tc>
          <w:tcPr>
            <w:tcW w:w="0" w:type="auto"/>
            <w:vAlign w:val="center"/>
            <w:hideMark/>
          </w:tcPr>
          <w:p w14:paraId="3547B355" w14:textId="77777777" w:rsidR="00C6309F" w:rsidRPr="00C6309F" w:rsidRDefault="00C6309F" w:rsidP="00C6309F">
            <w:r w:rsidRPr="00C6309F">
              <w:t>TS-002</w:t>
            </w:r>
          </w:p>
        </w:tc>
        <w:tc>
          <w:tcPr>
            <w:tcW w:w="0" w:type="auto"/>
            <w:vAlign w:val="center"/>
            <w:hideMark/>
          </w:tcPr>
          <w:p w14:paraId="1AB79BB3" w14:textId="77777777" w:rsidR="00C6309F" w:rsidRPr="00C6309F" w:rsidRDefault="00C6309F" w:rsidP="00C6309F">
            <w:r w:rsidRPr="00C6309F">
              <w:t>TC-002</w:t>
            </w:r>
          </w:p>
        </w:tc>
        <w:tc>
          <w:tcPr>
            <w:tcW w:w="0" w:type="auto"/>
            <w:vAlign w:val="center"/>
            <w:hideMark/>
          </w:tcPr>
          <w:p w14:paraId="10DCD103" w14:textId="77777777" w:rsidR="00C6309F" w:rsidRPr="00C6309F" w:rsidRDefault="00C6309F" w:rsidP="00C6309F">
            <w:r w:rsidRPr="00C6309F">
              <w:t>Yes</w:t>
            </w:r>
          </w:p>
        </w:tc>
        <w:tc>
          <w:tcPr>
            <w:tcW w:w="0" w:type="auto"/>
            <w:vAlign w:val="center"/>
            <w:hideMark/>
          </w:tcPr>
          <w:p w14:paraId="024B0F4C" w14:textId="77777777" w:rsidR="00C6309F" w:rsidRPr="00C6309F" w:rsidRDefault="00C6309F" w:rsidP="00C6309F">
            <w:r w:rsidRPr="00C6309F">
              <w:t>FRA-003</w:t>
            </w:r>
          </w:p>
        </w:tc>
        <w:tc>
          <w:tcPr>
            <w:tcW w:w="0" w:type="auto"/>
            <w:vAlign w:val="center"/>
            <w:hideMark/>
          </w:tcPr>
          <w:p w14:paraId="14969AB9" w14:textId="77777777" w:rsidR="00C6309F" w:rsidRPr="00C6309F" w:rsidRDefault="00C6309F" w:rsidP="00C6309F">
            <w:r w:rsidRPr="00C6309F">
              <w:t>High</w:t>
            </w:r>
          </w:p>
        </w:tc>
        <w:tc>
          <w:tcPr>
            <w:tcW w:w="0" w:type="auto"/>
            <w:vAlign w:val="center"/>
            <w:hideMark/>
          </w:tcPr>
          <w:p w14:paraId="70BA62F4" w14:textId="77777777" w:rsidR="00C6309F" w:rsidRPr="00C6309F" w:rsidRDefault="00C6309F" w:rsidP="00C6309F">
            <w:r w:rsidRPr="00C6309F">
              <w:t>OQ</w:t>
            </w:r>
          </w:p>
        </w:tc>
        <w:tc>
          <w:tcPr>
            <w:tcW w:w="0" w:type="auto"/>
            <w:vAlign w:val="center"/>
            <w:hideMark/>
          </w:tcPr>
          <w:p w14:paraId="397320E1" w14:textId="77777777" w:rsidR="00C6309F" w:rsidRPr="00C6309F" w:rsidRDefault="00C6309F" w:rsidP="00C6309F">
            <w:r w:rsidRPr="00C6309F">
              <w:t>21 CFR Part 11</w:t>
            </w:r>
          </w:p>
        </w:tc>
      </w:tr>
      <w:tr w:rsidR="00C6309F" w:rsidRPr="00C6309F" w14:paraId="5881024A" w14:textId="77777777" w:rsidTr="00C6309F">
        <w:trPr>
          <w:tblCellSpacing w:w="15" w:type="dxa"/>
        </w:trPr>
        <w:tc>
          <w:tcPr>
            <w:tcW w:w="0" w:type="auto"/>
            <w:vAlign w:val="center"/>
            <w:hideMark/>
          </w:tcPr>
          <w:p w14:paraId="5C7B64C0" w14:textId="77777777" w:rsidR="00C6309F" w:rsidRPr="00C6309F" w:rsidRDefault="00C6309F" w:rsidP="00C6309F">
            <w:r w:rsidRPr="00C6309F">
              <w:t>UR-003</w:t>
            </w:r>
          </w:p>
        </w:tc>
        <w:tc>
          <w:tcPr>
            <w:tcW w:w="0" w:type="auto"/>
            <w:vAlign w:val="center"/>
            <w:hideMark/>
          </w:tcPr>
          <w:p w14:paraId="04D4FAA3" w14:textId="77777777" w:rsidR="00C6309F" w:rsidRPr="00C6309F" w:rsidRDefault="00C6309F" w:rsidP="00C6309F">
            <w:r w:rsidRPr="00C6309F">
              <w:t>FRS-003</w:t>
            </w:r>
          </w:p>
        </w:tc>
        <w:tc>
          <w:tcPr>
            <w:tcW w:w="0" w:type="auto"/>
            <w:vAlign w:val="center"/>
            <w:hideMark/>
          </w:tcPr>
          <w:p w14:paraId="799FED5E" w14:textId="77777777" w:rsidR="00C6309F" w:rsidRPr="00C6309F" w:rsidRDefault="00C6309F" w:rsidP="00C6309F">
            <w:r w:rsidRPr="00C6309F">
              <w:t>TS-003</w:t>
            </w:r>
          </w:p>
        </w:tc>
        <w:tc>
          <w:tcPr>
            <w:tcW w:w="0" w:type="auto"/>
            <w:vAlign w:val="center"/>
            <w:hideMark/>
          </w:tcPr>
          <w:p w14:paraId="07622B29" w14:textId="77777777" w:rsidR="00C6309F" w:rsidRPr="00C6309F" w:rsidRDefault="00C6309F" w:rsidP="00C6309F">
            <w:r w:rsidRPr="00C6309F">
              <w:t>TC-003</w:t>
            </w:r>
          </w:p>
        </w:tc>
        <w:tc>
          <w:tcPr>
            <w:tcW w:w="0" w:type="auto"/>
            <w:vAlign w:val="center"/>
            <w:hideMark/>
          </w:tcPr>
          <w:p w14:paraId="5C1E68AF" w14:textId="77777777" w:rsidR="00C6309F" w:rsidRPr="00C6309F" w:rsidRDefault="00C6309F" w:rsidP="00C6309F">
            <w:r w:rsidRPr="00C6309F">
              <w:t>Yes</w:t>
            </w:r>
          </w:p>
        </w:tc>
        <w:tc>
          <w:tcPr>
            <w:tcW w:w="0" w:type="auto"/>
            <w:vAlign w:val="center"/>
            <w:hideMark/>
          </w:tcPr>
          <w:p w14:paraId="15A2E289" w14:textId="77777777" w:rsidR="00C6309F" w:rsidRPr="00C6309F" w:rsidRDefault="00C6309F" w:rsidP="00C6309F">
            <w:r w:rsidRPr="00C6309F">
              <w:t>FRA-001</w:t>
            </w:r>
          </w:p>
        </w:tc>
        <w:tc>
          <w:tcPr>
            <w:tcW w:w="0" w:type="auto"/>
            <w:vAlign w:val="center"/>
            <w:hideMark/>
          </w:tcPr>
          <w:p w14:paraId="24D956E5" w14:textId="77777777" w:rsidR="00C6309F" w:rsidRPr="00C6309F" w:rsidRDefault="00C6309F" w:rsidP="00C6309F">
            <w:r w:rsidRPr="00C6309F">
              <w:t>High</w:t>
            </w:r>
          </w:p>
        </w:tc>
        <w:tc>
          <w:tcPr>
            <w:tcW w:w="0" w:type="auto"/>
            <w:vAlign w:val="center"/>
            <w:hideMark/>
          </w:tcPr>
          <w:p w14:paraId="40E760B7" w14:textId="77777777" w:rsidR="00C6309F" w:rsidRPr="00C6309F" w:rsidRDefault="00C6309F" w:rsidP="00C6309F">
            <w:r w:rsidRPr="00C6309F">
              <w:t>PQ</w:t>
            </w:r>
          </w:p>
        </w:tc>
        <w:tc>
          <w:tcPr>
            <w:tcW w:w="0" w:type="auto"/>
            <w:vAlign w:val="center"/>
            <w:hideMark/>
          </w:tcPr>
          <w:p w14:paraId="077617F0" w14:textId="77777777" w:rsidR="00C6309F" w:rsidRPr="00C6309F" w:rsidRDefault="00C6309F" w:rsidP="00C6309F">
            <w:r w:rsidRPr="00C6309F">
              <w:t>ICH Q7, WHO GMP</w:t>
            </w:r>
          </w:p>
        </w:tc>
      </w:tr>
      <w:tr w:rsidR="00C6309F" w:rsidRPr="00C6309F" w14:paraId="1FEB45FE" w14:textId="77777777" w:rsidTr="00C6309F">
        <w:trPr>
          <w:tblCellSpacing w:w="15" w:type="dxa"/>
        </w:trPr>
        <w:tc>
          <w:tcPr>
            <w:tcW w:w="0" w:type="auto"/>
            <w:vAlign w:val="center"/>
            <w:hideMark/>
          </w:tcPr>
          <w:p w14:paraId="6841C23F" w14:textId="77777777" w:rsidR="00C6309F" w:rsidRPr="00C6309F" w:rsidRDefault="00C6309F" w:rsidP="00C6309F">
            <w:r w:rsidRPr="00C6309F">
              <w:t>UR-004</w:t>
            </w:r>
          </w:p>
        </w:tc>
        <w:tc>
          <w:tcPr>
            <w:tcW w:w="0" w:type="auto"/>
            <w:vAlign w:val="center"/>
            <w:hideMark/>
          </w:tcPr>
          <w:p w14:paraId="3DC5E445" w14:textId="77777777" w:rsidR="00C6309F" w:rsidRPr="00C6309F" w:rsidRDefault="00C6309F" w:rsidP="00C6309F">
            <w:r w:rsidRPr="00C6309F">
              <w:t>FRS-004</w:t>
            </w:r>
          </w:p>
        </w:tc>
        <w:tc>
          <w:tcPr>
            <w:tcW w:w="0" w:type="auto"/>
            <w:vAlign w:val="center"/>
            <w:hideMark/>
          </w:tcPr>
          <w:p w14:paraId="6BD30ECB" w14:textId="77777777" w:rsidR="00C6309F" w:rsidRPr="00C6309F" w:rsidRDefault="00C6309F" w:rsidP="00C6309F">
            <w:r w:rsidRPr="00C6309F">
              <w:t>TS-004</w:t>
            </w:r>
          </w:p>
        </w:tc>
        <w:tc>
          <w:tcPr>
            <w:tcW w:w="0" w:type="auto"/>
            <w:vAlign w:val="center"/>
            <w:hideMark/>
          </w:tcPr>
          <w:p w14:paraId="1AEB78E2" w14:textId="77777777" w:rsidR="00C6309F" w:rsidRPr="00C6309F" w:rsidRDefault="00C6309F" w:rsidP="00C6309F">
            <w:r w:rsidRPr="00C6309F">
              <w:t>TC-004</w:t>
            </w:r>
          </w:p>
        </w:tc>
        <w:tc>
          <w:tcPr>
            <w:tcW w:w="0" w:type="auto"/>
            <w:vAlign w:val="center"/>
            <w:hideMark/>
          </w:tcPr>
          <w:p w14:paraId="568948BF" w14:textId="77777777" w:rsidR="00C6309F" w:rsidRPr="00C6309F" w:rsidRDefault="00C6309F" w:rsidP="00C6309F">
            <w:r w:rsidRPr="00C6309F">
              <w:t>Yes</w:t>
            </w:r>
          </w:p>
        </w:tc>
        <w:tc>
          <w:tcPr>
            <w:tcW w:w="0" w:type="auto"/>
            <w:vAlign w:val="center"/>
            <w:hideMark/>
          </w:tcPr>
          <w:p w14:paraId="6BB8AEA3" w14:textId="77777777" w:rsidR="00C6309F" w:rsidRPr="00C6309F" w:rsidRDefault="00C6309F" w:rsidP="00C6309F">
            <w:r w:rsidRPr="00C6309F">
              <w:t>FRA-002</w:t>
            </w:r>
          </w:p>
        </w:tc>
        <w:tc>
          <w:tcPr>
            <w:tcW w:w="0" w:type="auto"/>
            <w:vAlign w:val="center"/>
            <w:hideMark/>
          </w:tcPr>
          <w:p w14:paraId="27108898" w14:textId="77777777" w:rsidR="00C6309F" w:rsidRPr="00C6309F" w:rsidRDefault="00C6309F" w:rsidP="00C6309F">
            <w:r w:rsidRPr="00C6309F">
              <w:t>High</w:t>
            </w:r>
          </w:p>
        </w:tc>
        <w:tc>
          <w:tcPr>
            <w:tcW w:w="0" w:type="auto"/>
            <w:vAlign w:val="center"/>
            <w:hideMark/>
          </w:tcPr>
          <w:p w14:paraId="4054FFEB" w14:textId="77777777" w:rsidR="00C6309F" w:rsidRPr="00C6309F" w:rsidRDefault="00C6309F" w:rsidP="00C6309F">
            <w:r w:rsidRPr="00C6309F">
              <w:t>OQ/PQ</w:t>
            </w:r>
          </w:p>
        </w:tc>
        <w:tc>
          <w:tcPr>
            <w:tcW w:w="0" w:type="auto"/>
            <w:vAlign w:val="center"/>
            <w:hideMark/>
          </w:tcPr>
          <w:p w14:paraId="17EAA5E7" w14:textId="77777777" w:rsidR="00C6309F" w:rsidRPr="00C6309F" w:rsidRDefault="00C6309F" w:rsidP="00C6309F">
            <w:r w:rsidRPr="00C6309F">
              <w:t>Annex 11, Part 11</w:t>
            </w:r>
          </w:p>
        </w:tc>
      </w:tr>
      <w:tr w:rsidR="00C6309F" w:rsidRPr="00C6309F" w14:paraId="3CC0158F" w14:textId="77777777" w:rsidTr="00C6309F">
        <w:trPr>
          <w:tblCellSpacing w:w="15" w:type="dxa"/>
        </w:trPr>
        <w:tc>
          <w:tcPr>
            <w:tcW w:w="0" w:type="auto"/>
            <w:vAlign w:val="center"/>
            <w:hideMark/>
          </w:tcPr>
          <w:p w14:paraId="1FE8E828" w14:textId="77777777" w:rsidR="00C6309F" w:rsidRPr="00C6309F" w:rsidRDefault="00C6309F" w:rsidP="00C6309F">
            <w:r w:rsidRPr="00C6309F">
              <w:t>UR-005</w:t>
            </w:r>
          </w:p>
        </w:tc>
        <w:tc>
          <w:tcPr>
            <w:tcW w:w="0" w:type="auto"/>
            <w:vAlign w:val="center"/>
            <w:hideMark/>
          </w:tcPr>
          <w:p w14:paraId="451F19ED" w14:textId="77777777" w:rsidR="00C6309F" w:rsidRPr="00C6309F" w:rsidRDefault="00C6309F" w:rsidP="00C6309F">
            <w:r w:rsidRPr="00C6309F">
              <w:t>FRS-005</w:t>
            </w:r>
          </w:p>
        </w:tc>
        <w:tc>
          <w:tcPr>
            <w:tcW w:w="0" w:type="auto"/>
            <w:vAlign w:val="center"/>
            <w:hideMark/>
          </w:tcPr>
          <w:p w14:paraId="5532794E" w14:textId="77777777" w:rsidR="00C6309F" w:rsidRPr="00C6309F" w:rsidRDefault="00C6309F" w:rsidP="00C6309F">
            <w:r w:rsidRPr="00C6309F">
              <w:t>TS-005</w:t>
            </w:r>
          </w:p>
        </w:tc>
        <w:tc>
          <w:tcPr>
            <w:tcW w:w="0" w:type="auto"/>
            <w:vAlign w:val="center"/>
            <w:hideMark/>
          </w:tcPr>
          <w:p w14:paraId="0C6487DF" w14:textId="77777777" w:rsidR="00C6309F" w:rsidRPr="00C6309F" w:rsidRDefault="00C6309F" w:rsidP="00C6309F">
            <w:r w:rsidRPr="00C6309F">
              <w:t>TC-005</w:t>
            </w:r>
          </w:p>
        </w:tc>
        <w:tc>
          <w:tcPr>
            <w:tcW w:w="0" w:type="auto"/>
            <w:vAlign w:val="center"/>
            <w:hideMark/>
          </w:tcPr>
          <w:p w14:paraId="07BD2405" w14:textId="77777777" w:rsidR="00C6309F" w:rsidRPr="00C6309F" w:rsidRDefault="00C6309F" w:rsidP="00C6309F">
            <w:r w:rsidRPr="00C6309F">
              <w:t>No</w:t>
            </w:r>
          </w:p>
        </w:tc>
        <w:tc>
          <w:tcPr>
            <w:tcW w:w="0" w:type="auto"/>
            <w:vAlign w:val="center"/>
            <w:hideMark/>
          </w:tcPr>
          <w:p w14:paraId="7E1B9B85" w14:textId="77777777" w:rsidR="00C6309F" w:rsidRPr="00C6309F" w:rsidRDefault="00C6309F" w:rsidP="00C6309F">
            <w:r w:rsidRPr="00C6309F">
              <w:t>FRA-008</w:t>
            </w:r>
          </w:p>
        </w:tc>
        <w:tc>
          <w:tcPr>
            <w:tcW w:w="0" w:type="auto"/>
            <w:vAlign w:val="center"/>
            <w:hideMark/>
          </w:tcPr>
          <w:p w14:paraId="042A3701" w14:textId="77777777" w:rsidR="00C6309F" w:rsidRPr="00C6309F" w:rsidRDefault="00C6309F" w:rsidP="00C6309F">
            <w:r w:rsidRPr="00C6309F">
              <w:t>High</w:t>
            </w:r>
          </w:p>
        </w:tc>
        <w:tc>
          <w:tcPr>
            <w:tcW w:w="0" w:type="auto"/>
            <w:vAlign w:val="center"/>
            <w:hideMark/>
          </w:tcPr>
          <w:p w14:paraId="628CD43D" w14:textId="77777777" w:rsidR="00C6309F" w:rsidRPr="00C6309F" w:rsidRDefault="00C6309F" w:rsidP="00C6309F">
            <w:r w:rsidRPr="00C6309F">
              <w:t>OQ</w:t>
            </w:r>
          </w:p>
        </w:tc>
        <w:tc>
          <w:tcPr>
            <w:tcW w:w="0" w:type="auto"/>
            <w:vAlign w:val="center"/>
            <w:hideMark/>
          </w:tcPr>
          <w:p w14:paraId="4FB70ED0" w14:textId="77777777" w:rsidR="00C6309F" w:rsidRPr="00C6309F" w:rsidRDefault="00C6309F" w:rsidP="00C6309F">
            <w:r w:rsidRPr="00C6309F">
              <w:t>GAMP 5 Cat 4</w:t>
            </w:r>
          </w:p>
        </w:tc>
      </w:tr>
      <w:tr w:rsidR="00C6309F" w:rsidRPr="00C6309F" w14:paraId="17B1BA90" w14:textId="77777777" w:rsidTr="00C6309F">
        <w:trPr>
          <w:tblCellSpacing w:w="15" w:type="dxa"/>
        </w:trPr>
        <w:tc>
          <w:tcPr>
            <w:tcW w:w="0" w:type="auto"/>
            <w:vAlign w:val="center"/>
            <w:hideMark/>
          </w:tcPr>
          <w:p w14:paraId="3007DA2E" w14:textId="77777777" w:rsidR="00C6309F" w:rsidRPr="00C6309F" w:rsidRDefault="00C6309F" w:rsidP="00C6309F">
            <w:r w:rsidRPr="00C6309F">
              <w:t>UR-006</w:t>
            </w:r>
          </w:p>
        </w:tc>
        <w:tc>
          <w:tcPr>
            <w:tcW w:w="0" w:type="auto"/>
            <w:vAlign w:val="center"/>
            <w:hideMark/>
          </w:tcPr>
          <w:p w14:paraId="3849D846" w14:textId="77777777" w:rsidR="00C6309F" w:rsidRPr="00C6309F" w:rsidRDefault="00C6309F" w:rsidP="00C6309F">
            <w:r w:rsidRPr="00C6309F">
              <w:t>FRS-006</w:t>
            </w:r>
          </w:p>
        </w:tc>
        <w:tc>
          <w:tcPr>
            <w:tcW w:w="0" w:type="auto"/>
            <w:vAlign w:val="center"/>
            <w:hideMark/>
          </w:tcPr>
          <w:p w14:paraId="03FACCCD" w14:textId="77777777" w:rsidR="00C6309F" w:rsidRPr="00C6309F" w:rsidRDefault="00C6309F" w:rsidP="00C6309F">
            <w:r w:rsidRPr="00C6309F">
              <w:t>TS-006</w:t>
            </w:r>
          </w:p>
        </w:tc>
        <w:tc>
          <w:tcPr>
            <w:tcW w:w="0" w:type="auto"/>
            <w:vAlign w:val="center"/>
            <w:hideMark/>
          </w:tcPr>
          <w:p w14:paraId="478F8002" w14:textId="77777777" w:rsidR="00C6309F" w:rsidRPr="00C6309F" w:rsidRDefault="00C6309F" w:rsidP="00C6309F">
            <w:r w:rsidRPr="00C6309F">
              <w:t>TC-006</w:t>
            </w:r>
          </w:p>
        </w:tc>
        <w:tc>
          <w:tcPr>
            <w:tcW w:w="0" w:type="auto"/>
            <w:vAlign w:val="center"/>
            <w:hideMark/>
          </w:tcPr>
          <w:p w14:paraId="672E94A8" w14:textId="77777777" w:rsidR="00C6309F" w:rsidRPr="00C6309F" w:rsidRDefault="00C6309F" w:rsidP="00C6309F">
            <w:r w:rsidRPr="00C6309F">
              <w:t>Yes</w:t>
            </w:r>
          </w:p>
        </w:tc>
        <w:tc>
          <w:tcPr>
            <w:tcW w:w="0" w:type="auto"/>
            <w:vAlign w:val="center"/>
            <w:hideMark/>
          </w:tcPr>
          <w:p w14:paraId="0109D943" w14:textId="77777777" w:rsidR="00C6309F" w:rsidRPr="00C6309F" w:rsidRDefault="00C6309F" w:rsidP="00C6309F">
            <w:r w:rsidRPr="00C6309F">
              <w:t>FRA-003</w:t>
            </w:r>
          </w:p>
        </w:tc>
        <w:tc>
          <w:tcPr>
            <w:tcW w:w="0" w:type="auto"/>
            <w:vAlign w:val="center"/>
            <w:hideMark/>
          </w:tcPr>
          <w:p w14:paraId="71E085DA" w14:textId="77777777" w:rsidR="00C6309F" w:rsidRPr="00C6309F" w:rsidRDefault="00C6309F" w:rsidP="00C6309F">
            <w:r w:rsidRPr="00C6309F">
              <w:t>High</w:t>
            </w:r>
          </w:p>
        </w:tc>
        <w:tc>
          <w:tcPr>
            <w:tcW w:w="0" w:type="auto"/>
            <w:vAlign w:val="center"/>
            <w:hideMark/>
          </w:tcPr>
          <w:p w14:paraId="4D7BE3F9" w14:textId="77777777" w:rsidR="00C6309F" w:rsidRPr="00C6309F" w:rsidRDefault="00C6309F" w:rsidP="00C6309F">
            <w:r w:rsidRPr="00C6309F">
              <w:t>PQ</w:t>
            </w:r>
          </w:p>
        </w:tc>
        <w:tc>
          <w:tcPr>
            <w:tcW w:w="0" w:type="auto"/>
            <w:vAlign w:val="center"/>
            <w:hideMark/>
          </w:tcPr>
          <w:p w14:paraId="24E59C81" w14:textId="77777777" w:rsidR="00C6309F" w:rsidRPr="00C6309F" w:rsidRDefault="00C6309F" w:rsidP="00C6309F">
            <w:r w:rsidRPr="00C6309F">
              <w:t>ALCOA+</w:t>
            </w:r>
          </w:p>
        </w:tc>
      </w:tr>
      <w:tr w:rsidR="00C6309F" w:rsidRPr="00C6309F" w14:paraId="57C22028" w14:textId="77777777" w:rsidTr="00C6309F">
        <w:trPr>
          <w:tblCellSpacing w:w="15" w:type="dxa"/>
        </w:trPr>
        <w:tc>
          <w:tcPr>
            <w:tcW w:w="0" w:type="auto"/>
            <w:vAlign w:val="center"/>
            <w:hideMark/>
          </w:tcPr>
          <w:p w14:paraId="184ED48C" w14:textId="77777777" w:rsidR="00C6309F" w:rsidRPr="00C6309F" w:rsidRDefault="00C6309F" w:rsidP="00C6309F">
            <w:r w:rsidRPr="00C6309F">
              <w:t>UR-007</w:t>
            </w:r>
          </w:p>
        </w:tc>
        <w:tc>
          <w:tcPr>
            <w:tcW w:w="0" w:type="auto"/>
            <w:vAlign w:val="center"/>
            <w:hideMark/>
          </w:tcPr>
          <w:p w14:paraId="233CB51C" w14:textId="77777777" w:rsidR="00C6309F" w:rsidRPr="00C6309F" w:rsidRDefault="00C6309F" w:rsidP="00C6309F">
            <w:r w:rsidRPr="00C6309F">
              <w:t>FRS-007</w:t>
            </w:r>
          </w:p>
        </w:tc>
        <w:tc>
          <w:tcPr>
            <w:tcW w:w="0" w:type="auto"/>
            <w:vAlign w:val="center"/>
            <w:hideMark/>
          </w:tcPr>
          <w:p w14:paraId="6AFCBA20" w14:textId="77777777" w:rsidR="00C6309F" w:rsidRPr="00C6309F" w:rsidRDefault="00C6309F" w:rsidP="00C6309F">
            <w:r w:rsidRPr="00C6309F">
              <w:t>TS-007</w:t>
            </w:r>
          </w:p>
        </w:tc>
        <w:tc>
          <w:tcPr>
            <w:tcW w:w="0" w:type="auto"/>
            <w:vAlign w:val="center"/>
            <w:hideMark/>
          </w:tcPr>
          <w:p w14:paraId="7C7D5E59" w14:textId="77777777" w:rsidR="00C6309F" w:rsidRPr="00C6309F" w:rsidRDefault="00C6309F" w:rsidP="00C6309F">
            <w:r w:rsidRPr="00C6309F">
              <w:t>TC-007</w:t>
            </w:r>
          </w:p>
        </w:tc>
        <w:tc>
          <w:tcPr>
            <w:tcW w:w="0" w:type="auto"/>
            <w:vAlign w:val="center"/>
            <w:hideMark/>
          </w:tcPr>
          <w:p w14:paraId="70997EEE" w14:textId="77777777" w:rsidR="00C6309F" w:rsidRPr="00C6309F" w:rsidRDefault="00C6309F" w:rsidP="00C6309F">
            <w:r w:rsidRPr="00C6309F">
              <w:t>Yes</w:t>
            </w:r>
          </w:p>
        </w:tc>
        <w:tc>
          <w:tcPr>
            <w:tcW w:w="0" w:type="auto"/>
            <w:vAlign w:val="center"/>
            <w:hideMark/>
          </w:tcPr>
          <w:p w14:paraId="4BA76161" w14:textId="77777777" w:rsidR="00C6309F" w:rsidRPr="00C6309F" w:rsidRDefault="00C6309F" w:rsidP="00C6309F">
            <w:r w:rsidRPr="00C6309F">
              <w:t>FRA-003</w:t>
            </w:r>
          </w:p>
        </w:tc>
        <w:tc>
          <w:tcPr>
            <w:tcW w:w="0" w:type="auto"/>
            <w:vAlign w:val="center"/>
            <w:hideMark/>
          </w:tcPr>
          <w:p w14:paraId="6F4F95E2" w14:textId="77777777" w:rsidR="00C6309F" w:rsidRPr="00C6309F" w:rsidRDefault="00C6309F" w:rsidP="00C6309F">
            <w:r w:rsidRPr="00C6309F">
              <w:t>High</w:t>
            </w:r>
          </w:p>
        </w:tc>
        <w:tc>
          <w:tcPr>
            <w:tcW w:w="0" w:type="auto"/>
            <w:vAlign w:val="center"/>
            <w:hideMark/>
          </w:tcPr>
          <w:p w14:paraId="5B360286" w14:textId="77777777" w:rsidR="00C6309F" w:rsidRPr="00C6309F" w:rsidRDefault="00C6309F" w:rsidP="00C6309F">
            <w:r w:rsidRPr="00C6309F">
              <w:t>PQ</w:t>
            </w:r>
          </w:p>
        </w:tc>
        <w:tc>
          <w:tcPr>
            <w:tcW w:w="0" w:type="auto"/>
            <w:vAlign w:val="center"/>
            <w:hideMark/>
          </w:tcPr>
          <w:p w14:paraId="420BBF99" w14:textId="77777777" w:rsidR="00C6309F" w:rsidRPr="00C6309F" w:rsidRDefault="00C6309F" w:rsidP="00C6309F">
            <w:r w:rsidRPr="00C6309F">
              <w:t>Part 11 §11.100</w:t>
            </w:r>
          </w:p>
        </w:tc>
      </w:tr>
      <w:tr w:rsidR="00C6309F" w:rsidRPr="00C6309F" w14:paraId="1692F97E" w14:textId="77777777" w:rsidTr="00C6309F">
        <w:trPr>
          <w:tblCellSpacing w:w="15" w:type="dxa"/>
        </w:trPr>
        <w:tc>
          <w:tcPr>
            <w:tcW w:w="0" w:type="auto"/>
            <w:vAlign w:val="center"/>
            <w:hideMark/>
          </w:tcPr>
          <w:p w14:paraId="4D5874A0" w14:textId="77777777" w:rsidR="00C6309F" w:rsidRPr="00C6309F" w:rsidRDefault="00C6309F" w:rsidP="00C6309F">
            <w:r w:rsidRPr="00C6309F">
              <w:t>UR-008</w:t>
            </w:r>
          </w:p>
        </w:tc>
        <w:tc>
          <w:tcPr>
            <w:tcW w:w="0" w:type="auto"/>
            <w:vAlign w:val="center"/>
            <w:hideMark/>
          </w:tcPr>
          <w:p w14:paraId="557EECA6" w14:textId="77777777" w:rsidR="00C6309F" w:rsidRPr="00C6309F" w:rsidRDefault="00C6309F" w:rsidP="00C6309F">
            <w:r w:rsidRPr="00C6309F">
              <w:t>FRS-008</w:t>
            </w:r>
          </w:p>
        </w:tc>
        <w:tc>
          <w:tcPr>
            <w:tcW w:w="0" w:type="auto"/>
            <w:vAlign w:val="center"/>
            <w:hideMark/>
          </w:tcPr>
          <w:p w14:paraId="014983EF" w14:textId="77777777" w:rsidR="00C6309F" w:rsidRPr="00C6309F" w:rsidRDefault="00C6309F" w:rsidP="00C6309F">
            <w:r w:rsidRPr="00C6309F">
              <w:t>TS-008</w:t>
            </w:r>
          </w:p>
        </w:tc>
        <w:tc>
          <w:tcPr>
            <w:tcW w:w="0" w:type="auto"/>
            <w:vAlign w:val="center"/>
            <w:hideMark/>
          </w:tcPr>
          <w:p w14:paraId="7C572350" w14:textId="77777777" w:rsidR="00C6309F" w:rsidRPr="00C6309F" w:rsidRDefault="00C6309F" w:rsidP="00C6309F">
            <w:r w:rsidRPr="00C6309F">
              <w:t>TC-008</w:t>
            </w:r>
          </w:p>
        </w:tc>
        <w:tc>
          <w:tcPr>
            <w:tcW w:w="0" w:type="auto"/>
            <w:vAlign w:val="center"/>
            <w:hideMark/>
          </w:tcPr>
          <w:p w14:paraId="35F2BCCF" w14:textId="77777777" w:rsidR="00C6309F" w:rsidRPr="00C6309F" w:rsidRDefault="00C6309F" w:rsidP="00C6309F">
            <w:r w:rsidRPr="00C6309F">
              <w:t>Yes</w:t>
            </w:r>
          </w:p>
        </w:tc>
        <w:tc>
          <w:tcPr>
            <w:tcW w:w="0" w:type="auto"/>
            <w:vAlign w:val="center"/>
            <w:hideMark/>
          </w:tcPr>
          <w:p w14:paraId="3C42233F" w14:textId="77777777" w:rsidR="00C6309F" w:rsidRPr="00C6309F" w:rsidRDefault="00C6309F" w:rsidP="00C6309F">
            <w:r w:rsidRPr="00C6309F">
              <w:t>FRA-003</w:t>
            </w:r>
          </w:p>
        </w:tc>
        <w:tc>
          <w:tcPr>
            <w:tcW w:w="0" w:type="auto"/>
            <w:vAlign w:val="center"/>
            <w:hideMark/>
          </w:tcPr>
          <w:p w14:paraId="504EFDC1" w14:textId="77777777" w:rsidR="00C6309F" w:rsidRPr="00C6309F" w:rsidRDefault="00C6309F" w:rsidP="00C6309F">
            <w:r w:rsidRPr="00C6309F">
              <w:t>High</w:t>
            </w:r>
          </w:p>
        </w:tc>
        <w:tc>
          <w:tcPr>
            <w:tcW w:w="0" w:type="auto"/>
            <w:vAlign w:val="center"/>
            <w:hideMark/>
          </w:tcPr>
          <w:p w14:paraId="0169B51A" w14:textId="77777777" w:rsidR="00C6309F" w:rsidRPr="00C6309F" w:rsidRDefault="00C6309F" w:rsidP="00C6309F">
            <w:r w:rsidRPr="00C6309F">
              <w:t>OQ</w:t>
            </w:r>
          </w:p>
        </w:tc>
        <w:tc>
          <w:tcPr>
            <w:tcW w:w="0" w:type="auto"/>
            <w:vAlign w:val="center"/>
            <w:hideMark/>
          </w:tcPr>
          <w:p w14:paraId="4F554DB5" w14:textId="77777777" w:rsidR="00C6309F" w:rsidRPr="00C6309F" w:rsidRDefault="00C6309F" w:rsidP="00C6309F">
            <w:r w:rsidRPr="00C6309F">
              <w:t>Part 11 §11.10(e)</w:t>
            </w:r>
          </w:p>
        </w:tc>
      </w:tr>
      <w:tr w:rsidR="00C6309F" w:rsidRPr="00C6309F" w14:paraId="4086AE60" w14:textId="77777777" w:rsidTr="00C6309F">
        <w:trPr>
          <w:tblCellSpacing w:w="15" w:type="dxa"/>
        </w:trPr>
        <w:tc>
          <w:tcPr>
            <w:tcW w:w="0" w:type="auto"/>
            <w:vAlign w:val="center"/>
            <w:hideMark/>
          </w:tcPr>
          <w:p w14:paraId="1F7A0275" w14:textId="77777777" w:rsidR="00C6309F" w:rsidRPr="00C6309F" w:rsidRDefault="00C6309F" w:rsidP="00C6309F">
            <w:r w:rsidRPr="00C6309F">
              <w:t>UR-009</w:t>
            </w:r>
          </w:p>
        </w:tc>
        <w:tc>
          <w:tcPr>
            <w:tcW w:w="0" w:type="auto"/>
            <w:vAlign w:val="center"/>
            <w:hideMark/>
          </w:tcPr>
          <w:p w14:paraId="26BD1860" w14:textId="77777777" w:rsidR="00C6309F" w:rsidRPr="00C6309F" w:rsidRDefault="00C6309F" w:rsidP="00C6309F">
            <w:r w:rsidRPr="00C6309F">
              <w:t>FRS-009</w:t>
            </w:r>
          </w:p>
        </w:tc>
        <w:tc>
          <w:tcPr>
            <w:tcW w:w="0" w:type="auto"/>
            <w:vAlign w:val="center"/>
            <w:hideMark/>
          </w:tcPr>
          <w:p w14:paraId="3F5CD47F" w14:textId="77777777" w:rsidR="00C6309F" w:rsidRPr="00C6309F" w:rsidRDefault="00C6309F" w:rsidP="00C6309F">
            <w:r w:rsidRPr="00C6309F">
              <w:t>TS-009</w:t>
            </w:r>
          </w:p>
        </w:tc>
        <w:tc>
          <w:tcPr>
            <w:tcW w:w="0" w:type="auto"/>
            <w:vAlign w:val="center"/>
            <w:hideMark/>
          </w:tcPr>
          <w:p w14:paraId="6750D9C3" w14:textId="77777777" w:rsidR="00C6309F" w:rsidRPr="00C6309F" w:rsidRDefault="00C6309F" w:rsidP="00C6309F">
            <w:r w:rsidRPr="00C6309F">
              <w:t>TC-009</w:t>
            </w:r>
          </w:p>
        </w:tc>
        <w:tc>
          <w:tcPr>
            <w:tcW w:w="0" w:type="auto"/>
            <w:vAlign w:val="center"/>
            <w:hideMark/>
          </w:tcPr>
          <w:p w14:paraId="23BEEE93" w14:textId="77777777" w:rsidR="00C6309F" w:rsidRPr="00C6309F" w:rsidRDefault="00C6309F" w:rsidP="00C6309F">
            <w:r w:rsidRPr="00C6309F">
              <w:t>Yes</w:t>
            </w:r>
          </w:p>
        </w:tc>
        <w:tc>
          <w:tcPr>
            <w:tcW w:w="0" w:type="auto"/>
            <w:vAlign w:val="center"/>
            <w:hideMark/>
          </w:tcPr>
          <w:p w14:paraId="6ED343FB" w14:textId="77777777" w:rsidR="00C6309F" w:rsidRPr="00C6309F" w:rsidRDefault="00C6309F" w:rsidP="00C6309F">
            <w:r w:rsidRPr="00C6309F">
              <w:t>FRA-004</w:t>
            </w:r>
          </w:p>
        </w:tc>
        <w:tc>
          <w:tcPr>
            <w:tcW w:w="0" w:type="auto"/>
            <w:vAlign w:val="center"/>
            <w:hideMark/>
          </w:tcPr>
          <w:p w14:paraId="39E3F86F" w14:textId="77777777" w:rsidR="00C6309F" w:rsidRPr="00C6309F" w:rsidRDefault="00C6309F" w:rsidP="00C6309F">
            <w:r w:rsidRPr="00C6309F">
              <w:t>High</w:t>
            </w:r>
          </w:p>
        </w:tc>
        <w:tc>
          <w:tcPr>
            <w:tcW w:w="0" w:type="auto"/>
            <w:vAlign w:val="center"/>
            <w:hideMark/>
          </w:tcPr>
          <w:p w14:paraId="79BE84BA" w14:textId="77777777" w:rsidR="00C6309F" w:rsidRPr="00C6309F" w:rsidRDefault="00C6309F" w:rsidP="00C6309F">
            <w:r w:rsidRPr="00C6309F">
              <w:t>PQ</w:t>
            </w:r>
          </w:p>
        </w:tc>
        <w:tc>
          <w:tcPr>
            <w:tcW w:w="0" w:type="auto"/>
            <w:vAlign w:val="center"/>
            <w:hideMark/>
          </w:tcPr>
          <w:p w14:paraId="1CF6BB93" w14:textId="77777777" w:rsidR="00C6309F" w:rsidRPr="00C6309F" w:rsidRDefault="00C6309F" w:rsidP="00C6309F">
            <w:r w:rsidRPr="00C6309F">
              <w:t>21 CFR Part 11 §11.50</w:t>
            </w:r>
          </w:p>
        </w:tc>
      </w:tr>
      <w:tr w:rsidR="00C6309F" w:rsidRPr="00C6309F" w14:paraId="0BC0677E" w14:textId="77777777" w:rsidTr="00C6309F">
        <w:trPr>
          <w:tblCellSpacing w:w="15" w:type="dxa"/>
        </w:trPr>
        <w:tc>
          <w:tcPr>
            <w:tcW w:w="0" w:type="auto"/>
            <w:vAlign w:val="center"/>
            <w:hideMark/>
          </w:tcPr>
          <w:p w14:paraId="09DC66A7" w14:textId="77777777" w:rsidR="00C6309F" w:rsidRPr="00C6309F" w:rsidRDefault="00C6309F" w:rsidP="00C6309F">
            <w:r w:rsidRPr="00C6309F">
              <w:t>UR-010</w:t>
            </w:r>
          </w:p>
        </w:tc>
        <w:tc>
          <w:tcPr>
            <w:tcW w:w="0" w:type="auto"/>
            <w:vAlign w:val="center"/>
            <w:hideMark/>
          </w:tcPr>
          <w:p w14:paraId="675ADCF9" w14:textId="77777777" w:rsidR="00C6309F" w:rsidRPr="00C6309F" w:rsidRDefault="00C6309F" w:rsidP="00C6309F">
            <w:r w:rsidRPr="00C6309F">
              <w:t>FRS-010</w:t>
            </w:r>
          </w:p>
        </w:tc>
        <w:tc>
          <w:tcPr>
            <w:tcW w:w="0" w:type="auto"/>
            <w:vAlign w:val="center"/>
            <w:hideMark/>
          </w:tcPr>
          <w:p w14:paraId="23DC212A" w14:textId="77777777" w:rsidR="00C6309F" w:rsidRPr="00C6309F" w:rsidRDefault="00C6309F" w:rsidP="00C6309F">
            <w:r w:rsidRPr="00C6309F">
              <w:t>TS-010</w:t>
            </w:r>
          </w:p>
        </w:tc>
        <w:tc>
          <w:tcPr>
            <w:tcW w:w="0" w:type="auto"/>
            <w:vAlign w:val="center"/>
            <w:hideMark/>
          </w:tcPr>
          <w:p w14:paraId="4EF10087" w14:textId="77777777" w:rsidR="00C6309F" w:rsidRPr="00C6309F" w:rsidRDefault="00C6309F" w:rsidP="00C6309F">
            <w:r w:rsidRPr="00C6309F">
              <w:t>TC-010</w:t>
            </w:r>
          </w:p>
        </w:tc>
        <w:tc>
          <w:tcPr>
            <w:tcW w:w="0" w:type="auto"/>
            <w:vAlign w:val="center"/>
            <w:hideMark/>
          </w:tcPr>
          <w:p w14:paraId="0EAE24B2" w14:textId="77777777" w:rsidR="00C6309F" w:rsidRPr="00C6309F" w:rsidRDefault="00C6309F" w:rsidP="00C6309F">
            <w:r w:rsidRPr="00C6309F">
              <w:t>Yes</w:t>
            </w:r>
          </w:p>
        </w:tc>
        <w:tc>
          <w:tcPr>
            <w:tcW w:w="0" w:type="auto"/>
            <w:vAlign w:val="center"/>
            <w:hideMark/>
          </w:tcPr>
          <w:p w14:paraId="49C2787C" w14:textId="77777777" w:rsidR="00C6309F" w:rsidRPr="00C6309F" w:rsidRDefault="00C6309F" w:rsidP="00C6309F">
            <w:r w:rsidRPr="00C6309F">
              <w:t>FRA-002</w:t>
            </w:r>
          </w:p>
        </w:tc>
        <w:tc>
          <w:tcPr>
            <w:tcW w:w="0" w:type="auto"/>
            <w:vAlign w:val="center"/>
            <w:hideMark/>
          </w:tcPr>
          <w:p w14:paraId="44951340" w14:textId="77777777" w:rsidR="00C6309F" w:rsidRPr="00C6309F" w:rsidRDefault="00C6309F" w:rsidP="00C6309F">
            <w:r w:rsidRPr="00C6309F">
              <w:t>High</w:t>
            </w:r>
          </w:p>
        </w:tc>
        <w:tc>
          <w:tcPr>
            <w:tcW w:w="0" w:type="auto"/>
            <w:vAlign w:val="center"/>
            <w:hideMark/>
          </w:tcPr>
          <w:p w14:paraId="26104ECD" w14:textId="77777777" w:rsidR="00C6309F" w:rsidRPr="00C6309F" w:rsidRDefault="00C6309F" w:rsidP="00C6309F">
            <w:r w:rsidRPr="00C6309F">
              <w:t>OQ</w:t>
            </w:r>
          </w:p>
        </w:tc>
        <w:tc>
          <w:tcPr>
            <w:tcW w:w="0" w:type="auto"/>
            <w:vAlign w:val="center"/>
            <w:hideMark/>
          </w:tcPr>
          <w:p w14:paraId="5AABCC10" w14:textId="77777777" w:rsidR="00C6309F" w:rsidRPr="00C6309F" w:rsidRDefault="00C6309F" w:rsidP="00C6309F">
            <w:r w:rsidRPr="00C6309F">
              <w:t>GAMP 5, Annex 11</w:t>
            </w:r>
          </w:p>
        </w:tc>
      </w:tr>
      <w:tr w:rsidR="00C6309F" w:rsidRPr="00C6309F" w14:paraId="0E71033B" w14:textId="77777777" w:rsidTr="00C6309F">
        <w:trPr>
          <w:tblCellSpacing w:w="15" w:type="dxa"/>
        </w:trPr>
        <w:tc>
          <w:tcPr>
            <w:tcW w:w="0" w:type="auto"/>
            <w:vAlign w:val="center"/>
            <w:hideMark/>
          </w:tcPr>
          <w:p w14:paraId="6F4F12E7" w14:textId="77777777" w:rsidR="00C6309F" w:rsidRPr="00C6309F" w:rsidRDefault="00C6309F" w:rsidP="00C6309F">
            <w:r w:rsidRPr="00C6309F">
              <w:t>UR-011</w:t>
            </w:r>
          </w:p>
        </w:tc>
        <w:tc>
          <w:tcPr>
            <w:tcW w:w="0" w:type="auto"/>
            <w:vAlign w:val="center"/>
            <w:hideMark/>
          </w:tcPr>
          <w:p w14:paraId="479528B8" w14:textId="77777777" w:rsidR="00C6309F" w:rsidRPr="00C6309F" w:rsidRDefault="00C6309F" w:rsidP="00C6309F">
            <w:r w:rsidRPr="00C6309F">
              <w:t>FRS-011</w:t>
            </w:r>
          </w:p>
        </w:tc>
        <w:tc>
          <w:tcPr>
            <w:tcW w:w="0" w:type="auto"/>
            <w:vAlign w:val="center"/>
            <w:hideMark/>
          </w:tcPr>
          <w:p w14:paraId="4047FDF9" w14:textId="77777777" w:rsidR="00C6309F" w:rsidRPr="00C6309F" w:rsidRDefault="00C6309F" w:rsidP="00C6309F">
            <w:r w:rsidRPr="00C6309F">
              <w:t>TS-011</w:t>
            </w:r>
          </w:p>
        </w:tc>
        <w:tc>
          <w:tcPr>
            <w:tcW w:w="0" w:type="auto"/>
            <w:vAlign w:val="center"/>
            <w:hideMark/>
          </w:tcPr>
          <w:p w14:paraId="24E71F36" w14:textId="77777777" w:rsidR="00C6309F" w:rsidRPr="00C6309F" w:rsidRDefault="00C6309F" w:rsidP="00C6309F">
            <w:r w:rsidRPr="00C6309F">
              <w:t>TC-011</w:t>
            </w:r>
          </w:p>
        </w:tc>
        <w:tc>
          <w:tcPr>
            <w:tcW w:w="0" w:type="auto"/>
            <w:vAlign w:val="center"/>
            <w:hideMark/>
          </w:tcPr>
          <w:p w14:paraId="51A527B8" w14:textId="77777777" w:rsidR="00C6309F" w:rsidRPr="00C6309F" w:rsidRDefault="00C6309F" w:rsidP="00C6309F">
            <w:r w:rsidRPr="00C6309F">
              <w:t>Yes</w:t>
            </w:r>
          </w:p>
        </w:tc>
        <w:tc>
          <w:tcPr>
            <w:tcW w:w="0" w:type="auto"/>
            <w:vAlign w:val="center"/>
            <w:hideMark/>
          </w:tcPr>
          <w:p w14:paraId="47F19429" w14:textId="77777777" w:rsidR="00C6309F" w:rsidRPr="00C6309F" w:rsidRDefault="00C6309F" w:rsidP="00C6309F">
            <w:r w:rsidRPr="00C6309F">
              <w:t>FRA-005</w:t>
            </w:r>
          </w:p>
        </w:tc>
        <w:tc>
          <w:tcPr>
            <w:tcW w:w="0" w:type="auto"/>
            <w:vAlign w:val="center"/>
            <w:hideMark/>
          </w:tcPr>
          <w:p w14:paraId="19CDCC54" w14:textId="77777777" w:rsidR="00C6309F" w:rsidRPr="00C6309F" w:rsidRDefault="00C6309F" w:rsidP="00C6309F">
            <w:r w:rsidRPr="00C6309F">
              <w:t>High</w:t>
            </w:r>
          </w:p>
        </w:tc>
        <w:tc>
          <w:tcPr>
            <w:tcW w:w="0" w:type="auto"/>
            <w:vAlign w:val="center"/>
            <w:hideMark/>
          </w:tcPr>
          <w:p w14:paraId="0724676B" w14:textId="77777777" w:rsidR="00C6309F" w:rsidRPr="00C6309F" w:rsidRDefault="00C6309F" w:rsidP="00C6309F">
            <w:r w:rsidRPr="00C6309F">
              <w:t>IQ/OQ</w:t>
            </w:r>
          </w:p>
        </w:tc>
        <w:tc>
          <w:tcPr>
            <w:tcW w:w="0" w:type="auto"/>
            <w:vAlign w:val="center"/>
            <w:hideMark/>
          </w:tcPr>
          <w:p w14:paraId="1AA0307E" w14:textId="77777777" w:rsidR="00C6309F" w:rsidRPr="00C6309F" w:rsidRDefault="00C6309F" w:rsidP="00C6309F">
            <w:r w:rsidRPr="00C6309F">
              <w:t>21 CFR Part 11</w:t>
            </w:r>
          </w:p>
        </w:tc>
      </w:tr>
      <w:tr w:rsidR="00C6309F" w:rsidRPr="00C6309F" w14:paraId="5330A64A" w14:textId="77777777" w:rsidTr="00C6309F">
        <w:trPr>
          <w:tblCellSpacing w:w="15" w:type="dxa"/>
        </w:trPr>
        <w:tc>
          <w:tcPr>
            <w:tcW w:w="0" w:type="auto"/>
            <w:vAlign w:val="center"/>
            <w:hideMark/>
          </w:tcPr>
          <w:p w14:paraId="20959D6A" w14:textId="77777777" w:rsidR="00C6309F" w:rsidRPr="00C6309F" w:rsidRDefault="00C6309F" w:rsidP="00C6309F">
            <w:r w:rsidRPr="00C6309F">
              <w:t>UR-012</w:t>
            </w:r>
          </w:p>
        </w:tc>
        <w:tc>
          <w:tcPr>
            <w:tcW w:w="0" w:type="auto"/>
            <w:vAlign w:val="center"/>
            <w:hideMark/>
          </w:tcPr>
          <w:p w14:paraId="26C4C114" w14:textId="77777777" w:rsidR="00C6309F" w:rsidRPr="00C6309F" w:rsidRDefault="00C6309F" w:rsidP="00C6309F">
            <w:r w:rsidRPr="00C6309F">
              <w:t>FRS-012</w:t>
            </w:r>
          </w:p>
        </w:tc>
        <w:tc>
          <w:tcPr>
            <w:tcW w:w="0" w:type="auto"/>
            <w:vAlign w:val="center"/>
            <w:hideMark/>
          </w:tcPr>
          <w:p w14:paraId="652FE060" w14:textId="77777777" w:rsidR="00C6309F" w:rsidRPr="00C6309F" w:rsidRDefault="00C6309F" w:rsidP="00C6309F">
            <w:r w:rsidRPr="00C6309F">
              <w:t>TS-012</w:t>
            </w:r>
          </w:p>
        </w:tc>
        <w:tc>
          <w:tcPr>
            <w:tcW w:w="0" w:type="auto"/>
            <w:vAlign w:val="center"/>
            <w:hideMark/>
          </w:tcPr>
          <w:p w14:paraId="78BFA0FB" w14:textId="77777777" w:rsidR="00C6309F" w:rsidRPr="00C6309F" w:rsidRDefault="00C6309F" w:rsidP="00C6309F">
            <w:r w:rsidRPr="00C6309F">
              <w:t>TC-012</w:t>
            </w:r>
          </w:p>
        </w:tc>
        <w:tc>
          <w:tcPr>
            <w:tcW w:w="0" w:type="auto"/>
            <w:vAlign w:val="center"/>
            <w:hideMark/>
          </w:tcPr>
          <w:p w14:paraId="6A8FC2C7" w14:textId="77777777" w:rsidR="00C6309F" w:rsidRPr="00C6309F" w:rsidRDefault="00C6309F" w:rsidP="00C6309F">
            <w:r w:rsidRPr="00C6309F">
              <w:t>Yes</w:t>
            </w:r>
          </w:p>
        </w:tc>
        <w:tc>
          <w:tcPr>
            <w:tcW w:w="0" w:type="auto"/>
            <w:vAlign w:val="center"/>
            <w:hideMark/>
          </w:tcPr>
          <w:p w14:paraId="28304767" w14:textId="77777777" w:rsidR="00C6309F" w:rsidRPr="00C6309F" w:rsidRDefault="00C6309F" w:rsidP="00C6309F">
            <w:r w:rsidRPr="00C6309F">
              <w:t>FRA-006</w:t>
            </w:r>
          </w:p>
        </w:tc>
        <w:tc>
          <w:tcPr>
            <w:tcW w:w="0" w:type="auto"/>
            <w:vAlign w:val="center"/>
            <w:hideMark/>
          </w:tcPr>
          <w:p w14:paraId="5F2FFE9A" w14:textId="77777777" w:rsidR="00C6309F" w:rsidRPr="00C6309F" w:rsidRDefault="00C6309F" w:rsidP="00C6309F">
            <w:r w:rsidRPr="00C6309F">
              <w:t>High</w:t>
            </w:r>
          </w:p>
        </w:tc>
        <w:tc>
          <w:tcPr>
            <w:tcW w:w="0" w:type="auto"/>
            <w:vAlign w:val="center"/>
            <w:hideMark/>
          </w:tcPr>
          <w:p w14:paraId="4F473F06" w14:textId="77777777" w:rsidR="00C6309F" w:rsidRPr="00C6309F" w:rsidRDefault="00C6309F" w:rsidP="00C6309F">
            <w:r w:rsidRPr="00C6309F">
              <w:t>OQ</w:t>
            </w:r>
          </w:p>
        </w:tc>
        <w:tc>
          <w:tcPr>
            <w:tcW w:w="0" w:type="auto"/>
            <w:vAlign w:val="center"/>
            <w:hideMark/>
          </w:tcPr>
          <w:p w14:paraId="7B49A44A" w14:textId="77777777" w:rsidR="00C6309F" w:rsidRPr="00C6309F" w:rsidRDefault="00C6309F" w:rsidP="00C6309F">
            <w:r w:rsidRPr="00C6309F">
              <w:t>ALCOA+, Annex 11</w:t>
            </w:r>
          </w:p>
        </w:tc>
      </w:tr>
      <w:tr w:rsidR="00C6309F" w:rsidRPr="00C6309F" w14:paraId="5E07CC41" w14:textId="77777777" w:rsidTr="00C6309F">
        <w:trPr>
          <w:tblCellSpacing w:w="15" w:type="dxa"/>
        </w:trPr>
        <w:tc>
          <w:tcPr>
            <w:tcW w:w="0" w:type="auto"/>
            <w:vAlign w:val="center"/>
            <w:hideMark/>
          </w:tcPr>
          <w:p w14:paraId="0C684505" w14:textId="77777777" w:rsidR="00C6309F" w:rsidRPr="00C6309F" w:rsidRDefault="00C6309F" w:rsidP="00C6309F">
            <w:r w:rsidRPr="00C6309F">
              <w:t>UR-013</w:t>
            </w:r>
          </w:p>
        </w:tc>
        <w:tc>
          <w:tcPr>
            <w:tcW w:w="0" w:type="auto"/>
            <w:vAlign w:val="center"/>
            <w:hideMark/>
          </w:tcPr>
          <w:p w14:paraId="172C8605" w14:textId="77777777" w:rsidR="00C6309F" w:rsidRPr="00C6309F" w:rsidRDefault="00C6309F" w:rsidP="00C6309F">
            <w:r w:rsidRPr="00C6309F">
              <w:t>FRS-013</w:t>
            </w:r>
          </w:p>
        </w:tc>
        <w:tc>
          <w:tcPr>
            <w:tcW w:w="0" w:type="auto"/>
            <w:vAlign w:val="center"/>
            <w:hideMark/>
          </w:tcPr>
          <w:p w14:paraId="221E1FF2" w14:textId="77777777" w:rsidR="00C6309F" w:rsidRPr="00C6309F" w:rsidRDefault="00C6309F" w:rsidP="00C6309F">
            <w:r w:rsidRPr="00C6309F">
              <w:t>TS-013</w:t>
            </w:r>
          </w:p>
        </w:tc>
        <w:tc>
          <w:tcPr>
            <w:tcW w:w="0" w:type="auto"/>
            <w:vAlign w:val="center"/>
            <w:hideMark/>
          </w:tcPr>
          <w:p w14:paraId="78BC4E3E" w14:textId="77777777" w:rsidR="00C6309F" w:rsidRPr="00C6309F" w:rsidRDefault="00C6309F" w:rsidP="00C6309F">
            <w:r w:rsidRPr="00C6309F">
              <w:t>TC-013</w:t>
            </w:r>
          </w:p>
        </w:tc>
        <w:tc>
          <w:tcPr>
            <w:tcW w:w="0" w:type="auto"/>
            <w:vAlign w:val="center"/>
            <w:hideMark/>
          </w:tcPr>
          <w:p w14:paraId="6B129DBA" w14:textId="77777777" w:rsidR="00C6309F" w:rsidRPr="00C6309F" w:rsidRDefault="00C6309F" w:rsidP="00C6309F">
            <w:r w:rsidRPr="00C6309F">
              <w:t>Yes</w:t>
            </w:r>
          </w:p>
        </w:tc>
        <w:tc>
          <w:tcPr>
            <w:tcW w:w="0" w:type="auto"/>
            <w:vAlign w:val="center"/>
            <w:hideMark/>
          </w:tcPr>
          <w:p w14:paraId="4439D67D" w14:textId="77777777" w:rsidR="00C6309F" w:rsidRPr="00C6309F" w:rsidRDefault="00C6309F" w:rsidP="00C6309F">
            <w:r w:rsidRPr="00C6309F">
              <w:t>FRA-010</w:t>
            </w:r>
          </w:p>
        </w:tc>
        <w:tc>
          <w:tcPr>
            <w:tcW w:w="0" w:type="auto"/>
            <w:vAlign w:val="center"/>
            <w:hideMark/>
          </w:tcPr>
          <w:p w14:paraId="79E6653B" w14:textId="77777777" w:rsidR="00C6309F" w:rsidRPr="00C6309F" w:rsidRDefault="00C6309F" w:rsidP="00C6309F">
            <w:r w:rsidRPr="00C6309F">
              <w:t>High</w:t>
            </w:r>
          </w:p>
        </w:tc>
        <w:tc>
          <w:tcPr>
            <w:tcW w:w="0" w:type="auto"/>
            <w:vAlign w:val="center"/>
            <w:hideMark/>
          </w:tcPr>
          <w:p w14:paraId="16C670E3" w14:textId="77777777" w:rsidR="00C6309F" w:rsidRPr="00C6309F" w:rsidRDefault="00C6309F" w:rsidP="00C6309F">
            <w:r w:rsidRPr="00C6309F">
              <w:t>IQ/OQ</w:t>
            </w:r>
          </w:p>
        </w:tc>
        <w:tc>
          <w:tcPr>
            <w:tcW w:w="0" w:type="auto"/>
            <w:vAlign w:val="center"/>
            <w:hideMark/>
          </w:tcPr>
          <w:p w14:paraId="55E57008" w14:textId="77777777" w:rsidR="00C6309F" w:rsidRPr="00C6309F" w:rsidRDefault="00C6309F" w:rsidP="00C6309F">
            <w:r w:rsidRPr="00C6309F">
              <w:t>ISO 27001</w:t>
            </w:r>
          </w:p>
        </w:tc>
      </w:tr>
      <w:tr w:rsidR="00C6309F" w:rsidRPr="00C6309F" w14:paraId="012C6458" w14:textId="77777777" w:rsidTr="00C6309F">
        <w:trPr>
          <w:tblCellSpacing w:w="15" w:type="dxa"/>
        </w:trPr>
        <w:tc>
          <w:tcPr>
            <w:tcW w:w="0" w:type="auto"/>
            <w:vAlign w:val="center"/>
            <w:hideMark/>
          </w:tcPr>
          <w:p w14:paraId="6C33C249" w14:textId="77777777" w:rsidR="00C6309F" w:rsidRPr="00C6309F" w:rsidRDefault="00C6309F" w:rsidP="00C6309F">
            <w:r w:rsidRPr="00C6309F">
              <w:t>UR-014</w:t>
            </w:r>
          </w:p>
        </w:tc>
        <w:tc>
          <w:tcPr>
            <w:tcW w:w="0" w:type="auto"/>
            <w:vAlign w:val="center"/>
            <w:hideMark/>
          </w:tcPr>
          <w:p w14:paraId="18B16135" w14:textId="77777777" w:rsidR="00C6309F" w:rsidRPr="00C6309F" w:rsidRDefault="00C6309F" w:rsidP="00C6309F">
            <w:r w:rsidRPr="00C6309F">
              <w:t>FRS-014</w:t>
            </w:r>
          </w:p>
        </w:tc>
        <w:tc>
          <w:tcPr>
            <w:tcW w:w="0" w:type="auto"/>
            <w:vAlign w:val="center"/>
            <w:hideMark/>
          </w:tcPr>
          <w:p w14:paraId="67EAFD4D" w14:textId="77777777" w:rsidR="00C6309F" w:rsidRPr="00C6309F" w:rsidRDefault="00C6309F" w:rsidP="00C6309F">
            <w:r w:rsidRPr="00C6309F">
              <w:t>TS-014</w:t>
            </w:r>
          </w:p>
        </w:tc>
        <w:tc>
          <w:tcPr>
            <w:tcW w:w="0" w:type="auto"/>
            <w:vAlign w:val="center"/>
            <w:hideMark/>
          </w:tcPr>
          <w:p w14:paraId="3D046504" w14:textId="77777777" w:rsidR="00C6309F" w:rsidRPr="00C6309F" w:rsidRDefault="00C6309F" w:rsidP="00C6309F">
            <w:r w:rsidRPr="00C6309F">
              <w:t>TC-014</w:t>
            </w:r>
          </w:p>
        </w:tc>
        <w:tc>
          <w:tcPr>
            <w:tcW w:w="0" w:type="auto"/>
            <w:vAlign w:val="center"/>
            <w:hideMark/>
          </w:tcPr>
          <w:p w14:paraId="6CA40F76" w14:textId="77777777" w:rsidR="00C6309F" w:rsidRPr="00C6309F" w:rsidRDefault="00C6309F" w:rsidP="00C6309F">
            <w:r w:rsidRPr="00C6309F">
              <w:t>No</w:t>
            </w:r>
          </w:p>
        </w:tc>
        <w:tc>
          <w:tcPr>
            <w:tcW w:w="0" w:type="auto"/>
            <w:vAlign w:val="center"/>
            <w:hideMark/>
          </w:tcPr>
          <w:p w14:paraId="6CF206DE" w14:textId="77777777" w:rsidR="00C6309F" w:rsidRPr="00C6309F" w:rsidRDefault="00C6309F" w:rsidP="00C6309F">
            <w:r w:rsidRPr="00C6309F">
              <w:t>FRA-007</w:t>
            </w:r>
          </w:p>
        </w:tc>
        <w:tc>
          <w:tcPr>
            <w:tcW w:w="0" w:type="auto"/>
            <w:vAlign w:val="center"/>
            <w:hideMark/>
          </w:tcPr>
          <w:p w14:paraId="1BFE6D29" w14:textId="77777777" w:rsidR="00C6309F" w:rsidRPr="00C6309F" w:rsidRDefault="00C6309F" w:rsidP="00C6309F">
            <w:r w:rsidRPr="00C6309F">
              <w:t>Medium</w:t>
            </w:r>
          </w:p>
        </w:tc>
        <w:tc>
          <w:tcPr>
            <w:tcW w:w="0" w:type="auto"/>
            <w:vAlign w:val="center"/>
            <w:hideMark/>
          </w:tcPr>
          <w:p w14:paraId="0AAE70C6" w14:textId="77777777" w:rsidR="00C6309F" w:rsidRPr="00C6309F" w:rsidRDefault="00C6309F" w:rsidP="00C6309F">
            <w:r w:rsidRPr="00C6309F">
              <w:t>OQ</w:t>
            </w:r>
          </w:p>
        </w:tc>
        <w:tc>
          <w:tcPr>
            <w:tcW w:w="0" w:type="auto"/>
            <w:vAlign w:val="center"/>
            <w:hideMark/>
          </w:tcPr>
          <w:p w14:paraId="61291C37" w14:textId="77777777" w:rsidR="00C6309F" w:rsidRPr="00C6309F" w:rsidRDefault="00C6309F" w:rsidP="00C6309F">
            <w:r w:rsidRPr="00C6309F">
              <w:t>Internal SOP</w:t>
            </w:r>
          </w:p>
        </w:tc>
      </w:tr>
      <w:tr w:rsidR="00C6309F" w:rsidRPr="00C6309F" w14:paraId="1A01A7F0" w14:textId="77777777" w:rsidTr="00C6309F">
        <w:trPr>
          <w:tblCellSpacing w:w="15" w:type="dxa"/>
        </w:trPr>
        <w:tc>
          <w:tcPr>
            <w:tcW w:w="0" w:type="auto"/>
            <w:vAlign w:val="center"/>
            <w:hideMark/>
          </w:tcPr>
          <w:p w14:paraId="1F1228D6" w14:textId="77777777" w:rsidR="00C6309F" w:rsidRPr="00C6309F" w:rsidRDefault="00C6309F" w:rsidP="00C6309F">
            <w:r w:rsidRPr="00C6309F">
              <w:t>UR-015</w:t>
            </w:r>
          </w:p>
        </w:tc>
        <w:tc>
          <w:tcPr>
            <w:tcW w:w="0" w:type="auto"/>
            <w:vAlign w:val="center"/>
            <w:hideMark/>
          </w:tcPr>
          <w:p w14:paraId="16B55B4F" w14:textId="77777777" w:rsidR="00C6309F" w:rsidRPr="00C6309F" w:rsidRDefault="00C6309F" w:rsidP="00C6309F">
            <w:r w:rsidRPr="00C6309F">
              <w:t>FRS-015</w:t>
            </w:r>
          </w:p>
        </w:tc>
        <w:tc>
          <w:tcPr>
            <w:tcW w:w="0" w:type="auto"/>
            <w:vAlign w:val="center"/>
            <w:hideMark/>
          </w:tcPr>
          <w:p w14:paraId="467CA234" w14:textId="77777777" w:rsidR="00C6309F" w:rsidRPr="00C6309F" w:rsidRDefault="00C6309F" w:rsidP="00C6309F">
            <w:r w:rsidRPr="00C6309F">
              <w:t>TS-015</w:t>
            </w:r>
          </w:p>
        </w:tc>
        <w:tc>
          <w:tcPr>
            <w:tcW w:w="0" w:type="auto"/>
            <w:vAlign w:val="center"/>
            <w:hideMark/>
          </w:tcPr>
          <w:p w14:paraId="36678570" w14:textId="77777777" w:rsidR="00C6309F" w:rsidRPr="00C6309F" w:rsidRDefault="00C6309F" w:rsidP="00C6309F">
            <w:r w:rsidRPr="00C6309F">
              <w:t>TC-015</w:t>
            </w:r>
          </w:p>
        </w:tc>
        <w:tc>
          <w:tcPr>
            <w:tcW w:w="0" w:type="auto"/>
            <w:vAlign w:val="center"/>
            <w:hideMark/>
          </w:tcPr>
          <w:p w14:paraId="3C76E212" w14:textId="77777777" w:rsidR="00C6309F" w:rsidRPr="00C6309F" w:rsidRDefault="00C6309F" w:rsidP="00C6309F">
            <w:r w:rsidRPr="00C6309F">
              <w:t>Yes</w:t>
            </w:r>
          </w:p>
        </w:tc>
        <w:tc>
          <w:tcPr>
            <w:tcW w:w="0" w:type="auto"/>
            <w:vAlign w:val="center"/>
            <w:hideMark/>
          </w:tcPr>
          <w:p w14:paraId="37CB91D9" w14:textId="77777777" w:rsidR="00C6309F" w:rsidRPr="00C6309F" w:rsidRDefault="00C6309F" w:rsidP="00C6309F">
            <w:r w:rsidRPr="00C6309F">
              <w:t>FRA-003</w:t>
            </w:r>
          </w:p>
        </w:tc>
        <w:tc>
          <w:tcPr>
            <w:tcW w:w="0" w:type="auto"/>
            <w:vAlign w:val="center"/>
            <w:hideMark/>
          </w:tcPr>
          <w:p w14:paraId="17A70C59" w14:textId="77777777" w:rsidR="00C6309F" w:rsidRPr="00C6309F" w:rsidRDefault="00C6309F" w:rsidP="00C6309F">
            <w:r w:rsidRPr="00C6309F">
              <w:t>High</w:t>
            </w:r>
          </w:p>
        </w:tc>
        <w:tc>
          <w:tcPr>
            <w:tcW w:w="0" w:type="auto"/>
            <w:vAlign w:val="center"/>
            <w:hideMark/>
          </w:tcPr>
          <w:p w14:paraId="7E9175FD" w14:textId="77777777" w:rsidR="00C6309F" w:rsidRPr="00C6309F" w:rsidRDefault="00C6309F" w:rsidP="00C6309F">
            <w:r w:rsidRPr="00C6309F">
              <w:t>PQ</w:t>
            </w:r>
          </w:p>
        </w:tc>
        <w:tc>
          <w:tcPr>
            <w:tcW w:w="0" w:type="auto"/>
            <w:vAlign w:val="center"/>
            <w:hideMark/>
          </w:tcPr>
          <w:p w14:paraId="2D686BF0" w14:textId="77777777" w:rsidR="00C6309F" w:rsidRPr="00C6309F" w:rsidRDefault="00C6309F" w:rsidP="00C6309F">
            <w:r w:rsidRPr="00C6309F">
              <w:t>WHO, ALCOA+</w:t>
            </w:r>
          </w:p>
        </w:tc>
      </w:tr>
      <w:tr w:rsidR="00C6309F" w:rsidRPr="00C6309F" w14:paraId="1CEC75FE" w14:textId="77777777" w:rsidTr="00C6309F">
        <w:trPr>
          <w:tblCellSpacing w:w="15" w:type="dxa"/>
        </w:trPr>
        <w:tc>
          <w:tcPr>
            <w:tcW w:w="0" w:type="auto"/>
            <w:vAlign w:val="center"/>
            <w:hideMark/>
          </w:tcPr>
          <w:p w14:paraId="4C945C2E" w14:textId="77777777" w:rsidR="00C6309F" w:rsidRPr="00C6309F" w:rsidRDefault="00C6309F" w:rsidP="00C6309F">
            <w:r w:rsidRPr="00C6309F">
              <w:t>UR-016</w:t>
            </w:r>
          </w:p>
        </w:tc>
        <w:tc>
          <w:tcPr>
            <w:tcW w:w="0" w:type="auto"/>
            <w:vAlign w:val="center"/>
            <w:hideMark/>
          </w:tcPr>
          <w:p w14:paraId="72A1412D" w14:textId="77777777" w:rsidR="00C6309F" w:rsidRPr="00C6309F" w:rsidRDefault="00C6309F" w:rsidP="00C6309F">
            <w:r w:rsidRPr="00C6309F">
              <w:t>FRS-016</w:t>
            </w:r>
          </w:p>
        </w:tc>
        <w:tc>
          <w:tcPr>
            <w:tcW w:w="0" w:type="auto"/>
            <w:vAlign w:val="center"/>
            <w:hideMark/>
          </w:tcPr>
          <w:p w14:paraId="2F4E4DD7" w14:textId="77777777" w:rsidR="00C6309F" w:rsidRPr="00C6309F" w:rsidRDefault="00C6309F" w:rsidP="00C6309F">
            <w:r w:rsidRPr="00C6309F">
              <w:t>TS-016</w:t>
            </w:r>
          </w:p>
        </w:tc>
        <w:tc>
          <w:tcPr>
            <w:tcW w:w="0" w:type="auto"/>
            <w:vAlign w:val="center"/>
            <w:hideMark/>
          </w:tcPr>
          <w:p w14:paraId="6A0CF98F" w14:textId="77777777" w:rsidR="00C6309F" w:rsidRPr="00C6309F" w:rsidRDefault="00C6309F" w:rsidP="00C6309F">
            <w:r w:rsidRPr="00C6309F">
              <w:t>TC-016</w:t>
            </w:r>
          </w:p>
        </w:tc>
        <w:tc>
          <w:tcPr>
            <w:tcW w:w="0" w:type="auto"/>
            <w:vAlign w:val="center"/>
            <w:hideMark/>
          </w:tcPr>
          <w:p w14:paraId="0ECED598" w14:textId="77777777" w:rsidR="00C6309F" w:rsidRPr="00C6309F" w:rsidRDefault="00C6309F" w:rsidP="00C6309F">
            <w:r w:rsidRPr="00C6309F">
              <w:t>Yes</w:t>
            </w:r>
          </w:p>
        </w:tc>
        <w:tc>
          <w:tcPr>
            <w:tcW w:w="0" w:type="auto"/>
            <w:vAlign w:val="center"/>
            <w:hideMark/>
          </w:tcPr>
          <w:p w14:paraId="2FE4D840" w14:textId="77777777" w:rsidR="00C6309F" w:rsidRPr="00C6309F" w:rsidRDefault="00C6309F" w:rsidP="00C6309F">
            <w:r w:rsidRPr="00C6309F">
              <w:t>FRA-009</w:t>
            </w:r>
          </w:p>
        </w:tc>
        <w:tc>
          <w:tcPr>
            <w:tcW w:w="0" w:type="auto"/>
            <w:vAlign w:val="center"/>
            <w:hideMark/>
          </w:tcPr>
          <w:p w14:paraId="7948D348" w14:textId="77777777" w:rsidR="00C6309F" w:rsidRPr="00C6309F" w:rsidRDefault="00C6309F" w:rsidP="00C6309F">
            <w:r w:rsidRPr="00C6309F">
              <w:t>High</w:t>
            </w:r>
          </w:p>
        </w:tc>
        <w:tc>
          <w:tcPr>
            <w:tcW w:w="0" w:type="auto"/>
            <w:vAlign w:val="center"/>
            <w:hideMark/>
          </w:tcPr>
          <w:p w14:paraId="79DE6EA8" w14:textId="77777777" w:rsidR="00C6309F" w:rsidRPr="00C6309F" w:rsidRDefault="00C6309F" w:rsidP="00C6309F">
            <w:r w:rsidRPr="00C6309F">
              <w:t>PQ</w:t>
            </w:r>
          </w:p>
        </w:tc>
        <w:tc>
          <w:tcPr>
            <w:tcW w:w="0" w:type="auto"/>
            <w:vAlign w:val="center"/>
            <w:hideMark/>
          </w:tcPr>
          <w:p w14:paraId="65482CD3" w14:textId="77777777" w:rsidR="00C6309F" w:rsidRPr="00C6309F" w:rsidRDefault="00C6309F" w:rsidP="00C6309F">
            <w:r w:rsidRPr="00C6309F">
              <w:t>ICH Q7</w:t>
            </w:r>
          </w:p>
        </w:tc>
      </w:tr>
      <w:tr w:rsidR="00C6309F" w:rsidRPr="00C6309F" w14:paraId="79088082" w14:textId="77777777" w:rsidTr="00C6309F">
        <w:trPr>
          <w:tblCellSpacing w:w="15" w:type="dxa"/>
        </w:trPr>
        <w:tc>
          <w:tcPr>
            <w:tcW w:w="0" w:type="auto"/>
            <w:vAlign w:val="center"/>
            <w:hideMark/>
          </w:tcPr>
          <w:p w14:paraId="367754DC" w14:textId="77777777" w:rsidR="00C6309F" w:rsidRPr="00C6309F" w:rsidRDefault="00C6309F" w:rsidP="00C6309F">
            <w:r w:rsidRPr="00C6309F">
              <w:t>UR-017</w:t>
            </w:r>
          </w:p>
        </w:tc>
        <w:tc>
          <w:tcPr>
            <w:tcW w:w="0" w:type="auto"/>
            <w:vAlign w:val="center"/>
            <w:hideMark/>
          </w:tcPr>
          <w:p w14:paraId="1AFF4F9F" w14:textId="77777777" w:rsidR="00C6309F" w:rsidRPr="00C6309F" w:rsidRDefault="00C6309F" w:rsidP="00C6309F">
            <w:r w:rsidRPr="00C6309F">
              <w:t>FRS-017</w:t>
            </w:r>
          </w:p>
        </w:tc>
        <w:tc>
          <w:tcPr>
            <w:tcW w:w="0" w:type="auto"/>
            <w:vAlign w:val="center"/>
            <w:hideMark/>
          </w:tcPr>
          <w:p w14:paraId="4F9E361E" w14:textId="77777777" w:rsidR="00C6309F" w:rsidRPr="00C6309F" w:rsidRDefault="00C6309F" w:rsidP="00C6309F">
            <w:r w:rsidRPr="00C6309F">
              <w:t>TS-017</w:t>
            </w:r>
          </w:p>
        </w:tc>
        <w:tc>
          <w:tcPr>
            <w:tcW w:w="0" w:type="auto"/>
            <w:vAlign w:val="center"/>
            <w:hideMark/>
          </w:tcPr>
          <w:p w14:paraId="038EEEF3" w14:textId="77777777" w:rsidR="00C6309F" w:rsidRPr="00C6309F" w:rsidRDefault="00C6309F" w:rsidP="00C6309F">
            <w:r w:rsidRPr="00C6309F">
              <w:t>TC-017</w:t>
            </w:r>
          </w:p>
        </w:tc>
        <w:tc>
          <w:tcPr>
            <w:tcW w:w="0" w:type="auto"/>
            <w:vAlign w:val="center"/>
            <w:hideMark/>
          </w:tcPr>
          <w:p w14:paraId="1D718FC9" w14:textId="77777777" w:rsidR="00C6309F" w:rsidRPr="00C6309F" w:rsidRDefault="00C6309F" w:rsidP="00C6309F">
            <w:r w:rsidRPr="00C6309F">
              <w:t>Yes</w:t>
            </w:r>
          </w:p>
        </w:tc>
        <w:tc>
          <w:tcPr>
            <w:tcW w:w="0" w:type="auto"/>
            <w:vAlign w:val="center"/>
            <w:hideMark/>
          </w:tcPr>
          <w:p w14:paraId="28A5CBA4" w14:textId="77777777" w:rsidR="00C6309F" w:rsidRPr="00C6309F" w:rsidRDefault="00C6309F" w:rsidP="00C6309F">
            <w:r w:rsidRPr="00C6309F">
              <w:t>FRA-003</w:t>
            </w:r>
          </w:p>
        </w:tc>
        <w:tc>
          <w:tcPr>
            <w:tcW w:w="0" w:type="auto"/>
            <w:vAlign w:val="center"/>
            <w:hideMark/>
          </w:tcPr>
          <w:p w14:paraId="7B822033" w14:textId="77777777" w:rsidR="00C6309F" w:rsidRPr="00C6309F" w:rsidRDefault="00C6309F" w:rsidP="00C6309F">
            <w:r w:rsidRPr="00C6309F">
              <w:t>High</w:t>
            </w:r>
          </w:p>
        </w:tc>
        <w:tc>
          <w:tcPr>
            <w:tcW w:w="0" w:type="auto"/>
            <w:vAlign w:val="center"/>
            <w:hideMark/>
          </w:tcPr>
          <w:p w14:paraId="4A1A4B9F" w14:textId="77777777" w:rsidR="00C6309F" w:rsidRPr="00C6309F" w:rsidRDefault="00C6309F" w:rsidP="00C6309F">
            <w:r w:rsidRPr="00C6309F">
              <w:t>PQ</w:t>
            </w:r>
          </w:p>
        </w:tc>
        <w:tc>
          <w:tcPr>
            <w:tcW w:w="0" w:type="auto"/>
            <w:vAlign w:val="center"/>
            <w:hideMark/>
          </w:tcPr>
          <w:p w14:paraId="6DD3FFC8" w14:textId="77777777" w:rsidR="00C6309F" w:rsidRPr="00C6309F" w:rsidRDefault="00C6309F" w:rsidP="00C6309F">
            <w:r w:rsidRPr="00C6309F">
              <w:t>FDA, Part 11</w:t>
            </w:r>
          </w:p>
        </w:tc>
      </w:tr>
      <w:tr w:rsidR="00C6309F" w:rsidRPr="00C6309F" w14:paraId="779BA393" w14:textId="77777777" w:rsidTr="00C6309F">
        <w:trPr>
          <w:tblCellSpacing w:w="15" w:type="dxa"/>
        </w:trPr>
        <w:tc>
          <w:tcPr>
            <w:tcW w:w="0" w:type="auto"/>
            <w:vAlign w:val="center"/>
            <w:hideMark/>
          </w:tcPr>
          <w:p w14:paraId="5636E7F2" w14:textId="77777777" w:rsidR="00C6309F" w:rsidRPr="00C6309F" w:rsidRDefault="00C6309F" w:rsidP="00C6309F">
            <w:r w:rsidRPr="00C6309F">
              <w:t>UR-018</w:t>
            </w:r>
          </w:p>
        </w:tc>
        <w:tc>
          <w:tcPr>
            <w:tcW w:w="0" w:type="auto"/>
            <w:vAlign w:val="center"/>
            <w:hideMark/>
          </w:tcPr>
          <w:p w14:paraId="136D1E56" w14:textId="77777777" w:rsidR="00C6309F" w:rsidRPr="00C6309F" w:rsidRDefault="00C6309F" w:rsidP="00C6309F">
            <w:r w:rsidRPr="00C6309F">
              <w:t>FRS-018</w:t>
            </w:r>
          </w:p>
        </w:tc>
        <w:tc>
          <w:tcPr>
            <w:tcW w:w="0" w:type="auto"/>
            <w:vAlign w:val="center"/>
            <w:hideMark/>
          </w:tcPr>
          <w:p w14:paraId="5C31808A" w14:textId="77777777" w:rsidR="00C6309F" w:rsidRPr="00C6309F" w:rsidRDefault="00C6309F" w:rsidP="00C6309F">
            <w:r w:rsidRPr="00C6309F">
              <w:t>TS-018</w:t>
            </w:r>
          </w:p>
        </w:tc>
        <w:tc>
          <w:tcPr>
            <w:tcW w:w="0" w:type="auto"/>
            <w:vAlign w:val="center"/>
            <w:hideMark/>
          </w:tcPr>
          <w:p w14:paraId="721D09EB" w14:textId="77777777" w:rsidR="00C6309F" w:rsidRPr="00C6309F" w:rsidRDefault="00C6309F" w:rsidP="00C6309F">
            <w:r w:rsidRPr="00C6309F">
              <w:t>TC-018</w:t>
            </w:r>
          </w:p>
        </w:tc>
        <w:tc>
          <w:tcPr>
            <w:tcW w:w="0" w:type="auto"/>
            <w:vAlign w:val="center"/>
            <w:hideMark/>
          </w:tcPr>
          <w:p w14:paraId="5F1269C4" w14:textId="77777777" w:rsidR="00C6309F" w:rsidRPr="00C6309F" w:rsidRDefault="00C6309F" w:rsidP="00C6309F">
            <w:r w:rsidRPr="00C6309F">
              <w:t>Yes</w:t>
            </w:r>
          </w:p>
        </w:tc>
        <w:tc>
          <w:tcPr>
            <w:tcW w:w="0" w:type="auto"/>
            <w:vAlign w:val="center"/>
            <w:hideMark/>
          </w:tcPr>
          <w:p w14:paraId="60706589" w14:textId="77777777" w:rsidR="00C6309F" w:rsidRPr="00C6309F" w:rsidRDefault="00C6309F" w:rsidP="00C6309F">
            <w:r w:rsidRPr="00C6309F">
              <w:t>FRA-001-FRA-010</w:t>
            </w:r>
          </w:p>
        </w:tc>
        <w:tc>
          <w:tcPr>
            <w:tcW w:w="0" w:type="auto"/>
            <w:vAlign w:val="center"/>
            <w:hideMark/>
          </w:tcPr>
          <w:p w14:paraId="52F410BC" w14:textId="77777777" w:rsidR="00C6309F" w:rsidRPr="00C6309F" w:rsidRDefault="00C6309F" w:rsidP="00C6309F">
            <w:r w:rsidRPr="00C6309F">
              <w:t>High</w:t>
            </w:r>
          </w:p>
        </w:tc>
        <w:tc>
          <w:tcPr>
            <w:tcW w:w="0" w:type="auto"/>
            <w:vAlign w:val="center"/>
            <w:hideMark/>
          </w:tcPr>
          <w:p w14:paraId="7832DF93" w14:textId="77777777" w:rsidR="00C6309F" w:rsidRPr="00C6309F" w:rsidRDefault="00C6309F" w:rsidP="00C6309F">
            <w:r w:rsidRPr="00C6309F">
              <w:t>VMP / Summary</w:t>
            </w:r>
          </w:p>
        </w:tc>
        <w:tc>
          <w:tcPr>
            <w:tcW w:w="0" w:type="auto"/>
            <w:vAlign w:val="center"/>
            <w:hideMark/>
          </w:tcPr>
          <w:p w14:paraId="52B7FE17" w14:textId="77777777" w:rsidR="00C6309F" w:rsidRPr="00C6309F" w:rsidRDefault="00C6309F" w:rsidP="00C6309F">
            <w:r w:rsidRPr="00C6309F">
              <w:t>GAMP 5</w:t>
            </w:r>
          </w:p>
        </w:tc>
      </w:tr>
      <w:tr w:rsidR="00C6309F" w:rsidRPr="00C6309F" w14:paraId="5A2A2C5D" w14:textId="77777777" w:rsidTr="00C6309F">
        <w:trPr>
          <w:tblCellSpacing w:w="15" w:type="dxa"/>
        </w:trPr>
        <w:tc>
          <w:tcPr>
            <w:tcW w:w="0" w:type="auto"/>
            <w:vAlign w:val="center"/>
            <w:hideMark/>
          </w:tcPr>
          <w:p w14:paraId="28DF3BD6" w14:textId="77777777" w:rsidR="00C6309F" w:rsidRPr="00C6309F" w:rsidRDefault="00C6309F" w:rsidP="00C6309F">
            <w:r w:rsidRPr="00C6309F">
              <w:lastRenderedPageBreak/>
              <w:t>UR-019</w:t>
            </w:r>
          </w:p>
        </w:tc>
        <w:tc>
          <w:tcPr>
            <w:tcW w:w="0" w:type="auto"/>
            <w:vAlign w:val="center"/>
            <w:hideMark/>
          </w:tcPr>
          <w:p w14:paraId="170736EB" w14:textId="77777777" w:rsidR="00C6309F" w:rsidRPr="00C6309F" w:rsidRDefault="00C6309F" w:rsidP="00C6309F">
            <w:r w:rsidRPr="00C6309F">
              <w:t>FRS-019</w:t>
            </w:r>
          </w:p>
        </w:tc>
        <w:tc>
          <w:tcPr>
            <w:tcW w:w="0" w:type="auto"/>
            <w:vAlign w:val="center"/>
            <w:hideMark/>
          </w:tcPr>
          <w:p w14:paraId="0AD2955D" w14:textId="77777777" w:rsidR="00C6309F" w:rsidRPr="00C6309F" w:rsidRDefault="00C6309F" w:rsidP="00C6309F">
            <w:r w:rsidRPr="00C6309F">
              <w:t>TS-019</w:t>
            </w:r>
          </w:p>
        </w:tc>
        <w:tc>
          <w:tcPr>
            <w:tcW w:w="0" w:type="auto"/>
            <w:vAlign w:val="center"/>
            <w:hideMark/>
          </w:tcPr>
          <w:p w14:paraId="4BB8C8E8" w14:textId="77777777" w:rsidR="00C6309F" w:rsidRPr="00C6309F" w:rsidRDefault="00C6309F" w:rsidP="00C6309F">
            <w:r w:rsidRPr="00C6309F">
              <w:t>TC-019</w:t>
            </w:r>
          </w:p>
        </w:tc>
        <w:tc>
          <w:tcPr>
            <w:tcW w:w="0" w:type="auto"/>
            <w:vAlign w:val="center"/>
            <w:hideMark/>
          </w:tcPr>
          <w:p w14:paraId="0B0047FF" w14:textId="77777777" w:rsidR="00C6309F" w:rsidRPr="00C6309F" w:rsidRDefault="00C6309F" w:rsidP="00C6309F">
            <w:r w:rsidRPr="00C6309F">
              <w:t>Yes</w:t>
            </w:r>
          </w:p>
        </w:tc>
        <w:tc>
          <w:tcPr>
            <w:tcW w:w="0" w:type="auto"/>
            <w:vAlign w:val="center"/>
            <w:hideMark/>
          </w:tcPr>
          <w:p w14:paraId="24D6C1B4" w14:textId="77777777" w:rsidR="00C6309F" w:rsidRPr="00C6309F" w:rsidRDefault="00C6309F" w:rsidP="00C6309F">
            <w:r w:rsidRPr="00C6309F">
              <w:t>FRA-001-FRA-010</w:t>
            </w:r>
          </w:p>
        </w:tc>
        <w:tc>
          <w:tcPr>
            <w:tcW w:w="0" w:type="auto"/>
            <w:vAlign w:val="center"/>
            <w:hideMark/>
          </w:tcPr>
          <w:p w14:paraId="5DD1D57B" w14:textId="77777777" w:rsidR="00C6309F" w:rsidRPr="00C6309F" w:rsidRDefault="00C6309F" w:rsidP="00C6309F">
            <w:r w:rsidRPr="00C6309F">
              <w:t>High</w:t>
            </w:r>
          </w:p>
        </w:tc>
        <w:tc>
          <w:tcPr>
            <w:tcW w:w="0" w:type="auto"/>
            <w:vAlign w:val="center"/>
            <w:hideMark/>
          </w:tcPr>
          <w:p w14:paraId="55F7A746" w14:textId="77777777" w:rsidR="00C6309F" w:rsidRPr="00C6309F" w:rsidRDefault="00C6309F" w:rsidP="00C6309F">
            <w:r w:rsidRPr="00C6309F">
              <w:t>IQ/OQ/PQ</w:t>
            </w:r>
          </w:p>
        </w:tc>
        <w:tc>
          <w:tcPr>
            <w:tcW w:w="0" w:type="auto"/>
            <w:vAlign w:val="center"/>
            <w:hideMark/>
          </w:tcPr>
          <w:p w14:paraId="18D90F3C" w14:textId="77777777" w:rsidR="00C6309F" w:rsidRPr="00C6309F" w:rsidRDefault="00C6309F" w:rsidP="00C6309F">
            <w:r w:rsidRPr="00C6309F">
              <w:t>Annex 15</w:t>
            </w:r>
          </w:p>
        </w:tc>
      </w:tr>
      <w:tr w:rsidR="00C6309F" w:rsidRPr="00C6309F" w14:paraId="75942A35" w14:textId="77777777" w:rsidTr="00C6309F">
        <w:trPr>
          <w:tblCellSpacing w:w="15" w:type="dxa"/>
        </w:trPr>
        <w:tc>
          <w:tcPr>
            <w:tcW w:w="0" w:type="auto"/>
            <w:vAlign w:val="center"/>
            <w:hideMark/>
          </w:tcPr>
          <w:p w14:paraId="1EF4D523" w14:textId="77777777" w:rsidR="00C6309F" w:rsidRPr="00C6309F" w:rsidRDefault="00C6309F" w:rsidP="00C6309F">
            <w:r w:rsidRPr="00C6309F">
              <w:t>UR-020</w:t>
            </w:r>
          </w:p>
        </w:tc>
        <w:tc>
          <w:tcPr>
            <w:tcW w:w="0" w:type="auto"/>
            <w:vAlign w:val="center"/>
            <w:hideMark/>
          </w:tcPr>
          <w:p w14:paraId="31A16207" w14:textId="77777777" w:rsidR="00C6309F" w:rsidRPr="00C6309F" w:rsidRDefault="00C6309F" w:rsidP="00C6309F">
            <w:r w:rsidRPr="00C6309F">
              <w:t>FRS-020</w:t>
            </w:r>
          </w:p>
        </w:tc>
        <w:tc>
          <w:tcPr>
            <w:tcW w:w="0" w:type="auto"/>
            <w:vAlign w:val="center"/>
            <w:hideMark/>
          </w:tcPr>
          <w:p w14:paraId="173A76DE" w14:textId="77777777" w:rsidR="00C6309F" w:rsidRPr="00C6309F" w:rsidRDefault="00C6309F" w:rsidP="00C6309F">
            <w:r w:rsidRPr="00C6309F">
              <w:t>TS-020</w:t>
            </w:r>
          </w:p>
        </w:tc>
        <w:tc>
          <w:tcPr>
            <w:tcW w:w="0" w:type="auto"/>
            <w:vAlign w:val="center"/>
            <w:hideMark/>
          </w:tcPr>
          <w:p w14:paraId="38EEF1B3" w14:textId="77777777" w:rsidR="00C6309F" w:rsidRPr="00C6309F" w:rsidRDefault="00C6309F" w:rsidP="00C6309F">
            <w:r w:rsidRPr="00C6309F">
              <w:t>TC-020</w:t>
            </w:r>
          </w:p>
        </w:tc>
        <w:tc>
          <w:tcPr>
            <w:tcW w:w="0" w:type="auto"/>
            <w:vAlign w:val="center"/>
            <w:hideMark/>
          </w:tcPr>
          <w:p w14:paraId="41BB2BB5" w14:textId="77777777" w:rsidR="00C6309F" w:rsidRPr="00C6309F" w:rsidRDefault="00C6309F" w:rsidP="00C6309F">
            <w:r w:rsidRPr="00C6309F">
              <w:t>Yes</w:t>
            </w:r>
          </w:p>
        </w:tc>
        <w:tc>
          <w:tcPr>
            <w:tcW w:w="0" w:type="auto"/>
            <w:vAlign w:val="center"/>
            <w:hideMark/>
          </w:tcPr>
          <w:p w14:paraId="448883C3" w14:textId="77777777" w:rsidR="00C6309F" w:rsidRPr="00C6309F" w:rsidRDefault="00C6309F" w:rsidP="00C6309F">
            <w:r w:rsidRPr="00C6309F">
              <w:t>FRA-003</w:t>
            </w:r>
          </w:p>
        </w:tc>
        <w:tc>
          <w:tcPr>
            <w:tcW w:w="0" w:type="auto"/>
            <w:vAlign w:val="center"/>
            <w:hideMark/>
          </w:tcPr>
          <w:p w14:paraId="4433B4D8" w14:textId="77777777" w:rsidR="00C6309F" w:rsidRPr="00C6309F" w:rsidRDefault="00C6309F" w:rsidP="00C6309F">
            <w:r w:rsidRPr="00C6309F">
              <w:t>High</w:t>
            </w:r>
          </w:p>
        </w:tc>
        <w:tc>
          <w:tcPr>
            <w:tcW w:w="0" w:type="auto"/>
            <w:vAlign w:val="center"/>
            <w:hideMark/>
          </w:tcPr>
          <w:p w14:paraId="0EAD969E" w14:textId="77777777" w:rsidR="00C6309F" w:rsidRPr="00C6309F" w:rsidRDefault="00C6309F" w:rsidP="00C6309F">
            <w:r w:rsidRPr="00C6309F">
              <w:t>OQ</w:t>
            </w:r>
          </w:p>
        </w:tc>
        <w:tc>
          <w:tcPr>
            <w:tcW w:w="0" w:type="auto"/>
            <w:vAlign w:val="center"/>
            <w:hideMark/>
          </w:tcPr>
          <w:p w14:paraId="3477DE33" w14:textId="77777777" w:rsidR="00C6309F" w:rsidRPr="00C6309F" w:rsidRDefault="00C6309F" w:rsidP="00C6309F">
            <w:r w:rsidRPr="00C6309F">
              <w:t>21 CFR Part 11</w:t>
            </w:r>
          </w:p>
        </w:tc>
      </w:tr>
    </w:tbl>
    <w:p w14:paraId="502431BB" w14:textId="77777777" w:rsidR="00C6309F" w:rsidRPr="00C6309F" w:rsidRDefault="00C6309F" w:rsidP="00C6309F">
      <w:r w:rsidRPr="00C6309F">
        <w:pict w14:anchorId="51CE9ED6">
          <v:rect id="_x0000_i1059" style="width:0;height:1.5pt" o:hralign="center" o:hrstd="t" o:hr="t" fillcolor="#a0a0a0" stroked="f"/>
        </w:pict>
      </w:r>
    </w:p>
    <w:p w14:paraId="73C97DC2" w14:textId="1794C427" w:rsidR="009F754C" w:rsidRDefault="009F754C"/>
    <w:sectPr w:rsidR="009F7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9F"/>
    <w:rsid w:val="002F258B"/>
    <w:rsid w:val="00520747"/>
    <w:rsid w:val="009F754C"/>
    <w:rsid w:val="00A25280"/>
    <w:rsid w:val="00C060CF"/>
    <w:rsid w:val="00C6309F"/>
    <w:rsid w:val="00C67B48"/>
    <w:rsid w:val="00F92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F821"/>
  <w15:chartTrackingRefBased/>
  <w15:docId w15:val="{718E1561-F6FF-4953-93B9-29BA3EE4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0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0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0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0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0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0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0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0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0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0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09F"/>
    <w:rPr>
      <w:rFonts w:eastAsiaTheme="majorEastAsia" w:cstheme="majorBidi"/>
      <w:color w:val="272727" w:themeColor="text1" w:themeTint="D8"/>
    </w:rPr>
  </w:style>
  <w:style w:type="paragraph" w:styleId="Title">
    <w:name w:val="Title"/>
    <w:basedOn w:val="Normal"/>
    <w:next w:val="Normal"/>
    <w:link w:val="TitleChar"/>
    <w:uiPriority w:val="10"/>
    <w:qFormat/>
    <w:rsid w:val="00C63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09F"/>
    <w:pPr>
      <w:spacing w:before="160"/>
      <w:jc w:val="center"/>
    </w:pPr>
    <w:rPr>
      <w:i/>
      <w:iCs/>
      <w:color w:val="404040" w:themeColor="text1" w:themeTint="BF"/>
    </w:rPr>
  </w:style>
  <w:style w:type="character" w:customStyle="1" w:styleId="QuoteChar">
    <w:name w:val="Quote Char"/>
    <w:basedOn w:val="DefaultParagraphFont"/>
    <w:link w:val="Quote"/>
    <w:uiPriority w:val="29"/>
    <w:rsid w:val="00C6309F"/>
    <w:rPr>
      <w:i/>
      <w:iCs/>
      <w:color w:val="404040" w:themeColor="text1" w:themeTint="BF"/>
    </w:rPr>
  </w:style>
  <w:style w:type="paragraph" w:styleId="ListParagraph">
    <w:name w:val="List Paragraph"/>
    <w:basedOn w:val="Normal"/>
    <w:uiPriority w:val="34"/>
    <w:qFormat/>
    <w:rsid w:val="00C6309F"/>
    <w:pPr>
      <w:ind w:left="720"/>
      <w:contextualSpacing/>
    </w:pPr>
  </w:style>
  <w:style w:type="character" w:styleId="IntenseEmphasis">
    <w:name w:val="Intense Emphasis"/>
    <w:basedOn w:val="DefaultParagraphFont"/>
    <w:uiPriority w:val="21"/>
    <w:qFormat/>
    <w:rsid w:val="00C6309F"/>
    <w:rPr>
      <w:i/>
      <w:iCs/>
      <w:color w:val="2F5496" w:themeColor="accent1" w:themeShade="BF"/>
    </w:rPr>
  </w:style>
  <w:style w:type="paragraph" w:styleId="IntenseQuote">
    <w:name w:val="Intense Quote"/>
    <w:basedOn w:val="Normal"/>
    <w:next w:val="Normal"/>
    <w:link w:val="IntenseQuoteChar"/>
    <w:uiPriority w:val="30"/>
    <w:qFormat/>
    <w:rsid w:val="00C630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09F"/>
    <w:rPr>
      <w:i/>
      <w:iCs/>
      <w:color w:val="2F5496" w:themeColor="accent1" w:themeShade="BF"/>
    </w:rPr>
  </w:style>
  <w:style w:type="character" w:styleId="IntenseReference">
    <w:name w:val="Intense Reference"/>
    <w:basedOn w:val="DefaultParagraphFont"/>
    <w:uiPriority w:val="32"/>
    <w:qFormat/>
    <w:rsid w:val="00C6309F"/>
    <w:rPr>
      <w:b/>
      <w:bCs/>
      <w:smallCaps/>
      <w:color w:val="2F5496" w:themeColor="accent1" w:themeShade="BF"/>
      <w:spacing w:val="5"/>
    </w:rPr>
  </w:style>
  <w:style w:type="paragraph" w:styleId="NormalWeb">
    <w:name w:val="Normal (Web)"/>
    <w:basedOn w:val="Normal"/>
    <w:uiPriority w:val="99"/>
    <w:semiHidden/>
    <w:unhideWhenUsed/>
    <w:rsid w:val="00C630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22572">
      <w:bodyDiv w:val="1"/>
      <w:marLeft w:val="0"/>
      <w:marRight w:val="0"/>
      <w:marTop w:val="0"/>
      <w:marBottom w:val="0"/>
      <w:divBdr>
        <w:top w:val="none" w:sz="0" w:space="0" w:color="auto"/>
        <w:left w:val="none" w:sz="0" w:space="0" w:color="auto"/>
        <w:bottom w:val="none" w:sz="0" w:space="0" w:color="auto"/>
        <w:right w:val="none" w:sz="0" w:space="0" w:color="auto"/>
      </w:divBdr>
      <w:divsChild>
        <w:div w:id="69815614">
          <w:marLeft w:val="0"/>
          <w:marRight w:val="0"/>
          <w:marTop w:val="0"/>
          <w:marBottom w:val="0"/>
          <w:divBdr>
            <w:top w:val="none" w:sz="0" w:space="0" w:color="auto"/>
            <w:left w:val="none" w:sz="0" w:space="0" w:color="auto"/>
            <w:bottom w:val="none" w:sz="0" w:space="0" w:color="auto"/>
            <w:right w:val="none" w:sz="0" w:space="0" w:color="auto"/>
          </w:divBdr>
        </w:div>
        <w:div w:id="457919158">
          <w:marLeft w:val="0"/>
          <w:marRight w:val="0"/>
          <w:marTop w:val="0"/>
          <w:marBottom w:val="0"/>
          <w:divBdr>
            <w:top w:val="none" w:sz="0" w:space="0" w:color="auto"/>
            <w:left w:val="none" w:sz="0" w:space="0" w:color="auto"/>
            <w:bottom w:val="none" w:sz="0" w:space="0" w:color="auto"/>
            <w:right w:val="none" w:sz="0" w:space="0" w:color="auto"/>
          </w:divBdr>
        </w:div>
        <w:div w:id="1340112773">
          <w:marLeft w:val="0"/>
          <w:marRight w:val="0"/>
          <w:marTop w:val="0"/>
          <w:marBottom w:val="0"/>
          <w:divBdr>
            <w:top w:val="none" w:sz="0" w:space="0" w:color="auto"/>
            <w:left w:val="none" w:sz="0" w:space="0" w:color="auto"/>
            <w:bottom w:val="none" w:sz="0" w:space="0" w:color="auto"/>
            <w:right w:val="none" w:sz="0" w:space="0" w:color="auto"/>
          </w:divBdr>
        </w:div>
        <w:div w:id="955332534">
          <w:marLeft w:val="0"/>
          <w:marRight w:val="0"/>
          <w:marTop w:val="0"/>
          <w:marBottom w:val="0"/>
          <w:divBdr>
            <w:top w:val="none" w:sz="0" w:space="0" w:color="auto"/>
            <w:left w:val="none" w:sz="0" w:space="0" w:color="auto"/>
            <w:bottom w:val="none" w:sz="0" w:space="0" w:color="auto"/>
            <w:right w:val="none" w:sz="0" w:space="0" w:color="auto"/>
          </w:divBdr>
        </w:div>
        <w:div w:id="2146846678">
          <w:marLeft w:val="0"/>
          <w:marRight w:val="0"/>
          <w:marTop w:val="0"/>
          <w:marBottom w:val="0"/>
          <w:divBdr>
            <w:top w:val="none" w:sz="0" w:space="0" w:color="auto"/>
            <w:left w:val="none" w:sz="0" w:space="0" w:color="auto"/>
            <w:bottom w:val="none" w:sz="0" w:space="0" w:color="auto"/>
            <w:right w:val="none" w:sz="0" w:space="0" w:color="auto"/>
          </w:divBdr>
        </w:div>
      </w:divsChild>
    </w:div>
    <w:div w:id="624967956">
      <w:bodyDiv w:val="1"/>
      <w:marLeft w:val="0"/>
      <w:marRight w:val="0"/>
      <w:marTop w:val="0"/>
      <w:marBottom w:val="0"/>
      <w:divBdr>
        <w:top w:val="none" w:sz="0" w:space="0" w:color="auto"/>
        <w:left w:val="none" w:sz="0" w:space="0" w:color="auto"/>
        <w:bottom w:val="none" w:sz="0" w:space="0" w:color="auto"/>
        <w:right w:val="none" w:sz="0" w:space="0" w:color="auto"/>
      </w:divBdr>
      <w:divsChild>
        <w:div w:id="1829900611">
          <w:marLeft w:val="0"/>
          <w:marRight w:val="0"/>
          <w:marTop w:val="0"/>
          <w:marBottom w:val="0"/>
          <w:divBdr>
            <w:top w:val="none" w:sz="0" w:space="0" w:color="auto"/>
            <w:left w:val="none" w:sz="0" w:space="0" w:color="auto"/>
            <w:bottom w:val="none" w:sz="0" w:space="0" w:color="auto"/>
            <w:right w:val="none" w:sz="0" w:space="0" w:color="auto"/>
          </w:divBdr>
        </w:div>
        <w:div w:id="526333776">
          <w:marLeft w:val="0"/>
          <w:marRight w:val="0"/>
          <w:marTop w:val="0"/>
          <w:marBottom w:val="0"/>
          <w:divBdr>
            <w:top w:val="none" w:sz="0" w:space="0" w:color="auto"/>
            <w:left w:val="none" w:sz="0" w:space="0" w:color="auto"/>
            <w:bottom w:val="none" w:sz="0" w:space="0" w:color="auto"/>
            <w:right w:val="none" w:sz="0" w:space="0" w:color="auto"/>
          </w:divBdr>
        </w:div>
        <w:div w:id="188956331">
          <w:marLeft w:val="0"/>
          <w:marRight w:val="0"/>
          <w:marTop w:val="0"/>
          <w:marBottom w:val="0"/>
          <w:divBdr>
            <w:top w:val="none" w:sz="0" w:space="0" w:color="auto"/>
            <w:left w:val="none" w:sz="0" w:space="0" w:color="auto"/>
            <w:bottom w:val="none" w:sz="0" w:space="0" w:color="auto"/>
            <w:right w:val="none" w:sz="0" w:space="0" w:color="auto"/>
          </w:divBdr>
        </w:div>
        <w:div w:id="1077938846">
          <w:marLeft w:val="0"/>
          <w:marRight w:val="0"/>
          <w:marTop w:val="0"/>
          <w:marBottom w:val="0"/>
          <w:divBdr>
            <w:top w:val="none" w:sz="0" w:space="0" w:color="auto"/>
            <w:left w:val="none" w:sz="0" w:space="0" w:color="auto"/>
            <w:bottom w:val="none" w:sz="0" w:space="0" w:color="auto"/>
            <w:right w:val="none" w:sz="0" w:space="0" w:color="auto"/>
          </w:divBdr>
        </w:div>
        <w:div w:id="438569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Katakatla</dc:creator>
  <cp:keywords/>
  <dc:description/>
  <cp:lastModifiedBy>Manibabu Katakatla</cp:lastModifiedBy>
  <cp:revision>1</cp:revision>
  <dcterms:created xsi:type="dcterms:W3CDTF">2025-06-17T10:56:00Z</dcterms:created>
  <dcterms:modified xsi:type="dcterms:W3CDTF">2025-06-17T10:57:00Z</dcterms:modified>
</cp:coreProperties>
</file>