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erriweather" w:cs="Merriweather" w:eastAsia="Merriweather" w:hAnsi="Merriweather"/>
          <w:color w:val="6d9eeb"/>
          <w:sz w:val="66"/>
          <w:szCs w:val="66"/>
        </w:rPr>
      </w:pPr>
      <w:r w:rsidDel="00000000" w:rsidR="00000000" w:rsidRPr="00000000">
        <w:rPr>
          <w:rFonts w:ascii="Merriweather" w:cs="Merriweather" w:eastAsia="Merriweather" w:hAnsi="Merriweather"/>
          <w:color w:val="6d9eeb"/>
          <w:sz w:val="66"/>
          <w:szCs w:val="66"/>
          <w:rtl w:val="0"/>
        </w:rPr>
        <w:t xml:space="preserve">Cahier des charges</w:t>
      </w:r>
    </w:p>
    <w:p w:rsidR="00000000" w:rsidDel="00000000" w:rsidP="00000000" w:rsidRDefault="00000000" w:rsidRPr="00000000" w14:paraId="00000002">
      <w:pPr>
        <w:jc w:val="both"/>
        <w:rPr>
          <w:rFonts w:ascii="Merriweather" w:cs="Merriweather" w:eastAsia="Merriweather" w:hAnsi="Merriweather"/>
          <w:b w:val="1"/>
          <w:sz w:val="66"/>
          <w:szCs w:val="66"/>
        </w:rPr>
      </w:pPr>
      <w:r w:rsidDel="00000000" w:rsidR="00000000" w:rsidRPr="00000000">
        <w:rPr>
          <w:rtl w:val="0"/>
        </w:rPr>
      </w:r>
    </w:p>
    <w:p w:rsidR="00000000" w:rsidDel="00000000" w:rsidP="00000000" w:rsidRDefault="00000000" w:rsidRPr="00000000" w14:paraId="00000003">
      <w:pPr>
        <w:numPr>
          <w:ilvl w:val="0"/>
          <w:numId w:val="1"/>
        </w:numPr>
        <w:ind w:left="720" w:hanging="360"/>
        <w:jc w:val="both"/>
        <w:rPr>
          <w:rFonts w:ascii="Merriweather" w:cs="Merriweather" w:eastAsia="Merriweather" w:hAnsi="Merriweather"/>
          <w:b w:val="1"/>
          <w:color w:val="6d9eeb"/>
          <w:sz w:val="32"/>
          <w:szCs w:val="32"/>
        </w:rPr>
      </w:pPr>
      <w:r w:rsidDel="00000000" w:rsidR="00000000" w:rsidRPr="00000000">
        <w:rPr>
          <w:rFonts w:ascii="Merriweather" w:cs="Merriweather" w:eastAsia="Merriweather" w:hAnsi="Merriweather"/>
          <w:b w:val="1"/>
          <w:color w:val="4a86e8"/>
          <w:sz w:val="32"/>
          <w:szCs w:val="32"/>
          <w:rtl w:val="0"/>
        </w:rPr>
        <w:t xml:space="preserve">Problématique</w:t>
      </w:r>
    </w:p>
    <w:p w:rsidR="00000000" w:rsidDel="00000000" w:rsidP="00000000" w:rsidRDefault="00000000" w:rsidRPr="00000000" w14:paraId="00000004">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05">
      <w:pPr>
        <w:ind w:left="0" w:firstLine="0"/>
        <w:jc w:val="both"/>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ab/>
        <w:t xml:space="preserve">Aujourd’hui près de 130 millions de livres ont été écrits partout dans le monde et à toute époque mais malgré cela, la lecture est une activité de moins en moins pratiquée avec l’utilisation des téléphones et des ordinateurs de plus en plus importante. Alors parmis tous ses livre comment découvrir et écrire de nouveaux livre et comment faciliter leurs lecture.</w:t>
      </w:r>
    </w:p>
    <w:p w:rsidR="00000000" w:rsidDel="00000000" w:rsidP="00000000" w:rsidRDefault="00000000" w:rsidRPr="00000000" w14:paraId="00000006">
      <w:pPr>
        <w:ind w:left="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7">
      <w:pPr>
        <w:numPr>
          <w:ilvl w:val="0"/>
          <w:numId w:val="1"/>
        </w:numPr>
        <w:ind w:left="720" w:hanging="360"/>
        <w:jc w:val="both"/>
        <w:rPr>
          <w:rFonts w:ascii="Merriweather" w:cs="Merriweather" w:eastAsia="Merriweather" w:hAnsi="Merriweather"/>
          <w:b w:val="1"/>
          <w:color w:val="6d9eeb"/>
          <w:sz w:val="32"/>
          <w:szCs w:val="32"/>
        </w:rPr>
      </w:pPr>
      <w:r w:rsidDel="00000000" w:rsidR="00000000" w:rsidRPr="00000000">
        <w:rPr>
          <w:rFonts w:ascii="Merriweather" w:cs="Merriweather" w:eastAsia="Merriweather" w:hAnsi="Merriweather"/>
          <w:b w:val="1"/>
          <w:color w:val="6d9eeb"/>
          <w:sz w:val="32"/>
          <w:szCs w:val="32"/>
          <w:rtl w:val="0"/>
        </w:rPr>
        <w:t xml:space="preserve">Etat de l’art</w:t>
      </w:r>
    </w:p>
    <w:p w:rsidR="00000000" w:rsidDel="00000000" w:rsidP="00000000" w:rsidRDefault="00000000" w:rsidRPr="00000000" w14:paraId="00000008">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09">
      <w:pPr>
        <w:jc w:val="both"/>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Certains sites tels que : Wattpad ou encore weLoveLetter facilitent la lecture et l’écriture en ligne  seulement l’écriture de livre demande une certaine connaissance que tout le monde ne possède pas ainsi qu’un regard extérieur.</w:t>
      </w:r>
    </w:p>
    <w:p w:rsidR="00000000" w:rsidDel="00000000" w:rsidP="00000000" w:rsidRDefault="00000000" w:rsidRPr="00000000" w14:paraId="0000000A">
      <w:pPr>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B">
      <w:pPr>
        <w:numPr>
          <w:ilvl w:val="0"/>
          <w:numId w:val="1"/>
        </w:numPr>
        <w:ind w:left="720" w:hanging="360"/>
        <w:jc w:val="both"/>
        <w:rPr>
          <w:rFonts w:ascii="Merriweather" w:cs="Merriweather" w:eastAsia="Merriweather" w:hAnsi="Merriweather"/>
          <w:b w:val="1"/>
          <w:color w:val="6d9eeb"/>
          <w:sz w:val="32"/>
          <w:szCs w:val="32"/>
        </w:rPr>
      </w:pPr>
      <w:r w:rsidDel="00000000" w:rsidR="00000000" w:rsidRPr="00000000">
        <w:rPr>
          <w:rFonts w:ascii="Merriweather" w:cs="Merriweather" w:eastAsia="Merriweather" w:hAnsi="Merriweather"/>
          <w:b w:val="1"/>
          <w:color w:val="6d9eeb"/>
          <w:sz w:val="32"/>
          <w:szCs w:val="32"/>
          <w:rtl w:val="0"/>
        </w:rPr>
        <w:t xml:space="preserve">Valeur ajoutée</w:t>
      </w:r>
    </w:p>
    <w:p w:rsidR="00000000" w:rsidDel="00000000" w:rsidP="00000000" w:rsidRDefault="00000000" w:rsidRPr="00000000" w14:paraId="0000000C">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0D">
      <w:pPr>
        <w:jc w:val="both"/>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Notre site à donc pour objectif de faciliter également l’accès au livre mais aussi d’aider d’aider les auteurs aguerris et débutants dans leur rédaction avec l’écriture collaborative.</w:t>
      </w:r>
    </w:p>
    <w:p w:rsidR="00000000" w:rsidDel="00000000" w:rsidP="00000000" w:rsidRDefault="00000000" w:rsidRPr="00000000" w14:paraId="0000000E">
      <w:pPr>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F">
      <w:pPr>
        <w:numPr>
          <w:ilvl w:val="0"/>
          <w:numId w:val="1"/>
        </w:numPr>
        <w:ind w:left="720" w:hanging="360"/>
        <w:jc w:val="both"/>
        <w:rPr>
          <w:rFonts w:ascii="Merriweather" w:cs="Merriweather" w:eastAsia="Merriweather" w:hAnsi="Merriweather"/>
          <w:b w:val="1"/>
          <w:color w:val="6d9eeb"/>
          <w:sz w:val="32"/>
          <w:szCs w:val="32"/>
        </w:rPr>
      </w:pPr>
      <w:r w:rsidDel="00000000" w:rsidR="00000000" w:rsidRPr="00000000">
        <w:rPr>
          <w:rFonts w:ascii="Merriweather" w:cs="Merriweather" w:eastAsia="Merriweather" w:hAnsi="Merriweather"/>
          <w:b w:val="1"/>
          <w:color w:val="6d9eeb"/>
          <w:sz w:val="32"/>
          <w:szCs w:val="32"/>
          <w:rtl w:val="0"/>
        </w:rPr>
        <w:t xml:space="preserve">Liste des fonctionnalités fini</w:t>
      </w:r>
    </w:p>
    <w:p w:rsidR="00000000" w:rsidDel="00000000" w:rsidP="00000000" w:rsidRDefault="00000000" w:rsidRPr="00000000" w14:paraId="00000010">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11">
      <w:pPr>
        <w:numPr>
          <w:ilvl w:val="1"/>
          <w:numId w:val="1"/>
        </w:numPr>
        <w:ind w:left="144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Fonctionnalités des lecteurs simple :</w:t>
      </w:r>
      <w:r w:rsidDel="00000000" w:rsidR="00000000" w:rsidRPr="00000000">
        <w:rPr>
          <w:rtl w:val="0"/>
        </w:rPr>
      </w:r>
    </w:p>
    <w:p w:rsidR="00000000" w:rsidDel="00000000" w:rsidP="00000000" w:rsidRDefault="00000000" w:rsidRPr="00000000" w14:paraId="00000012">
      <w:pPr>
        <w:numPr>
          <w:ilvl w:val="2"/>
          <w:numId w:val="1"/>
        </w:numPr>
        <w:ind w:left="216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Lecture des oeuvres présente dans la bibliothèque</w:t>
      </w:r>
      <w:r w:rsidDel="00000000" w:rsidR="00000000" w:rsidRPr="00000000">
        <w:rPr>
          <w:rtl w:val="0"/>
        </w:rPr>
      </w:r>
    </w:p>
    <w:p w:rsidR="00000000" w:rsidDel="00000000" w:rsidP="00000000" w:rsidRDefault="00000000" w:rsidRPr="00000000" w14:paraId="00000013">
      <w:pPr>
        <w:numPr>
          <w:ilvl w:val="2"/>
          <w:numId w:val="1"/>
        </w:numPr>
        <w:ind w:left="216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Partager son avis (Like) avec les autres utilisateurs et l’auteur</w:t>
      </w:r>
    </w:p>
    <w:p w:rsidR="00000000" w:rsidDel="00000000" w:rsidP="00000000" w:rsidRDefault="00000000" w:rsidRPr="00000000" w14:paraId="00000014">
      <w:pPr>
        <w:numPr>
          <w:ilvl w:val="2"/>
          <w:numId w:val="1"/>
        </w:numPr>
        <w:ind w:left="2160" w:hanging="360"/>
        <w:jc w:val="both"/>
        <w:rPr>
          <w:rFonts w:ascii="Merriweather" w:cs="Merriweather" w:eastAsia="Merriweather" w:hAnsi="Merriweather"/>
          <w:sz w:val="28"/>
          <w:szCs w:val="28"/>
          <w:u w:val="none"/>
        </w:rPr>
      </w:pPr>
      <w:r w:rsidDel="00000000" w:rsidR="00000000" w:rsidRPr="00000000">
        <w:rPr>
          <w:rFonts w:ascii="Merriweather" w:cs="Merriweather" w:eastAsia="Merriweather" w:hAnsi="Merriweather"/>
          <w:sz w:val="28"/>
          <w:szCs w:val="28"/>
          <w:rtl w:val="0"/>
        </w:rPr>
        <w:t xml:space="preserve">Découverte de nouveaux livres</w:t>
      </w:r>
    </w:p>
    <w:p w:rsidR="00000000" w:rsidDel="00000000" w:rsidP="00000000" w:rsidRDefault="00000000" w:rsidRPr="00000000" w14:paraId="00000015">
      <w:pPr>
        <w:numPr>
          <w:ilvl w:val="2"/>
          <w:numId w:val="1"/>
        </w:numPr>
        <w:ind w:left="2160" w:hanging="360"/>
        <w:jc w:val="both"/>
        <w:rPr>
          <w:rFonts w:ascii="Merriweather" w:cs="Merriweather" w:eastAsia="Merriweather" w:hAnsi="Merriweather"/>
          <w:sz w:val="28"/>
          <w:szCs w:val="28"/>
          <w:u w:val="none"/>
        </w:rPr>
      </w:pPr>
      <w:r w:rsidDel="00000000" w:rsidR="00000000" w:rsidRPr="00000000">
        <w:rPr>
          <w:rFonts w:ascii="Merriweather" w:cs="Merriweather" w:eastAsia="Merriweather" w:hAnsi="Merriweather"/>
          <w:sz w:val="28"/>
          <w:szCs w:val="28"/>
          <w:rtl w:val="0"/>
        </w:rPr>
        <w:t xml:space="preserve">Filtre en fonction des genres et recherche </w:t>
      </w:r>
    </w:p>
    <w:p w:rsidR="00000000" w:rsidDel="00000000" w:rsidP="00000000" w:rsidRDefault="00000000" w:rsidRPr="00000000" w14:paraId="00000016">
      <w:pPr>
        <w:numPr>
          <w:ilvl w:val="2"/>
          <w:numId w:val="1"/>
        </w:numPr>
        <w:ind w:left="2160" w:hanging="360"/>
        <w:jc w:val="both"/>
        <w:rPr>
          <w:rFonts w:ascii="Merriweather" w:cs="Merriweather" w:eastAsia="Merriweather" w:hAnsi="Merriweather"/>
          <w:sz w:val="28"/>
          <w:szCs w:val="28"/>
          <w:u w:val="none"/>
        </w:rPr>
      </w:pPr>
      <w:r w:rsidDel="00000000" w:rsidR="00000000" w:rsidRPr="00000000">
        <w:rPr>
          <w:rFonts w:ascii="Merriweather" w:cs="Merriweather" w:eastAsia="Merriweather" w:hAnsi="Merriweather"/>
          <w:sz w:val="28"/>
          <w:szCs w:val="28"/>
          <w:rtl w:val="0"/>
        </w:rPr>
        <w:t xml:space="preserve">Accès à son profil et à ses activités (historique de lecture , écriture , abonnement…)</w:t>
      </w:r>
    </w:p>
    <w:p w:rsidR="00000000" w:rsidDel="00000000" w:rsidP="00000000" w:rsidRDefault="00000000" w:rsidRPr="00000000" w14:paraId="00000017">
      <w:pPr>
        <w:ind w:left="1440" w:firstLine="0"/>
        <w:jc w:val="both"/>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18">
      <w:pPr>
        <w:numPr>
          <w:ilvl w:val="1"/>
          <w:numId w:val="1"/>
        </w:numPr>
        <w:ind w:left="144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Fonctionnalités des auteurs</w:t>
      </w:r>
      <w:r w:rsidDel="00000000" w:rsidR="00000000" w:rsidRPr="00000000">
        <w:rPr>
          <w:rtl w:val="0"/>
        </w:rPr>
      </w:r>
    </w:p>
    <w:p w:rsidR="00000000" w:rsidDel="00000000" w:rsidP="00000000" w:rsidRDefault="00000000" w:rsidRPr="00000000" w14:paraId="00000019">
      <w:pPr>
        <w:numPr>
          <w:ilvl w:val="2"/>
          <w:numId w:val="1"/>
        </w:numPr>
        <w:ind w:left="216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Créer de nouveaux livres</w:t>
      </w:r>
      <w:r w:rsidDel="00000000" w:rsidR="00000000" w:rsidRPr="00000000">
        <w:rPr>
          <w:rtl w:val="0"/>
        </w:rPr>
      </w:r>
    </w:p>
    <w:p w:rsidR="00000000" w:rsidDel="00000000" w:rsidP="00000000" w:rsidRDefault="00000000" w:rsidRPr="00000000" w14:paraId="0000001A">
      <w:pPr>
        <w:numPr>
          <w:ilvl w:val="2"/>
          <w:numId w:val="1"/>
        </w:numPr>
        <w:ind w:left="216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Publier leur livre</w:t>
      </w:r>
      <w:r w:rsidDel="00000000" w:rsidR="00000000" w:rsidRPr="00000000">
        <w:rPr>
          <w:rtl w:val="0"/>
        </w:rPr>
      </w:r>
    </w:p>
    <w:p w:rsidR="00000000" w:rsidDel="00000000" w:rsidP="00000000" w:rsidRDefault="00000000" w:rsidRPr="00000000" w14:paraId="0000001B">
      <w:pPr>
        <w:numPr>
          <w:ilvl w:val="0"/>
          <w:numId w:val="1"/>
        </w:numPr>
        <w:ind w:left="720" w:hanging="360"/>
        <w:jc w:val="both"/>
        <w:rPr>
          <w:rFonts w:ascii="Merriweather" w:cs="Merriweather" w:eastAsia="Merriweather" w:hAnsi="Merriweather"/>
          <w:b w:val="1"/>
          <w:color w:val="6d9eeb"/>
          <w:sz w:val="32"/>
          <w:szCs w:val="32"/>
        </w:rPr>
      </w:pPr>
      <w:r w:rsidDel="00000000" w:rsidR="00000000" w:rsidRPr="00000000">
        <w:rPr>
          <w:rFonts w:ascii="Merriweather" w:cs="Merriweather" w:eastAsia="Merriweather" w:hAnsi="Merriweather"/>
          <w:b w:val="1"/>
          <w:color w:val="6d9eeb"/>
          <w:sz w:val="32"/>
          <w:szCs w:val="32"/>
          <w:rtl w:val="0"/>
        </w:rPr>
        <w:t xml:space="preserve">Liste des fonctionnalités pas fini</w:t>
      </w:r>
    </w:p>
    <w:p w:rsidR="00000000" w:rsidDel="00000000" w:rsidP="00000000" w:rsidRDefault="00000000" w:rsidRPr="00000000" w14:paraId="0000001C">
      <w:pPr>
        <w:numPr>
          <w:ilvl w:val="1"/>
          <w:numId w:val="1"/>
        </w:numPr>
        <w:ind w:left="144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Fonctionnalités des lecteurs simple :</w:t>
      </w:r>
    </w:p>
    <w:p w:rsidR="00000000" w:rsidDel="00000000" w:rsidP="00000000" w:rsidRDefault="00000000" w:rsidRPr="00000000" w14:paraId="0000001D">
      <w:pPr>
        <w:numPr>
          <w:ilvl w:val="2"/>
          <w:numId w:val="1"/>
        </w:numPr>
        <w:ind w:left="2160" w:hanging="360"/>
        <w:jc w:val="both"/>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commentaire</w:t>
      </w:r>
    </w:p>
    <w:p w:rsidR="00000000" w:rsidDel="00000000" w:rsidP="00000000" w:rsidRDefault="00000000" w:rsidRPr="00000000" w14:paraId="0000001E">
      <w:pPr>
        <w:numPr>
          <w:ilvl w:val="1"/>
          <w:numId w:val="1"/>
        </w:numPr>
        <w:ind w:left="144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Fonctionnalités des collaborateurs (début disponible sur la branche CreationSuggestion) :</w:t>
      </w:r>
      <w:r w:rsidDel="00000000" w:rsidR="00000000" w:rsidRPr="00000000">
        <w:rPr>
          <w:rtl w:val="0"/>
        </w:rPr>
      </w:r>
    </w:p>
    <w:p w:rsidR="00000000" w:rsidDel="00000000" w:rsidP="00000000" w:rsidRDefault="00000000" w:rsidRPr="00000000" w14:paraId="0000001F">
      <w:pPr>
        <w:numPr>
          <w:ilvl w:val="2"/>
          <w:numId w:val="1"/>
        </w:numPr>
        <w:ind w:left="216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Faire des propositions de modification/d’ajout dans des oeuvres</w:t>
      </w:r>
      <w:r w:rsidDel="00000000" w:rsidR="00000000" w:rsidRPr="00000000">
        <w:rPr>
          <w:rtl w:val="0"/>
        </w:rPr>
      </w:r>
    </w:p>
    <w:p w:rsidR="00000000" w:rsidDel="00000000" w:rsidP="00000000" w:rsidRDefault="00000000" w:rsidRPr="00000000" w14:paraId="00000020">
      <w:pPr>
        <w:numPr>
          <w:ilvl w:val="2"/>
          <w:numId w:val="1"/>
        </w:numPr>
        <w:ind w:left="216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Mettre en avant les suggestions d’autre collaborateur</w:t>
      </w:r>
    </w:p>
    <w:p w:rsidR="00000000" w:rsidDel="00000000" w:rsidP="00000000" w:rsidRDefault="00000000" w:rsidRPr="00000000" w14:paraId="00000021">
      <w:pPr>
        <w:numPr>
          <w:ilvl w:val="1"/>
          <w:numId w:val="1"/>
        </w:numPr>
        <w:ind w:left="144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Fonctionnalités des auteurs</w:t>
      </w:r>
    </w:p>
    <w:p w:rsidR="00000000" w:rsidDel="00000000" w:rsidP="00000000" w:rsidRDefault="00000000" w:rsidRPr="00000000" w14:paraId="00000022">
      <w:pPr>
        <w:numPr>
          <w:ilvl w:val="2"/>
          <w:numId w:val="1"/>
        </w:numPr>
        <w:ind w:left="2160" w:hanging="360"/>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28"/>
          <w:szCs w:val="28"/>
          <w:rtl w:val="0"/>
        </w:rPr>
        <w:t xml:space="preserve">Accepter ou refuser les suggestions de leurs poster sur leur oeuvre</w:t>
      </w:r>
      <w:r w:rsidDel="00000000" w:rsidR="00000000" w:rsidRPr="00000000">
        <w:rPr>
          <w:rtl w:val="0"/>
        </w:rPr>
      </w:r>
    </w:p>
    <w:p w:rsidR="00000000" w:rsidDel="00000000" w:rsidP="00000000" w:rsidRDefault="00000000" w:rsidRPr="00000000" w14:paraId="00000023">
      <w:pPr>
        <w:ind w:left="720" w:firstLine="0"/>
        <w:jc w:val="both"/>
        <w:rPr>
          <w:rFonts w:ascii="Merriweather" w:cs="Merriweather" w:eastAsia="Merriweather" w:hAnsi="Merriweather"/>
          <w:b w:val="1"/>
          <w:color w:val="6d9eeb"/>
          <w:sz w:val="32"/>
          <w:szCs w:val="32"/>
        </w:rPr>
      </w:pPr>
      <w:r w:rsidDel="00000000" w:rsidR="00000000" w:rsidRPr="00000000">
        <w:rPr>
          <w:rtl w:val="0"/>
        </w:rPr>
      </w:r>
    </w:p>
    <w:p w:rsidR="00000000" w:rsidDel="00000000" w:rsidP="00000000" w:rsidRDefault="00000000" w:rsidRPr="00000000" w14:paraId="00000024">
      <w:pPr>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25">
      <w:pPr>
        <w:ind w:left="0" w:firstLine="0"/>
        <w:jc w:val="both"/>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ab/>
        <w:t xml:space="preserve">Il sera possible de changer facilement entre les types d’utilisation. De plus, le nom de tous les collaborateurs qui auront participé au livre seront notés dans les remerciements en fin de livre.</w:t>
      </w:r>
    </w:p>
    <w:p w:rsidR="00000000" w:rsidDel="00000000" w:rsidP="00000000" w:rsidRDefault="00000000" w:rsidRPr="00000000" w14:paraId="00000026">
      <w:pPr>
        <w:ind w:left="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27">
      <w:pPr>
        <w:numPr>
          <w:ilvl w:val="0"/>
          <w:numId w:val="1"/>
        </w:numPr>
        <w:ind w:left="720" w:hanging="360"/>
        <w:jc w:val="both"/>
        <w:rPr>
          <w:rFonts w:ascii="Merriweather" w:cs="Merriweather" w:eastAsia="Merriweather" w:hAnsi="Merriweather"/>
          <w:b w:val="1"/>
          <w:color w:val="6d9eeb"/>
          <w:sz w:val="32"/>
          <w:szCs w:val="32"/>
        </w:rPr>
      </w:pPr>
      <w:r w:rsidDel="00000000" w:rsidR="00000000" w:rsidRPr="00000000">
        <w:rPr>
          <w:rFonts w:ascii="Merriweather" w:cs="Merriweather" w:eastAsia="Merriweather" w:hAnsi="Merriweather"/>
          <w:b w:val="1"/>
          <w:color w:val="6d9eeb"/>
          <w:sz w:val="32"/>
          <w:szCs w:val="32"/>
          <w:rtl w:val="0"/>
        </w:rPr>
        <w:t xml:space="preserve">Mockup</w:t>
      </w:r>
    </w:p>
    <w:p w:rsidR="00000000" w:rsidDel="00000000" w:rsidP="00000000" w:rsidRDefault="00000000" w:rsidRPr="00000000" w14:paraId="00000028">
      <w:pPr>
        <w:jc w:val="both"/>
        <w:rPr>
          <w:rFonts w:ascii="Merriweather" w:cs="Merriweather" w:eastAsia="Merriweather" w:hAnsi="Merriweathe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-161923</wp:posOffset>
            </wp:positionH>
            <wp:positionV relativeFrom="paragraph">
              <wp:posOffset>315864</wp:posOffset>
            </wp:positionV>
            <wp:extent cx="3960000" cy="40392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60000" cy="4039200"/>
                    </a:xfrm>
                    <a:prstGeom prst="rect"/>
                    <a:ln/>
                  </pic:spPr>
                </pic:pic>
              </a:graphicData>
            </a:graphic>
          </wp:anchor>
        </w:drawing>
      </w:r>
    </w:p>
    <w:p w:rsidR="00000000" w:rsidDel="00000000" w:rsidP="00000000" w:rsidRDefault="00000000" w:rsidRPr="00000000" w14:paraId="00000029">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A">
      <w:pPr>
        <w:rPr>
          <w:rFonts w:ascii="Merriweather" w:cs="Merriweather" w:eastAsia="Merriweather" w:hAnsi="Merriweather"/>
          <w:b w:val="1"/>
          <w:sz w:val="30"/>
          <w:szCs w:val="30"/>
        </w:rPr>
      </w:pPr>
      <w:r w:rsidDel="00000000" w:rsidR="00000000" w:rsidRPr="00000000">
        <w:rPr>
          <w:rFonts w:ascii="Merriweather" w:cs="Merriweather" w:eastAsia="Merriweather" w:hAnsi="Merriweather"/>
          <w:b w:val="1"/>
          <w:sz w:val="32"/>
          <w:szCs w:val="32"/>
          <w:rtl w:val="0"/>
        </w:rPr>
        <w:tab/>
        <w:tab/>
        <w:tab/>
        <w:tab/>
      </w:r>
      <w:r w:rsidDel="00000000" w:rsidR="00000000" w:rsidRPr="00000000">
        <w:rPr>
          <w:rFonts w:ascii="Merriweather" w:cs="Merriweather" w:eastAsia="Merriweather" w:hAnsi="Merriweather"/>
          <w:b w:val="1"/>
          <w:sz w:val="30"/>
          <w:szCs w:val="30"/>
          <w:rtl w:val="0"/>
        </w:rPr>
        <w:t xml:space="preserve">-&gt;Page principale du site</w:t>
      </w:r>
    </w:p>
    <w:p w:rsidR="00000000" w:rsidDel="00000000" w:rsidP="00000000" w:rsidRDefault="00000000" w:rsidRPr="00000000" w14:paraId="0000002B">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C">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D">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E">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2F">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0">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1">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2">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3">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4">
      <w:pPr>
        <w:jc w:val="both"/>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Page utiliser par les collaborateur pour faire leur proposition de modification</w:t>
      </w:r>
    </w:p>
    <w:p w:rsidR="00000000" w:rsidDel="00000000" w:rsidP="00000000" w:rsidRDefault="00000000" w:rsidRPr="00000000" w14:paraId="00000035">
      <w:pPr>
        <w:jc w:val="both"/>
        <w:rPr>
          <w:rFonts w:ascii="Merriweather" w:cs="Merriweather" w:eastAsia="Merriweather" w:hAnsi="Merriweathe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266700</wp:posOffset>
            </wp:positionV>
            <wp:extent cx="3960000" cy="4039200"/>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60000" cy="4039200"/>
                    </a:xfrm>
                    <a:prstGeom prst="rect"/>
                    <a:ln/>
                  </pic:spPr>
                </pic:pic>
              </a:graphicData>
            </a:graphic>
          </wp:anchor>
        </w:drawing>
      </w:r>
    </w:p>
    <w:p w:rsidR="00000000" w:rsidDel="00000000" w:rsidP="00000000" w:rsidRDefault="00000000" w:rsidRPr="00000000" w14:paraId="00000036">
      <w:pPr>
        <w:jc w:val="both"/>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ab/>
        <w:tab/>
        <w:tab/>
        <w:tab/>
        <w:tab/>
        <w:tab/>
      </w:r>
    </w:p>
    <w:p w:rsidR="00000000" w:rsidDel="00000000" w:rsidP="00000000" w:rsidRDefault="00000000" w:rsidRPr="00000000" w14:paraId="00000037">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8">
      <w:pPr>
        <w:jc w:val="both"/>
        <w:rPr>
          <w:rFonts w:ascii="Merriweather" w:cs="Merriweather" w:eastAsia="Merriweather" w:hAnsi="Merriweathe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3219450</wp:posOffset>
            </wp:positionV>
            <wp:extent cx="3960000" cy="4039200"/>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960000" cy="4039200"/>
                    </a:xfrm>
                    <a:prstGeom prst="rect"/>
                    <a:ln/>
                  </pic:spPr>
                </pic:pic>
              </a:graphicData>
            </a:graphic>
          </wp:anchor>
        </w:drawing>
      </w:r>
    </w:p>
    <w:p w:rsidR="00000000" w:rsidDel="00000000" w:rsidP="00000000" w:rsidRDefault="00000000" w:rsidRPr="00000000" w14:paraId="00000039">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A">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B">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C">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D">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E">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3F">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0">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1">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2">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3">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4">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5">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6">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7">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8">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9">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A">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B">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C">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D">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E">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4F">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0">
      <w:pPr>
        <w:jc w:val="both"/>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51">
      <w:pPr>
        <w:jc w:val="both"/>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Page des auteurs du livre</w:t>
      </w:r>
      <w:r w:rsidDel="00000000" w:rsidR="00000000" w:rsidRPr="00000000">
        <w:drawing>
          <wp:anchor allowOverlap="1" behindDoc="0" distB="114300" distT="114300" distL="114300" distR="114300" hidden="0" layoutInCell="1" locked="0" relativeHeight="0" simplePos="0">
            <wp:simplePos x="0" y="0"/>
            <wp:positionH relativeFrom="column">
              <wp:posOffset>95252</wp:posOffset>
            </wp:positionH>
            <wp:positionV relativeFrom="paragraph">
              <wp:posOffset>934988</wp:posOffset>
            </wp:positionV>
            <wp:extent cx="3960000" cy="40392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60000" cy="4039200"/>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KokM/MGO1IVzXnzDGNPC5soTw==">AMUW2mXXGu+HIB3ffsOy/1dfI5ma7gIUVmHvIRX/TdaEB0qpnixR4YhBSNb3xTecp/IQxUzWqJyO5JdeiiN6Jhzh6Xu9YXfG4yY912055/6W+iy1H4uzsYg=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