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0" w:name="_Toc470863386"/>
      <w:r>
        <w:rPr>
          <w:rFonts w:hint="eastAsia"/>
        </w:rPr>
        <w:t>第三章</w:t>
      </w:r>
      <w:r>
        <w:t>　</w:t>
      </w:r>
      <w:r>
        <w:rPr>
          <w:rFonts w:hint="eastAsia"/>
        </w:rPr>
        <w:t>数据结构</w:t>
      </w:r>
      <w:bookmarkEnd w:id="0"/>
    </w:p>
    <w:p>
      <w:pPr>
        <w:pStyle w:val="3"/>
        <w:rPr>
          <w:rFonts w:hint="default"/>
        </w:rPr>
      </w:pPr>
      <w:bookmarkStart w:id="1" w:name="_Toc470863382"/>
      <w:r>
        <w:rPr>
          <w:rFonts w:hint="default"/>
        </w:rPr>
        <w:t>3</w:t>
      </w:r>
      <w:r>
        <w:rPr>
          <w:rFonts w:hint="eastAsia"/>
        </w:rPr>
        <w:t xml:space="preserve">.1 </w:t>
      </w:r>
      <w:bookmarkEnd w:id="1"/>
      <w:r>
        <w:rPr>
          <w:rFonts w:hint="default"/>
        </w:rPr>
        <w:t>通信单元dar_pkt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firstLine="420" w:firstLineChars="0"/>
        <w:jc w:val="left"/>
        <w:textAlignment w:val="auto"/>
        <w:outlineLvl w:val="9"/>
        <w:rPr>
          <w:rFonts w:hint="default"/>
        </w:rPr>
      </w:pPr>
      <w:r>
        <w:rPr>
          <w:b w:val="0"/>
          <w:bCs w:val="0"/>
        </w:rPr>
        <w:t>不考虑在宏定义了NS2的情况时时，结构体的整体框架如图2.1-1所展示。它包含了各个模块的opt涉及不同的操作。</w:t>
      </w:r>
    </w:p>
    <w:p>
      <w:r>
        <w:drawing>
          <wp:inline distT="0" distB="0" distL="114300" distR="114300">
            <wp:extent cx="5271135" cy="6185535"/>
            <wp:effectExtent l="0" t="0" r="5715" b="571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4"/>
                    <a:stretch>
                      <a:fillRect/>
                    </a:stretch>
                  </pic:blipFill>
                  <pic:spPr>
                    <a:xfrm>
                      <a:off x="0" y="0"/>
                      <a:ext cx="5271135" cy="6185535"/>
                    </a:xfrm>
                    <a:prstGeom prst="rect">
                      <a:avLst/>
                    </a:prstGeom>
                    <a:noFill/>
                    <a:ln w="9525">
                      <a:noFill/>
                    </a:ln>
                  </pic:spPr>
                </pic:pic>
              </a:graphicData>
            </a:graphic>
          </wp:inline>
        </w:drawing>
      </w:r>
    </w:p>
    <w:p>
      <w:pPr>
        <w:jc w:val="center"/>
      </w:pPr>
      <w:r>
        <w:t>2.1-1 dsr_pkt结构体</w:t>
      </w:r>
    </w:p>
    <w:p>
      <w:pPr>
        <w:pStyle w:val="4"/>
      </w:pPr>
      <w:r>
        <w:t>3.1.1 in_addr</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jc w:val="left"/>
        <w:textAlignment w:val="auto"/>
        <w:outlineLvl w:val="9"/>
        <w:rPr>
          <w:b w:val="0"/>
          <w:bCs w:val="0"/>
        </w:rPr>
      </w:pPr>
      <w:r>
        <w:rPr>
          <w:b w:val="0"/>
          <w:bCs w:val="0"/>
        </w:rPr>
        <w:t>in_addr结构体为系统所定义用于描述一个设备的ipv4地址。in_addr.s_addr为unsigned long类型是ip地址实际对应的32位值，是代码中多处进行地址比对的原理。</w:t>
      </w:r>
    </w:p>
    <w:p>
      <w:pPr>
        <w:pStyle w:val="4"/>
      </w:pPr>
      <w:r>
        <w:t>3.1.2 dsr_xxx_opt</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60" w:lineRule="exact"/>
        <w:jc w:val="left"/>
        <w:textAlignment w:val="auto"/>
        <w:outlineLvl w:val="9"/>
      </w:pPr>
      <w:r>
        <w:rPr>
          <w:b w:val="0"/>
          <w:bCs w:val="0"/>
        </w:rPr>
        <w:t>不同的操作对应不同的opt数据结构，对于某一些变量它们大体结构基本类似。以dsr_rrep_opt为例举出此种类型的大体存储结构。</w:t>
      </w:r>
    </w:p>
    <w:p>
      <w:pPr>
        <w:rPr>
          <w:u w:val="single"/>
        </w:rPr>
      </w:pPr>
      <w:r>
        <w:rPr>
          <w:u w:val="single"/>
        </w:rPr>
        <w:t xml:space="preserve">                                                                               </w:t>
      </w:r>
    </w:p>
    <w:p>
      <w:pPr>
        <w:numPr>
          <w:ilvl w:val="0"/>
          <w:numId w:val="0"/>
        </w:numPr>
        <w:pBdr>
          <w:bottom w:val="none" w:color="auto" w:sz="0" w:space="0"/>
        </w:pBdr>
        <w:jc w:val="left"/>
      </w:pPr>
      <w:r>
        <w:drawing>
          <wp:inline distT="0" distB="0" distL="114300" distR="114300">
            <wp:extent cx="3542665" cy="2162175"/>
            <wp:effectExtent l="0" t="0" r="635" b="952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5"/>
                    <a:stretch>
                      <a:fillRect/>
                    </a:stretch>
                  </pic:blipFill>
                  <pic:spPr>
                    <a:xfrm>
                      <a:off x="0" y="0"/>
                      <a:ext cx="3542665" cy="21621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exact"/>
        <w:textAlignment w:val="auto"/>
      </w:pPr>
      <w:r>
        <w:rPr>
          <w:u w:val="single"/>
        </w:rPr>
        <w:t xml:space="preserve">                                                                    </w:t>
      </w:r>
      <w:r>
        <w:t>dsr-rrep.h</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jc w:val="left"/>
        <w:textAlignment w:val="auto"/>
        <w:outlineLvl w:val="9"/>
        <w:rPr>
          <w:b w:val="0"/>
          <w:bCs w:val="0"/>
        </w:rPr>
      </w:pPr>
      <w:r>
        <w:rPr>
          <w:b w:val="0"/>
          <w:bCs w:val="0"/>
        </w:rPr>
        <w:t>017-024行 使用3个8位无符号整型来携带各种特殊的flag, type等信息</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jc w:val="left"/>
        <w:textAlignment w:val="auto"/>
        <w:outlineLvl w:val="9"/>
        <w:rPr>
          <w:b w:val="0"/>
          <w:bCs w:val="0"/>
        </w:rPr>
      </w:pPr>
      <w:r>
        <w:rPr>
          <w:b w:val="0"/>
          <w:bCs w:val="0"/>
        </w:rPr>
        <w:t>028-028行 使用32位无符号整形进行地址的存储</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jc w:val="left"/>
        <w:textAlignment w:val="auto"/>
        <w:outlineLvl w:val="9"/>
        <w:rPr>
          <w:b w:val="0"/>
          <w:bCs w:val="0"/>
        </w:rPr>
      </w:pPr>
    </w:p>
    <w:p>
      <w:pPr>
        <w:rPr>
          <w:u w:val="single"/>
        </w:rPr>
      </w:pPr>
      <w:r>
        <w:rPr>
          <w:u w:val="single"/>
        </w:rPr>
        <w:t xml:space="preserve">                                                                               </w:t>
      </w:r>
    </w:p>
    <w:p>
      <w:pPr>
        <w:numPr>
          <w:ilvl w:val="0"/>
          <w:numId w:val="0"/>
        </w:numPr>
        <w:pBdr>
          <w:bottom w:val="none" w:color="auto" w:sz="0" w:space="0"/>
        </w:pBdr>
        <w:jc w:val="left"/>
      </w:pPr>
      <w:r>
        <w:drawing>
          <wp:inline distT="0" distB="0" distL="114300" distR="114300">
            <wp:extent cx="1924050" cy="1057275"/>
            <wp:effectExtent l="0" t="0" r="0" b="9525"/>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6"/>
                    <a:stretch>
                      <a:fillRect/>
                    </a:stretch>
                  </pic:blipFill>
                  <pic:spPr>
                    <a:xfrm>
                      <a:off x="0" y="0"/>
                      <a:ext cx="1924050" cy="10572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exact"/>
        <w:textAlignment w:val="auto"/>
        <w:outlineLvl w:val="9"/>
      </w:pPr>
      <w:r>
        <w:rPr>
          <w:u w:val="single"/>
        </w:rPr>
        <w:t xml:space="preserve">                                                                     </w:t>
      </w:r>
      <w:r>
        <w:t>dsr-rreq.h</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jc w:val="left"/>
        <w:textAlignment w:val="auto"/>
        <w:outlineLvl w:val="9"/>
      </w:pPr>
      <w:r>
        <w:t>022-023行 对于rreq来说，它与rrep的区别是增加了一个以16位无符号数为基本类型的id、和以32为无符号整形为基本类型的target。它们有着不同的功能在之后的函数功能介绍中会有具体的体现。</w:t>
      </w:r>
    </w:p>
    <w:p>
      <w:pPr>
        <w:numPr>
          <w:ilvl w:val="0"/>
          <w:numId w:val="0"/>
        </w:numPr>
        <w:jc w:val="left"/>
      </w:pPr>
    </w:p>
    <w:p>
      <w:pPr>
        <w:numPr>
          <w:ilvl w:val="0"/>
          <w:numId w:val="0"/>
        </w:numPr>
        <w:jc w:val="left"/>
      </w:pPr>
    </w:p>
    <w:p>
      <w:pPr>
        <w:rPr>
          <w:u w:val="single"/>
        </w:rPr>
      </w:pPr>
    </w:p>
    <w:p>
      <w:pPr>
        <w:rPr>
          <w:u w:val="single"/>
        </w:rPr>
      </w:pPr>
    </w:p>
    <w:p>
      <w:pPr>
        <w:rPr>
          <w:u w:val="single"/>
        </w:rPr>
      </w:pPr>
    </w:p>
    <w:p>
      <w:pPr>
        <w:rPr>
          <w:u w:val="single"/>
        </w:rPr>
      </w:pPr>
    </w:p>
    <w:p>
      <w:pPr>
        <w:rPr>
          <w:u w:val="single"/>
        </w:rPr>
      </w:pPr>
    </w:p>
    <w:p>
      <w:r>
        <w:rPr>
          <w:u w:val="single"/>
        </w:rPr>
        <w:t xml:space="preserve">                                                                               </w:t>
      </w:r>
    </w:p>
    <w:p>
      <w:pPr>
        <w:numPr>
          <w:ilvl w:val="0"/>
          <w:numId w:val="0"/>
        </w:numPr>
        <w:jc w:val="left"/>
      </w:pPr>
      <w:r>
        <w:drawing>
          <wp:inline distT="0" distB="0" distL="114300" distR="114300">
            <wp:extent cx="3256915" cy="2580640"/>
            <wp:effectExtent l="0" t="0" r="635" b="1016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7"/>
                    <a:stretch>
                      <a:fillRect/>
                    </a:stretch>
                  </pic:blipFill>
                  <pic:spPr>
                    <a:xfrm>
                      <a:off x="0" y="0"/>
                      <a:ext cx="3256915" cy="25806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exact"/>
        <w:textAlignment w:val="auto"/>
        <w:outlineLvl w:val="9"/>
      </w:pPr>
      <w:r>
        <w:rPr>
          <w:u w:val="single"/>
        </w:rPr>
        <w:t xml:space="preserve">                                                                      </w:t>
      </w:r>
      <w:r>
        <w:t>dsr-rerr.h</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left"/>
        <w:textAlignment w:val="auto"/>
        <w:outlineLvl w:val="9"/>
      </w:pPr>
      <w:r>
        <w:t>032-034行 对于dsr_rerr_opt而言，则添加了错误出现的节点位置和错误的类型。</w:t>
      </w:r>
    </w:p>
    <w:p>
      <w:pPr>
        <w:numPr>
          <w:ilvl w:val="0"/>
          <w:numId w:val="0"/>
        </w:numPr>
        <w:jc w:val="left"/>
      </w:pP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jc w:val="left"/>
        <w:textAlignment w:val="auto"/>
        <w:outlineLvl w:val="9"/>
        <w:rPr>
          <w:b/>
          <w:bCs/>
        </w:rPr>
      </w:pPr>
      <w:r>
        <w:t>考虑到结构非常类似且篇幅有限，过多的数据结构不在一一列举。省略的数据结构有dsr_ack_req_opt和dsr_ack_opt分别对应acknowledgement request 和 acknowledgement 两个网络动作。</w:t>
      </w:r>
    </w:p>
    <w:p/>
    <w:p>
      <w:pPr>
        <w:pStyle w:val="4"/>
      </w:pPr>
      <w:r>
        <w:t>3.1.3 skb</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firstLine="420" w:firstLineChars="0"/>
        <w:jc w:val="left"/>
        <w:textAlignment w:val="auto"/>
        <w:outlineLvl w:val="9"/>
        <w:rPr>
          <w:rFonts w:hint="eastAsia"/>
          <w:b w:val="0"/>
          <w:bCs w:val="0"/>
        </w:rPr>
      </w:pPr>
      <w:r>
        <w:rPr>
          <w:rFonts w:hint="default"/>
          <w:b w:val="0"/>
          <w:bCs w:val="0"/>
        </w:rPr>
        <w:t>skb是</w:t>
      </w:r>
      <w:r>
        <w:rPr>
          <w:rFonts w:hint="eastAsia"/>
          <w:b w:val="0"/>
          <w:bCs w:val="0"/>
        </w:rPr>
        <w:t>sk_buff</w:t>
      </w:r>
      <w:r>
        <w:rPr>
          <w:rFonts w:hint="default"/>
          <w:b w:val="0"/>
          <w:bCs w:val="0"/>
        </w:rPr>
        <w:t>的缩写。中文可被译作</w:t>
      </w:r>
      <w:r>
        <w:rPr>
          <w:rFonts w:hint="eastAsia"/>
          <w:b w:val="0"/>
          <w:bCs w:val="0"/>
        </w:rPr>
        <w:t>套接字缓冲区</w:t>
      </w:r>
      <w:r>
        <w:rPr>
          <w:rFonts w:hint="default"/>
          <w:b w:val="0"/>
          <w:bCs w:val="0"/>
        </w:rPr>
        <w:t>。主要</w:t>
      </w:r>
      <w:r>
        <w:rPr>
          <w:rFonts w:hint="eastAsia"/>
          <w:b w:val="0"/>
          <w:bCs w:val="0"/>
        </w:rPr>
        <w:t>用来在linux网络子系统中各层之间数据传递，起到了“神经中枢”的作用。当发送数据包时，linux内核的网络模块必须建立一个包含要传输的数据包的sk_buff,然后将sk_buff传递给下一层，各层在 sk_buff 中添加不同的协议头，直到交给网络设备发送。同样，当接收数据包时，网络设备从物理媒介层接收到数据后，他必须将接收到的数据转换为sk_buff，并传递给上层，各层剥去相应的协议头后直到交给用户。</w:t>
      </w:r>
    </w:p>
    <w:p>
      <w:pPr>
        <w:pStyle w:val="3"/>
        <w:rPr>
          <w:rFonts w:hint="default"/>
        </w:rPr>
      </w:pPr>
    </w:p>
    <w:p>
      <w:pPr>
        <w:pStyle w:val="3"/>
        <w:rPr>
          <w:rFonts w:hint="default"/>
        </w:rPr>
      </w:pPr>
    </w:p>
    <w:p>
      <w:pPr>
        <w:pStyle w:val="3"/>
        <w:rPr>
          <w:rFonts w:hint="default"/>
        </w:rPr>
      </w:pPr>
    </w:p>
    <w:p>
      <w:pPr>
        <w:rPr>
          <w:rFonts w:hint="default"/>
        </w:rPr>
      </w:pPr>
    </w:p>
    <w:p>
      <w:pPr>
        <w:pStyle w:val="3"/>
        <w:rPr>
          <w:rFonts w:hint="default"/>
        </w:rPr>
      </w:pPr>
      <w:r>
        <w:rPr>
          <w:rFonts w:hint="default"/>
        </w:rPr>
        <w:t>3</w:t>
      </w:r>
      <w:r>
        <w:rPr>
          <w:rFonts w:hint="eastAsia"/>
        </w:rPr>
        <w:t>.</w:t>
      </w:r>
      <w:r>
        <w:rPr>
          <w:rFonts w:hint="default"/>
        </w:rPr>
        <w:t>2</w:t>
      </w:r>
      <w:r>
        <w:rPr>
          <w:rFonts w:hint="eastAsia"/>
        </w:rPr>
        <w:t xml:space="preserve"> </w:t>
      </w:r>
      <w:r>
        <w:rPr>
          <w:rFonts w:hint="default"/>
        </w:rPr>
        <w:t>列表衍生、存储单元</w:t>
      </w:r>
    </w:p>
    <w:p>
      <w:pPr>
        <w:pStyle w:val="4"/>
      </w:pPr>
      <w:r>
        <w:t>3.2.1 tbl</w:t>
      </w:r>
    </w:p>
    <w:p>
      <w:pPr>
        <w:keepNext w:val="0"/>
        <w:keepLines w:val="0"/>
        <w:pageBreakBefore w:val="0"/>
        <w:widowControl/>
        <w:suppressLineNumbers w:val="0"/>
        <w:shd w:val="clear" w:fill="FFFFFF"/>
        <w:kinsoku/>
        <w:wordWrap/>
        <w:overflowPunct/>
        <w:topLinePunct w:val="0"/>
        <w:autoSpaceDE/>
        <w:autoSpaceDN/>
        <w:bidi w:val="0"/>
        <w:adjustRightInd/>
        <w:snapToGrid/>
        <w:spacing w:line="300" w:lineRule="exact"/>
        <w:jc w:val="left"/>
        <w:textAlignment w:val="auto"/>
        <w:outlineLvl w:val="9"/>
        <w:rPr>
          <w:rFonts w:hint="eastAsia" w:asciiTheme="minorEastAsia" w:hAnsiTheme="minorEastAsia" w:eastAsiaTheme="minorEastAsia" w:cstheme="minorEastAsia"/>
          <w:b w:val="0"/>
          <w:bCs w:val="0"/>
          <w:color w:val="000000"/>
          <w:kern w:val="0"/>
          <w:sz w:val="21"/>
          <w:szCs w:val="21"/>
          <w:shd w:val="clear" w:fill="FFFFFF"/>
          <w:lang w:eastAsia="zh-CN" w:bidi="ar"/>
        </w:rPr>
      </w:pPr>
      <w:r>
        <w:t>tbl为table的缩写，有点与不足在下面分析，</w:t>
      </w:r>
      <w:r>
        <w:rPr>
          <w:rFonts w:hint="eastAsia" w:asciiTheme="minorEastAsia" w:hAnsiTheme="minorEastAsia" w:eastAsiaTheme="minorEastAsia" w:cstheme="minorEastAsia"/>
          <w:b w:val="0"/>
          <w:bCs w:val="0"/>
          <w:color w:val="000000"/>
          <w:kern w:val="0"/>
          <w:sz w:val="21"/>
          <w:szCs w:val="21"/>
          <w:shd w:val="clear" w:fill="FFFFFF"/>
          <w:lang w:eastAsia="zh-CN" w:bidi="ar"/>
        </w:rPr>
        <w:t>此种类型定义的变量有</w:t>
      </w:r>
      <w:r>
        <w:rPr>
          <w:rFonts w:hint="eastAsia" w:asciiTheme="minorEastAsia" w:hAnsiTheme="minorEastAsia" w:eastAsiaTheme="minorEastAsia" w:cstheme="minorEastAsia"/>
          <w:b w:val="0"/>
          <w:bCs w:val="0"/>
          <w:color w:val="000000"/>
          <w:kern w:val="0"/>
          <w:sz w:val="21"/>
          <w:szCs w:val="21"/>
          <w:shd w:val="clear" w:fill="FFFFFF"/>
          <w:lang w:val="en-US" w:eastAsia="zh-CN" w:bidi="ar"/>
        </w:rPr>
        <w:t>rreq_tbl</w:t>
      </w:r>
      <w:r>
        <w:rPr>
          <w:rFonts w:hint="eastAsia" w:asciiTheme="minorEastAsia" w:hAnsiTheme="minorEastAsia" w:eastAsiaTheme="minorEastAsia" w:cstheme="minorEastAsia"/>
          <w:b w:val="0"/>
          <w:bCs w:val="0"/>
          <w:color w:val="000000"/>
          <w:kern w:val="0"/>
          <w:sz w:val="21"/>
          <w:szCs w:val="21"/>
          <w:shd w:val="clear" w:fill="FFFFFF"/>
          <w:lang w:eastAsia="zh-CN" w:bidi="ar"/>
        </w:rPr>
        <w:t>，</w:t>
      </w:r>
      <w:r>
        <w:rPr>
          <w:rFonts w:hint="eastAsia" w:asciiTheme="minorEastAsia" w:hAnsiTheme="minorEastAsia" w:eastAsiaTheme="minorEastAsia" w:cstheme="minorEastAsia"/>
          <w:b w:val="0"/>
          <w:bCs w:val="0"/>
          <w:color w:val="000000"/>
          <w:kern w:val="0"/>
          <w:sz w:val="21"/>
          <w:szCs w:val="21"/>
          <w:shd w:val="clear" w:fill="FFFFFF"/>
          <w:lang w:val="en-US" w:eastAsia="zh-CN" w:bidi="ar"/>
        </w:rPr>
        <w:t>grat_rrep_tbl</w:t>
      </w:r>
      <w:r>
        <w:rPr>
          <w:rFonts w:hint="eastAsia" w:asciiTheme="minorEastAsia" w:hAnsiTheme="minorEastAsia" w:eastAsiaTheme="minorEastAsia" w:cstheme="minorEastAsia"/>
          <w:b w:val="0"/>
          <w:bCs w:val="0"/>
          <w:color w:val="000000"/>
          <w:kern w:val="0"/>
          <w:sz w:val="21"/>
          <w:szCs w:val="21"/>
          <w:shd w:val="clear" w:fill="FFFFFF"/>
          <w:lang w:eastAsia="zh-CN" w:bidi="ar"/>
        </w:rPr>
        <w:t>，</w:t>
      </w:r>
      <w:r>
        <w:rPr>
          <w:rFonts w:hint="eastAsia" w:asciiTheme="minorEastAsia" w:hAnsiTheme="minorEastAsia" w:eastAsiaTheme="minorEastAsia" w:cstheme="minorEastAsia"/>
          <w:b w:val="0"/>
          <w:bCs w:val="0"/>
          <w:color w:val="000000"/>
          <w:kern w:val="0"/>
          <w:sz w:val="21"/>
          <w:szCs w:val="21"/>
          <w:shd w:val="clear" w:fill="FFFFFF"/>
          <w:lang w:val="en-US" w:eastAsia="zh-CN" w:bidi="ar"/>
        </w:rPr>
        <w:t>send_buf</w:t>
      </w:r>
      <w:r>
        <w:rPr>
          <w:rFonts w:hint="eastAsia" w:asciiTheme="minorEastAsia" w:hAnsiTheme="minorEastAsia" w:eastAsiaTheme="minorEastAsia" w:cstheme="minorEastAsia"/>
          <w:b w:val="0"/>
          <w:bCs w:val="0"/>
          <w:color w:val="000000"/>
          <w:kern w:val="0"/>
          <w:sz w:val="21"/>
          <w:szCs w:val="21"/>
          <w:shd w:val="clear" w:fill="FFFFFF"/>
          <w:lang w:eastAsia="zh-CN" w:bidi="ar"/>
        </w:rPr>
        <w:t>，</w:t>
      </w:r>
      <w:r>
        <w:rPr>
          <w:rFonts w:hint="eastAsia" w:asciiTheme="minorEastAsia" w:hAnsiTheme="minorEastAsia" w:eastAsiaTheme="minorEastAsia" w:cstheme="minorEastAsia"/>
          <w:b w:val="0"/>
          <w:bCs w:val="0"/>
          <w:color w:val="000000"/>
          <w:kern w:val="0"/>
          <w:sz w:val="21"/>
          <w:szCs w:val="21"/>
          <w:shd w:val="clear" w:fill="FFFFFF"/>
          <w:lang w:val="en-US" w:eastAsia="zh-CN" w:bidi="ar"/>
        </w:rPr>
        <w:t>neigh_tbl</w:t>
      </w:r>
      <w:r>
        <w:rPr>
          <w:rFonts w:hint="eastAsia" w:asciiTheme="minorEastAsia" w:hAnsiTheme="minorEastAsia" w:eastAsiaTheme="minorEastAsia" w:cstheme="minorEastAsia"/>
          <w:b w:val="0"/>
          <w:bCs w:val="0"/>
          <w:color w:val="000000"/>
          <w:kern w:val="0"/>
          <w:sz w:val="21"/>
          <w:szCs w:val="21"/>
          <w:shd w:val="clear" w:fill="FFFFFF"/>
          <w:lang w:eastAsia="zh-CN" w:bidi="ar"/>
        </w:rPr>
        <w:t>，</w:t>
      </w:r>
      <w:r>
        <w:rPr>
          <w:rFonts w:hint="eastAsia" w:asciiTheme="minorEastAsia" w:hAnsiTheme="minorEastAsia" w:eastAsiaTheme="minorEastAsia" w:cstheme="minorEastAsia"/>
          <w:b w:val="0"/>
          <w:bCs w:val="0"/>
          <w:color w:val="000000"/>
          <w:kern w:val="0"/>
          <w:sz w:val="21"/>
          <w:szCs w:val="21"/>
          <w:shd w:val="clear" w:fill="FFFFFF"/>
          <w:lang w:val="en-US" w:eastAsia="zh-CN" w:bidi="ar"/>
        </w:rPr>
        <w:t>maint_buf</w:t>
      </w:r>
      <w:r>
        <w:rPr>
          <w:rFonts w:hint="eastAsia" w:asciiTheme="minorEastAsia" w:hAnsiTheme="minorEastAsia" w:eastAsiaTheme="minorEastAsia" w:cstheme="minorEastAsia"/>
          <w:b w:val="0"/>
          <w:bCs w:val="0"/>
          <w:color w:val="000000"/>
          <w:kern w:val="0"/>
          <w:sz w:val="21"/>
          <w:szCs w:val="21"/>
          <w:shd w:val="clear" w:fill="FFFFFF"/>
          <w:lang w:eastAsia="zh-CN" w:bidi="ar"/>
        </w:rPr>
        <w:t>由各个节点来维护</w:t>
      </w:r>
      <w:r>
        <w:rPr>
          <w:rFonts w:hint="default" w:asciiTheme="minorEastAsia" w:hAnsiTheme="minorEastAsia" w:cstheme="minorEastAsia"/>
          <w:b w:val="0"/>
          <w:bCs w:val="0"/>
          <w:color w:val="000000"/>
          <w:kern w:val="0"/>
          <w:sz w:val="21"/>
          <w:szCs w:val="21"/>
          <w:shd w:val="clear" w:fill="FFFFFF"/>
          <w:lang w:eastAsia="zh-CN" w:bidi="ar"/>
        </w:rPr>
        <w:t>。</w:t>
      </w:r>
    </w:p>
    <w:p>
      <w:r>
        <w:rPr>
          <w:u w:val="single"/>
        </w:rPr>
        <w:t xml:space="preserve">                                                                               </w:t>
      </w:r>
    </w:p>
    <w:p>
      <w:pPr>
        <w:numPr>
          <w:ilvl w:val="0"/>
          <w:numId w:val="0"/>
        </w:numPr>
        <w:pBdr>
          <w:bottom w:val="single" w:color="auto" w:sz="4" w:space="0"/>
        </w:pBdr>
      </w:pPr>
      <w:r>
        <w:drawing>
          <wp:inline distT="0" distB="0" distL="114300" distR="114300">
            <wp:extent cx="4638040" cy="1209675"/>
            <wp:effectExtent l="0" t="0" r="1016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8"/>
                    <a:stretch>
                      <a:fillRect/>
                    </a:stretch>
                  </pic:blipFill>
                  <pic:spPr>
                    <a:xfrm>
                      <a:off x="0" y="0"/>
                      <a:ext cx="4638040" cy="1209675"/>
                    </a:xfrm>
                    <a:prstGeom prst="rect">
                      <a:avLst/>
                    </a:prstGeom>
                    <a:noFill/>
                    <a:ln w="9525">
                      <a:noFill/>
                    </a:ln>
                  </pic:spPr>
                </pic:pic>
              </a:graphicData>
            </a:graphic>
          </wp:inline>
        </w:drawing>
      </w:r>
    </w:p>
    <w:p>
      <w:pPr>
        <w:numPr>
          <w:ilvl w:val="0"/>
          <w:numId w:val="0"/>
        </w:numPr>
        <w:pBdr>
          <w:bottom w:val="single" w:color="auto" w:sz="4" w:space="0"/>
        </w:pBdr>
      </w:pPr>
      <w:r>
        <w:rPr>
          <w:u w:val="single"/>
        </w:rPr>
        <w:t xml:space="preserve">                                                                          </w:t>
      </w:r>
      <w:r>
        <w:t>tbl.h</w:t>
      </w:r>
    </w:p>
    <w:p>
      <w:pPr>
        <w:keepNext w:val="0"/>
        <w:keepLines w:val="0"/>
        <w:pageBreakBefore w:val="0"/>
        <w:widowControl w:val="0"/>
        <w:numPr>
          <w:ilvl w:val="0"/>
          <w:numId w:val="0"/>
        </w:numPr>
        <w:pBdr>
          <w:bottom w:val="single" w:color="auto" w:sz="4" w:space="0"/>
        </w:pBdr>
        <w:kinsoku/>
        <w:wordWrap/>
        <w:overflowPunct/>
        <w:topLinePunct w:val="0"/>
        <w:autoSpaceDE/>
        <w:autoSpaceDN/>
        <w:bidi w:val="0"/>
        <w:adjustRightInd/>
        <w:snapToGrid/>
        <w:spacing w:line="300" w:lineRule="exact"/>
        <w:textAlignment w:val="auto"/>
        <w:outlineLvl w:val="9"/>
      </w:pPr>
      <w:r>
        <w:t>076-076行 tbl结构体由list_t封装而来</w:t>
      </w:r>
    </w:p>
    <w:p>
      <w:pPr>
        <w:keepNext w:val="0"/>
        <w:keepLines w:val="0"/>
        <w:pageBreakBefore w:val="0"/>
        <w:widowControl w:val="0"/>
        <w:numPr>
          <w:ilvl w:val="0"/>
          <w:numId w:val="0"/>
        </w:numPr>
        <w:pBdr>
          <w:bottom w:val="single" w:color="auto" w:sz="4" w:space="0"/>
        </w:pBdr>
        <w:kinsoku/>
        <w:wordWrap/>
        <w:overflowPunct/>
        <w:topLinePunct w:val="0"/>
        <w:autoSpaceDE/>
        <w:autoSpaceDN/>
        <w:bidi w:val="0"/>
        <w:adjustRightInd/>
        <w:snapToGrid/>
        <w:spacing w:line="300" w:lineRule="exact"/>
        <w:textAlignment w:val="auto"/>
        <w:outlineLvl w:val="9"/>
      </w:pPr>
      <w:r>
        <w:t>080-080行 定义程序锁避免不同进程之间读取时出错</w:t>
      </w:r>
    </w:p>
    <w:p>
      <w:pPr>
        <w:keepNext w:val="0"/>
        <w:keepLines w:val="0"/>
        <w:pageBreakBefore w:val="0"/>
        <w:widowControl w:val="0"/>
        <w:numPr>
          <w:ilvl w:val="0"/>
          <w:numId w:val="0"/>
        </w:numPr>
        <w:pBdr>
          <w:bottom w:val="single" w:color="auto" w:sz="4" w:space="0"/>
        </w:pBdr>
        <w:kinsoku/>
        <w:wordWrap/>
        <w:overflowPunct/>
        <w:topLinePunct w:val="0"/>
        <w:autoSpaceDE/>
        <w:autoSpaceDN/>
        <w:bidi w:val="0"/>
        <w:adjustRightInd/>
        <w:snapToGrid/>
        <w:spacing w:line="300" w:lineRule="exact"/>
        <w:textAlignment w:val="auto"/>
        <w:outlineLvl w:val="9"/>
      </w:pPr>
      <w:r>
        <w:t>077-078行 定义当前长度和最大长度在list_t的基础上增加list_t的安全性</w:t>
      </w:r>
    </w:p>
    <w:p>
      <w:pPr>
        <w:keepNext w:val="0"/>
        <w:keepLines w:val="0"/>
        <w:pageBreakBefore w:val="0"/>
        <w:widowControl w:val="0"/>
        <w:numPr>
          <w:ilvl w:val="0"/>
          <w:numId w:val="0"/>
        </w:numPr>
        <w:pBdr>
          <w:bottom w:val="single" w:color="auto" w:sz="4" w:space="0"/>
        </w:pBdr>
        <w:kinsoku/>
        <w:wordWrap/>
        <w:overflowPunct/>
        <w:topLinePunct w:val="0"/>
        <w:autoSpaceDE/>
        <w:autoSpaceDN/>
        <w:bidi w:val="0"/>
        <w:adjustRightInd/>
        <w:snapToGrid/>
        <w:spacing w:line="300" w:lineRule="exact"/>
        <w:textAlignment w:val="auto"/>
        <w:outlineLvl w:val="9"/>
      </w:pPr>
    </w:p>
    <w:p>
      <w:pPr>
        <w:pStyle w:val="4"/>
        <w:rPr>
          <w:rFonts w:hint="eastAsia"/>
        </w:rPr>
      </w:pPr>
      <w:r>
        <w:t xml:space="preserve">3.2.2 </w:t>
      </w:r>
      <w:r>
        <w:rPr>
          <w:rFonts w:hint="eastAsia"/>
        </w:rPr>
        <w:t>rreq_tbl_entry结构体</w:t>
      </w:r>
    </w:p>
    <w:p>
      <w:pPr>
        <w:rPr>
          <w:rFonts w:hint="eastAsia"/>
        </w:rPr>
      </w:pPr>
      <w:r>
        <w:rPr>
          <w:u w:val="single"/>
        </w:rPr>
        <w:t xml:space="preserve">                                                                               </w:t>
      </w:r>
    </w:p>
    <w:p>
      <w:pPr>
        <w:pStyle w:val="4"/>
      </w:pPr>
      <w:r>
        <w:drawing>
          <wp:inline distT="0" distB="0" distL="114300" distR="114300">
            <wp:extent cx="4695190" cy="1819275"/>
            <wp:effectExtent l="0" t="0" r="1016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9"/>
                    <a:stretch>
                      <a:fillRect/>
                    </a:stretch>
                  </pic:blipFill>
                  <pic:spPr>
                    <a:xfrm>
                      <a:off x="0" y="0"/>
                      <a:ext cx="4695190" cy="1819275"/>
                    </a:xfrm>
                    <a:prstGeom prst="rect">
                      <a:avLst/>
                    </a:prstGeom>
                    <a:noFill/>
                    <a:ln w="9525">
                      <a:noFill/>
                    </a:ln>
                  </pic:spPr>
                </pic:pic>
              </a:graphicData>
            </a:graphic>
          </wp:inline>
        </w:drawing>
      </w:r>
    </w:p>
    <w:p>
      <w:r>
        <w:rPr>
          <w:u w:val="single"/>
        </w:rPr>
        <w:t xml:space="preserve">                                                                     </w:t>
      </w:r>
      <w:r>
        <w:t>dsr-rreq.c</w:t>
      </w:r>
    </w:p>
    <w:p>
      <w:pPr>
        <w:numPr>
          <w:ilvl w:val="0"/>
          <w:numId w:val="0"/>
        </w:num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textAlignment w:val="auto"/>
        <w:outlineLvl w:val="9"/>
        <w:rPr>
          <w:rFonts w:hint="default" w:ascii="Droid Sans Fallback" w:hAnsi="Droid Sans Fallback" w:eastAsia="Droid Sans Fallback" w:cs="Droid Sans Fallback"/>
          <w:b w:val="0"/>
          <w:bCs w:val="0"/>
          <w:color w:val="000000"/>
          <w:kern w:val="0"/>
          <w:sz w:val="21"/>
          <w:szCs w:val="21"/>
          <w:shd w:val="clear" w:fill="FFFFFF"/>
          <w:lang w:eastAsia="zh-CN" w:bidi="ar"/>
        </w:rPr>
      </w:pPr>
      <w:r>
        <w:t>047-056行 在该结构体中定义了状态，时间等一系列参数。这个结构体的功能包括判断超时退出。定义了ttl表示当前的跳数，定义了节点的地址等。每一个对象用来描述一次路由发现的运行。主要用于计时，统计TTL等。所有该类型的变量自创建起都保存于</w:t>
      </w:r>
      <w:r>
        <w:rPr>
          <w:rFonts w:hint="eastAsia" w:ascii="Droid Sans Fallback" w:hAnsi="Droid Sans Fallback" w:eastAsia="Droid Sans Fallback" w:cs="Droid Sans Fallback"/>
          <w:b w:val="0"/>
          <w:bCs w:val="0"/>
          <w:color w:val="000000"/>
          <w:kern w:val="0"/>
          <w:sz w:val="21"/>
          <w:szCs w:val="21"/>
          <w:shd w:val="clear" w:fill="FFFFFF"/>
          <w:lang w:val="en-US" w:eastAsia="zh-CN" w:bidi="ar"/>
        </w:rPr>
        <w:t>rreq_tbl</w:t>
      </w:r>
      <w:r>
        <w:rPr>
          <w:rFonts w:hint="default" w:ascii="Droid Sans Fallback" w:hAnsi="Droid Sans Fallback" w:eastAsia="Droid Sans Fallback" w:cs="Droid Sans Fallback"/>
          <w:b w:val="0"/>
          <w:bCs w:val="0"/>
          <w:color w:val="000000"/>
          <w:kern w:val="0"/>
          <w:sz w:val="21"/>
          <w:szCs w:val="21"/>
          <w:shd w:val="clear" w:fill="FFFFFF"/>
          <w:lang w:eastAsia="zh-CN" w:bidi="ar"/>
        </w:rPr>
        <w:t>之中。其中元素具有唯一性。</w:t>
      </w:r>
    </w:p>
    <w:p>
      <w:pPr>
        <w:numPr>
          <w:ilvl w:val="0"/>
          <w:numId w:val="0"/>
        </w:numPr>
        <w:rPr>
          <w:rFonts w:hint="default" w:ascii="Droid Sans Fallback" w:hAnsi="Droid Sans Fallback" w:eastAsia="Droid Sans Fallback" w:cs="Droid Sans Fallback"/>
          <w:b w:val="0"/>
          <w:bCs w:val="0"/>
          <w:color w:val="000000"/>
          <w:kern w:val="0"/>
          <w:sz w:val="21"/>
          <w:szCs w:val="21"/>
          <w:shd w:val="clear" w:fill="FFFFFF"/>
          <w:lang w:eastAsia="zh-CN" w:bidi="ar"/>
        </w:rPr>
      </w:pPr>
    </w:p>
    <w:p>
      <w:pPr>
        <w:pStyle w:val="4"/>
        <w:rPr>
          <w:rFonts w:hint="default"/>
        </w:rPr>
      </w:pPr>
      <w:r>
        <w:rPr>
          <w:rFonts w:hint="default"/>
        </w:rPr>
        <w:t xml:space="preserve">3.2.3 </w:t>
      </w:r>
      <w:r>
        <w:rPr>
          <w:rFonts w:hint="eastAsia"/>
        </w:rPr>
        <w:t>send_buf_entry</w:t>
      </w:r>
      <w:r>
        <w:rPr>
          <w:rFonts w:hint="default"/>
        </w:rPr>
        <w:t>结构体</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left"/>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color w:val="000000"/>
          <w:kern w:val="0"/>
          <w:sz w:val="21"/>
          <w:szCs w:val="21"/>
          <w:shd w:val="clear" w:fill="FFFFFF"/>
          <w:lang w:eastAsia="zh-CN" w:bidi="ar"/>
        </w:rPr>
        <w:t>send-buf为发送缓冲，每个包发送之前都要先压入缓冲由设备来进行发送。用send-buf-entry来描述一次buf sending可以避免由于设备故障等因素造成的过长时间的等待和资源浪费。</w:t>
      </w:r>
    </w:p>
    <w:p>
      <w:pPr>
        <w:rPr>
          <w:rFonts w:hint="default"/>
        </w:rPr>
      </w:pPr>
      <w:r>
        <w:rPr>
          <w:u w:val="single"/>
        </w:rPr>
        <w:t xml:space="preserve">                                                                               </w:t>
      </w:r>
    </w:p>
    <w:p>
      <w:pPr>
        <w:rPr>
          <w:rFonts w:hint="default"/>
        </w:rPr>
      </w:pPr>
      <w:r>
        <w:drawing>
          <wp:inline distT="0" distB="0" distL="114300" distR="114300">
            <wp:extent cx="5271770" cy="822960"/>
            <wp:effectExtent l="0" t="0" r="5080" b="1524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10"/>
                    <a:stretch>
                      <a:fillRect/>
                    </a:stretch>
                  </pic:blipFill>
                  <pic:spPr>
                    <a:xfrm>
                      <a:off x="0" y="0"/>
                      <a:ext cx="5271770" cy="822960"/>
                    </a:xfrm>
                    <a:prstGeom prst="rect">
                      <a:avLst/>
                    </a:prstGeom>
                    <a:noFill/>
                    <a:ln w="9525">
                      <a:noFill/>
                    </a:ln>
                  </pic:spPr>
                </pic:pic>
              </a:graphicData>
            </a:graphic>
          </wp:inline>
        </w:drawing>
      </w:r>
      <w:r>
        <w:t xml:space="preserve"> </w:t>
      </w:r>
      <w:r>
        <w:rPr>
          <w:u w:val="single"/>
        </w:rPr>
        <w:t xml:space="preserve">                                                                   </w:t>
      </w:r>
      <w:r>
        <w:t>send-buf.c</w:t>
      </w:r>
    </w:p>
    <w:p>
      <w:pPr>
        <w:pStyle w:val="4"/>
        <w:rPr>
          <w:rFonts w:hint="default"/>
        </w:rPr>
      </w:pPr>
      <w:r>
        <w:rPr>
          <w:rFonts w:hint="default"/>
        </w:rPr>
        <w:t xml:space="preserve">3.2.4 </w:t>
      </w:r>
      <w:r>
        <w:rPr>
          <w:rFonts w:hint="eastAsia"/>
        </w:rPr>
        <w:t>maint_entry</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jc w:val="left"/>
        <w:textAlignment w:val="auto"/>
        <w:outlineLvl w:val="9"/>
        <w:rPr>
          <w:rFonts w:hint="default"/>
          <w:b w:val="0"/>
          <w:bCs w:val="0"/>
        </w:rPr>
      </w:pPr>
      <w:r>
        <w:rPr>
          <w:rFonts w:hint="default"/>
          <w:b w:val="0"/>
          <w:bCs w:val="0"/>
        </w:rPr>
        <w:t>maint-entry和maint-buf-query为maint-buf操作过程中所运用的两个结构体。在一个动态的网络中，节点状态往往会随时间的变化而发生改变，所以maint-buf需要定期的维护。使用maint-entry定期检测与邻居节点的连通性可以保证当与邻居链路断开时，路由错误信息立即被发布。保障了连接的稳定性。每个maint-entry用来描述一次路由维护的过程。</w:t>
      </w:r>
    </w:p>
    <w:p>
      <w:pPr>
        <w:numPr>
          <w:ilvl w:val="0"/>
          <w:numId w:val="0"/>
        </w:numPr>
        <w:pBdr>
          <w:top w:val="single" w:color="auto" w:sz="4" w:space="0"/>
          <w:bottom w:val="single" w:color="auto" w:sz="4" w:space="0"/>
        </w:pBdr>
        <w:ind w:leftChars="0"/>
        <w:jc w:val="left"/>
        <w:rPr>
          <w:rFonts w:hint="default"/>
          <w:b w:val="0"/>
          <w:bCs w:val="0"/>
        </w:rPr>
      </w:pPr>
      <w:r>
        <w:drawing>
          <wp:inline distT="0" distB="0" distL="114300" distR="114300">
            <wp:extent cx="4409440" cy="1533525"/>
            <wp:effectExtent l="0" t="0" r="10160" b="9525"/>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11"/>
                    <a:stretch>
                      <a:fillRect/>
                    </a:stretch>
                  </pic:blipFill>
                  <pic:spPr>
                    <a:xfrm>
                      <a:off x="0" y="0"/>
                      <a:ext cx="4409440" cy="1533525"/>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Chars="0"/>
        <w:jc w:val="right"/>
        <w:rPr>
          <w:rFonts w:hint="default"/>
          <w:b w:val="0"/>
          <w:bCs w:val="0"/>
        </w:rPr>
      </w:pPr>
      <w:r>
        <w:rPr>
          <w:rFonts w:hint="default"/>
          <w:b w:val="0"/>
          <w:bCs w:val="0"/>
        </w:rPr>
        <w:t>maint-buf.c</w:t>
      </w:r>
    </w:p>
    <w:p>
      <w:pPr>
        <w:numPr>
          <w:ilvl w:val="0"/>
          <w:numId w:val="0"/>
        </w:numPr>
        <w:pBdr>
          <w:bottom w:val="none" w:color="auto" w:sz="0" w:space="0"/>
        </w:pBdr>
        <w:ind w:leftChars="0"/>
        <w:jc w:val="left"/>
        <w:rPr>
          <w:rFonts w:hint="default"/>
          <w:b w:val="0"/>
          <w:bCs w:val="0"/>
        </w:rPr>
      </w:pP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jc w:val="left"/>
        <w:textAlignment w:val="auto"/>
        <w:outlineLvl w:val="9"/>
        <w:rPr>
          <w:rFonts w:hint="default"/>
          <w:b/>
          <w:bCs/>
        </w:rPr>
      </w:pPr>
      <w:r>
        <w:rPr>
          <w:rFonts w:hint="default"/>
          <w:b w:val="0"/>
          <w:bCs w:val="0"/>
        </w:rPr>
        <w:t>所有的该类型变量被收集与maint-buf之中。函数清单中列出了对maint-buf的各类基本操作对应的函数。</w:t>
      </w:r>
    </w:p>
    <w:p>
      <w:pPr>
        <w:pStyle w:val="4"/>
        <w:rPr>
          <w:rFonts w:hint="default"/>
        </w:rPr>
      </w:pPr>
      <w:r>
        <w:rPr>
          <w:rFonts w:hint="default"/>
        </w:rPr>
        <w:t>3.2.5 maint_buf_query和link_query</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jc w:val="left"/>
        <w:textAlignment w:val="auto"/>
        <w:outlineLvl w:val="9"/>
        <w:rPr>
          <w:rFonts w:hint="default"/>
          <w:b w:val="0"/>
          <w:bCs w:val="0"/>
        </w:rPr>
      </w:pPr>
      <w:r>
        <w:rPr>
          <w:rFonts w:hint="default"/>
          <w:b w:val="0"/>
          <w:bCs w:val="0"/>
        </w:rPr>
        <w:t>我们使用一个maint_buf_query来描述对一个目的节点的询问。当一条链路断开时，我们可以利用该结构体查询所有与节点相关的路径信息，并立即清空。</w:t>
      </w:r>
    </w:p>
    <w:p>
      <w:pPr>
        <w:numPr>
          <w:ilvl w:val="0"/>
          <w:numId w:val="0"/>
        </w:numPr>
        <w:pBdr>
          <w:top w:val="single" w:color="auto" w:sz="4" w:space="0"/>
          <w:bottom w:val="single" w:color="auto" w:sz="4" w:space="0"/>
        </w:pBdr>
        <w:ind w:leftChars="0"/>
        <w:jc w:val="left"/>
        <w:rPr>
          <w:rFonts w:hint="default"/>
          <w:b w:val="0"/>
          <w:bCs w:val="0"/>
        </w:rPr>
      </w:pPr>
      <w:r>
        <w:drawing>
          <wp:inline distT="0" distB="0" distL="114300" distR="114300">
            <wp:extent cx="3714115" cy="771525"/>
            <wp:effectExtent l="0" t="0" r="635" b="9525"/>
            <wp:docPr id="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5"/>
                    <pic:cNvPicPr>
                      <a:picLocks noChangeAspect="1"/>
                    </pic:cNvPicPr>
                  </pic:nvPicPr>
                  <pic:blipFill>
                    <a:blip r:embed="rId12"/>
                    <a:stretch>
                      <a:fillRect/>
                    </a:stretch>
                  </pic:blipFill>
                  <pic:spPr>
                    <a:xfrm>
                      <a:off x="0" y="0"/>
                      <a:ext cx="3714115" cy="771525"/>
                    </a:xfrm>
                    <a:prstGeom prst="rect">
                      <a:avLst/>
                    </a:prstGeom>
                    <a:noFill/>
                    <a:ln w="9525">
                      <a:noFill/>
                    </a:ln>
                  </pic:spPr>
                </pic:pic>
              </a:graphicData>
            </a:graphic>
          </wp:inline>
        </w:drawing>
      </w:r>
      <w:r>
        <w:t>maint-buf.c</w:t>
      </w:r>
    </w:p>
    <w:p>
      <w:pPr>
        <w:numPr>
          <w:ilvl w:val="0"/>
          <w:numId w:val="0"/>
        </w:numPr>
        <w:pBdr>
          <w:bottom w:val="none" w:color="auto" w:sz="0" w:space="0"/>
        </w:pBdr>
        <w:ind w:leftChars="0"/>
        <w:jc w:val="left"/>
        <w:rPr>
          <w:rFonts w:hint="default"/>
          <w:b w:val="0"/>
          <w:bCs w:val="0"/>
        </w:rPr>
      </w:pP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jc w:val="left"/>
        <w:textAlignment w:val="auto"/>
        <w:outlineLvl w:val="9"/>
        <w:rPr>
          <w:rFonts w:hint="default"/>
          <w:b w:val="0"/>
          <w:bCs w:val="0"/>
        </w:rPr>
      </w:pPr>
      <w:r>
        <w:rPr>
          <w:rFonts w:hint="default"/>
          <w:b w:val="0"/>
          <w:bCs w:val="0"/>
        </w:rPr>
        <w:t>类似的结构link_query和以上结构体功能类似。</w:t>
      </w:r>
    </w:p>
    <w:p>
      <w:pPr>
        <w:numPr>
          <w:ilvl w:val="2"/>
          <w:numId w:val="1"/>
        </w:numPr>
        <w:pBdr>
          <w:bottom w:val="none" w:color="auto" w:sz="0" w:space="0"/>
        </w:pBdr>
        <w:ind w:left="0" w:leftChars="0" w:firstLine="0" w:firstLineChars="0"/>
        <w:jc w:val="left"/>
        <w:rPr>
          <w:rFonts w:hint="default"/>
          <w:b/>
          <w:bCs/>
        </w:rPr>
      </w:pPr>
      <w:r>
        <w:rPr>
          <w:rFonts w:hint="default"/>
          <w:b/>
          <w:bCs/>
        </w:rPr>
        <w:t>lc_node、lc_link、和cheapest_node</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textAlignment w:val="auto"/>
        <w:outlineLvl w:val="9"/>
        <w:rPr>
          <w:rFonts w:hint="eastAsia" w:asciiTheme="minorEastAsia" w:hAnsiTheme="minorEastAsia" w:eastAsiaTheme="minorEastAsia" w:cstheme="minorEastAsia"/>
          <w:b w:val="0"/>
          <w:bCs w:val="0"/>
          <w:color w:val="000000"/>
          <w:kern w:val="0"/>
          <w:sz w:val="21"/>
          <w:szCs w:val="21"/>
          <w:shd w:val="clear" w:fill="FFFFFF"/>
          <w:lang w:eastAsia="zh-CN" w:bidi="ar"/>
        </w:rPr>
      </w:pPr>
      <w:r>
        <w:rPr>
          <w:rFonts w:hint="eastAsia" w:asciiTheme="minorEastAsia" w:hAnsiTheme="minorEastAsia" w:eastAsiaTheme="minorEastAsia" w:cstheme="minorEastAsia"/>
          <w:b w:val="0"/>
          <w:bCs w:val="0"/>
          <w:color w:val="000000"/>
          <w:kern w:val="0"/>
          <w:sz w:val="21"/>
          <w:szCs w:val="21"/>
          <w:shd w:val="clear" w:fill="FFFFFF"/>
          <w:lang w:eastAsia="zh-CN" w:bidi="ar"/>
        </w:rPr>
        <w:t>与maint_buf不同的是，lc(linc-cache)中存有两个list_t列表。分别对应节点和边集。根据地杰斯特拉算法我们能够通过lc来得到所有联通节点的最短路径信息。lc_node, lc_link的功能便是如此。而cheapest_node用来存放花销最小的节点，用来辅助迪杰斯特拉等算法的运行。</w:t>
      </w:r>
    </w:p>
    <w:p>
      <w:pPr>
        <w:numPr>
          <w:ilvl w:val="0"/>
          <w:numId w:val="0"/>
        </w:numPr>
        <w:pBdr>
          <w:top w:val="single" w:color="auto" w:sz="4" w:space="0"/>
          <w:bottom w:val="single" w:color="auto" w:sz="4" w:space="0"/>
        </w:pBdr>
        <w:rPr>
          <w:rFonts w:hint="default" w:ascii="Droid Sans Fallback" w:hAnsi="Droid Sans Fallback" w:eastAsia="Droid Sans Fallback" w:cs="Droid Sans Fallback"/>
          <w:b w:val="0"/>
          <w:bCs w:val="0"/>
          <w:color w:val="000000"/>
          <w:kern w:val="0"/>
          <w:sz w:val="21"/>
          <w:szCs w:val="21"/>
          <w:shd w:val="clear" w:fill="FFFFFF"/>
          <w:lang w:eastAsia="zh-CN" w:bidi="ar"/>
        </w:rPr>
      </w:pPr>
      <w:r>
        <w:drawing>
          <wp:inline distT="0" distB="0" distL="114300" distR="114300">
            <wp:extent cx="5271135" cy="2279015"/>
            <wp:effectExtent l="0" t="0" r="5715" b="698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13"/>
                    <a:stretch>
                      <a:fillRect/>
                    </a:stretch>
                  </pic:blipFill>
                  <pic:spPr>
                    <a:xfrm>
                      <a:off x="0" y="0"/>
                      <a:ext cx="5271135" cy="2279015"/>
                    </a:xfrm>
                    <a:prstGeom prst="rect">
                      <a:avLst/>
                    </a:prstGeom>
                    <a:noFill/>
                    <a:ln w="9525">
                      <a:noFill/>
                    </a:ln>
                  </pic:spPr>
                </pic:pic>
              </a:graphicData>
            </a:graphic>
          </wp:inline>
        </w:drawing>
      </w:r>
    </w:p>
    <w:p>
      <w:pPr>
        <w:numPr>
          <w:ilvl w:val="0"/>
          <w:numId w:val="0"/>
        </w:numPr>
        <w:pBdr>
          <w:top w:val="single" w:color="auto" w:sz="4" w:space="0"/>
          <w:bottom w:val="single" w:color="auto" w:sz="4" w:space="0"/>
        </w:pBdr>
      </w:pPr>
      <w:r>
        <w:drawing>
          <wp:inline distT="0" distB="0" distL="114300" distR="114300">
            <wp:extent cx="5269865" cy="460375"/>
            <wp:effectExtent l="0" t="0" r="6985" b="15875"/>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14"/>
                    <a:stretch>
                      <a:fillRect/>
                    </a:stretch>
                  </pic:blipFill>
                  <pic:spPr>
                    <a:xfrm>
                      <a:off x="0" y="0"/>
                      <a:ext cx="5269865" cy="460375"/>
                    </a:xfrm>
                    <a:prstGeom prst="rect">
                      <a:avLst/>
                    </a:prstGeom>
                    <a:noFill/>
                    <a:ln w="9525">
                      <a:noFill/>
                    </a:ln>
                  </pic:spPr>
                </pic:pic>
              </a:graphicData>
            </a:graphic>
          </wp:inline>
        </w:drawing>
      </w:r>
    </w:p>
    <w:p>
      <w:pPr>
        <w:numPr>
          <w:ilvl w:val="0"/>
          <w:numId w:val="0"/>
        </w:numPr>
        <w:pBdr>
          <w:top w:val="single" w:color="auto" w:sz="4" w:space="0"/>
          <w:bottom w:val="single" w:color="auto" w:sz="4" w:space="0"/>
        </w:pBdr>
        <w:jc w:val="right"/>
        <w:rPr>
          <w:rFonts w:hint="default"/>
          <w:lang w:eastAsia="zh-CN"/>
        </w:rPr>
      </w:pPr>
      <w:r>
        <w:t>link-cache.c</w:t>
      </w:r>
    </w:p>
    <w:p>
      <w:pPr>
        <w:numPr>
          <w:ilvl w:val="0"/>
          <w:numId w:val="0"/>
        </w:numPr>
        <w:rPr>
          <w:rFonts w:hint="default" w:ascii="Droid Sans Fallback" w:hAnsi="Droid Sans Fallback" w:eastAsia="Droid Sans Fallback" w:cs="Droid Sans Fallback"/>
          <w:b w:val="0"/>
          <w:bCs w:val="0"/>
          <w:color w:val="000000"/>
          <w:kern w:val="0"/>
          <w:sz w:val="21"/>
          <w:szCs w:val="21"/>
          <w:shd w:val="clear" w:fill="FFFFFF"/>
          <w:lang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firstLine="420" w:firstLineChars="0"/>
        <w:jc w:val="left"/>
        <w:textAlignment w:val="auto"/>
        <w:outlineLvl w:val="9"/>
        <w:rPr>
          <w:rFonts w:hint="eastAsia"/>
          <w:b w:val="0"/>
          <w:bCs w:val="0"/>
        </w:rPr>
      </w:pPr>
    </w:p>
    <w:p/>
    <w:p>
      <w:r>
        <w:br w:type="page"/>
      </w:r>
    </w:p>
    <w:p>
      <w:pPr>
        <w:pStyle w:val="2"/>
        <w:numPr>
          <w:ilvl w:val="0"/>
          <w:numId w:val="2"/>
        </w:numPr>
      </w:pPr>
      <w:r>
        <w:t>全局变量</w:t>
      </w:r>
    </w:p>
    <w:p>
      <w:pPr>
        <w:keepNext w:val="0"/>
        <w:keepLines w:val="0"/>
        <w:pageBreakBefore w:val="0"/>
        <w:widowControl w:val="0"/>
        <w:kinsoku/>
        <w:wordWrap/>
        <w:overflowPunct/>
        <w:topLinePunct w:val="0"/>
        <w:autoSpaceDE/>
        <w:autoSpaceDN/>
        <w:bidi w:val="0"/>
        <w:adjustRightInd/>
        <w:snapToGrid/>
        <w:spacing w:line="300" w:lineRule="exact"/>
        <w:textAlignment w:val="auto"/>
        <w:outlineLvl w:val="9"/>
      </w:pPr>
      <w:r>
        <w:t>全局变量由列表形式给出，并概括了其具体功能。</w:t>
      </w:r>
    </w:p>
    <w:p>
      <w:pPr>
        <w:keepNext w:val="0"/>
        <w:keepLines w:val="0"/>
        <w:pageBreakBefore w:val="0"/>
        <w:widowControl w:val="0"/>
        <w:kinsoku/>
        <w:wordWrap/>
        <w:overflowPunct/>
        <w:topLinePunct w:val="0"/>
        <w:autoSpaceDE/>
        <w:autoSpaceDN/>
        <w:bidi w:val="0"/>
        <w:adjustRightInd/>
        <w:snapToGrid/>
        <w:spacing w:line="300" w:lineRule="exact"/>
        <w:textAlignment w:val="auto"/>
        <w:outlineLvl w:val="9"/>
      </w:pPr>
    </w:p>
    <w:p/>
    <w:p>
      <w:pPr>
        <w:pStyle w:val="2"/>
        <w:numPr>
          <w:ilvl w:val="0"/>
          <w:numId w:val="2"/>
        </w:numPr>
      </w:pPr>
      <w:r>
        <w:t>函数详解</w:t>
      </w:r>
    </w:p>
    <w:p>
      <w:pPr>
        <w:numPr>
          <w:ilvl w:val="0"/>
          <w:numId w:val="0"/>
        </w:numPr>
      </w:pPr>
      <w:r>
        <w:t>在函数详解一章的讲解中，我们挑出了一系列比较核心的函数进行了具体的讲解。对于函数讲解而言，我们在保证整体结构完整的前提下略去一些太过细节的部分。目的是更加清晰的刻画整个协议的大体流程。</w:t>
      </w:r>
    </w:p>
    <w:p>
      <w:pPr>
        <w:pStyle w:val="3"/>
        <w:numPr>
          <w:ilvl w:val="0"/>
          <w:numId w:val="3"/>
        </w:numPr>
      </w:pPr>
      <w:r>
        <w:t xml:space="preserve"> 核心功能函数</w:t>
      </w:r>
    </w:p>
    <w:p>
      <w:pPr>
        <w:pStyle w:val="4"/>
      </w:pPr>
      <w:r>
        <w:t>4.1.1 dsr_rreq_route_discovery函数</w:t>
      </w:r>
    </w:p>
    <w:p>
      <w:pPr>
        <w:numPr>
          <w:ilvl w:val="0"/>
          <w:numId w:val="0"/>
        </w:numPr>
        <w:pBdr>
          <w:top w:val="single" w:color="auto" w:sz="4" w:space="0"/>
          <w:bottom w:val="single" w:color="auto" w:sz="4" w:space="0"/>
        </w:pBdr>
      </w:pPr>
      <w:r>
        <w:drawing>
          <wp:inline distT="0" distB="0" distL="114300" distR="114300">
            <wp:extent cx="5271770" cy="2749550"/>
            <wp:effectExtent l="0" t="0" r="5080" b="127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5"/>
                    <a:stretch>
                      <a:fillRect/>
                    </a:stretch>
                  </pic:blipFill>
                  <pic:spPr>
                    <a:xfrm>
                      <a:off x="0" y="0"/>
                      <a:ext cx="5271770" cy="2749550"/>
                    </a:xfrm>
                    <a:prstGeom prst="rect">
                      <a:avLst/>
                    </a:prstGeom>
                    <a:noFill/>
                    <a:ln w="9525">
                      <a:noFill/>
                    </a:ln>
                  </pic:spPr>
                </pic:pic>
              </a:graphicData>
            </a:graphic>
          </wp:inline>
        </w:drawing>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pPr>
      <w:r>
        <w:t>344-344行 e是一个rreq_tbl_entry类型的指针。</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pPr>
      <w:r>
        <w:t>352-352行 使用__tbl_find函数，对rreq_tbl进行搜索。如果列表中存在有该过程，则将之移动至末尾。</w:t>
      </w:r>
    </w:p>
    <w:p>
      <w:pPr>
        <w:numPr>
          <w:ilvl w:val="0"/>
          <w:numId w:val="0"/>
        </w:numPr>
      </w:pPr>
    </w:p>
    <w:p>
      <w:pPr>
        <w:numPr>
          <w:ilvl w:val="0"/>
          <w:numId w:val="0"/>
        </w:numPr>
      </w:pPr>
    </w:p>
    <w:p>
      <w:pPr>
        <w:numPr>
          <w:ilvl w:val="0"/>
          <w:numId w:val="0"/>
        </w:numPr>
      </w:pPr>
    </w:p>
    <w:p>
      <w:pPr>
        <w:numPr>
          <w:ilvl w:val="0"/>
          <w:numId w:val="0"/>
        </w:numPr>
      </w:pPr>
    </w:p>
    <w:p>
      <w:pPr>
        <w:numPr>
          <w:ilvl w:val="0"/>
          <w:numId w:val="0"/>
        </w:numPr>
        <w:pBdr>
          <w:top w:val="single" w:color="auto" w:sz="4" w:space="0"/>
          <w:bottom w:val="single" w:color="auto" w:sz="4" w:space="0"/>
        </w:pBdr>
      </w:pPr>
      <w:r>
        <w:drawing>
          <wp:inline distT="0" distB="0" distL="114300" distR="114300">
            <wp:extent cx="5268595" cy="633730"/>
            <wp:effectExtent l="0" t="0" r="8255" b="139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5268595" cy="633730"/>
                    </a:xfrm>
                    <a:prstGeom prst="rect">
                      <a:avLst/>
                    </a:prstGeom>
                    <a:noFill/>
                    <a:ln w="9525">
                      <a:noFill/>
                    </a:ln>
                  </pic:spPr>
                </pic:pic>
              </a:graphicData>
            </a:graphic>
          </wp:inline>
        </w:drawing>
      </w:r>
    </w:p>
    <w:p>
      <w:pPr>
        <w:numPr>
          <w:ilvl w:val="0"/>
          <w:numId w:val="0"/>
        </w:numPr>
        <w:pBdr>
          <w:top w:val="single" w:color="auto" w:sz="4" w:space="0"/>
          <w:bottom w:val="single" w:color="auto" w:sz="4" w:space="0"/>
        </w:pBdr>
        <w:jc w:val="right"/>
      </w:pPr>
      <w:r>
        <w:t>dsr-rreq.c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textAlignment w:val="auto"/>
        <w:outlineLvl w:val="9"/>
      </w:pPr>
      <w:r>
        <w:t>367-371行 如果同时出现两个发现同一节点的路由发现(discovery)第一个影响效率第二个有可能会引发错误。在第367行进行判断满足条件则跳转至末尾。</w:t>
      </w:r>
    </w:p>
    <w:p>
      <w:pPr>
        <w:numPr>
          <w:ilvl w:val="0"/>
          <w:numId w:val="0"/>
        </w:numPr>
        <w:pBdr>
          <w:bottom w:val="none" w:color="auto" w:sz="0" w:space="0"/>
        </w:pBdr>
      </w:pPr>
    </w:p>
    <w:p>
      <w:pPr>
        <w:numPr>
          <w:ilvl w:val="0"/>
          <w:numId w:val="0"/>
        </w:numPr>
        <w:pBdr>
          <w:top w:val="single" w:color="auto" w:sz="4" w:space="0"/>
          <w:bottom w:val="single" w:color="auto" w:sz="4" w:space="0"/>
        </w:pBdr>
      </w:pPr>
      <w:r>
        <w:drawing>
          <wp:inline distT="0" distB="0" distL="114300" distR="114300">
            <wp:extent cx="5268595" cy="2434590"/>
            <wp:effectExtent l="0" t="0" r="825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68595" cy="2434590"/>
                    </a:xfrm>
                    <a:prstGeom prst="rect">
                      <a:avLst/>
                    </a:prstGeom>
                    <a:noFill/>
                    <a:ln w="9525">
                      <a:noFill/>
                    </a:ln>
                  </pic:spPr>
                </pic:pic>
              </a:graphicData>
            </a:graphic>
          </wp:inline>
        </w:drawing>
      </w:r>
    </w:p>
    <w:p>
      <w:pPr>
        <w:numPr>
          <w:ilvl w:val="0"/>
          <w:numId w:val="0"/>
        </w:numPr>
        <w:pBdr>
          <w:top w:val="single" w:color="auto" w:sz="4" w:space="0"/>
          <w:bottom w:val="single" w:color="auto" w:sz="4" w:space="0"/>
        </w:pBdr>
        <w:jc w:val="right"/>
      </w:pP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textAlignment w:val="auto"/>
        <w:outlineLvl w:val="9"/>
      </w:pPr>
      <w:r>
        <w:t>375-390行 在准备过程中，函数初始化时间，ttl等值。</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textAlignment w:val="auto"/>
        <w:outlineLvl w:val="9"/>
      </w:pP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textAlignment w:val="auto"/>
        <w:outlineLvl w:val="9"/>
      </w:pP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textAlignment w:val="auto"/>
        <w:outlineLvl w:val="9"/>
      </w:pP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textAlignment w:val="auto"/>
        <w:outlineLvl w:val="9"/>
      </w:pPr>
    </w:p>
    <w:p>
      <w:pPr>
        <w:numPr>
          <w:ilvl w:val="0"/>
          <w:numId w:val="0"/>
        </w:numPr>
        <w:pBdr>
          <w:top w:val="single" w:color="auto" w:sz="4" w:space="0"/>
          <w:bottom w:val="single" w:color="auto" w:sz="4" w:space="0"/>
        </w:pBdr>
        <w:jc w:val="right"/>
      </w:pPr>
      <w:r>
        <w:drawing>
          <wp:inline distT="0" distB="0" distL="114300" distR="114300">
            <wp:extent cx="5271770" cy="145415"/>
            <wp:effectExtent l="0" t="0" r="508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5271770" cy="145415"/>
                    </a:xfrm>
                    <a:prstGeom prst="rect">
                      <a:avLst/>
                    </a:prstGeom>
                    <a:noFill/>
                    <a:ln w="9525">
                      <a:noFill/>
                    </a:ln>
                  </pic:spPr>
                </pic:pic>
              </a:graphicData>
            </a:graphic>
          </wp:inline>
        </w:drawing>
      </w:r>
      <w:r>
        <w:t>dsr-rreq.c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jc w:val="left"/>
        <w:textAlignment w:val="auto"/>
        <w:outlineLvl w:val="9"/>
      </w:pPr>
      <w:r>
        <w:t>394-394行 准备完成后，通过掉用相应函数，在网络启动discovery</w:t>
      </w:r>
    </w:p>
    <w:p>
      <w:pPr>
        <w:numPr>
          <w:ilvl w:val="0"/>
          <w:numId w:val="0"/>
        </w:numPr>
      </w:pPr>
    </w:p>
    <w:p>
      <w:pPr>
        <w:pStyle w:val="4"/>
        <w:rPr>
          <w:rFonts w:hint="default"/>
        </w:rPr>
      </w:pPr>
      <w:r>
        <w:rPr>
          <w:rFonts w:hint="default"/>
        </w:rPr>
        <w:t>4.1.2 dsr_opt_recv函数</w:t>
      </w:r>
    </w:p>
    <w:p>
      <w:pPr>
        <w:rPr>
          <w:rFonts w:hint="default"/>
        </w:rPr>
      </w:pPr>
      <w:r>
        <w:drawing>
          <wp:inline distT="0" distB="0" distL="114300" distR="114300">
            <wp:extent cx="5273040" cy="273050"/>
            <wp:effectExtent l="0" t="0" r="3810" b="1270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9"/>
                    <a:stretch>
                      <a:fillRect/>
                    </a:stretch>
                  </pic:blipFill>
                  <pic:spPr>
                    <a:xfrm>
                      <a:off x="0" y="0"/>
                      <a:ext cx="5273040" cy="2730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exact"/>
        <w:textAlignment w:val="auto"/>
        <w:outlineLvl w:val="9"/>
        <w:rPr>
          <w:rFonts w:hint="default"/>
        </w:rPr>
      </w:pPr>
      <w:r>
        <w:rPr>
          <w:rFonts w:hint="default"/>
        </w:rPr>
        <w:t>略去了初始化及其细节部分，218行是dsr_opt_recv进行的第一个操作。使用if条件判断进行安全性验证。</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60" w:lineRule="auto"/>
        <w:ind w:leftChars="0"/>
        <w:textAlignment w:val="auto"/>
        <w:outlineLvl w:val="9"/>
        <w:rPr>
          <w:rFonts w:hint="default"/>
          <w:b w:val="0"/>
          <w:bCs w:val="0"/>
        </w:rPr>
      </w:pPr>
      <w:r>
        <w:drawing>
          <wp:inline distT="0" distB="0" distL="114300" distR="114300">
            <wp:extent cx="5273040" cy="265430"/>
            <wp:effectExtent l="0" t="0" r="381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0"/>
                    <a:stretch>
                      <a:fillRect/>
                    </a:stretch>
                  </pic:blipFill>
                  <pic:spPr>
                    <a:xfrm>
                      <a:off x="0" y="0"/>
                      <a:ext cx="5273040" cy="265430"/>
                    </a:xfrm>
                    <a:prstGeom prst="rect">
                      <a:avLst/>
                    </a:prstGeom>
                    <a:noFill/>
                    <a:ln w="9525">
                      <a:noFill/>
                    </a:ln>
                  </pic:spPr>
                </pic:pic>
              </a:graphicData>
            </a:graphic>
          </wp:inline>
        </w:drawing>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action是一个标记，可以用来存放当前进行操作的类型。如果该数据包目的地是本节点并且负载长度不为0，则将action设置为DSR_PKT_DELIVER宏值。</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pPr>
      <w:r>
        <w:drawing>
          <wp:inline distT="0" distB="0" distL="114300" distR="114300">
            <wp:extent cx="5273675" cy="1534160"/>
            <wp:effectExtent l="0" t="0" r="317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1"/>
                    <a:stretch>
                      <a:fillRect/>
                    </a:stretch>
                  </pic:blipFill>
                  <pic:spPr>
                    <a:xfrm>
                      <a:off x="0" y="0"/>
                      <a:ext cx="5273675" cy="1534160"/>
                    </a:xfrm>
                    <a:prstGeom prst="rect">
                      <a:avLst/>
                    </a:prstGeom>
                    <a:noFill/>
                    <a:ln w="9525">
                      <a:noFill/>
                    </a:ln>
                  </pic:spPr>
                </pic:pic>
              </a:graphicData>
            </a:graphic>
          </wp:inline>
        </w:drawing>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dsr-opt.c251-252行不同数据包对应于不同种类的接收方式,对应返回不同的action</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240" w:lineRule="auto"/>
        <w:ind w:leftChars="0"/>
        <w:jc w:val="both"/>
        <w:textAlignment w:val="auto"/>
        <w:outlineLvl w:val="9"/>
        <w:rPr>
          <w:u w:val="single"/>
        </w:rPr>
      </w:pPr>
      <w:r>
        <w:rPr>
          <w:u w:val="single"/>
        </w:rPr>
        <w:t xml:space="preserve">     </w:t>
      </w:r>
      <w:bookmarkStart w:id="2" w:name="_GoBack"/>
      <w:bookmarkEnd w:id="2"/>
      <w:r>
        <w:rPr>
          <w:u w:val="single"/>
        </w:rPr>
        <w:t xml:space="preserve">                                                                       </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240" w:lineRule="auto"/>
        <w:ind w:leftChars="0"/>
        <w:jc w:val="both"/>
        <w:textAlignment w:val="auto"/>
        <w:outlineLvl w:val="9"/>
        <w:rPr>
          <w:rFonts w:hint="default"/>
        </w:rPr>
      </w:pPr>
      <w:r>
        <w:drawing>
          <wp:inline distT="0" distB="0" distL="114300" distR="114300">
            <wp:extent cx="5272405" cy="2159635"/>
            <wp:effectExtent l="0" t="0" r="4445" b="1206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2"/>
                    <a:stretch>
                      <a:fillRect/>
                    </a:stretch>
                  </pic:blipFill>
                  <pic:spPr>
                    <a:xfrm>
                      <a:off x="0" y="0"/>
                      <a:ext cx="5272405" cy="2159635"/>
                    </a:xfrm>
                    <a:prstGeom prst="rect">
                      <a:avLst/>
                    </a:prstGeom>
                    <a:noFill/>
                    <a:ln w="9525">
                      <a:noFill/>
                    </a:ln>
                  </pic:spPr>
                </pic:pic>
              </a:graphicData>
            </a:graphic>
          </wp:inline>
        </w:drawing>
      </w:r>
      <w:r>
        <w:drawing>
          <wp:inline distT="0" distB="0" distL="114300" distR="114300">
            <wp:extent cx="5271770" cy="4883785"/>
            <wp:effectExtent l="0" t="0" r="5080" b="1206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3"/>
                    <a:stretch>
                      <a:fillRect/>
                    </a:stretch>
                  </pic:blipFill>
                  <pic:spPr>
                    <a:xfrm>
                      <a:off x="0" y="0"/>
                      <a:ext cx="5271770" cy="4883785"/>
                    </a:xfrm>
                    <a:prstGeom prst="rect">
                      <a:avLst/>
                    </a:prstGeom>
                    <a:noFill/>
                    <a:ln w="9525">
                      <a:noFill/>
                    </a:ln>
                  </pic:spPr>
                </pic:pic>
              </a:graphicData>
            </a:graphic>
          </wp:inline>
        </w:drawing>
      </w:r>
      <w:r>
        <w:rPr>
          <w:u w:val="single"/>
        </w:rPr>
        <w:t xml:space="preserve">                                                                     </w:t>
      </w:r>
      <w:r>
        <w:t xml:space="preserve"> </w:t>
      </w:r>
      <w:r>
        <w:rPr>
          <w:rFonts w:hint="default"/>
          <w:b w:val="0"/>
          <w:bCs w:val="0"/>
        </w:rPr>
        <w:t>dsr-opt.c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jc w:val="both"/>
        <w:textAlignment w:val="auto"/>
        <w:outlineLvl w:val="9"/>
        <w:rPr>
          <w:rFonts w:hint="default"/>
          <w:b w:val="0"/>
          <w:bCs w:val="0"/>
        </w:rPr>
      </w:pPr>
      <w:r>
        <w:rPr>
          <w:rFonts w:hint="default"/>
          <w:b w:val="0"/>
          <w:bCs w:val="0"/>
        </w:rPr>
        <w:t>在父级函数中执行了DSR_GET_OPT宏并取出dp数据包中的数据包类型。在此用switch 来对不同数据包进行不同的接收操作。执行结果既返回了action，并且将数据包接收至dp指针处。不同数据包对应于不同种类的接收方式,对应返回不同的action值。</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其中dsr_srt_opt_recv能够根据接收的内容，回复对应的reply(dsr_rrep)而不用再回到dsr_opt_recv函数之中执行。类似的dsr_ack_req_opt_recv会自动回复dsr_ack。</w:t>
      </w:r>
    </w:p>
    <w:p>
      <w:pPr>
        <w:numPr>
          <w:ilvl w:val="0"/>
          <w:numId w:val="0"/>
        </w:numPr>
        <w:ind w:leftChars="0"/>
        <w:rPr>
          <w:rFonts w:hint="default"/>
          <w:b w:val="0"/>
          <w:bCs w:val="0"/>
        </w:rPr>
      </w:pPr>
    </w:p>
    <w:p>
      <w:pPr>
        <w:numPr>
          <w:ilvl w:val="0"/>
          <w:numId w:val="0"/>
        </w:numPr>
        <w:ind w:leftChars="0"/>
        <w:rPr>
          <w:rFonts w:hint="default"/>
          <w:b w:val="0"/>
          <w:bCs w:val="0"/>
        </w:rPr>
      </w:pPr>
    </w:p>
    <w:p>
      <w:pPr>
        <w:pStyle w:val="4"/>
        <w:rPr>
          <w:rFonts w:hint="default"/>
        </w:rPr>
      </w:pPr>
      <w:r>
        <w:rPr>
          <w:rFonts w:hint="default"/>
        </w:rPr>
        <w:t>4.1.3 dsr_srt_opt_recv函数</w:t>
      </w:r>
    </w:p>
    <w:p>
      <w:pPr>
        <w:rPr>
          <w:rFonts w:hint="default"/>
        </w:rPr>
      </w:pPr>
    </w:p>
    <w:p>
      <w:pPr>
        <w:pStyle w:val="4"/>
        <w:keepNext/>
        <w:keepLines/>
        <w:pageBreakBefore w:val="0"/>
        <w:widowControl w:val="0"/>
        <w:kinsoku/>
        <w:wordWrap/>
        <w:overflowPunct/>
        <w:topLinePunct w:val="0"/>
        <w:autoSpaceDE/>
        <w:autoSpaceDN/>
        <w:bidi w:val="0"/>
        <w:adjustRightInd/>
        <w:snapToGrid/>
        <w:spacing w:line="240" w:lineRule="auto"/>
        <w:textAlignment w:val="auto"/>
        <w:outlineLvl w:val="2"/>
      </w:pPr>
      <w:r>
        <w:drawing>
          <wp:inline distT="0" distB="0" distL="114300" distR="114300">
            <wp:extent cx="5269230" cy="299720"/>
            <wp:effectExtent l="0" t="0" r="762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5269230" cy="299720"/>
                    </a:xfrm>
                    <a:prstGeom prst="rect">
                      <a:avLst/>
                    </a:prstGeom>
                    <a:noFill/>
                    <a:ln w="9525">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line="300" w:lineRule="exact"/>
        <w:textAlignment w:val="auto"/>
        <w:outlineLvl w:val="2"/>
        <w:rPr>
          <w:rFonts w:hint="default"/>
        </w:rPr>
      </w:pPr>
      <w:r>
        <w:rPr>
          <w:rFonts w:hint="eastAsia" w:asciiTheme="minorEastAsia" w:hAnsiTheme="minorEastAsia" w:eastAsiaTheme="minorEastAsia" w:cstheme="minorEastAsia"/>
          <w:b w:val="0"/>
          <w:bCs w:val="0"/>
          <w:sz w:val="21"/>
          <w:szCs w:val="21"/>
        </w:rPr>
        <w:t>当dsr_opt_recv函数判断当前操作为DSR_OPT_SRT时，该函数既被调用。本函数调用的dsr_srt_new将源路由信息加入到cache之中。</w:t>
      </w:r>
    </w:p>
    <w:p>
      <w:pPr>
        <w:numPr>
          <w:ilvl w:val="0"/>
          <w:numId w:val="0"/>
        </w:numPr>
        <w:pBdr>
          <w:top w:val="single" w:color="auto" w:sz="4" w:space="0"/>
          <w:bottom w:val="single" w:color="auto" w:sz="4" w:space="0"/>
        </w:pBdr>
        <w:ind w:left="420" w:leftChars="0"/>
      </w:pPr>
    </w:p>
    <w:p>
      <w:pPr>
        <w:numPr>
          <w:ilvl w:val="0"/>
          <w:numId w:val="0"/>
        </w:numPr>
        <w:pBdr>
          <w:top w:val="single" w:color="auto" w:sz="4" w:space="0"/>
          <w:bottom w:val="single" w:color="auto" w:sz="4" w:space="0"/>
        </w:pBdr>
        <w:ind w:left="420" w:leftChars="0"/>
      </w:pPr>
      <w:r>
        <w:drawing>
          <wp:inline distT="0" distB="0" distL="114300" distR="114300">
            <wp:extent cx="5274310" cy="4654550"/>
            <wp:effectExtent l="0" t="0" r="254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5"/>
                    <a:stretch>
                      <a:fillRect/>
                    </a:stretch>
                  </pic:blipFill>
                  <pic:spPr>
                    <a:xfrm>
                      <a:off x="0" y="0"/>
                      <a:ext cx="5274310" cy="4654550"/>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420" w:leftChars="0"/>
        <w:jc w:val="right"/>
        <w:rPr>
          <w:rFonts w:hint="default"/>
        </w:rPr>
      </w:pPr>
      <w:r>
        <w:t>dsr-srt.c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420" w:leftChars="0"/>
        <w:textAlignment w:val="auto"/>
        <w:outlineLvl w:val="9"/>
        <w:rPr>
          <w:rFonts w:hint="default"/>
          <w:b w:val="0"/>
          <w:bCs w:val="0"/>
        </w:rPr>
      </w:pPr>
      <w:r>
        <w:rPr>
          <w:rFonts w:hint="default"/>
          <w:b w:val="0"/>
          <w:bCs w:val="0"/>
        </w:rPr>
        <w:t>431-464行进行了一系列操作包括地址比对，检索列表等。寻找到需要进行路由缩短的位置。如果包中的源路由路径可以用来优化目前。则调用dsr_srt_shortcut函数，从dp-&gt;srt中得到一条从dp-&gt;srt到dp-&gt;prv_hop的路由。使用grat_rrep_tbl_add，进行路由reply消息的发送，通知前列节点路径信息已经被缩短。本地不会缓存缩短后的路径信息，路由信息由前置节点存储。</w:t>
      </w:r>
    </w:p>
    <w:p>
      <w:pPr>
        <w:numPr>
          <w:ilvl w:val="0"/>
          <w:numId w:val="0"/>
        </w:numPr>
        <w:pBdr>
          <w:top w:val="single" w:color="auto" w:sz="4" w:space="0"/>
          <w:bottom w:val="single" w:color="auto" w:sz="4" w:space="0"/>
        </w:pBdr>
        <w:ind w:left="420" w:leftChars="0"/>
      </w:pPr>
      <w:r>
        <w:drawing>
          <wp:inline distT="0" distB="0" distL="114300" distR="114300">
            <wp:extent cx="5274310" cy="2328545"/>
            <wp:effectExtent l="0" t="0" r="2540" b="146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6"/>
                    <a:stretch>
                      <a:fillRect/>
                    </a:stretch>
                  </pic:blipFill>
                  <pic:spPr>
                    <a:xfrm>
                      <a:off x="0" y="0"/>
                      <a:ext cx="5274310" cy="2328545"/>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420" w:leftChars="0"/>
        <w:jc w:val="right"/>
        <w:rPr>
          <w:rFonts w:hint="default"/>
        </w:rPr>
      </w:pPr>
      <w:r>
        <w:t>dsr-srt.c</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420" w:leftChars="0"/>
        <w:textAlignment w:val="auto"/>
        <w:outlineLvl w:val="9"/>
        <w:rPr>
          <w:rFonts w:hint="default"/>
        </w:rPr>
      </w:pPr>
      <w:r>
        <w:rPr>
          <w:rFonts w:hint="default"/>
          <w:b w:val="0"/>
          <w:bCs w:val="0"/>
        </w:rPr>
        <w:t>467-483行 完成操作后，设定一系列规则返回不同值。代表上层函数会执行不同的操作。</w:t>
      </w:r>
    </w:p>
    <w:p>
      <w:pPr>
        <w:pStyle w:val="4"/>
        <w:rPr>
          <w:rFonts w:hint="default"/>
        </w:rPr>
      </w:pPr>
      <w:r>
        <w:rPr>
          <w:rFonts w:hint="default"/>
        </w:rPr>
        <w:t>4.1.4 dsr_rreq_opt_recv函数</w:t>
      </w:r>
    </w:p>
    <w:p>
      <w:pPr>
        <w:pStyle w:val="4"/>
        <w:keepNext/>
        <w:keepLines/>
        <w:pageBreakBefore w:val="0"/>
        <w:widowControl w:val="0"/>
        <w:kinsoku/>
        <w:wordWrap/>
        <w:overflowPunct/>
        <w:topLinePunct w:val="0"/>
        <w:autoSpaceDE/>
        <w:autoSpaceDN/>
        <w:bidi w:val="0"/>
        <w:adjustRightInd/>
        <w:snapToGrid/>
        <w:spacing w:line="300" w:lineRule="exact"/>
        <w:textAlignment w:val="auto"/>
        <w:outlineLvl w:val="2"/>
        <w:rPr>
          <w:rFonts w:hint="eastAsia" w:asciiTheme="minorEastAsia" w:hAnsiTheme="minorEastAsia" w:eastAsiaTheme="minorEastAsia" w:cstheme="minorEastAsia"/>
          <w:b w:val="0"/>
          <w:bCs w:val="0"/>
          <w:sz w:val="21"/>
          <w:szCs w:val="21"/>
          <w:lang w:eastAsia="zh-CN"/>
        </w:rPr>
      </w:pPr>
      <w:r>
        <w:drawing>
          <wp:inline distT="0" distB="0" distL="114300" distR="114300">
            <wp:extent cx="5273675" cy="144145"/>
            <wp:effectExtent l="0" t="0" r="3175"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7"/>
                    <a:stretch>
                      <a:fillRect/>
                    </a:stretch>
                  </pic:blipFill>
                  <pic:spPr>
                    <a:xfrm>
                      <a:off x="0" y="0"/>
                      <a:ext cx="5273675" cy="144145"/>
                    </a:xfrm>
                    <a:prstGeom prst="rect">
                      <a:avLst/>
                    </a:prstGeom>
                    <a:noFill/>
                    <a:ln w="9525">
                      <a:noFill/>
                    </a:ln>
                  </pic:spPr>
                </pic:pic>
              </a:graphicData>
            </a:graphic>
          </wp:inline>
        </w:drawing>
      </w:r>
      <w:r>
        <w:rPr>
          <w:rFonts w:hint="eastAsia" w:asciiTheme="minorEastAsia" w:hAnsiTheme="minorEastAsia" w:eastAsiaTheme="minorEastAsia" w:cstheme="minorEastAsia"/>
          <w:b w:val="0"/>
          <w:bCs w:val="0"/>
          <w:sz w:val="21"/>
          <w:szCs w:val="21"/>
        </w:rPr>
        <w:t>在接收过后将数据包传入该函数之中。避开所有的判断安全性和初始化的部分，对代码进行解析。首先添加该节点至</w:t>
      </w:r>
      <w:r>
        <w:rPr>
          <w:rFonts w:hint="eastAsia" w:asciiTheme="minorEastAsia" w:hAnsiTheme="minorEastAsia" w:eastAsiaTheme="minorEastAsia" w:cstheme="minorEastAsia"/>
          <w:b w:val="0"/>
          <w:bCs w:val="0"/>
          <w:sz w:val="21"/>
          <w:szCs w:val="21"/>
          <w:lang w:val="en-US" w:eastAsia="zh-CN"/>
        </w:rPr>
        <w:t>rreq_tbl</w:t>
      </w:r>
      <w:r>
        <w:rPr>
          <w:rFonts w:hint="eastAsia" w:asciiTheme="minorEastAsia" w:hAnsiTheme="minorEastAsia" w:eastAsiaTheme="minorEastAsia" w:cstheme="minorEastAsia"/>
          <w:b w:val="0"/>
          <w:bCs w:val="0"/>
          <w:sz w:val="21"/>
          <w:szCs w:val="21"/>
          <w:lang w:eastAsia="zh-CN"/>
        </w:rPr>
        <w:t>之中</w:t>
      </w:r>
      <w:r>
        <w:rPr>
          <w:rFonts w:hint="default" w:asciiTheme="minorEastAsia" w:hAnsiTheme="minorEastAsia" w:cstheme="minorEastAsia"/>
          <w:b w:val="0"/>
          <w:bCs w:val="0"/>
          <w:sz w:val="21"/>
          <w:szCs w:val="21"/>
          <w:lang w:eastAsia="zh-CN"/>
        </w:rPr>
        <w:t>。</w:t>
      </w:r>
    </w:p>
    <w:p>
      <w:pPr>
        <w:rPr>
          <w:rFonts w:hint="eastAsia" w:asciiTheme="minorEastAsia" w:hAnsiTheme="minorEastAsia" w:eastAsiaTheme="minorEastAsia" w:cstheme="minorEastAsia"/>
          <w:b w:val="0"/>
          <w:bCs w:val="0"/>
          <w:sz w:val="21"/>
          <w:szCs w:val="21"/>
          <w:lang w:eastAsia="zh-CN"/>
        </w:rPr>
      </w:pPr>
    </w:p>
    <w:p>
      <w:pPr>
        <w:rPr>
          <w:rFonts w:hint="eastAsia"/>
          <w:lang w:eastAsia="zh-CN"/>
        </w:rPr>
      </w:pPr>
      <w:r>
        <w:rPr>
          <w:rFonts w:hint="default"/>
          <w:u w:val="single"/>
          <w:lang w:eastAsia="zh-CN"/>
        </w:rPr>
        <w:t xml:space="preserve">                                                                              </w:t>
      </w:r>
      <w:r>
        <w:rPr>
          <w:rFonts w:hint="default"/>
          <w:lang w:eastAsia="zh-CN"/>
        </w:rPr>
        <w:t xml:space="preserve"> </w:t>
      </w:r>
    </w:p>
    <w:p>
      <w:pPr>
        <w:ind w:left="4095" w:hanging="4095" w:hangingChars="1950"/>
        <w:jc w:val="left"/>
      </w:pPr>
      <w:r>
        <w:drawing>
          <wp:inline distT="0" distB="0" distL="114300" distR="114300">
            <wp:extent cx="5271770" cy="913765"/>
            <wp:effectExtent l="0" t="0" r="508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8"/>
                    <a:stretch>
                      <a:fillRect/>
                    </a:stretch>
                  </pic:blipFill>
                  <pic:spPr>
                    <a:xfrm>
                      <a:off x="0" y="0"/>
                      <a:ext cx="5271770" cy="913765"/>
                    </a:xfrm>
                    <a:prstGeom prst="rect">
                      <a:avLst/>
                    </a:prstGeom>
                    <a:noFill/>
                    <a:ln w="9525">
                      <a:noFill/>
                    </a:ln>
                  </pic:spPr>
                </pic:pic>
              </a:graphicData>
            </a:graphic>
          </wp:inline>
        </w:drawing>
      </w:r>
    </w:p>
    <w:p>
      <w:pPr>
        <w:jc w:val="left"/>
        <w:rPr>
          <w:rFonts w:hint="default"/>
          <w:lang w:eastAsia="zh-CN"/>
        </w:rPr>
      </w:pPr>
      <w:r>
        <w:rPr>
          <w:rFonts w:hint="default"/>
          <w:u w:val="single"/>
          <w:lang w:eastAsia="zh-CN"/>
        </w:rPr>
        <w:t xml:space="preserve">                                                                    </w:t>
      </w:r>
      <w:r>
        <w:rPr>
          <w:rFonts w:hint="default"/>
          <w:lang w:eastAsia="zh-CN"/>
        </w:rPr>
        <w:t xml:space="preserve"> dsr-rreq.c</w:t>
      </w:r>
    </w:p>
    <w:p>
      <w:pPr>
        <w:keepNext w:val="0"/>
        <w:keepLines w:val="0"/>
        <w:pageBreakBefore w:val="0"/>
        <w:widowControl w:val="0"/>
        <w:kinsoku/>
        <w:wordWrap/>
        <w:overflowPunct/>
        <w:topLinePunct w:val="0"/>
        <w:autoSpaceDE/>
        <w:autoSpaceDN/>
        <w:bidi w:val="0"/>
        <w:adjustRightInd/>
        <w:snapToGrid/>
        <w:spacing w:line="300" w:lineRule="exact"/>
        <w:textAlignment w:val="auto"/>
        <w:outlineLvl w:val="9"/>
        <w:rPr>
          <w:rFonts w:hint="default"/>
          <w:lang w:eastAsia="zh-CN"/>
        </w:rPr>
      </w:pPr>
      <w:r>
        <w:rPr>
          <w:rFonts w:hint="default" w:asciiTheme="minorEastAsia" w:hAnsiTheme="minorEastAsia" w:cstheme="minorEastAsia"/>
          <w:b w:val="0"/>
          <w:bCs w:val="0"/>
          <w:sz w:val="21"/>
          <w:szCs w:val="21"/>
          <w:lang w:eastAsia="zh-CN"/>
        </w:rPr>
        <w:t xml:space="preserve">563-563行 </w:t>
      </w:r>
      <w:r>
        <w:rPr>
          <w:rFonts w:hint="eastAsia" w:asciiTheme="minorEastAsia" w:hAnsiTheme="minorEastAsia" w:eastAsiaTheme="minorEastAsia" w:cstheme="minorEastAsia"/>
          <w:b w:val="0"/>
          <w:bCs w:val="0"/>
          <w:sz w:val="21"/>
          <w:szCs w:val="21"/>
          <w:lang w:eastAsia="zh-CN"/>
        </w:rPr>
        <w:t>rreq_tbl_add_id会将新添加的节点放在列表最末尾</w:t>
      </w:r>
    </w:p>
    <w:p>
      <w:pPr>
        <w:pStyle w:val="4"/>
        <w:keepNext/>
        <w:keepLines/>
        <w:pageBreakBefore w:val="0"/>
        <w:widowControl w:val="0"/>
        <w:kinsoku/>
        <w:wordWrap/>
        <w:overflowPunct/>
        <w:topLinePunct w:val="0"/>
        <w:autoSpaceDE/>
        <w:autoSpaceDN/>
        <w:bidi w:val="0"/>
        <w:adjustRightInd/>
        <w:snapToGrid/>
        <w:spacing w:before="0" w:after="0" w:line="300" w:lineRule="exact"/>
        <w:textAlignment w:val="auto"/>
        <w:outlineLvl w:val="2"/>
        <w:rPr>
          <w:rFonts w:hint="default" w:ascii="Droid Sans Fallback" w:hAnsi="Droid Sans Fallback" w:eastAsia="Droid Sans Fallback" w:cs="Droid Sans Fallback"/>
          <w:b w:val="0"/>
          <w:bCs w:val="0"/>
          <w:color w:val="000000"/>
          <w:kern w:val="0"/>
          <w:sz w:val="21"/>
          <w:szCs w:val="21"/>
          <w:shd w:val="clear" w:fill="FFFFFF"/>
          <w:lang w:eastAsia="zh-CN" w:bidi="ar"/>
        </w:rPr>
      </w:pPr>
      <w:r>
        <w:rPr>
          <w:rFonts w:hint="default" w:ascii="Droid Sans Fallback" w:hAnsi="Droid Sans Fallback" w:eastAsia="Droid Sans Fallback" w:cs="Droid Sans Fallback"/>
          <w:b w:val="0"/>
          <w:bCs w:val="0"/>
          <w:color w:val="000000"/>
          <w:kern w:val="0"/>
          <w:sz w:val="21"/>
          <w:szCs w:val="21"/>
          <w:shd w:val="clear" w:fill="FFFFFF"/>
          <w:lang w:eastAsia="zh-CN" w:bidi="ar"/>
        </w:rPr>
        <w:t>559-561行srt_rev中，存有本身生成的反向路由。</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keepNext w:val="0"/>
        <w:keepLines w:val="0"/>
        <w:widowControl/>
        <w:suppressLineNumbers w:val="0"/>
        <w:pBdr>
          <w:top w:val="single" w:color="auto" w:sz="4" w:space="0"/>
          <w:bottom w:val="single" w:color="auto" w:sz="4" w:space="0"/>
        </w:pBdr>
        <w:shd w:val="clear" w:fill="FFFFFF"/>
        <w:spacing w:line="285" w:lineRule="atLeast"/>
        <w:jc w:val="right"/>
        <w:rPr>
          <w:rFonts w:hint="default"/>
          <w:lang w:eastAsia="zh-CN"/>
        </w:rPr>
      </w:pPr>
      <w:r>
        <w:drawing>
          <wp:inline distT="0" distB="0" distL="114300" distR="114300">
            <wp:extent cx="5271770" cy="2078355"/>
            <wp:effectExtent l="0" t="0" r="5080" b="171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9"/>
                    <a:stretch>
                      <a:fillRect/>
                    </a:stretch>
                  </pic:blipFill>
                  <pic:spPr>
                    <a:xfrm>
                      <a:off x="0" y="0"/>
                      <a:ext cx="5271770" cy="2078355"/>
                    </a:xfrm>
                    <a:prstGeom prst="rect">
                      <a:avLst/>
                    </a:prstGeom>
                    <a:noFill/>
                    <a:ln w="9525">
                      <a:noFill/>
                    </a:ln>
                  </pic:spPr>
                </pic:pic>
              </a:graphicData>
            </a:graphic>
          </wp:inline>
        </w:drawing>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ascii="Droid Sans Fallback" w:hAnsi="Droid Sans Fallback" w:eastAsia="Droid Sans Fallback" w:cs="Droid Sans Fallback"/>
          <w:b w:val="0"/>
          <w:bCs w:val="0"/>
          <w:color w:val="000000"/>
          <w:kern w:val="0"/>
          <w:sz w:val="21"/>
          <w:szCs w:val="21"/>
          <w:shd w:val="clear" w:fill="FFFFFF"/>
          <w:lang w:eastAsia="zh-CN" w:bidi="ar"/>
        </w:rPr>
      </w:pPr>
      <w:r>
        <w:rPr>
          <w:rFonts w:hint="default" w:ascii="Droid Sans Fallback" w:hAnsi="Droid Sans Fallback" w:eastAsia="Droid Sans Fallback" w:cs="Droid Sans Fallback"/>
          <w:b w:val="0"/>
          <w:bCs w:val="0"/>
          <w:color w:val="000000"/>
          <w:kern w:val="0"/>
          <w:sz w:val="21"/>
          <w:szCs w:val="21"/>
          <w:shd w:val="clear" w:fill="FFFFFF"/>
          <w:lang w:eastAsia="zh-CN" w:bidi="ar"/>
        </w:rPr>
        <w:t>579-582行 通过反向的路径信息回传rrep消息。当消息回复以后，立即跳转，返回上层函数。</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ascii="Droid Sans Fallback" w:hAnsi="Droid Sans Fallback" w:eastAsia="Droid Sans Fallback" w:cs="Droid Sans Fallback"/>
          <w:b w:val="0"/>
          <w:bCs w:val="0"/>
          <w:color w:val="000000"/>
          <w:kern w:val="0"/>
          <w:sz w:val="21"/>
          <w:szCs w:val="21"/>
          <w:shd w:val="clear" w:fill="FFFFFF"/>
          <w:lang w:eastAsia="zh-CN" w:bidi="ar"/>
        </w:rPr>
      </w:pP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ascii="Droid Sans Fallback" w:hAnsi="Droid Sans Fallback" w:eastAsia="Droid Sans Fallback" w:cs="Droid Sans Fallback"/>
          <w:b w:val="0"/>
          <w:bCs w:val="0"/>
          <w:color w:val="000000"/>
          <w:kern w:val="0"/>
          <w:sz w:val="21"/>
          <w:szCs w:val="21"/>
          <w:shd w:val="clear" w:fill="FFFFFF"/>
          <w:lang w:eastAsia="zh-CN" w:bidi="ar"/>
        </w:rPr>
      </w:pP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ascii="Droid Sans Fallback" w:hAnsi="Droid Sans Fallback" w:eastAsia="Droid Sans Fallback" w:cs="Droid Sans Fallback"/>
          <w:b w:val="0"/>
          <w:bCs w:val="0"/>
          <w:color w:val="000000"/>
          <w:kern w:val="0"/>
          <w:sz w:val="21"/>
          <w:szCs w:val="21"/>
          <w:shd w:val="clear" w:fill="FFFFFF"/>
          <w:lang w:eastAsia="zh-CN" w:bidi="ar"/>
        </w:rPr>
      </w:pP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ascii="Droid Sans Fallback" w:hAnsi="Droid Sans Fallback" w:eastAsia="Droid Sans Fallback" w:cs="Droid Sans Fallback"/>
          <w:b w:val="0"/>
          <w:bCs w:val="0"/>
          <w:color w:val="000000"/>
          <w:kern w:val="0"/>
          <w:sz w:val="21"/>
          <w:szCs w:val="21"/>
          <w:shd w:val="clear" w:fill="FFFFFF"/>
          <w:lang w:eastAsia="zh-CN" w:bidi="ar"/>
        </w:rPr>
      </w:pPr>
    </w:p>
    <w:p>
      <w:pPr>
        <w:keepNext w:val="0"/>
        <w:keepLines w:val="0"/>
        <w:widowControl/>
        <w:suppressLineNumbers w:val="0"/>
        <w:pBdr>
          <w:top w:val="single" w:color="auto" w:sz="4" w:space="0"/>
          <w:bottom w:val="single" w:color="auto" w:sz="4" w:space="0"/>
        </w:pBdr>
        <w:shd w:val="clear" w:fill="FFFFFF"/>
        <w:spacing w:line="285" w:lineRule="atLeast"/>
        <w:jc w:val="left"/>
      </w:pPr>
      <w:r>
        <w:drawing>
          <wp:inline distT="0" distB="0" distL="114300" distR="114300">
            <wp:extent cx="5270500" cy="3187700"/>
            <wp:effectExtent l="0" t="0" r="6350" b="1270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0"/>
                    <a:stretch>
                      <a:fillRect/>
                    </a:stretch>
                  </pic:blipFill>
                  <pic:spPr>
                    <a:xfrm>
                      <a:off x="0" y="0"/>
                      <a:ext cx="5270500" cy="3187700"/>
                    </a:xfrm>
                    <a:prstGeom prst="rect">
                      <a:avLst/>
                    </a:prstGeom>
                    <a:noFill/>
                    <a:ln w="9525">
                      <a:noFill/>
                    </a:ln>
                  </pic:spPr>
                </pic:pic>
              </a:graphicData>
            </a:graphic>
          </wp:inline>
        </w:drawing>
      </w:r>
    </w:p>
    <w:p>
      <w:pPr>
        <w:keepNext w:val="0"/>
        <w:keepLines w:val="0"/>
        <w:pageBreakBefore w:val="0"/>
        <w:widowControl/>
        <w:suppressLineNumbers w:val="0"/>
        <w:pBdr>
          <w:top w:val="single" w:color="auto" w:sz="4" w:space="0"/>
          <w:bottom w:val="single" w:color="auto" w:sz="4" w:space="0"/>
        </w:pBdr>
        <w:shd w:val="clear" w:fill="FFFFFF"/>
        <w:kinsoku/>
        <w:wordWrap/>
        <w:overflowPunct/>
        <w:topLinePunct w:val="0"/>
        <w:autoSpaceDE/>
        <w:autoSpaceDN/>
        <w:bidi w:val="0"/>
        <w:adjustRightInd/>
        <w:snapToGrid/>
        <w:spacing w:line="300" w:lineRule="exact"/>
        <w:jc w:val="right"/>
        <w:textAlignment w:val="auto"/>
        <w:outlineLvl w:val="9"/>
        <w:rPr>
          <w:rFonts w:hint="default"/>
        </w:rPr>
      </w:pPr>
      <w:r>
        <w:rPr>
          <w:rFonts w:hint="default"/>
          <w:lang w:eastAsia="zh-CN"/>
        </w:rPr>
        <w:t>dsr-rreq.c</w:t>
      </w:r>
    </w:p>
    <w:p>
      <w:pPr>
        <w:keepNext w:val="0"/>
        <w:keepLines w:val="0"/>
        <w:pageBreakBefore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如果函数未跳转，程序会继续执行。dsr_srt_concatenate函数可以将路由串联起来，将本地路由连接到原路由之后。</w:t>
      </w:r>
    </w:p>
    <w:p>
      <w:pPr>
        <w:numPr>
          <w:ilvl w:val="0"/>
          <w:numId w:val="0"/>
        </w:numPr>
        <w:pBdr>
          <w:bottom w:val="none" w:color="auto" w:sz="0" w:space="0"/>
        </w:pBdr>
        <w:ind w:leftChars="0"/>
        <w:rPr>
          <w:rFonts w:hint="default"/>
          <w:b w:val="0"/>
          <w:bCs w:val="0"/>
        </w:rPr>
      </w:pPr>
    </w:p>
    <w:p>
      <w:pPr>
        <w:keepNext w:val="0"/>
        <w:keepLines w:val="0"/>
        <w:widowControl/>
        <w:suppressLineNumbers w:val="0"/>
        <w:pBdr>
          <w:top w:val="single" w:color="auto" w:sz="4" w:space="0"/>
          <w:bottom w:val="single" w:color="auto" w:sz="4" w:space="0"/>
        </w:pBdr>
        <w:shd w:val="clear" w:fill="FFFFFF"/>
        <w:spacing w:line="285" w:lineRule="atLeast"/>
        <w:jc w:val="left"/>
      </w:pPr>
      <w:r>
        <w:drawing>
          <wp:inline distT="0" distB="0" distL="114300" distR="114300">
            <wp:extent cx="5270500" cy="3235960"/>
            <wp:effectExtent l="0" t="0" r="635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1"/>
                    <a:stretch>
                      <a:fillRect/>
                    </a:stretch>
                  </pic:blipFill>
                  <pic:spPr>
                    <a:xfrm>
                      <a:off x="0" y="0"/>
                      <a:ext cx="5270500" cy="3235960"/>
                    </a:xfrm>
                    <a:prstGeom prst="rect">
                      <a:avLst/>
                    </a:prstGeom>
                    <a:noFill/>
                    <a:ln w="9525">
                      <a:noFill/>
                    </a:ln>
                  </pic:spPr>
                </pic:pic>
              </a:graphicData>
            </a:graphic>
          </wp:inline>
        </w:drawing>
      </w:r>
    </w:p>
    <w:p>
      <w:pPr>
        <w:keepNext w:val="0"/>
        <w:keepLines w:val="0"/>
        <w:widowControl/>
        <w:suppressLineNumbers w:val="0"/>
        <w:pBdr>
          <w:top w:val="single" w:color="auto" w:sz="4" w:space="0"/>
          <w:bottom w:val="single" w:color="auto" w:sz="4" w:space="0"/>
        </w:pBdr>
        <w:shd w:val="clear" w:fill="FFFFFF"/>
        <w:spacing w:line="285" w:lineRule="atLeast"/>
        <w:jc w:val="right"/>
        <w:rPr>
          <w:rFonts w:hint="default"/>
          <w:b w:val="0"/>
          <w:bCs w:val="0"/>
        </w:rPr>
      </w:pPr>
      <w:r>
        <w:rPr>
          <w:rFonts w:hint="default"/>
          <w:lang w:eastAsia="zh-CN"/>
        </w:rPr>
        <w:t>dsr-rreq.c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在条件满足时调用dsr_srt_concatenate函数处理路径信息。若条件不满足，则跳转到标签处开始执行。经过该部分action被赋值为DSR_PKT_FORWARD_RREQ并将于函数最末尾返回。</w:t>
      </w:r>
    </w:p>
    <w:p>
      <w:pPr>
        <w:numPr>
          <w:ilvl w:val="0"/>
          <w:numId w:val="0"/>
        </w:numPr>
        <w:ind w:leftChars="0"/>
        <w:rPr>
          <w:rFonts w:hint="default"/>
          <w:b w:val="0"/>
          <w:bCs w:val="0"/>
        </w:rPr>
      </w:pPr>
    </w:p>
    <w:p>
      <w:pPr>
        <w:pStyle w:val="4"/>
        <w:rPr>
          <w:rFonts w:hint="default"/>
        </w:rPr>
      </w:pPr>
      <w:r>
        <w:rPr>
          <w:rFonts w:hint="default"/>
        </w:rPr>
        <w:t>4.1.5 dsr_rrep_opt_recv函数</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rrep的职责包括对RREP消息的转发与处理。</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rPr>
      </w:pPr>
      <w:r>
        <w:rPr>
          <w:rFonts w:hint="default"/>
          <w:b w:val="0"/>
          <w:bCs w:val="0"/>
        </w:rPr>
        <w:t>来看</w:t>
      </w:r>
      <w:r>
        <w:rPr>
          <w:rFonts w:hint="default"/>
        </w:rPr>
        <w:t>dsr_rrep_opt_recv函数</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首先进行路由发现关闭过程并且将搜索到的路径信息缓存。表示一次发现过程已经完成。</w:t>
      </w:r>
    </w:p>
    <w:p>
      <w:pPr>
        <w:numPr>
          <w:ilvl w:val="0"/>
          <w:numId w:val="0"/>
        </w:numPr>
        <w:pBdr>
          <w:top w:val="single" w:color="auto" w:sz="4" w:space="0"/>
          <w:bottom w:val="single" w:color="auto" w:sz="4" w:space="0"/>
        </w:pBdr>
        <w:ind w:leftChars="0"/>
        <w:rPr>
          <w:rFonts w:hint="default"/>
        </w:rPr>
      </w:pPr>
      <w:r>
        <w:drawing>
          <wp:inline distT="0" distB="0" distL="114300" distR="114300">
            <wp:extent cx="5272405" cy="538480"/>
            <wp:effectExtent l="0" t="0" r="4445" b="139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2"/>
                    <a:stretch>
                      <a:fillRect/>
                    </a:stretch>
                  </pic:blipFill>
                  <pic:spPr>
                    <a:xfrm>
                      <a:off x="0" y="0"/>
                      <a:ext cx="5272405" cy="538480"/>
                    </a:xfrm>
                    <a:prstGeom prst="rect">
                      <a:avLst/>
                    </a:prstGeom>
                    <a:noFill/>
                    <a:ln w="9525">
                      <a:noFill/>
                    </a:ln>
                  </pic:spPr>
                </pic:pic>
              </a:graphicData>
            </a:graphic>
          </wp:inline>
        </w:drawing>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然后进行地址比对。</w:t>
      </w:r>
    </w:p>
    <w:p>
      <w:pPr>
        <w:numPr>
          <w:ilvl w:val="0"/>
          <w:numId w:val="0"/>
        </w:numPr>
        <w:pBdr>
          <w:top w:val="single" w:color="auto" w:sz="4" w:space="0"/>
          <w:bottom w:val="single" w:color="auto" w:sz="4" w:space="0"/>
        </w:pBdr>
        <w:ind w:leftChars="0"/>
      </w:pPr>
      <w:r>
        <w:drawing>
          <wp:inline distT="0" distB="0" distL="114300" distR="114300">
            <wp:extent cx="5271770" cy="913765"/>
            <wp:effectExtent l="0" t="0" r="508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3"/>
                    <a:stretch>
                      <a:fillRect/>
                    </a:stretch>
                  </pic:blipFill>
                  <pic:spPr>
                    <a:xfrm>
                      <a:off x="0" y="0"/>
                      <a:ext cx="5271770" cy="913765"/>
                    </a:xfrm>
                    <a:prstGeom prst="rect">
                      <a:avLst/>
                    </a:prstGeom>
                    <a:noFill/>
                    <a:ln w="9525">
                      <a:noFill/>
                    </a:ln>
                  </pic:spPr>
                </pic:pic>
              </a:graphicData>
            </a:graphic>
          </wp:inline>
        </w:drawing>
      </w:r>
    </w:p>
    <w:p>
      <w:pPr>
        <w:numPr>
          <w:ilvl w:val="0"/>
          <w:numId w:val="0"/>
        </w:numPr>
        <w:pBdr>
          <w:top w:val="single" w:color="auto" w:sz="4" w:space="0"/>
          <w:bottom w:val="single" w:color="auto" w:sz="4" w:space="0"/>
        </w:pBdr>
        <w:jc w:val="right"/>
        <w:rPr>
          <w:rFonts w:hint="default"/>
          <w:b w:val="0"/>
          <w:bCs w:val="0"/>
        </w:rPr>
      </w:pPr>
      <w:r>
        <w:t>dsr-rrep.c</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如果目的地址是本机地址，action返回DSR_PKT_SEND_BUFFERED并且结束程序。如果不是则返回DSR_PKT_FORWARD交由上一层处理。</w:t>
      </w:r>
    </w:p>
    <w:p>
      <w:pPr>
        <w:numPr>
          <w:ilvl w:val="0"/>
          <w:numId w:val="0"/>
        </w:numPr>
        <w:ind w:leftChars="0"/>
        <w:rPr>
          <w:rFonts w:hint="default"/>
          <w:b w:val="0"/>
          <w:bCs w:val="0"/>
        </w:rPr>
      </w:pPr>
    </w:p>
    <w:p>
      <w:pPr>
        <w:numPr>
          <w:ilvl w:val="0"/>
          <w:numId w:val="0"/>
        </w:numPr>
        <w:ind w:leftChars="0"/>
        <w:rPr>
          <w:rFonts w:hint="default"/>
          <w:b w:val="0"/>
          <w:bCs w:val="0"/>
        </w:rPr>
      </w:pPr>
    </w:p>
    <w:p>
      <w:pPr>
        <w:pStyle w:val="4"/>
        <w:rPr>
          <w:rFonts w:hint="default"/>
        </w:rPr>
      </w:pPr>
      <w:r>
        <w:rPr>
          <w:rFonts w:hint="default"/>
        </w:rPr>
        <w:t>4.1.6 dsr_rerr_opt_recv函数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default"/>
        </w:rPr>
      </w:pPr>
      <w:r>
        <w:t>该函数的主要作用是传播路由错误信息。通过调用</w:t>
      </w:r>
      <w:r>
        <w:rPr>
          <w:rFonts w:hint="eastAsia"/>
        </w:rPr>
        <w:t>maint_buf_del_all</w:t>
      </w:r>
      <w:r>
        <w:rPr>
          <w:rFonts w:hint="default"/>
        </w:rPr>
        <w:t>函数并且触发maint_buf_set_timeout函数，再由maint_buf_set_timeout函数调用dsr_rerr_send，对错误进行传输。所有节点收到数据包后，立刻将路由信息从自己的maint-buf中删除，并且帮助进行扩散。</w:t>
      </w:r>
    </w:p>
    <w:p>
      <w:pPr>
        <w:numPr>
          <w:ilvl w:val="0"/>
          <w:numId w:val="0"/>
        </w:numPr>
        <w:pBdr>
          <w:top w:val="single" w:color="auto" w:sz="4" w:space="0"/>
          <w:bottom w:val="single" w:color="auto" w:sz="4" w:space="0"/>
        </w:pBdr>
        <w:ind w:leftChars="0"/>
      </w:pPr>
      <w:r>
        <w:drawing>
          <wp:inline distT="0" distB="0" distL="114300" distR="114300">
            <wp:extent cx="5273675" cy="4991100"/>
            <wp:effectExtent l="0" t="0" r="317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4"/>
                    <a:stretch>
                      <a:fillRect/>
                    </a:stretch>
                  </pic:blipFill>
                  <pic:spPr>
                    <a:xfrm>
                      <a:off x="0" y="0"/>
                      <a:ext cx="5273675" cy="4991100"/>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Chars="0"/>
        <w:jc w:val="right"/>
      </w:pPr>
      <w:r>
        <w:t>dsr-rerr.c</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default"/>
        </w:rPr>
      </w:pPr>
    </w:p>
    <w:p>
      <w:pPr>
        <w:pStyle w:val="4"/>
        <w:rPr>
          <w:rFonts w:hint="default"/>
        </w:rPr>
      </w:pPr>
      <w:r>
        <w:rPr>
          <w:rFonts w:hint="default"/>
        </w:rPr>
        <w:t>4.1.7 dsr_srt_shortcut函数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pPr>
      <w:r>
        <w:rPr>
          <w:rFonts w:hint="default"/>
        </w:rPr>
        <w:t>函数传入了一个源路由信息和两个地址信息。并定义了一系列临时变量。</w:t>
      </w:r>
    </w:p>
    <w:p>
      <w:pPr>
        <w:numPr>
          <w:ilvl w:val="0"/>
          <w:numId w:val="0"/>
        </w:numPr>
        <w:pBdr>
          <w:top w:val="single" w:color="auto" w:sz="4" w:space="0"/>
          <w:bottom w:val="single" w:color="auto" w:sz="4" w:space="0"/>
        </w:pBdr>
        <w:ind w:leftChars="0"/>
      </w:pPr>
      <w:r>
        <w:drawing>
          <wp:inline distT="0" distB="0" distL="114300" distR="114300">
            <wp:extent cx="5273675" cy="708660"/>
            <wp:effectExtent l="0" t="0" r="3175" b="152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5"/>
                    <a:stretch>
                      <a:fillRect/>
                    </a:stretch>
                  </pic:blipFill>
                  <pic:spPr>
                    <a:xfrm>
                      <a:off x="0" y="0"/>
                      <a:ext cx="5273675" cy="708660"/>
                    </a:xfrm>
                    <a:prstGeom prst="rect">
                      <a:avLst/>
                    </a:prstGeom>
                    <a:noFill/>
                    <a:ln w="9525">
                      <a:noFill/>
                    </a:ln>
                  </pic:spPr>
                </pic:pic>
              </a:graphicData>
            </a:graphic>
          </wp:inline>
        </w:drawing>
      </w:r>
    </w:p>
    <w:p>
      <w:pPr>
        <w:numPr>
          <w:ilvl w:val="0"/>
          <w:numId w:val="0"/>
        </w:numPr>
        <w:pBdr>
          <w:top w:val="single" w:color="auto" w:sz="4" w:space="0"/>
          <w:bottom w:val="single" w:color="auto" w:sz="4" w:space="0"/>
        </w:pBdr>
        <w:jc w:val="right"/>
      </w:pPr>
      <w:r>
        <w:t>dsr-srt.c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pPr>
      <w:r>
        <w:t>然后寻找a1,a2节点在地址中对应的位置。</w:t>
      </w:r>
    </w:p>
    <w:p>
      <w:pPr>
        <w:numPr>
          <w:ilvl w:val="0"/>
          <w:numId w:val="0"/>
        </w:numPr>
        <w:pBdr>
          <w:top w:val="single" w:color="auto" w:sz="4" w:space="0"/>
          <w:bottom w:val="single" w:color="auto" w:sz="4" w:space="0"/>
        </w:pBdr>
        <w:ind w:leftChars="0"/>
      </w:pPr>
      <w:r>
        <w:drawing>
          <wp:inline distT="0" distB="0" distL="114300" distR="114300">
            <wp:extent cx="5271770" cy="1751965"/>
            <wp:effectExtent l="0" t="0" r="508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a:stretch>
                      <a:fillRect/>
                    </a:stretch>
                  </pic:blipFill>
                  <pic:spPr>
                    <a:xfrm>
                      <a:off x="0" y="0"/>
                      <a:ext cx="5271770" cy="1751965"/>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Chars="0"/>
        <w:jc w:val="right"/>
      </w:pPr>
      <w:r>
        <w:t>dsr-srt.c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pPr>
      <w:r>
        <w:t>最后生成两点之间的源路由并返回。</w:t>
      </w:r>
    </w:p>
    <w:p>
      <w:pPr>
        <w:numPr>
          <w:ilvl w:val="0"/>
          <w:numId w:val="0"/>
        </w:numPr>
        <w:pBdr>
          <w:top w:val="single" w:color="auto" w:sz="4" w:space="0"/>
          <w:bottom w:val="single" w:color="auto" w:sz="4" w:space="0"/>
        </w:pBdr>
        <w:ind w:leftChars="0"/>
      </w:pPr>
      <w:r>
        <w:drawing>
          <wp:inline distT="0" distB="0" distL="114300" distR="114300">
            <wp:extent cx="5273675" cy="3272155"/>
            <wp:effectExtent l="0" t="0" r="317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7"/>
                    <a:stretch>
                      <a:fillRect/>
                    </a:stretch>
                  </pic:blipFill>
                  <pic:spPr>
                    <a:xfrm>
                      <a:off x="0" y="0"/>
                      <a:ext cx="5273675" cy="3272155"/>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Chars="0"/>
        <w:jc w:val="right"/>
      </w:pPr>
      <w:r>
        <w:t>dsr-srt.c</w:t>
      </w:r>
    </w:p>
    <w:p>
      <w:pPr>
        <w:numPr>
          <w:ilvl w:val="0"/>
          <w:numId w:val="0"/>
        </w:numPr>
        <w:ind w:leftChars="0"/>
      </w:pPr>
    </w:p>
    <w:p>
      <w:pPr>
        <w:numPr>
          <w:ilvl w:val="0"/>
          <w:numId w:val="0"/>
        </w:numPr>
        <w:ind w:leftChars="0"/>
      </w:pPr>
    </w:p>
    <w:p>
      <w:pPr>
        <w:numPr>
          <w:ilvl w:val="0"/>
          <w:numId w:val="0"/>
        </w:numPr>
        <w:ind w:leftChars="0"/>
        <w:rPr>
          <w:rFonts w:hint="default"/>
          <w:b/>
          <w:bCs/>
        </w:rPr>
      </w:pPr>
    </w:p>
    <w:p>
      <w:pPr>
        <w:numPr>
          <w:ilvl w:val="0"/>
          <w:numId w:val="0"/>
        </w:numPr>
        <w:ind w:leftChars="0"/>
        <w:rPr>
          <w:rFonts w:hint="default"/>
          <w:b/>
          <w:bCs/>
        </w:rPr>
      </w:pPr>
    </w:p>
    <w:p>
      <w:pPr>
        <w:numPr>
          <w:ilvl w:val="0"/>
          <w:numId w:val="0"/>
        </w:numPr>
        <w:ind w:leftChars="0"/>
        <w:rPr>
          <w:rFonts w:hint="default"/>
          <w:b/>
          <w:bCs/>
        </w:rPr>
      </w:pPr>
    </w:p>
    <w:p>
      <w:pPr>
        <w:numPr>
          <w:ilvl w:val="0"/>
          <w:numId w:val="0"/>
        </w:numPr>
        <w:ind w:leftChars="0"/>
        <w:rPr>
          <w:rFonts w:hint="default"/>
          <w:b/>
          <w:bCs/>
        </w:rPr>
      </w:pPr>
    </w:p>
    <w:p>
      <w:pPr>
        <w:numPr>
          <w:ilvl w:val="0"/>
          <w:numId w:val="0"/>
        </w:numPr>
        <w:ind w:leftChars="0"/>
        <w:rPr>
          <w:rFonts w:hint="default"/>
          <w:b/>
          <w:bCs/>
        </w:rPr>
      </w:pPr>
    </w:p>
    <w:p>
      <w:pPr>
        <w:numPr>
          <w:ilvl w:val="0"/>
          <w:numId w:val="0"/>
        </w:numPr>
        <w:ind w:leftChars="0"/>
        <w:rPr>
          <w:rFonts w:hint="default"/>
          <w:b/>
          <w:bCs/>
        </w:rPr>
      </w:pPr>
    </w:p>
    <w:p>
      <w:pPr>
        <w:numPr>
          <w:ilvl w:val="0"/>
          <w:numId w:val="0"/>
        </w:numPr>
        <w:ind w:leftChars="0"/>
        <w:rPr>
          <w:rFonts w:hint="default"/>
          <w:b/>
          <w:bCs/>
        </w:rPr>
      </w:pPr>
    </w:p>
    <w:p>
      <w:pPr>
        <w:rPr>
          <w:rFonts w:hint="default"/>
          <w:b/>
          <w:bCs/>
        </w:rPr>
      </w:pPr>
      <w:r>
        <w:rPr>
          <w:rFonts w:hint="default"/>
          <w:b/>
          <w:bCs/>
        </w:rPr>
        <w:br w:type="page"/>
      </w:r>
    </w:p>
    <w:p>
      <w:pPr>
        <w:pStyle w:val="4"/>
        <w:rPr>
          <w:rFonts w:hint="default"/>
        </w:rPr>
      </w:pPr>
      <w:r>
        <w:rPr>
          <w:rFonts w:hint="default"/>
        </w:rPr>
        <w:t>4.1.8 dsr_rerr_send函数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设定目的地和事故路段后，调用传输函数将数据包传送至目的地。根据原理进行操作所以略去一部分代码选择功能最核心的部分后得到以下代码段。</w:t>
      </w:r>
    </w:p>
    <w:p>
      <w:pPr>
        <w:numPr>
          <w:ilvl w:val="0"/>
          <w:numId w:val="0"/>
        </w:numPr>
        <w:pBdr>
          <w:bottom w:val="single" w:color="auto" w:sz="4" w:space="0"/>
        </w:pBdr>
        <w:ind w:leftChars="0"/>
      </w:pPr>
    </w:p>
    <w:p>
      <w:pPr>
        <w:numPr>
          <w:ilvl w:val="0"/>
          <w:numId w:val="0"/>
        </w:numPr>
        <w:ind w:leftChars="0"/>
      </w:pPr>
    </w:p>
    <w:p>
      <w:pPr>
        <w:numPr>
          <w:ilvl w:val="0"/>
          <w:numId w:val="0"/>
        </w:numPr>
        <w:ind w:leftChars="0"/>
        <w:rPr>
          <w:rFonts w:hint="default"/>
        </w:rPr>
      </w:pPr>
      <w:r>
        <w:drawing>
          <wp:inline distT="0" distB="0" distL="114300" distR="114300">
            <wp:extent cx="5272405" cy="494665"/>
            <wp:effectExtent l="0" t="0" r="444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8"/>
                    <a:stretch>
                      <a:fillRect/>
                    </a:stretch>
                  </pic:blipFill>
                  <pic:spPr>
                    <a:xfrm>
                      <a:off x="0" y="0"/>
                      <a:ext cx="5272405" cy="494665"/>
                    </a:xfrm>
                    <a:prstGeom prst="rect">
                      <a:avLst/>
                    </a:prstGeom>
                    <a:noFill/>
                    <a:ln w="9525">
                      <a:noFill/>
                    </a:ln>
                  </pic:spPr>
                </pic:pic>
              </a:graphicData>
            </a:graphic>
          </wp:inline>
        </w:drawing>
      </w:r>
    </w:p>
    <w:p>
      <w:pPr>
        <w:numPr>
          <w:ilvl w:val="0"/>
          <w:numId w:val="0"/>
        </w:numPr>
        <w:pBdr>
          <w:bottom w:val="single" w:color="auto" w:sz="4" w:space="0"/>
        </w:pBdr>
        <w:ind w:leftChars="0"/>
      </w:pPr>
      <w:r>
        <w:drawing>
          <wp:inline distT="0" distB="0" distL="114300" distR="114300">
            <wp:extent cx="5271135" cy="245110"/>
            <wp:effectExtent l="0" t="0" r="5715"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9"/>
                    <a:stretch>
                      <a:fillRect/>
                    </a:stretch>
                  </pic:blipFill>
                  <pic:spPr>
                    <a:xfrm>
                      <a:off x="0" y="0"/>
                      <a:ext cx="5271135" cy="245110"/>
                    </a:xfrm>
                    <a:prstGeom prst="rect">
                      <a:avLst/>
                    </a:prstGeom>
                    <a:noFill/>
                    <a:ln w="9525">
                      <a:noFill/>
                    </a:ln>
                  </pic:spPr>
                </pic:pic>
              </a:graphicData>
            </a:graphic>
          </wp:inline>
        </w:drawing>
      </w:r>
    </w:p>
    <w:p>
      <w:pPr>
        <w:numPr>
          <w:ilvl w:val="0"/>
          <w:numId w:val="0"/>
        </w:numPr>
        <w:pBdr>
          <w:bottom w:val="single" w:color="auto" w:sz="4" w:space="0"/>
        </w:pBdr>
        <w:ind w:leftChars="0"/>
      </w:pPr>
      <w:r>
        <w:drawing>
          <wp:inline distT="0" distB="0" distL="114300" distR="114300">
            <wp:extent cx="5273675" cy="127635"/>
            <wp:effectExtent l="0" t="0" r="3175"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0"/>
                    <a:stretch>
                      <a:fillRect/>
                    </a:stretch>
                  </pic:blipFill>
                  <pic:spPr>
                    <a:xfrm>
                      <a:off x="0" y="0"/>
                      <a:ext cx="5273675" cy="127635"/>
                    </a:xfrm>
                    <a:prstGeom prst="rect">
                      <a:avLst/>
                    </a:prstGeom>
                    <a:noFill/>
                    <a:ln w="9525">
                      <a:noFill/>
                    </a:ln>
                  </pic:spPr>
                </pic:pic>
              </a:graphicData>
            </a:graphic>
          </wp:inline>
        </w:drawing>
      </w:r>
    </w:p>
    <w:p>
      <w:pPr>
        <w:numPr>
          <w:ilvl w:val="0"/>
          <w:numId w:val="0"/>
        </w:numPr>
        <w:pBdr>
          <w:bottom w:val="single" w:color="auto" w:sz="4" w:space="0"/>
        </w:pBdr>
        <w:ind w:leftChars="0"/>
        <w:jc w:val="right"/>
      </w:pPr>
      <w:r>
        <w:t>dsr-rerr.c</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081-084行 将源路由路径填入节点中</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186-187行 将源节点地址和目的节点地址填入数据包后调用函数进行包传输</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default"/>
        </w:rPr>
      </w:pPr>
      <w:r>
        <w:rPr>
          <w:rFonts w:hint="default"/>
        </w:rPr>
        <w:t>篇幅有限类似函数及其具体功能，不再通过细节展开。将采用列表的形式在之后的一章中呈现。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default"/>
        </w:rPr>
      </w:pPr>
      <w:r>
        <w:rPr>
          <w:rFonts w:hint="default"/>
        </w:rPr>
        <w:t>194-194行 调用定义好的函数进行包传输</w:t>
      </w:r>
    </w:p>
    <w:p>
      <w:pPr>
        <w:numPr>
          <w:ilvl w:val="0"/>
          <w:numId w:val="0"/>
        </w:numPr>
        <w:rPr>
          <w:rFonts w:hint="default"/>
          <w:b/>
          <w:bCs/>
        </w:rPr>
      </w:pPr>
    </w:p>
    <w:p>
      <w:pPr>
        <w:pStyle w:val="4"/>
        <w:rPr>
          <w:rFonts w:hint="default"/>
        </w:rPr>
      </w:pPr>
      <w:r>
        <w:rPr>
          <w:rFonts w:hint="default"/>
        </w:rPr>
        <w:t xml:space="preserve">4.1.9 </w:t>
      </w:r>
      <w:r>
        <w:rPr>
          <w:rFonts w:hint="eastAsia"/>
        </w:rPr>
        <w:t>dsr_recv</w:t>
      </w:r>
      <w:r>
        <w:rPr>
          <w:rFonts w:hint="default"/>
        </w:rPr>
        <w:t>函数</w:t>
      </w:r>
    </w:p>
    <w:p>
      <w:pPr>
        <w:numPr>
          <w:ilvl w:val="0"/>
          <w:numId w:val="0"/>
        </w:numPr>
        <w:pBdr>
          <w:top w:val="single" w:color="auto" w:sz="4" w:space="0"/>
          <w:bottom w:val="single" w:color="auto" w:sz="4" w:space="0"/>
        </w:pBdr>
        <w:ind w:leftChars="0"/>
        <w:rPr>
          <w:rFonts w:hint="default"/>
        </w:rPr>
      </w:pPr>
      <w:r>
        <w:drawing>
          <wp:inline distT="0" distB="0" distL="114300" distR="114300">
            <wp:extent cx="5273040" cy="168910"/>
            <wp:effectExtent l="0" t="0" r="3810"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1"/>
                    <a:stretch>
                      <a:fillRect/>
                    </a:stretch>
                  </pic:blipFill>
                  <pic:spPr>
                    <a:xfrm>
                      <a:off x="0" y="0"/>
                      <a:ext cx="5273040" cy="168910"/>
                    </a:xfrm>
                    <a:prstGeom prst="rect">
                      <a:avLst/>
                    </a:prstGeom>
                    <a:noFill/>
                    <a:ln w="9525">
                      <a:noFill/>
                    </a:ln>
                  </pic:spPr>
                </pic:pic>
              </a:graphicData>
            </a:graphic>
          </wp:inline>
        </w:drawing>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在调用dsr_opt_recv之后，dsr_recv得到了一个完整的数据包（dp）。通过对action的区分，可以对不同的数据包进行不同的处理。dsr_recv间接调用了以上所有的接收函数，是通过调用dsr_opt_recv函数来实现</w:t>
      </w:r>
    </w:p>
    <w:p>
      <w:pPr>
        <w:numPr>
          <w:ilvl w:val="0"/>
          <w:numId w:val="0"/>
        </w:numPr>
        <w:pBdr>
          <w:top w:val="single" w:color="auto" w:sz="4" w:space="0"/>
          <w:bottom w:val="single" w:color="auto" w:sz="4" w:space="0"/>
        </w:pBdr>
        <w:ind w:leftChars="0"/>
      </w:pPr>
      <w:r>
        <w:drawing>
          <wp:inline distT="0" distB="0" distL="114300" distR="114300">
            <wp:extent cx="5267960" cy="1045845"/>
            <wp:effectExtent l="0" t="0" r="8890" b="190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42"/>
                    <a:stretch>
                      <a:fillRect/>
                    </a:stretch>
                  </pic:blipFill>
                  <pic:spPr>
                    <a:xfrm>
                      <a:off x="0" y="0"/>
                      <a:ext cx="5267960" cy="1045845"/>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Chars="0"/>
        <w:jc w:val="right"/>
        <w:rPr>
          <w:rFonts w:hint="default"/>
        </w:rPr>
      </w:pPr>
      <w:r>
        <w:t>dsr-io.c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如果收到数据包，并且通过action隐含的信息判断是否需要将该数据包转发。</w:t>
      </w:r>
    </w:p>
    <w:p>
      <w:pPr>
        <w:numPr>
          <w:ilvl w:val="0"/>
          <w:numId w:val="0"/>
        </w:numPr>
        <w:pBdr>
          <w:top w:val="single" w:color="auto" w:sz="4" w:space="0"/>
          <w:bottom w:val="single" w:color="auto" w:sz="4" w:space="0"/>
        </w:pBdr>
        <w:ind w:leftChars="0"/>
        <w:rPr>
          <w:rFonts w:hint="default"/>
          <w:b w:val="0"/>
          <w:bCs w:val="0"/>
        </w:rPr>
      </w:pPr>
      <w:r>
        <w:drawing>
          <wp:inline distT="0" distB="0" distL="114300" distR="114300">
            <wp:extent cx="5272405" cy="1795780"/>
            <wp:effectExtent l="0" t="0" r="4445" b="139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3"/>
                    <a:stretch>
                      <a:fillRect/>
                    </a:stretch>
                  </pic:blipFill>
                  <pic:spPr>
                    <a:xfrm>
                      <a:off x="0" y="0"/>
                      <a:ext cx="5272405" cy="1795780"/>
                    </a:xfrm>
                    <a:prstGeom prst="rect">
                      <a:avLst/>
                    </a:prstGeom>
                    <a:noFill/>
                    <a:ln w="9525">
                      <a:noFill/>
                    </a:ln>
                  </pic:spPr>
                </pic:pic>
              </a:graphicData>
            </a:graphic>
          </wp:inline>
        </w:drawing>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dsr_recv函数收到DSR_PKT_FORWARD_RREQ消息之后，会直接将数据包传送并且立即结束运行。</w:t>
      </w:r>
    </w:p>
    <w:p>
      <w:pPr>
        <w:numPr>
          <w:ilvl w:val="0"/>
          <w:numId w:val="0"/>
        </w:numPr>
        <w:pBdr>
          <w:top w:val="single" w:color="auto" w:sz="4" w:space="0"/>
          <w:bottom w:val="single" w:color="auto" w:sz="4" w:space="0"/>
        </w:pBdr>
        <w:ind w:leftChars="0"/>
      </w:pPr>
      <w:r>
        <w:drawing>
          <wp:inline distT="0" distB="0" distL="114300" distR="114300">
            <wp:extent cx="5273675" cy="371475"/>
            <wp:effectExtent l="0" t="0" r="317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44"/>
                    <a:stretch>
                      <a:fillRect/>
                    </a:stretch>
                  </pic:blipFill>
                  <pic:spPr>
                    <a:xfrm>
                      <a:off x="0" y="0"/>
                      <a:ext cx="5273675" cy="371475"/>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Chars="0"/>
        <w:jc w:val="right"/>
        <w:rPr>
          <w:rFonts w:hint="default"/>
        </w:rPr>
      </w:pPr>
      <w:r>
        <w:t>dsr-io.c</w:t>
      </w:r>
    </w:p>
    <w:p>
      <w:pPr>
        <w:rPr>
          <w:rFonts w:hint="default"/>
        </w:rPr>
      </w:pPr>
      <w:r>
        <w:rPr>
          <w:rFonts w:hint="default"/>
        </w:rPr>
        <w:t>077-078行 开始进行传输</w:t>
      </w:r>
    </w:p>
    <w:p>
      <w:pPr>
        <w:rPr>
          <w:rFonts w:hint="default"/>
        </w:rPr>
      </w:pPr>
      <w:r>
        <w:rPr>
          <w:rFonts w:hint="default"/>
        </w:rPr>
        <w:br w:type="page"/>
      </w:r>
    </w:p>
    <w:p>
      <w:pPr>
        <w:rPr>
          <w:rFonts w:hint="default"/>
        </w:rPr>
      </w:pPr>
    </w:p>
    <w:p>
      <w:pPr>
        <w:pStyle w:val="4"/>
        <w:rPr>
          <w:rFonts w:hint="default"/>
        </w:rPr>
      </w:pPr>
      <w:r>
        <w:rPr>
          <w:rFonts w:hint="default"/>
        </w:rPr>
        <w:t>4.1.10 dsr_dev_xmit函数</w:t>
      </w:r>
    </w:p>
    <w:p>
      <w:pPr>
        <w:numPr>
          <w:ilvl w:val="0"/>
          <w:numId w:val="0"/>
        </w:numPr>
        <w:pBdr>
          <w:bottom w:val="none" w:color="auto" w:sz="0" w:space="0"/>
        </w:pBdr>
        <w:ind w:left="420" w:leftChars="0"/>
        <w:rPr>
          <w:rFonts w:hint="default"/>
          <w:b w:val="0"/>
          <w:bCs w:val="0"/>
        </w:rPr>
      </w:pPr>
      <w:r>
        <w:rPr>
          <w:rFonts w:hint="default"/>
          <w:b w:val="0"/>
          <w:bCs w:val="0"/>
        </w:rPr>
        <w:t>所有数据包均由该函数发送。</w:t>
      </w:r>
    </w:p>
    <w:p>
      <w:pPr>
        <w:numPr>
          <w:ilvl w:val="0"/>
          <w:numId w:val="0"/>
        </w:numPr>
        <w:pBdr>
          <w:top w:val="single" w:color="auto" w:sz="4" w:space="0"/>
          <w:bottom w:val="single" w:color="auto" w:sz="4" w:space="0"/>
        </w:pBdr>
        <w:ind w:left="420" w:leftChars="0"/>
      </w:pPr>
      <w:r>
        <w:drawing>
          <wp:inline distT="0" distB="0" distL="114300" distR="114300">
            <wp:extent cx="5271770" cy="5031740"/>
            <wp:effectExtent l="0" t="0" r="5080" b="16510"/>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
                    <pic:cNvPicPr>
                      <a:picLocks noChangeAspect="1"/>
                    </pic:cNvPicPr>
                  </pic:nvPicPr>
                  <pic:blipFill>
                    <a:blip r:embed="rId45"/>
                    <a:stretch>
                      <a:fillRect/>
                    </a:stretch>
                  </pic:blipFill>
                  <pic:spPr>
                    <a:xfrm>
                      <a:off x="0" y="0"/>
                      <a:ext cx="5271770" cy="5031740"/>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420" w:leftChars="0"/>
        <w:jc w:val="right"/>
        <w:rPr>
          <w:rFonts w:hint="default"/>
        </w:rPr>
      </w:pPr>
      <w:r>
        <w:t>dsr-dev.c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60" w:lineRule="exact"/>
        <w:ind w:left="420" w:leftChars="0"/>
        <w:textAlignment w:val="auto"/>
        <w:outlineLvl w:val="9"/>
        <w:rPr>
          <w:rFonts w:hint="default"/>
          <w:b w:val="0"/>
          <w:bCs w:val="0"/>
        </w:rPr>
      </w:pPr>
      <w:r>
        <w:rPr>
          <w:rFonts w:hint="default"/>
          <w:b w:val="0"/>
          <w:bCs w:val="0"/>
        </w:rPr>
        <w:t>在完成对skb的各种初始化操作后，调用系统函数dev_queue_xmit对skbuff中的内容进行传输。并且释放dp的内存空间。</w:t>
      </w:r>
    </w:p>
    <w:p>
      <w:pPr>
        <w:numPr>
          <w:ilvl w:val="0"/>
          <w:numId w:val="0"/>
        </w:numPr>
        <w:pBdr>
          <w:top w:val="single" w:color="auto" w:sz="4" w:space="0"/>
          <w:bottom w:val="single" w:color="auto" w:sz="4" w:space="0"/>
        </w:pBdr>
        <w:ind w:left="420" w:leftChars="0"/>
      </w:pPr>
      <w:r>
        <w:drawing>
          <wp:inline distT="0" distB="0" distL="114300" distR="114300">
            <wp:extent cx="5273675" cy="1936115"/>
            <wp:effectExtent l="0" t="0" r="3175" b="6985"/>
            <wp:docPr id="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
                    <pic:cNvPicPr>
                      <a:picLocks noChangeAspect="1"/>
                    </pic:cNvPicPr>
                  </pic:nvPicPr>
                  <pic:blipFill>
                    <a:blip r:embed="rId46"/>
                    <a:stretch>
                      <a:fillRect/>
                    </a:stretch>
                  </pic:blipFill>
                  <pic:spPr>
                    <a:xfrm>
                      <a:off x="0" y="0"/>
                      <a:ext cx="5273675" cy="1936115"/>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420" w:leftChars="0"/>
        <w:jc w:val="right"/>
        <w:rPr>
          <w:rFonts w:hint="default"/>
        </w:rPr>
      </w:pPr>
      <w:r>
        <w:t>dsr-dev.c</w:t>
      </w:r>
    </w:p>
    <w:p>
      <w:pPr>
        <w:jc w:val="left"/>
      </w:pPr>
    </w:p>
    <w:p>
      <w:pPr>
        <w:jc w:val="left"/>
      </w:pPr>
    </w:p>
    <w:p>
      <w:pPr>
        <w:jc w:val="left"/>
      </w:pPr>
    </w:p>
    <w:p>
      <w:pPr>
        <w:jc w:val="left"/>
      </w:pPr>
    </w:p>
    <w:p>
      <w:r>
        <w:br w:type="page"/>
      </w:r>
    </w:p>
    <w:p>
      <w:pPr>
        <w:pStyle w:val="3"/>
        <w:numPr>
          <w:ilvl w:val="0"/>
          <w:numId w:val="3"/>
        </w:numPr>
      </w:pPr>
      <w:r>
        <w:t xml:space="preserve">所有函数及其功能汇总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left"/>
        <w:textAlignment w:val="auto"/>
        <w:outlineLvl w:val="9"/>
        <w:rPr>
          <w:rFonts w:hint="default"/>
          <w:b w:val="0"/>
          <w:bCs w:val="0"/>
        </w:rPr>
      </w:pPr>
      <w:r>
        <w:rPr>
          <w:rFonts w:hint="default"/>
          <w:b w:val="0"/>
          <w:bCs w:val="0"/>
        </w:rPr>
        <w:t>这部分内容使用列表将函数名，函数对应的文件和功能总结列于表格中。主要包括一些具体的数据操作，如向列表中添加、删除元素等。其中的各种函数并不独立，可以存在一定的相互调用关系。我们的主要的工作内容是总结每个函数的具体功能。</w:t>
      </w:r>
    </w:p>
    <w:p>
      <w:pPr>
        <w:pStyle w:val="4"/>
        <w:numPr>
          <w:ilvl w:val="0"/>
          <w:numId w:val="4"/>
        </w:numPr>
      </w:pPr>
      <w:r>
        <w:t>核心功能</w:t>
      </w:r>
    </w:p>
    <w:p>
      <w:r>
        <w:tab/>
      </w:r>
    </w:p>
    <w:tbl>
      <w:tblPr>
        <w:tblStyle w:val="6"/>
        <w:tblW w:w="8363"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63"/>
        <w:gridCol w:w="2525"/>
        <w:gridCol w:w="3800"/>
        <w:gridCol w:w="14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核心功能</w:t>
            </w: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函数名</w:t>
            </w:r>
          </w:p>
        </w:tc>
        <w:tc>
          <w:tcPr>
            <w:tcW w:w="380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功能（包括但不限于）</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声明位置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dsr_recv</w:t>
            </w:r>
          </w:p>
        </w:tc>
        <w:tc>
          <w:tcPr>
            <w:tcW w:w="3800" w:type="dxa"/>
            <w:vMerge w:val="restart"/>
            <w:tcBorders>
              <w:top w:val="single" w:color="4C4C4C" w:sz="4" w:space="0"/>
              <w:left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接收处理函数</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dsr-io.h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dsr_opt_recv</w:t>
            </w:r>
          </w:p>
        </w:tc>
        <w:tc>
          <w:tcPr>
            <w:tcW w:w="3800" w:type="dxa"/>
            <w:vMerge w:val="continue"/>
            <w:tcBorders>
              <w:left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dsr-opt.h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dsr_srt_opt_recv</w:t>
            </w:r>
          </w:p>
        </w:tc>
        <w:tc>
          <w:tcPr>
            <w:tcW w:w="3800" w:type="dxa"/>
            <w:vMerge w:val="continue"/>
            <w:tcBorders>
              <w:left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dsr-srt.h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1"/>
                <w:szCs w:val="21"/>
                <w:u w:val="none"/>
              </w:rPr>
            </w:pPr>
            <w:r>
              <w:rPr>
                <w:rFonts w:hint="eastAsia" w:ascii="宋体" w:hAnsi="宋体" w:eastAsia="宋体" w:cs="宋体"/>
                <w:i w:val="0"/>
                <w:color w:val="4C4C4C"/>
                <w:kern w:val="0"/>
                <w:sz w:val="21"/>
                <w:szCs w:val="21"/>
                <w:u w:val="none"/>
                <w:lang w:val="en-US" w:eastAsia="zh-CN" w:bidi="ar"/>
              </w:rPr>
              <w:t>dsr_rerr_opt_recv</w:t>
            </w:r>
          </w:p>
        </w:tc>
        <w:tc>
          <w:tcPr>
            <w:tcW w:w="3800" w:type="dxa"/>
            <w:vMerge w:val="continue"/>
            <w:tcBorders>
              <w:left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dsr-rerr.h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dsr_rreq_opt_recv</w:t>
            </w:r>
          </w:p>
        </w:tc>
        <w:tc>
          <w:tcPr>
            <w:tcW w:w="3800" w:type="dxa"/>
            <w:vMerge w:val="continue"/>
            <w:tcBorders>
              <w:left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dsr-rreq.h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dsr_rrep_opt_recv</w:t>
            </w:r>
          </w:p>
        </w:tc>
        <w:tc>
          <w:tcPr>
            <w:tcW w:w="3800" w:type="dxa"/>
            <w:vMerge w:val="continue"/>
            <w:tcBorders>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dsr-rrep.h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416"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dsr_srt_shortcut</w:t>
            </w:r>
          </w:p>
        </w:tc>
        <w:tc>
          <w:tcPr>
            <w:tcW w:w="380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从srt中得到短路径信息</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dsr-srt.h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dsr_rerr_send</w:t>
            </w:r>
          </w:p>
        </w:tc>
        <w:tc>
          <w:tcPr>
            <w:tcW w:w="380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发送路由错误</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dsr-rerr.h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dsr_rrep_send</w:t>
            </w:r>
          </w:p>
        </w:tc>
        <w:tc>
          <w:tcPr>
            <w:tcW w:w="380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发送路由reply</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dsr-rrep.h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dsr_rreq_send</w:t>
            </w:r>
          </w:p>
        </w:tc>
        <w:tc>
          <w:tcPr>
            <w:tcW w:w="380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再网络中启动路由发现</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dsr-rreq.h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dsr_ack_req_send</w:t>
            </w:r>
          </w:p>
        </w:tc>
        <w:tc>
          <w:tcPr>
            <w:tcW w:w="380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ack请求消息</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dsr-ack.h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dsr_ack_send</w:t>
            </w:r>
          </w:p>
        </w:tc>
        <w:tc>
          <w:tcPr>
            <w:tcW w:w="380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发送ack</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dsr-ack.h</w:t>
            </w:r>
          </w:p>
        </w:tc>
      </w:tr>
    </w:tbl>
    <w:p/>
    <w:p>
      <w:r>
        <w:br w:type="page"/>
      </w:r>
    </w:p>
    <w:p>
      <w:pPr>
        <w:pStyle w:val="4"/>
        <w:numPr>
          <w:ilvl w:val="0"/>
          <w:numId w:val="4"/>
        </w:numPr>
      </w:pPr>
      <w:r>
        <w:t>辅助工具函数、专有操作方法</w:t>
      </w:r>
    </w:p>
    <w:tbl>
      <w:tblPr>
        <w:tblStyle w:val="6"/>
        <w:tblW w:w="8362"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50"/>
        <w:gridCol w:w="2525"/>
        <w:gridCol w:w="3812"/>
        <w:gridCol w:w="14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其他</w:t>
            </w: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函数名</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功能简介（包括但不限于）</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声明位置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dsr_pkt_alloc_opts</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动态内存分配pkt_opt</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dsr-pkt.h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dsr_pkt_alloc_opts_expand</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扩展pkt_opt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1"/>
                <w:szCs w:val="21"/>
                <w:u w:val="none"/>
              </w:rPr>
            </w:pPr>
            <w:r>
              <w:rPr>
                <w:rFonts w:hint="eastAsia" w:ascii="宋体" w:hAnsi="宋体" w:eastAsia="宋体" w:cs="宋体"/>
                <w:i w:val="0"/>
                <w:color w:val="4C4C4C"/>
                <w:kern w:val="0"/>
                <w:sz w:val="21"/>
                <w:szCs w:val="21"/>
                <w:u w:val="none"/>
                <w:lang w:val="en-US" w:eastAsia="zh-CN" w:bidi="ar"/>
              </w:rPr>
              <w:t>dsr_pkt_free_opts</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释放pkt_opt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dsr_pkt_alloc</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动态内存分配pkt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dsr_pkt_free</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释放pkt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dsr_opt_hdr_add</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将缓冲区转换为dsr_opt_hdr</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dsr-opt.h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dsr_build_ip</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构建iphdr</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dsr_opt_find_opt</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传入type，通过type寻找对应的opt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dsr_opt_remove</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删除pkt的opt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dsr_opt_parse</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通过一定规则解析opt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dsr_rerr_opt_add</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创建一个dsr_rerr_opt用来发送路由错误</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dsr-rerr.h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crit_query</w:t>
            </w:r>
          </w:p>
        </w:tc>
        <w:tc>
          <w:tcPr>
            <w:tcW w:w="3812"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kern w:val="0"/>
                <w:sz w:val="22"/>
                <w:szCs w:val="22"/>
                <w:u w:val="none"/>
                <w:lang w:val="en-US" w:eastAsia="zh-CN" w:bidi="ar"/>
              </w:rPr>
            </w:pPr>
            <w:r>
              <w:rPr>
                <w:rFonts w:hint="eastAsia" w:ascii="宋体" w:hAnsi="宋体" w:eastAsia="宋体" w:cs="宋体"/>
                <w:i w:val="0"/>
                <w:color w:val="4C4C4C"/>
                <w:kern w:val="0"/>
                <w:sz w:val="22"/>
                <w:szCs w:val="22"/>
                <w:u w:val="none"/>
                <w:lang w:val="en-US" w:eastAsia="zh-CN" w:bidi="ar"/>
              </w:rPr>
              <w:t>比对内存</w:t>
            </w:r>
          </w:p>
          <w:p>
            <w:pPr>
              <w:keepNext w:val="0"/>
              <w:keepLines w:val="0"/>
              <w:widowControl/>
              <w:suppressLineNumbers w:val="0"/>
              <w:jc w:val="center"/>
              <w:textAlignment w:val="center"/>
              <w:rPr>
                <w:rFonts w:hint="eastAsia" w:ascii="宋体" w:hAnsi="宋体" w:eastAsia="宋体" w:cs="宋体"/>
                <w:i w:val="0"/>
                <w:color w:val="4C4C4C"/>
                <w:kern w:val="0"/>
                <w:sz w:val="22"/>
                <w:szCs w:val="22"/>
                <w:u w:val="none"/>
                <w:lang w:eastAsia="zh-CN" w:bidi="ar"/>
              </w:rPr>
            </w:pPr>
            <w:r>
              <w:rPr>
                <w:rFonts w:hint="default" w:ascii="宋体" w:hAnsi="宋体" w:eastAsia="宋体" w:cs="宋体"/>
                <w:i w:val="0"/>
                <w:color w:val="4C4C4C"/>
                <w:kern w:val="0"/>
                <w:sz w:val="22"/>
                <w:szCs w:val="22"/>
                <w:u w:val="none"/>
                <w:lang w:eastAsia="zh-CN" w:bidi="ar"/>
              </w:rPr>
              <w:t>作为规则辅助tbl进行表内搜索</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dsr-rrep.h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crit_time</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crit_addr</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send-buf.h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crit_garbage</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crit_addr_id_del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maint-buf.h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crit_addr_del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crit_addr</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crit_ack_req_sent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crit_expires</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crit_addr</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dsr-rreq.h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crit_duplicate</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55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grat_rrep_tbl_init</w:t>
            </w:r>
          </w:p>
        </w:tc>
        <w:tc>
          <w:tcPr>
            <w:tcW w:w="3812"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rrep_tbl基本操作</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dsr-rrep.h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grat_rrep_tbl_cleanup</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grat_rrep_tbl_add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grat_rrep_tbl_find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grat_rrep_tbl_print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grat_rrep_tbl_proc_info</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grat_rrep_tbl_timeout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dsr_rrep_add_srt</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添加source route</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dsr-rrep.h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__rreq_tbl_entry_create</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创建rreq_tbl基本单元</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dsr-rreq.h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__rreq_tbl_add</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添加元素至rreq_tbl_add</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rreq_tbl_timeout</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检测超时并进行相应操作</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rreq_tbl_add_id</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使用id信息构造rreq_tbl基本单元并添加</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dsr_rreq_route_discovery</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开启一次路由发现</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rreq_tbl_route_discovery_cancel</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关闭特定的路由发现</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rreq_tbl_set_max_len</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得到最大长度</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dsr_rreq_duplicate</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检测重复，有则返回1，没有返回0</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dsr_srt_next_hop</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寻找下一跳地址</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dsr-srt.h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dsr_srt_prev_hop</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寻找上一跳地址</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dsr_srt_find_addr</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是否包含对应地址有返回1没有返回0</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dsr_srt_new</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使用一定信息创建一个dsr_srt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dsr_srt_new_rev</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复制一个dsr_srt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dsr_srt_new_split</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返回指定地址之前的路径地址</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dsr_srt_new_split_rev</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从接收的dsr_srt中分出地址</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dsr_srt_check_duplicate</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查重</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tbl_empty</w:t>
            </w:r>
          </w:p>
        </w:tc>
        <w:tc>
          <w:tcPr>
            <w:tcW w:w="3812"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tbl结构体基本操作</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__tbl_add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__tbl_add_tail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tbl_add_tail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__tbl_find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__tbl_detach</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__tbl_del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__tbl_find_do</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tbl_find_do</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__tbl_do_for_each</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tbl_do_for_each</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tbl_find_detach</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tbl_detach</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tbl_detach_first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tbl_add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tbl_del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tbl_find_del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tbl_for_each_del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send_buf_print</w:t>
            </w:r>
          </w:p>
        </w:tc>
        <w:tc>
          <w:tcPr>
            <w:tcW w:w="3812"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send-buf基本操作</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send-buf.h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send_buf_set_max_len</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send_buf_timeout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send_buf_entry_create</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send_buf_enqueue_packet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send_buf_set_verdict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send_buf_flush</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send_buf_print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send_buf_get_info</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send_buf_cleanup</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maint_buf_init</w:t>
            </w:r>
          </w:p>
        </w:tc>
        <w:tc>
          <w:tcPr>
            <w:tcW w:w="3812"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maint-buf基本操作</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maint-buf.h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maint_buf_cleanup</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maint_buf_set_max_len</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maint_buf_add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maint_buf_del_all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maint_buf_del_all_id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maint_buf_del_addr</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maint_buf_set_timeout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maint_buf_timeout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maint_buf_salvage</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lc_link_del</w:t>
            </w:r>
          </w:p>
        </w:tc>
        <w:tc>
          <w:tcPr>
            <w:tcW w:w="3812"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link-cache基本操作</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link-cache.h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lc_link_add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lc_garbage_collect_set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lc_garbage_collect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lc_srt_find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lc_srt_add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lc_flush</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lc_init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lc_cleanup</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__dijkstra</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迪杰斯特拉运算</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bl>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Droid Sans Fallback"/>
    <w:panose1 w:val="02000000000000000000"/>
    <w:charset w:val="86"/>
    <w:family w:val="auto"/>
    <w:pitch w:val="default"/>
    <w:sig w:usb0="00000001" w:usb1="08000000" w:usb2="00000000" w:usb3="00000000" w:csb0="00040000" w:csb1="00000000"/>
  </w:font>
  <w:font w:name="方正黑体_GBK">
    <w:altName w:val="Droid Sans Fallback"/>
    <w:panose1 w:val="02000000000000000000"/>
    <w:charset w:val="00"/>
    <w:family w:val="auto"/>
    <w:pitch w:val="default"/>
    <w:sig w:usb0="00000001" w:usb1="08000000" w:usb2="00000000" w:usb3="00000000" w:csb0="00040000"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Calibri Light">
    <w:altName w:val="DejaVu Sans"/>
    <w:panose1 w:val="020F0302020204030204"/>
    <w:charset w:val="00"/>
    <w:family w:val="auto"/>
    <w:pitch w:val="default"/>
    <w:sig w:usb0="00000000" w:usb1="00000000" w:usb2="00000000" w:usb3="00000000" w:csb0="0000019F" w:csb1="00000000"/>
  </w:font>
  <w:font w:name="aakar">
    <w:panose1 w:val="02000600040000000000"/>
    <w:charset w:val="00"/>
    <w:family w:val="auto"/>
    <w:pitch w:val="default"/>
    <w:sig w:usb0="80040001" w:usb1="00002000" w:usb2="00000000" w:usb3="00000000" w:csb0="20000000" w:csb1="8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DECF89B"/>
    <w:multiLevelType w:val="multilevel"/>
    <w:tmpl w:val="EDECF89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262510CC"/>
    <w:multiLevelType w:val="multilevel"/>
    <w:tmpl w:val="262510CC"/>
    <w:lvl w:ilvl="0" w:tentative="0">
      <w:start w:val="1"/>
      <w:numFmt w:val="decimal"/>
      <w:lvlText w:val="4.%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6FDED4B5"/>
    <w:multiLevelType w:val="singleLevel"/>
    <w:tmpl w:val="6FDED4B5"/>
    <w:lvl w:ilvl="0" w:tentative="0">
      <w:start w:val="4"/>
      <w:numFmt w:val="chineseCounting"/>
      <w:suff w:val="space"/>
      <w:lvlText w:val="第%1章"/>
      <w:lvlJc w:val="left"/>
      <w:rPr>
        <w:rFonts w:hint="eastAsia"/>
      </w:rPr>
    </w:lvl>
  </w:abstractNum>
  <w:abstractNum w:abstractNumId="3">
    <w:nsid w:val="717F58D3"/>
    <w:multiLevelType w:val="multilevel"/>
    <w:tmpl w:val="717F58D3"/>
    <w:lvl w:ilvl="0" w:tentative="0">
      <w:start w:val="1"/>
      <w:numFmt w:val="decimal"/>
      <w:lvlText w:val="4.2.%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D2FEDC3"/>
    <w:rsid w:val="7B3FA82D"/>
    <w:rsid w:val="FD2FED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5">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2018-12-31T00:52:00Z</dcterms:created>
  <dc:creator>jiang</dc:creator>
  <cp:lastModifiedBy>jiang</cp:lastModifiedBy>
  <dcterms:modified xsi:type="dcterms:W3CDTF">2018-12-30T18:01:08Z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2052-10.1.0.6757</vt:lpwstr>
  </property>
</Properties>
</file>