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718" cy="1112108"/>
                    </a:xfrm>
                    <a:prstGeom prst="rect">
                      <a:avLst/>
                    </a:prstGeom>
                    <a:noFill/>
                    <a:ln>
                      <a:noFill/>
                    </a:ln>
                  </pic:spPr>
                </pic:pic>
              </a:graphicData>
            </a:graphic>
          </wp:anchor>
        </w:drawing>
      </w:r>
      <w:r w:rsidR="009C6EAC">
        <w:rPr>
          <w:rFonts w:ascii="TimesNewRomanPS-BoldMT" w:hAnsi="TimesNewRomanPS-BoldMT" w:cs="TimesNewRomanPS-BoldMT"/>
          <w:b/>
          <w:bCs/>
          <w:sz w:val="32"/>
          <w:szCs w:val="32"/>
        </w:rPr>
        <w:t>BTS Systèmes Numériques</w:t>
      </w:r>
    </w:p>
    <w:p w:rsidR="009C6EAC" w:rsidRDefault="00545285"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881" w:type="dxa"/>
        <w:tblLook w:val="04A0"/>
      </w:tblPr>
      <w:tblGrid>
        <w:gridCol w:w="2235"/>
        <w:gridCol w:w="3906"/>
        <w:gridCol w:w="4740"/>
      </w:tblGrid>
      <w:tr w:rsidR="00BD2FC4" w:rsidTr="00896349">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740"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5335A6">
              <w:rPr>
                <w:rFonts w:ascii="TimesNewRomanPS-BoldMT" w:hAnsi="TimesNewRomanPS-BoldMT" w:cs="TimesNewRomanPS-BoldMT"/>
                <w:b/>
                <w:bCs/>
                <w:sz w:val="24"/>
                <w:szCs w:val="24"/>
              </w:rPr>
              <w:t xml:space="preserve"> </w:t>
            </w:r>
            <w:r w:rsidR="005335A6" w:rsidRPr="006D4F41">
              <w:rPr>
                <w:rFonts w:ascii="TimesNewRomanPS-BoldMT" w:hAnsi="TimesNewRomanPS-BoldMT" w:cs="TimesNewRomanPS-BoldMT"/>
                <w:b/>
                <w:bCs/>
                <w:color w:val="0070C0"/>
                <w:sz w:val="24"/>
                <w:szCs w:val="24"/>
              </w:rPr>
              <w:t>20</w:t>
            </w:r>
            <w:r w:rsidR="00E331A5">
              <w:rPr>
                <w:rFonts w:ascii="TimesNewRomanPS-BoldMT" w:hAnsi="TimesNewRomanPS-BoldMT" w:cs="TimesNewRomanPS-BoldMT"/>
                <w:b/>
                <w:bCs/>
                <w:color w:val="0070C0"/>
                <w:sz w:val="24"/>
                <w:szCs w:val="24"/>
              </w:rPr>
              <w:t>20</w:t>
            </w:r>
          </w:p>
        </w:tc>
      </w:tr>
      <w:tr w:rsidR="005335A6" w:rsidTr="00896349">
        <w:tc>
          <w:tcPr>
            <w:tcW w:w="10881" w:type="dxa"/>
            <w:gridSpan w:val="3"/>
          </w:tcPr>
          <w:p w:rsidR="005335A6" w:rsidRDefault="005335A6" w:rsidP="005335A6">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Lycée : </w:t>
            </w:r>
            <w:r w:rsidRPr="006D4F41">
              <w:rPr>
                <w:rFonts w:ascii="TimesNewRomanPS-BoldMT" w:hAnsi="TimesNewRomanPS-BoldMT" w:cs="TimesNewRomanPS-BoldMT"/>
                <w:b/>
                <w:bCs/>
                <w:color w:val="0070C0"/>
                <w:sz w:val="24"/>
                <w:szCs w:val="24"/>
              </w:rPr>
              <w:t>Louis Armand</w:t>
            </w:r>
          </w:p>
        </w:tc>
      </w:tr>
      <w:tr w:rsidR="005335A6" w:rsidTr="00896349">
        <w:tc>
          <w:tcPr>
            <w:tcW w:w="10881" w:type="dxa"/>
            <w:gridSpan w:val="3"/>
          </w:tcPr>
          <w:p w:rsidR="005335A6" w:rsidRDefault="005335A6" w:rsidP="005335A6">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Ville : </w:t>
            </w:r>
            <w:r w:rsidRPr="006D4F41">
              <w:rPr>
                <w:rFonts w:ascii="TimesNewRomanPS-BoldMT" w:hAnsi="TimesNewRomanPS-BoldMT" w:cs="TimesNewRomanPS-BoldMT"/>
                <w:b/>
                <w:bCs/>
                <w:color w:val="0070C0"/>
                <w:sz w:val="24"/>
                <w:szCs w:val="24"/>
              </w:rPr>
              <w:t>NOGENT SUR MARNE</w:t>
            </w:r>
          </w:p>
        </w:tc>
      </w:tr>
      <w:tr w:rsidR="00BD2FC4" w:rsidTr="00896349">
        <w:tc>
          <w:tcPr>
            <w:tcW w:w="2235"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N° du projet :</w:t>
            </w:r>
          </w:p>
        </w:tc>
        <w:tc>
          <w:tcPr>
            <w:tcW w:w="8646" w:type="dxa"/>
            <w:gridSpan w:val="2"/>
          </w:tcPr>
          <w:p w:rsidR="00BD2FC4" w:rsidRDefault="00BD2FC4" w:rsidP="009904B1">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r w:rsidR="005335A6">
              <w:rPr>
                <w:rFonts w:ascii="TimesNewRomanPS-BoldMT" w:hAnsi="TimesNewRomanPS-BoldMT" w:cs="TimesNewRomanPS-BoldMT"/>
                <w:b/>
                <w:bCs/>
                <w:sz w:val="24"/>
                <w:szCs w:val="24"/>
              </w:rPr>
              <w:t xml:space="preserve"> </w:t>
            </w:r>
            <w:r w:rsidR="00E331A5" w:rsidRPr="00E331A5">
              <w:rPr>
                <w:rFonts w:ascii="TimesNewRomanPS-BoldMT" w:hAnsi="TimesNewRomanPS-BoldMT" w:cs="TimesNewRomanPS-BoldMT"/>
                <w:b/>
                <w:bCs/>
                <w:color w:val="0070C0"/>
                <w:sz w:val="24"/>
                <w:szCs w:val="24"/>
              </w:rPr>
              <w:t>Banc de test d'une barrière de parking</w:t>
            </w:r>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sidR="006D4F41">
              <w:rPr>
                <w:rFonts w:ascii="Times New Roman" w:hAnsi="Times New Roman" w:cs="Times New Roman"/>
                <w:bCs/>
                <w:sz w:val="20"/>
                <w:szCs w:val="20"/>
              </w:rPr>
              <w:t xml:space="preserve"> </w:t>
            </w:r>
            <w:r w:rsidR="009904B1" w:rsidRPr="006D4F41">
              <w:rPr>
                <w:rFonts w:ascii="Times New Roman" w:hAnsi="Times New Roman" w:cs="Times New Roman"/>
                <w:bCs/>
                <w:color w:val="0070C0"/>
                <w:sz w:val="24"/>
                <w:szCs w:val="20"/>
              </w:rPr>
              <w:sym w:font="Wingdings" w:char="F06E"/>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009904B1"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sidR="006D4F41">
              <w:rPr>
                <w:rFonts w:ascii="Times New Roman" w:hAnsi="Times New Roman" w:cs="Times New Roman"/>
                <w:bCs/>
                <w:sz w:val="20"/>
                <w:szCs w:val="20"/>
              </w:rPr>
              <w:t xml:space="preserve"> </w:t>
            </w:r>
            <w:r w:rsidR="00B5238E" w:rsidRPr="003D5DAE">
              <w:rPr>
                <w:rFonts w:ascii="Times New Roman" w:hAnsi="Times New Roman" w:cs="Times New Roman"/>
                <w:bCs/>
                <w:sz w:val="24"/>
                <w:szCs w:val="20"/>
              </w:rPr>
              <w:sym w:font="Wingdings" w:char="F06F"/>
            </w:r>
          </w:p>
        </w:tc>
        <w:tc>
          <w:tcPr>
            <w:tcW w:w="1766"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Non </w:t>
            </w:r>
            <w:r w:rsidR="00B5238E" w:rsidRPr="006D4F41">
              <w:rPr>
                <w:rFonts w:ascii="Times New Roman" w:hAnsi="Times New Roman" w:cs="Times New Roman"/>
                <w:bCs/>
                <w:color w:val="0070C0"/>
                <w:sz w:val="24"/>
                <w:szCs w:val="20"/>
              </w:rPr>
              <w:sym w:font="Wingdings" w:char="F06E"/>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9C6EAC">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sidR="006D4F41" w:rsidRPr="006D4F41">
              <w:rPr>
                <w:rFonts w:ascii="Times New Roman" w:hAnsi="Times New Roman" w:cs="Times New Roman"/>
                <w:bCs/>
                <w:color w:val="0070C0"/>
                <w:sz w:val="24"/>
                <w:szCs w:val="20"/>
              </w:rPr>
              <w:sym w:font="Wingdings" w:char="F06E"/>
            </w:r>
          </w:p>
        </w:tc>
        <w:tc>
          <w:tcPr>
            <w:tcW w:w="1766"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 xml:space="preserve">Apprentissage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IR </w:t>
            </w:r>
            <w:r w:rsidR="005335A6" w:rsidRPr="006D4F41">
              <w:rPr>
                <w:rFonts w:ascii="Times New Roman" w:hAnsi="Times New Roman" w:cs="Times New Roman"/>
                <w:bCs/>
                <w:color w:val="0070C0"/>
                <w:sz w:val="24"/>
                <w:szCs w:val="20"/>
              </w:rPr>
              <w:sym w:font="Wingdings" w:char="F06E"/>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r w:rsidR="005335A6">
              <w:rPr>
                <w:rFonts w:ascii="Times New Roman" w:hAnsi="Times New Roman" w:cs="Times New Roman"/>
                <w:bCs/>
                <w:sz w:val="20"/>
                <w:szCs w:val="20"/>
              </w:rPr>
              <w:t xml:space="preserve"> </w:t>
            </w:r>
            <w:r w:rsidR="001543F5">
              <w:rPr>
                <w:rFonts w:ascii="Times New Roman" w:hAnsi="Times New Roman" w:cs="Times New Roman"/>
                <w:b/>
                <w:bCs/>
                <w:color w:val="0070C0"/>
                <w:sz w:val="20"/>
                <w:szCs w:val="20"/>
              </w:rPr>
              <w:t>3</w:t>
            </w:r>
          </w:p>
        </w:tc>
      </w:tr>
      <w:tr w:rsidR="003D5DAE" w:rsidRPr="001554F3"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8C65E9" w:rsidRDefault="00B5238E" w:rsidP="00B5238E">
            <w:pPr>
              <w:rPr>
                <w:rFonts w:ascii="Times New Roman" w:hAnsi="Times New Roman" w:cs="Times New Roman"/>
                <w:bCs/>
                <w:color w:val="0070C0"/>
                <w:sz w:val="20"/>
                <w:szCs w:val="20"/>
                <w:lang w:val="en-US"/>
              </w:rPr>
            </w:pPr>
            <w:r>
              <w:rPr>
                <w:rFonts w:ascii="Times New Roman" w:hAnsi="Times New Roman" w:cs="Times New Roman"/>
                <w:bCs/>
                <w:color w:val="0070C0"/>
                <w:sz w:val="20"/>
                <w:szCs w:val="20"/>
                <w:lang w:val="en-US"/>
              </w:rPr>
              <w:t>IERVESE, GEORGES, HAGOT,</w:t>
            </w:r>
            <w:r w:rsidR="005335A6" w:rsidRPr="008C65E9">
              <w:rPr>
                <w:rFonts w:ascii="Times New Roman" w:hAnsi="Times New Roman" w:cs="Times New Roman"/>
                <w:bCs/>
                <w:color w:val="0070C0"/>
                <w:sz w:val="20"/>
                <w:szCs w:val="20"/>
                <w:lang w:val="en-US"/>
              </w:rPr>
              <w:t xml:space="preserve"> SCHLEE</w:t>
            </w:r>
          </w:p>
        </w:tc>
      </w:tr>
    </w:tbl>
    <w:p w:rsidR="003D5DAE" w:rsidRPr="008C65E9" w:rsidRDefault="003D5DAE" w:rsidP="009C6EAC">
      <w:pPr>
        <w:rPr>
          <w:rFonts w:ascii="TimesNewRomanPS-BoldMT" w:hAnsi="TimesNewRomanPS-BoldMT" w:cs="TimesNewRomanPS-BoldMT"/>
          <w:b/>
          <w:bCs/>
          <w:sz w:val="32"/>
          <w:szCs w:val="32"/>
          <w:lang w:val="en-US"/>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p w:rsidR="001960BF" w:rsidRDefault="00293B8A">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00D77567"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31935213" w:history="1">
        <w:r w:rsidR="001960BF" w:rsidRPr="00044FF1">
          <w:rPr>
            <w:rStyle w:val="Lienhypertexte"/>
            <w:noProof/>
          </w:rPr>
          <w:t>1</w:t>
        </w:r>
        <w:r w:rsidR="001960BF">
          <w:rPr>
            <w:noProof/>
            <w:lang w:eastAsia="fr-FR"/>
          </w:rPr>
          <w:tab/>
        </w:r>
        <w:r w:rsidR="001960BF" w:rsidRPr="00044FF1">
          <w:rPr>
            <w:rStyle w:val="Lienhypertexte"/>
            <w:noProof/>
          </w:rPr>
          <w:t>Présentation et situation du projet dans son environnement</w:t>
        </w:r>
        <w:r w:rsidR="001960BF">
          <w:rPr>
            <w:noProof/>
            <w:webHidden/>
          </w:rPr>
          <w:tab/>
        </w:r>
        <w:r>
          <w:rPr>
            <w:noProof/>
            <w:webHidden/>
          </w:rPr>
          <w:fldChar w:fldCharType="begin"/>
        </w:r>
        <w:r w:rsidR="001960BF">
          <w:rPr>
            <w:noProof/>
            <w:webHidden/>
          </w:rPr>
          <w:instrText xml:space="preserve"> PAGEREF _Toc431935213 \h </w:instrText>
        </w:r>
        <w:r>
          <w:rPr>
            <w:noProof/>
            <w:webHidden/>
          </w:rPr>
        </w:r>
        <w:r>
          <w:rPr>
            <w:noProof/>
            <w:webHidden/>
          </w:rPr>
          <w:fldChar w:fldCharType="separate"/>
        </w:r>
        <w:r w:rsidR="00F43A87">
          <w:rPr>
            <w:noProof/>
            <w:webHidden/>
          </w:rPr>
          <w:t>2</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14" w:history="1">
        <w:r w:rsidR="001960BF" w:rsidRPr="00044FF1">
          <w:rPr>
            <w:rStyle w:val="Lienhypertexte"/>
            <w:noProof/>
          </w:rPr>
          <w:t>1.1</w:t>
        </w:r>
        <w:r w:rsidR="001960BF">
          <w:rPr>
            <w:noProof/>
            <w:lang w:eastAsia="fr-FR"/>
          </w:rPr>
          <w:tab/>
        </w:r>
        <w:r w:rsidR="001960BF" w:rsidRPr="00044FF1">
          <w:rPr>
            <w:rStyle w:val="Lienhypertexte"/>
            <w:noProof/>
          </w:rPr>
          <w:t>Contexte de réalisation</w:t>
        </w:r>
        <w:r w:rsidR="001960BF">
          <w:rPr>
            <w:noProof/>
            <w:webHidden/>
          </w:rPr>
          <w:tab/>
        </w:r>
        <w:r>
          <w:rPr>
            <w:noProof/>
            <w:webHidden/>
          </w:rPr>
          <w:fldChar w:fldCharType="begin"/>
        </w:r>
        <w:r w:rsidR="001960BF">
          <w:rPr>
            <w:noProof/>
            <w:webHidden/>
          </w:rPr>
          <w:instrText xml:space="preserve"> PAGEREF _Toc431935214 \h </w:instrText>
        </w:r>
        <w:r>
          <w:rPr>
            <w:noProof/>
            <w:webHidden/>
          </w:rPr>
        </w:r>
        <w:r>
          <w:rPr>
            <w:noProof/>
            <w:webHidden/>
          </w:rPr>
          <w:fldChar w:fldCharType="separate"/>
        </w:r>
        <w:r w:rsidR="00F43A87">
          <w:rPr>
            <w:noProof/>
            <w:webHidden/>
          </w:rPr>
          <w:t>2</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15" w:history="1">
        <w:r w:rsidR="001960BF" w:rsidRPr="00044FF1">
          <w:rPr>
            <w:rStyle w:val="Lienhypertexte"/>
            <w:noProof/>
          </w:rPr>
          <w:t>1.2</w:t>
        </w:r>
        <w:r w:rsidR="001960BF">
          <w:rPr>
            <w:noProof/>
            <w:lang w:eastAsia="fr-FR"/>
          </w:rPr>
          <w:tab/>
        </w:r>
        <w:r w:rsidR="001960BF" w:rsidRPr="00044FF1">
          <w:rPr>
            <w:rStyle w:val="Lienhypertexte"/>
            <w:noProof/>
          </w:rPr>
          <w:t>Présentation du projet</w:t>
        </w:r>
        <w:r w:rsidR="001960BF">
          <w:rPr>
            <w:noProof/>
            <w:webHidden/>
          </w:rPr>
          <w:tab/>
        </w:r>
        <w:r>
          <w:rPr>
            <w:noProof/>
            <w:webHidden/>
          </w:rPr>
          <w:fldChar w:fldCharType="begin"/>
        </w:r>
        <w:r w:rsidR="001960BF">
          <w:rPr>
            <w:noProof/>
            <w:webHidden/>
          </w:rPr>
          <w:instrText xml:space="preserve"> PAGEREF _Toc431935215 \h </w:instrText>
        </w:r>
        <w:r>
          <w:rPr>
            <w:noProof/>
            <w:webHidden/>
          </w:rPr>
        </w:r>
        <w:r>
          <w:rPr>
            <w:noProof/>
            <w:webHidden/>
          </w:rPr>
          <w:fldChar w:fldCharType="separate"/>
        </w:r>
        <w:r w:rsidR="00F43A87">
          <w:rPr>
            <w:noProof/>
            <w:webHidden/>
          </w:rPr>
          <w:t>2</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16" w:history="1">
        <w:r w:rsidR="001960BF" w:rsidRPr="00044FF1">
          <w:rPr>
            <w:rStyle w:val="Lienhypertexte"/>
            <w:noProof/>
          </w:rPr>
          <w:t>1.3</w:t>
        </w:r>
        <w:r w:rsidR="001960BF">
          <w:rPr>
            <w:noProof/>
            <w:lang w:eastAsia="fr-FR"/>
          </w:rPr>
          <w:tab/>
        </w:r>
        <w:r w:rsidR="001960BF" w:rsidRPr="00044FF1">
          <w:rPr>
            <w:rStyle w:val="Lienhypertexte"/>
            <w:noProof/>
          </w:rPr>
          <w:t>Situation du projet dans son contexte</w:t>
        </w:r>
        <w:r w:rsidR="001960BF">
          <w:rPr>
            <w:noProof/>
            <w:webHidden/>
          </w:rPr>
          <w:tab/>
        </w:r>
        <w:r>
          <w:rPr>
            <w:noProof/>
            <w:webHidden/>
          </w:rPr>
          <w:fldChar w:fldCharType="begin"/>
        </w:r>
        <w:r w:rsidR="001960BF">
          <w:rPr>
            <w:noProof/>
            <w:webHidden/>
          </w:rPr>
          <w:instrText xml:space="preserve"> PAGEREF _Toc431935216 \h </w:instrText>
        </w:r>
        <w:r>
          <w:rPr>
            <w:noProof/>
            <w:webHidden/>
          </w:rPr>
        </w:r>
        <w:r>
          <w:rPr>
            <w:noProof/>
            <w:webHidden/>
          </w:rPr>
          <w:fldChar w:fldCharType="separate"/>
        </w:r>
        <w:r w:rsidR="00F43A87">
          <w:rPr>
            <w:noProof/>
            <w:webHidden/>
          </w:rPr>
          <w:t>2</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17" w:history="1">
        <w:r w:rsidR="001960BF" w:rsidRPr="00044FF1">
          <w:rPr>
            <w:rStyle w:val="Lienhypertexte"/>
            <w:noProof/>
          </w:rPr>
          <w:t>1.4</w:t>
        </w:r>
        <w:r w:rsidR="001960BF">
          <w:rPr>
            <w:noProof/>
            <w:lang w:eastAsia="fr-FR"/>
          </w:rPr>
          <w:tab/>
        </w:r>
        <w:r w:rsidR="001960BF" w:rsidRPr="00044FF1">
          <w:rPr>
            <w:rStyle w:val="Lienhypertexte"/>
            <w:noProof/>
          </w:rPr>
          <w:t>Cahier des charges – Expression du besoin</w:t>
        </w:r>
        <w:r w:rsidR="001960BF">
          <w:rPr>
            <w:noProof/>
            <w:webHidden/>
          </w:rPr>
          <w:tab/>
        </w:r>
        <w:r>
          <w:rPr>
            <w:noProof/>
            <w:webHidden/>
          </w:rPr>
          <w:fldChar w:fldCharType="begin"/>
        </w:r>
        <w:r w:rsidR="001960BF">
          <w:rPr>
            <w:noProof/>
            <w:webHidden/>
          </w:rPr>
          <w:instrText xml:space="preserve"> PAGEREF _Toc431935217 \h </w:instrText>
        </w:r>
        <w:r>
          <w:rPr>
            <w:noProof/>
            <w:webHidden/>
          </w:rPr>
        </w:r>
        <w:r>
          <w:rPr>
            <w:noProof/>
            <w:webHidden/>
          </w:rPr>
          <w:fldChar w:fldCharType="separate"/>
        </w:r>
        <w:r w:rsidR="00F43A87">
          <w:rPr>
            <w:noProof/>
            <w:webHidden/>
          </w:rPr>
          <w:t>3</w:t>
        </w:r>
        <w:r>
          <w:rPr>
            <w:noProof/>
            <w:webHidden/>
          </w:rPr>
          <w:fldChar w:fldCharType="end"/>
        </w:r>
      </w:hyperlink>
    </w:p>
    <w:p w:rsidR="001960BF" w:rsidRDefault="00293B8A">
      <w:pPr>
        <w:pStyle w:val="TM1"/>
        <w:tabs>
          <w:tab w:val="left" w:pos="440"/>
          <w:tab w:val="right" w:leader="dot" w:pos="10648"/>
        </w:tabs>
        <w:rPr>
          <w:noProof/>
          <w:lang w:eastAsia="fr-FR"/>
        </w:rPr>
      </w:pPr>
      <w:hyperlink w:anchor="_Toc431935218" w:history="1">
        <w:r w:rsidR="001960BF" w:rsidRPr="00044FF1">
          <w:rPr>
            <w:rStyle w:val="Lienhypertexte"/>
            <w:noProof/>
          </w:rPr>
          <w:t>2</w:t>
        </w:r>
        <w:r w:rsidR="001960BF">
          <w:rPr>
            <w:noProof/>
            <w:lang w:eastAsia="fr-FR"/>
          </w:rPr>
          <w:tab/>
        </w:r>
        <w:r w:rsidR="001960BF" w:rsidRPr="00044FF1">
          <w:rPr>
            <w:rStyle w:val="Lienhypertexte"/>
            <w:noProof/>
          </w:rPr>
          <w:t>Spécifications</w:t>
        </w:r>
        <w:r w:rsidR="001960BF">
          <w:rPr>
            <w:noProof/>
            <w:webHidden/>
          </w:rPr>
          <w:tab/>
        </w:r>
        <w:r>
          <w:rPr>
            <w:noProof/>
            <w:webHidden/>
          </w:rPr>
          <w:fldChar w:fldCharType="begin"/>
        </w:r>
        <w:r w:rsidR="001960BF">
          <w:rPr>
            <w:noProof/>
            <w:webHidden/>
          </w:rPr>
          <w:instrText xml:space="preserve"> PAGEREF _Toc431935218 \h </w:instrText>
        </w:r>
        <w:r>
          <w:rPr>
            <w:noProof/>
            <w:webHidden/>
          </w:rPr>
        </w:r>
        <w:r>
          <w:rPr>
            <w:noProof/>
            <w:webHidden/>
          </w:rPr>
          <w:fldChar w:fldCharType="separate"/>
        </w:r>
        <w:r w:rsidR="00F43A87">
          <w:rPr>
            <w:noProof/>
            <w:webHidden/>
          </w:rPr>
          <w:t>4</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19" w:history="1">
        <w:r w:rsidR="001960BF" w:rsidRPr="00044FF1">
          <w:rPr>
            <w:rStyle w:val="Lienhypertexte"/>
            <w:noProof/>
          </w:rPr>
          <w:t>2.1</w:t>
        </w:r>
        <w:r w:rsidR="001960BF">
          <w:rPr>
            <w:noProof/>
            <w:lang w:eastAsia="fr-FR"/>
          </w:rPr>
          <w:tab/>
        </w:r>
        <w:r w:rsidR="001960BF" w:rsidRPr="00044FF1">
          <w:rPr>
            <w:rStyle w:val="Lienhypertexte"/>
            <w:noProof/>
          </w:rPr>
          <w:t>Diagrammes SYSML</w:t>
        </w:r>
        <w:r w:rsidR="001960BF">
          <w:rPr>
            <w:noProof/>
            <w:webHidden/>
          </w:rPr>
          <w:tab/>
        </w:r>
        <w:r>
          <w:rPr>
            <w:noProof/>
            <w:webHidden/>
          </w:rPr>
          <w:fldChar w:fldCharType="begin"/>
        </w:r>
        <w:r w:rsidR="001960BF">
          <w:rPr>
            <w:noProof/>
            <w:webHidden/>
          </w:rPr>
          <w:instrText xml:space="preserve"> PAGEREF _Toc431935219 \h </w:instrText>
        </w:r>
        <w:r>
          <w:rPr>
            <w:noProof/>
            <w:webHidden/>
          </w:rPr>
        </w:r>
        <w:r>
          <w:rPr>
            <w:noProof/>
            <w:webHidden/>
          </w:rPr>
          <w:fldChar w:fldCharType="separate"/>
        </w:r>
        <w:r w:rsidR="00F43A87">
          <w:rPr>
            <w:noProof/>
            <w:webHidden/>
          </w:rPr>
          <w:t>4</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20" w:history="1">
        <w:r w:rsidR="001960BF" w:rsidRPr="00044FF1">
          <w:rPr>
            <w:rStyle w:val="Lienhypertexte"/>
            <w:noProof/>
          </w:rPr>
          <w:t>2.2</w:t>
        </w:r>
        <w:r w:rsidR="001960BF">
          <w:rPr>
            <w:noProof/>
            <w:lang w:eastAsia="fr-FR"/>
          </w:rPr>
          <w:tab/>
        </w:r>
        <w:r w:rsidR="001960BF" w:rsidRPr="00044FF1">
          <w:rPr>
            <w:rStyle w:val="Lienhypertexte"/>
            <w:noProof/>
          </w:rPr>
          <w:t>Contraintes de réalisation</w:t>
        </w:r>
        <w:r w:rsidR="001960BF">
          <w:rPr>
            <w:noProof/>
            <w:webHidden/>
          </w:rPr>
          <w:tab/>
        </w:r>
        <w:r>
          <w:rPr>
            <w:noProof/>
            <w:webHidden/>
          </w:rPr>
          <w:fldChar w:fldCharType="begin"/>
        </w:r>
        <w:r w:rsidR="001960BF">
          <w:rPr>
            <w:noProof/>
            <w:webHidden/>
          </w:rPr>
          <w:instrText xml:space="preserve"> PAGEREF _Toc431935220 \h </w:instrText>
        </w:r>
        <w:r>
          <w:rPr>
            <w:noProof/>
            <w:webHidden/>
          </w:rPr>
        </w:r>
        <w:r>
          <w:rPr>
            <w:noProof/>
            <w:webHidden/>
          </w:rPr>
          <w:fldChar w:fldCharType="separate"/>
        </w:r>
        <w:r w:rsidR="00F43A87">
          <w:rPr>
            <w:noProof/>
            <w:webHidden/>
          </w:rPr>
          <w:t>5</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21" w:history="1">
        <w:r w:rsidR="001960BF" w:rsidRPr="00044FF1">
          <w:rPr>
            <w:rStyle w:val="Lienhypertexte"/>
            <w:noProof/>
          </w:rPr>
          <w:t>2.3</w:t>
        </w:r>
        <w:r w:rsidR="001960BF">
          <w:rPr>
            <w:noProof/>
            <w:lang w:eastAsia="fr-FR"/>
          </w:rPr>
          <w:tab/>
        </w:r>
        <w:r w:rsidR="001960BF" w:rsidRPr="00044FF1">
          <w:rPr>
            <w:rStyle w:val="Lienhypertexte"/>
            <w:noProof/>
          </w:rPr>
          <w:t>Ressources mises à disposition des étudiants (logiciels / matériels / documents)</w:t>
        </w:r>
        <w:r w:rsidR="001960BF">
          <w:rPr>
            <w:noProof/>
            <w:webHidden/>
          </w:rPr>
          <w:tab/>
        </w:r>
        <w:r>
          <w:rPr>
            <w:noProof/>
            <w:webHidden/>
          </w:rPr>
          <w:fldChar w:fldCharType="begin"/>
        </w:r>
        <w:r w:rsidR="001960BF">
          <w:rPr>
            <w:noProof/>
            <w:webHidden/>
          </w:rPr>
          <w:instrText xml:space="preserve"> PAGEREF _Toc431935221 \h </w:instrText>
        </w:r>
        <w:r>
          <w:rPr>
            <w:noProof/>
            <w:webHidden/>
          </w:rPr>
        </w:r>
        <w:r>
          <w:rPr>
            <w:noProof/>
            <w:webHidden/>
          </w:rPr>
          <w:fldChar w:fldCharType="separate"/>
        </w:r>
        <w:r w:rsidR="00F43A87">
          <w:rPr>
            <w:noProof/>
            <w:webHidden/>
          </w:rPr>
          <w:t>5</w:t>
        </w:r>
        <w:r>
          <w:rPr>
            <w:noProof/>
            <w:webHidden/>
          </w:rPr>
          <w:fldChar w:fldCharType="end"/>
        </w:r>
      </w:hyperlink>
    </w:p>
    <w:p w:rsidR="001960BF" w:rsidRDefault="00293B8A">
      <w:pPr>
        <w:pStyle w:val="TM1"/>
        <w:tabs>
          <w:tab w:val="left" w:pos="440"/>
          <w:tab w:val="right" w:leader="dot" w:pos="10648"/>
        </w:tabs>
        <w:rPr>
          <w:noProof/>
          <w:lang w:eastAsia="fr-FR"/>
        </w:rPr>
      </w:pPr>
      <w:hyperlink w:anchor="_Toc431935222" w:history="1">
        <w:r w:rsidR="001960BF" w:rsidRPr="00044FF1">
          <w:rPr>
            <w:rStyle w:val="Lienhypertexte"/>
            <w:noProof/>
          </w:rPr>
          <w:t>3</w:t>
        </w:r>
        <w:r w:rsidR="001960BF">
          <w:rPr>
            <w:noProof/>
            <w:lang w:eastAsia="fr-FR"/>
          </w:rPr>
          <w:tab/>
        </w:r>
        <w:r w:rsidR="001960BF" w:rsidRPr="00044FF1">
          <w:rPr>
            <w:rStyle w:val="Lienhypertexte"/>
            <w:noProof/>
          </w:rPr>
          <w:t>Répartition des fonctions ou cas d’utilisation par étudiant</w:t>
        </w:r>
        <w:r w:rsidR="001960BF">
          <w:rPr>
            <w:noProof/>
            <w:webHidden/>
          </w:rPr>
          <w:tab/>
        </w:r>
        <w:r>
          <w:rPr>
            <w:noProof/>
            <w:webHidden/>
          </w:rPr>
          <w:fldChar w:fldCharType="begin"/>
        </w:r>
        <w:r w:rsidR="001960BF">
          <w:rPr>
            <w:noProof/>
            <w:webHidden/>
          </w:rPr>
          <w:instrText xml:space="preserve"> PAGEREF _Toc431935222 \h </w:instrText>
        </w:r>
        <w:r>
          <w:rPr>
            <w:noProof/>
            <w:webHidden/>
          </w:rPr>
        </w:r>
        <w:r>
          <w:rPr>
            <w:noProof/>
            <w:webHidden/>
          </w:rPr>
          <w:fldChar w:fldCharType="separate"/>
        </w:r>
        <w:r w:rsidR="00F43A87">
          <w:rPr>
            <w:noProof/>
            <w:webHidden/>
          </w:rPr>
          <w:t>6</w:t>
        </w:r>
        <w:r>
          <w:rPr>
            <w:noProof/>
            <w:webHidden/>
          </w:rPr>
          <w:fldChar w:fldCharType="end"/>
        </w:r>
      </w:hyperlink>
    </w:p>
    <w:p w:rsidR="001960BF" w:rsidRDefault="00293B8A">
      <w:pPr>
        <w:pStyle w:val="TM1"/>
        <w:tabs>
          <w:tab w:val="left" w:pos="440"/>
          <w:tab w:val="right" w:leader="dot" w:pos="10648"/>
        </w:tabs>
        <w:rPr>
          <w:noProof/>
          <w:lang w:eastAsia="fr-FR"/>
        </w:rPr>
      </w:pPr>
      <w:hyperlink w:anchor="_Toc431935223" w:history="1">
        <w:r w:rsidR="001960BF" w:rsidRPr="00044FF1">
          <w:rPr>
            <w:rStyle w:val="Lienhypertexte"/>
            <w:noProof/>
          </w:rPr>
          <w:t>4</w:t>
        </w:r>
        <w:r w:rsidR="001960BF">
          <w:rPr>
            <w:noProof/>
            <w:lang w:eastAsia="fr-FR"/>
          </w:rPr>
          <w:tab/>
        </w:r>
        <w:r w:rsidR="001960BF" w:rsidRPr="00044FF1">
          <w:rPr>
            <w:rStyle w:val="Lienhypertexte"/>
            <w:noProof/>
          </w:rPr>
          <w:t>Exploitation Pédagogique – Compétences terminales évaluées :</w:t>
        </w:r>
        <w:r w:rsidR="001960BF">
          <w:rPr>
            <w:noProof/>
            <w:webHidden/>
          </w:rPr>
          <w:tab/>
        </w:r>
        <w:r>
          <w:rPr>
            <w:noProof/>
            <w:webHidden/>
          </w:rPr>
          <w:fldChar w:fldCharType="begin"/>
        </w:r>
        <w:r w:rsidR="001960BF">
          <w:rPr>
            <w:noProof/>
            <w:webHidden/>
          </w:rPr>
          <w:instrText xml:space="preserve"> PAGEREF _Toc431935223 \h </w:instrText>
        </w:r>
        <w:r>
          <w:rPr>
            <w:noProof/>
            <w:webHidden/>
          </w:rPr>
        </w:r>
        <w:r>
          <w:rPr>
            <w:noProof/>
            <w:webHidden/>
          </w:rPr>
          <w:fldChar w:fldCharType="separate"/>
        </w:r>
        <w:r w:rsidR="00F43A87">
          <w:rPr>
            <w:noProof/>
            <w:webHidden/>
          </w:rPr>
          <w:t>7</w:t>
        </w:r>
        <w:r>
          <w:rPr>
            <w:noProof/>
            <w:webHidden/>
          </w:rPr>
          <w:fldChar w:fldCharType="end"/>
        </w:r>
      </w:hyperlink>
    </w:p>
    <w:p w:rsidR="001960BF" w:rsidRDefault="00293B8A">
      <w:pPr>
        <w:pStyle w:val="TM1"/>
        <w:tabs>
          <w:tab w:val="left" w:pos="440"/>
          <w:tab w:val="right" w:leader="dot" w:pos="10648"/>
        </w:tabs>
        <w:rPr>
          <w:noProof/>
          <w:lang w:eastAsia="fr-FR"/>
        </w:rPr>
      </w:pPr>
      <w:hyperlink w:anchor="_Toc431935224" w:history="1">
        <w:r w:rsidR="001960BF" w:rsidRPr="00044FF1">
          <w:rPr>
            <w:rStyle w:val="Lienhypertexte"/>
            <w:noProof/>
          </w:rPr>
          <w:t>5</w:t>
        </w:r>
        <w:r w:rsidR="001960BF">
          <w:rPr>
            <w:noProof/>
            <w:lang w:eastAsia="fr-FR"/>
          </w:rPr>
          <w:tab/>
        </w:r>
        <w:r w:rsidR="001960BF" w:rsidRPr="00044FF1">
          <w:rPr>
            <w:rStyle w:val="Lienhypertexte"/>
            <w:noProof/>
          </w:rPr>
          <w:t>Planification (Gantt)</w:t>
        </w:r>
        <w:r w:rsidR="001960BF">
          <w:rPr>
            <w:noProof/>
            <w:webHidden/>
          </w:rPr>
          <w:tab/>
        </w:r>
        <w:r>
          <w:rPr>
            <w:noProof/>
            <w:webHidden/>
          </w:rPr>
          <w:fldChar w:fldCharType="begin"/>
        </w:r>
        <w:r w:rsidR="001960BF">
          <w:rPr>
            <w:noProof/>
            <w:webHidden/>
          </w:rPr>
          <w:instrText xml:space="preserve"> PAGEREF _Toc431935224 \h </w:instrText>
        </w:r>
        <w:r>
          <w:rPr>
            <w:noProof/>
            <w:webHidden/>
          </w:rPr>
        </w:r>
        <w:r>
          <w:rPr>
            <w:noProof/>
            <w:webHidden/>
          </w:rPr>
          <w:fldChar w:fldCharType="separate"/>
        </w:r>
        <w:r w:rsidR="00F43A87">
          <w:rPr>
            <w:noProof/>
            <w:webHidden/>
          </w:rPr>
          <w:t>8</w:t>
        </w:r>
        <w:r>
          <w:rPr>
            <w:noProof/>
            <w:webHidden/>
          </w:rPr>
          <w:fldChar w:fldCharType="end"/>
        </w:r>
      </w:hyperlink>
    </w:p>
    <w:p w:rsidR="00352EC1" w:rsidRDefault="00293B8A" w:rsidP="00352EC1">
      <w:pPr>
        <w:pStyle w:val="TM1"/>
        <w:tabs>
          <w:tab w:val="left" w:pos="440"/>
          <w:tab w:val="right" w:leader="dot" w:pos="10648"/>
        </w:tabs>
        <w:rPr>
          <w:noProof/>
          <w:lang w:eastAsia="fr-FR"/>
        </w:rPr>
      </w:pPr>
      <w:hyperlink w:anchor="_Toc434593696" w:history="1">
        <w:r w:rsidR="00352EC1" w:rsidRPr="00F54B28">
          <w:rPr>
            <w:rStyle w:val="Lienhypertexte"/>
            <w:noProof/>
          </w:rPr>
          <w:t>6</w:t>
        </w:r>
        <w:r w:rsidR="00352EC1">
          <w:rPr>
            <w:noProof/>
            <w:lang w:eastAsia="fr-FR"/>
          </w:rPr>
          <w:tab/>
        </w:r>
        <w:r w:rsidR="00352EC1" w:rsidRPr="00F54B28">
          <w:rPr>
            <w:rStyle w:val="Lienhypertexte"/>
            <w:noProof/>
          </w:rPr>
          <w:t>Condition d’évaluation pour l’épreuve E6-2</w:t>
        </w:r>
        <w:r w:rsidR="00352EC1">
          <w:rPr>
            <w:noProof/>
            <w:webHidden/>
          </w:rPr>
          <w:tab/>
        </w:r>
        <w:r w:rsidR="00CF1275">
          <w:rPr>
            <w:noProof/>
            <w:webHidden/>
          </w:rPr>
          <w:t>8</w:t>
        </w:r>
      </w:hyperlink>
    </w:p>
    <w:p w:rsidR="001960BF" w:rsidRDefault="00293B8A">
      <w:pPr>
        <w:pStyle w:val="TM2"/>
        <w:tabs>
          <w:tab w:val="left" w:pos="880"/>
          <w:tab w:val="right" w:leader="dot" w:pos="10648"/>
        </w:tabs>
        <w:rPr>
          <w:noProof/>
          <w:lang w:eastAsia="fr-FR"/>
        </w:rPr>
      </w:pPr>
      <w:hyperlink w:anchor="_Toc431935226" w:history="1">
        <w:r w:rsidR="001960BF" w:rsidRPr="00044FF1">
          <w:rPr>
            <w:rStyle w:val="Lienhypertexte"/>
            <w:noProof/>
          </w:rPr>
          <w:t>6.1</w:t>
        </w:r>
        <w:r w:rsidR="001960BF">
          <w:rPr>
            <w:noProof/>
            <w:lang w:eastAsia="fr-FR"/>
          </w:rPr>
          <w:tab/>
        </w:r>
        <w:r w:rsidR="001960BF" w:rsidRPr="00044FF1">
          <w:rPr>
            <w:rStyle w:val="Lienhypertexte"/>
            <w:noProof/>
          </w:rPr>
          <w:t>Disponibilité des équipements</w:t>
        </w:r>
        <w:r w:rsidR="001960BF">
          <w:rPr>
            <w:noProof/>
            <w:webHidden/>
          </w:rPr>
          <w:tab/>
        </w:r>
        <w:r>
          <w:rPr>
            <w:noProof/>
            <w:webHidden/>
          </w:rPr>
          <w:fldChar w:fldCharType="begin"/>
        </w:r>
        <w:r w:rsidR="001960BF">
          <w:rPr>
            <w:noProof/>
            <w:webHidden/>
          </w:rPr>
          <w:instrText xml:space="preserve"> PAGEREF _Toc431935226 \h </w:instrText>
        </w:r>
        <w:r>
          <w:rPr>
            <w:noProof/>
            <w:webHidden/>
          </w:rPr>
        </w:r>
        <w:r>
          <w:rPr>
            <w:noProof/>
            <w:webHidden/>
          </w:rPr>
          <w:fldChar w:fldCharType="separate"/>
        </w:r>
        <w:r w:rsidR="00F43A87">
          <w:rPr>
            <w:noProof/>
            <w:webHidden/>
          </w:rPr>
          <w:t>8</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27" w:history="1">
        <w:r w:rsidR="001960BF" w:rsidRPr="00044FF1">
          <w:rPr>
            <w:rStyle w:val="Lienhypertexte"/>
            <w:noProof/>
          </w:rPr>
          <w:t>6.2</w:t>
        </w:r>
        <w:r w:rsidR="001960BF">
          <w:rPr>
            <w:noProof/>
            <w:lang w:eastAsia="fr-FR"/>
          </w:rPr>
          <w:tab/>
        </w:r>
        <w:r w:rsidR="001960BF" w:rsidRPr="00044FF1">
          <w:rPr>
            <w:rStyle w:val="Lienhypertexte"/>
            <w:noProof/>
          </w:rPr>
          <w:t>Atteintes des objectifs du point de vue client</w:t>
        </w:r>
        <w:r w:rsidR="001960BF">
          <w:rPr>
            <w:noProof/>
            <w:webHidden/>
          </w:rPr>
          <w:tab/>
        </w:r>
        <w:r>
          <w:rPr>
            <w:noProof/>
            <w:webHidden/>
          </w:rPr>
          <w:fldChar w:fldCharType="begin"/>
        </w:r>
        <w:r w:rsidR="001960BF">
          <w:rPr>
            <w:noProof/>
            <w:webHidden/>
          </w:rPr>
          <w:instrText xml:space="preserve"> PAGEREF _Toc431935227 \h </w:instrText>
        </w:r>
        <w:r>
          <w:rPr>
            <w:noProof/>
            <w:webHidden/>
          </w:rPr>
        </w:r>
        <w:r>
          <w:rPr>
            <w:noProof/>
            <w:webHidden/>
          </w:rPr>
          <w:fldChar w:fldCharType="separate"/>
        </w:r>
        <w:r w:rsidR="00F43A87">
          <w:rPr>
            <w:noProof/>
            <w:webHidden/>
          </w:rPr>
          <w:t>8</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28" w:history="1">
        <w:r w:rsidR="001960BF" w:rsidRPr="00044FF1">
          <w:rPr>
            <w:rStyle w:val="Lienhypertexte"/>
            <w:noProof/>
          </w:rPr>
          <w:t>6.3</w:t>
        </w:r>
        <w:r w:rsidR="001960BF">
          <w:rPr>
            <w:noProof/>
            <w:lang w:eastAsia="fr-FR"/>
          </w:rPr>
          <w:tab/>
        </w:r>
        <w:r w:rsidR="001960BF" w:rsidRPr="00044FF1">
          <w:rPr>
            <w:rStyle w:val="Lienhypertexte"/>
            <w:noProof/>
          </w:rPr>
          <w:t>Avenants :</w:t>
        </w:r>
        <w:r w:rsidR="001960BF">
          <w:rPr>
            <w:noProof/>
            <w:webHidden/>
          </w:rPr>
          <w:tab/>
        </w:r>
        <w:r>
          <w:rPr>
            <w:noProof/>
            <w:webHidden/>
          </w:rPr>
          <w:fldChar w:fldCharType="begin"/>
        </w:r>
        <w:r w:rsidR="001960BF">
          <w:rPr>
            <w:noProof/>
            <w:webHidden/>
          </w:rPr>
          <w:instrText xml:space="preserve"> PAGEREF _Toc431935228 \h </w:instrText>
        </w:r>
        <w:r>
          <w:rPr>
            <w:noProof/>
            <w:webHidden/>
          </w:rPr>
        </w:r>
        <w:r>
          <w:rPr>
            <w:noProof/>
            <w:webHidden/>
          </w:rPr>
          <w:fldChar w:fldCharType="separate"/>
        </w:r>
        <w:r w:rsidR="00F43A87">
          <w:rPr>
            <w:noProof/>
            <w:webHidden/>
          </w:rPr>
          <w:t>8</w:t>
        </w:r>
        <w:r>
          <w:rPr>
            <w:noProof/>
            <w:webHidden/>
          </w:rPr>
          <w:fldChar w:fldCharType="end"/>
        </w:r>
      </w:hyperlink>
    </w:p>
    <w:p w:rsidR="001960BF" w:rsidRDefault="00293B8A">
      <w:pPr>
        <w:pStyle w:val="TM1"/>
        <w:tabs>
          <w:tab w:val="left" w:pos="440"/>
          <w:tab w:val="right" w:leader="dot" w:pos="10648"/>
        </w:tabs>
        <w:rPr>
          <w:noProof/>
          <w:lang w:eastAsia="fr-FR"/>
        </w:rPr>
      </w:pPr>
      <w:hyperlink w:anchor="_Toc431935229" w:history="1">
        <w:r w:rsidR="001960BF" w:rsidRPr="00044FF1">
          <w:rPr>
            <w:rStyle w:val="Lienhypertexte"/>
            <w:noProof/>
          </w:rPr>
          <w:t>7</w:t>
        </w:r>
        <w:r w:rsidR="001960BF">
          <w:rPr>
            <w:noProof/>
            <w:lang w:eastAsia="fr-FR"/>
          </w:rPr>
          <w:tab/>
        </w:r>
        <w:r w:rsidR="001960BF" w:rsidRPr="00044FF1">
          <w:rPr>
            <w:rStyle w:val="Lienhypertexte"/>
            <w:noProof/>
          </w:rPr>
          <w:t>Observation de la commission de Validation</w:t>
        </w:r>
        <w:r w:rsidR="001960BF">
          <w:rPr>
            <w:noProof/>
            <w:webHidden/>
          </w:rPr>
          <w:tab/>
        </w:r>
        <w:r>
          <w:rPr>
            <w:noProof/>
            <w:webHidden/>
          </w:rPr>
          <w:fldChar w:fldCharType="begin"/>
        </w:r>
        <w:r w:rsidR="001960BF">
          <w:rPr>
            <w:noProof/>
            <w:webHidden/>
          </w:rPr>
          <w:instrText xml:space="preserve"> PAGEREF _Toc431935229 \h </w:instrText>
        </w:r>
        <w:r>
          <w:rPr>
            <w:noProof/>
            <w:webHidden/>
          </w:rPr>
        </w:r>
        <w:r>
          <w:rPr>
            <w:noProof/>
            <w:webHidden/>
          </w:rPr>
          <w:fldChar w:fldCharType="separate"/>
        </w:r>
        <w:r w:rsidR="00F43A87">
          <w:rPr>
            <w:noProof/>
            <w:webHidden/>
          </w:rPr>
          <w:t>9</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30" w:history="1">
        <w:r w:rsidR="001960BF" w:rsidRPr="00044FF1">
          <w:rPr>
            <w:rStyle w:val="Lienhypertexte"/>
            <w:noProof/>
          </w:rPr>
          <w:t>7.1</w:t>
        </w:r>
        <w:r w:rsidR="001960BF">
          <w:rPr>
            <w:noProof/>
            <w:lang w:eastAsia="fr-FR"/>
          </w:rPr>
          <w:tab/>
        </w:r>
        <w:r w:rsidR="001960BF" w:rsidRPr="00044FF1">
          <w:rPr>
            <w:rStyle w:val="Lienhypertexte"/>
            <w:noProof/>
          </w:rPr>
          <w:t>Avis formulé par la commission de validation :</w:t>
        </w:r>
        <w:r w:rsidR="001960BF">
          <w:rPr>
            <w:noProof/>
            <w:webHidden/>
          </w:rPr>
          <w:tab/>
        </w:r>
        <w:r>
          <w:rPr>
            <w:noProof/>
            <w:webHidden/>
          </w:rPr>
          <w:fldChar w:fldCharType="begin"/>
        </w:r>
        <w:r w:rsidR="001960BF">
          <w:rPr>
            <w:noProof/>
            <w:webHidden/>
          </w:rPr>
          <w:instrText xml:space="preserve"> PAGEREF _Toc431935230 \h </w:instrText>
        </w:r>
        <w:r>
          <w:rPr>
            <w:noProof/>
            <w:webHidden/>
          </w:rPr>
        </w:r>
        <w:r>
          <w:rPr>
            <w:noProof/>
            <w:webHidden/>
          </w:rPr>
          <w:fldChar w:fldCharType="separate"/>
        </w:r>
        <w:r w:rsidR="00F43A87">
          <w:rPr>
            <w:noProof/>
            <w:webHidden/>
          </w:rPr>
          <w:t>9</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31" w:history="1">
        <w:r w:rsidR="001960BF" w:rsidRPr="00044FF1">
          <w:rPr>
            <w:rStyle w:val="Lienhypertexte"/>
            <w:noProof/>
          </w:rPr>
          <w:t>7.2</w:t>
        </w:r>
        <w:r w:rsidR="001960BF">
          <w:rPr>
            <w:noProof/>
            <w:lang w:eastAsia="fr-FR"/>
          </w:rPr>
          <w:tab/>
        </w:r>
        <w:r w:rsidR="001960BF" w:rsidRPr="00044FF1">
          <w:rPr>
            <w:rStyle w:val="Lienhypertexte"/>
            <w:noProof/>
          </w:rPr>
          <w:t>Nom des membres de la commission de validation académique :</w:t>
        </w:r>
        <w:r w:rsidR="001960BF">
          <w:rPr>
            <w:noProof/>
            <w:webHidden/>
          </w:rPr>
          <w:tab/>
        </w:r>
        <w:r>
          <w:rPr>
            <w:noProof/>
            <w:webHidden/>
          </w:rPr>
          <w:fldChar w:fldCharType="begin"/>
        </w:r>
        <w:r w:rsidR="001960BF">
          <w:rPr>
            <w:noProof/>
            <w:webHidden/>
          </w:rPr>
          <w:instrText xml:space="preserve"> PAGEREF _Toc431935231 \h </w:instrText>
        </w:r>
        <w:r>
          <w:rPr>
            <w:noProof/>
            <w:webHidden/>
          </w:rPr>
        </w:r>
        <w:r>
          <w:rPr>
            <w:noProof/>
            <w:webHidden/>
          </w:rPr>
          <w:fldChar w:fldCharType="separate"/>
        </w:r>
        <w:r w:rsidR="00F43A87">
          <w:rPr>
            <w:noProof/>
            <w:webHidden/>
          </w:rPr>
          <w:t>9</w:t>
        </w:r>
        <w:r>
          <w:rPr>
            <w:noProof/>
            <w:webHidden/>
          </w:rPr>
          <w:fldChar w:fldCharType="end"/>
        </w:r>
      </w:hyperlink>
    </w:p>
    <w:p w:rsidR="001960BF" w:rsidRDefault="00293B8A">
      <w:pPr>
        <w:pStyle w:val="TM2"/>
        <w:tabs>
          <w:tab w:val="left" w:pos="880"/>
          <w:tab w:val="right" w:leader="dot" w:pos="10648"/>
        </w:tabs>
        <w:rPr>
          <w:noProof/>
          <w:lang w:eastAsia="fr-FR"/>
        </w:rPr>
      </w:pPr>
      <w:hyperlink w:anchor="_Toc431935232" w:history="1">
        <w:r w:rsidR="001960BF" w:rsidRPr="00044FF1">
          <w:rPr>
            <w:rStyle w:val="Lienhypertexte"/>
            <w:noProof/>
          </w:rPr>
          <w:t>7.3</w:t>
        </w:r>
        <w:r w:rsidR="001960BF">
          <w:rPr>
            <w:noProof/>
            <w:lang w:eastAsia="fr-FR"/>
          </w:rPr>
          <w:tab/>
        </w:r>
        <w:r w:rsidR="001960BF" w:rsidRPr="00044FF1">
          <w:rPr>
            <w:rStyle w:val="Lienhypertexte"/>
            <w:noProof/>
          </w:rPr>
          <w:t>Visa de l’autorité académique :</w:t>
        </w:r>
        <w:r w:rsidR="001960BF">
          <w:rPr>
            <w:noProof/>
            <w:webHidden/>
          </w:rPr>
          <w:tab/>
        </w:r>
        <w:r>
          <w:rPr>
            <w:noProof/>
            <w:webHidden/>
          </w:rPr>
          <w:fldChar w:fldCharType="begin"/>
        </w:r>
        <w:r w:rsidR="001960BF">
          <w:rPr>
            <w:noProof/>
            <w:webHidden/>
          </w:rPr>
          <w:instrText xml:space="preserve"> PAGEREF _Toc431935232 \h </w:instrText>
        </w:r>
        <w:r>
          <w:rPr>
            <w:noProof/>
            <w:webHidden/>
          </w:rPr>
        </w:r>
        <w:r>
          <w:rPr>
            <w:noProof/>
            <w:webHidden/>
          </w:rPr>
          <w:fldChar w:fldCharType="separate"/>
        </w:r>
        <w:r w:rsidR="00F43A87">
          <w:rPr>
            <w:noProof/>
            <w:webHidden/>
          </w:rPr>
          <w:t>9</w:t>
        </w:r>
        <w:r>
          <w:rPr>
            <w:noProof/>
            <w:webHidden/>
          </w:rPr>
          <w:fldChar w:fldCharType="end"/>
        </w:r>
      </w:hyperlink>
    </w:p>
    <w:p w:rsidR="00D77567" w:rsidRDefault="00293B8A" w:rsidP="009C6EAC">
      <w:pPr>
        <w:rPr>
          <w:rFonts w:ascii="TimesNewRomanPS-BoldMT" w:hAnsi="TimesNewRomanPS-BoldMT" w:cs="TimesNewRomanPS-BoldMT"/>
          <w:b/>
          <w:bCs/>
          <w:sz w:val="32"/>
          <w:szCs w:val="32"/>
        </w:rPr>
      </w:pPr>
      <w:r w:rsidRPr="00587DD8">
        <w:rPr>
          <w:rFonts w:ascii="TimesNewRomanPS-BoldMT" w:hAnsi="TimesNewRomanPS-BoldMT" w:cs="TimesNewRomanPS-BoldMT"/>
          <w:b/>
          <w:bCs/>
          <w:sz w:val="34"/>
          <w:szCs w:val="32"/>
        </w:rPr>
        <w:fldChar w:fldCharType="end"/>
      </w:r>
    </w:p>
    <w:p w:rsidR="00D77567" w:rsidRDefault="00D77567">
      <w:pPr>
        <w:rPr>
          <w:highlight w:val="lightGray"/>
        </w:rPr>
      </w:pPr>
      <w:r>
        <w:rPr>
          <w:highlight w:val="lightGray"/>
        </w:rPr>
        <w:br w:type="page"/>
      </w:r>
    </w:p>
    <w:p w:rsidR="009C6EAC" w:rsidRDefault="009C6EAC" w:rsidP="003D7061">
      <w:pPr>
        <w:pStyle w:val="Titre1"/>
      </w:pPr>
      <w:bookmarkStart w:id="0" w:name="_Toc431935213"/>
      <w:r w:rsidRPr="003D7061">
        <w:lastRenderedPageBreak/>
        <w:t>Présentation</w:t>
      </w:r>
      <w:r>
        <w:t xml:space="preserve"> et </w:t>
      </w:r>
      <w:r w:rsidRPr="00D77567">
        <w:t>situation</w:t>
      </w:r>
      <w:r>
        <w:t xml:space="preserve"> du projet dans son environnement</w:t>
      </w:r>
      <w:bookmarkEnd w:id="0"/>
    </w:p>
    <w:p w:rsidR="009C6EAC" w:rsidRPr="009C6EAC" w:rsidRDefault="009C6EAC" w:rsidP="00BD0540">
      <w:pPr>
        <w:pStyle w:val="Titre2"/>
      </w:pPr>
      <w:bookmarkStart w:id="1" w:name="_Toc431935214"/>
      <w:r w:rsidRPr="003D7061">
        <w:t>Contexte</w:t>
      </w:r>
      <w:r w:rsidRPr="009C6EAC">
        <w:t xml:space="preserve"> de </w:t>
      </w:r>
      <w:r w:rsidRPr="005B48BF">
        <w:t>réalisation</w:t>
      </w:r>
      <w:bookmarkEnd w:id="1"/>
    </w:p>
    <w:tbl>
      <w:tblPr>
        <w:tblStyle w:val="Grilledutableau"/>
        <w:tblW w:w="10740" w:type="dxa"/>
        <w:tblLook w:val="04A0"/>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p>
        </w:tc>
        <w:tc>
          <w:tcPr>
            <w:tcW w:w="1701" w:type="dxa"/>
          </w:tcPr>
          <w:p w:rsidR="009C6EAC" w:rsidRDefault="003D5DAE" w:rsidP="009C6EAC">
            <w:r>
              <w:t>Étudiant 2</w:t>
            </w:r>
          </w:p>
        </w:tc>
        <w:tc>
          <w:tcPr>
            <w:tcW w:w="1843" w:type="dxa"/>
          </w:tcPr>
          <w:p w:rsidR="009C6EAC" w:rsidRDefault="003D5DAE" w:rsidP="009C6EAC">
            <w:r>
              <w:t>Étudiant 3</w:t>
            </w:r>
          </w:p>
        </w:tc>
        <w:tc>
          <w:tcPr>
            <w:tcW w:w="1843" w:type="dxa"/>
          </w:tcPr>
          <w:p w:rsidR="009C6EAC" w:rsidRDefault="003D5DAE" w:rsidP="009C6EAC">
            <w:r>
              <w:t>Étudiant 4</w:t>
            </w:r>
          </w:p>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6D4F41" w:rsidRPr="006D4F41">
              <w:rPr>
                <w:rFonts w:ascii="Times New Roman" w:hAnsi="Times New Roman" w:cs="Times New Roman"/>
                <w:bCs/>
                <w:color w:val="0070C0"/>
                <w:sz w:val="24"/>
                <w:szCs w:val="20"/>
              </w:rPr>
              <w:sym w:font="Wingdings" w:char="F06E"/>
            </w:r>
          </w:p>
        </w:tc>
        <w:tc>
          <w:tcPr>
            <w:tcW w:w="1843" w:type="dxa"/>
          </w:tcPr>
          <w:p w:rsidR="003D5DAE" w:rsidRDefault="003D5DAE" w:rsidP="009C6EAC">
            <w:r>
              <w:t>Entreprise</w:t>
            </w:r>
            <w:r w:rsidR="00CC14BC" w:rsidRPr="003D5DAE">
              <w:rPr>
                <w:rFonts w:ascii="Times New Roman" w:hAnsi="Times New Roman" w:cs="Times New Roman"/>
                <w:bCs/>
                <w:sz w:val="24"/>
                <w:szCs w:val="20"/>
              </w:rPr>
              <w:sym w:font="Wingdings" w:char="F06F"/>
            </w:r>
          </w:p>
        </w:tc>
        <w:tc>
          <w:tcPr>
            <w:tcW w:w="1843" w:type="dxa"/>
          </w:tcPr>
          <w:p w:rsidR="003D5DAE" w:rsidRDefault="003D5DAE" w:rsidP="009C6EAC">
            <w:r>
              <w:t xml:space="preserve">Mixte </w:t>
            </w:r>
            <w:r w:rsidR="00CC14BC"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B5238E" w:rsidRPr="006D4F41">
              <w:rPr>
                <w:rFonts w:ascii="Times New Roman" w:hAnsi="Times New Roman" w:cs="Times New Roman"/>
                <w:bCs/>
                <w:color w:val="0070C0"/>
                <w:sz w:val="24"/>
                <w:szCs w:val="20"/>
              </w:rPr>
              <w:sym w:font="Wingdings" w:char="F06E"/>
            </w:r>
            <w:r>
              <w:tab/>
              <w:t xml:space="preserve">Non </w:t>
            </w:r>
            <w:r w:rsidR="00B5238E" w:rsidRPr="003D5DAE">
              <w:rPr>
                <w:rFonts w:ascii="Times New Roman" w:hAnsi="Times New Roman" w:cs="Times New Roman"/>
                <w:bCs/>
                <w:sz w:val="24"/>
                <w:szCs w:val="20"/>
              </w:rPr>
              <w:sym w:font="Wingdings" w:char="F06F"/>
            </w:r>
          </w:p>
          <w:p w:rsidR="00B5238E" w:rsidRPr="00B5238E" w:rsidRDefault="00B5238E" w:rsidP="00B5238E">
            <w:pPr>
              <w:tabs>
                <w:tab w:val="left" w:leader="dot" w:pos="6554"/>
              </w:tabs>
              <w:rPr>
                <w:rFonts w:ascii="Times New Roman" w:hAnsi="Times New Roman" w:cs="Times New Roman"/>
                <w:bCs/>
                <w:sz w:val="24"/>
                <w:szCs w:val="20"/>
              </w:rPr>
            </w:pPr>
            <w:r w:rsidRPr="00B5238E">
              <w:rPr>
                <w:rFonts w:ascii="Times New Roman" w:hAnsi="Times New Roman" w:cs="Times New Roman"/>
                <w:bCs/>
                <w:sz w:val="24"/>
                <w:szCs w:val="20"/>
              </w:rPr>
              <w:t>DEC Industrie</w:t>
            </w:r>
          </w:p>
          <w:p w:rsidR="00B5238E" w:rsidRPr="00B5238E" w:rsidRDefault="00B5238E" w:rsidP="00B5238E">
            <w:pPr>
              <w:tabs>
                <w:tab w:val="left" w:leader="dot" w:pos="6554"/>
              </w:tabs>
              <w:rPr>
                <w:rFonts w:ascii="Times New Roman" w:hAnsi="Times New Roman" w:cs="Times New Roman"/>
                <w:bCs/>
                <w:sz w:val="24"/>
                <w:szCs w:val="20"/>
              </w:rPr>
            </w:pPr>
            <w:r w:rsidRPr="00B5238E">
              <w:rPr>
                <w:rFonts w:ascii="Times New Roman" w:hAnsi="Times New Roman" w:cs="Times New Roman"/>
                <w:bCs/>
                <w:sz w:val="24"/>
                <w:szCs w:val="20"/>
              </w:rPr>
              <w:t xml:space="preserve">Adresse de l’entreprise : ZAC du </w:t>
            </w:r>
            <w:proofErr w:type="spellStart"/>
            <w:r w:rsidRPr="00B5238E">
              <w:rPr>
                <w:rFonts w:ascii="Times New Roman" w:hAnsi="Times New Roman" w:cs="Times New Roman"/>
                <w:bCs/>
                <w:sz w:val="24"/>
                <w:szCs w:val="20"/>
              </w:rPr>
              <w:t>Monné</w:t>
            </w:r>
            <w:proofErr w:type="spellEnd"/>
            <w:r w:rsidRPr="00B5238E">
              <w:rPr>
                <w:rFonts w:ascii="Times New Roman" w:hAnsi="Times New Roman" w:cs="Times New Roman"/>
                <w:bCs/>
                <w:sz w:val="24"/>
                <w:szCs w:val="20"/>
              </w:rPr>
              <w:t xml:space="preserve"> 3 rue du champ du Verger</w:t>
            </w:r>
          </w:p>
          <w:p w:rsidR="00B5238E" w:rsidRPr="00B5238E" w:rsidRDefault="00B5238E" w:rsidP="00B5238E">
            <w:pPr>
              <w:tabs>
                <w:tab w:val="left" w:leader="dot" w:pos="6554"/>
              </w:tabs>
              <w:rPr>
                <w:rFonts w:ascii="Times New Roman" w:hAnsi="Times New Roman" w:cs="Times New Roman"/>
                <w:bCs/>
                <w:sz w:val="24"/>
                <w:szCs w:val="20"/>
              </w:rPr>
            </w:pPr>
            <w:r w:rsidRPr="00B5238E">
              <w:rPr>
                <w:rFonts w:ascii="Times New Roman" w:hAnsi="Times New Roman" w:cs="Times New Roman"/>
                <w:bCs/>
                <w:sz w:val="24"/>
                <w:szCs w:val="20"/>
              </w:rPr>
              <w:t>72700 ALLONNES</w:t>
            </w:r>
          </w:p>
          <w:p w:rsidR="00B5238E" w:rsidRPr="00B5238E" w:rsidRDefault="00B5238E" w:rsidP="00B5238E">
            <w:pPr>
              <w:tabs>
                <w:tab w:val="left" w:leader="dot" w:pos="6554"/>
              </w:tabs>
              <w:rPr>
                <w:rFonts w:ascii="Times New Roman" w:hAnsi="Times New Roman" w:cs="Times New Roman"/>
                <w:bCs/>
                <w:sz w:val="24"/>
                <w:szCs w:val="20"/>
              </w:rPr>
            </w:pPr>
            <w:r w:rsidRPr="00B5238E">
              <w:rPr>
                <w:rFonts w:ascii="Times New Roman" w:hAnsi="Times New Roman" w:cs="Times New Roman"/>
                <w:bCs/>
                <w:sz w:val="24"/>
                <w:szCs w:val="20"/>
              </w:rPr>
              <w:t>Site Web : http://dec-industrie.com/</w:t>
            </w:r>
          </w:p>
          <w:p w:rsidR="00B5238E" w:rsidRPr="00B5238E" w:rsidRDefault="00B5238E" w:rsidP="00B5238E">
            <w:pPr>
              <w:tabs>
                <w:tab w:val="left" w:leader="dot" w:pos="6554"/>
              </w:tabs>
              <w:rPr>
                <w:rFonts w:ascii="Times New Roman" w:hAnsi="Times New Roman" w:cs="Times New Roman"/>
                <w:bCs/>
                <w:sz w:val="24"/>
                <w:szCs w:val="20"/>
              </w:rPr>
            </w:pPr>
            <w:r w:rsidRPr="00B5238E">
              <w:rPr>
                <w:rFonts w:ascii="Times New Roman" w:hAnsi="Times New Roman" w:cs="Times New Roman"/>
                <w:bCs/>
                <w:sz w:val="24"/>
                <w:szCs w:val="20"/>
              </w:rPr>
              <w:t>Tel : 06 50 68 88 97</w:t>
            </w:r>
          </w:p>
          <w:p w:rsidR="00CC14BC" w:rsidRDefault="00B5238E" w:rsidP="00B5238E">
            <w:pPr>
              <w:tabs>
                <w:tab w:val="left" w:pos="4286"/>
                <w:tab w:val="left" w:pos="5704"/>
              </w:tabs>
            </w:pPr>
            <w:r w:rsidRPr="00B5238E">
              <w:rPr>
                <w:rFonts w:ascii="Times New Roman" w:hAnsi="Times New Roman" w:cs="Times New Roman"/>
                <w:bCs/>
                <w:sz w:val="24"/>
                <w:szCs w:val="20"/>
              </w:rPr>
              <w:t>Mail du contact : r.brunet@dec-groupe.fr</w:t>
            </w:r>
            <w:r w:rsidR="00CC14BC">
              <w:t xml:space="preserve">Origine du projet : </w:t>
            </w:r>
          </w:p>
          <w:p w:rsidR="00CC14BC" w:rsidRDefault="00CC14BC" w:rsidP="00CC14BC">
            <w:pPr>
              <w:tabs>
                <w:tab w:val="left" w:pos="4003"/>
                <w:tab w:val="left" w:pos="5420"/>
              </w:tabs>
              <w:ind w:left="743"/>
            </w:pPr>
            <w:r>
              <w:t xml:space="preserve">Idée : </w:t>
            </w:r>
            <w:r>
              <w:tab/>
              <w:t xml:space="preserve">Lycée </w:t>
            </w:r>
            <w:r w:rsidR="00B5238E" w:rsidRPr="003D5DAE">
              <w:rPr>
                <w:rFonts w:ascii="Times New Roman" w:hAnsi="Times New Roman" w:cs="Times New Roman"/>
                <w:bCs/>
                <w:sz w:val="24"/>
                <w:szCs w:val="20"/>
              </w:rPr>
              <w:sym w:font="Wingdings" w:char="F06F"/>
            </w:r>
            <w:r>
              <w:tab/>
              <w:t xml:space="preserve">Entreprise </w:t>
            </w:r>
            <w:r w:rsidR="00B5238E" w:rsidRPr="006D4F41">
              <w:rPr>
                <w:rFonts w:ascii="Times New Roman" w:hAnsi="Times New Roman" w:cs="Times New Roman"/>
                <w:bCs/>
                <w:color w:val="0070C0"/>
                <w:sz w:val="24"/>
                <w:szCs w:val="20"/>
              </w:rPr>
              <w:sym w:font="Wingdings" w:char="F06E"/>
            </w:r>
          </w:p>
          <w:p w:rsidR="00CC14BC" w:rsidRDefault="00CC14BC" w:rsidP="00CC14BC">
            <w:pPr>
              <w:tabs>
                <w:tab w:val="left" w:pos="4003"/>
                <w:tab w:val="left" w:pos="5420"/>
              </w:tabs>
              <w:ind w:left="743"/>
            </w:pPr>
            <w:r>
              <w:t xml:space="preserve">Cahier des charges : </w:t>
            </w:r>
            <w:r>
              <w:tab/>
              <w:t xml:space="preserve">Lycée </w:t>
            </w:r>
            <w:r w:rsidR="006D4F41" w:rsidRPr="006D4F41">
              <w:rPr>
                <w:rFonts w:ascii="Times New Roman" w:hAnsi="Times New Roman" w:cs="Times New Roman"/>
                <w:bCs/>
                <w:color w:val="0070C0"/>
                <w:sz w:val="24"/>
                <w:szCs w:val="20"/>
              </w:rPr>
              <w:sym w:font="Wingdings" w:char="F06E"/>
            </w:r>
            <w:r>
              <w:tab/>
              <w:t xml:space="preserve">Entreprise </w:t>
            </w:r>
            <w:r w:rsidR="009904B1" w:rsidRPr="006D4F41">
              <w:rPr>
                <w:rFonts w:ascii="Times New Roman" w:hAnsi="Times New Roman" w:cs="Times New Roman"/>
                <w:bCs/>
                <w:color w:val="0070C0"/>
                <w:sz w:val="24"/>
                <w:szCs w:val="20"/>
              </w:rPr>
              <w:sym w:font="Wingdings" w:char="F06E"/>
            </w:r>
          </w:p>
          <w:p w:rsidR="00CC14BC" w:rsidRDefault="00CC14BC" w:rsidP="00CC14BC">
            <w:pPr>
              <w:tabs>
                <w:tab w:val="left" w:pos="4003"/>
                <w:tab w:val="left" w:pos="5420"/>
              </w:tabs>
              <w:ind w:left="743"/>
            </w:pPr>
            <w:r>
              <w:t xml:space="preserve">Suivi du Projet : </w:t>
            </w:r>
            <w:r>
              <w:tab/>
              <w:t xml:space="preserve">Lycée </w:t>
            </w:r>
            <w:r w:rsidR="006D4F41" w:rsidRPr="006D4F41">
              <w:rPr>
                <w:rFonts w:ascii="Times New Roman" w:hAnsi="Times New Roman" w:cs="Times New Roman"/>
                <w:bCs/>
                <w:color w:val="0070C0"/>
                <w:sz w:val="24"/>
                <w:szCs w:val="20"/>
              </w:rPr>
              <w:sym w:font="Wingdings" w:char="F06E"/>
            </w:r>
            <w:r>
              <w:tab/>
              <w:t xml:space="preserve">Entreprise </w:t>
            </w:r>
            <w:r w:rsidR="009904B1" w:rsidRPr="003D5DAE">
              <w:rPr>
                <w:rFonts w:ascii="Times New Roman" w:hAnsi="Times New Roman" w:cs="Times New Roman"/>
                <w:bCs/>
                <w:sz w:val="24"/>
                <w:szCs w:val="20"/>
              </w:rPr>
              <w:sym w:font="Wingdings" w:char="F06F"/>
            </w:r>
          </w:p>
        </w:tc>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E02F93" w:rsidRDefault="00B5238E" w:rsidP="00E02F93">
            <w:pPr>
              <w:tabs>
                <w:tab w:val="left" w:leader="dot" w:pos="2444"/>
                <w:tab w:val="left" w:leader="dot" w:pos="6554"/>
              </w:tabs>
              <w:rPr>
                <w:rFonts w:ascii="Times New Roman" w:hAnsi="Times New Roman" w:cs="Times New Roman"/>
                <w:bCs/>
                <w:sz w:val="24"/>
                <w:szCs w:val="20"/>
              </w:rPr>
            </w:pPr>
            <w:r>
              <w:rPr>
                <w:rFonts w:ascii="Times New Roman" w:hAnsi="Times New Roman" w:cs="Times New Roman"/>
                <w:bCs/>
                <w:sz w:val="24"/>
                <w:szCs w:val="20"/>
              </w:rPr>
              <w:t>voir ci-dessus</w:t>
            </w:r>
          </w:p>
          <w:p w:rsidR="00CC14BC" w:rsidRDefault="00CC14BC" w:rsidP="009C6EAC"/>
        </w:tc>
      </w:tr>
    </w:tbl>
    <w:p w:rsidR="009C6EAC" w:rsidRDefault="009C6EAC" w:rsidP="00BD0540">
      <w:pPr>
        <w:pStyle w:val="Titre2"/>
      </w:pPr>
      <w:bookmarkStart w:id="2" w:name="_Toc431935215"/>
      <w:r>
        <w:t>Présentation du projet</w:t>
      </w:r>
      <w:bookmarkEnd w:id="2"/>
    </w:p>
    <w:p w:rsidR="009C6EAC" w:rsidRDefault="009C6EAC" w:rsidP="00A626B1">
      <w:pPr>
        <w:spacing w:after="0" w:line="240" w:lineRule="auto"/>
        <w:rPr>
          <w:rFonts w:ascii="TimesNewRomanPSMT" w:hAnsi="TimesNewRomanPSMT" w:cs="TimesNewRomanPSMT"/>
          <w:sz w:val="20"/>
          <w:szCs w:val="20"/>
        </w:rPr>
      </w:pPr>
      <w:r>
        <w:rPr>
          <w:rFonts w:ascii="TimesNewRomanPSMT" w:hAnsi="TimesNewRomanPSMT" w:cs="TimesNewRomanPSMT"/>
          <w:sz w:val="20"/>
          <w:szCs w:val="20"/>
        </w:rPr>
        <w:t>(Présentation succincte / synoptique de l’architecture / limite de l’étude /attente du point de vue du client)</w:t>
      </w:r>
    </w:p>
    <w:p w:rsidR="00CD44F8" w:rsidRPr="00A626B1" w:rsidRDefault="00CD44F8" w:rsidP="00A626B1">
      <w:pPr>
        <w:spacing w:after="0" w:line="240" w:lineRule="auto"/>
        <w:rPr>
          <w:color w:val="0070C0"/>
        </w:rPr>
      </w:pPr>
    </w:p>
    <w:p w:rsidR="009904B1" w:rsidRPr="009904B1" w:rsidRDefault="009904B1" w:rsidP="009904B1">
      <w:pPr>
        <w:pStyle w:val="Titre2"/>
        <w:numPr>
          <w:ilvl w:val="0"/>
          <w:numId w:val="0"/>
        </w:numPr>
        <w:ind w:left="584"/>
      </w:pPr>
      <w:bookmarkStart w:id="3" w:name="_Toc431935216"/>
      <w:r>
        <w:rPr>
          <w:rFonts w:asciiTheme="minorHAnsi" w:eastAsiaTheme="minorEastAsia" w:hAnsiTheme="minorHAnsi" w:cstheme="minorBidi"/>
          <w:b w:val="0"/>
          <w:bCs w:val="0"/>
          <w:color w:val="0070C0"/>
          <w:sz w:val="22"/>
          <w:szCs w:val="22"/>
        </w:rPr>
        <w:t>R</w:t>
      </w:r>
      <w:r w:rsidRPr="009904B1">
        <w:rPr>
          <w:rFonts w:asciiTheme="minorHAnsi" w:eastAsiaTheme="minorEastAsia" w:hAnsiTheme="minorHAnsi" w:cstheme="minorBidi"/>
          <w:b w:val="0"/>
          <w:bCs w:val="0"/>
          <w:color w:val="0070C0"/>
          <w:sz w:val="22"/>
          <w:szCs w:val="22"/>
        </w:rPr>
        <w:t xml:space="preserve">éaliser </w:t>
      </w:r>
      <w:r w:rsidR="00E331A5" w:rsidRPr="00E331A5">
        <w:rPr>
          <w:rFonts w:asciiTheme="minorHAnsi" w:eastAsiaTheme="minorEastAsia" w:hAnsiTheme="minorHAnsi" w:cstheme="minorBidi"/>
          <w:b w:val="0"/>
          <w:bCs w:val="0"/>
          <w:color w:val="0070C0"/>
          <w:sz w:val="22"/>
          <w:szCs w:val="22"/>
        </w:rPr>
        <w:t xml:space="preserve">Banc de test pédagogique permettant d'analyser l'évolution du couple moteur en fonction des mouvements </w:t>
      </w:r>
      <w:r w:rsidR="00E331A5">
        <w:rPr>
          <w:rFonts w:asciiTheme="minorHAnsi" w:eastAsiaTheme="minorEastAsia" w:hAnsiTheme="minorHAnsi" w:cstheme="minorBidi"/>
          <w:b w:val="0"/>
          <w:bCs w:val="0"/>
          <w:color w:val="0070C0"/>
          <w:sz w:val="22"/>
          <w:szCs w:val="22"/>
        </w:rPr>
        <w:t>d’une barrière de parking DECMA-PARK de la société DEC industrie</w:t>
      </w:r>
      <w:r w:rsidR="00E331A5" w:rsidRPr="00E331A5">
        <w:rPr>
          <w:rFonts w:asciiTheme="minorHAnsi" w:eastAsiaTheme="minorEastAsia" w:hAnsiTheme="minorHAnsi" w:cstheme="minorBidi"/>
          <w:b w:val="0"/>
          <w:bCs w:val="0"/>
          <w:color w:val="0070C0"/>
          <w:sz w:val="22"/>
          <w:szCs w:val="22"/>
        </w:rPr>
        <w:t xml:space="preserve">. Suivi et interprétation des messages </w:t>
      </w:r>
      <w:r w:rsidR="00E331A5">
        <w:rPr>
          <w:rFonts w:asciiTheme="minorHAnsi" w:eastAsiaTheme="minorEastAsia" w:hAnsiTheme="minorHAnsi" w:cstheme="minorBidi"/>
          <w:b w:val="0"/>
          <w:bCs w:val="0"/>
          <w:color w:val="0070C0"/>
          <w:sz w:val="22"/>
          <w:szCs w:val="22"/>
        </w:rPr>
        <w:t>MODBUS</w:t>
      </w:r>
      <w:r w:rsidR="00E331A5" w:rsidRPr="00E331A5">
        <w:rPr>
          <w:rFonts w:asciiTheme="minorHAnsi" w:eastAsiaTheme="minorEastAsia" w:hAnsiTheme="minorHAnsi" w:cstheme="minorBidi"/>
          <w:b w:val="0"/>
          <w:bCs w:val="0"/>
          <w:color w:val="0070C0"/>
          <w:sz w:val="22"/>
          <w:szCs w:val="22"/>
        </w:rPr>
        <w:t xml:space="preserve"> en vue de l’étude du protocole</w:t>
      </w:r>
      <w:r w:rsidR="00E331A5">
        <w:rPr>
          <w:rFonts w:asciiTheme="minorHAnsi" w:eastAsiaTheme="minorEastAsia" w:hAnsiTheme="minorHAnsi" w:cstheme="minorBidi"/>
          <w:b w:val="0"/>
          <w:bCs w:val="0"/>
          <w:color w:val="0070C0"/>
          <w:sz w:val="22"/>
          <w:szCs w:val="22"/>
        </w:rPr>
        <w:t xml:space="preserve"> à des fins pédagogiques.</w:t>
      </w:r>
    </w:p>
    <w:p w:rsidR="009C6EAC" w:rsidRPr="009C6EAC" w:rsidRDefault="009C6EAC" w:rsidP="009904B1">
      <w:pPr>
        <w:pStyle w:val="Titre2"/>
        <w:numPr>
          <w:ilvl w:val="0"/>
          <w:numId w:val="0"/>
        </w:numPr>
        <w:ind w:left="584"/>
      </w:pPr>
      <w:r w:rsidRPr="009C6EAC">
        <w:t>Situation du projet dans son contexte</w:t>
      </w:r>
      <w:bookmarkEnd w:id="3"/>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565871" w:rsidP="009C6EAC">
            <w:pPr>
              <w:pStyle w:val="Paragraphedeliste"/>
              <w:ind w:left="0"/>
              <w:rPr>
                <w:rFonts w:ascii="Times New Roman" w:hAnsi="Times New Roman" w:cs="Times New Roman"/>
                <w:bCs/>
                <w:sz w:val="24"/>
                <w:szCs w:val="20"/>
              </w:rPr>
            </w:pPr>
            <w:r w:rsidRPr="006D4F41">
              <w:rPr>
                <w:rFonts w:ascii="Times New Roman" w:hAnsi="Times New Roman" w:cs="Times New Roman"/>
                <w:bCs/>
                <w:color w:val="0070C0"/>
                <w:sz w:val="24"/>
                <w:szCs w:val="20"/>
              </w:rPr>
              <w:sym w:font="Wingdings" w:char="F06E"/>
            </w:r>
            <w:r>
              <w:rPr>
                <w:rFonts w:ascii="Times New Roman" w:hAnsi="Times New Roman" w:cs="Times New Roman"/>
                <w:bCs/>
                <w:color w:val="0070C0"/>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sidRPr="00E02F93">
              <w:rPr>
                <w:rFonts w:ascii="Times New Roman" w:hAnsi="Times New Roman" w:cs="Times New Roman"/>
                <w:bCs/>
                <w:sz w:val="24"/>
                <w:szCs w:val="20"/>
              </w:rPr>
              <w:t>multimédia, son et image, radio et télédiffusion ;</w:t>
            </w:r>
          </w:p>
          <w:p w:rsidR="00E02F93" w:rsidRDefault="00565871" w:rsidP="009C6EAC">
            <w:pPr>
              <w:pStyle w:val="Paragraphedeliste"/>
              <w:ind w:left="0"/>
              <w:rPr>
                <w:rFonts w:ascii="Times New Roman" w:hAnsi="Times New Roman" w:cs="Times New Roman"/>
                <w:bCs/>
                <w:sz w:val="24"/>
                <w:szCs w:val="20"/>
              </w:rPr>
            </w:pPr>
            <w:r w:rsidRPr="006D4F41">
              <w:rPr>
                <w:rFonts w:ascii="Times New Roman" w:hAnsi="Times New Roman" w:cs="Times New Roman"/>
                <w:bCs/>
                <w:color w:val="0070C0"/>
                <w:sz w:val="24"/>
                <w:szCs w:val="20"/>
              </w:rPr>
              <w:sym w:font="Wingdings" w:char="F06E"/>
            </w:r>
            <w:r>
              <w:rPr>
                <w:rFonts w:ascii="Times New Roman" w:hAnsi="Times New Roman" w:cs="Times New Roman"/>
                <w:bCs/>
                <w:color w:val="0070C0"/>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sidRPr="00E02F93">
              <w:rPr>
                <w:rFonts w:ascii="Times New Roman" w:hAnsi="Times New Roman" w:cs="Times New Roman"/>
                <w:bCs/>
                <w:sz w:val="24"/>
                <w:szCs w:val="20"/>
              </w:rPr>
              <w:t>électronique et informatique médicale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sidRPr="00E02F93">
              <w:rPr>
                <w:rFonts w:ascii="Times New Roman" w:hAnsi="Times New Roman" w:cs="Times New Roman"/>
                <w:bCs/>
                <w:sz w:val="24"/>
                <w:szCs w:val="20"/>
              </w:rPr>
              <w:t xml:space="preserve">mesure, instrumentation et </w:t>
            </w:r>
            <w:proofErr w:type="spellStart"/>
            <w:r w:rsidRPr="00E02F93">
              <w:rPr>
                <w:rFonts w:ascii="Times New Roman" w:hAnsi="Times New Roman" w:cs="Times New Roman"/>
                <w:bCs/>
                <w:sz w:val="24"/>
                <w:szCs w:val="20"/>
              </w:rPr>
              <w:t>micro-systèmes</w:t>
            </w:r>
            <w:proofErr w:type="spellEnd"/>
            <w:r w:rsidRPr="00E02F93">
              <w:rPr>
                <w:rFonts w:ascii="Times New Roman" w:hAnsi="Times New Roman" w:cs="Times New Roman"/>
                <w:bCs/>
                <w:sz w:val="24"/>
                <w:szCs w:val="20"/>
              </w:rPr>
              <w:t xml:space="preserve"> ;</w:t>
            </w:r>
          </w:p>
          <w:p w:rsidR="00E02F93" w:rsidRP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sidRPr="00E02F93">
              <w:rPr>
                <w:rFonts w:ascii="Times New Roman" w:hAnsi="Times New Roman" w:cs="Times New Roman"/>
                <w:bCs/>
                <w:sz w:val="24"/>
                <w:szCs w:val="20"/>
              </w:rPr>
              <w:t>automatique et robotique.</w:t>
            </w:r>
          </w:p>
        </w:tc>
      </w:tr>
    </w:tbl>
    <w:p w:rsidR="00165D22" w:rsidRDefault="00165D22">
      <w:r>
        <w:br w:type="page"/>
      </w:r>
    </w:p>
    <w:p w:rsidR="009C6EAC" w:rsidRDefault="009C6EAC" w:rsidP="00BD0540">
      <w:pPr>
        <w:pStyle w:val="Titre2"/>
      </w:pPr>
      <w:bookmarkStart w:id="4" w:name="_Toc431935217"/>
      <w:r>
        <w:lastRenderedPageBreak/>
        <w:t>Cahier des charges – Expression du besoin</w:t>
      </w:r>
      <w:bookmarkEnd w:id="4"/>
    </w:p>
    <w:p w:rsidR="00A626B1" w:rsidRDefault="00A626B1" w:rsidP="00E02F93">
      <w:pPr>
        <w:pStyle w:val="Sansinterligne"/>
        <w:rPr>
          <w:color w:val="0070C0"/>
        </w:rPr>
      </w:pPr>
    </w:p>
    <w:p w:rsidR="007F35E6" w:rsidRPr="007F35E6" w:rsidRDefault="007F35E6" w:rsidP="007F35E6">
      <w:pPr>
        <w:rPr>
          <w:color w:val="0070C0"/>
        </w:rPr>
      </w:pPr>
      <w:r w:rsidRPr="007F35E6">
        <w:rPr>
          <w:color w:val="0070C0"/>
        </w:rPr>
        <w:t xml:space="preserve">La société DEC Industrie, spécialisée dans la conception de systèmes industriels </w:t>
      </w:r>
      <w:proofErr w:type="spellStart"/>
      <w:r w:rsidRPr="007F35E6">
        <w:rPr>
          <w:color w:val="0070C0"/>
        </w:rPr>
        <w:t>didactisés</w:t>
      </w:r>
      <w:proofErr w:type="spellEnd"/>
      <w:r w:rsidRPr="007F35E6">
        <w:rPr>
          <w:color w:val="0070C0"/>
        </w:rPr>
        <w:t xml:space="preserve"> destinés à l’enseignement, propose dans son catalogue le système de gestion d’accès de parking DECMA-PARK, ainsi que la maquette DECMA-REP.</w:t>
      </w:r>
    </w:p>
    <w:p w:rsidR="007F35E6" w:rsidRPr="007F35E6" w:rsidRDefault="007F35E6" w:rsidP="007F35E6">
      <w:pPr>
        <w:rPr>
          <w:color w:val="0070C0"/>
        </w:rPr>
      </w:pPr>
      <w:r w:rsidRPr="007F35E6">
        <w:rPr>
          <w:color w:val="0070C0"/>
        </w:rPr>
        <w:t xml:space="preserve"> </w:t>
      </w:r>
    </w:p>
    <w:p w:rsidR="007F35E6" w:rsidRPr="007F35E6" w:rsidRDefault="007F35E6" w:rsidP="007F35E6">
      <w:pPr>
        <w:rPr>
          <w:color w:val="0070C0"/>
        </w:rPr>
      </w:pPr>
      <w:r w:rsidRPr="007F35E6">
        <w:rPr>
          <w:color w:val="0070C0"/>
        </w:rPr>
        <w:t>Ces systèmes permettent de concrétiser les travaux de câblage, d’installation, de configuration et de programmation des élèves. Ils permettent également d’étudier les caractéristiques mécaniques et physiques des parties opératives ainsi que les protocoles de communications mis en œuvres.</w:t>
      </w:r>
    </w:p>
    <w:p w:rsidR="007F35E6" w:rsidRPr="007F35E6" w:rsidRDefault="007F35E6" w:rsidP="007F35E6">
      <w:pPr>
        <w:rPr>
          <w:color w:val="0070C0"/>
        </w:rPr>
      </w:pPr>
    </w:p>
    <w:p w:rsidR="007F35E6" w:rsidRPr="007F35E6" w:rsidRDefault="007F35E6" w:rsidP="007F35E6">
      <w:pPr>
        <w:rPr>
          <w:color w:val="0070C0"/>
        </w:rPr>
      </w:pPr>
      <w:r w:rsidRPr="007F35E6">
        <w:rPr>
          <w:color w:val="0070C0"/>
        </w:rPr>
        <w:t>La maquette est désormais fonctionnelle et a été modernisée dans le cadre d'un projet de BTS SNEC en 2018 et 2019. La maquette à été enrichie d’un capteur de couple MODBUS dans le cadre de projets en BTS Electrotechnique.</w:t>
      </w:r>
    </w:p>
    <w:p w:rsidR="007F35E6" w:rsidRPr="007F35E6" w:rsidRDefault="007F35E6" w:rsidP="007F35E6">
      <w:pPr>
        <w:rPr>
          <w:color w:val="0070C0"/>
        </w:rPr>
      </w:pPr>
    </w:p>
    <w:p w:rsidR="007F35E6" w:rsidRPr="007F35E6" w:rsidRDefault="007F35E6" w:rsidP="007F35E6">
      <w:pPr>
        <w:rPr>
          <w:color w:val="0070C0"/>
        </w:rPr>
      </w:pPr>
      <w:r w:rsidRPr="007F35E6">
        <w:rPr>
          <w:color w:val="0070C0"/>
        </w:rPr>
        <w:t xml:space="preserve">L'entreprise DEC nous demande de concevoir un banc de test pédagogique permettant d'analyser l'évolution du couple moteur en fonction des mouvements de la barrière. </w:t>
      </w:r>
    </w:p>
    <w:p w:rsidR="007F35E6" w:rsidRPr="007F35E6" w:rsidRDefault="007F35E6" w:rsidP="007F35E6">
      <w:pPr>
        <w:rPr>
          <w:color w:val="0070C0"/>
        </w:rPr>
      </w:pPr>
    </w:p>
    <w:p w:rsidR="007F35E6" w:rsidRPr="007F35E6" w:rsidRDefault="007F35E6" w:rsidP="007F35E6">
      <w:pPr>
        <w:rPr>
          <w:color w:val="0070C0"/>
        </w:rPr>
      </w:pPr>
      <w:r w:rsidRPr="007F35E6">
        <w:rPr>
          <w:color w:val="0070C0"/>
        </w:rPr>
        <w:t>Le variateur MODBUS doit être commandé directement via un module USB/RS485. Le logiciel doit permettre de créer des scénarios de test, puis de tracer l'évolution du couple en fonction du temps ou de l'angle de la barrière. Les mesures seront enregistrées dans des fichiers texte. La maquette pédagogique permettra également d'étudier la communication MODBUS : les messages doivent être affichés dans une interface graphique, puis analysés automatiquement. Une animation permettra de visualiser les effets et la signification de chaque message.</w:t>
      </w:r>
    </w:p>
    <w:p w:rsidR="007F35E6" w:rsidRPr="007F35E6" w:rsidRDefault="007F35E6" w:rsidP="007F35E6">
      <w:pPr>
        <w:rPr>
          <w:color w:val="0070C0"/>
        </w:rPr>
      </w:pPr>
    </w:p>
    <w:p w:rsidR="00587DD8" w:rsidRDefault="00587DD8" w:rsidP="007F35E6">
      <w:pPr>
        <w:rPr>
          <w:rFonts w:asciiTheme="majorHAnsi" w:eastAsiaTheme="majorEastAsia" w:hAnsiTheme="majorHAnsi" w:cstheme="majorBidi"/>
          <w:b/>
          <w:bCs/>
          <w:sz w:val="28"/>
          <w:szCs w:val="28"/>
        </w:rPr>
      </w:pPr>
      <w:r>
        <w:br w:type="page"/>
      </w:r>
    </w:p>
    <w:p w:rsidR="00D77567" w:rsidRDefault="00D77567" w:rsidP="003D7061">
      <w:pPr>
        <w:pStyle w:val="Titre1"/>
      </w:pPr>
      <w:bookmarkStart w:id="5" w:name="_Toc431935218"/>
      <w:r w:rsidRPr="00D77567">
        <w:lastRenderedPageBreak/>
        <w:t>Spécifications</w:t>
      </w:r>
      <w:bookmarkEnd w:id="5"/>
    </w:p>
    <w:p w:rsidR="006F5000" w:rsidRDefault="006F5000" w:rsidP="00BD0540">
      <w:pPr>
        <w:pStyle w:val="Titre2"/>
      </w:pPr>
      <w:bookmarkStart w:id="6" w:name="_Toc431935219"/>
      <w:r w:rsidRPr="006F5000">
        <w:t xml:space="preserve">Diagrammes </w:t>
      </w:r>
      <w:bookmarkEnd w:id="6"/>
      <w:r w:rsidR="00565871" w:rsidRPr="00565871">
        <w:rPr>
          <w:color w:val="0070C0"/>
        </w:rPr>
        <w:t>UML</w:t>
      </w:r>
    </w:p>
    <w:p w:rsidR="006F5000" w:rsidRDefault="006F5000" w:rsidP="006F5000">
      <w:r w:rsidRPr="006F5000">
        <w:t>Diagramme d’exigence / Diagramme de contexte / Diagramme des cas d’utilisation / Diagramme séquence</w:t>
      </w:r>
    </w:p>
    <w:p w:rsidR="00C95ECC" w:rsidRDefault="00C95ECC" w:rsidP="00565871">
      <w:pPr>
        <w:jc w:val="center"/>
      </w:pPr>
    </w:p>
    <w:p w:rsidR="00565871" w:rsidRPr="00565871" w:rsidRDefault="00565871" w:rsidP="00565871">
      <w:pPr>
        <w:jc w:val="center"/>
        <w:rPr>
          <w:sz w:val="20"/>
          <w:szCs w:val="20"/>
        </w:rPr>
      </w:pPr>
    </w:p>
    <w:p w:rsidR="009C6EAC" w:rsidRDefault="009C6EAC" w:rsidP="00BD0540">
      <w:pPr>
        <w:pStyle w:val="Titre2"/>
      </w:pPr>
      <w:bookmarkStart w:id="7" w:name="_Toc431935220"/>
      <w:r>
        <w:t>Contraintes de réalisation</w:t>
      </w:r>
      <w:bookmarkEnd w:id="7"/>
    </w:p>
    <w:p w:rsidR="002551A3" w:rsidRDefault="009C6EAC" w:rsidP="00E02F93">
      <w:pPr>
        <w:pStyle w:val="Sansinterligne"/>
      </w:pPr>
      <w:r>
        <w:t>Contraintes financières (budget alloué) :</w:t>
      </w:r>
      <w:r w:rsidR="002551A3">
        <w:t xml:space="preserve"> </w:t>
      </w:r>
    </w:p>
    <w:p w:rsidR="009C6EAC" w:rsidRPr="002551A3" w:rsidRDefault="00037D59" w:rsidP="00E02F93">
      <w:pPr>
        <w:pStyle w:val="Sansinterligne"/>
        <w:rPr>
          <w:color w:val="0070C0"/>
        </w:rPr>
      </w:pPr>
      <w:r>
        <w:rPr>
          <w:color w:val="0070C0"/>
        </w:rPr>
        <w:t>A définir.</w:t>
      </w:r>
    </w:p>
    <w:p w:rsidR="00954F80" w:rsidRDefault="00954F80" w:rsidP="00E02F93">
      <w:pPr>
        <w:pStyle w:val="Sansinterligne"/>
      </w:pPr>
    </w:p>
    <w:p w:rsidR="009C6EAC" w:rsidRDefault="009C6EAC" w:rsidP="00E02F93">
      <w:pPr>
        <w:pStyle w:val="Sansinterligne"/>
      </w:pPr>
      <w:r>
        <w:t>Contraintes de développement (matériel et/ou logiciel imposé / technologies utilisées) :</w:t>
      </w:r>
    </w:p>
    <w:p w:rsidR="00037D59" w:rsidRPr="00037D59" w:rsidRDefault="00037D59" w:rsidP="00037D59">
      <w:pPr>
        <w:pStyle w:val="Sansinterligne"/>
        <w:rPr>
          <w:b/>
          <w:color w:val="0070C0"/>
        </w:rPr>
      </w:pPr>
      <w:r w:rsidRPr="00037D59">
        <w:rPr>
          <w:b/>
          <w:color w:val="0070C0"/>
        </w:rPr>
        <w:t>Contraintes logicielles</w:t>
      </w:r>
    </w:p>
    <w:p w:rsidR="00037D59" w:rsidRDefault="007F35E6" w:rsidP="00037D59">
      <w:pPr>
        <w:pStyle w:val="Sansinterligne"/>
        <w:rPr>
          <w:color w:val="0070C0"/>
        </w:rPr>
      </w:pPr>
      <w:r w:rsidRPr="007F35E6">
        <w:rPr>
          <w:color w:val="0070C0"/>
        </w:rPr>
        <w:t xml:space="preserve">C++ </w:t>
      </w:r>
      <w:proofErr w:type="spellStart"/>
      <w:r w:rsidRPr="007F35E6">
        <w:rPr>
          <w:color w:val="0070C0"/>
        </w:rPr>
        <w:t>Builder</w:t>
      </w:r>
      <w:proofErr w:type="spellEnd"/>
    </w:p>
    <w:p w:rsidR="00B156E0" w:rsidRPr="00037D59" w:rsidRDefault="00B156E0" w:rsidP="00037D59">
      <w:pPr>
        <w:pStyle w:val="Sansinterligne"/>
        <w:rPr>
          <w:color w:val="0070C0"/>
        </w:rPr>
      </w:pPr>
    </w:p>
    <w:p w:rsidR="00037D59" w:rsidRPr="00037D59" w:rsidRDefault="00037D59" w:rsidP="00037D59">
      <w:pPr>
        <w:pStyle w:val="Sansinterligne"/>
        <w:rPr>
          <w:b/>
          <w:color w:val="0070C0"/>
        </w:rPr>
      </w:pPr>
      <w:r w:rsidRPr="00037D59">
        <w:rPr>
          <w:b/>
          <w:color w:val="0070C0"/>
        </w:rPr>
        <w:t>Contraintes matérielles</w:t>
      </w:r>
    </w:p>
    <w:p w:rsidR="007F35E6" w:rsidRPr="007F35E6" w:rsidRDefault="007F35E6" w:rsidP="007F35E6">
      <w:pPr>
        <w:pStyle w:val="Sansinterligne"/>
        <w:rPr>
          <w:color w:val="0070C0"/>
        </w:rPr>
      </w:pPr>
      <w:r w:rsidRPr="007F35E6">
        <w:rPr>
          <w:color w:val="0070C0"/>
        </w:rPr>
        <w:t>Barrière DECMA-PARK avec variateur MODBUS, capteur de couple MODBUS</w:t>
      </w:r>
    </w:p>
    <w:p w:rsidR="00037D59" w:rsidRDefault="007F35E6" w:rsidP="007F35E6">
      <w:pPr>
        <w:pStyle w:val="Sansinterligne"/>
        <w:rPr>
          <w:color w:val="0070C0"/>
        </w:rPr>
      </w:pPr>
      <w:r w:rsidRPr="007F35E6">
        <w:rPr>
          <w:color w:val="0070C0"/>
        </w:rPr>
        <w:t>Module USB/RS485</w:t>
      </w:r>
    </w:p>
    <w:p w:rsidR="00F631AB" w:rsidRDefault="00F631AB" w:rsidP="00037D59">
      <w:pPr>
        <w:pStyle w:val="Sansinterligne"/>
      </w:pPr>
    </w:p>
    <w:p w:rsidR="009C6EAC" w:rsidRDefault="009C6EAC" w:rsidP="00E02F93">
      <w:pPr>
        <w:pStyle w:val="Sansinterligne"/>
      </w:pPr>
      <w:r>
        <w:t>Contraintes qualité (conformité, délais, …) :</w:t>
      </w:r>
    </w:p>
    <w:p w:rsidR="002551A3" w:rsidRPr="0005566F" w:rsidRDefault="002551A3" w:rsidP="002551A3">
      <w:pPr>
        <w:pStyle w:val="Sansinterligne"/>
        <w:rPr>
          <w:color w:val="0070C0"/>
        </w:rPr>
      </w:pPr>
      <w:r w:rsidRPr="0005566F">
        <w:rPr>
          <w:color w:val="0070C0"/>
        </w:rPr>
        <w:t xml:space="preserve">Applications </w:t>
      </w:r>
      <w:r w:rsidR="007F35E6">
        <w:rPr>
          <w:color w:val="0070C0"/>
        </w:rPr>
        <w:t>Windows indépendantes de l’environnement de développement</w:t>
      </w:r>
      <w:r w:rsidR="00037D59">
        <w:rPr>
          <w:color w:val="0070C0"/>
        </w:rPr>
        <w:t>.</w:t>
      </w:r>
    </w:p>
    <w:p w:rsidR="009C6EAC" w:rsidRDefault="009C6EAC" w:rsidP="00E02F93">
      <w:pPr>
        <w:pStyle w:val="Sansinterligne"/>
      </w:pPr>
    </w:p>
    <w:p w:rsidR="009C6EAC" w:rsidRDefault="009C6EAC" w:rsidP="00E02F93">
      <w:pPr>
        <w:pStyle w:val="Sansinterligne"/>
      </w:pPr>
      <w:r>
        <w:t>Contraintes de fiabilité, sécurité :</w:t>
      </w:r>
    </w:p>
    <w:p w:rsidR="009C6EAC" w:rsidRDefault="007F35E6" w:rsidP="00E02F93">
      <w:pPr>
        <w:pStyle w:val="Sansinterligne"/>
      </w:pPr>
      <w:r w:rsidRPr="007F35E6">
        <w:rPr>
          <w:color w:val="0070C0"/>
        </w:rPr>
        <w:t>Tous les programmes doivent être simples robustes et léger, ils doivent être indépendants de la machine utilisée. Les configurations doivent être facilement reproductibles : toutes les configurations seront stockées dans des fichiers textes.</w:t>
      </w:r>
    </w:p>
    <w:p w:rsidR="009C6EAC" w:rsidRDefault="009C6EAC" w:rsidP="00BD0540">
      <w:pPr>
        <w:pStyle w:val="Titre2"/>
      </w:pPr>
      <w:bookmarkStart w:id="8" w:name="_Toc431935221"/>
      <w:r>
        <w:t xml:space="preserve">Ressources mises à </w:t>
      </w:r>
      <w:r w:rsidRPr="00BD0540">
        <w:t>disp</w:t>
      </w:r>
      <w:bookmarkStart w:id="9" w:name="_GoBack"/>
      <w:bookmarkEnd w:id="9"/>
      <w:r w:rsidRPr="00BD0540">
        <w:t>osition</w:t>
      </w:r>
      <w:r>
        <w:t xml:space="preserve"> des étudiants (logiciels / matériels / documents)</w:t>
      </w:r>
      <w:bookmarkEnd w:id="8"/>
    </w:p>
    <w:p w:rsidR="009C6EAC" w:rsidRPr="0005566F" w:rsidRDefault="009C6EAC" w:rsidP="00E02F93">
      <w:pPr>
        <w:pStyle w:val="Sansinterligne"/>
        <w:rPr>
          <w:color w:val="0070C0"/>
        </w:rPr>
      </w:pPr>
    </w:p>
    <w:p w:rsidR="00954F80" w:rsidRPr="0005566F" w:rsidRDefault="0005566F" w:rsidP="00E02F93">
      <w:pPr>
        <w:pStyle w:val="Sansinterligne"/>
        <w:rPr>
          <w:color w:val="0070C0"/>
        </w:rPr>
      </w:pPr>
      <w:r w:rsidRPr="0005566F">
        <w:rPr>
          <w:color w:val="0070C0"/>
        </w:rPr>
        <w:t>An</w:t>
      </w:r>
      <w:r w:rsidR="000E2134">
        <w:rPr>
          <w:color w:val="0070C0"/>
        </w:rPr>
        <w:t xml:space="preserve">alyse UML (cas d’utilisation, </w:t>
      </w:r>
      <w:r w:rsidRPr="0005566F">
        <w:rPr>
          <w:color w:val="0070C0"/>
        </w:rPr>
        <w:t>déploiement)</w:t>
      </w:r>
    </w:p>
    <w:p w:rsidR="0005566F" w:rsidRPr="0005566F" w:rsidRDefault="0005566F" w:rsidP="00E02F93">
      <w:pPr>
        <w:pStyle w:val="Sansinterligne"/>
        <w:rPr>
          <w:color w:val="0070C0"/>
        </w:rPr>
      </w:pPr>
      <w:r w:rsidRPr="0005566F">
        <w:rPr>
          <w:color w:val="0070C0"/>
        </w:rPr>
        <w:t>Diagramme de Gantt</w:t>
      </w:r>
    </w:p>
    <w:p w:rsidR="007F35E6" w:rsidRPr="007F35E6" w:rsidRDefault="007F35E6" w:rsidP="007F35E6">
      <w:pPr>
        <w:pStyle w:val="Sansinterligne"/>
        <w:rPr>
          <w:color w:val="0070C0"/>
        </w:rPr>
      </w:pPr>
      <w:r w:rsidRPr="007F35E6">
        <w:rPr>
          <w:color w:val="0070C0"/>
        </w:rPr>
        <w:t xml:space="preserve">Variateur </w:t>
      </w:r>
      <w:proofErr w:type="spellStart"/>
      <w:r w:rsidRPr="007F35E6">
        <w:rPr>
          <w:color w:val="0070C0"/>
        </w:rPr>
        <w:t>Modbus</w:t>
      </w:r>
      <w:proofErr w:type="spellEnd"/>
      <w:r>
        <w:rPr>
          <w:color w:val="0070C0"/>
        </w:rPr>
        <w:t xml:space="preserve"> et sa documentation</w:t>
      </w:r>
    </w:p>
    <w:p w:rsidR="007F35E6" w:rsidRPr="007F35E6" w:rsidRDefault="007F35E6" w:rsidP="007F35E6">
      <w:pPr>
        <w:pStyle w:val="Sansinterligne"/>
        <w:rPr>
          <w:color w:val="0070C0"/>
        </w:rPr>
      </w:pPr>
      <w:proofErr w:type="spellStart"/>
      <w:r w:rsidRPr="007F35E6">
        <w:rPr>
          <w:color w:val="0070C0"/>
        </w:rPr>
        <w:t>Couplemètre</w:t>
      </w:r>
      <w:proofErr w:type="spellEnd"/>
      <w:r>
        <w:rPr>
          <w:color w:val="0070C0"/>
        </w:rPr>
        <w:t xml:space="preserve"> </w:t>
      </w:r>
      <w:proofErr w:type="spellStart"/>
      <w:r w:rsidRPr="007F35E6">
        <w:rPr>
          <w:color w:val="0070C0"/>
        </w:rPr>
        <w:t>Modbus</w:t>
      </w:r>
      <w:proofErr w:type="spellEnd"/>
      <w:r>
        <w:rPr>
          <w:color w:val="0070C0"/>
        </w:rPr>
        <w:t xml:space="preserve"> et sa documentation</w:t>
      </w:r>
    </w:p>
    <w:p w:rsidR="00B156E0" w:rsidRPr="00B156E0" w:rsidRDefault="00B156E0" w:rsidP="007F35E6">
      <w:pPr>
        <w:pStyle w:val="Sansinterligne"/>
        <w:rPr>
          <w:color w:val="0070C0"/>
        </w:rPr>
      </w:pPr>
      <w:r w:rsidRPr="00B156E0">
        <w:rPr>
          <w:color w:val="0070C0"/>
        </w:rPr>
        <w:t>Barrière équipée</w:t>
      </w:r>
    </w:p>
    <w:p w:rsidR="00954F80" w:rsidRDefault="00954F80" w:rsidP="00E02F93">
      <w:pPr>
        <w:pStyle w:val="Sansinterligne"/>
        <w:rPr>
          <w:color w:val="0070C0"/>
        </w:rPr>
      </w:pPr>
    </w:p>
    <w:p w:rsidR="007F35E6" w:rsidRDefault="007F35E6" w:rsidP="00E02F93">
      <w:pPr>
        <w:pStyle w:val="Sansinterligne"/>
      </w:pPr>
    </w:p>
    <w:p w:rsidR="00954F80" w:rsidRPr="00EF6BED" w:rsidRDefault="00954F80" w:rsidP="00EF6BED">
      <w:pPr>
        <w:jc w:val="center"/>
        <w:rPr>
          <w:rFonts w:asciiTheme="majorHAnsi" w:eastAsiaTheme="majorEastAsia" w:hAnsiTheme="majorHAnsi" w:cstheme="majorBidi"/>
          <w:b/>
          <w:bCs/>
          <w:color w:val="FF0000"/>
          <w:sz w:val="40"/>
          <w:szCs w:val="40"/>
        </w:rPr>
      </w:pPr>
      <w:r>
        <w:br w:type="page"/>
      </w:r>
    </w:p>
    <w:p w:rsidR="009C6EAC" w:rsidRDefault="009C6EAC" w:rsidP="003D7061">
      <w:pPr>
        <w:pStyle w:val="Titre1"/>
      </w:pPr>
      <w:bookmarkStart w:id="10" w:name="_Toc431935222"/>
      <w:r>
        <w:lastRenderedPageBreak/>
        <w:t>Répartition des fonctions ou cas d’utilisation par étudiant</w:t>
      </w:r>
      <w:bookmarkEnd w:id="10"/>
    </w:p>
    <w:p w:rsidR="003A67EC" w:rsidRPr="003A67EC" w:rsidRDefault="003A67EC" w:rsidP="003A67EC">
      <w:pPr>
        <w:spacing w:after="0"/>
      </w:pPr>
    </w:p>
    <w:tbl>
      <w:tblPr>
        <w:tblStyle w:val="Grilledutableau"/>
        <w:tblW w:w="0" w:type="auto"/>
        <w:tblLook w:val="04A0"/>
      </w:tblPr>
      <w:tblGrid>
        <w:gridCol w:w="1384"/>
        <w:gridCol w:w="2693"/>
        <w:gridCol w:w="6529"/>
      </w:tblGrid>
      <w:tr w:rsidR="00E02F93" w:rsidTr="00167720">
        <w:tc>
          <w:tcPr>
            <w:tcW w:w="1384" w:type="dxa"/>
          </w:tcPr>
          <w:p w:rsidR="00E02F93" w:rsidRDefault="00E02F93" w:rsidP="00E02F93">
            <w:pPr>
              <w:pStyle w:val="Sansinterligne"/>
            </w:pPr>
          </w:p>
        </w:tc>
        <w:tc>
          <w:tcPr>
            <w:tcW w:w="2693" w:type="dxa"/>
          </w:tcPr>
          <w:p w:rsidR="00E02F93" w:rsidRDefault="00E02F93" w:rsidP="00E02F93">
            <w:pPr>
              <w:pStyle w:val="Sansinterligne"/>
            </w:pPr>
            <w:r w:rsidRPr="00E02F93">
              <w:t>Fonctions à développer et tâches à effectuer</w:t>
            </w:r>
          </w:p>
        </w:tc>
        <w:tc>
          <w:tcPr>
            <w:tcW w:w="6529" w:type="dxa"/>
          </w:tcPr>
          <w:p w:rsidR="00E02F93" w:rsidRDefault="00E02F93" w:rsidP="00E02F93">
            <w:pPr>
              <w:pStyle w:val="Sansinterligne"/>
            </w:pPr>
          </w:p>
        </w:tc>
      </w:tr>
      <w:tr w:rsidR="00EB28F6" w:rsidTr="00167720">
        <w:tc>
          <w:tcPr>
            <w:tcW w:w="1384" w:type="dxa"/>
          </w:tcPr>
          <w:p w:rsidR="00EB28F6" w:rsidRDefault="00EB28F6" w:rsidP="002176FA">
            <w:pPr>
              <w:pStyle w:val="Sansinterligne"/>
              <w:jc w:val="center"/>
            </w:pPr>
            <w:r>
              <w:t>Étudiant 1</w:t>
            </w:r>
          </w:p>
          <w:p w:rsidR="00EB28F6" w:rsidRDefault="00EB28F6" w:rsidP="002176FA">
            <w:pPr>
              <w:pStyle w:val="Sansinterligne"/>
              <w:jc w:val="center"/>
            </w:pPr>
          </w:p>
          <w:p w:rsidR="00EB28F6" w:rsidRDefault="00EB28F6" w:rsidP="002176FA">
            <w:pPr>
              <w:pStyle w:val="Sansinterligne"/>
              <w:jc w:val="center"/>
            </w:pPr>
            <w:r>
              <w:t>EC</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Pr="006D4F41">
              <w:rPr>
                <w:rFonts w:ascii="Times New Roman" w:hAnsi="Times New Roman" w:cs="Times New Roman"/>
                <w:bCs/>
                <w:color w:val="0070C0"/>
                <w:sz w:val="24"/>
                <w:szCs w:val="20"/>
              </w:rPr>
              <w:sym w:font="Wingdings" w:char="F06E"/>
            </w:r>
          </w:p>
        </w:tc>
        <w:tc>
          <w:tcPr>
            <w:tcW w:w="2693" w:type="dxa"/>
            <w:vAlign w:val="center"/>
          </w:tcPr>
          <w:p w:rsidR="00EB28F6" w:rsidRDefault="00EB28F6" w:rsidP="00167720">
            <w:pPr>
              <w:pStyle w:val="Sansinterligne"/>
            </w:pPr>
            <w:r w:rsidRPr="00E02F93">
              <w:t>Liste des fonctions assurées par l'étudiant</w:t>
            </w:r>
          </w:p>
          <w:p w:rsidR="00EB28F6" w:rsidRPr="008D4C35" w:rsidRDefault="0088322F" w:rsidP="00AE086D">
            <w:pPr>
              <w:pStyle w:val="Sansinterligne"/>
              <w:rPr>
                <w:color w:val="0070C0"/>
              </w:rPr>
            </w:pPr>
            <w:r w:rsidRPr="0088322F">
              <w:rPr>
                <w:color w:val="0070C0"/>
              </w:rPr>
              <w:t>IHM de pilotage direct de la barrière en RS485 (module USB/RS485). Scénarios de test.</w:t>
            </w:r>
            <w:r w:rsidR="00F631AB" w:rsidRPr="00F631AB">
              <w:rPr>
                <w:color w:val="0070C0"/>
              </w:rPr>
              <w:t>.</w:t>
            </w:r>
          </w:p>
        </w:tc>
        <w:tc>
          <w:tcPr>
            <w:tcW w:w="6529" w:type="dxa"/>
            <w:vAlign w:val="center"/>
          </w:tcPr>
          <w:p w:rsidR="005B2482" w:rsidRDefault="005B2482" w:rsidP="005B2482">
            <w:pPr>
              <w:pStyle w:val="Sansinterligne"/>
              <w:rPr>
                <w:rFonts w:eastAsiaTheme="majorEastAsia" w:cstheme="majorBidi"/>
                <w:bCs/>
                <w:color w:val="0070C0"/>
                <w:sz w:val="20"/>
                <w:szCs w:val="20"/>
              </w:rPr>
            </w:pP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1.1</w:t>
            </w:r>
            <w:r w:rsidRPr="0088322F">
              <w:rPr>
                <w:rFonts w:eastAsiaTheme="majorEastAsia" w:cstheme="majorBidi"/>
                <w:bCs/>
                <w:color w:val="0070C0"/>
                <w:sz w:val="20"/>
                <w:szCs w:val="20"/>
              </w:rPr>
              <w:tab/>
              <w:t>Prise en main du module USB/RS485 et de son API</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1.2</w:t>
            </w:r>
            <w:r w:rsidRPr="0088322F">
              <w:rPr>
                <w:rFonts w:eastAsiaTheme="majorEastAsia" w:cstheme="majorBidi"/>
                <w:bCs/>
                <w:color w:val="0070C0"/>
                <w:sz w:val="20"/>
                <w:szCs w:val="20"/>
              </w:rPr>
              <w:tab/>
              <w:t>Mise en mouvement de la barrière (écriture MODBUS)</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1.3</w:t>
            </w:r>
            <w:r w:rsidRPr="0088322F">
              <w:rPr>
                <w:rFonts w:eastAsiaTheme="majorEastAsia" w:cstheme="majorBidi"/>
                <w:bCs/>
                <w:color w:val="0070C0"/>
                <w:sz w:val="20"/>
                <w:szCs w:val="20"/>
              </w:rPr>
              <w:tab/>
              <w:t>Lecture (MODBUS) des capteurs tout ou rien (présence véhicule, butées haute et basse)</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1.4</w:t>
            </w:r>
            <w:r w:rsidRPr="0088322F">
              <w:rPr>
                <w:rFonts w:eastAsiaTheme="majorEastAsia" w:cstheme="majorBidi"/>
                <w:bCs/>
                <w:color w:val="0070C0"/>
                <w:sz w:val="20"/>
                <w:szCs w:val="20"/>
              </w:rPr>
              <w:tab/>
              <w:t>Enregistrement et modification de scénarios de tests préprogrammés simples : utilisation de fichiers textes</w:t>
            </w:r>
          </w:p>
          <w:p w:rsidR="00F631AB"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1.5</w:t>
            </w:r>
            <w:r w:rsidRPr="0088322F">
              <w:rPr>
                <w:rFonts w:eastAsiaTheme="majorEastAsia" w:cstheme="majorBidi"/>
                <w:bCs/>
                <w:color w:val="0070C0"/>
                <w:sz w:val="20"/>
                <w:szCs w:val="20"/>
              </w:rPr>
              <w:tab/>
              <w:t>Serveur TCP permettant le suivi distant du scénario de tests (utilisation d’un client de test)</w:t>
            </w:r>
          </w:p>
          <w:p w:rsidR="0088322F" w:rsidRPr="00167720" w:rsidRDefault="0088322F" w:rsidP="0088322F">
            <w:pPr>
              <w:pStyle w:val="Sansinterligne"/>
              <w:rPr>
                <w:rFonts w:eastAsiaTheme="majorEastAsia" w:cstheme="majorBidi"/>
                <w:bCs/>
                <w:color w:val="0070C0"/>
                <w:sz w:val="20"/>
                <w:szCs w:val="20"/>
              </w:rPr>
            </w:pPr>
          </w:p>
        </w:tc>
      </w:tr>
      <w:tr w:rsidR="00EB28F6" w:rsidTr="00167720">
        <w:tc>
          <w:tcPr>
            <w:tcW w:w="1384" w:type="dxa"/>
          </w:tcPr>
          <w:p w:rsidR="00EB28F6" w:rsidRDefault="00EB28F6" w:rsidP="002176FA">
            <w:pPr>
              <w:pStyle w:val="Sansinterligne"/>
              <w:jc w:val="center"/>
            </w:pPr>
            <w:r>
              <w:t>Étudiant 2</w:t>
            </w:r>
          </w:p>
          <w:p w:rsidR="00EB28F6" w:rsidRDefault="00EB28F6" w:rsidP="002176FA">
            <w:pPr>
              <w:pStyle w:val="Sansinterligne"/>
              <w:jc w:val="center"/>
            </w:pPr>
          </w:p>
          <w:p w:rsidR="00EB28F6" w:rsidRDefault="00EB28F6" w:rsidP="002176FA">
            <w:pPr>
              <w:pStyle w:val="Sansinterligne"/>
              <w:jc w:val="center"/>
            </w:pPr>
            <w:r>
              <w:t>EC</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Pr="006D4F41">
              <w:rPr>
                <w:rFonts w:ascii="Times New Roman" w:hAnsi="Times New Roman" w:cs="Times New Roman"/>
                <w:bCs/>
                <w:color w:val="0070C0"/>
                <w:sz w:val="24"/>
                <w:szCs w:val="20"/>
              </w:rPr>
              <w:sym w:font="Wingdings" w:char="F06E"/>
            </w:r>
          </w:p>
        </w:tc>
        <w:tc>
          <w:tcPr>
            <w:tcW w:w="2693" w:type="dxa"/>
            <w:vAlign w:val="center"/>
          </w:tcPr>
          <w:p w:rsidR="00EB28F6" w:rsidRDefault="00EB28F6" w:rsidP="00167720">
            <w:pPr>
              <w:pStyle w:val="Sansinterligne"/>
            </w:pPr>
            <w:r w:rsidRPr="00E02F93">
              <w:t>Liste des fonctions assurées par l'étudiant</w:t>
            </w:r>
          </w:p>
          <w:p w:rsidR="00EB28F6" w:rsidRPr="008D4C35" w:rsidRDefault="0088322F" w:rsidP="00167720">
            <w:pPr>
              <w:pStyle w:val="Sansinterligne"/>
              <w:rPr>
                <w:color w:val="0070C0"/>
              </w:rPr>
            </w:pPr>
            <w:r w:rsidRPr="0088322F">
              <w:rPr>
                <w:color w:val="0070C0"/>
              </w:rPr>
              <w:t xml:space="preserve">IHM de supervision : suivi et analyse des messages </w:t>
            </w:r>
            <w:proofErr w:type="spellStart"/>
            <w:r w:rsidRPr="0088322F">
              <w:rPr>
                <w:color w:val="0070C0"/>
              </w:rPr>
              <w:t>Modbus</w:t>
            </w:r>
            <w:proofErr w:type="spellEnd"/>
            <w:r w:rsidRPr="0088322F">
              <w:rPr>
                <w:color w:val="0070C0"/>
              </w:rPr>
              <w:t>. Chef d'équipe.</w:t>
            </w:r>
          </w:p>
        </w:tc>
        <w:tc>
          <w:tcPr>
            <w:tcW w:w="6529" w:type="dxa"/>
            <w:vAlign w:val="center"/>
          </w:tcPr>
          <w:p w:rsidR="005B2482" w:rsidRDefault="005B2482" w:rsidP="005B2482">
            <w:pPr>
              <w:pStyle w:val="Sansinterligne"/>
              <w:rPr>
                <w:rFonts w:eastAsiaTheme="majorEastAsia" w:cstheme="majorBidi"/>
                <w:bCs/>
                <w:color w:val="0070C0"/>
                <w:sz w:val="20"/>
                <w:szCs w:val="20"/>
              </w:rPr>
            </w:pP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2.1</w:t>
            </w:r>
            <w:r w:rsidRPr="0088322F">
              <w:rPr>
                <w:rFonts w:eastAsiaTheme="majorEastAsia" w:cstheme="majorBidi"/>
                <w:bCs/>
                <w:color w:val="0070C0"/>
                <w:sz w:val="20"/>
                <w:szCs w:val="20"/>
              </w:rPr>
              <w:tab/>
              <w:t>Prise en main du module USB/RS485 et de son API</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2.2</w:t>
            </w:r>
            <w:r w:rsidRPr="0088322F">
              <w:rPr>
                <w:rFonts w:eastAsiaTheme="majorEastAsia" w:cstheme="majorBidi"/>
                <w:bCs/>
                <w:color w:val="0070C0"/>
                <w:sz w:val="20"/>
                <w:szCs w:val="20"/>
              </w:rPr>
              <w:tab/>
              <w:t>Suivi des messages MODBUS en lecture seulement : affichage des messages en temps réel</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2.3</w:t>
            </w:r>
            <w:r w:rsidRPr="0088322F">
              <w:rPr>
                <w:rFonts w:eastAsiaTheme="majorEastAsia" w:cstheme="majorBidi"/>
                <w:bCs/>
                <w:color w:val="0070C0"/>
                <w:sz w:val="20"/>
                <w:szCs w:val="20"/>
              </w:rPr>
              <w:tab/>
              <w:t>Analyse automatique des messages</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2.4</w:t>
            </w:r>
            <w:r w:rsidRPr="0088322F">
              <w:rPr>
                <w:rFonts w:eastAsiaTheme="majorEastAsia" w:cstheme="majorBidi"/>
                <w:bCs/>
                <w:color w:val="0070C0"/>
                <w:sz w:val="20"/>
                <w:szCs w:val="20"/>
              </w:rPr>
              <w:tab/>
              <w:t>Animation permettant de visualiser la signification des messages</w:t>
            </w:r>
          </w:p>
          <w:p w:rsidR="00F631AB"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2.5</w:t>
            </w:r>
            <w:r w:rsidRPr="0088322F">
              <w:rPr>
                <w:rFonts w:eastAsiaTheme="majorEastAsia" w:cstheme="majorBidi"/>
                <w:bCs/>
                <w:color w:val="0070C0"/>
                <w:sz w:val="20"/>
                <w:szCs w:val="20"/>
              </w:rPr>
              <w:tab/>
              <w:t>Rassemblement des codes de l’équipe et rédaction d'une documentation globale</w:t>
            </w:r>
          </w:p>
          <w:p w:rsidR="0088322F" w:rsidRPr="00167720" w:rsidRDefault="0088322F" w:rsidP="0088322F">
            <w:pPr>
              <w:pStyle w:val="Sansinterligne"/>
              <w:rPr>
                <w:rFonts w:eastAsiaTheme="majorEastAsia" w:cstheme="majorBidi"/>
                <w:bCs/>
                <w:color w:val="0070C0"/>
                <w:sz w:val="20"/>
                <w:szCs w:val="20"/>
              </w:rPr>
            </w:pPr>
          </w:p>
        </w:tc>
      </w:tr>
      <w:tr w:rsidR="00EB28F6" w:rsidTr="00167720">
        <w:tc>
          <w:tcPr>
            <w:tcW w:w="1384" w:type="dxa"/>
          </w:tcPr>
          <w:p w:rsidR="00EB28F6" w:rsidRDefault="00EB28F6" w:rsidP="002176FA">
            <w:pPr>
              <w:pStyle w:val="Sansinterligne"/>
              <w:jc w:val="center"/>
            </w:pPr>
            <w:r>
              <w:t>Étudiant 3</w:t>
            </w:r>
          </w:p>
          <w:p w:rsidR="00EB28F6" w:rsidRDefault="00EB28F6" w:rsidP="002176FA">
            <w:pPr>
              <w:pStyle w:val="Sansinterligne"/>
              <w:jc w:val="center"/>
            </w:pPr>
          </w:p>
          <w:p w:rsidR="00EB28F6" w:rsidRDefault="00EB28F6" w:rsidP="002176FA">
            <w:pPr>
              <w:pStyle w:val="Sansinterligne"/>
              <w:jc w:val="center"/>
            </w:pPr>
            <w:r>
              <w:t>EC</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Pr="006D4F41">
              <w:rPr>
                <w:rFonts w:ascii="Times New Roman" w:hAnsi="Times New Roman" w:cs="Times New Roman"/>
                <w:bCs/>
                <w:color w:val="0070C0"/>
                <w:sz w:val="24"/>
                <w:szCs w:val="20"/>
              </w:rPr>
              <w:sym w:font="Wingdings" w:char="F06E"/>
            </w:r>
          </w:p>
        </w:tc>
        <w:tc>
          <w:tcPr>
            <w:tcW w:w="2693" w:type="dxa"/>
            <w:vAlign w:val="center"/>
          </w:tcPr>
          <w:p w:rsidR="00EB28F6" w:rsidRDefault="00EB28F6" w:rsidP="00167720">
            <w:pPr>
              <w:pStyle w:val="Sansinterligne"/>
            </w:pPr>
            <w:r w:rsidRPr="00E02F93">
              <w:t>Liste des fonctions assurées par l'étudiant</w:t>
            </w:r>
          </w:p>
          <w:p w:rsidR="00EB28F6" w:rsidRPr="008D4C35" w:rsidRDefault="0088322F" w:rsidP="00167720">
            <w:pPr>
              <w:pStyle w:val="Sansinterligne"/>
              <w:rPr>
                <w:color w:val="0070C0"/>
              </w:rPr>
            </w:pPr>
            <w:r w:rsidRPr="0088322F">
              <w:rPr>
                <w:color w:val="0070C0"/>
              </w:rPr>
              <w:t>IHM de suivi du couple moteur. Tracé des courbes. Synchronisation avec les scénarios de tests (TCP/IP).</w:t>
            </w:r>
          </w:p>
        </w:tc>
        <w:tc>
          <w:tcPr>
            <w:tcW w:w="6529" w:type="dxa"/>
            <w:vAlign w:val="center"/>
          </w:tcPr>
          <w:p w:rsidR="005B2482" w:rsidRDefault="005B2482" w:rsidP="005B2482">
            <w:pPr>
              <w:pStyle w:val="Sansinterligne"/>
              <w:rPr>
                <w:rFonts w:eastAsiaTheme="majorEastAsia" w:cstheme="majorBidi"/>
                <w:bCs/>
                <w:color w:val="0070C0"/>
                <w:sz w:val="20"/>
                <w:szCs w:val="20"/>
              </w:rPr>
            </w:pP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3.1</w:t>
            </w:r>
            <w:r w:rsidRPr="0088322F">
              <w:rPr>
                <w:rFonts w:eastAsiaTheme="majorEastAsia" w:cstheme="majorBidi"/>
                <w:bCs/>
                <w:color w:val="0070C0"/>
                <w:sz w:val="20"/>
                <w:szCs w:val="20"/>
              </w:rPr>
              <w:tab/>
              <w:t>Prise en main du module USB/RS485 et de son API</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3.2</w:t>
            </w:r>
            <w:r w:rsidRPr="0088322F">
              <w:rPr>
                <w:rFonts w:eastAsiaTheme="majorEastAsia" w:cstheme="majorBidi"/>
                <w:bCs/>
                <w:color w:val="0070C0"/>
                <w:sz w:val="20"/>
                <w:szCs w:val="20"/>
              </w:rPr>
              <w:tab/>
              <w:t>Mesure de l'angle sur le variateur : lecture MODBUS</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3.3</w:t>
            </w:r>
            <w:r w:rsidRPr="0088322F">
              <w:rPr>
                <w:rFonts w:eastAsiaTheme="majorEastAsia" w:cstheme="majorBidi"/>
                <w:bCs/>
                <w:color w:val="0070C0"/>
                <w:sz w:val="20"/>
                <w:szCs w:val="20"/>
              </w:rPr>
              <w:tab/>
              <w:t>Mesure du capteur de couple MODBUS</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3.4</w:t>
            </w:r>
            <w:r w:rsidRPr="0088322F">
              <w:rPr>
                <w:rFonts w:eastAsiaTheme="majorEastAsia" w:cstheme="majorBidi"/>
                <w:bCs/>
                <w:color w:val="0070C0"/>
                <w:sz w:val="20"/>
                <w:szCs w:val="20"/>
              </w:rPr>
              <w:tab/>
              <w:t>Tracé automatique des courbes : couple=f(t) angle=f(t) couple=f(angle)</w:t>
            </w:r>
          </w:p>
          <w:p w:rsidR="0088322F" w:rsidRPr="0088322F"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3.5</w:t>
            </w:r>
            <w:r w:rsidRPr="0088322F">
              <w:rPr>
                <w:rFonts w:eastAsiaTheme="majorEastAsia" w:cstheme="majorBidi"/>
                <w:bCs/>
                <w:color w:val="0070C0"/>
                <w:sz w:val="20"/>
                <w:szCs w:val="20"/>
              </w:rPr>
              <w:tab/>
              <w:t>Synchronisation avec les cycles de tests préprogrammés (codage d’un client TCP), afin de commenter les graphs en fonction de la commande de la barrière</w:t>
            </w:r>
          </w:p>
          <w:p w:rsidR="00F631AB" w:rsidRDefault="0088322F" w:rsidP="0088322F">
            <w:pPr>
              <w:pStyle w:val="Sansinterligne"/>
              <w:rPr>
                <w:rFonts w:eastAsiaTheme="majorEastAsia" w:cstheme="majorBidi"/>
                <w:bCs/>
                <w:color w:val="0070C0"/>
                <w:sz w:val="20"/>
                <w:szCs w:val="20"/>
              </w:rPr>
            </w:pPr>
            <w:r w:rsidRPr="0088322F">
              <w:rPr>
                <w:rFonts w:eastAsiaTheme="majorEastAsia" w:cstheme="majorBidi"/>
                <w:bCs/>
                <w:color w:val="0070C0"/>
                <w:sz w:val="20"/>
                <w:szCs w:val="20"/>
              </w:rPr>
              <w:t>3.6</w:t>
            </w:r>
            <w:r w:rsidRPr="0088322F">
              <w:rPr>
                <w:rFonts w:eastAsiaTheme="majorEastAsia" w:cstheme="majorBidi"/>
                <w:bCs/>
                <w:color w:val="0070C0"/>
                <w:sz w:val="20"/>
                <w:szCs w:val="20"/>
              </w:rPr>
              <w:tab/>
              <w:t>Historique des tests : fichiers textes des mesures datées</w:t>
            </w:r>
          </w:p>
          <w:p w:rsidR="0088322F" w:rsidRPr="00167720" w:rsidRDefault="0088322F" w:rsidP="0088322F">
            <w:pPr>
              <w:pStyle w:val="Sansinterligne"/>
              <w:rPr>
                <w:rFonts w:eastAsiaTheme="majorEastAsia" w:cstheme="majorBidi"/>
                <w:bCs/>
                <w:color w:val="0070C0"/>
                <w:sz w:val="20"/>
                <w:szCs w:val="20"/>
              </w:rPr>
            </w:pPr>
          </w:p>
        </w:tc>
      </w:tr>
    </w:tbl>
    <w:p w:rsidR="00AC76BF" w:rsidRDefault="00AC76BF">
      <w:pPr>
        <w:rPr>
          <w:rFonts w:asciiTheme="majorHAnsi" w:eastAsiaTheme="majorEastAsia" w:hAnsiTheme="majorHAnsi" w:cstheme="majorBidi"/>
          <w:b/>
          <w:bCs/>
          <w:sz w:val="28"/>
          <w:szCs w:val="28"/>
        </w:rPr>
      </w:pPr>
      <w:bookmarkStart w:id="11" w:name="_Toc431935223"/>
      <w:r>
        <w:br w:type="page"/>
      </w:r>
    </w:p>
    <w:p w:rsidR="009B302F" w:rsidRDefault="009B302F" w:rsidP="003D7061">
      <w:pPr>
        <w:pStyle w:val="Titre1"/>
      </w:pPr>
      <w:r>
        <w:lastRenderedPageBreak/>
        <w:t>Exploitation Pédagogique – Compétences terminales évaluées :</w:t>
      </w:r>
      <w:bookmarkEnd w:id="11"/>
    </w:p>
    <w:p w:rsidR="009B302F" w:rsidRDefault="009B302F" w:rsidP="009C6EAC">
      <w:pPr>
        <w:pStyle w:val="Paragraphedeliste"/>
        <w:ind w:left="465"/>
        <w:rPr>
          <w:rFonts w:ascii="TimesNewRomanPS-BoldMT" w:hAnsi="TimesNewRomanPS-BoldMT" w:cs="TimesNewRomanPS-BoldMT"/>
          <w:b/>
          <w:bCs/>
          <w:sz w:val="35"/>
          <w:szCs w:val="35"/>
        </w:rPr>
      </w:pPr>
    </w:p>
    <w:tbl>
      <w:tblPr>
        <w:tblW w:w="10848" w:type="dxa"/>
        <w:tblInd w:w="55" w:type="dxa"/>
        <w:tblCellMar>
          <w:left w:w="70" w:type="dxa"/>
          <w:right w:w="70" w:type="dxa"/>
        </w:tblCellMar>
        <w:tblLook w:val="04A0"/>
      </w:tblPr>
      <w:tblGrid>
        <w:gridCol w:w="648"/>
        <w:gridCol w:w="3100"/>
        <w:gridCol w:w="3100"/>
        <w:gridCol w:w="526"/>
        <w:gridCol w:w="474"/>
        <w:gridCol w:w="526"/>
        <w:gridCol w:w="474"/>
        <w:gridCol w:w="526"/>
        <w:gridCol w:w="474"/>
        <w:gridCol w:w="526"/>
        <w:gridCol w:w="474"/>
      </w:tblGrid>
      <w:tr w:rsidR="002176FA" w:rsidRPr="002176FA" w:rsidTr="00896349">
        <w:trPr>
          <w:trHeight w:val="300"/>
        </w:trPr>
        <w:tc>
          <w:tcPr>
            <w:tcW w:w="64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center"/>
            <w:hideMark/>
          </w:tcPr>
          <w:p w:rsidR="002176FA" w:rsidRPr="002176FA" w:rsidRDefault="00896349" w:rsidP="00896349">
            <w:pPr>
              <w:spacing w:after="0" w:line="240" w:lineRule="auto"/>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 xml:space="preserve">Étudiant </w:t>
            </w:r>
            <w:r w:rsidR="002176FA" w:rsidRPr="002176FA">
              <w:rPr>
                <w:rFonts w:ascii="Calibri" w:eastAsia="Times New Roman" w:hAnsi="Calibri" w:cs="Times New Roman"/>
                <w:color w:val="000000"/>
                <w:sz w:val="20"/>
                <w:szCs w:val="20"/>
                <w:lang w:eastAsia="fr-FR"/>
              </w:rPr>
              <w:t>1</w:t>
            </w:r>
          </w:p>
        </w:tc>
        <w:tc>
          <w:tcPr>
            <w:tcW w:w="1000" w:type="dxa"/>
            <w:gridSpan w:val="2"/>
            <w:tcBorders>
              <w:top w:val="single" w:sz="4" w:space="0" w:color="auto"/>
              <w:left w:val="nil"/>
              <w:bottom w:val="nil"/>
              <w:right w:val="single" w:sz="4" w:space="0" w:color="000000"/>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p>
        </w:tc>
      </w:tr>
      <w:tr w:rsidR="002176FA" w:rsidRPr="002176FA" w:rsidTr="00896349">
        <w:trPr>
          <w:trHeight w:val="300"/>
        </w:trPr>
        <w:tc>
          <w:tcPr>
            <w:tcW w:w="648"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center"/>
            <w:hideMark/>
          </w:tcPr>
          <w:p w:rsidR="00896349"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EC</w:t>
            </w:r>
          </w:p>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896349"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nil"/>
            </w:tcBorders>
            <w:shd w:val="clear" w:color="auto" w:fill="auto"/>
            <w:noWrap/>
            <w:vAlign w:val="center"/>
            <w:hideMark/>
          </w:tcPr>
          <w:p w:rsidR="00896349"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EC</w:t>
            </w:r>
          </w:p>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896349"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nil"/>
            </w:tcBorders>
            <w:shd w:val="clear" w:color="auto" w:fill="auto"/>
            <w:noWrap/>
            <w:vAlign w:val="center"/>
            <w:hideMark/>
          </w:tcPr>
          <w:p w:rsidR="00896349"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EC</w:t>
            </w:r>
          </w:p>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896349"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nil"/>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896349">
            <w:pPr>
              <w:spacing w:after="0" w:line="240" w:lineRule="auto"/>
              <w:jc w:val="center"/>
              <w:rPr>
                <w:rFonts w:ascii="Calibri" w:eastAsia="Times New Roman" w:hAnsi="Calibri" w:cs="Times New Roman"/>
                <w:color w:val="000000"/>
                <w:sz w:val="20"/>
                <w:szCs w:val="20"/>
                <w:lang w:eastAsia="fr-FR"/>
              </w:rPr>
            </w:pPr>
          </w:p>
        </w:tc>
      </w:tr>
      <w:tr w:rsidR="002176FA" w:rsidRPr="002176FA" w:rsidTr="00CA1270">
        <w:trPr>
          <w:trHeight w:val="300"/>
        </w:trPr>
        <w:tc>
          <w:tcPr>
            <w:tcW w:w="10848"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p>
        </w:tc>
      </w:tr>
      <w:tr w:rsidR="002176FA"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10848"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A1270" w:rsidRPr="002176FA" w:rsidRDefault="00CA1270" w:rsidP="002176FA">
            <w:pPr>
              <w:spacing w:after="0" w:line="240" w:lineRule="auto"/>
              <w:jc w:val="center"/>
              <w:rPr>
                <w:rFonts w:ascii="Calibri" w:eastAsia="Times New Roman" w:hAnsi="Calibri" w:cs="Times New Roman"/>
                <w:color w:val="00000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61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8C65E9">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9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9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97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CA1270" w:rsidRPr="002176FA" w:rsidRDefault="00CA127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CA1270" w:rsidRPr="002176FA" w:rsidRDefault="00CA1270" w:rsidP="002176FA">
            <w:pPr>
              <w:spacing w:after="0" w:line="240" w:lineRule="auto"/>
              <w:jc w:val="center"/>
              <w:rPr>
                <w:rFonts w:ascii="Wingdings" w:eastAsia="Times New Roman" w:hAnsi="Wingdings" w:cs="Times New Roman"/>
                <w:color w:val="000000"/>
                <w:sz w:val="20"/>
                <w:szCs w:val="20"/>
                <w:lang w:eastAsia="fr-FR"/>
              </w:rPr>
            </w:pPr>
          </w:p>
        </w:tc>
      </w:tr>
      <w:tr w:rsidR="00CA1270" w:rsidRPr="002176FA" w:rsidTr="00CA1270">
        <w:trPr>
          <w:trHeight w:val="300"/>
        </w:trPr>
        <w:tc>
          <w:tcPr>
            <w:tcW w:w="10848"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A1270" w:rsidRPr="002176FA" w:rsidRDefault="00CA1270" w:rsidP="002176FA">
            <w:pPr>
              <w:spacing w:after="0" w:line="240" w:lineRule="auto"/>
              <w:jc w:val="center"/>
              <w:rPr>
                <w:rFonts w:ascii="Calibri" w:eastAsia="Times New Roman" w:hAnsi="Calibri" w:cs="Times New Roman"/>
                <w:color w:val="000000"/>
                <w:lang w:eastAsia="fr-FR"/>
              </w:rPr>
            </w:pPr>
          </w:p>
        </w:tc>
      </w:tr>
      <w:tr w:rsidR="00923459"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F55CB0">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F55CB0">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F55CB0">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F55CB0">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2176FA">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31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6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6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r>
      <w:tr w:rsidR="00923459" w:rsidRPr="002176FA" w:rsidTr="00CA127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923459" w:rsidRPr="002176FA" w:rsidRDefault="00923459"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r w:rsidRPr="006D4F41">
              <w:rPr>
                <w:rFonts w:ascii="Times New Roman" w:hAnsi="Times New Roman" w:cs="Times New Roman"/>
                <w:bCs/>
                <w:color w:val="0070C0"/>
                <w:sz w:val="24"/>
                <w:szCs w:val="20"/>
              </w:rPr>
              <w:sym w:font="Wingdings" w:char="F06E"/>
            </w:r>
          </w:p>
        </w:tc>
        <w:tc>
          <w:tcPr>
            <w:tcW w:w="526"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c>
          <w:tcPr>
            <w:tcW w:w="474" w:type="dxa"/>
            <w:tcBorders>
              <w:top w:val="nil"/>
              <w:left w:val="nil"/>
              <w:bottom w:val="single" w:sz="4" w:space="0" w:color="auto"/>
              <w:right w:val="single" w:sz="4" w:space="0" w:color="auto"/>
            </w:tcBorders>
            <w:shd w:val="clear" w:color="auto" w:fill="auto"/>
            <w:noWrap/>
            <w:vAlign w:val="center"/>
            <w:hideMark/>
          </w:tcPr>
          <w:p w:rsidR="00923459" w:rsidRPr="002176FA" w:rsidRDefault="00923459" w:rsidP="008C65E9">
            <w:pPr>
              <w:spacing w:after="0" w:line="240" w:lineRule="auto"/>
              <w:jc w:val="center"/>
              <w:rPr>
                <w:rFonts w:ascii="Wingdings" w:eastAsia="Times New Roman" w:hAnsi="Wingdings" w:cs="Times New Roman"/>
                <w:color w:val="000000"/>
                <w:sz w:val="20"/>
                <w:szCs w:val="20"/>
                <w:lang w:eastAsia="fr-FR"/>
              </w:rPr>
            </w:pP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2" w:name="_Toc431935224"/>
      <w:r>
        <w:lastRenderedPageBreak/>
        <w:t>Planification (Gantt)</w:t>
      </w:r>
      <w:bookmarkEnd w:id="12"/>
    </w:p>
    <w:p w:rsidR="001E736E" w:rsidRPr="001E736E" w:rsidRDefault="001E736E" w:rsidP="001E736E">
      <w:pPr>
        <w:jc w:val="center"/>
      </w:pPr>
      <w:r w:rsidRPr="000E6FB3">
        <w:rPr>
          <w:rFonts w:eastAsiaTheme="majorEastAsia" w:cstheme="majorBidi"/>
          <w:b/>
          <w:bCs/>
          <w:color w:val="0070C0"/>
        </w:rPr>
        <w:t>170h sur 13 semaines de 13h</w:t>
      </w:r>
    </w:p>
    <w:p w:rsidR="002176FA" w:rsidRDefault="002176FA" w:rsidP="002176FA">
      <w:pPr>
        <w:pStyle w:val="Sansinterligne"/>
      </w:pPr>
      <w:r>
        <w:t xml:space="preserve">Préciser les dates : </w:t>
      </w:r>
    </w:p>
    <w:p w:rsidR="00923459" w:rsidRPr="001E736E" w:rsidRDefault="00923459" w:rsidP="00923459">
      <w:pPr>
        <w:pStyle w:val="Sansinterligne"/>
        <w:numPr>
          <w:ilvl w:val="0"/>
          <w:numId w:val="4"/>
        </w:numPr>
        <w:rPr>
          <w:color w:val="0070C0"/>
        </w:rPr>
      </w:pPr>
      <w:r>
        <w:t xml:space="preserve">début du projet : </w:t>
      </w:r>
      <w:r>
        <w:tab/>
      </w:r>
      <w:r w:rsidRPr="001E736E">
        <w:rPr>
          <w:color w:val="0070C0"/>
        </w:rPr>
        <w:t>2</w:t>
      </w:r>
      <w:r>
        <w:rPr>
          <w:color w:val="0070C0"/>
        </w:rPr>
        <w:t>1 janvier 2020</w:t>
      </w:r>
    </w:p>
    <w:p w:rsidR="00923459" w:rsidRPr="001E736E" w:rsidRDefault="00923459" w:rsidP="00923459">
      <w:pPr>
        <w:pStyle w:val="Sansinterligne"/>
        <w:numPr>
          <w:ilvl w:val="0"/>
          <w:numId w:val="4"/>
        </w:numPr>
        <w:rPr>
          <w:color w:val="0070C0"/>
        </w:rPr>
      </w:pPr>
      <w:r>
        <w:t>revues 1 (R1)</w:t>
      </w:r>
      <w:r w:rsidRPr="00CA1270">
        <w:t xml:space="preserve"> </w:t>
      </w:r>
      <w:r>
        <w:t xml:space="preserve"> : </w:t>
      </w:r>
      <w:r>
        <w:tab/>
      </w:r>
      <w:r>
        <w:tab/>
      </w:r>
      <w:r w:rsidRPr="00375A4B">
        <w:rPr>
          <w:color w:val="0070C0"/>
        </w:rPr>
        <w:t>24</w:t>
      </w:r>
      <w:r w:rsidRPr="001E736E">
        <w:rPr>
          <w:color w:val="0070C0"/>
        </w:rPr>
        <w:t xml:space="preserve"> février</w:t>
      </w:r>
      <w:r>
        <w:rPr>
          <w:color w:val="0070C0"/>
        </w:rPr>
        <w:t xml:space="preserve"> 2020</w:t>
      </w:r>
    </w:p>
    <w:p w:rsidR="00923459" w:rsidRPr="001E736E" w:rsidRDefault="00923459" w:rsidP="00923459">
      <w:pPr>
        <w:pStyle w:val="Sansinterligne"/>
        <w:numPr>
          <w:ilvl w:val="0"/>
          <w:numId w:val="4"/>
        </w:numPr>
        <w:rPr>
          <w:color w:val="0070C0"/>
        </w:rPr>
      </w:pPr>
      <w:r>
        <w:t>revue 2 (R2)</w:t>
      </w:r>
      <w:r w:rsidRPr="00CA1270">
        <w:t xml:space="preserve"> </w:t>
      </w:r>
      <w:r>
        <w:t xml:space="preserve"> : </w:t>
      </w:r>
      <w:r>
        <w:tab/>
      </w:r>
      <w:r>
        <w:tab/>
      </w:r>
      <w:r>
        <w:rPr>
          <w:color w:val="0070C0"/>
        </w:rPr>
        <w:t>30 mars</w:t>
      </w:r>
      <w:r w:rsidRPr="001E736E">
        <w:rPr>
          <w:color w:val="0070C0"/>
        </w:rPr>
        <w:t xml:space="preserve"> </w:t>
      </w:r>
      <w:r>
        <w:rPr>
          <w:color w:val="0070C0"/>
        </w:rPr>
        <w:t>2020</w:t>
      </w:r>
    </w:p>
    <w:p w:rsidR="00923459" w:rsidRPr="001E736E" w:rsidRDefault="00923459" w:rsidP="00923459">
      <w:pPr>
        <w:pStyle w:val="Sansinterligne"/>
        <w:numPr>
          <w:ilvl w:val="0"/>
          <w:numId w:val="4"/>
        </w:numPr>
        <w:rPr>
          <w:color w:val="0070C0"/>
        </w:rPr>
      </w:pPr>
      <w:r>
        <w:t>revue 3 (R3)</w:t>
      </w:r>
      <w:r w:rsidRPr="00CA1270">
        <w:t xml:space="preserve"> </w:t>
      </w:r>
      <w:r>
        <w:t xml:space="preserve"> : </w:t>
      </w:r>
      <w:r>
        <w:tab/>
      </w:r>
      <w:r>
        <w:tab/>
      </w:r>
      <w:r>
        <w:rPr>
          <w:color w:val="0070C0"/>
        </w:rPr>
        <w:t>11</w:t>
      </w:r>
      <w:r w:rsidRPr="001E736E">
        <w:rPr>
          <w:color w:val="0070C0"/>
        </w:rPr>
        <w:t xml:space="preserve"> mai</w:t>
      </w:r>
      <w:r>
        <w:rPr>
          <w:color w:val="0070C0"/>
        </w:rPr>
        <w:t xml:space="preserve"> 2020</w:t>
      </w:r>
    </w:p>
    <w:p w:rsidR="00923459" w:rsidRPr="001E736E" w:rsidRDefault="00923459" w:rsidP="00923459">
      <w:pPr>
        <w:pStyle w:val="Sansinterligne"/>
        <w:numPr>
          <w:ilvl w:val="0"/>
          <w:numId w:val="4"/>
        </w:numPr>
        <w:rPr>
          <w:color w:val="0070C0"/>
        </w:rPr>
      </w:pPr>
      <w:r>
        <w:t xml:space="preserve">remise du projet : </w:t>
      </w:r>
      <w:r>
        <w:tab/>
      </w:r>
      <w:r>
        <w:rPr>
          <w:color w:val="0070C0"/>
        </w:rPr>
        <w:t>02 juin 2020</w:t>
      </w:r>
    </w:p>
    <w:p w:rsidR="00923459" w:rsidRDefault="00923459" w:rsidP="00923459">
      <w:pPr>
        <w:pStyle w:val="Sansinterligne"/>
        <w:numPr>
          <w:ilvl w:val="0"/>
          <w:numId w:val="4"/>
        </w:numPr>
        <w:rPr>
          <w:color w:val="0070C0"/>
        </w:rPr>
      </w:pPr>
      <w:r>
        <w:t xml:space="preserve">soutenance finale : </w:t>
      </w:r>
      <w:r>
        <w:tab/>
      </w:r>
      <w:r>
        <w:rPr>
          <w:color w:val="0070C0"/>
        </w:rPr>
        <w:t>08 juin 2020</w:t>
      </w:r>
    </w:p>
    <w:p w:rsidR="00B156E0" w:rsidRPr="001E736E" w:rsidRDefault="00B156E0" w:rsidP="00B156E0">
      <w:pPr>
        <w:pStyle w:val="Sansinterligne"/>
        <w:ind w:left="720"/>
        <w:rPr>
          <w:color w:val="0070C0"/>
        </w:rPr>
      </w:pPr>
    </w:p>
    <w:p w:rsidR="00587DD8" w:rsidRDefault="00201021" w:rsidP="001E736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3pt;height:253.6pt">
            <v:imagedata r:id="rId9" o:title="GanttMesures"/>
          </v:shape>
        </w:pict>
      </w:r>
    </w:p>
    <w:p w:rsidR="009B302F" w:rsidRDefault="009B302F" w:rsidP="003D7061">
      <w:pPr>
        <w:pStyle w:val="Titre1"/>
      </w:pPr>
      <w:r>
        <w:t>Condition d’évaluation pour l’épreuve E6-2</w:t>
      </w:r>
    </w:p>
    <w:p w:rsidR="009B302F" w:rsidRDefault="009B302F" w:rsidP="00BD0540">
      <w:pPr>
        <w:pStyle w:val="Titre2"/>
      </w:pPr>
      <w:bookmarkStart w:id="13" w:name="_Toc431935226"/>
      <w:r>
        <w:t>Disponibilité des équipements</w:t>
      </w:r>
      <w:bookmarkEnd w:id="13"/>
    </w:p>
    <w:p w:rsidR="009B302F" w:rsidRDefault="002176FA" w:rsidP="002176FA">
      <w:pPr>
        <w:pStyle w:val="Sansinterligne"/>
        <w:tabs>
          <w:tab w:val="left" w:pos="5387"/>
          <w:tab w:val="left" w:pos="7371"/>
        </w:tabs>
      </w:pPr>
      <w:r w:rsidRPr="002176FA">
        <w:t>L’équipement sera-t-il disponible ?</w:t>
      </w:r>
      <w:r>
        <w:tab/>
        <w:t xml:space="preserve">Oui </w:t>
      </w:r>
      <w:r w:rsidR="003A67EC" w:rsidRPr="006D4F41">
        <w:rPr>
          <w:rFonts w:ascii="Times New Roman" w:hAnsi="Times New Roman" w:cs="Times New Roman"/>
          <w:bCs/>
          <w:color w:val="0070C0"/>
          <w:sz w:val="24"/>
          <w:szCs w:val="20"/>
        </w:rPr>
        <w:sym w:font="Wingdings" w:char="F06E"/>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14" w:name="_Toc431935227"/>
      <w:r w:rsidRPr="002176FA">
        <w:t>Atteintes des objectifs du point de vue client</w:t>
      </w:r>
      <w:bookmarkEnd w:id="14"/>
    </w:p>
    <w:p w:rsidR="002176FA" w:rsidRDefault="002176FA" w:rsidP="002176FA">
      <w:pPr>
        <w:pStyle w:val="Sansinterligne"/>
      </w:pPr>
      <w:r w:rsidRPr="002176FA">
        <w:t>Que devra-t-on observer à la fin du projet qui témoignera de l’atteinte des objectifs fi</w:t>
      </w:r>
      <w:r>
        <w:t>xés, du point de vue du client ?</w:t>
      </w:r>
    </w:p>
    <w:p w:rsidR="00BA5398" w:rsidRDefault="00923459" w:rsidP="00BA5398">
      <w:pPr>
        <w:spacing w:after="0" w:line="240" w:lineRule="auto"/>
        <w:jc w:val="both"/>
        <w:rPr>
          <w:color w:val="0070C0"/>
        </w:rPr>
      </w:pPr>
      <w:r>
        <w:rPr>
          <w:color w:val="0070C0"/>
        </w:rPr>
        <w:t>Possibilité de lancement d’un scénario de tests, affichage des courbes issues des mesures d’angle et de couple. Visualisation des trames MODBUS.</w:t>
      </w:r>
    </w:p>
    <w:p w:rsidR="009B302F" w:rsidRDefault="002176FA" w:rsidP="00BD0540">
      <w:pPr>
        <w:pStyle w:val="Titre2"/>
      </w:pPr>
      <w:bookmarkStart w:id="15" w:name="_Toc431935228"/>
      <w:r w:rsidRPr="002176FA">
        <w:t>Avenants</w:t>
      </w:r>
      <w:r>
        <w:t> :</w:t>
      </w:r>
      <w:bookmarkEnd w:id="15"/>
    </w:p>
    <w:p w:rsidR="002176FA" w:rsidRDefault="002176FA" w:rsidP="002176FA">
      <w:pPr>
        <w:tabs>
          <w:tab w:val="left" w:leader="dot" w:pos="7371"/>
          <w:tab w:val="left" w:leader="dot" w:pos="10466"/>
        </w:tabs>
      </w:pPr>
      <w:r>
        <w:t xml:space="preserve">Date des avenants : </w:t>
      </w:r>
      <w:r>
        <w:tab/>
        <w:t xml:space="preserve"> Nombre de pages : </w:t>
      </w:r>
      <w:r>
        <w:tab/>
      </w:r>
    </w:p>
    <w:p w:rsidR="006F5000" w:rsidRDefault="006F5000">
      <w:pPr>
        <w:rPr>
          <w:rFonts w:asciiTheme="majorHAnsi" w:eastAsiaTheme="majorEastAsia" w:hAnsiTheme="majorHAnsi" w:cstheme="majorBidi"/>
          <w:b/>
          <w:bCs/>
          <w:color w:val="365F91" w:themeColor="accent1" w:themeShade="BF"/>
          <w:sz w:val="28"/>
          <w:szCs w:val="28"/>
        </w:rPr>
      </w:pPr>
      <w:r>
        <w:br w:type="page"/>
      </w:r>
    </w:p>
    <w:p w:rsidR="002176FA" w:rsidRDefault="002176FA" w:rsidP="003D7061">
      <w:pPr>
        <w:pStyle w:val="Titre1"/>
      </w:pPr>
      <w:bookmarkStart w:id="16" w:name="_Toc431935229"/>
      <w:r w:rsidRPr="002176FA">
        <w:lastRenderedPageBreak/>
        <w:t>Observation de la commission de Validation</w:t>
      </w:r>
      <w:bookmarkEnd w:id="1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7996"/>
      </w:tblGrid>
      <w:tr w:rsidR="006F5000" w:rsidTr="00D372C2">
        <w:tc>
          <w:tcPr>
            <w:tcW w:w="2802" w:type="dxa"/>
          </w:tcPr>
          <w:p w:rsidR="006F5000" w:rsidRDefault="006F5000" w:rsidP="006F5000">
            <w:pPr>
              <w:tabs>
                <w:tab w:val="left" w:leader="dot" w:pos="7371"/>
                <w:tab w:val="left" w:leader="dot" w:pos="10466"/>
              </w:tabs>
            </w:pPr>
            <w:r w:rsidRPr="006F5000">
              <w:t>Ce document initial :</w:t>
            </w:r>
          </w:p>
        </w:tc>
        <w:tc>
          <w:tcPr>
            <w:tcW w:w="7996"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rsidR="000E1FAC">
              <w:t>comprend 10</w:t>
            </w:r>
            <w:r w:rsidRPr="006F5000">
              <w:t xml:space="preserve">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D372C2">
        <w:tc>
          <w:tcPr>
            <w:tcW w:w="2802"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96"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B547B2">
            <w:pPr>
              <w:tabs>
                <w:tab w:val="left" w:leader="dot" w:pos="4286"/>
                <w:tab w:val="left" w:leader="dot" w:pos="5136"/>
                <w:tab w:val="left" w:leader="dot" w:pos="5987"/>
                <w:tab w:val="left" w:pos="6129"/>
                <w:tab w:val="left" w:leader="dot" w:pos="10466"/>
              </w:tabs>
            </w:pPr>
            <w:r w:rsidRPr="006F5000">
              <w:rPr>
                <w:i/>
              </w:rPr>
              <w:tab/>
            </w:r>
            <w:r>
              <w:rPr>
                <w:i/>
              </w:rPr>
              <w:t xml:space="preserve">, le </w:t>
            </w:r>
            <w:r>
              <w:rPr>
                <w:i/>
              </w:rPr>
              <w:tab/>
              <w:t>/</w:t>
            </w:r>
            <w:r>
              <w:rPr>
                <w:i/>
              </w:rPr>
              <w:tab/>
              <w:t>/</w:t>
            </w:r>
            <w:r>
              <w:rPr>
                <w:i/>
              </w:rPr>
              <w:tab/>
            </w:r>
          </w:p>
        </w:tc>
      </w:tr>
    </w:tbl>
    <w:p w:rsidR="006F5000" w:rsidRDefault="006F5000" w:rsidP="006F5000">
      <w:pPr>
        <w:tabs>
          <w:tab w:val="left" w:leader="dot" w:pos="7371"/>
          <w:tab w:val="left" w:leader="dot" w:pos="10466"/>
        </w:tabs>
        <w:spacing w:after="0" w:line="240" w:lineRule="auto"/>
      </w:pPr>
    </w:p>
    <w:tbl>
      <w:tblPr>
        <w:tblStyle w:val="Grilledutableau"/>
        <w:tblW w:w="0" w:type="auto"/>
        <w:tblLook w:val="04A0"/>
      </w:tblPr>
      <w:tblGrid>
        <w:gridCol w:w="4077"/>
        <w:gridCol w:w="2552"/>
        <w:gridCol w:w="2693"/>
        <w:gridCol w:w="1476"/>
      </w:tblGrid>
      <w:tr w:rsidR="00D372C2" w:rsidTr="001D6055">
        <w:trPr>
          <w:trHeight w:val="306"/>
        </w:trPr>
        <w:tc>
          <w:tcPr>
            <w:tcW w:w="4077" w:type="dxa"/>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5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rsidRPr="003D5DAE">
              <w:rPr>
                <w:rFonts w:ascii="Times New Roman" w:hAnsi="Times New Roman" w:cs="Times New Roman"/>
                <w:bCs/>
                <w:sz w:val="24"/>
                <w:szCs w:val="20"/>
              </w:rPr>
              <w:sym w:font="Wingdings" w:char="F06F"/>
            </w:r>
          </w:p>
        </w:tc>
      </w:tr>
      <w:tr w:rsidR="00CA594E" w:rsidTr="001D6055">
        <w:trPr>
          <w:trHeight w:val="268"/>
        </w:trPr>
        <w:tc>
          <w:tcPr>
            <w:tcW w:w="4077" w:type="dxa"/>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52"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69"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rsidRPr="003D5DAE">
              <w:rPr>
                <w:rFonts w:ascii="Times New Roman" w:hAnsi="Times New Roman" w:cs="Times New Roman"/>
                <w:bCs/>
                <w:sz w:val="24"/>
                <w:szCs w:val="20"/>
              </w:rPr>
              <w:sym w:font="Wingdings" w:char="F06F"/>
            </w:r>
          </w:p>
        </w:tc>
      </w:tr>
      <w:tr w:rsidR="00D372C2" w:rsidTr="001D6055">
        <w:trPr>
          <w:trHeight w:val="414"/>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5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rsidRPr="003D5DAE">
              <w:rPr>
                <w:rFonts w:ascii="Times New Roman" w:hAnsi="Times New Roman" w:cs="Times New Roman"/>
                <w:bCs/>
                <w:sz w:val="24"/>
                <w:szCs w:val="20"/>
              </w:rPr>
              <w:sym w:font="Wingdings" w:char="F06F"/>
            </w:r>
          </w:p>
        </w:tc>
      </w:tr>
      <w:tr w:rsidR="007C105D" w:rsidTr="001D6055">
        <w:trPr>
          <w:trHeight w:val="578"/>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721"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rsidRPr="003D5DAE">
              <w:rPr>
                <w:rFonts w:ascii="Times New Roman" w:hAnsi="Times New Roman" w:cs="Times New Roman"/>
                <w:bCs/>
                <w:sz w:val="24"/>
                <w:szCs w:val="20"/>
              </w:rPr>
              <w:sym w:font="Wingdings" w:char="F06F"/>
            </w:r>
          </w:p>
        </w:tc>
      </w:tr>
      <w:tr w:rsidR="00D372C2" w:rsidTr="001D6055">
        <w:trPr>
          <w:trHeight w:val="543"/>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52"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rsidRPr="003D5DAE">
              <w:rPr>
                <w:rFonts w:ascii="Times New Roman" w:hAnsi="Times New Roman" w:cs="Times New Roman"/>
                <w:bCs/>
                <w:sz w:val="24"/>
                <w:szCs w:val="20"/>
              </w:rPr>
              <w:sym w:font="Wingdings" w:char="F06F"/>
            </w:r>
          </w:p>
        </w:tc>
        <w:tc>
          <w:tcPr>
            <w:tcW w:w="1476"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rsidRPr="003D5DAE">
              <w:rPr>
                <w:rFonts w:ascii="Times New Roman" w:hAnsi="Times New Roman" w:cs="Times New Roman"/>
                <w:bCs/>
                <w:sz w:val="24"/>
                <w:szCs w:val="20"/>
              </w:rPr>
              <w:sym w:font="Wingdings" w:char="F06F"/>
            </w:r>
          </w:p>
        </w:tc>
      </w:tr>
      <w:tr w:rsidR="00D372C2" w:rsidTr="001D6055">
        <w:trPr>
          <w:trHeight w:val="438"/>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52"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93"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rsidRPr="003D5DAE">
              <w:rPr>
                <w:rFonts w:ascii="Times New Roman" w:hAnsi="Times New Roman" w:cs="Times New Roman"/>
                <w:bCs/>
                <w:sz w:val="24"/>
                <w:szCs w:val="20"/>
              </w:rPr>
              <w:sym w:font="Wingdings" w:char="F06F"/>
            </w:r>
          </w:p>
        </w:tc>
      </w:tr>
      <w:tr w:rsidR="00CA594E" w:rsidTr="001D6055">
        <w:trPr>
          <w:trHeight w:val="446"/>
        </w:trPr>
        <w:tc>
          <w:tcPr>
            <w:tcW w:w="6629" w:type="dxa"/>
            <w:gridSpan w:val="2"/>
            <w:tcBorders>
              <w:right w:val="nil"/>
            </w:tcBorders>
            <w:vAlign w:val="center"/>
          </w:tcPr>
          <w:p w:rsidR="00CA594E" w:rsidRDefault="00CA594E" w:rsidP="00CA594E">
            <w:pPr>
              <w:tabs>
                <w:tab w:val="left" w:leader="dot" w:pos="7371"/>
                <w:tab w:val="left" w:leader="dot" w:pos="10466"/>
              </w:tabs>
            </w:pPr>
            <w:r>
              <w:t>Conformité par rapport au référentiel et à la</w:t>
            </w:r>
          </w:p>
          <w:p w:rsidR="00CA594E" w:rsidRDefault="00CA594E" w:rsidP="00CA594E">
            <w:pPr>
              <w:tabs>
                <w:tab w:val="left" w:leader="dot" w:pos="7371"/>
                <w:tab w:val="left" w:leader="dot" w:pos="10466"/>
              </w:tabs>
            </w:pPr>
            <w:r>
              <w:t>définition de l’épreuve :</w:t>
            </w:r>
          </w:p>
        </w:tc>
        <w:tc>
          <w:tcPr>
            <w:tcW w:w="2693"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rsidRPr="003D5DAE">
              <w:rPr>
                <w:rFonts w:ascii="Times New Roman" w:hAnsi="Times New Roman" w:cs="Times New Roman"/>
                <w:bCs/>
                <w:sz w:val="24"/>
                <w:szCs w:val="20"/>
              </w:rPr>
              <w:sym w:font="Wingdings" w:char="F06F"/>
            </w:r>
          </w:p>
        </w:tc>
        <w:tc>
          <w:tcPr>
            <w:tcW w:w="1476" w:type="dxa"/>
            <w:tcBorders>
              <w:left w:val="nil"/>
            </w:tcBorders>
            <w:vAlign w:val="center"/>
          </w:tcPr>
          <w:p w:rsidR="00CA594E" w:rsidRDefault="00CA594E" w:rsidP="00CA594E">
            <w:pPr>
              <w:tabs>
                <w:tab w:val="left" w:leader="dot" w:pos="7371"/>
                <w:tab w:val="left" w:leader="dot" w:pos="10466"/>
              </w:tabs>
              <w:jc w:val="right"/>
            </w:pPr>
            <w:r w:rsidRPr="00CA594E">
              <w:t>Non</w:t>
            </w:r>
            <w:r w:rsidRPr="003D5DAE">
              <w:rPr>
                <w:rFonts w:ascii="Times New Roman" w:hAnsi="Times New Roman" w:cs="Times New Roman"/>
                <w:bCs/>
                <w:sz w:val="24"/>
                <w:szCs w:val="20"/>
              </w:rPr>
              <w:sym w:font="Wingdings" w:char="F06F"/>
            </w:r>
          </w:p>
        </w:tc>
      </w:tr>
    </w:tbl>
    <w:p w:rsidR="006F5000" w:rsidRDefault="006F5000" w:rsidP="006F5000">
      <w:pPr>
        <w:tabs>
          <w:tab w:val="left" w:leader="dot" w:pos="7371"/>
          <w:tab w:val="left" w:leader="dot" w:pos="10466"/>
        </w:tabs>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9272"/>
      </w:tblGrid>
      <w:tr w:rsidR="009D418E" w:rsidTr="009D418E">
        <w:tc>
          <w:tcPr>
            <w:tcW w:w="1526" w:type="dxa"/>
          </w:tcPr>
          <w:p w:rsidR="009D418E" w:rsidRDefault="009D418E" w:rsidP="006F5000">
            <w:pPr>
              <w:tabs>
                <w:tab w:val="left" w:leader="dot" w:pos="7371"/>
                <w:tab w:val="left" w:leader="dot" w:pos="10466"/>
              </w:tabs>
            </w:pPr>
            <w:r w:rsidRPr="009D418E">
              <w:t>Observations :</w:t>
            </w:r>
          </w:p>
        </w:tc>
        <w:tc>
          <w:tcPr>
            <w:tcW w:w="9272" w:type="dxa"/>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17" w:name="_Toc431935230"/>
      <w:r w:rsidRPr="009D418E">
        <w:t>Avis formulé par la commission de validation :</w:t>
      </w:r>
      <w:bookmarkEnd w:id="17"/>
    </w:p>
    <w:p w:rsidR="009D418E" w:rsidRDefault="009D418E" w:rsidP="006F5000">
      <w:pPr>
        <w:tabs>
          <w:tab w:val="left" w:leader="dot" w:pos="7371"/>
          <w:tab w:val="left" w:leader="dot" w:pos="10466"/>
        </w:tabs>
        <w:spacing w:after="0" w:line="240" w:lineRule="auto"/>
      </w:pPr>
    </w:p>
    <w:tbl>
      <w:tblPr>
        <w:tblStyle w:val="Grilledutableau"/>
        <w:tblW w:w="0" w:type="auto"/>
        <w:tblLook w:val="04A0"/>
      </w:tblPr>
      <w:tblGrid>
        <w:gridCol w:w="3159"/>
        <w:gridCol w:w="1911"/>
        <w:gridCol w:w="5804"/>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sidR="009D418E">
              <w:t>Sujet rejeté</w:t>
            </w:r>
          </w:p>
          <w:p w:rsidR="009D418E" w:rsidRDefault="009D418E" w:rsidP="009D418E">
            <w:pPr>
              <w:tabs>
                <w:tab w:val="left" w:leader="dot" w:pos="7371"/>
                <w:tab w:val="left" w:leader="dot" w:pos="10466"/>
              </w:tabs>
            </w:pPr>
            <w:r>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18" w:name="_Toc431935231"/>
      <w:r w:rsidRPr="001D6055">
        <w:t>Nom des membres de la commission de validation académique :</w:t>
      </w:r>
      <w:bookmarkEnd w:id="18"/>
    </w:p>
    <w:p w:rsidR="001D6055" w:rsidRDefault="001D6055" w:rsidP="006F5000">
      <w:pPr>
        <w:tabs>
          <w:tab w:val="left" w:leader="dot" w:pos="7371"/>
          <w:tab w:val="left" w:leader="dot" w:pos="10466"/>
        </w:tabs>
        <w:spacing w:after="0" w:line="240" w:lineRule="auto"/>
      </w:pPr>
    </w:p>
    <w:tbl>
      <w:tblPr>
        <w:tblStyle w:val="Grilledutableau"/>
        <w:tblW w:w="0" w:type="auto"/>
        <w:tblLook w:val="04A0"/>
      </w:tblPr>
      <w:tblGrid>
        <w:gridCol w:w="2699"/>
        <w:gridCol w:w="2699"/>
        <w:gridCol w:w="2700"/>
        <w:gridCol w:w="2700"/>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19" w:name="_Toc431935232"/>
      <w:r w:rsidRPr="001D6055">
        <w:t>Visa de l’autorité académique :</w:t>
      </w:r>
      <w:bookmarkEnd w:id="1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4453"/>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AD4D9F">
      <w:pPr>
        <w:tabs>
          <w:tab w:val="left" w:leader="dot" w:pos="7371"/>
          <w:tab w:val="left" w:leader="dot" w:pos="10466"/>
        </w:tabs>
        <w:spacing w:after="0" w:line="240" w:lineRule="auto"/>
      </w:pPr>
    </w:p>
    <w:sectPr w:rsidR="001D6055" w:rsidSect="006F5000">
      <w:footerReference w:type="default" r:id="rId10"/>
      <w:pgSz w:w="11906" w:h="16838"/>
      <w:pgMar w:top="720" w:right="624" w:bottom="720" w:left="62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AC5" w:rsidRDefault="00E74AC5" w:rsidP="00896349">
      <w:pPr>
        <w:spacing w:after="0" w:line="240" w:lineRule="auto"/>
      </w:pPr>
      <w:r>
        <w:separator/>
      </w:r>
    </w:p>
  </w:endnote>
  <w:endnote w:type="continuationSeparator" w:id="1">
    <w:p w:rsidR="00E74AC5" w:rsidRDefault="00E74AC5" w:rsidP="00896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0070C0"/>
      </w:rPr>
      <w:id w:val="25914399"/>
      <w:docPartObj>
        <w:docPartGallery w:val="Page Numbers (Bottom of Page)"/>
        <w:docPartUnique/>
      </w:docPartObj>
    </w:sdtPr>
    <w:sdtContent>
      <w:p w:rsidR="00E331A5" w:rsidRPr="00896349" w:rsidRDefault="00293B8A" w:rsidP="00896349">
        <w:pPr>
          <w:pStyle w:val="Pieddepage"/>
          <w:jc w:val="right"/>
          <w:rPr>
            <w:color w:val="0070C0"/>
          </w:rPr>
        </w:pPr>
        <w:r w:rsidRPr="00896349">
          <w:rPr>
            <w:color w:val="0070C0"/>
          </w:rPr>
          <w:fldChar w:fldCharType="begin"/>
        </w:r>
        <w:r w:rsidR="00E331A5" w:rsidRPr="00896349">
          <w:rPr>
            <w:color w:val="0070C0"/>
          </w:rPr>
          <w:instrText xml:space="preserve"> PAGE   \* MERGEFORMAT </w:instrText>
        </w:r>
        <w:r w:rsidRPr="00896349">
          <w:rPr>
            <w:color w:val="0070C0"/>
          </w:rPr>
          <w:fldChar w:fldCharType="separate"/>
        </w:r>
        <w:r w:rsidR="00201021">
          <w:rPr>
            <w:noProof/>
            <w:color w:val="0070C0"/>
          </w:rPr>
          <w:t>6</w:t>
        </w:r>
        <w:r w:rsidRPr="00896349">
          <w:rPr>
            <w:color w:val="0070C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AC5" w:rsidRDefault="00E74AC5" w:rsidP="00896349">
      <w:pPr>
        <w:spacing w:after="0" w:line="240" w:lineRule="auto"/>
      </w:pPr>
      <w:r>
        <w:separator/>
      </w:r>
    </w:p>
  </w:footnote>
  <w:footnote w:type="continuationSeparator" w:id="1">
    <w:p w:rsidR="00E74AC5" w:rsidRDefault="00E74AC5" w:rsidP="00896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5"/>
  </w:num>
  <w:num w:numId="4">
    <w:abstractNumId w:val="7"/>
  </w:num>
  <w:num w:numId="5">
    <w:abstractNumId w:val="0"/>
  </w:num>
  <w:num w:numId="6">
    <w:abstractNumId w:val="4"/>
  </w:num>
  <w:num w:numId="7">
    <w:abstractNumId w:val="1"/>
  </w:num>
  <w:num w:numId="8">
    <w:abstractNumId w:val="8"/>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9"/>
  <w:hyphenationZone w:val="425"/>
  <w:characterSpacingControl w:val="doNotCompress"/>
  <w:footnotePr>
    <w:footnote w:id="0"/>
    <w:footnote w:id="1"/>
  </w:footnotePr>
  <w:endnotePr>
    <w:endnote w:id="0"/>
    <w:endnote w:id="1"/>
  </w:endnotePr>
  <w:compat>
    <w:useFELayout/>
  </w:compat>
  <w:rsids>
    <w:rsidRoot w:val="009C6EAC"/>
    <w:rsid w:val="00037179"/>
    <w:rsid w:val="00037D59"/>
    <w:rsid w:val="00051C1E"/>
    <w:rsid w:val="0005566F"/>
    <w:rsid w:val="00061D91"/>
    <w:rsid w:val="00062C7D"/>
    <w:rsid w:val="000E1FAC"/>
    <w:rsid w:val="000E2134"/>
    <w:rsid w:val="000E6FB3"/>
    <w:rsid w:val="000F1B53"/>
    <w:rsid w:val="00104AA0"/>
    <w:rsid w:val="00145AF7"/>
    <w:rsid w:val="001511B4"/>
    <w:rsid w:val="001543F5"/>
    <w:rsid w:val="001554F3"/>
    <w:rsid w:val="0016463B"/>
    <w:rsid w:val="00165D22"/>
    <w:rsid w:val="00167720"/>
    <w:rsid w:val="00175233"/>
    <w:rsid w:val="0018137D"/>
    <w:rsid w:val="001960BF"/>
    <w:rsid w:val="001B75CA"/>
    <w:rsid w:val="001C49D3"/>
    <w:rsid w:val="001D0ADB"/>
    <w:rsid w:val="001D6055"/>
    <w:rsid w:val="001E4FC6"/>
    <w:rsid w:val="001E736E"/>
    <w:rsid w:val="001F2A4B"/>
    <w:rsid w:val="001F38D7"/>
    <w:rsid w:val="001F5961"/>
    <w:rsid w:val="00201021"/>
    <w:rsid w:val="00205527"/>
    <w:rsid w:val="002176FA"/>
    <w:rsid w:val="00235FD3"/>
    <w:rsid w:val="002551A3"/>
    <w:rsid w:val="002678DE"/>
    <w:rsid w:val="002841E4"/>
    <w:rsid w:val="00293B8A"/>
    <w:rsid w:val="003116EE"/>
    <w:rsid w:val="00311ABE"/>
    <w:rsid w:val="003337E5"/>
    <w:rsid w:val="00352EC1"/>
    <w:rsid w:val="00367416"/>
    <w:rsid w:val="003A67EC"/>
    <w:rsid w:val="003B545F"/>
    <w:rsid w:val="003D5DAE"/>
    <w:rsid w:val="003D7061"/>
    <w:rsid w:val="0042534D"/>
    <w:rsid w:val="004356E2"/>
    <w:rsid w:val="00444636"/>
    <w:rsid w:val="00457307"/>
    <w:rsid w:val="004757F1"/>
    <w:rsid w:val="004962EA"/>
    <w:rsid w:val="004E6852"/>
    <w:rsid w:val="004F22DB"/>
    <w:rsid w:val="0051422B"/>
    <w:rsid w:val="00522688"/>
    <w:rsid w:val="005335A6"/>
    <w:rsid w:val="00545285"/>
    <w:rsid w:val="00565871"/>
    <w:rsid w:val="00587DD8"/>
    <w:rsid w:val="00596376"/>
    <w:rsid w:val="005A2663"/>
    <w:rsid w:val="005A43F0"/>
    <w:rsid w:val="005A6EC4"/>
    <w:rsid w:val="005B2482"/>
    <w:rsid w:val="005B48BF"/>
    <w:rsid w:val="005C45CA"/>
    <w:rsid w:val="005D18BC"/>
    <w:rsid w:val="005F7F12"/>
    <w:rsid w:val="00605895"/>
    <w:rsid w:val="00637BEF"/>
    <w:rsid w:val="00660B59"/>
    <w:rsid w:val="006C7F58"/>
    <w:rsid w:val="006D442B"/>
    <w:rsid w:val="006D4F41"/>
    <w:rsid w:val="006F5000"/>
    <w:rsid w:val="00746E94"/>
    <w:rsid w:val="00791F30"/>
    <w:rsid w:val="007B0836"/>
    <w:rsid w:val="007C105D"/>
    <w:rsid w:val="007D360D"/>
    <w:rsid w:val="007F09E2"/>
    <w:rsid w:val="007F23DA"/>
    <w:rsid w:val="007F35E6"/>
    <w:rsid w:val="00802F67"/>
    <w:rsid w:val="00821C37"/>
    <w:rsid w:val="00823D9C"/>
    <w:rsid w:val="0088322F"/>
    <w:rsid w:val="00896349"/>
    <w:rsid w:val="00897BE6"/>
    <w:rsid w:val="008C65E9"/>
    <w:rsid w:val="008D2076"/>
    <w:rsid w:val="008D4C35"/>
    <w:rsid w:val="008E0A1D"/>
    <w:rsid w:val="00923459"/>
    <w:rsid w:val="00954F80"/>
    <w:rsid w:val="00965087"/>
    <w:rsid w:val="009904B1"/>
    <w:rsid w:val="009B302F"/>
    <w:rsid w:val="009C4740"/>
    <w:rsid w:val="009C6EAC"/>
    <w:rsid w:val="009D418E"/>
    <w:rsid w:val="009D7C3F"/>
    <w:rsid w:val="00A069C4"/>
    <w:rsid w:val="00A13EA9"/>
    <w:rsid w:val="00A313B8"/>
    <w:rsid w:val="00A626B1"/>
    <w:rsid w:val="00A97CA4"/>
    <w:rsid w:val="00AC76BF"/>
    <w:rsid w:val="00AD4D9F"/>
    <w:rsid w:val="00AE086D"/>
    <w:rsid w:val="00B11451"/>
    <w:rsid w:val="00B131DA"/>
    <w:rsid w:val="00B156E0"/>
    <w:rsid w:val="00B4276E"/>
    <w:rsid w:val="00B51438"/>
    <w:rsid w:val="00B5238E"/>
    <w:rsid w:val="00B547B2"/>
    <w:rsid w:val="00B947B0"/>
    <w:rsid w:val="00BA5398"/>
    <w:rsid w:val="00BD0540"/>
    <w:rsid w:val="00BD2FC4"/>
    <w:rsid w:val="00BF5052"/>
    <w:rsid w:val="00C16CB6"/>
    <w:rsid w:val="00C95ECC"/>
    <w:rsid w:val="00C9766E"/>
    <w:rsid w:val="00CA1270"/>
    <w:rsid w:val="00CA4B30"/>
    <w:rsid w:val="00CA594E"/>
    <w:rsid w:val="00CB3611"/>
    <w:rsid w:val="00CC14BC"/>
    <w:rsid w:val="00CD44F8"/>
    <w:rsid w:val="00CF1275"/>
    <w:rsid w:val="00CF4AC8"/>
    <w:rsid w:val="00D372C2"/>
    <w:rsid w:val="00D40726"/>
    <w:rsid w:val="00D55EC6"/>
    <w:rsid w:val="00D77567"/>
    <w:rsid w:val="00D82007"/>
    <w:rsid w:val="00D85CF9"/>
    <w:rsid w:val="00D9184A"/>
    <w:rsid w:val="00DB0B4D"/>
    <w:rsid w:val="00DE327B"/>
    <w:rsid w:val="00E02F93"/>
    <w:rsid w:val="00E331A5"/>
    <w:rsid w:val="00E50194"/>
    <w:rsid w:val="00E74AC5"/>
    <w:rsid w:val="00EA3D63"/>
    <w:rsid w:val="00EB28F6"/>
    <w:rsid w:val="00EB5DD3"/>
    <w:rsid w:val="00ED60F0"/>
    <w:rsid w:val="00EF47AE"/>
    <w:rsid w:val="00EF6BED"/>
    <w:rsid w:val="00F03976"/>
    <w:rsid w:val="00F27D5F"/>
    <w:rsid w:val="00F338C7"/>
    <w:rsid w:val="00F43A87"/>
    <w:rsid w:val="00F631AB"/>
    <w:rsid w:val="00FD759A"/>
    <w:rsid w:val="00FF64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ind w:left="584" w:hanging="357"/>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uiPriority w:val="59"/>
    <w:rsid w:val="009C6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 w:type="paragraph" w:styleId="En-tte">
    <w:name w:val="header"/>
    <w:basedOn w:val="Normal"/>
    <w:link w:val="En-tteCar"/>
    <w:uiPriority w:val="99"/>
    <w:unhideWhenUsed/>
    <w:rsid w:val="00896349"/>
    <w:pPr>
      <w:tabs>
        <w:tab w:val="center" w:pos="4536"/>
        <w:tab w:val="right" w:pos="9072"/>
      </w:tabs>
      <w:spacing w:after="0" w:line="240" w:lineRule="auto"/>
    </w:pPr>
  </w:style>
  <w:style w:type="character" w:customStyle="1" w:styleId="En-tteCar">
    <w:name w:val="En-tête Car"/>
    <w:basedOn w:val="Policepardfaut"/>
    <w:link w:val="En-tte"/>
    <w:uiPriority w:val="99"/>
    <w:rsid w:val="00896349"/>
  </w:style>
  <w:style w:type="paragraph" w:styleId="Pieddepage">
    <w:name w:val="footer"/>
    <w:basedOn w:val="Normal"/>
    <w:link w:val="PieddepageCar"/>
    <w:uiPriority w:val="99"/>
    <w:unhideWhenUsed/>
    <w:rsid w:val="008963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ind w:left="584" w:hanging="357"/>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uiPriority w:val="59"/>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648859">
      <w:bodyDiv w:val="1"/>
      <w:marLeft w:val="0"/>
      <w:marRight w:val="0"/>
      <w:marTop w:val="0"/>
      <w:marBottom w:val="0"/>
      <w:divBdr>
        <w:top w:val="none" w:sz="0" w:space="0" w:color="auto"/>
        <w:left w:val="none" w:sz="0" w:space="0" w:color="auto"/>
        <w:bottom w:val="none" w:sz="0" w:space="0" w:color="auto"/>
        <w:right w:val="none" w:sz="0" w:space="0" w:color="auto"/>
      </w:divBdr>
    </w:div>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964579266">
      <w:bodyDiv w:val="1"/>
      <w:marLeft w:val="0"/>
      <w:marRight w:val="0"/>
      <w:marTop w:val="0"/>
      <w:marBottom w:val="0"/>
      <w:divBdr>
        <w:top w:val="none" w:sz="0" w:space="0" w:color="auto"/>
        <w:left w:val="none" w:sz="0" w:space="0" w:color="auto"/>
        <w:bottom w:val="none" w:sz="0" w:space="0" w:color="auto"/>
        <w:right w:val="none" w:sz="0" w:space="0" w:color="auto"/>
      </w:divBdr>
    </w:div>
    <w:div w:id="1313217609">
      <w:bodyDiv w:val="1"/>
      <w:marLeft w:val="0"/>
      <w:marRight w:val="0"/>
      <w:marTop w:val="0"/>
      <w:marBottom w:val="0"/>
      <w:divBdr>
        <w:top w:val="none" w:sz="0" w:space="0" w:color="auto"/>
        <w:left w:val="none" w:sz="0" w:space="0" w:color="auto"/>
        <w:bottom w:val="none" w:sz="0" w:space="0" w:color="auto"/>
        <w:right w:val="none" w:sz="0" w:space="0" w:color="auto"/>
      </w:divBdr>
    </w:div>
    <w:div w:id="1544632006">
      <w:bodyDiv w:val="1"/>
      <w:marLeft w:val="0"/>
      <w:marRight w:val="0"/>
      <w:marTop w:val="0"/>
      <w:marBottom w:val="0"/>
      <w:divBdr>
        <w:top w:val="none" w:sz="0" w:space="0" w:color="auto"/>
        <w:left w:val="none" w:sz="0" w:space="0" w:color="auto"/>
        <w:bottom w:val="none" w:sz="0" w:space="0" w:color="auto"/>
        <w:right w:val="none" w:sz="0" w:space="0" w:color="auto"/>
      </w:divBdr>
    </w:div>
    <w:div w:id="1885869369">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2CC88-0DB8-4524-B803-72102A64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9</Pages>
  <Words>1989</Words>
  <Characters>10944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Corte</dc:creator>
  <cp:lastModifiedBy>IERVESE DAVID</cp:lastModifiedBy>
  <cp:revision>71</cp:revision>
  <cp:lastPrinted>2019-11-10T09:20:00Z</cp:lastPrinted>
  <dcterms:created xsi:type="dcterms:W3CDTF">2015-10-06T12:57:00Z</dcterms:created>
  <dcterms:modified xsi:type="dcterms:W3CDTF">2020-01-06T13:31:00Z</dcterms:modified>
</cp:coreProperties>
</file>