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基于-ai-智能体的康养系统-概要设计说明书"/>
    <w:p>
      <w:pPr>
        <w:pStyle w:val="Title"/>
        <w:widowControl/>
        <w:spacing w:after="240"/>
        <w:jc w:val="center"/>
      </w:pPr>
      <w:r>
        <w:rPr>
          <w:rFonts w:ascii="黑体" w:hAnsi="黑体" w:eastAsia="黑体"/>
          <w:color w:val="000000"/>
        </w:rPr>
        <w:t xml:space="preserve">基于 AI 智能体的康养系统 · 概要设计说明书</w:t>
      </w:r>
    </w:p>
    <w:p>
      <w:pPr>
        <w:pStyle w:val="BlockText"/>
        <w:widowControl/>
        <w:spacing w:after="80" w:line="300" w:lineRule="auto"/>
      </w:pPr>
      <w:r>
        <w:t xml:space="preserve">版本：v1.1（待评审）　编写日期：2026-09-12</w:t>
      </w:r>
      <w:r>
        <w:t xml:space="preserve"> </w:t>
      </w:r>
      <w:r>
        <w:t xml:space="preserve">用途：2026-09-24 概要设计 + 数据库设计评审交付物</w:t>
      </w:r>
      <w:r>
        <w:t xml:space="preserve"> </w:t>
      </w:r>
      <w:r>
        <w:t xml:space="preserve">责任人：丘宇乾（架构 / 后端 / 数据库）｜指导教师：吴剑光</w:t>
      </w:r>
      <w:r>
        <w:t xml:space="preserve"> </w:t>
      </w:r>
      <w:r>
        <w:t xml:space="preserve">上游文档：需求分析说明书 v1.0、界面清单 v1.0、设计决策记录 v1.0、API 接口契约 v0.2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Start w:id="20" w:name="目录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目录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文档信息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引言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系统总体架构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模块划分与职责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数据库设计简介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根据用例规约识别 E-R 图的方法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常用数据库设计工具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接口设计概要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安全设计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需求 界面 接口 数据四向对照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变更记录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0"/>
    <w:bookmarkStart w:id="22" w:name="文档信息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0. 文档信息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项目名称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基于 AI 智能体的智能康养系统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文档版本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v1.1（待评审）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编写日期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2026-09-12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编写人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丘宇乾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评审日期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2026-09-24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上游输入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需求分析说明书 v1.0（125 条 FR：核心 101 + 选配 24）、界面清单 v1.0（38 个界面：核心 29 + 选配 9）、设计决策记录 v1.0、API 接口契约 v0.2（45 个接口）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本文档回答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系统”怎么搭”——总体架构、模块划分、数据库结构与建模方法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下游产物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04.编码/数据库/schema.sql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04.编码/后端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04.编码/前端</w:t>
            </w:r>
          </w:p>
        </w:tc>
      </w:tr>
    </w:tbl>
    <w:bookmarkStart w:id="21" w:name="修订记录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修订记录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v1.0（2026-09-12，丘宇乾）</w:t>
      </w:r>
      <w:r>
        <w:t xml:space="preserve">：首次建立总体架构、模块划分、数据库设计简介、E-R 识别方法与数据库工具选型。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v1.1（2026-09-12，丘宇乾）</w:t>
      </w:r>
      <w:r>
        <w:t xml:space="preserve">：统一界面总数为 38（核心 29 + 选配 9），接口总数为 45；关闭 E-06 至 E-08；补齐数据库脚本并按 MySQL 8 实测结果校正外键、索引和初始化数据说明。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1"/>
    <w:bookmarkEnd w:id="22"/>
    <w:bookmarkStart w:id="28" w:name="引言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 引言</w:t>
      </w:r>
    </w:p>
    <w:bookmarkStart w:id="23" w:name="编写目的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1.1 编写目的</w:t>
      </w:r>
    </w:p>
    <w:p>
      <w:pPr>
        <w:pStyle w:val="FirstParagraph"/>
        <w:widowControl/>
        <w:spacing w:after="80" w:line="300" w:lineRule="auto"/>
      </w:pPr>
      <w:r>
        <w:t xml:space="preserve">本文档承接《需求分析说明书 v1.0》，回答</w:t>
      </w:r>
      <w:r>
        <w:rPr>
          <w:b/>
          <w:bCs/>
        </w:rPr>
        <w:t xml:space="preserve">“</w:t>
      </w:r>
      <w:r>
        <w:rPr>
          <w:b/>
          <w:bCs/>
        </w:rPr>
        <w:t xml:space="preserve">系统怎么搭</w:t>
      </w:r>
      <w:r>
        <w:rPr>
          <w:b/>
          <w:bCs/>
        </w:rPr>
        <w:t xml:space="preserve">”</w:t>
      </w:r>
      <w:r>
        <w:t xml:space="preserve">的问题，作为 9/24 概要设计 + 数据库设计评审的交付物，并作为编码阶段（9/28 起）的直接依据。</w:t>
      </w:r>
    </w:p>
    <w:p>
      <w:pPr>
        <w:pStyle w:val="BodyText"/>
        <w:widowControl/>
        <w:spacing w:after="80" w:line="300" w:lineRule="auto"/>
      </w:pPr>
      <w:r>
        <w:t xml:space="preserve">具体目标：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t xml:space="preserve">给出系统总体架构与技术分层，说明各层职责与技术选型；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t xml:space="preserve">给出模块划分，并把”模块 → 接口 → 界面”三者对齐；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t xml:space="preserve">给出数据库设计的完整简介：E-R 概念模型、逻辑模型（表结构）、约束与索引、配置化设计；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t xml:space="preserve">沉淀</w:t>
      </w:r>
      <w:r>
        <w:rPr>
          <w:b/>
          <w:bCs/>
        </w:rPr>
        <w:t xml:space="preserve">根据用例规约识别 E-R 图的方法</w:t>
      </w:r>
      <w:r>
        <w:t xml:space="preserve">，说明本项目的表是怎么从需求推导出来的；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t xml:space="preserve">给出常用数据库设计工具的对比与</w:t>
      </w:r>
      <w:r>
        <w:rPr>
          <w:b/>
          <w:bCs/>
        </w:rPr>
        <w:t xml:space="preserve">本项目选型建议</w:t>
      </w:r>
      <w:r>
        <w:t xml:space="preserve">。</w:t>
      </w:r>
    </w:p>
    <w:bookmarkEnd w:id="23"/>
    <w:bookmarkStart w:id="24" w:name="适用范围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1.2 适用范围</w:t>
      </w:r>
    </w:p>
    <w:p>
      <w:pPr>
        <w:pStyle w:val="FirstParagraph"/>
        <w:widowControl/>
        <w:spacing w:after="80" w:line="300" w:lineRule="auto"/>
      </w:pPr>
      <w:r>
        <w:t xml:space="preserve">适用于本项目组全体成员（丘宇乾 / 梁霁鸣 / 周彦龙）与指导教师评阅。文档中所有结论与《设计决策记录 v1.0》冲突时，</w:t>
      </w:r>
      <w:r>
        <w:rPr>
          <w:b/>
          <w:bCs/>
        </w:rPr>
        <w:t xml:space="preserve">以《设计决策记录 v1.0》为准</w:t>
      </w:r>
      <w:r>
        <w:t xml:space="preserve">。</w:t>
      </w:r>
    </w:p>
    <w:bookmarkEnd w:id="24"/>
    <w:bookmarkStart w:id="25" w:name="术语与缩略语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1.3 术语与缩略语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术语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Functional Requirement，功能需求，编号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FR-&lt;前缀&gt;-nnn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E-R 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Entity-Relationship Diagram，实体—联系图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用例规约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Use Case Specification，用例的完整描述（前置条件、主事件流、备选流、后置条件）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Agent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智能体，本项目中指由 LangGraph 编排的、承担特定意图处理职责的 AI 处理单元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RAG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Retrieval-Augmented Generation，检索增强生成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RTM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Requirements Traceability Matrix，需求跟踪矩阵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SPA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Single Page Application，单页应用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ADR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Architecture Decision Record，架构决策记录（本项目为《设计决策记录》）</w:t>
            </w:r>
          </w:p>
        </w:tc>
      </w:tr>
    </w:tbl>
    <w:bookmarkEnd w:id="25"/>
    <w:bookmarkStart w:id="26" w:name="参考文档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1.4 参考文档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文档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路径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项目企划书 v2.0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01.需求定义/项目企划书_康养系统_v2.0.md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需求分析说明书 v1.0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02.需求分析/需求分析说明书_康养系统_v1.0.md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界面清单 v1.0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02.需求分析/界面清单_康养系统_v1.0.md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设计决策记录 v1.0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03.概要设计/设计决策记录_康养系统_v1.0.md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API 接口契约 v0.2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03.概要设计/API接口契约_康养系统_v0.2.md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主闭环追溯表 v1.0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05.集成测试/主闭环追溯表_康养系统_v1.0.md</w:t>
            </w:r>
          </w:p>
        </w:tc>
      </w:tr>
    </w:tbl>
    <w:bookmarkEnd w:id="26"/>
    <w:bookmarkStart w:id="27" w:name="设计原则与项目铁律一一对应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1.5 设计原则（与项目铁律一一对应）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原则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落地位置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API Key 绝不进前端，统一后端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.env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管理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后端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core/config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；前端不出现任何密钥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一切阈值 / 权限 / 范围配置化入表，不硬编码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sys_config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表 + 后端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services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读取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只做语言理解与解释，确定性逻辑交给代码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《设计决策记录》R-01~R-04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预警主流程不依赖模型可用性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同步主流程 + 异步 AI 摘要（D-04）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数据权限在后端强制隔离，不依赖前端传参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查询层强制带关系表过滤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功能分层【核心】/【选配】，选配不拖累主闭环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需求说明书与本文档统一标注</w:t>
            </w:r>
          </w:p>
        </w:tc>
      </w:tr>
    </w:tbl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7"/>
    <w:bookmarkEnd w:id="28"/>
    <w:bookmarkStart w:id="40" w:name="系统总体架构应用项目架构讲解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 系统总体架构（应用项目架构讲解）</w:t>
      </w:r>
    </w:p>
    <w:bookmarkStart w:id="32" w:name="架构风格与总体视图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2.1 架构风格与总体视图</w:t>
      </w:r>
    </w:p>
    <w:p>
      <w:pPr>
        <w:pStyle w:val="FirstParagraph"/>
        <w:widowControl/>
        <w:spacing w:after="80" w:line="300" w:lineRule="auto"/>
      </w:pPr>
      <w:r>
        <w:t xml:space="preserve">本项目是</w:t>
      </w:r>
      <w:r>
        <w:t xml:space="preserve"> </w:t>
      </w:r>
      <w:r>
        <w:rPr>
          <w:b/>
          <w:bCs/>
        </w:rPr>
        <w:t xml:space="preserve">B/S 架构的应用项目</w:t>
      </w:r>
      <w:r>
        <w:t xml:space="preserve">（Web 优先、响应式适配手机），采用：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rPr>
          <w:b/>
          <w:bCs/>
        </w:rPr>
        <w:t xml:space="preserve">前后端分离</w:t>
      </w:r>
      <w:r>
        <w:t xml:space="preserve">：前端 Vue3 SPA 与后端 FastAPI 通过 HTTP/JSON 解耦，以</w:t>
      </w:r>
      <w:r>
        <w:t xml:space="preserve"> </w:t>
      </w:r>
      <w:r>
        <w:rPr>
          <w:rStyle w:val="VerbatimChar"/>
        </w:rPr>
        <w:t xml:space="preserve">API 接口契约 v0.2</w:t>
      </w:r>
      <w:r>
        <w:t xml:space="preserve"> </w:t>
      </w:r>
      <w:r>
        <w:t xml:space="preserve">为对齐基准（前端可用 mock 先行开发）；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rPr>
          <w:b/>
          <w:bCs/>
        </w:rPr>
        <w:t xml:space="preserve">分层架构</w:t>
      </w:r>
      <w:r>
        <w:t xml:space="preserve">：表示层 → 接口层 → 应用服务层 → AI Agent 层 → 数据访问层 → 数据存储层；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rPr>
          <w:b/>
          <w:bCs/>
        </w:rPr>
        <w:t xml:space="preserve">同步主流程 + 异步增强</w:t>
      </w:r>
      <w:r>
        <w:t xml:space="preserve">：核心闭环（录入 → 判定 → 预警 → 通知）同步完成，AI 摘要等非确定性操作异步执行；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rPr>
          <w:b/>
          <w:bCs/>
        </w:rPr>
        <w:t xml:space="preserve">配置驱动</w:t>
      </w:r>
      <w:r>
        <w:t xml:space="preserve">：阈值、范围、上限等运行期可变项全部落表</w:t>
      </w:r>
      <w:r>
        <w:t xml:space="preserve"> </w:t>
      </w:r>
      <w:r>
        <w:rPr>
          <w:rStyle w:val="VerbatimChar"/>
        </w:rPr>
        <w:t xml:space="preserve">sys_config</w:t>
      </w:r>
      <w:r>
        <w:t xml:space="preserve">。</w:t>
      </w:r>
    </w:p>
    <w:p>
      <w:pPr>
        <w:pStyle w:val="FirstParagraph"/>
        <w:widowControl/>
        <w:spacing w:after="80" w:line="300" w:lineRule="auto"/>
      </w:pPr>
      <w:r>
        <w:t xml:space="preserve">系统总体架构见图 1。</w:t>
      </w:r>
    </w:p>
    <w:p>
      <w:pPr>
        <w:pStyle w:val="CaptionedFigure"/>
        <w:widowControl/>
        <w:spacing w:after="80" w:line="300" w:lineRule="auto"/>
      </w:pPr>
      <w:r>
        <w:drawing>
          <wp:inline>
            <wp:extent cx="5334000" cy="3376693"/>
            <wp:effectExtent b="0" l="0" r="0" t="0"/>
            <wp:docPr descr="图 1　系统总体架构图" title="" id="30" name="Picture"/>
            <a:graphic>
              <a:graphicData uri="http://schemas.openxmlformats.org/drawingml/2006/picture">
                <pic:pic>
                  <pic:nvPicPr>
                    <pic:cNvPr descr="图/系统架构图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1　系统总体架构图</w:t>
      </w:r>
    </w:p>
    <w:bookmarkEnd w:id="32"/>
    <w:bookmarkStart w:id="33" w:name="分层职责自上而下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 分层职责（自上而下）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技术组件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职责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关键约束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① 用户层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浏览器（Chrome / Edge）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四类角色：老年用户 / 家属 / 护工 / 管理员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老人端强制适老化：字号 ≥18px、主按钮 ≥48px、主流程 ≤3 步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② 表示层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Vue3 + Element Plus + ECharts + Vite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页面渲染、交互、趋势图、状态展示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不写死阈值；免责声明固定页脚；只调用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src/api/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暴露的函数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③ 接口层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FastAPI 路由 + JWT 中间件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路由、鉴权、参数校验（Pydantic v2）、统一响应与错误码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越权返回 1002；统一响应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{code,message,data}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④ 应用服务层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Python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services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档案、指标、预警规则引擎、通知、统计等业务逻辑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阈值判定、权限校验、状态流转</w:t>
            </w: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全部在此层用代码实现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（R-01）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⑤ AI Agent 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LangGraph / LangChain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意图路由 + 4 个业务 Agent + Alert 守护 Agent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工具白名单、契约固定、超时降级（R-02/R-03）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⑥ 数据访问层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SQLAlchemy 2.0 ORM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对象—关系映射、事务、查询封装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禁止模型生成并执行任意 SQL（R-04）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⑦ 数据存储层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MySQL 8（业务数据）+ 向量库 Chroma/FAISS（知识库）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持久化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字符集 utf8mb4；配置入表</w:t>
            </w:r>
          </w:p>
        </w:tc>
      </w:tr>
    </w:tbl>
    <w:bookmarkEnd w:id="33"/>
    <w:bookmarkStart w:id="34" w:name="前端架构表示层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2.3 前端架构（表示层）</w:t>
      </w:r>
    </w:p>
    <w:p>
      <w:pPr>
        <w:pStyle w:val="Compact"/>
        <w:widowControl/>
        <w:numPr>
          <w:ilvl w:val="0"/>
          <w:numId w:val="1005"/>
        </w:numPr>
        <w:spacing w:after="80" w:line="300" w:lineRule="auto"/>
      </w:pPr>
      <w:r>
        <w:rPr>
          <w:b/>
          <w:bCs/>
        </w:rPr>
        <w:t xml:space="preserve">形态</w:t>
      </w:r>
      <w:r>
        <w:t xml:space="preserve">：Vue3 单页应用，按角色划分路由与视图（</w:t>
      </w:r>
      <w:r>
        <w:rPr>
          <w:rStyle w:val="VerbatimChar"/>
        </w:rPr>
        <w:t xml:space="preserve">views/elder</w:t>
      </w:r>
      <w:r>
        <w:t xml:space="preserve">、</w:t>
      </w:r>
      <w:r>
        <w:rPr>
          <w:rStyle w:val="VerbatimChar"/>
        </w:rPr>
        <w:t xml:space="preserve">views/family</w:t>
      </w:r>
      <w:r>
        <w:t xml:space="preserve">、</w:t>
      </w:r>
      <w:r>
        <w:rPr>
          <w:rStyle w:val="VerbatimChar"/>
        </w:rPr>
        <w:t xml:space="preserve">views/care</w:t>
      </w:r>
      <w:r>
        <w:t xml:space="preserve">、</w:t>
      </w:r>
      <w:r>
        <w:rPr>
          <w:rStyle w:val="VerbatimChar"/>
        </w:rPr>
        <w:t xml:space="preserve">views/admin</w:t>
      </w:r>
      <w:r>
        <w:t xml:space="preserve">）；</w:t>
      </w:r>
    </w:p>
    <w:p>
      <w:pPr>
        <w:pStyle w:val="Compact"/>
        <w:widowControl/>
        <w:numPr>
          <w:ilvl w:val="0"/>
          <w:numId w:val="1005"/>
        </w:numPr>
        <w:spacing w:after="80" w:line="300" w:lineRule="auto"/>
      </w:pPr>
      <w:r>
        <w:rPr>
          <w:b/>
          <w:bCs/>
        </w:rPr>
        <w:t xml:space="preserve">路由分文件</w:t>
      </w:r>
      <w:r>
        <w:t xml:space="preserve">：</w:t>
      </w:r>
      <w:r>
        <w:rPr>
          <w:rStyle w:val="VerbatimChar"/>
        </w:rPr>
        <w:t xml:space="preserve">router/index.js</w:t>
      </w:r>
      <w:r>
        <w:t xml:space="preserve"> </w:t>
      </w:r>
      <w:r>
        <w:t xml:space="preserve">只做 import，各端路由写在</w:t>
      </w:r>
      <w:r>
        <w:t xml:space="preserve"> </w:t>
      </w:r>
      <w:r>
        <w:rPr>
          <w:rStyle w:val="VerbatimChar"/>
        </w:rPr>
        <w:t xml:space="preserve">router/elder.js</w:t>
      </w:r>
      <w:r>
        <w:t xml:space="preserve"> </w:t>
      </w:r>
      <w:r>
        <w:t xml:space="preserve">等独立文件，避免多人协同时反复冲突（见</w:t>
      </w:r>
      <w:r>
        <w:t xml:space="preserve"> </w:t>
      </w:r>
      <w:r>
        <w:rPr>
          <w:rStyle w:val="VerbatimChar"/>
        </w:rPr>
        <w:t xml:space="preserve">04.编码/OWNERS.md</w:t>
      </w:r>
      <w:r>
        <w:t xml:space="preserve">）；</w:t>
      </w:r>
    </w:p>
    <w:p>
      <w:pPr>
        <w:pStyle w:val="Compact"/>
        <w:widowControl/>
        <w:numPr>
          <w:ilvl w:val="0"/>
          <w:numId w:val="1005"/>
        </w:numPr>
        <w:spacing w:after="80" w:line="300" w:lineRule="auto"/>
      </w:pPr>
      <w:r>
        <w:rPr>
          <w:b/>
          <w:bCs/>
        </w:rPr>
        <w:t xml:space="preserve">接口层收口</w:t>
      </w:r>
      <w:r>
        <w:t xml:space="preserve">：所有请求经</w:t>
      </w:r>
      <w:r>
        <w:t xml:space="preserve"> </w:t>
      </w:r>
      <w:r>
        <w:rPr>
          <w:rStyle w:val="VerbatimChar"/>
        </w:rPr>
        <w:t xml:space="preserve">src/api/</w:t>
      </w:r>
      <w:r>
        <w:t xml:space="preserve"> </w:t>
      </w:r>
      <w:r>
        <w:t xml:space="preserve">统一封装，页面内不手写 axios；</w:t>
      </w:r>
    </w:p>
    <w:p>
      <w:pPr>
        <w:pStyle w:val="Compact"/>
        <w:widowControl/>
        <w:numPr>
          <w:ilvl w:val="0"/>
          <w:numId w:val="1005"/>
        </w:numPr>
        <w:spacing w:after="80" w:line="300" w:lineRule="auto"/>
      </w:pPr>
      <w:r>
        <w:rPr>
          <w:b/>
          <w:bCs/>
        </w:rPr>
        <w:t xml:space="preserve">可视化</w:t>
      </w:r>
      <w:r>
        <w:t xml:space="preserve">：ECharts 画近 30 天趋势并高亮异常点；</w:t>
      </w:r>
    </w:p>
    <w:p>
      <w:pPr>
        <w:pStyle w:val="Compact"/>
        <w:widowControl/>
        <w:numPr>
          <w:ilvl w:val="0"/>
          <w:numId w:val="1005"/>
        </w:numPr>
        <w:spacing w:after="80" w:line="300" w:lineRule="auto"/>
      </w:pPr>
      <w:r>
        <w:rPr>
          <w:b/>
          <w:bCs/>
        </w:rPr>
        <w:t xml:space="preserve">适老化</w:t>
      </w:r>
      <w:r>
        <w:t xml:space="preserve">：统一字号 / 按钮 / 对比度基线（E-02：正文 ≥18px、主按钮 ≥48px）；</w:t>
      </w:r>
    </w:p>
    <w:p>
      <w:pPr>
        <w:pStyle w:val="Compact"/>
        <w:widowControl/>
        <w:numPr>
          <w:ilvl w:val="0"/>
          <w:numId w:val="1005"/>
        </w:numPr>
        <w:spacing w:after="80" w:line="300" w:lineRule="auto"/>
      </w:pPr>
      <w:r>
        <w:rPr>
          <w:b/>
          <w:bCs/>
        </w:rPr>
        <w:t xml:space="preserve">语音（【选配】）</w:t>
      </w:r>
      <w:r>
        <w:t xml:space="preserve">：浏览器 Web Speech API 做 STT/TTS，零成本，主闭环跑通后再做。</w:t>
      </w:r>
    </w:p>
    <w:bookmarkEnd w:id="34"/>
    <w:bookmarkStart w:id="35" w:name="后端架构接口层-应用服务层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2.4 后端架构（接口层 + 应用服务层）</w:t>
      </w:r>
    </w:p>
    <w:p>
      <w:pPr>
        <w:pStyle w:val="FirstParagraph"/>
        <w:widowControl/>
        <w:spacing w:after="80" w:line="300" w:lineRule="auto"/>
      </w:pPr>
      <w:r>
        <w:t xml:space="preserve">后端采用 FastAPI 分层组织：</w:t>
      </w:r>
    </w:p>
    <w:p>
      <w:pPr>
        <w:pStyle w:val="SourceCode"/>
        <w:widowControl/>
        <w:spacing w:after="80" w:line="300" w:lineRule="auto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main.py          应用入口（注册路由、中间件、异常处理）</w:t>
      </w:r>
      <w:r>
        <w:br/>
      </w:r>
      <w:r>
        <w:rPr>
          <w:rStyle w:val="VerbatimChar"/>
        </w:rPr>
        <w:t xml:space="preserve">├── core/            配置(.env 读取)、安全(bcrypt/JWT)、数据库连接</w:t>
      </w:r>
      <w:r>
        <w:br/>
      </w:r>
      <w:r>
        <w:rPr>
          <w:rStyle w:val="VerbatimChar"/>
        </w:rPr>
        <w:t xml:space="preserve">├── api/             路由层（对应 API 契约各章）</w:t>
      </w:r>
      <w:r>
        <w:br/>
      </w:r>
      <w:r>
        <w:rPr>
          <w:rStyle w:val="VerbatimChar"/>
        </w:rPr>
        <w:t xml:space="preserve">├── models/          数据模型（SQLAlchemy ORM，对应第 4 章各表）</w:t>
      </w:r>
      <w:r>
        <w:br/>
      </w:r>
      <w:r>
        <w:rPr>
          <w:rStyle w:val="VerbatimChar"/>
        </w:rPr>
        <w:t xml:space="preserve">├── services/        业务逻辑（档案、指标、预警规则引擎、通知、统计）</w:t>
      </w:r>
      <w:r>
        <w:br/>
      </w:r>
      <w:r>
        <w:rPr>
          <w:rStyle w:val="VerbatimChar"/>
        </w:rPr>
        <w:t xml:space="preserve">├── schemas/         Pydantic v2 请求/响应模型</w:t>
      </w:r>
      <w:r>
        <w:br/>
      </w:r>
      <w:r>
        <w:rPr>
          <w:rStyle w:val="VerbatimChar"/>
        </w:rPr>
        <w:t xml:space="preserve">└── agent/           LangGraph Agent 编排（见 2.5）</w:t>
      </w:r>
    </w:p>
    <w:p>
      <w:pPr>
        <w:pStyle w:val="FirstParagraph"/>
        <w:widowControl/>
        <w:spacing w:after="80" w:line="300" w:lineRule="auto"/>
      </w:pPr>
      <w:r>
        <w:t xml:space="preserve">关键设计：</w:t>
      </w:r>
    </w:p>
    <w:p>
      <w:pPr>
        <w:pStyle w:val="Compact"/>
        <w:widowControl/>
        <w:numPr>
          <w:ilvl w:val="0"/>
          <w:numId w:val="1006"/>
        </w:numPr>
        <w:spacing w:after="80" w:line="300" w:lineRule="auto"/>
      </w:pPr>
      <w:r>
        <w:rPr>
          <w:b/>
          <w:bCs/>
        </w:rPr>
        <w:t xml:space="preserve">统一响应与错误码</w:t>
      </w:r>
      <w:r>
        <w:t xml:space="preserve">：</w:t>
      </w:r>
      <w:r>
        <w:rPr>
          <w:rStyle w:val="VerbatimChar"/>
        </w:rPr>
        <w:t xml:space="preserve">{code, message, data}</w:t>
      </w:r>
      <w:r>
        <w:t xml:space="preserve">，错误码见 API 契约 1.4 节（1001/1002/1003/2001/2002/3001/3002/4001~4004/5001）；</w:t>
      </w:r>
    </w:p>
    <w:p>
      <w:pPr>
        <w:pStyle w:val="Compact"/>
        <w:widowControl/>
        <w:numPr>
          <w:ilvl w:val="0"/>
          <w:numId w:val="1006"/>
        </w:numPr>
        <w:spacing w:after="80" w:line="300" w:lineRule="auto"/>
      </w:pPr>
      <w:r>
        <w:rPr>
          <w:b/>
          <w:bCs/>
        </w:rPr>
        <w:t xml:space="preserve">鉴权</w:t>
      </w:r>
      <w:r>
        <w:t xml:space="preserve">：登录签发 JWT，</w:t>
      </w:r>
      <w:r>
        <w:rPr>
          <w:rStyle w:val="VerbatimChar"/>
        </w:rPr>
        <w:t xml:space="preserve">Authorization: Bearer &lt;token&gt;</w:t>
      </w:r>
      <w:r>
        <w:t xml:space="preserve">；被禁用账号 Token 立即失效；</w:t>
      </w:r>
    </w:p>
    <w:p>
      <w:pPr>
        <w:pStyle w:val="Compact"/>
        <w:widowControl/>
        <w:numPr>
          <w:ilvl w:val="0"/>
          <w:numId w:val="1006"/>
        </w:numPr>
        <w:spacing w:after="80" w:line="300" w:lineRule="auto"/>
      </w:pPr>
      <w:r>
        <w:rPr>
          <w:b/>
          <w:bCs/>
        </w:rPr>
        <w:t xml:space="preserve">数据权限在后端强制实现</w:t>
      </w:r>
      <w:r>
        <w:t xml:space="preserve">：老人返回本人档案、家属返回已绑定（</w:t>
      </w:r>
      <w:r>
        <w:rPr>
          <w:rStyle w:val="VerbatimChar"/>
        </w:rPr>
        <w:t xml:space="preserve">APPROVED</w:t>
      </w:r>
      <w:r>
        <w:t xml:space="preserve">）老人档案、护工返回负责老人档案、管理员返回全部——由查询层强制过滤，前端不传过滤参数；</w:t>
      </w:r>
    </w:p>
    <w:p>
      <w:pPr>
        <w:pStyle w:val="Compact"/>
        <w:widowControl/>
        <w:numPr>
          <w:ilvl w:val="0"/>
          <w:numId w:val="1006"/>
        </w:numPr>
        <w:spacing w:after="80" w:line="300" w:lineRule="auto"/>
      </w:pPr>
      <w:r>
        <w:rPr>
          <w:b/>
          <w:bCs/>
        </w:rPr>
        <w:t xml:space="preserve">预警规则引擎</w:t>
      </w:r>
      <w:r>
        <w:t xml:space="preserve">：录入后同步读取</w:t>
      </w:r>
      <w:r>
        <w:t xml:space="preserve"> </w:t>
      </w:r>
      <w:r>
        <w:rPr>
          <w:rStyle w:val="VerbatimChar"/>
        </w:rPr>
        <w:t xml:space="preserve">sys_config</w:t>
      </w:r>
      <w:r>
        <w:t xml:space="preserve"> </w:t>
      </w:r>
      <w:r>
        <w:t xml:space="preserve">阈值，纯代码判定 level 0~3，</w:t>
      </w:r>
      <w:r>
        <w:rPr>
          <w:b/>
          <w:bCs/>
        </w:rPr>
        <w:t xml:space="preserve">不调用模型</w:t>
      </w:r>
      <w:r>
        <w:t xml:space="preserve">；</w:t>
      </w:r>
    </w:p>
    <w:p>
      <w:pPr>
        <w:pStyle w:val="Compact"/>
        <w:widowControl/>
        <w:numPr>
          <w:ilvl w:val="0"/>
          <w:numId w:val="1006"/>
        </w:numPr>
        <w:spacing w:after="80" w:line="300" w:lineRule="auto"/>
      </w:pPr>
      <w:r>
        <w:rPr>
          <w:b/>
          <w:bCs/>
        </w:rPr>
        <w:t xml:space="preserve">模型可换</w:t>
      </w:r>
      <w:r>
        <w:t xml:space="preserve">：LLM 通过统一封装调用，切换模型只改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，不改代码（大模型三选一：DeepSeek / 通义千问 / GLM-4）。</w:t>
      </w:r>
    </w:p>
    <w:bookmarkEnd w:id="35"/>
    <w:bookmarkStart w:id="36" w:name="ai-agent-编排架构答辩核心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2.5 AI Agent 编排架构（答辩核心）</w:t>
      </w:r>
    </w:p>
    <w:p>
      <w:pPr>
        <w:pStyle w:val="SourceCode"/>
        <w:widowControl/>
        <w:spacing w:after="80" w:line="300" w:lineRule="auto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→ 意图识别 Agent（路由）</w:t>
      </w:r>
      <w:r>
        <w:br/>
      </w:r>
      <w:r>
        <w:rPr>
          <w:rStyle w:val="VerbatimChar"/>
        </w:rPr>
        <w:t xml:space="preserve">    ├─ NORMAL（日常咨询）      → Health Agent      （只走知识库 RAG）</w:t>
      </w:r>
      <w:r>
        <w:br/>
      </w:r>
      <w:r>
        <w:rPr>
          <w:rStyle w:val="VerbatimChar"/>
        </w:rPr>
        <w:t xml:space="preserve">    ├─ DATA（询问我的数据）    → HealthData Agent  （必查该老人历史指标）</w:t>
      </w:r>
      <w:r>
        <w:br/>
      </w:r>
      <w:r>
        <w:rPr>
          <w:rStyle w:val="VerbatimChar"/>
        </w:rPr>
        <w:t xml:space="preserve">    ├─ ABNORMAL（异常/预警）   → Risk Agent        （必查预警记录 + 指标趋势）</w:t>
      </w:r>
      <w:r>
        <w:br/>
      </w:r>
      <w:r>
        <w:rPr>
          <w:rStyle w:val="VerbatimChar"/>
        </w:rPr>
        <w:t xml:space="preserve">    └─ EMERGENCY（紧急症状）   → Emergency Agent   （强制写预警 + 立即通知 + 引导就医）</w:t>
      </w:r>
      <w:r>
        <w:br/>
      </w:r>
      <w:r>
        <w:br/>
      </w:r>
      <w:r>
        <w:rPr>
          <w:rStyle w:val="VerbatimChar"/>
        </w:rPr>
        <w:t xml:space="preserve">Alert Agent（后台守护）：新数据 → 合法性校验 → 阈值检测 → 风险分级 → 异步 AI 摘要 → 通知家属/护工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多 Agent 的验收标准（R-05）</w:t>
      </w:r>
      <w:r>
        <w:t xml:space="preserve">：看的是</w:t>
      </w:r>
      <w:r>
        <w:rPr>
          <w:b/>
          <w:bCs/>
        </w:rPr>
        <w:t xml:space="preserve">数据路径是否不同</w:t>
      </w:r>
      <w:r>
        <w:t xml:space="preserve">，不是界面上是否显示 Agent 名称。四条路径的判据见《设计决策记录 v1.0》R-05 与《主闭环追溯表》第 3 节。</w:t>
      </w:r>
    </w:p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AI 责任边界（R-01~R-04）</w:t>
      </w:r>
      <w:r>
        <w:t xml:space="preserve">：</w:t>
      </w:r>
    </w:p>
    <w:p>
      <w:pPr>
        <w:pStyle w:val="Compact"/>
        <w:widowControl/>
        <w:numPr>
          <w:ilvl w:val="0"/>
          <w:numId w:val="1007"/>
        </w:numPr>
        <w:spacing w:after="80" w:line="300" w:lineRule="auto"/>
      </w:pPr>
      <w:r>
        <w:t xml:space="preserve">业务代码负责：权限校验、指标统计、阈值判断、预警写入、状态流转、安全分级兜底；</w:t>
      </w:r>
    </w:p>
    <w:p>
      <w:pPr>
        <w:pStyle w:val="Compact"/>
        <w:widowControl/>
        <w:numPr>
          <w:ilvl w:val="0"/>
          <w:numId w:val="1007"/>
        </w:numPr>
        <w:spacing w:after="80" w:line="300" w:lineRule="auto"/>
      </w:pPr>
      <w:r>
        <w:t xml:space="preserve">AI 只负责：意图识别、RAG 回答组织、趋势解释、预警摘要；</w:t>
      </w:r>
    </w:p>
    <w:p>
      <w:pPr>
        <w:pStyle w:val="Compact"/>
        <w:widowControl/>
        <w:numPr>
          <w:ilvl w:val="0"/>
          <w:numId w:val="1007"/>
        </w:numPr>
        <w:spacing w:after="80" w:line="300" w:lineRule="auto"/>
      </w:pPr>
      <w:r>
        <w:t xml:space="preserve">编排层负责：工具白名单、返回字段契约、超时与失败处理、</w:t>
      </w:r>
      <w:r>
        <w:rPr>
          <w:rStyle w:val="VerbatimChar"/>
        </w:rPr>
        <w:t xml:space="preserve">intent/agent/safety_level/sources</w:t>
      </w:r>
      <w:r>
        <w:t xml:space="preserve"> </w:t>
      </w:r>
      <w:r>
        <w:t xml:space="preserve">记录；</w:t>
      </w:r>
    </w:p>
    <w:p>
      <w:pPr>
        <w:pStyle w:val="Compact"/>
        <w:widowControl/>
        <w:numPr>
          <w:ilvl w:val="0"/>
          <w:numId w:val="1007"/>
        </w:numPr>
        <w:spacing w:after="80" w:line="300" w:lineRule="auto"/>
      </w:pPr>
      <w:r>
        <w:t xml:space="preserve">禁止：模型生成并执行任意 SQL、模型判断权限、模型直接写库、模型输出当诊断结论、预警主流程同步等待模型。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AI 摘要降级（D-04）</w:t>
      </w:r>
      <w:r>
        <w:t xml:space="preserve">：预警主流程与 AI 摘要解耦——</w:t>
      </w:r>
    </w:p>
    <w:p>
      <w:pPr>
        <w:pStyle w:val="SourceCode"/>
        <w:widowControl/>
        <w:spacing w:after="80" w:line="300" w:lineRule="auto"/>
      </w:pPr>
      <w:r>
        <w:rPr>
          <w:rStyle w:val="VerbatimChar"/>
        </w:rPr>
        <w:t xml:space="preserve">录入指标（同步，必须成功）</w:t>
      </w:r>
      <w:r>
        <w:br/>
      </w:r>
      <w:r>
        <w:rPr>
          <w:rStyle w:val="VerbatimChar"/>
        </w:rPr>
        <w:t xml:space="preserve"> → 规则判定（同步，读 sys_config，纯代码）</w:t>
      </w:r>
      <w:r>
        <w:br/>
      </w:r>
      <w:r>
        <w:rPr>
          <w:rStyle w:val="VerbatimChar"/>
        </w:rPr>
        <w:t xml:space="preserve"> → 写 health_warning：status=PENDING，ai_summary=NULL，summary_status=PENDING</w:t>
      </w:r>
      <w:r>
        <w:br/>
      </w:r>
      <w:r>
        <w:rPr>
          <w:rStyle w:val="VerbatimChar"/>
        </w:rPr>
        <w:t xml:space="preserve"> → 按绑定关系写 alert_receiver（UNREAD）</w:t>
      </w:r>
      <w:r>
        <w:br/>
      </w:r>
      <w:r>
        <w:rPr>
          <w:rStyle w:val="VerbatimChar"/>
        </w:rPr>
        <w:t xml:space="preserve"> ─── 以上主流程结束，前端已可查到预警 ───</w:t>
      </w:r>
      <w:r>
        <w:br/>
      </w:r>
      <w:r>
        <w:rPr>
          <w:rStyle w:val="VerbatimChar"/>
        </w:rPr>
        <w:t xml:space="preserve"> → 后台异步生成摘要：成功→SUCCESS；失败/超时(&gt;8s，见《设计决策记录》D-04)/重试 1 次仍失败→FAILED</w:t>
      </w:r>
    </w:p>
    <w:p>
      <w:pPr>
        <w:pStyle w:val="FirstParagraph"/>
        <w:widowControl/>
        <w:spacing w:after="80" w:line="300" w:lineRule="auto"/>
      </w:pPr>
      <w:r>
        <w:t xml:space="preserve">即：</w:t>
      </w:r>
      <w:r>
        <w:rPr>
          <w:b/>
          <w:bCs/>
        </w:rPr>
        <w:t xml:space="preserve">模型不可用时，除摘要外系统全部正常</w:t>
      </w:r>
      <w:r>
        <w:t xml:space="preserve">（验收用例 TC-A-06）。</w:t>
      </w:r>
    </w:p>
    <w:bookmarkEnd w:id="36"/>
    <w:bookmarkStart w:id="37" w:name="部署架构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2.6 部署架构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环节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开发/演示环境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静态资源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Vite 构建产物，可用 Nginx 托管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应用服务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Uvicorn 运行 FastAPI（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uvicorn app.main:app --reload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），自带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/docs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交互文档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数据库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MySQL 8（utf8mb4）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向量库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Chroma / FAISS（本地文件，随服务启动）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外部依赖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国内 LLM API（Key 仅存后端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.env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</w:t>
            </w:r>
          </w:p>
        </w:tc>
      </w:tr>
    </w:tbl>
    <w:p>
      <w:pPr>
        <w:pStyle w:val="BodyText"/>
        <w:widowControl/>
        <w:spacing w:after="80" w:line="300" w:lineRule="auto"/>
      </w:pPr>
      <w:r>
        <w:t xml:space="preserve">本项目为课程实训，采用</w:t>
      </w:r>
      <w:r>
        <w:rPr>
          <w:b/>
          <w:bCs/>
        </w:rPr>
        <w:t xml:space="preserve">单机部署</w:t>
      </w:r>
      <w:r>
        <w:t xml:space="preserve">即可满足答辩演示；架构上保留水平扩展能力（无状态 API + 独立数据库）。</w:t>
      </w:r>
    </w:p>
    <w:bookmarkEnd w:id="37"/>
    <w:bookmarkStart w:id="38" w:name="关键横切设计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2.7 关键横切设计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关注点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设计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安全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bcrypt 存密码、JWT 鉴权、后端强制数据隔离、API Key 只存后端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配置化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sys_config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表存阈值 / 范围 / 上限；改配置即时生效（FR-ADMIN-009/010）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降级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摘要异步 + 可空；AI 异常返回 3001 但不阻断主流程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可观测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操作/异常/预警日志；【选配】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ai_log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记录模型调用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免责声明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所有 AI 相关界面页脚固定”内容仅供参考，不构成医疗诊断”</w:t>
            </w:r>
          </w:p>
        </w:tc>
      </w:tr>
    </w:tbl>
    <w:bookmarkEnd w:id="38"/>
    <w:bookmarkStart w:id="39" w:name="关于嵌入式项目架构讲解的说明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2.8 关于”嵌入式项目架构讲解”的说明</w:t>
      </w:r>
    </w:p>
    <w:p>
      <w:pPr>
        <w:pStyle w:val="FirstParagraph"/>
        <w:widowControl/>
        <w:spacing w:after="80" w:line="300" w:lineRule="auto"/>
      </w:pPr>
      <w:r>
        <w:t xml:space="preserve">本项目</w:t>
      </w:r>
      <w:r>
        <w:rPr>
          <w:b/>
          <w:bCs/>
        </w:rPr>
        <w:t xml:space="preserve">属于应用（Web）项目</w:t>
      </w:r>
      <w:r>
        <w:t xml:space="preserve">，采用 2.1~2.7 所述的 B/S 分层架构，</w:t>
      </w:r>
      <w:r>
        <w:rPr>
          <w:b/>
          <w:bCs/>
        </w:rPr>
        <w:t xml:space="preserve">不涉及嵌入式系统架构</w:t>
      </w:r>
      <w:r>
        <w:t xml:space="preserve">（无单片机 / RTOS / 传感器固件 / 通信协议栈等）。若评审模板按”应用项目 / 嵌入式项目”二选一，本项目按</w:t>
      </w:r>
      <w:r>
        <w:rPr>
          <w:b/>
          <w:bCs/>
        </w:rPr>
        <w:t xml:space="preserve">应用项目</w:t>
      </w:r>
      <w:r>
        <w:t xml:space="preserve">作答，嵌入式架构部分标注为</w:t>
      </w:r>
      <w:r>
        <w:rPr>
          <w:b/>
          <w:bCs/>
        </w:rPr>
        <w:t xml:space="preserve">不适用（N/A）</w:t>
      </w:r>
      <w:r>
        <w:t xml:space="preserve">，不做无依据的套用。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模块划分与职责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 模块划分与职责</w:t>
      </w:r>
    </w:p>
    <w:bookmarkStart w:id="41" w:name="模块总览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3.1 模块总览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后端功能模块（9 个，对应 API 契约各章）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编号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模块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主要职责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对应接口章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AUTH 认证与权限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注册（角色白名单）、登录、登出、当前用户、JWT、越权拦截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2 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PROFILE 健康档案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档案增删改查、软删除、数据隔离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3 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HEALTH 健康指标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指标录入、列表、删除、趋势数据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4 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AI 健康咨询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意图路由、RAG 检索、历史会话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5 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ALERT 主动预警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规则引擎、预警列表/详情、处理、已读、摘要重试、统计、未读数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6 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FAMILY 家属绑定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申请—确认—生效三段式、待确认列表、解绑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7 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M7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CARE 护工端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负责老人列表、老人详情、处理记录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8 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M8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ADMIN 后台管理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用户/角色、阈值配置、指标配置、知识库、统计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9 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M9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CONFIG 系统配置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指标类型、生效阈值（供前端展示）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契约第 10 章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前端视图模块（按端划分）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界面数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担当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公共 / 认证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4（核心 3 + 选配 1）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梁霁鸣（界面）+ 丘宇乾（后端）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老人端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13（核心 11 + 选配 2）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梁霁鸣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家属端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5（核心 4 + 选配 1）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梁霁鸣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护工端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6（核心 5 + 选配 1）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周彦龙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管理员端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10（核心 6 + 选配 4）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周彦龙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8"/>
              </w:rPr>
              <w:t xml:space="preserve">合计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8"/>
              </w:rPr>
              <w:t xml:space="preserve">38（核心 29 + 选配 9）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</w:p>
        </w:tc>
      </w:tr>
    </w:tbl>
    <w:p>
      <w:pPr>
        <w:pStyle w:val="BlockText"/>
        <w:widowControl/>
        <w:spacing w:after="80" w:line="300" w:lineRule="auto"/>
      </w:pPr>
      <w:r>
        <w:t xml:space="preserve">注：AI 健康咨询界面已计入老人端 13 个；技术难度归属后端 Agent（丘宇乾），界面归梁霁鸣。</w:t>
      </w:r>
    </w:p>
    <w:bookmarkEnd w:id="41"/>
    <w:bookmarkStart w:id="42" w:name="模块接口界面-对照主闭环关键路径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3.2 模块—接口—界面 对照（主闭环关键路径）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模块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关键接口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关键界面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FR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M1 AUTH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POST /api/auth/register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POST /api/auth/login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UI-AUTH-01/02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FR-AUTH-001~004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M6 FAMILY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POST /api/family/bind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PUT /api/family/bind/{id}/confirm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UI-FAMILY-02、UI-ELDER-13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FR-FAMILY-001/003/011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M3 HEALTH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POST /api/health/records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UI-ELDER-04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FR-HEALTH-005~009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M5 ALERT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GET /api/alerts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GET /api/notifications/unread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POST /api/alerts/{id}/handle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UI-FAMILY-04、UI-ELDER-09/10、UI-CARE-04/05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FR-ALERT-001~012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M4 AI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POST /api/ai/chat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UI-ELDER-07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FR-AI-001~011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M8 ADMIN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PUT /api/admin/thresholds/{id}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UI-ADMIN-03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FR-ADMIN-004/009/010</w:t>
            </w:r>
          </w:p>
        </w:tc>
      </w:tr>
    </w:tbl>
    <w:bookmarkEnd w:id="42"/>
    <w:bookmarkStart w:id="43" w:name="代码组织与归属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3.3 代码组织与归属</w:t>
      </w:r>
    </w:p>
    <w:p>
      <w:pPr>
        <w:pStyle w:val="FirstParagraph"/>
        <w:widowControl/>
        <w:spacing w:after="80" w:line="300" w:lineRule="auto"/>
      </w:pPr>
      <w:r>
        <w:t xml:space="preserve">详见</w:t>
      </w:r>
      <w:r>
        <w:t xml:space="preserve"> </w:t>
      </w:r>
      <w:r>
        <w:rPr>
          <w:rStyle w:val="VerbatimChar"/>
        </w:rPr>
        <w:t xml:space="preserve">04.编码/OWNERS.md</w:t>
      </w:r>
      <w:r>
        <w:t xml:space="preserve">。核心原则：</w:t>
      </w:r>
      <w:r>
        <w:rPr>
          <w:b/>
          <w:bCs/>
        </w:rPr>
        <w:t xml:space="preserve">分支只推迟冲突，文件所有权才避免冲突</w:t>
      </w:r>
      <w:r>
        <w:t xml:space="preserve">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路径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归属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前端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src/api/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丘宇乾（接口定义层，他人只读）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前端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views/elder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views/family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梁霁鸣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前端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views/care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views/admin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周彦龙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后端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后端/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（全部）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丘宇乾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数据库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数据库/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丘宇乾（主，写建表脚本）· 周彦龙（审）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集成测试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05.集成测试/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周彦龙</w:t>
            </w:r>
          </w:p>
        </w:tc>
      </w:tr>
    </w:tbl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43"/>
    <w:bookmarkEnd w:id="44"/>
    <w:bookmarkStart w:id="73" w:name="数据库设计简介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 数据库设计简介</w:t>
      </w:r>
    </w:p>
    <w:bookmarkStart w:id="45" w:name="设计目标与原则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4.1 设计目标与原则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原则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DB-1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配置入表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阈值、指标范围、绑定上限等一律存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sys_config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，代码不硬编码（对应铁律 2）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DB-2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统一指标表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血压 / 血糖 / 心率 / 睡眠 / 步数共用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health_record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type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区分，避免 5 张同构表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DB-3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状态不混用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“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预警处理状态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”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与”接收人已读状态”分两表两字段（D-05）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DB-4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软删除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核心数据（档案、绑定关系）用状态 / 标记位，不做物理删除，便于追溯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DB-5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权限隔离落库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家属 / 护工的可见范围由关系表（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family_bind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care_relation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）在查询层强制过滤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DB-6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统一审计字段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统一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create_time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update_time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（数据库自动维护）</w:t>
            </w:r>
          </w:p>
        </w:tc>
      </w:tr>
    </w:tbl>
    <w:bookmarkEnd w:id="45"/>
    <w:bookmarkStart w:id="46" w:name="数据库环境与命名规范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4.2 数据库环境与命名规范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数据库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MySQL 8.0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字符集 / 排序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utf8mb4 / utf8mb4_general_ci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引擎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InnoDB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表名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小写 + 下划线，单数（如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health_record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字段名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小写 + 下划线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主键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统一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id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（BIGINT，自增）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外键字段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xxx_id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状态字段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语义化字符串（如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status='PENDING'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），阈值等级等用 TINYINT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说明：状态字段统一用</w:t>
      </w:r>
      <w:r>
        <w:rPr>
          <w:b/>
          <w:bCs/>
        </w:rPr>
        <w:t xml:space="preserve">语义化字符串</w:t>
      </w:r>
      <w:r>
        <w:t xml:space="preserve">而非魔法数字，便于评审与排错；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等级等有限枚举用 TINYINT。</w:t>
      </w:r>
      <w:r>
        <w:rPr>
          <w:rStyle w:val="VerbatimChar"/>
        </w:rPr>
        <w:t xml:space="preserve">04.编码/数据库/README.md</w:t>
      </w:r>
      <w:r>
        <w:t xml:space="preserve"> </w:t>
      </w:r>
      <w:r>
        <w:t xml:space="preserve">命名规范需同步修订（当前写”状态字段：统一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（TINYINT）“，与本节冲突，见 E-07）。</w:t>
      </w:r>
    </w:p>
    <w:bookmarkEnd w:id="46"/>
    <w:bookmarkStart w:id="53" w:name="概念模型e-r-图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4.3 概念模型（E-R 图）</w:t>
      </w:r>
    </w:p>
    <w:p>
      <w:pPr>
        <w:pStyle w:val="FirstParagraph"/>
        <w:widowControl/>
        <w:spacing w:after="80" w:line="300" w:lineRule="auto"/>
      </w:pPr>
      <w:r>
        <w:t xml:space="preserve">系统共</w:t>
      </w:r>
      <w:r>
        <w:t xml:space="preserve"> </w:t>
      </w:r>
      <w:r>
        <w:rPr>
          <w:b/>
          <w:bCs/>
        </w:rPr>
        <w:t xml:space="preserve">15 张表</w:t>
      </w:r>
      <w:r>
        <w:t xml:space="preserve">（核心 11 + 选配 4）。核心实体关系见图 2，选配实体关系见图 3。</w:t>
      </w:r>
    </w:p>
    <w:p>
      <w:pPr>
        <w:pStyle w:val="CaptionedFigure"/>
        <w:widowControl/>
        <w:spacing w:after="80" w:line="300" w:lineRule="auto"/>
      </w:pPr>
      <w:r>
        <w:drawing>
          <wp:inline>
            <wp:extent cx="5334000" cy="3451411"/>
            <wp:effectExtent b="0" l="0" r="0" t="0"/>
            <wp:docPr descr="图 2　核心实体 E-R 图（概念模型，核心 11 张表）" title="" id="48" name="Picture"/>
            <a:graphic>
              <a:graphicData uri="http://schemas.openxmlformats.org/drawingml/2006/picture">
                <pic:pic>
                  <pic:nvPicPr>
                    <pic:cNvPr descr="图/ER图_核心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2　核心实体 E-R 图（概念模型，核心 11 张表）</w:t>
      </w:r>
    </w:p>
    <w:p>
      <w:pPr>
        <w:pStyle w:val="CaptionedFigure"/>
        <w:widowControl/>
        <w:spacing w:after="80" w:line="300" w:lineRule="auto"/>
      </w:pPr>
      <w:r>
        <w:drawing>
          <wp:inline>
            <wp:extent cx="4937760" cy="3394710"/>
            <wp:effectExtent b="0" l="0" r="0" t="0"/>
            <wp:docPr descr="图 3　选配实体 E-R 图（4 张表，本期可不实现）" title="" id="51" name="Picture"/>
            <a:graphic>
              <a:graphicData uri="http://schemas.openxmlformats.org/drawingml/2006/picture">
                <pic:pic>
                  <pic:nvPicPr>
                    <pic:cNvPr descr="图/ER图_选配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39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80" w:line="300" w:lineRule="auto"/>
      </w:pPr>
      <w:r>
        <w:t xml:space="preserve">图 3　选配实体 E-R 图（4 张表，本期可不实现）</w:t>
      </w:r>
    </w:p>
    <w:p>
      <w:pPr>
        <w:pStyle w:val="BlockText"/>
        <w:widowControl/>
        <w:spacing w:after="80" w:line="300" w:lineRule="auto"/>
      </w:pPr>
      <w:r>
        <w:t xml:space="preserve">说明：图 2 / 图 3 为</w:t>
      </w:r>
      <w:r>
        <w:rPr>
          <w:b/>
          <w:bCs/>
        </w:rPr>
        <w:t xml:space="preserve">概念模型</w:t>
      </w:r>
      <w:r>
        <w:t xml:space="preserve">，只标注实体、主外键与联系基数；各表完整字段设计见 4.6 节。图示高分辨率原图见</w:t>
      </w:r>
      <w:r>
        <w:t xml:space="preserve"> </w:t>
      </w:r>
      <w:r>
        <w:rPr>
          <w:rStyle w:val="VerbatimChar"/>
        </w:rPr>
        <w:t xml:space="preserve">03.概要设计/图/</w:t>
      </w:r>
      <w:r>
        <w:t xml:space="preserve">（可放大查看）。</w:t>
      </w:r>
    </w:p>
    <w:bookmarkEnd w:id="53"/>
    <w:bookmarkStart w:id="54" w:name="实体与关系清单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4.4 实体与关系清单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核心实体（11）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实体（表）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user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用户主表（四类角色：ELDER / FAMILY / CARE / ADMIN）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elder_profile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老人健康档案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family_bind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家属—老人绑定关系（含申请确认状态机）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care_relation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护工—老人分配关系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health_record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健康指标统一记录（type 区分指标）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health_warning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预警记录（处理状态 + AI 摘要）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alert_receiver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预警接收人（每条预警 × 每个接收人一条，承载已读状态）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warning_handle_record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预警处理留痕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chat_session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咨询会话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chat_message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咨询消息（含 intent/agent/safety_level）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sys_config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阈值与系统配置（配置化关键表）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选配实体（4）</w:t>
      </w:r>
      <w:r>
        <w:t xml:space="preserve">：</w:t>
      </w:r>
      <w:r>
        <w:rPr>
          <w:rStyle w:val="VerbatimChar"/>
        </w:rPr>
        <w:t xml:space="preserve">medication</w:t>
      </w:r>
      <w:r>
        <w:t xml:space="preserve">（用药）、</w:t>
      </w:r>
      <w:r>
        <w:rPr>
          <w:rStyle w:val="VerbatimChar"/>
        </w:rPr>
        <w:t xml:space="preserve">knowledge_document</w:t>
      </w:r>
      <w:r>
        <w:t xml:space="preserve">（知识库文档）、</w:t>
      </w:r>
      <w:r>
        <w:rPr>
          <w:rStyle w:val="VerbatimChar"/>
        </w:rPr>
        <w:t xml:space="preserve">knowledge_chunk</w:t>
      </w:r>
      <w:r>
        <w:t xml:space="preserve">（知识分块向量）、</w:t>
      </w:r>
      <w:r>
        <w:rPr>
          <w:rStyle w:val="VerbatimChar"/>
        </w:rPr>
        <w:t xml:space="preserve">ai_log</w:t>
      </w:r>
      <w:r>
        <w:t xml:space="preserve">（AI 调用日志）。</w:t>
      </w:r>
    </w:p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主要关系（基数）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关系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基数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user — elder_profile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一个账号可建 1~N 份档案（FR-HEALTH-001）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user — family_bind — elder_profile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1:N / 1:N（N:M 关联实体）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家属申请绑定老人档案，带状态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user — care_relation — elder_profile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1:N / 1:N（N:M 关联实体）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护工负责多名老人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elder_profile — health_record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档案包含多条指标记录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elder_profile — health_warning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档案产生多条预警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health_record — health_warning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0..1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一条记录最多触发一条预警（按记录触发）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health_warning — alert_receiver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一条预警推送给多名接收人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user — alert_receiver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一名用户接收多条预警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health_warning — warning_handle_record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一条预警可多次处理留痕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user — chat_session / elder_profile — chat_session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咨询会话归属发起人与档案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chat_session — chat_message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 : 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会话包含多条消息</w:t>
            </w:r>
          </w:p>
        </w:tc>
      </w:tr>
    </w:tbl>
    <w:bookmarkEnd w:id="54"/>
    <w:bookmarkStart w:id="55" w:name="逻辑模型表清单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4.5 逻辑模型（表清单）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#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表名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用途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分层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预估规模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user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用户主表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elder_profile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老人档案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family_bind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家属绑定（状态机）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care_relation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护工分配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health_record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健康指标统一表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大（增长最快）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health_warning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预警记录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中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7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alert_receiver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预警接收人（每人一条，独立已读状态）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中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warning_handle_record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处理留痕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9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chat_session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咨询会话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chat_message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咨询消息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中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sys_config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系统配置 / 阈值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核心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极小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medication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用药信息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选配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knowledge_document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知识库文档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选配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knowledge_chunk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知识分块向量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选配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中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88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46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ai_log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95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AI 调用日志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67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选配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87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中</w:t>
            </w:r>
          </w:p>
        </w:tc>
      </w:tr>
    </w:tbl>
    <w:bookmarkEnd w:id="55"/>
    <w:bookmarkStart w:id="66" w:name="关键表结构设计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 关键表结构设计</w:t>
      </w:r>
    </w:p>
    <w:p>
      <w:pPr>
        <w:pStyle w:val="BlockText"/>
        <w:widowControl/>
        <w:spacing w:after="80" w:line="300" w:lineRule="auto"/>
      </w:pPr>
      <w:r>
        <w:t xml:space="preserve">下列为核心表的字段设计。</w:t>
      </w:r>
      <w:r>
        <w:rPr>
          <w:rStyle w:val="VerbatimChar"/>
        </w:rPr>
        <w:t xml:space="preserve">create_time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update_time</w:t>
      </w:r>
      <w:r>
        <w:t xml:space="preserve"> </w:t>
      </w:r>
      <w:r>
        <w:t xml:space="preserve">为每个表的通用审计字段，下文不再逐条重复。</w:t>
      </w:r>
    </w:p>
    <w:bookmarkStart w:id="56" w:name="user用户主表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4.6.1 user（用户主表）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PK, AUTO_INCREMENT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phone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UNIQUE, 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手机号（登录名）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password_hash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VARCHAR(100)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bcrypt 加密，禁明文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name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姓名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role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VARCHAR(10)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ELDER / FAMILY / CARE / ADMIN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TINYINT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DEFAULT 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1 启用 / 0 禁用（禁用后 Token 失效）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avatar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VARCHAR(255)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头像（本期不做上传）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last_login_time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DATETIME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最近登录时间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初始管理员由</w:t>
      </w:r>
      <w:r>
        <w:t xml:space="preserve"> </w:t>
      </w:r>
      <w:r>
        <w:rPr>
          <w:rStyle w:val="VerbatimChar"/>
        </w:rPr>
        <w:t xml:space="preserve">init_data.sql</w:t>
      </w:r>
      <w:r>
        <w:t xml:space="preserve"> </w:t>
      </w:r>
      <w:r>
        <w:t xml:space="preserve">预置（D-01），不依赖注册接口。</w:t>
      </w:r>
    </w:p>
    <w:bookmarkEnd w:id="56"/>
    <w:bookmarkStart w:id="57" w:name="elder_profile老人档案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4.6.2 elder_profile（老人档案）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user_id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FK→user.id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档案归属账号（老人本人）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name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姓名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gender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CHAR(1)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 / F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birthday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DATE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出生日期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height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DECIMAL(5,1)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身高 cm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weight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DECIMAL(5,1)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体重 kg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blood_type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血型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allergy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VARCHAR(255)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过敏史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medical_history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既往病史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chronic_tags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VARCHAR(255)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慢病标签（JSON 数组）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emergency_contact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紧急联系人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emergency_phone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紧急联系人电话（仅展示 / 人工联系依据，D-03）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deleted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TINYINT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DEFAULT 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软删除标记</w:t>
            </w:r>
          </w:p>
        </w:tc>
      </w:tr>
    </w:tbl>
    <w:bookmarkEnd w:id="57"/>
    <w:bookmarkStart w:id="58" w:name="family_bind家属绑定d-02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4.6.3 family_bind（家属绑定，D-02）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bind_id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family_user_id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FK→user.id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家属账号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profile_id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FK→elder_profile.id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老人档案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relation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亲属关系（儿子 / 女儿…）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VARCHAR(255)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申请备注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VARCHAR(10)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PENDING / APPROVED / REJECTED / REVOKED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approved_by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确认人（代确认 / 本人）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approve_note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VARCHAR(255)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代确认原因（留痕）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approve_time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DATETIME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确认时间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唯一性：同一对”家属—老人”不得存在两条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记录（业务层校验，MySQL 无部分唯一索引）；绑定上限</w:t>
      </w:r>
      <w:r>
        <w:t xml:space="preserve"> </w:t>
      </w:r>
      <w:r>
        <w:rPr>
          <w:rStyle w:val="VerbatimChar"/>
        </w:rPr>
        <w:t xml:space="preserve">family_bind_max</w:t>
      </w:r>
      <w:r>
        <w:t xml:space="preserve">（默认 5）入</w:t>
      </w:r>
      <w:r>
        <w:t xml:space="preserve"> </w:t>
      </w:r>
      <w:r>
        <w:rPr>
          <w:rStyle w:val="VerbatimChar"/>
        </w:rPr>
        <w:t xml:space="preserve">sys_config</w:t>
      </w:r>
      <w:r>
        <w:t xml:space="preserve">。</w:t>
      </w:r>
    </w:p>
    <w:bookmarkEnd w:id="58"/>
    <w:bookmarkStart w:id="59" w:name="care_relation护工分配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4.6.4 care_relation（护工分配）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care_user_id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FK→user.id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护工账号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profile_id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FK→elder_profile.id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老人档案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TINYINT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DEFAULT 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1 在管 / 0 已交接</w:t>
            </w:r>
          </w:p>
        </w:tc>
      </w:tr>
    </w:tbl>
    <w:bookmarkEnd w:id="59"/>
    <w:bookmarkStart w:id="60" w:name="health_record健康指标统一表db-2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4.6.5 health_record（健康指标统一表，DB-2）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profile_id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FK→elder_profile.id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归属档案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type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BLOOD_PRESSURE / BLOOD_SUGAR / HEART_RATE / SLEEP / STEP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val1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DECIMAL(10,2)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主值（收缩压 / 血糖 / 心率 / 睡眠时长 / 步数）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val2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DECIMAL(10,2)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次值（舒张压 / 睡眠质量）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measured_at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DATETIME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测量时间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is_abnormal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TINYINT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DEFAULT 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是否触发异常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remark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VARCHAR(255)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备注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recorder_id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FK→user.id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录入人（本人 / 家属代录 / 护工）</w:t>
            </w:r>
          </w:p>
        </w:tc>
      </w:tr>
    </w:tbl>
    <w:p>
      <w:pPr>
        <w:pStyle w:val="BlockText"/>
        <w:widowControl/>
        <w:spacing w:after="80" w:line="300" w:lineRule="auto"/>
      </w:pPr>
      <w:r>
        <w:rPr>
          <w:rStyle w:val="VerbatimChar"/>
        </w:rPr>
        <w:t xml:space="preserve">type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val1/val2</w:t>
      </w:r>
      <w:r>
        <w:t xml:space="preserve"> </w:t>
      </w:r>
      <w:r>
        <w:t xml:space="preserve">的对应：血压=</w:t>
      </w:r>
      <w:r>
        <w:rPr>
          <w:rStyle w:val="VerbatimChar"/>
        </w:rPr>
        <w:t xml:space="preserve">{收缩压, 舒张压}</w:t>
      </w:r>
      <w:r>
        <w:t xml:space="preserve">；血糖=</w:t>
      </w:r>
      <w:r>
        <w:rPr>
          <w:rStyle w:val="VerbatimChar"/>
        </w:rPr>
        <w:t xml:space="preserve">{值}</w:t>
      </w:r>
      <w:r>
        <w:t xml:space="preserve">；心率=</w:t>
      </w:r>
      <w:r>
        <w:rPr>
          <w:rStyle w:val="VerbatimChar"/>
        </w:rPr>
        <w:t xml:space="preserve">{值}</w:t>
      </w:r>
      <w:r>
        <w:t xml:space="preserve">；睡眠=</w:t>
      </w:r>
      <w:r>
        <w:rPr>
          <w:rStyle w:val="VerbatimChar"/>
        </w:rPr>
        <w:t xml:space="preserve">{时长, 质量}</w:t>
      </w:r>
      <w:r>
        <w:t xml:space="preserve">；步数=</w:t>
      </w:r>
      <w:r>
        <w:rPr>
          <w:rStyle w:val="VerbatimChar"/>
        </w:rPr>
        <w:t xml:space="preserve">{数量}</w:t>
      </w:r>
      <w:r>
        <w:t xml:space="preserve">。该设计用一个表承载 5 类指标，趋势查询以</w:t>
      </w:r>
      <w:r>
        <w:t xml:space="preserve"> </w:t>
      </w:r>
      <w:r>
        <w:rPr>
          <w:rStyle w:val="VerbatimChar"/>
        </w:rPr>
        <w:t xml:space="preserve">(profile_id, type, measured_at)</w:t>
      </w:r>
      <w:r>
        <w:t xml:space="preserve"> </w:t>
      </w:r>
      <w:r>
        <w:t xml:space="preserve">走索引。</w:t>
      </w:r>
    </w:p>
    <w:bookmarkEnd w:id="60"/>
    <w:bookmarkStart w:id="61" w:name="health_warning预警记录d-04d-05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4.6.6 health_warning（预警记录，D-04/D-05）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profile_id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FK→elder_profile.id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归属档案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record_id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FK→health_record.id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触发记录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type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指标类型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value_text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展示值（如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“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178/102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”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level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TINYINT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0 正常 / 1 轻度 / 2 较高 / 3 高风险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VARCHAR(15)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PENDING / PROCESSING / RESOLVED / IGNORED（处理状态，全局唯一）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trigger_source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DATA_INPUT / AI_CHAT / MANUAL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ai_summary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TEXT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NULL 允许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AI 摘要（异步生成，可为空，D-04）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summary_status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VARCHAR(10)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DEFAULT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‘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PENDING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’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PENDING / SUCCESS / FAILED / SKIPPED</w:t>
            </w:r>
          </w:p>
        </w:tc>
      </w:tr>
    </w:tbl>
    <w:bookmarkEnd w:id="61"/>
    <w:bookmarkStart w:id="62" w:name="alert_receiver预警接收人d-05-新增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4.6.7 alert_receiver（预警接收人，D-05 新增）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warning_id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FK→health_warning.id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预警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user_id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FK→user.id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接收人（家属 / 护工 / 老人）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read_status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VARCHAR(10)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DEFAULT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‘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UNREAD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’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UNREAD / READ（</w:t>
            </w: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每人独立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read_time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DATETIME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阅读时间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唯一约束</w:t>
      </w:r>
      <w:r>
        <w:t xml:space="preserve"> </w:t>
      </w:r>
      <w:r>
        <w:rPr>
          <w:rStyle w:val="VerbatimChar"/>
        </w:rPr>
        <w:t xml:space="preserve">UNIQUE(warning_id, user_id)</w:t>
      </w:r>
      <w:r>
        <w:t xml:space="preserve">。已读状态与预警处理状态</w:t>
      </w:r>
      <w:r>
        <w:rPr>
          <w:b/>
          <w:bCs/>
        </w:rPr>
        <w:t xml:space="preserve">正交</w:t>
      </w:r>
      <w:r>
        <w:t xml:space="preserve">（D-05）：任一人点开只更新自己那条，不影响他人。</w:t>
      </w:r>
    </w:p>
    <w:bookmarkEnd w:id="62"/>
    <w:bookmarkStart w:id="63" w:name="warning_handle_record处理留痕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4.6.8 warning_handle_record（处理留痕）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warning_id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FK→health_warning.id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预警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handler_id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FK→user.id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处理人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action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CONTACTED / ARRANGED_VISIT / SENT_HOSPITAL / OBSERVE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result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处理说明</w:t>
            </w:r>
          </w:p>
        </w:tc>
      </w:tr>
    </w:tbl>
    <w:bookmarkEnd w:id="63"/>
    <w:bookmarkStart w:id="64" w:name="chat_session-chat_message咨询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4.6.9 chat_session / chat_message（咨询）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chat_session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session_id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user_id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FK→user.id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发起人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profile_id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FK→elder_profile.id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针对档案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title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VARCHAR(100)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会话标题（可由首问生成）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chat_message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message_id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session_id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FK→chat_session.id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所属会话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role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VARCHAR(10)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user / assistant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content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TEXT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intent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NORMAL / DATA / ABNORMAL / EMERGENCY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agent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HEALTH / HEALTH_DATA / RISK / EMERGENCY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safety_level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L1~L4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sources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TEXT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RAG 命中来源（JSON）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warning_id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触发预警时关联</w:t>
            </w:r>
          </w:p>
        </w:tc>
      </w:tr>
    </w:tbl>
    <w:bookmarkEnd w:id="64"/>
    <w:bookmarkStart w:id="65" w:name="sys_config系统配置-阈值db-1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4.6.10 sys_config（系统配置 / 阈值，DB-1）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BIGINT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PK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config_id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config_key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UNIQUE, 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配置键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config_value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NOT 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配置值（阈值存 JSON）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config_type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threshold / number / string / json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group_name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VARCHAR(50)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分组（threshold / system / notify…）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description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VARCHAR(255)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NULL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enabled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TINYINT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269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DEFAULT 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45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是否启用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阈值示例（</w:t>
      </w:r>
      <w:r>
        <w:rPr>
          <w:rStyle w:val="VerbatimChar"/>
        </w:rPr>
        <w:t xml:space="preserve">config_type='threshold'</w:t>
      </w:r>
      <w:r>
        <w:t xml:space="preserve">）：</w:t>
      </w:r>
      <w:r>
        <w:rPr>
          <w:rStyle w:val="VerbatimChar"/>
        </w:rPr>
        <w:t xml:space="preserve">config_key='BLOOD_PRESSURE_SYSTOLIC'</w:t>
      </w:r>
      <w:r>
        <w:t xml:space="preserve">，</w:t>
      </w:r>
      <w:r>
        <w:rPr>
          <w:rStyle w:val="VerbatimChar"/>
        </w:rPr>
        <w:t xml:space="preserve">config_value='{"level0":"90~139","level1":"140~159","level2":"160~179","level3":"&gt;=180"}'</w:t>
      </w:r>
      <w:r>
        <w:t xml:space="preserve">。系统参数示例：</w:t>
      </w:r>
      <w:r>
        <w:rPr>
          <w:rStyle w:val="VerbatimChar"/>
        </w:rPr>
        <w:t xml:space="preserve">family_bind_max=5</w:t>
      </w:r>
      <w:r>
        <w:t xml:space="preserve">。</w:t>
      </w:r>
      <w:r>
        <w:rPr>
          <w:b/>
          <w:bCs/>
        </w:rPr>
        <w:t xml:space="preserve">改配置即时生效</w:t>
      </w:r>
      <w:r>
        <w:t xml:space="preserve">（FR-ADMIN-009），后端每次判定读表。</w:t>
      </w:r>
    </w:p>
    <w:bookmarkEnd w:id="65"/>
    <w:bookmarkEnd w:id="66"/>
    <w:bookmarkStart w:id="67" w:name="索引与约束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4.7 索引与约束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索引 / 约束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user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UNIQUE(phone)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登录名唯一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elder_profile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INDEX(user_id)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按账号查档案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family_bind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INDEX(family_user_id), INDEX(profile_id)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绑定查询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care_relation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INDEX(care_user_id), INDEX(profile_id)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护工范围隔离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health_record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INDEX(profile_id, type, measured_at), INDEX(recorder_id)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趋势 / 列表查询与录入人关联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health_warning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INDEX(profile_id, status), INDEX(level)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预警列表与筛选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alert_receiver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UNIQUE(warning_id, user_id), INDEX(user_id, read_status)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未读数统计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chat_message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INDEX(session_id)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会话消息拉取</w:t>
            </w:r>
          </w:p>
        </w:tc>
      </w:tr>
    </w:tbl>
    <w:bookmarkEnd w:id="67"/>
    <w:bookmarkStart w:id="68" w:name="交付物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4.8 交付物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交付物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说明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责任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状态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schema.sql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建表脚本（15 张表 + 索引 + 外键）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丘宇乾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已完成（2026-09-12）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init_data.sql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初始化数据（预置管理员、阈值配置、指标配置、演示数据）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丘宇乾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已完成（2026-09-12）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E-R 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随本文档提交评审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丘宇乾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已完成（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03.概要设计/图/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）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脚本位置：</w:t>
      </w:r>
      <w:r>
        <w:rPr>
          <w:rStyle w:val="VerbatimChar"/>
        </w:rPr>
        <w:t xml:space="preserve">04.编码/数据库/schema.sql</w:t>
      </w:r>
      <w:r>
        <w:t xml:space="preserve">、</w:t>
      </w:r>
      <w:r>
        <w:rPr>
          <w:rStyle w:val="VerbatimChar"/>
        </w:rPr>
        <w:t xml:space="preserve">04.编码/数据库/init_data.sql</w:t>
      </w:r>
      <w:r>
        <w:t xml:space="preserve">。</w:t>
      </w:r>
      <w:r>
        <w:t xml:space="preserve"> </w:t>
      </w:r>
      <w:r>
        <w:t xml:space="preserve">执行顺序：先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建库建表，再</w:t>
      </w:r>
      <w:r>
        <w:t xml:space="preserve"> </w:t>
      </w:r>
      <w:r>
        <w:rPr>
          <w:rStyle w:val="VerbatimChar"/>
        </w:rPr>
        <w:t xml:space="preserve">init_data.sql</w:t>
      </w:r>
      <w:r>
        <w:t xml:space="preserve"> </w:t>
      </w:r>
      <w:r>
        <w:t xml:space="preserve">灌入初始数据。</w:t>
      </w:r>
      <w:r>
        <w:t xml:space="preserve"> </w:t>
      </w:r>
      <w:r>
        <w:t xml:space="preserve">已校验：脚本已在 MySQL 8.0.42 临时干净库顺序执行成功；15 张表、18 个外键和 30 个非主键索引均已生效；预置密码哈希经 bcrypt 实测可登录（演示密码</w:t>
      </w:r>
      <w:r>
        <w:t xml:space="preserve"> </w:t>
      </w:r>
      <w:r>
        <w:rPr>
          <w:rStyle w:val="VerbatimChar"/>
        </w:rPr>
        <w:t xml:space="preserve">Abc123456</w:t>
      </w:r>
      <w:r>
        <w:t xml:space="preserve">，cost=12）。</w:t>
      </w:r>
    </w:p>
    <w:bookmarkEnd w:id="68"/>
    <w:bookmarkStart w:id="72" w:name="一致性问题勘误评审需确认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4.9 一致性问题勘误（评审需确认）</w:t>
      </w:r>
    </w:p>
    <w:bookmarkStart w:id="69" w:name="e-06-家属绑定表名统一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E-06 家属绑定表名统一</w:t>
      </w:r>
    </w:p>
    <w:p>
      <w:pPr>
        <w:pStyle w:val="Compact"/>
        <w:widowControl/>
        <w:numPr>
          <w:ilvl w:val="0"/>
          <w:numId w:val="1008"/>
        </w:numPr>
        <w:spacing w:after="80" w:line="300" w:lineRule="auto"/>
      </w:pPr>
      <w:r>
        <w:rPr>
          <w:b/>
          <w:bCs/>
        </w:rPr>
        <w:t xml:space="preserve">状态</w:t>
      </w:r>
      <w:r>
        <w:t xml:space="preserve">：已修订（2026-09-12）。</w:t>
      </w:r>
    </w:p>
    <w:p>
      <w:pPr>
        <w:pStyle w:val="Compact"/>
        <w:widowControl/>
        <w:numPr>
          <w:ilvl w:val="0"/>
          <w:numId w:val="1008"/>
        </w:numPr>
        <w:spacing w:after="80" w:line="300" w:lineRule="auto"/>
      </w:pPr>
      <w:r>
        <w:rPr>
          <w:b/>
          <w:bCs/>
        </w:rPr>
        <w:t xml:space="preserve">涉及位置</w:t>
      </w:r>
      <w:r>
        <w:t xml:space="preserve">：</w:t>
      </w:r>
      <w:r>
        <w:rPr>
          <w:rStyle w:val="VerbatimChar"/>
        </w:rPr>
        <w:t xml:space="preserve">04.编码/数据库/README.md</w:t>
      </w:r>
      <w:r>
        <w:t xml:space="preserve"> </w:t>
      </w:r>
      <w:r>
        <w:t xml:space="preserve">表清单；</w:t>
      </w:r>
      <w:r>
        <w:rPr>
          <w:rStyle w:val="VerbatimChar"/>
        </w:rPr>
        <w:t xml:space="preserve">02.需求分析/需求分析说明书_康养系统_v1.0.md</w:t>
      </w:r>
      <w:r>
        <w:t xml:space="preserve"> </w:t>
      </w:r>
      <w:r>
        <w:t xml:space="preserve">数据需求概要。</w:t>
      </w:r>
    </w:p>
    <w:p>
      <w:pPr>
        <w:pStyle w:val="Compact"/>
        <w:widowControl/>
        <w:numPr>
          <w:ilvl w:val="0"/>
          <w:numId w:val="1008"/>
        </w:numPr>
        <w:spacing w:after="80" w:line="300" w:lineRule="auto"/>
      </w:pPr>
      <w:r>
        <w:rPr>
          <w:b/>
          <w:bCs/>
        </w:rPr>
        <w:t xml:space="preserve">修订结果</w:t>
      </w:r>
      <w:r>
        <w:t xml:space="preserve">：旧名</w:t>
      </w:r>
      <w:r>
        <w:t xml:space="preserve"> </w:t>
      </w:r>
      <w:r>
        <w:rPr>
          <w:rStyle w:val="VerbatimChar"/>
        </w:rPr>
        <w:t xml:space="preserve">family_relation</w:t>
      </w:r>
      <w:r>
        <w:t xml:space="preserve"> </w:t>
      </w:r>
      <w:r>
        <w:t xml:space="preserve">统一为</w:t>
      </w:r>
      <w:r>
        <w:t xml:space="preserve"> </w:t>
      </w:r>
      <w:r>
        <w:rPr>
          <w:rStyle w:val="VerbatimChar"/>
        </w:rPr>
        <w:t xml:space="preserve">family_bind</w:t>
      </w:r>
      <w:r>
        <w:t xml:space="preserve">。该表承载 PENDING、APPROVED、REJECTED、REVOKED 状态和授权留痕，与 D-02 及 API 契约 v0.2 第 12 章一致。</w:t>
      </w:r>
    </w:p>
    <w:bookmarkEnd w:id="69"/>
    <w:bookmarkStart w:id="70" w:name="e-07-数据库表数与命名规范统一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E-07 数据库表数与命名规范统一</w:t>
      </w:r>
    </w:p>
    <w:p>
      <w:pPr>
        <w:pStyle w:val="Compact"/>
        <w:widowControl/>
        <w:numPr>
          <w:ilvl w:val="0"/>
          <w:numId w:val="1009"/>
        </w:numPr>
        <w:spacing w:after="80" w:line="300" w:lineRule="auto"/>
      </w:pPr>
      <w:r>
        <w:rPr>
          <w:b/>
          <w:bCs/>
        </w:rPr>
        <w:t xml:space="preserve">状态</w:t>
      </w:r>
      <w:r>
        <w:t xml:space="preserve">：已修订（2026-09-12）。</w:t>
      </w:r>
    </w:p>
    <w:p>
      <w:pPr>
        <w:pStyle w:val="Compact"/>
        <w:widowControl/>
        <w:numPr>
          <w:ilvl w:val="0"/>
          <w:numId w:val="1009"/>
        </w:numPr>
        <w:spacing w:after="80" w:line="300" w:lineRule="auto"/>
      </w:pPr>
      <w:r>
        <w:rPr>
          <w:b/>
          <w:bCs/>
        </w:rPr>
        <w:t xml:space="preserve">涉及位置</w:t>
      </w:r>
      <w:r>
        <w:t xml:space="preserve">：</w:t>
      </w:r>
      <w:r>
        <w:rPr>
          <w:rStyle w:val="VerbatimChar"/>
        </w:rPr>
        <w:t xml:space="preserve">04.编码/数据库/README.md</w:t>
      </w:r>
      <w:r>
        <w:t xml:space="preserve"> </w:t>
      </w:r>
      <w:r>
        <w:t xml:space="preserve">表清单与命名规范。</w:t>
      </w:r>
    </w:p>
    <w:p>
      <w:pPr>
        <w:pStyle w:val="Compact"/>
        <w:widowControl/>
        <w:numPr>
          <w:ilvl w:val="0"/>
          <w:numId w:val="1009"/>
        </w:numPr>
        <w:spacing w:after="80" w:line="300" w:lineRule="auto"/>
      </w:pPr>
      <w:r>
        <w:rPr>
          <w:b/>
          <w:bCs/>
        </w:rPr>
        <w:t xml:space="preserve">修订结果</w:t>
      </w:r>
      <w:r>
        <w:t xml:space="preserve">：补入</w:t>
      </w:r>
      <w:r>
        <w:t xml:space="preserve"> </w:t>
      </w:r>
      <w:r>
        <w:rPr>
          <w:rStyle w:val="VerbatimChar"/>
        </w:rPr>
        <w:t xml:space="preserve">alert_receiver</w:t>
      </w:r>
      <w:r>
        <w:t xml:space="preserve">；表数统一为 15 张（核心 11 + 选配 4）；状态字段采用语义化字符串，风险等级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等有限枚举使用 TINYINT。</w:t>
      </w:r>
    </w:p>
    <w:bookmarkEnd w:id="70"/>
    <w:bookmarkStart w:id="71" w:name="e-08-界面总数重复计数修正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E-08 界面总数重复计数修正</w:t>
      </w:r>
    </w:p>
    <w:p>
      <w:pPr>
        <w:pStyle w:val="Compact"/>
        <w:widowControl/>
        <w:numPr>
          <w:ilvl w:val="0"/>
          <w:numId w:val="1010"/>
        </w:numPr>
        <w:spacing w:after="80" w:line="300" w:lineRule="auto"/>
      </w:pPr>
      <w:r>
        <w:rPr>
          <w:b/>
          <w:bCs/>
        </w:rPr>
        <w:t xml:space="preserve">状态</w:t>
      </w:r>
      <w:r>
        <w:t xml:space="preserve">：已修订（2026-09-12）。</w:t>
      </w:r>
    </w:p>
    <w:p>
      <w:pPr>
        <w:pStyle w:val="Compact"/>
        <w:widowControl/>
        <w:numPr>
          <w:ilvl w:val="0"/>
          <w:numId w:val="1010"/>
        </w:numPr>
        <w:spacing w:after="80" w:line="300" w:lineRule="auto"/>
      </w:pPr>
      <w:r>
        <w:rPr>
          <w:b/>
          <w:bCs/>
        </w:rPr>
        <w:t xml:space="preserve">涉及位置</w:t>
      </w:r>
      <w:r>
        <w:t xml:space="preserve">：界面清单规模总览及其引用文件。</w:t>
      </w:r>
    </w:p>
    <w:p>
      <w:pPr>
        <w:pStyle w:val="Compact"/>
        <w:widowControl/>
        <w:numPr>
          <w:ilvl w:val="0"/>
          <w:numId w:val="1010"/>
        </w:numPr>
        <w:spacing w:after="80" w:line="300" w:lineRule="auto"/>
      </w:pPr>
      <w:r>
        <w:rPr>
          <w:b/>
          <w:bCs/>
        </w:rPr>
        <w:t xml:space="preserve">修订结果</w:t>
      </w:r>
      <w:r>
        <w:t xml:space="preserve">：AI 健康咨询 UI-ELDER-07 已计入老人端 13 个，不再单列重复统计；总数统一为 38（核心 29 + 选配 9）。已同步界面清单、原型设计说明书、概要设计、设计决策记录、AGENTS.md、CLAUDE.md、README.md 共 7 个文件。</w:t>
      </w:r>
    </w:p>
    <w:p>
      <w:pPr>
        <w:pStyle w:val="BlockText"/>
        <w:widowControl/>
        <w:spacing w:after="80" w:line="300" w:lineRule="auto"/>
      </w:pPr>
      <w:r>
        <w:t xml:space="preserve">建议：本次评审同步修订</w:t>
      </w:r>
      <w:r>
        <w:t xml:space="preserve"> </w:t>
      </w:r>
      <w:r>
        <w:rPr>
          <w:rStyle w:val="VerbatimChar"/>
        </w:rPr>
        <w:t xml:space="preserve">04.编码/数据库/README.md</w:t>
      </w:r>
      <w:r>
        <w:t xml:space="preserve"> </w:t>
      </w:r>
      <w:r>
        <w:t xml:space="preserve">的表清单与命名规范，与本文档 4.2 / 4.5 节对齐（见 E-06、E-07）；界面总数口径按 E-08 校正为 38（核心 29 + 选配 9）。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1" w:name="根据用例规约识别-e-r-图的方法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5. 根据用例规约识别 E-R 图的方法</w:t>
      </w:r>
    </w:p>
    <w:p>
      <w:pPr>
        <w:pStyle w:val="FirstParagraph"/>
        <w:widowControl/>
        <w:spacing w:after="80" w:line="300" w:lineRule="auto"/>
      </w:pPr>
      <w:r>
        <w:t xml:space="preserve">本节回答”</w:t>
      </w:r>
      <w:r>
        <w:rPr>
          <w:b/>
          <w:bCs/>
        </w:rPr>
        <w:t xml:space="preserve">表是怎么从需求推导出来的</w:t>
      </w:r>
      <w:r>
        <w:t xml:space="preserve">”，是数据库设计的方法论说明，也是评审关注点。</w:t>
      </w:r>
    </w:p>
    <w:bookmarkStart w:id="74" w:name="方法总览七步法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5.1 方法总览（七步法）</w:t>
      </w:r>
    </w:p>
    <w:p>
      <w:pPr>
        <w:pStyle w:val="SourceCode"/>
        <w:widowControl/>
        <w:spacing w:after="80" w:line="300" w:lineRule="auto"/>
      </w:pPr>
      <w:r>
        <w:rPr>
          <w:rStyle w:val="VerbatimChar"/>
        </w:rPr>
        <w:t xml:space="preserve">① 收集用例规约（前置条件/主事件流/备选流/后置条件）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② 从用例规约中提取「名词/名词短语」→ 候选实体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 从「动词/动词短语」→ 候选联系；从「数据项」→ 候选属性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 过滤与归一：去掉同义词、行为词、外部系统、纯属性词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⑤ 确定实体属性与主键（候选键）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⑥ 确定联系的类型与基数（1:1 / 1:N / M:N）与参与约束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⑦ M:N 拆关联实体 → 规范化（到 3NF）→ 画 E-R 图 → 转关系模式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验证：逐个用例回查，确认每个用例都有实体/联系承载，无孤立表</w:t>
      </w:r>
      <w:r>
        <w:br/>
      </w:r>
      <w:r>
        <w:rPr>
          <w:rStyle w:val="VerbatimChar"/>
        </w:rPr>
        <w:t xml:space="preserve">（说明：AI 摘要异步任务的失败/超时阈值（&gt;8s）以《设计决策记录》D-04 为准）</w:t>
      </w:r>
    </w:p>
    <w:bookmarkEnd w:id="74"/>
    <w:bookmarkStart w:id="75" w:name="步骤详解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5.2 步骤详解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收集用例规约</w:t>
      </w:r>
      <w:r>
        <w:t xml:space="preserve">：本项目以需求说明书的 125 条 FR 与其所属功能域为用例来源；对主闭环两条链路（主动预警、个性化咨询）写出完整用例规约（含备选流与异常流）。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提取名词 → 候选实体</w:t>
      </w:r>
      <w:r>
        <w:t xml:space="preserve">：通读用例文本，把所有名词/名词短语登记为候选实体。例：</w:t>
      </w:r>
      <w:r>
        <w:t xml:space="preserve">“</w:t>
      </w:r>
      <w:r>
        <w:t xml:space="preserve">家属提交绑定申请</w:t>
      </w:r>
      <w:r>
        <w:t xml:space="preserve">”</w:t>
      </w:r>
      <w:r>
        <w:t xml:space="preserve">中，</w:t>
      </w:r>
      <w:r>
        <w:rPr>
          <w:i/>
          <w:iCs/>
        </w:rPr>
        <w:t xml:space="preserve">家属</w:t>
      </w:r>
      <w:r>
        <w:t xml:space="preserve">、</w:t>
      </w:r>
      <w:r>
        <w:rPr>
          <w:i/>
          <w:iCs/>
        </w:rPr>
        <w:t xml:space="preserve">老人</w:t>
      </w:r>
      <w:r>
        <w:t xml:space="preserve">、</w:t>
      </w:r>
      <w:r>
        <w:rPr>
          <w:i/>
          <w:iCs/>
        </w:rPr>
        <w:t xml:space="preserve">绑定申请</w:t>
      </w:r>
      <w:r>
        <w:t xml:space="preserve"> </w:t>
      </w:r>
      <w:r>
        <w:t xml:space="preserve">均为候选。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提取动词 → 候选联系</w:t>
      </w:r>
      <w:r>
        <w:t xml:space="preserve">：</w:t>
      </w:r>
      <w:r>
        <w:t xml:space="preserve">“</w:t>
      </w:r>
      <w:r>
        <w:t xml:space="preserve">家属绑定老人</w:t>
      </w:r>
      <w:r>
        <w:t xml:space="preserve">”</w:t>
      </w:r>
      <w:r>
        <w:t xml:space="preserve">是联系；</w:t>
      </w:r>
      <w:r>
        <w:t xml:space="preserve">“</w:t>
      </w:r>
      <w:r>
        <w:t xml:space="preserve">老人录入指标</w:t>
      </w:r>
      <w:r>
        <w:t xml:space="preserve">”</w:t>
      </w:r>
      <w:r>
        <w:t xml:space="preserve">中</w:t>
      </w:r>
      <w:r>
        <w:t xml:space="preserve"> </w:t>
      </w:r>
      <w:r>
        <w:rPr>
          <w:i/>
          <w:iCs/>
        </w:rPr>
        <w:t xml:space="preserve">录入</w:t>
      </w:r>
      <w:r>
        <w:t xml:space="preserve"> </w:t>
      </w:r>
      <w:r>
        <w:t xml:space="preserve">是联系，</w:t>
      </w:r>
      <w:r>
        <w:t xml:space="preserve">“</w:t>
      </w:r>
      <w:r>
        <w:t xml:space="preserve">指标</w:t>
      </w:r>
      <w:r>
        <w:t xml:space="preserve">”</w:t>
      </w:r>
      <w:r>
        <w:t xml:space="preserve">是实体。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过滤归一</w:t>
      </w:r>
      <w:r>
        <w:t xml:space="preserve">：</w:t>
      </w:r>
    </w:p>
    <w:p>
      <w:pPr>
        <w:pStyle w:val="Compact"/>
        <w:widowControl/>
        <w:numPr>
          <w:ilvl w:val="1"/>
          <w:numId w:val="1012"/>
        </w:numPr>
        <w:spacing w:after="80" w:line="300" w:lineRule="auto"/>
      </w:pPr>
      <w:r>
        <w:t xml:space="preserve">去同义词：</w:t>
      </w:r>
      <w:r>
        <w:rPr>
          <w:i/>
          <w:iCs/>
        </w:rPr>
        <w:t xml:space="preserve">老年用户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老人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elder</w:t>
      </w:r>
      <w:r>
        <w:t xml:space="preserve">；</w:t>
      </w:r>
      <w:r>
        <w:rPr>
          <w:i/>
          <w:iCs/>
        </w:rPr>
        <w:t xml:space="preserve">家属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；</w:t>
      </w:r>
    </w:p>
    <w:p>
      <w:pPr>
        <w:pStyle w:val="Compact"/>
        <w:widowControl/>
        <w:numPr>
          <w:ilvl w:val="1"/>
          <w:numId w:val="1012"/>
        </w:numPr>
        <w:spacing w:after="80" w:line="300" w:lineRule="auto"/>
      </w:pPr>
      <w:r>
        <w:t xml:space="preserve">去行为词：</w:t>
      </w:r>
      <w:r>
        <w:rPr>
          <w:i/>
          <w:iCs/>
        </w:rPr>
        <w:t xml:space="preserve">绑定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录入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处理</w:t>
      </w:r>
      <w:r>
        <w:t xml:space="preserve"> </w:t>
      </w:r>
      <w:r>
        <w:t xml:space="preserve">是动作，不是实体；</w:t>
      </w:r>
    </w:p>
    <w:p>
      <w:pPr>
        <w:pStyle w:val="Compact"/>
        <w:widowControl/>
        <w:numPr>
          <w:ilvl w:val="1"/>
          <w:numId w:val="1012"/>
        </w:numPr>
        <w:spacing w:after="80" w:line="300" w:lineRule="auto"/>
      </w:pPr>
      <w:r>
        <w:t xml:space="preserve">去外部系统：</w:t>
      </w:r>
      <w:r>
        <w:rPr>
          <w:i/>
          <w:iCs/>
        </w:rPr>
        <w:t xml:space="preserve">大模型 API</w:t>
      </w:r>
      <w:r>
        <w:t xml:space="preserve">、</w:t>
      </w:r>
      <w:r>
        <w:rPr>
          <w:i/>
          <w:iCs/>
        </w:rPr>
        <w:t xml:space="preserve">短信通道</w:t>
      </w:r>
      <w:r>
        <w:t xml:space="preserve"> </w:t>
      </w:r>
      <w:r>
        <w:t xml:space="preserve">不是本系统实体；</w:t>
      </w:r>
    </w:p>
    <w:p>
      <w:pPr>
        <w:pStyle w:val="Compact"/>
        <w:widowControl/>
        <w:numPr>
          <w:ilvl w:val="1"/>
          <w:numId w:val="1012"/>
        </w:numPr>
        <w:spacing w:after="80" w:line="300" w:lineRule="auto"/>
      </w:pPr>
      <w:r>
        <w:t xml:space="preserve">去纯属性：</w:t>
      </w:r>
      <w:r>
        <w:rPr>
          <w:i/>
          <w:iCs/>
        </w:rPr>
        <w:t xml:space="preserve">手机号</w:t>
      </w:r>
      <w:r>
        <w:t xml:space="preserve">、</w:t>
      </w:r>
      <w:r>
        <w:rPr>
          <w:i/>
          <w:iCs/>
        </w:rPr>
        <w:t xml:space="preserve">血压值</w:t>
      </w:r>
      <w:r>
        <w:t xml:space="preserve"> </w:t>
      </w:r>
      <w:r>
        <w:t xml:space="preserve">是属性，不单列实体。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确定属性与主键</w:t>
      </w:r>
      <w:r>
        <w:t xml:space="preserve">：为每个实体补属性，并指定主键（统一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自增）。属性来自用例中的”数据项”与界面字段。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确定联系类型与基数</w:t>
      </w:r>
      <w:r>
        <w:t xml:space="preserve">：</w:t>
      </w:r>
    </w:p>
    <w:p>
      <w:pPr>
        <w:pStyle w:val="Compact"/>
        <w:widowControl/>
        <w:numPr>
          <w:ilvl w:val="1"/>
          <w:numId w:val="1013"/>
        </w:numPr>
        <w:spacing w:after="80" w:line="300" w:lineRule="auto"/>
      </w:pPr>
      <w:r>
        <w:t xml:space="preserve">一个家属可绑定多名老人、一名老人可被多名家属绑定 →</w:t>
      </w:r>
      <w:r>
        <w:t xml:space="preserve"> </w:t>
      </w:r>
      <w:r>
        <w:rPr>
          <w:b/>
          <w:bCs/>
        </w:rPr>
        <w:t xml:space="preserve">M:N</w:t>
      </w:r>
      <w:r>
        <w:t xml:space="preserve">；</w:t>
      </w:r>
    </w:p>
    <w:p>
      <w:pPr>
        <w:pStyle w:val="Compact"/>
        <w:widowControl/>
        <w:numPr>
          <w:ilvl w:val="1"/>
          <w:numId w:val="1013"/>
        </w:numPr>
        <w:spacing w:after="80" w:line="300" w:lineRule="auto"/>
      </w:pPr>
      <w:r>
        <w:t xml:space="preserve">一份档案有多条指标记录 →</w:t>
      </w:r>
      <w:r>
        <w:t xml:space="preserve"> </w:t>
      </w:r>
      <w:r>
        <w:rPr>
          <w:b/>
          <w:bCs/>
        </w:rPr>
        <w:t xml:space="preserve">1:N</w:t>
      </w:r>
      <w:r>
        <w:t xml:space="preserve">；</w:t>
      </w:r>
    </w:p>
    <w:p>
      <w:pPr>
        <w:pStyle w:val="Compact"/>
        <w:widowControl/>
        <w:numPr>
          <w:ilvl w:val="1"/>
          <w:numId w:val="1013"/>
        </w:numPr>
        <w:spacing w:after="80" w:line="300" w:lineRule="auto"/>
      </w:pPr>
      <w:r>
        <w:t xml:space="preserve">一条记录最多触发一条预警 →</w:t>
      </w:r>
      <w:r>
        <w:t xml:space="preserve"> </w:t>
      </w:r>
      <w:r>
        <w:rPr>
          <w:b/>
          <w:bCs/>
        </w:rPr>
        <w:t xml:space="preserve">1:0..1</w:t>
      </w:r>
      <w:r>
        <w:t xml:space="preserve">。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M:N 拆关联实体 + 规范化</w:t>
      </w:r>
      <w:r>
        <w:t xml:space="preserve">：M:N 联系一律拆为</w:t>
      </w:r>
      <w:r>
        <w:rPr>
          <w:b/>
          <w:bCs/>
        </w:rPr>
        <w:t xml:space="preserve">关联实体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family_bind</w:t>
      </w:r>
      <w:r>
        <w:t xml:space="preserve">、</w:t>
      </w:r>
      <w:r>
        <w:rPr>
          <w:rStyle w:val="VerbatimChar"/>
        </w:rPr>
        <w:t xml:space="preserve">care_relation</w:t>
      </w:r>
      <w:r>
        <w:t xml:space="preserve">），并承载联系自身的属性（状态、关系、确认人）；随后做函数依赖分析，确保到 3NF。</w:t>
      </w:r>
    </w:p>
    <w:bookmarkEnd w:id="75"/>
    <w:bookmarkStart w:id="78" w:name="实例演练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5.3 实例演练</w:t>
      </w:r>
    </w:p>
    <w:bookmarkStart w:id="76" w:name="例-1用例家属绑定老人fr-family-001d-02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例 1：用例「家属绑定老人」（FR-FAMILY-001，D-02）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用例规约要素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提取结果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参与者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家属、老人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主事件流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1) 家属提交”老人手机号 + 关系 + 备注”；2) 老人确认；3) 绑定生效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备选流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老人拒绝 → 状态置 REJECTED；任一方解绑 → REVOKED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后置条件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生效后可访问该老人档案、指标、预警、咨询记录</w:t>
            </w:r>
          </w:p>
        </w:tc>
      </w:tr>
    </w:tbl>
    <w:p>
      <w:pPr>
        <w:pStyle w:val="BodyText"/>
        <w:widowControl/>
        <w:spacing w:after="80" w:line="300" w:lineRule="auto"/>
      </w:pPr>
      <w:r>
        <w:t xml:space="preserve">推导：</w:t>
      </w:r>
    </w:p>
    <w:p>
      <w:pPr>
        <w:pStyle w:val="Compact"/>
        <w:widowControl/>
        <w:numPr>
          <w:ilvl w:val="0"/>
          <w:numId w:val="1014"/>
        </w:numPr>
        <w:spacing w:after="80" w:line="300" w:lineRule="auto"/>
      </w:pPr>
      <w:r>
        <w:t xml:space="preserve">名词候选：</w:t>
      </w:r>
      <w:r>
        <w:rPr>
          <w:i/>
          <w:iCs/>
        </w:rPr>
        <w:t xml:space="preserve">家属</w:t>
      </w:r>
      <w:r>
        <w:t xml:space="preserve">、</w:t>
      </w:r>
      <w:r>
        <w:rPr>
          <w:i/>
          <w:iCs/>
        </w:rPr>
        <w:t xml:space="preserve">老人</w:t>
      </w:r>
      <w:r>
        <w:t xml:space="preserve">、</w:t>
      </w:r>
      <w:r>
        <w:rPr>
          <w:i/>
          <w:iCs/>
        </w:rPr>
        <w:t xml:space="preserve">绑定申请</w:t>
      </w:r>
      <w:r>
        <w:t xml:space="preserve"> </w:t>
      </w:r>
      <w:r>
        <w:t xml:space="preserve">→ 实体</w:t>
      </w:r>
      <w:r>
        <w:t xml:space="preserve"> </w:t>
      </w:r>
      <w:r>
        <w:rPr>
          <w:rStyle w:val="VerbatimChar"/>
        </w:rPr>
        <w:t xml:space="preserve">user</w:t>
      </w:r>
      <w:r>
        <w:t xml:space="preserve">（家属）、</w:t>
      </w:r>
      <w:r>
        <w:rPr>
          <w:rStyle w:val="VerbatimChar"/>
        </w:rPr>
        <w:t xml:space="preserve">elder_profile</w:t>
      </w:r>
      <w:r>
        <w:t xml:space="preserve">（老人档案）、</w:t>
      </w:r>
      <w:r>
        <w:rPr>
          <w:b/>
          <w:bCs/>
        </w:rPr>
        <w:t xml:space="preserve">关联实体</w:t>
      </w:r>
      <w:r>
        <w:t xml:space="preserve"> </w:t>
      </w:r>
      <w:r>
        <w:rPr>
          <w:rStyle w:val="VerbatimChar"/>
        </w:rPr>
        <w:t xml:space="preserve">family_bind</w:t>
      </w:r>
      <w:r>
        <w:t xml:space="preserve">（绑定申请本身是一个实体，因为它是 M:N 联系且带状态）；</w:t>
      </w:r>
    </w:p>
    <w:p>
      <w:pPr>
        <w:pStyle w:val="Compact"/>
        <w:widowControl/>
        <w:numPr>
          <w:ilvl w:val="0"/>
          <w:numId w:val="1014"/>
        </w:numPr>
        <w:spacing w:after="80" w:line="300" w:lineRule="auto"/>
      </w:pPr>
      <w:r>
        <w:t xml:space="preserve">属性：</w:t>
      </w:r>
      <w:r>
        <w:rPr>
          <w:i/>
          <w:iCs/>
        </w:rPr>
        <w:t xml:space="preserve">关系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；</w:t>
      </w:r>
      <w:r>
        <w:rPr>
          <w:i/>
          <w:iCs/>
        </w:rPr>
        <w:t xml:space="preserve">备注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note</w:t>
      </w:r>
      <w:r>
        <w:t xml:space="preserve">；</w:t>
      </w:r>
      <w:r>
        <w:rPr>
          <w:i/>
          <w:iCs/>
        </w:rPr>
        <w:t xml:space="preserve">状态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；</w:t>
      </w:r>
      <w:r>
        <w:rPr>
          <w:i/>
          <w:iCs/>
        </w:rPr>
        <w:t xml:space="preserve">确认人/原因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approve_note</w:t>
      </w:r>
      <w:r>
        <w:t xml:space="preserve">；</w:t>
      </w:r>
    </w:p>
    <w:p>
      <w:pPr>
        <w:pStyle w:val="Compact"/>
        <w:widowControl/>
        <w:numPr>
          <w:ilvl w:val="0"/>
          <w:numId w:val="1014"/>
        </w:numPr>
        <w:spacing w:after="80" w:line="300" w:lineRule="auto"/>
      </w:pPr>
      <w:r>
        <w:t xml:space="preserve">基数：</w:t>
      </w:r>
      <w:r>
        <w:rPr>
          <w:rStyle w:val="VerbatimChar"/>
        </w:rPr>
        <w:t xml:space="preserve">user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family_bind</w:t>
      </w:r>
      <w:r>
        <w:t xml:space="preserve">，</w:t>
      </w:r>
      <w:r>
        <w:rPr>
          <w:rStyle w:val="VerbatimChar"/>
        </w:rPr>
        <w:t xml:space="preserve">elder_profile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family_bind</w:t>
      </w:r>
      <w:r>
        <w:t xml:space="preserve">，即 user 与 elder_profile 之间为 M:N（经关联实体拆解）；</w:t>
      </w:r>
    </w:p>
    <w:p>
      <w:pPr>
        <w:pStyle w:val="Compact"/>
        <w:widowControl/>
        <w:numPr>
          <w:ilvl w:val="0"/>
          <w:numId w:val="1014"/>
        </w:numPr>
        <w:spacing w:after="80" w:line="300" w:lineRule="auto"/>
      </w:pPr>
      <w:r>
        <w:t xml:space="preserve">关键结论：</w:t>
      </w:r>
      <w:r>
        <w:rPr>
          <w:b/>
          <w:bCs/>
        </w:rPr>
        <w:t xml:space="preserve">“</w:t>
      </w:r>
      <w:r>
        <w:rPr>
          <w:b/>
          <w:bCs/>
        </w:rPr>
        <w:t xml:space="preserve">绑定</w:t>
      </w:r>
      <w:r>
        <w:rPr>
          <w:b/>
          <w:bCs/>
        </w:rPr>
        <w:t xml:space="preserve">”</w:t>
      </w:r>
      <w:r>
        <w:rPr>
          <w:b/>
          <w:bCs/>
        </w:rPr>
        <w:t xml:space="preserve">不是一行记录就完事，它自带生命周期</w:t>
      </w:r>
      <w:r>
        <w:t xml:space="preserve">，因此必须是独立实体，而不是把</w:t>
      </w:r>
      <w:r>
        <w:t xml:space="preserve"> </w:t>
      </w:r>
      <w:r>
        <w:rPr>
          <w:rStyle w:val="VerbatimChar"/>
        </w:rPr>
        <w:t xml:space="preserve">family_id</w:t>
      </w:r>
      <w:r>
        <w:t xml:space="preserve"> </w:t>
      </w:r>
      <w:r>
        <w:t xml:space="preserve">塞进</w:t>
      </w:r>
      <w:r>
        <w:t xml:space="preserve"> </w:t>
      </w:r>
      <w:r>
        <w:rPr>
          <w:rStyle w:val="VerbatimChar"/>
        </w:rPr>
        <w:t xml:space="preserve">elder_profile</w:t>
      </w:r>
      <w:r>
        <w:t xml:space="preserve">。这正是 D-02 的设计依据。</w:t>
      </w:r>
    </w:p>
    <w:bookmarkEnd w:id="76"/>
    <w:bookmarkStart w:id="77" w:name="例-2用例录入健康指标触发预警fr-health-005fr-alert-001"/>
    <w:p>
      <w:pPr>
        <w:pStyle w:val="Heading4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例 2：用例「录入健康指标触发预警」（FR-HEALTH-005、FR-ALERT-001）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用例规约要素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提取结果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主事件流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1) 老人/家属录入血压值；2) 系统读阈值判定等级；3) 命中则生成预警；4) 通知家属/护工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备选流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摘要失败 → 预警仍可见，摘要为空（D-04）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后置条件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预警记录 + 接收人未读记录 +（异步）摘要</w:t>
            </w:r>
          </w:p>
        </w:tc>
      </w:tr>
    </w:tbl>
    <w:p>
      <w:pPr>
        <w:pStyle w:val="BodyText"/>
        <w:widowControl/>
        <w:spacing w:after="80" w:line="300" w:lineRule="auto"/>
      </w:pPr>
      <w:r>
        <w:t xml:space="preserve">推导：</w:t>
      </w:r>
    </w:p>
    <w:p>
      <w:pPr>
        <w:pStyle w:val="Compact"/>
        <w:widowControl/>
        <w:numPr>
          <w:ilvl w:val="0"/>
          <w:numId w:val="1015"/>
        </w:numPr>
        <w:spacing w:after="80" w:line="300" w:lineRule="auto"/>
      </w:pPr>
      <w:r>
        <w:t xml:space="preserve">名词候选：</w:t>
      </w:r>
      <w:r>
        <w:rPr>
          <w:i/>
          <w:iCs/>
        </w:rPr>
        <w:t xml:space="preserve">健康指标记录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health_record</w:t>
      </w:r>
      <w:r>
        <w:t xml:space="preserve">；</w:t>
      </w:r>
      <w:r>
        <w:rPr>
          <w:i/>
          <w:iCs/>
        </w:rPr>
        <w:t xml:space="preserve">预警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health_warning</w:t>
      </w:r>
      <w:r>
        <w:t xml:space="preserve">；</w:t>
      </w:r>
      <w:r>
        <w:rPr>
          <w:i/>
          <w:iCs/>
        </w:rPr>
        <w:t xml:space="preserve">通知/接收人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alert_receiver</w:t>
      </w:r>
      <w:r>
        <w:t xml:space="preserve">；</w:t>
      </w:r>
      <w:r>
        <w:rPr>
          <w:i/>
          <w:iCs/>
        </w:rPr>
        <w:t xml:space="preserve">阈值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sys_config</w:t>
      </w:r>
      <w:r>
        <w:t xml:space="preserve">；</w:t>
      </w:r>
    </w:p>
    <w:p>
      <w:pPr>
        <w:pStyle w:val="Compact"/>
        <w:widowControl/>
        <w:numPr>
          <w:ilvl w:val="0"/>
          <w:numId w:val="1015"/>
        </w:numPr>
        <w:spacing w:after="80" w:line="300" w:lineRule="auto"/>
      </w:pPr>
      <w:r>
        <w:t xml:space="preserve">联系：</w:t>
      </w:r>
      <w:r>
        <w:t xml:space="preserve">“</w:t>
      </w:r>
      <w:r>
        <w:t xml:space="preserve">指标记录触发预警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health_record</w:t>
      </w:r>
      <w:r>
        <w:t xml:space="preserve"> </w:t>
      </w:r>
      <w:r>
        <w:t xml:space="preserve">1:0..1</w:t>
      </w:r>
      <w:r>
        <w:t xml:space="preserve"> </w:t>
      </w:r>
      <w:r>
        <w:rPr>
          <w:rStyle w:val="VerbatimChar"/>
        </w:rPr>
        <w:t xml:space="preserve">health_warning</w:t>
      </w:r>
      <w:r>
        <w:t xml:space="preserve">；</w:t>
      </w:r>
    </w:p>
    <w:p>
      <w:pPr>
        <w:pStyle w:val="Compact"/>
        <w:widowControl/>
        <w:numPr>
          <w:ilvl w:val="0"/>
          <w:numId w:val="1015"/>
        </w:numPr>
        <w:spacing w:after="80" w:line="300" w:lineRule="auto"/>
      </w:pPr>
      <w:r>
        <w:t xml:space="preserve">联系：</w:t>
      </w:r>
      <w:r>
        <w:t xml:space="preserve">“</w:t>
      </w:r>
      <w:r>
        <w:t xml:space="preserve">预警推送给多名接收人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health_warning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alert_receiver</w:t>
      </w:r>
      <w:r>
        <w:t xml:space="preserve">（接收人是</w:t>
      </w:r>
      <w:r>
        <w:rPr>
          <w:b/>
          <w:bCs/>
        </w:rPr>
        <w:t xml:space="preserve">每个用户一条</w:t>
      </w:r>
      <w:r>
        <w:t xml:space="preserve">，因此承载</w:t>
      </w:r>
      <w:r>
        <w:t xml:space="preserve"> </w:t>
      </w:r>
      <w:r>
        <w:rPr>
          <w:rStyle w:val="VerbatimChar"/>
        </w:rPr>
        <w:t xml:space="preserve">read_status</w:t>
      </w:r>
      <w:r>
        <w:t xml:space="preserve">）；</w:t>
      </w:r>
    </w:p>
    <w:p>
      <w:pPr>
        <w:pStyle w:val="Compact"/>
        <w:widowControl/>
        <w:numPr>
          <w:ilvl w:val="0"/>
          <w:numId w:val="1015"/>
        </w:numPr>
        <w:spacing w:after="80" w:line="300" w:lineRule="auto"/>
      </w:pPr>
      <w:r>
        <w:t xml:space="preserve">关键结论：</w:t>
      </w:r>
      <w:r>
        <w:rPr>
          <w:b/>
          <w:bCs/>
        </w:rPr>
        <w:t xml:space="preserve">“</w:t>
      </w:r>
      <w:r>
        <w:rPr>
          <w:b/>
          <w:bCs/>
        </w:rPr>
        <w:t xml:space="preserve">处理状态</w:t>
      </w:r>
      <w:r>
        <w:rPr>
          <w:b/>
          <w:bCs/>
        </w:rPr>
        <w:t xml:space="preserve">”</w:t>
      </w:r>
      <w:r>
        <w:rPr>
          <w:b/>
          <w:bCs/>
        </w:rPr>
        <w:t xml:space="preserve">属于预警本身，</w:t>
      </w:r>
      <w:r>
        <w:rPr>
          <w:b/>
          <w:bCs/>
        </w:rPr>
        <w:t xml:space="preserve">“</w:t>
      </w:r>
      <w:r>
        <w:rPr>
          <w:b/>
          <w:bCs/>
        </w:rPr>
        <w:t xml:space="preserve">已读状态</w:t>
      </w:r>
      <w:r>
        <w:rPr>
          <w:b/>
          <w:bCs/>
        </w:rPr>
        <w:t xml:space="preserve">”</w:t>
      </w:r>
      <w:r>
        <w:rPr>
          <w:b/>
          <w:bCs/>
        </w:rPr>
        <w:t xml:space="preserve">属于每个接收人</w:t>
      </w:r>
      <w:r>
        <w:t xml:space="preserve">，两者正交 → 拆两张表（D-05）。若只用一个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字段，就会出现”家属 A 看过 → 家属 B 也显示已读”的缺陷。</w:t>
      </w:r>
    </w:p>
    <w:bookmarkEnd w:id="77"/>
    <w:bookmarkEnd w:id="78"/>
    <w:bookmarkStart w:id="79" w:name="功能域-用例-实体-映射表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5.4 功能域 → 用例 → 实体 映射表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FR 前缀（功能域）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主要用例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识别出的实体 / 表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AUTH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注册、登录、鉴权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user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ELDER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老人端首页、适老化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（无独立实体，作用于界面层）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HEALTH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建档、录入指标、看趋势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elder_profile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health_record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发起咨询、意图路由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chat_session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chat_message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（+ 选配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ai_log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ALERT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阈值判定、预警、处理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health_warning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alert_receiver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warning_handle_record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sys_config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FAMILY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绑定老人、代管、接预警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family_bind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CARE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负责老人、处理预警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care_relation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warning_handle_record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REPORT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统计报表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（读其他表，无独立实体）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KB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知识库维护、RAG 检索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knowledge_document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knowledge_chunk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（选配）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ADMIN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用户/阈值/指标配置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sys_config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user</w:t>
            </w:r>
          </w:p>
        </w:tc>
      </w:tr>
    </w:tbl>
    <w:bookmarkEnd w:id="79"/>
    <w:bookmarkStart w:id="80" w:name="常见陷阱本项目的对照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5.5 常见陷阱（本项目的对照）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陷阱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表现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本项目对策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把动作当实体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bind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表只存”已绑定”，丢掉状态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family_bind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带完整状态机（D-02）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把属性当实体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为每种指标建一张表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统一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health_record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+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type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（DB-2）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状态混用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一个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status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同时表达处理与已读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health_warning.status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alert_receiver.read_status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（D-05）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阈值硬编码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阈值写进代码，改需重发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sys_config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，运行期可改（DB-1）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缺弱实体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预警处理记录无处存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独立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warning_handle_record</w:t>
            </w:r>
          </w:p>
        </w:tc>
      </w:tr>
    </w:tbl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80"/>
    <w:bookmarkEnd w:id="81"/>
    <w:bookmarkStart w:id="84" w:name="常用数据库设计工具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6. 常用数据库设计工具</w:t>
      </w:r>
    </w:p>
    <w:bookmarkStart w:id="82" w:name="工具对比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6.1 工具对比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建模与工程能力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工具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建模 / E-R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正向工程（生成 DDL）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MySQL Workbench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桌面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强（E-R 图）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支持（生成 MySQL DDL）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drawDB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在线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强（拖拽即画）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支持（导出 SQL）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dbdiagram.io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在线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强（DBML 代码化建模）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支持（导出 SQL）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DBeaver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桌面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中（含 ER 图）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Navicat Data Modeler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桌面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强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PowerDesigner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桌面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很强（含业务流程、数据血缘）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支持（多数据库）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ER/Studio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桌面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很强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draw.io / Visio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通用绘图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弱（手绘）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无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Vertabelo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在线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强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成本与适用场景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工具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反向工程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成本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适用场景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MySQL Workbench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免费（官方）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与 MySQL 8 原生配套，个人和小组首选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drawDB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免费、开源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快速出评审用 E-R 图，零安装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dbdiagram.io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免费额度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文本化描述表结构，便于共同审阅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DBeaver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支持（连库出图）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免费社区版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通用数据库客户端，开发期查库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Navicat Data Modeler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商用收费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图形化建模体验好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PowerDesigner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商用收费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企业级数据建模，功能重、学习成本高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ER/Studio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商用收费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大型企业数据治理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draw.io / Visio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无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免费 / 商用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仅出静态图，不维护数据结构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7"/>
              </w:rPr>
              <w:t xml:space="preserve">Vertabelo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支持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商用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在线协作建模</w:t>
            </w:r>
          </w:p>
        </w:tc>
      </w:tr>
    </w:tbl>
    <w:bookmarkEnd w:id="82"/>
    <w:bookmarkStart w:id="83" w:name="本项目选型建议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6.2 本项目选型建议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推荐组合（零成本、贴合技术栈）：</w:t>
      </w:r>
    </w:p>
    <w:p>
      <w:pPr>
        <w:pStyle w:val="Compact"/>
        <w:widowControl/>
        <w:numPr>
          <w:ilvl w:val="0"/>
          <w:numId w:val="1016"/>
        </w:numPr>
        <w:spacing w:after="80" w:line="300" w:lineRule="auto"/>
      </w:pPr>
      <w:r>
        <w:rPr>
          <w:b/>
          <w:bCs/>
        </w:rPr>
        <w:t xml:space="preserve">MySQL Workbench</w:t>
      </w:r>
      <w:r>
        <w:t xml:space="preserve">——作为</w:t>
      </w:r>
      <w:r>
        <w:rPr>
          <w:b/>
          <w:bCs/>
        </w:rPr>
        <w:t xml:space="preserve">权威建模工具</w:t>
      </w:r>
      <w:r>
        <w:t xml:space="preserve">：画 E-R 图并</w:t>
      </w:r>
      <w:r>
        <w:rPr>
          <w:b/>
          <w:bCs/>
        </w:rPr>
        <w:t xml:space="preserve">正向工程</w:t>
      </w:r>
      <w:r>
        <w:t xml:space="preserve">生成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，与 MySQL 8 原生匹配，保证”图—脚本”一致；</w:t>
      </w:r>
    </w:p>
    <w:p>
      <w:pPr>
        <w:pStyle w:val="Compact"/>
        <w:widowControl/>
        <w:numPr>
          <w:ilvl w:val="0"/>
          <w:numId w:val="1016"/>
        </w:numPr>
        <w:spacing w:after="80" w:line="300" w:lineRule="auto"/>
      </w:pPr>
      <w:r>
        <w:rPr>
          <w:b/>
          <w:bCs/>
        </w:rPr>
        <w:t xml:space="preserve">drawDB 或 dbdiagram.io</w:t>
      </w:r>
      <w:r>
        <w:t xml:space="preserve">——作为</w:t>
      </w:r>
      <w:r>
        <w:rPr>
          <w:b/>
          <w:bCs/>
        </w:rPr>
        <w:t xml:space="preserve">评审出图工具</w:t>
      </w:r>
      <w:r>
        <w:t xml:space="preserve">：快速产出清晰的 E-R 图供 9/24 评审与文档引用（本文档图 2 即据此思路绘制）。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理由：</w:t>
      </w:r>
    </w:p>
    <w:p>
      <w:pPr>
        <w:pStyle w:val="Compact"/>
        <w:widowControl/>
        <w:numPr>
          <w:ilvl w:val="0"/>
          <w:numId w:val="1017"/>
        </w:numPr>
        <w:spacing w:after="80" w:line="300" w:lineRule="auto"/>
      </w:pPr>
      <w:r>
        <w:t xml:space="preserve">本项目数据库为 MySQL 8，Workbench 官方原生，DDL 生成零误差；</w:t>
      </w:r>
    </w:p>
    <w:p>
      <w:pPr>
        <w:pStyle w:val="Compact"/>
        <w:widowControl/>
        <w:numPr>
          <w:ilvl w:val="0"/>
          <w:numId w:val="1017"/>
        </w:numPr>
        <w:spacing w:after="80" w:line="300" w:lineRule="auto"/>
      </w:pPr>
      <w:r>
        <w:t xml:space="preserve">三人零基础，Workbench / drawDB 学习成本低，在线工具免安装、协作方便；</w:t>
      </w:r>
    </w:p>
    <w:p>
      <w:pPr>
        <w:pStyle w:val="Compact"/>
        <w:widowControl/>
        <w:numPr>
          <w:ilvl w:val="0"/>
          <w:numId w:val="1017"/>
        </w:numPr>
        <w:spacing w:after="80" w:line="300" w:lineRule="auto"/>
      </w:pPr>
      <w:r>
        <w:t xml:space="preserve">PowerDesigner / ER/Studio 功能虽强但对本项目属性能过剩，且为收费工具，</w:t>
      </w:r>
      <w:r>
        <w:rPr>
          <w:b/>
          <w:bCs/>
        </w:rPr>
        <w:t xml:space="preserve">不建议引入</w:t>
      </w:r>
      <w:r>
        <w:t xml:space="preserve">。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建模约定：</w:t>
      </w:r>
    </w:p>
    <w:p>
      <w:pPr>
        <w:pStyle w:val="Compact"/>
        <w:widowControl/>
        <w:numPr>
          <w:ilvl w:val="0"/>
          <w:numId w:val="1018"/>
        </w:numPr>
        <w:spacing w:after="80" w:line="300" w:lineRule="auto"/>
      </w:pPr>
      <w:r>
        <w:t xml:space="preserve">以</w:t>
      </w:r>
      <w:r>
        <w:t xml:space="preserve"> </w:t>
      </w:r>
      <w:r>
        <w:rPr>
          <w:rStyle w:val="VerbatimChar"/>
          <w:b/>
          <w:bCs/>
        </w:rPr>
        <w:t xml:space="preserve">03.概要设计/概要设计说明书_康养系统_v1.0.md</w:t>
      </w:r>
      <w:r>
        <w:rPr>
          <w:b/>
          <w:bCs/>
        </w:rPr>
        <w:t xml:space="preserve"> </w:t>
      </w:r>
      <w:r>
        <w:rPr>
          <w:b/>
          <w:bCs/>
        </w:rPr>
        <w:t xml:space="preserve">第 4 章</w:t>
      </w:r>
      <w:r>
        <w:t xml:space="preserve">为唯一事实来源（Single Source of Truth），工具产出的图与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必须与其一致；</w:t>
      </w:r>
    </w:p>
    <w:p>
      <w:pPr>
        <w:pStyle w:val="Compact"/>
        <w:widowControl/>
        <w:numPr>
          <w:ilvl w:val="0"/>
          <w:numId w:val="1018"/>
        </w:numPr>
        <w:spacing w:after="80" w:line="300" w:lineRule="auto"/>
      </w:pPr>
      <w:r>
        <w:t xml:space="preserve">表结构变更 → 先改本文档 → 再改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→ 同步更新 E-R 图。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83"/>
    <w:bookmarkEnd w:id="84"/>
    <w:bookmarkStart w:id="85" w:name="接口设计概要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7. 接口设计概要</w:t>
      </w:r>
    </w:p>
    <w:p>
      <w:pPr>
        <w:pStyle w:val="FirstParagraph"/>
        <w:widowControl/>
        <w:spacing w:after="80" w:line="300" w:lineRule="auto"/>
      </w:pPr>
      <w:r>
        <w:t xml:space="preserve">接口的完整定义见</w:t>
      </w:r>
      <w:r>
        <w:t xml:space="preserve"> </w:t>
      </w:r>
      <w:r>
        <w:rPr>
          <w:rStyle w:val="VerbatimChar"/>
        </w:rPr>
        <w:t xml:space="preserve">03.概要设计/API接口契约_康养系统_v0.2.md</w:t>
      </w:r>
      <w:r>
        <w:t xml:space="preserve">（共</w:t>
      </w:r>
      <w:r>
        <w:t xml:space="preserve"> </w:t>
      </w:r>
      <w:r>
        <w:rPr>
          <w:b/>
          <w:bCs/>
        </w:rPr>
        <w:t xml:space="preserve">45 个接口</w:t>
      </w:r>
      <w:r>
        <w:t xml:space="preserve">，其中 1 个【选配】本期不实现）。概要层面：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Base URL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/api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请求 / 响应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JSON（UTF-8），统一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{code, message, data}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鉴权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除注册、登录外均需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Authorization: Bearer &lt;token&gt;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分页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内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list / total / page / page_size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错误码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见契约 1.4 节；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3001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（AI 异常）</w:t>
            </w:r>
            <w:r>
              <w:rPr>
                <w:rFonts w:ascii="宋体" w:hAnsi="宋体" w:eastAsia="宋体"/>
                <w:b/>
                <w:bCs/>
                <w:color w:val="000000"/>
                <w:sz w:val="18"/>
              </w:rPr>
              <w:t xml:space="preserve">不得阻断主流程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文档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FastAPI 自动生成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/docs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，联调可直接对照</w:t>
            </w:r>
          </w:p>
        </w:tc>
      </w:tr>
    </w:tbl>
    <w:p>
      <w:pPr>
        <w:pStyle w:val="BodyText"/>
        <w:widowControl/>
        <w:spacing w:after="80" w:line="300" w:lineRule="auto"/>
      </w:pPr>
      <w:r>
        <w:t xml:space="preserve">接口按模块分布：认证 4、档案 5、指标 4、AI 4、预警 8、家属 5、护工 3、管理员 10、配置 2，合计</w:t>
      </w:r>
      <w:r>
        <w:t xml:space="preserve"> </w:t>
      </w:r>
      <w:r>
        <w:rPr>
          <w:b/>
          <w:bCs/>
        </w:rPr>
        <w:t xml:space="preserve">45</w:t>
      </w:r>
      <w:r>
        <w:t xml:space="preserve"> </w:t>
      </w:r>
      <w:r>
        <w:t xml:space="preserve">个（其中管理员章含 1 个【选配】知识库上传，本期不实现，见契约第 9 章）。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85"/>
    <w:bookmarkStart w:id="86" w:name="安全设计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8. 安全设计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维度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措施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身份认证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手机号 + 密码登录；密码 bcrypt 加密；JWT 会话；被禁用账号 Token 立即失效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授权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四角色权限；公开注册仅限 ELDER/FAMILY（D-01）；护工/管理员由管理员创建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数据隔离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家属仅见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APPROVED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绑定老人；护工仅见负责老人；查询层强制过滤（FR-AUTH-005）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密钥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API Key 仅存后端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.env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.env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.gitignore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，前端零密钥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安全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安全分级 L1~L4；紧急关键词由代码强制升 L4（R-01）；敏感词兜底；固定免责声明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数据合规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不接医院数据、不做诊断；健康建议不构成医疗诊断（与需求说明书一致）</w:t>
            </w:r>
          </w:p>
        </w:tc>
      </w:tr>
    </w:tbl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86"/>
    <w:bookmarkStart w:id="87" w:name="附录需求界面接口数据-四向对照rtm-摘要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9. 附录：需求—界面—接口—数据 四向对照（RTM 摘要）</w:t>
      </w:r>
    </w:p>
    <w:p>
      <w:pPr>
        <w:pStyle w:val="FirstParagraph"/>
        <w:widowControl/>
        <w:spacing w:after="80" w:line="300" w:lineRule="auto"/>
      </w:pPr>
      <w:r>
        <w:t xml:space="preserve">完整四向追溯见</w:t>
      </w:r>
      <w:r>
        <w:t xml:space="preserve"> </w:t>
      </w:r>
      <w:r>
        <w:rPr>
          <w:rStyle w:val="VerbatimChar"/>
        </w:rPr>
        <w:t xml:space="preserve">05.集成测试/主闭环追溯表_康养系统_v1.0.md</w:t>
      </w:r>
      <w:r>
        <w:t xml:space="preserve">。摘要如下：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步骤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FR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界面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接口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 xml:space="preserve">数据表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1. 注册 / 登录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FR-AUTH-001~004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UI-AUTH-01/02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POST /api/auth/register</w:t>
            </w:r>
            <w:r>
              <w:rPr>
                <w:rFonts w:ascii="宋体" w:hAnsi="宋体" w:eastAsia="宋体"/>
                <w:color w:val="000000"/>
                <w:sz w:val="16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/api/auth/login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user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2. 家属绑定（须确认）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FR-FAMILY-001/003/011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UI-FAMILY-02、UI-ELDER-13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POST /api/family/bind</w:t>
            </w:r>
            <w:r>
              <w:rPr>
                <w:rFonts w:ascii="宋体" w:hAnsi="宋体" w:eastAsia="宋体"/>
                <w:color w:val="000000"/>
                <w:sz w:val="16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PUT /api/family/bind/{id}/confirm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family_bind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3. 录入指标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FR-HEALTH-005~009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UI-ELDER-04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POST /api/health/records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health_record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4. 规则判定生成预警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FR-ALERT-001~003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无（后端）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内部逻辑读</w:t>
            </w:r>
            <w:r>
              <w:rPr>
                <w:rFonts w:ascii="宋体" w:hAnsi="宋体" w:eastAsia="宋体"/>
                <w:color w:val="000000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sys_config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health_warning</w:t>
            </w:r>
            <w:r>
              <w:rPr>
                <w:rFonts w:ascii="宋体" w:hAnsi="宋体" w:eastAsia="宋体"/>
                <w:color w:val="000000"/>
                <w:sz w:val="16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sys_config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5. 异步补 AI 摘要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FR-ALERT-004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无（后端）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内部异步任务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health_warning.ai_summary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6. 家属收到通知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FR-ALERT-005/006/011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UI-FAMILY-04、UI-ELDER-09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GET /api/alerts</w:t>
            </w:r>
            <w:r>
              <w:rPr>
                <w:rFonts w:ascii="宋体" w:hAnsi="宋体" w:eastAsia="宋体"/>
                <w:color w:val="000000"/>
                <w:sz w:val="16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/api/notifications/unread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alert_receiver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7. 查看详情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FR-ALERT-012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UI-ELDER-10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GET /api/alerts/{id}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health_warning</w:t>
            </w:r>
            <w:r>
              <w:rPr>
                <w:rFonts w:ascii="宋体" w:hAnsi="宋体" w:eastAsia="宋体"/>
                <w:color w:val="000000"/>
                <w:sz w:val="16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health_record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8. 登记处理结果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FR-ALERT-009/010、FR-CARE-005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UI-CARE-04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POST /api/alerts/{id}/handle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warning_handle_record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9. 护工查处理记录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FR-CARE-004/006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UI-CARE-05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GET /api/care/handles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warning_handle_record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282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10. AI 个性化咨询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FR-AI-001~011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776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 xml:space="preserve">UI-ELDER-07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POST /api/ai/chat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chat_session</w:t>
            </w:r>
            <w:r>
              <w:rPr>
                <w:rFonts w:ascii="宋体" w:hAnsi="宋体" w:eastAsia="宋体"/>
                <w:color w:val="000000"/>
                <w:sz w:val="16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6"/>
              </w:rPr>
              <w:t xml:space="preserve">chat_message</w:t>
            </w:r>
          </w:p>
        </w:tc>
      </w:tr>
    </w:tbl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87"/>
    <w:bookmarkStart w:id="88" w:name="变更记录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10. 变更记录</w:t>
      </w:r>
    </w:p>
    <w:p>
      <w:pPr>
        <w:pStyle w:val="Compact"/>
        <w:widowControl/>
        <w:numPr>
          <w:ilvl w:val="0"/>
          <w:numId w:val="1019"/>
        </w:numPr>
        <w:spacing w:after="80" w:line="300" w:lineRule="auto"/>
      </w:pPr>
      <w:r>
        <w:rPr>
          <w:b/>
          <w:bCs/>
        </w:rPr>
        <w:t xml:space="preserve">v1.0，2026-09-12</w:t>
      </w:r>
      <w:r>
        <w:t xml:space="preserve">：首次建立总体架构、Agent 编排、部署、模块划分、15 张表的数据库设计、E-R 识别七步法与数据库工具选型，并提出 E-06。</w:t>
      </w:r>
    </w:p>
    <w:p>
      <w:pPr>
        <w:pStyle w:val="Compact"/>
        <w:widowControl/>
        <w:numPr>
          <w:ilvl w:val="0"/>
          <w:numId w:val="1019"/>
        </w:numPr>
        <w:spacing w:after="80" w:line="300" w:lineRule="auto"/>
      </w:pPr>
      <w:r>
        <w:rPr>
          <w:b/>
          <w:bCs/>
        </w:rPr>
        <w:t xml:space="preserve">v1.1，2026-09-12</w:t>
      </w:r>
      <w:r>
        <w:t xml:space="preserve">：关闭 E-06 至 E-08；界面总数修正为 38（核心 29 + 选配 9）；接口总数修正为 45；完成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init_data.sql</w:t>
      </w:r>
      <w:r>
        <w:t xml:space="preserve">，并按 MySQL 8.0.42 实测结果校正为 18 个外键、30 个非主键索引。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p>
      <w:pPr>
        <w:pStyle w:val="BlockText"/>
        <w:widowControl/>
        <w:spacing w:after="80" w:line="300" w:lineRule="auto"/>
      </w:pPr>
      <w:r>
        <w:t xml:space="preserve">本文档是 9/24 概要设计 + 数据库设计评审的核心交付物。结论与《设计决策记录 v1.0》冲突时，以决策记录为准；数据库结构以此处第 4 章为准，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与 E-R 图必须与之一致。</w:t>
      </w:r>
    </w:p>
    <w:bookmarkEnd w:id="88"/>
    <w:bookmarkEnd w:id="89"/>
    <w:sectPr>
      <w:footerReference w:type="default" r:id="rId9"/>
      <w:pgSz w:w="11906" w:h="16838"/>
      <w:pgMar w:top="1134" w:bottom="1134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b w:val="0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29" Type="http://schemas.openxmlformats.org/officeDocument/2006/relationships/image" Target="media/rId2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AI 智能体的康养系统 · 概要设计说明书</dc:title>
  <dc:creator>丘宇乾</dc:creator>
  <cp:keywords/>
  <dcterms:created xsi:type="dcterms:W3CDTF">2026-09-12T10:23:51Z</dcterms:created>
  <dcterms:modified xsi:type="dcterms:W3CDTF">2026-09-12T10:23:51Z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