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0" w:name="基于-ai-智能体的康养系统-原型设计说明书"/>
    <w:p>
      <w:pPr>
        <w:pStyle w:val="Title"/>
        <w:widowControl/>
        <w:spacing w:after="240"/>
        <w:jc w:val="center"/>
      </w:pPr>
      <w:r>
        <w:rPr>
          <w:rFonts w:ascii="黑体" w:hAnsi="黑体" w:eastAsia="黑体"/>
          <w:color w:val="000000"/>
        </w:rPr>
        <w:t xml:space="preserve">基于 AI 智能体的康养系统 · 原型设计说明书</w:t>
      </w:r>
    </w:p>
    <w:p>
      <w:pPr>
        <w:pStyle w:val="BlockText"/>
        <w:widowControl/>
        <w:spacing w:after="80" w:line="300" w:lineRule="auto"/>
      </w:pPr>
      <w:r>
        <w:t xml:space="preserve">本文档为界面原型的唯一索引：界面清单中的每一个界面编号，在此都有一张对应的效果图与一段设计说明。</w:t>
      </w:r>
      <w:r>
        <w:t xml:space="preserve"> </w:t>
      </w:r>
      <w:r>
        <w:t xml:space="preserve">用途：9/11 原型评审的扩充交付、9/24 概要设计 + 数据库设计评审的界面基线、前端开发的实现依据。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Start w:id="22" w:name="文档信息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0. 文档信息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项目名称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基于 AI 智能体的康养系统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文档版本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v2.0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编写日期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2026-09-14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上游文档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需求分析说明书 v1.0（125 条 FR）、界面清单 v1.0（38 个界面）、设计决策记录 v1.0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38 个 = 核心 29 + 选配 9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，一界面一图，无遗漏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效果图数量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38 张（1280 宽、2 倍像素密度）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责任分工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公共 / 认证、老人端、家属端：梁霁鸣；护工端、管理员端：周彦龙；口径与出图管线：丘宇乾</w:t>
            </w:r>
          </w:p>
        </w:tc>
      </w:tr>
    </w:tbl>
    <w:bookmarkStart w:id="20" w:name="修订记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修订记录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版本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日期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修订人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116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变更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v1.0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2026-09-08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11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首版输出 P1~P5，用于 9/11 原型评审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v1.0（补）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2026-09-11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11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补齐 P6~P9，同步界面计数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v2.0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2026-09-14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18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11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由 9 张扩充为全量 38 张；文件按界面清单编号（UI-XXX-NN）重新命名，与清单逐条对应；v1.0 的 P1~P9 已归档至</w:t>
            </w: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bCs/>
                <w:color w:val="000000"/>
                <w:sz w:val="17"/>
              </w:rPr>
              <w:t xml:space="preserve">界面原型/_v1_评审版/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目录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章节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文档信息、修订记录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原型概述：交付范围与统计口径、设计原则、文件组织与出图管线、状态覆盖口径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界面原型：2.1 公共 / 认证（4 个）、2.2 老人端（13 个）、2.3 家属端（5 个）、2.4 护工端（6 个）、2.5 管理员端（10 个）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全局设计约定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v1.0 编号映射与归档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状态覆盖总表（38 行）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待确认事项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第 2 章按界面清单编号（UI-AUTH-01 ~ UI-ADMIN-10）顺序排列，每节包含：对应 FR、优先级、关键要素、覆盖状态、源文件路径、效果图与设计说明。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1"/>
    <w:bookmarkEnd w:id="22"/>
    <w:bookmarkStart w:id="27" w:name="原型概述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 原型概述</w:t>
      </w:r>
    </w:p>
    <w:bookmarkStart w:id="23" w:name="交付范围与统计口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1.1 交付范围与统计口径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rPr>
          <w:b/>
          <w:bCs/>
        </w:rPr>
        <w:t xml:space="preserve">统计口径</w:t>
      </w:r>
      <w:r>
        <w:t xml:space="preserve">：独立页面。弹窗、抽屉、确认框归入其所属页面，不单独计数。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rPr>
          <w:b/>
          <w:bCs/>
        </w:rPr>
        <w:t xml:space="preserve">覆盖范围</w:t>
      </w:r>
      <w:r>
        <w:t xml:space="preserve">：界面清单 v1.0 中的全部 38 个界面，含【核心】29 个与【选配】9 个。选配界面同样出图，但在标题与页内标注中明确其为可裁剪项。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分组数量：公共 / 认证 4 个、老人端 13 个、家属端 5 个、护工端 6 个、管理员端 10 个。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分组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选配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小计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担当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公共 / 认证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梁霁鸣（界面）· 丘宇乾（后端）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老人端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梁霁鸣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家属端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梁霁鸣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护工端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周彦龙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管理员端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周彦龙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6"/>
              </w:rPr>
              <w:t xml:space="preserve">合计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6"/>
              </w:rPr>
              <w:t xml:space="preserve">29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6"/>
              </w:rPr>
              <w:t xml:space="preserve">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6"/>
              </w:rPr>
              <w:t xml:space="preserve">38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76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</w:p>
        </w:tc>
      </w:tr>
    </w:tbl>
    <w:bookmarkEnd w:id="23"/>
    <w:bookmarkStart w:id="24" w:name="设计原则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1.2 设计原则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适老化不是皮肤，是约束</w:t>
      </w:r>
      <w:r>
        <w:t xml:space="preserve">：老人端正文 ≥18px、关键数值更大、主按钮 ≥48px、主流程 ≤3 步。本说明书 2.2 节全部 13 个界面均按此实现。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状态必须画出来</w:t>
      </w:r>
      <w:r>
        <w:t xml:space="preserve">：列表页要有空数据，表单页要有校验失败，权限页要有无权限提示。每个界面顶部的标注条列出该图覆盖了哪些状态，第 5 章给出总表。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配置不写死</w:t>
      </w:r>
      <w:r>
        <w:t xml:space="preserve">：阈值、指标范围、绑定上限一律从 sys_config 读取。界面上只展示”当前生效值”与”来源”，不出现硬编码数字。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AI 失败不能拖垮主流程</w:t>
      </w:r>
      <w:r>
        <w:t xml:space="preserve">：摘要生成中、失败、模型不可用三种情况都只降级展示区域，预警与指标录入照常可用。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权限边界写在界面上</w:t>
      </w:r>
      <w:r>
        <w:t xml:space="preserve">：绑定未确认看不到数据、护工只看负责老人、家属只见已绑定老人——这些规则在页面上直接说明，而不是等用户撞到 1002 才解释。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免责声明固定页脚</w:t>
      </w:r>
      <w:r>
        <w:t xml:space="preserve">：所有涉及健康建议与 AI 输出的页面，页脚固定”不构成医疗诊断”。</w:t>
      </w:r>
    </w:p>
    <w:bookmarkEnd w:id="24"/>
    <w:bookmarkStart w:id="25" w:name="文件组织与出图管线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1.3 文件组织与出图管线</w:t>
      </w:r>
    </w:p>
    <w:p>
      <w:pPr>
        <w:pStyle w:val="SourceCode"/>
        <w:widowControl/>
        <w:spacing w:after="80" w:line="300" w:lineRule="auto"/>
      </w:pPr>
      <w:r>
        <w:rPr>
          <w:rStyle w:val="VerbatimChar"/>
        </w:rPr>
        <w:t xml:space="preserve">02.需求分析/界面原型/</w:t>
      </w:r>
      <w:r>
        <w:br/>
      </w:r>
      <w:r>
        <w:rPr>
          <w:rStyle w:val="VerbatimChar"/>
        </w:rPr>
        <w:t xml:space="preserve">├── prototype.css                共享样式（v2.0 追加通用组件，不改动 v1.0 部分）</w:t>
      </w:r>
      <w:r>
        <w:br/>
      </w:r>
      <w:r>
        <w:rPr>
          <w:rStyle w:val="VerbatimChar"/>
        </w:rPr>
        <w:t xml:space="preserve">├── pages/                       38 个 HTML 源文件，按 UI 编号命名</w:t>
      </w:r>
      <w:r>
        <w:br/>
      </w:r>
      <w:r>
        <w:rPr>
          <w:rStyle w:val="VerbatimChar"/>
        </w:rPr>
        <w:t xml:space="preserve">│   ├── UI-AUTH-01_登录页.html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效果图/                      38 张 PNG，与 pages/ 同名</w:t>
      </w:r>
      <w:r>
        <w:br/>
      </w:r>
      <w:r>
        <w:rPr>
          <w:rStyle w:val="VerbatimChar"/>
        </w:rPr>
        <w:t xml:space="preserve">│   └── UI-AUTH-01_登录页.png</w:t>
      </w:r>
      <w:r>
        <w:br/>
      </w:r>
      <w:r>
        <w:rPr>
          <w:rStyle w:val="VerbatimChar"/>
        </w:rPr>
        <w:t xml:space="preserve">├── _gen/                        生成器（可重跑，改内容后一键重建 38 页）</w:t>
      </w:r>
      <w:r>
        <w:br/>
      </w:r>
      <w:r>
        <w:rPr>
          <w:rStyle w:val="VerbatimChar"/>
        </w:rPr>
        <w:t xml:space="preserve">│   ├── _lib.py                  外壳与组件库（适老化 / 家属 / 护工 / 管理后台四套外壳）</w:t>
      </w:r>
      <w:r>
        <w:br/>
      </w:r>
      <w:r>
        <w:rPr>
          <w:rStyle w:val="VerbatimChar"/>
        </w:rPr>
        <w:t xml:space="preserve">│   ├── _pages_a.py              公共 4 + 老人端 13</w:t>
      </w:r>
      <w:r>
        <w:br/>
      </w:r>
      <w:r>
        <w:rPr>
          <w:rStyle w:val="VerbatimChar"/>
        </w:rPr>
        <w:t xml:space="preserve">│   ├── _pages_b.py              家属端 5 + 护工端 6</w:t>
      </w:r>
      <w:r>
        <w:br/>
      </w:r>
      <w:r>
        <w:rPr>
          <w:rStyle w:val="VerbatimChar"/>
        </w:rPr>
        <w:t xml:space="preserve">│   ├── _pages_c.py              管理员端 10</w:t>
      </w:r>
      <w:r>
        <w:br/>
      </w:r>
      <w:r>
        <w:rPr>
          <w:rStyle w:val="VerbatimChar"/>
        </w:rPr>
        <w:t xml:space="preserve">│   ├── _gen.py                  生成 38 个 HTML</w:t>
      </w:r>
      <w:r>
        <w:br/>
      </w:r>
      <w:r>
        <w:rPr>
          <w:rStyle w:val="VerbatimChar"/>
        </w:rPr>
        <w:t xml:space="preserve">│   └── _make_doc.py             生成本说明书</w:t>
      </w:r>
      <w:r>
        <w:br/>
      </w:r>
      <w:r>
        <w:rPr>
          <w:rStyle w:val="VerbatimChar"/>
        </w:rPr>
        <w:t xml:space="preserve">├── _shot.js                     批量截图（Playwright + 系统 Chrome，1280×900 @2x）</w:t>
      </w:r>
      <w:r>
        <w:br/>
      </w:r>
      <w:r>
        <w:rPr>
          <w:rStyle w:val="VerbatimChar"/>
        </w:rPr>
        <w:t xml:space="preserve">└── _v1_评审版/                   v1.0 的 9 张原型与效果图（含当时的 css 快照），仅供追溯</w:t>
      </w:r>
    </w:p>
    <w:p>
      <w:pPr>
        <w:pStyle w:val="FirstParagraph"/>
        <w:widowControl/>
        <w:spacing w:after="80" w:line="300" w:lineRule="auto"/>
      </w:pPr>
      <w:r>
        <w:t xml:space="preserve">出图命令：</w:t>
      </w:r>
    </w:p>
    <w:p>
      <w:pPr>
        <w:pStyle w:val="SourceCode"/>
        <w:widowControl/>
        <w:spacing w:after="80" w:line="300" w:lineRule="auto"/>
      </w:pPr>
      <w:r>
        <w:rPr>
          <w:rStyle w:val="CommentTok"/>
        </w:rPr>
        <w:t xml:space="preserve"># 1) 重新生成 38 个页面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02.需求分析/界面原型/_gen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_gen.py</w:t>
      </w:r>
      <w:r>
        <w:br/>
      </w:r>
      <w:r>
        <w:rPr>
          <w:rStyle w:val="CommentTok"/>
        </w:rPr>
        <w:t xml:space="preserve"># 2) 批量截图到 效果图/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NODE_PATH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node </w:t>
      </w:r>
      <w:r>
        <w:rPr>
          <w:rStyle w:val="ExtensionTok"/>
        </w:rPr>
        <w:t xml:space="preserve">workspace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/node_modules node _shot.js</w:t>
      </w:r>
    </w:p>
    <w:bookmarkEnd w:id="25"/>
    <w:bookmarkStart w:id="26" w:name="状态覆盖口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1.4 状态覆盖口径</w:t>
      </w:r>
    </w:p>
    <w:p>
      <w:pPr>
        <w:pStyle w:val="FirstParagraph"/>
        <w:widowControl/>
        <w:spacing w:after="80" w:line="300" w:lineRule="auto"/>
      </w:pPr>
      <w:r>
        <w:t xml:space="preserve">每个界面顶部有一条蓝色标注条，写明该界面编号、名称与所覆盖的状态，例如：</w:t>
      </w:r>
    </w:p>
    <w:p>
      <w:pPr>
        <w:pStyle w:val="BlockText"/>
        <w:widowControl/>
        <w:spacing w:after="80" w:line="300" w:lineRule="auto"/>
      </w:pPr>
      <w:r>
        <w:t xml:space="preserve">UI-ELDER-10　预警详情　｜　覆盖状态：正常（含 AI 摘要）/ AI 摘要失败降级不阻断 / 已被他人处理 / 已读未读独立</w:t>
      </w:r>
    </w:p>
    <w:p>
      <w:pPr>
        <w:pStyle w:val="FirstParagraph"/>
        <w:widowControl/>
        <w:spacing w:after="80" w:line="300" w:lineRule="auto"/>
      </w:pPr>
      <w:r>
        <w:t xml:space="preserve">未单独绘制状态变形的界面，其状态以页内卡片的形式呈现（如”空数据状态”</w:t>
      </w:r>
      <w:r>
        <w:t xml:space="preserve">“</w:t>
      </w:r>
      <w:r>
        <w:t xml:space="preserve">无权限状态</w:t>
      </w:r>
      <w:r>
        <w:t xml:space="preserve">”</w:t>
      </w:r>
      <w:r>
        <w:t xml:space="preserve">“</w:t>
      </w:r>
      <w:r>
        <w:t xml:space="preserve">弹窗形态示意</w:t>
      </w:r>
      <w:r>
        <w:t xml:space="preserve">”</w:t>
      </w:r>
      <w:r>
        <w:t xml:space="preserve">卡片），而不是只写一句文字说明。第 5 章汇总了全部 38 个界面的状态清单。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6"/>
    <w:bookmarkEnd w:id="27"/>
    <w:bookmarkStart w:id="185" w:name="界面原型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 界面原型</w:t>
      </w:r>
    </w:p>
    <w:bookmarkStart w:id="44" w:name="公共-认证4-个核心-3-选配-1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 公共 / 认证（4 个：核心 3 + 选配 1）</w:t>
      </w:r>
    </w:p>
    <w:p>
      <w:pPr>
        <w:pStyle w:val="BlockText"/>
        <w:widowControl/>
        <w:spacing w:after="80" w:line="300" w:lineRule="auto"/>
      </w:pPr>
      <w:r>
        <w:t xml:space="preserve">担当：梁霁鸣（界面）· 丘宇乾（后端）</w:t>
      </w:r>
    </w:p>
    <w:bookmarkStart w:id="31" w:name="ui-auth-01-登录页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2.1.1 UI-AUTH-01　登录页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FR-AUTH-002 / 003 / 004 / 012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手机号 + 密码、角色自动跳转、会话过期提示、连续失败锁定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登录失败提示 / 会话过期 / 账号锁定风险提示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界面原型/pages/UI-AUTH-01_登录页.html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3750468"/>
            <wp:effectExtent b="0" l="0" r="0" t="0"/>
            <wp:docPr descr="图 1 UI-AUTH-01 登录页" title="" id="29" name="Picture"/>
            <a:graphic>
              <a:graphicData uri="http://schemas.openxmlformats.org/drawingml/2006/picture">
                <pic:pic>
                  <pic:nvPicPr>
                    <pic:cNvPr descr="界面原型/效果图/UI-AUTH-01_登录页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 UI-AUTH-01 登录页</w:t>
      </w:r>
    </w:p>
    <w:p>
      <w:pPr>
        <w:pStyle w:val="BodyText"/>
        <w:widowControl/>
        <w:spacing w:after="80" w:line="300" w:lineRule="auto"/>
      </w:pPr>
      <w:r>
        <w:t xml:space="preserve">设计说明：系统单一入口承载四类角色，登录成功后按 role 自动跳转到对应端，避免让老年人在登录页做「我该进哪个端」的二次选择。失败提示不区分「手机号未注册」与「密码错误」，防止账号枚举。</w:t>
      </w:r>
    </w:p>
    <w:bookmarkEnd w:id="31"/>
    <w:bookmarkStart w:id="35" w:name="ui-auth-02-注册页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2.1.2 UI-AUTH-02　注册页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FR-AUTH-001 / 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手机号格式校验、验证码、密码强度、隐私授权确认、角色白名单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格式校验失败 / 角色白名单限制 / 隐私授权未勾选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界面原型/pages/UI-AUTH-02_注册页.html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396382"/>
            <wp:effectExtent b="0" l="0" r="0" t="0"/>
            <wp:docPr descr="图 2 UI-AUTH-02 注册页" title="" id="33" name="Picture"/>
            <a:graphic>
              <a:graphicData uri="http://schemas.openxmlformats.org/drawingml/2006/picture">
                <pic:pic>
                  <pic:nvPicPr>
                    <pic:cNvPr descr="界面原型/效果图/UI-AUTH-02_注册页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 UI-AUTH-02 注册页</w:t>
      </w:r>
    </w:p>
    <w:p>
      <w:pPr>
        <w:pStyle w:val="BodyText"/>
        <w:widowControl/>
        <w:spacing w:after="80" w:line="300" w:lineRule="auto"/>
      </w:pPr>
      <w:r>
        <w:t xml:space="preserve">设计说明：自助注册仅开放老年用户与家属两类角色，护工与管理员必须由管理员创建（D-01）。身份选择项对不可自助注册的角色采用置灰而非隐藏的方式呈现，让用户知道该路径存在、只是需要联系管理员。</w:t>
      </w:r>
    </w:p>
    <w:bookmarkEnd w:id="35"/>
    <w:bookmarkStart w:id="39" w:name="ui-auth-03-个人中心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2.1.3 UI-AUTH-03　个人中心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FR-AUTH-010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查看 / 修改基本资料、修改密码、更换手机号、退出登录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修改密码成功 / 手机号已被占用 / 未登录跳转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界面原型/pages/UI-AUTH-03_个人中心.html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250656"/>
            <wp:effectExtent b="0" l="0" r="0" t="0"/>
            <wp:docPr descr="图 3 UI-AUTH-03 个人中心" title="" id="37" name="Picture"/>
            <a:graphic>
              <a:graphicData uri="http://schemas.openxmlformats.org/drawingml/2006/picture">
                <pic:pic>
                  <pic:nvPicPr>
                    <pic:cNvPr descr="界面原型/效果图/UI-AUTH-03_个人中心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 UI-AUTH-03 个人中心</w:t>
      </w:r>
    </w:p>
    <w:p>
      <w:pPr>
        <w:pStyle w:val="BodyText"/>
        <w:widowControl/>
        <w:spacing w:after="80" w:line="300" w:lineRule="auto"/>
      </w:pPr>
      <w:r>
        <w:t xml:space="preserve">设计说明：四类角色共用同一页面，内容按角色裁剪。修改手机号需短信验证码校验，更换成功后已生效的绑定关系不受影响。</w:t>
      </w:r>
    </w:p>
    <w:bookmarkEnd w:id="39"/>
    <w:bookmarkStart w:id="43" w:name="ui-auth-04-忘记密码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2.1.4 UI-AUTH-04　忘记密码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FR-AUTH-006 / 009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手机验证码找回、三步流程、失败不区分提示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验证码错误 / 手机号未注册（不区分提示）/ 次数超限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界面原型/pages/UI-AUTH-04_忘记密码.html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033837"/>
            <wp:effectExtent b="0" l="0" r="0" t="0"/>
            <wp:docPr descr="图 4 UI-AUTH-04 忘记密码" title="" id="41" name="Picture"/>
            <a:graphic>
              <a:graphicData uri="http://schemas.openxmlformats.org/drawingml/2006/picture">
                <pic:pic>
                  <pic:nvPicPr>
                    <pic:cNvPr descr="界面原型/效果图/UI-AUTH-04_忘记密码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4 UI-AUTH-04 忘记密码</w:t>
      </w:r>
    </w:p>
    <w:p>
      <w:pPr>
        <w:pStyle w:val="BodyText"/>
        <w:widowControl/>
        <w:spacing w:after="80" w:line="300" w:lineRule="auto"/>
      </w:pPr>
      <w:r>
        <w:t xml:space="preserve">设计说明：【选配】找回流程为「手机号 → 验证码 → 新密码」三步。校验失败统一提示，不区分手机号是否已注册；若工期不足，登录页保留「联系管理员重置」作为兜底路径。</w:t>
      </w:r>
    </w:p>
    <w:bookmarkEnd w:id="43"/>
    <w:bookmarkEnd w:id="44"/>
    <w:bookmarkStart w:id="97" w:name="老人端13-个核心-11-选配-2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 老人端（13 个：核心 11 + 选配 2）</w:t>
      </w:r>
    </w:p>
    <w:p>
      <w:pPr>
        <w:pStyle w:val="BlockText"/>
        <w:widowControl/>
        <w:spacing w:after="80" w:line="300" w:lineRule="auto"/>
      </w:pPr>
      <w:r>
        <w:t xml:space="preserve">担当：梁霁鸣</w:t>
      </w:r>
    </w:p>
    <w:bookmarkStart w:id="48" w:name="ui-elder-01-老人首页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2.2.1 UI-ELDER-01　老人首页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FR-ELDER-001~005 / 009~011 / 014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适老化（正文 ≥18px、主按钮 ≥48px）、健康卡片、AI 入口、预警入口、主功能 ≤3 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空数据（今日未测量）/ 未读预警红点 / 数据不足时趋势占位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界面原型/pages/UI-ELDER-01_老人首页.html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38142"/>
            <wp:effectExtent b="0" l="0" r="0" t="0"/>
            <wp:docPr descr="图 5 UI-ELDER-01 老人首页" title="" id="46" name="Picture"/>
            <a:graphic>
              <a:graphicData uri="http://schemas.openxmlformats.org/drawingml/2006/picture">
                <pic:pic>
                  <pic:nvPicPr>
                    <pic:cNvPr descr="界面原型/效果图/UI-ELDER-01_老人首页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5 UI-ELDER-01 老人首页</w:t>
      </w:r>
    </w:p>
    <w:p>
      <w:pPr>
        <w:pStyle w:val="BodyText"/>
        <w:widowControl/>
        <w:spacing w:after="80" w:line="300" w:lineRule="auto"/>
      </w:pPr>
      <w:r>
        <w:t xml:space="preserve">设计说明：适老化基线的示范页：正文 19~20px、关键数值 34px、主按钮高度 ≥48px。把「问 AI / 录指标 / 看预警」三个高频动作做成整块大按钮，主流程不超过 3 步；预警入口直接带出待处理条数，无须老人自己判断是否异常。</w:t>
      </w:r>
    </w:p>
    <w:bookmarkEnd w:id="48"/>
    <w:bookmarkStart w:id="52" w:name="ui-elder-02-健康档案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2.2.2 UI-ELDER-02　健康档案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FR-HEALTH-002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基本信息、病史、慢病标签、紧急联系人、已授权家属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空档案（引导完善）/ 未确认家属无权限 / 慢病标签空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界面原型/pages/UI-ELDER-02_健康档案.html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600824"/>
            <wp:effectExtent b="0" l="0" r="0" t="0"/>
            <wp:docPr descr="图 6 UI-ELDER-02 健康档案" title="" id="50" name="Picture"/>
            <a:graphic>
              <a:graphicData uri="http://schemas.openxmlformats.org/drawingml/2006/picture">
                <pic:pic>
                  <pic:nvPicPr>
                    <pic:cNvPr descr="界面原型/效果图/UI-ELDER-02_健康档案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0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6 UI-ELDER-02 健康档案</w:t>
      </w:r>
    </w:p>
    <w:p>
      <w:pPr>
        <w:pStyle w:val="BodyText"/>
        <w:widowControl/>
        <w:spacing w:after="80" w:line="300" w:lineRule="auto"/>
      </w:pPr>
      <w:r>
        <w:t xml:space="preserve">设计说明：健康档案是 AI 咨询能「结合本人实际情况」作答的前提，因此慢病与过敏史以结构化标签存储而非自由文本。页面同时写明数据可见范围，让老人明确知道谁能看到自己的数据。</w:t>
      </w:r>
    </w:p>
    <w:bookmarkEnd w:id="52"/>
    <w:bookmarkStart w:id="56" w:name="ui-elder-03-档案编辑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2.2.3 UI-ELDER-03　档案编辑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FR-HEALTH-001 / 003 / 004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新增 / 修改 / 删除（二次确认）、字段范围校验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字段越界校验 / 保存成功提示 / 删除二次确认 / 未登录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界面原型/pages/UI-ELDER-03_档案编辑.html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7296745"/>
            <wp:effectExtent b="0" l="0" r="0" t="0"/>
            <wp:docPr descr="图 7 UI-ELDER-03 档案编辑" title="" id="54" name="Picture"/>
            <a:graphic>
              <a:graphicData uri="http://schemas.openxmlformats.org/drawingml/2006/picture">
                <pic:pic>
                  <pic:nvPicPr>
                    <pic:cNvPr descr="界面原型/效果图/UI-ELDER-03_档案编辑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7 UI-ELDER-03 档案编辑</w:t>
      </w:r>
    </w:p>
    <w:p>
      <w:pPr>
        <w:pStyle w:val="BodyText"/>
        <w:widowControl/>
        <w:spacing w:after="80" w:line="300" w:lineRule="auto"/>
      </w:pPr>
      <w:r>
        <w:t xml:space="preserve">设计说明：表单逐字段做范围校验并在字段下方就地给出提示，而不是提交后统一弹错。删除档案等高危动作一律二次确认，原型中单独示意弹窗形态，避免评审时无法判断该状态是否已设计。</w:t>
      </w:r>
    </w:p>
    <w:bookmarkEnd w:id="56"/>
    <w:bookmarkStart w:id="60" w:name="ui-elder-04-指标录入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2.2.4 UI-ELDER-04　指标录入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FR-HEALTH-005~010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血压 / 血糖 / 心率 / 睡眠 / 步数统一表单、范围校验、录入即判定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范围校验拦截 / 保存失败重试 / 录入即触发判定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界面原型/pages/UI-ELDER-04_指标录入.html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563195"/>
            <wp:effectExtent b="0" l="0" r="0" t="0"/>
            <wp:docPr descr="图 8 UI-ELDER-04 指标录入" title="" id="58" name="Picture"/>
            <a:graphic>
              <a:graphicData uri="http://schemas.openxmlformats.org/drawingml/2006/picture">
                <pic:pic>
                  <pic:nvPicPr>
                    <pic:cNvPr descr="界面原型/效果图/UI-ELDER-04_指标录入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8 UI-ELDER-04 指标录入</w:t>
      </w:r>
    </w:p>
    <w:p>
      <w:pPr>
        <w:pStyle w:val="BodyText"/>
        <w:widowControl/>
        <w:spacing w:after="80" w:line="300" w:lineRule="auto"/>
      </w:pPr>
      <w:r>
        <w:t xml:space="preserve">设计说明：五类指标共用一个表单、以类型切换，对应 health_record 单表设计，避免建 5 张同构表。页面显式标注阈值来自 sys_config，并说明「保存即判定、异常即通知家属」——这是主动式健康管理链条的起点。</w:t>
      </w:r>
    </w:p>
    <w:bookmarkEnd w:id="60"/>
    <w:bookmarkStart w:id="64" w:name="ui-elder-05-指标历史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2.2.5 UI-ELDER-05　指标历史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按时间倒序、类型筛选、分页、异常跳转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筛选无结果 / 无权限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界面原型/pages/UI-ELDER-05_指标历史.html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779889"/>
            <wp:effectExtent b="0" l="0" r="0" t="0"/>
            <wp:docPr descr="图 9 UI-ELDER-05 指标历史" title="" id="62" name="Picture"/>
            <a:graphic>
              <a:graphicData uri="http://schemas.openxmlformats.org/drawingml/2006/picture">
                <pic:pic>
                  <pic:nvPicPr>
                    <pic:cNvPr descr="界面原型/效果图/UI-ELDER-05_指标历史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9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9 UI-ELDER-05 指标历史</w:t>
      </w:r>
    </w:p>
    <w:p>
      <w:pPr>
        <w:pStyle w:val="BodyText"/>
        <w:widowControl/>
        <w:spacing w:after="80" w:line="300" w:lineRule="auto"/>
      </w:pPr>
      <w:r>
        <w:t xml:space="preserve">设计说明：按时间倒序 + 类型筛选 + 分页；异常记录带出判定级别，可直接跳转预警详情。空数据与无权限分别给出不同引导，无权限时不渲染空表，避免被误读为「没有数据」。</w:t>
      </w:r>
    </w:p>
    <w:bookmarkEnd w:id="64"/>
    <w:bookmarkStart w:id="68" w:name="ui-elder-06-健康趋势图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2.2.6 UI-ELDER-06　健康趋势图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FR-HEALTH-012 / 013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近 30 天曲线、异常点高亮、统计摘要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数据不足（&lt;2 条占位）/ 异常点高亮 / AI 解读降级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界面原型/pages/UI-ELDER-06_健康趋势图.html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204817"/>
            <wp:effectExtent b="0" l="0" r="0" t="0"/>
            <wp:docPr descr="图 10 UI-ELDER-06 健康趋势图" title="" id="66" name="Picture"/>
            <a:graphic>
              <a:graphicData uri="http://schemas.openxmlformats.org/drawingml/2006/picture">
                <pic:pic>
                  <pic:nvPicPr>
                    <pic:cNvPr descr="界面原型/效果图/UI-ELDER-06_健康趋势图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10 UI-ELDER-06 健康趋势图</w:t>
      </w:r>
    </w:p>
    <w:p>
      <w:pPr>
        <w:pStyle w:val="BodyText"/>
        <w:widowControl/>
        <w:spacing w:after="80" w:line="300" w:lineRule="auto"/>
      </w:pPr>
      <w:r>
        <w:t xml:space="preserve">设计说明：趋势图由统计与规则生成，不调用大模型，因此模型故障不影响本页。异常点高亮并可点击跳转对应预警；记录少于 2 条时明确显示「数据积累中」，不绘制一条会被误读的趋势线。</w:t>
      </w:r>
    </w:p>
    <w:bookmarkEnd w:id="68"/>
    <w:bookmarkStart w:id="72" w:name="ui-elder-07-ai-健康咨询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2.2.7 UI-ELDER-07　AI 健康咨询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FR-AI-001~009 / 011 / 014 / 015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对话界面、意图路由结果展示、预设问题、免责声明页脚、紧急升级落预警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正常（多意图路由）/ 紧急症状升级并落预警 / 模型不可用降级 / 超频限流 / 敏感词兜底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界面原型/pages/UI-ELDER-07_AI健康咨询.html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284118"/>
            <wp:effectExtent b="0" l="0" r="0" t="0"/>
            <wp:docPr descr="图 11 UI-ELDER-07 AI 健康咨询" title="" id="70" name="Picture"/>
            <a:graphic>
              <a:graphicData uri="http://schemas.openxmlformats.org/drawingml/2006/picture">
                <pic:pic>
                  <pic:nvPicPr>
                    <pic:cNvPr descr="界面原型/效果图/UI-ELDER-07_AI健康咨询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11 UI-ELDER-07 AI 健康咨询</w:t>
      </w:r>
    </w:p>
    <w:p>
      <w:pPr>
        <w:pStyle w:val="BodyText"/>
        <w:widowControl/>
        <w:spacing w:after="80" w:line="300" w:lineRule="auto"/>
      </w:pPr>
      <w:r>
        <w:t xml:space="preserve">设计说明：系统技术核心页。四条意图路径在界面上直接可见：DATA 查本人指标、NORMAL 查知识库、ABNORMAL 查预警与趋势、EMERGENCY 强制写入预警并立即通知——用于证明多 Agent 真的按数据路径分流，而不是在聊天框上挂了个模型名。</w:t>
      </w:r>
    </w:p>
    <w:bookmarkEnd w:id="72"/>
    <w:bookmarkStart w:id="76" w:name="ui-elder-08-咨询历史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2.2.8 UI-ELDER-08　咨询历史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FR-AI-010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按档案查看历史问答、会话回看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按档案筛选 / 权限隔离（仅本人与已绑定家属）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界面原型/pages/UI-ELDER-08_咨询历史.html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938242"/>
            <wp:effectExtent b="0" l="0" r="0" t="0"/>
            <wp:docPr descr="图 12 UI-ELDER-08 咨询历史" title="" id="74" name="Picture"/>
            <a:graphic>
              <a:graphicData uri="http://schemas.openxmlformats.org/drawingml/2006/picture">
                <pic:pic>
                  <pic:nvPicPr>
                    <pic:cNvPr descr="界面原型/效果图/UI-ELDER-08_咨询历史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12 UI-ELDER-08 咨询历史</w:t>
      </w:r>
    </w:p>
    <w:p>
      <w:pPr>
        <w:pStyle w:val="BodyText"/>
        <w:widowControl/>
        <w:spacing w:after="80" w:line="300" w:lineRule="auto"/>
      </w:pPr>
      <w:r>
        <w:t xml:space="preserve">设计说明：回看历史会话不消耗当日咨询次数，也不会重新触发模型调用。会话按档案隔离，家属切换代管老人后只看到该老人的记录，不串档。</w:t>
      </w:r>
    </w:p>
    <w:bookmarkEnd w:id="76"/>
    <w:bookmarkStart w:id="80" w:name="ui-elder-09-通知中心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2.2.9 UI-ELDER-09　通知中心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FR-ALERT-005 / 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预警汇总、已读 / 未读、级别筛选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未读红点 / 全部已读（空态）/ 已读与已处理状态正交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界面原型/pages/UI-ELDER-09_通知中心.html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488185"/>
            <wp:effectExtent b="0" l="0" r="0" t="0"/>
            <wp:docPr descr="图 13 UI-ELDER-09 通知中心" title="" id="78" name="Picture"/>
            <a:graphic>
              <a:graphicData uri="http://schemas.openxmlformats.org/drawingml/2006/picture">
                <pic:pic>
                  <pic:nvPicPr>
                    <pic:cNvPr descr="界面原型/效果图/UI-ELDER-09_通知中心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13 UI-ELDER-09 通知中心</w:t>
      </w:r>
    </w:p>
    <w:p>
      <w:pPr>
        <w:pStyle w:val="BodyText"/>
        <w:widowControl/>
        <w:spacing w:after="80" w:line="300" w:lineRule="auto"/>
      </w:pPr>
      <w:r>
        <w:t xml:space="preserve">设计说明：本页只表达「我读了没有」；预警是否已处理是全局状态，留给详情页展示（D-05 状态分离）。页面明确标注通知仅走站内通道，不含短信与电话（D-03）。</w:t>
      </w:r>
    </w:p>
    <w:bookmarkEnd w:id="80"/>
    <w:bookmarkStart w:id="84" w:name="ui-elder-10-预警详情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2.2.10 UI-ELDER-10　预警详情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FR-ALERT-012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指标值、阈值对比、历史趋势、AI 预警摘要、处理记录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正常（含 AI 摘要）/ AI 摘要失败降级不阻断 / 已被他人处理 / 已读未读独立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界面原型/pages/UI-ELDER-10_预警详情.html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821435"/>
            <wp:effectExtent b="0" l="0" r="0" t="0"/>
            <wp:docPr descr="图 14 UI-ELDER-10 预警详情" title="" id="82" name="Picture"/>
            <a:graphic>
              <a:graphicData uri="http://schemas.openxmlformats.org/drawingml/2006/picture">
                <pic:pic>
                  <pic:nvPicPr>
                    <pic:cNvPr descr="界面原型/效果图/UI-ELDER-10_预警详情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14 UI-ELDER-10 预警详情</w:t>
      </w:r>
    </w:p>
    <w:p>
      <w:pPr>
        <w:pStyle w:val="BodyText"/>
        <w:widowControl/>
        <w:spacing w:after="80" w:line="300" w:lineRule="auto"/>
      </w:pPr>
      <w:r>
        <w:t xml:space="preserve">设计说明：指标值 + 阈值对比 + 近 7 天趋势构成「为什么报警」的完整证据链。AI 摘要为异步增强，生成中或失败时只降级该区域并提示可查看原始数据，预警本身照常展示（D-04）。</w:t>
      </w:r>
    </w:p>
    <w:bookmarkEnd w:id="84"/>
    <w:bookmarkStart w:id="88" w:name="ui-elder-11-健康打卡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2.2.11 UI-ELDER-11　健康打卡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FR-HEALTH-015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每日血压 / 睡眠 / 运动一键打卡、连续天数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部分未打卡 / 全部完成 / 重复打卡覆盖提示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界面原型/pages/UI-ELDER-11_健康打卡.html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046464"/>
            <wp:effectExtent b="0" l="0" r="0" t="0"/>
            <wp:docPr descr="图 15 UI-ELDER-11 健康打卡" title="" id="86" name="Picture"/>
            <a:graphic>
              <a:graphicData uri="http://schemas.openxmlformats.org/drawingml/2006/picture">
                <pic:pic>
                  <pic:nvPicPr>
                    <pic:cNvPr descr="界面原型/效果图/UI-ELDER-11_健康打卡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15 UI-ELDER-11 健康打卡</w:t>
      </w:r>
    </w:p>
    <w:p>
      <w:pPr>
        <w:pStyle w:val="BodyText"/>
        <w:widowControl/>
        <w:spacing w:after="80" w:line="300" w:lineRule="auto"/>
      </w:pPr>
      <w:r>
        <w:t xml:space="preserve">设计说明：【选配】打卡数据写入 health_record（type=SLEEP / STEPS），与人工录入共用同一张指标表，不额外建表；工期不足可整体下线，不影响核心预警闭环。</w:t>
      </w:r>
    </w:p>
    <w:bookmarkEnd w:id="88"/>
    <w:bookmarkStart w:id="92" w:name="ui-elder-12-用药信息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2.2.12 UI-ELDER-12　用药信息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FR-HEALTH-016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药名 / 剂量 / 时间录入、按时提醒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新增校验失败 / 停用药品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界面原型/pages/UI-ELDER-12_用药信息.html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046464"/>
            <wp:effectExtent b="0" l="0" r="0" t="0"/>
            <wp:docPr descr="图 16 UI-ELDER-12 用药信息" title="" id="90" name="Picture"/>
            <a:graphic>
              <a:graphicData uri="http://schemas.openxmlformats.org/drawingml/2006/picture">
                <pic:pic>
                  <pic:nvPicPr>
                    <pic:cNvPr descr="界面原型/效果图/UI-ELDER-12_用药信息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16 UI-ELDER-12 用药信息</w:t>
      </w:r>
    </w:p>
    <w:p>
      <w:pPr>
        <w:pStyle w:val="BodyText"/>
        <w:widowControl/>
        <w:spacing w:after="80" w:line="300" w:lineRule="auto"/>
      </w:pPr>
      <w:r>
        <w:t xml:space="preserve">设计说明：【选配】仅做用药记录与按时提醒，系统不提供用药建议、不做药物冲突校验，避免越界到医疗诊断。</w:t>
      </w:r>
    </w:p>
    <w:bookmarkEnd w:id="92"/>
    <w:bookmarkStart w:id="96" w:name="ui-elder-13-绑定确认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2.2.13 UI-ELDER-13　绑定确认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FR-FAMILY-001 / 003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待确认绑定申请、同意 / 拒绝、解绑已生效关系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无待确认申请（空态）/ 拒绝后不可见数据 / 解绑二次确认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界面原型/pages/UI-ELDER-13_绑定确认.html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475809"/>
            <wp:effectExtent b="0" l="0" r="0" t="0"/>
            <wp:docPr descr="图 17 UI-ELDER-13 绑定确认" title="" id="94" name="Picture"/>
            <a:graphic>
              <a:graphicData uri="http://schemas.openxmlformats.org/drawingml/2006/picture">
                <pic:pic>
                  <pic:nvPicPr>
                    <pic:cNvPr descr="界面原型/效果图/UI-ELDER-13_绑定确认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17 UI-ELDER-13 绑定确认</w:t>
      </w:r>
    </w:p>
    <w:p>
      <w:pPr>
        <w:pStyle w:val="BodyText"/>
        <w:widowControl/>
        <w:spacing w:after="80" w:line="300" w:lineRule="auto"/>
      </w:pPr>
      <w:r>
        <w:t xml:space="preserve">设计说明：家属绑定必须由老人本人同意才生效（D-02），因此老人端需要独立的待确认列表。同意后才授权；拒绝或解绑后立刻收回权限，但历史处理记录保留以便追溯。</w:t>
      </w:r>
    </w:p>
    <w:bookmarkEnd w:id="96"/>
    <w:bookmarkEnd w:id="97"/>
    <w:bookmarkStart w:id="118" w:name="家属端5-个核心-4-选配-1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 家属端（5 个：核心 4 + 选配 1）</w:t>
      </w:r>
    </w:p>
    <w:p>
      <w:pPr>
        <w:pStyle w:val="BlockText"/>
        <w:widowControl/>
        <w:spacing w:after="80" w:line="300" w:lineRule="auto"/>
      </w:pPr>
      <w:r>
        <w:t xml:space="preserve">担当：梁霁鸣</w:t>
      </w:r>
    </w:p>
    <w:bookmarkStart w:id="101" w:name="ui-family-01-家属首页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2.3.1 UI-FAMILY-01　家属首页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FR-FAMILY-002 / 005 / 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代管老人看板、多老人切换、数据归属隔离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多老人切换 / 无绑定老人（空态）/ 未读红点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界面原型/pages/UI-FAMILY-01_家属首页.html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967412"/>
            <wp:effectExtent b="0" l="0" r="0" t="0"/>
            <wp:docPr descr="图 18 UI-FAMILY-01 家属首页" title="" id="99" name="Picture"/>
            <a:graphic>
              <a:graphicData uri="http://schemas.openxmlformats.org/drawingml/2006/picture">
                <pic:pic>
                  <pic:nvPicPr>
                    <pic:cNvPr descr="界面原型/效果图/UI-FAMILY-01_家属首页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18 UI-FAMILY-01 家属首页</w:t>
      </w:r>
    </w:p>
    <w:p>
      <w:pPr>
        <w:pStyle w:val="BodyText"/>
        <w:widowControl/>
        <w:spacing w:after="80" w:line="300" w:lineRule="auto"/>
      </w:pPr>
      <w:r>
        <w:t xml:space="preserve">设计说明：家属端第一屏要回答「我今天需要管什么」，因此把未读预警与高风险指标置顶。支持多老人切换；未绑定的老人不会出现在选择器中，直接访问其地址返回 1002 无权限。</w:t>
      </w:r>
    </w:p>
    <w:bookmarkEnd w:id="101"/>
    <w:bookmarkStart w:id="105" w:name="ui-family-02-绑定老人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2.3.2 UI-FAMILY-02　绑定老人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FR-FAMILY-001 / 003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提交绑定申请（手机号 + 关系）、申请状态、解绑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待确认（数据不可见）/ 已被拒绝 / 解绑二次确认 / 超出绑定上限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界面原型/pages/UI-FAMILY-02_绑定老人.html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821435"/>
            <wp:effectExtent b="0" l="0" r="0" t="0"/>
            <wp:docPr descr="图 19 UI-FAMILY-02 绑定老人" title="" id="103" name="Picture"/>
            <a:graphic>
              <a:graphicData uri="http://schemas.openxmlformats.org/drawingml/2006/picture">
                <pic:pic>
                  <pic:nvPicPr>
                    <pic:cNvPr descr="界面原型/效果图/UI-FAMILY-02_绑定老人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19 UI-FAMILY-02 绑定老人</w:t>
      </w:r>
    </w:p>
    <w:p>
      <w:pPr>
        <w:pStyle w:val="BodyText"/>
        <w:widowControl/>
        <w:spacing w:after="80" w:line="300" w:lineRule="auto"/>
      </w:pPr>
      <w:r>
        <w:t xml:space="preserve">设计说明：绑定申请、状态跟踪与解绑集中在一个页面完成。页面显式说明「待确认期间看不到任何数据」，把授权规则前置告知，避免家属误判为系统故障。</w:t>
      </w:r>
    </w:p>
    <w:bookmarkEnd w:id="105"/>
    <w:bookmarkStart w:id="109" w:name="ui-family-03-老人健康概况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2.3.3 UI-FAMILY-03　老人健康概况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FR-FAMILY-005 / 006 / 009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档案、趋势、代录数据、代发起 AI 咨询入口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无权限（未绑定）/ 空数据（无指标）/ 代录数据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界面原型/pages/UI-FAMILY-03_老人健康概况.html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33975"/>
            <wp:effectExtent b="0" l="0" r="0" t="0"/>
            <wp:docPr descr="图 20 UI-FAMILY-03 老人健康概况" title="" id="107" name="Picture"/>
            <a:graphic>
              <a:graphicData uri="http://schemas.openxmlformats.org/drawingml/2006/picture">
                <pic:pic>
                  <pic:nvPicPr>
                    <pic:cNvPr descr="界面原型/效果图/UI-FAMILY-03_老人健康概况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20 UI-FAMILY-03 老人健康概况</w:t>
      </w:r>
    </w:p>
    <w:p>
      <w:pPr>
        <w:pStyle w:val="BodyText"/>
        <w:widowControl/>
        <w:spacing w:after="80" w:line="300" w:lineRule="auto"/>
      </w:pPr>
      <w:r>
        <w:t xml:space="preserve">设计说明：家属视角的档案 + 趋势 + 代录 / 代发起咨询入口。代录数据标注录入人，与老人自录数据可区分，便于事后责任界定。</w:t>
      </w:r>
    </w:p>
    <w:bookmarkEnd w:id="109"/>
    <w:bookmarkStart w:id="113" w:name="ui-family-04-通知中心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2.3.4 UI-FAMILY-04　通知中心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FR-FAMILY-007 / 008 / 012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接收预警、确认处理（已电话联系 / 已上门 / 已协助就医）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未读红点 / 已被他人处理 / 提交失败重试 / 已读与处理状态正交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界面原型/pages/UI-FAMILY-04_通知中心.html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471517"/>
            <wp:effectExtent b="0" l="0" r="0" t="0"/>
            <wp:docPr descr="图 21 UI-FAMILY-04 通知中心" title="" id="111" name="Picture"/>
            <a:graphic>
              <a:graphicData uri="http://schemas.openxmlformats.org/drawingml/2006/picture">
                <pic:pic>
                  <pic:nvPicPr>
                    <pic:cNvPr descr="界面原型/效果图/UI-FAMILY-04_通知中心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21 UI-FAMILY-04 通知中心</w:t>
      </w:r>
    </w:p>
    <w:p>
      <w:pPr>
        <w:pStyle w:val="BodyText"/>
        <w:widowControl/>
        <w:spacing w:after="80" w:line="300" w:lineRule="auto"/>
      </w:pPr>
      <w:r>
        <w:t xml:space="preserve">设计说明：接收、确认处理与留痕在同一页完成。处理方式做成一键可选项（已电话联系 / 已上门查看 / 已协助就医），降低填写成本，同时保证处理记录规范、可统计、可回归。</w:t>
      </w:r>
    </w:p>
    <w:bookmarkEnd w:id="113"/>
    <w:bookmarkStart w:id="117" w:name="ui-family-05-健康日报周报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2.3.5 UI-FAMILY-05　健康日报周报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FR-FAMILY-010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按周期汇总、导出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数据不足（&lt;3 条）/ 导出失败 / AI 不可用时回退表格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界面原型/pages/UI-FAMILY-05_健康日报周报.html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267200"/>
            <wp:effectExtent b="0" l="0" r="0" t="0"/>
            <wp:docPr descr="图 22 UI-FAMILY-05 健康日报周报" title="" id="115" name="Picture"/>
            <a:graphic>
              <a:graphicData uri="http://schemas.openxmlformats.org/drawingml/2006/picture">
                <pic:pic>
                  <pic:nvPicPr>
                    <pic:cNvPr descr="界面原型/效果图/UI-FAMILY-05_健康日报周报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22 UI-FAMILY-05 健康日报周报</w:t>
      </w:r>
    </w:p>
    <w:p>
      <w:pPr>
        <w:pStyle w:val="BodyText"/>
        <w:widowControl/>
        <w:spacing w:after="80" w:line="300" w:lineRule="auto"/>
      </w:pPr>
      <w:r>
        <w:t xml:space="preserve">设计说明：【选配】周报文字由规则统计生成，AI 只负责自然语言表达；记录少于 3 条时不给结论、只列原始数据，避免用少量样本下判断。</w:t>
      </w:r>
    </w:p>
    <w:bookmarkEnd w:id="117"/>
    <w:bookmarkEnd w:id="118"/>
    <w:bookmarkStart w:id="143" w:name="护工端6-个核心-5-选配-1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 护工端（6 个：核心 5 + 选配 1）</w:t>
      </w:r>
    </w:p>
    <w:p>
      <w:pPr>
        <w:pStyle w:val="BlockText"/>
        <w:widowControl/>
        <w:spacing w:after="80" w:line="300" w:lineRule="auto"/>
      </w:pPr>
      <w:r>
        <w:t xml:space="preserve">担当：周彦龙</w:t>
      </w:r>
    </w:p>
    <w:bookmarkStart w:id="122" w:name="ui-care-01-护工工作台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2.4.1 UI-CARE-01　护工工作台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FR-CARE-008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今日待办汇总（预警 / 打卡）、高风险置顶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待办清零（空态）/ 高风险置顶 / 无负责老人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界面原型/pages/UI-CARE-01_护工工作台.html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000625"/>
            <wp:effectExtent b="0" l="0" r="0" t="0"/>
            <wp:docPr descr="图 23 UI-CARE-01 护工工作台" title="" id="120" name="Picture"/>
            <a:graphic>
              <a:graphicData uri="http://schemas.openxmlformats.org/drawingml/2006/picture">
                <pic:pic>
                  <pic:nvPicPr>
                    <pic:cNvPr descr="界面原型/效果图/UI-CARE-01_护工工作台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23 UI-CARE-01 护工工作台</w:t>
      </w:r>
    </w:p>
    <w:p>
      <w:pPr>
        <w:pStyle w:val="BodyText"/>
        <w:widowControl/>
        <w:spacing w:after="80" w:line="300" w:lineRule="auto"/>
      </w:pPr>
      <w:r>
        <w:t xml:space="preserve">设计说明：护工按天工作，因此第一屏是「今日待办」而不是数据看板；待办按风险等级排序，高风险置顶。护工只能看到管理员分配给自己的老人。</w:t>
      </w:r>
    </w:p>
    <w:bookmarkEnd w:id="122"/>
    <w:bookmarkStart w:id="126" w:name="ui-care-02-负责老人列表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2.4.2 UI-CARE-02　负责老人列表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FR-CARE-001 / 002 / 009 / 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状态分色（正常 / 关注 / 异常）、筛选、高风险置顶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状态分色 / 高风险置顶 / 筛选无结果 / 未分配老人（空态）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界面原型/pages/UI-CARE-02_负责老人列表.html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13139"/>
            <wp:effectExtent b="0" l="0" r="0" t="0"/>
            <wp:docPr descr="图 24 UI-CARE-02 负责老人列表" title="" id="124" name="Picture"/>
            <a:graphic>
              <a:graphicData uri="http://schemas.openxmlformats.org/drawingml/2006/picture">
                <pic:pic>
                  <pic:nvPicPr>
                    <pic:cNvPr descr="界面原型/效果图/UI-CARE-02_负责老人列表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24 UI-CARE-02 负责老人列表</w:t>
      </w:r>
    </w:p>
    <w:p>
      <w:pPr>
        <w:pStyle w:val="BodyText"/>
        <w:widowControl/>
        <w:spacing w:after="80" w:line="300" w:lineRule="auto"/>
      </w:pPr>
      <w:r>
        <w:t xml:space="preserve">设计说明：用状态分色（正常 / 关注 / 异常）替代长文本描述，让护工在列表层就能判断处理优先级。列表数据与 care_relation 表一致，未分配的老人不出现。</w:t>
      </w:r>
    </w:p>
    <w:bookmarkEnd w:id="126"/>
    <w:bookmarkStart w:id="130" w:name="ui-care-03-老人档案查看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2.4.3 UI-CARE-03　老人档案查看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FR-CARE-003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档案与指标（只读为主）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正常（只读）/ 无权限（非负责老人）/ 空数据 / 字段脱敏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界面原型/pages/UI-CARE-03_老人档案查看.html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63145"/>
            <wp:effectExtent b="0" l="0" r="0" t="0"/>
            <wp:docPr descr="图 25 UI-CARE-03 老人档案查看" title="" id="128" name="Picture"/>
            <a:graphic>
              <a:graphicData uri="http://schemas.openxmlformats.org/drawingml/2006/picture">
                <pic:pic>
                  <pic:nvPicPr>
                    <pic:cNvPr descr="界面原型/效果图/UI-CARE-03_老人档案查看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25 UI-CARE-03 老人档案查看</w:t>
      </w:r>
    </w:p>
    <w:p>
      <w:pPr>
        <w:pStyle w:val="BodyText"/>
        <w:widowControl/>
        <w:spacing w:after="80" w:line="300" w:lineRule="auto"/>
      </w:pPr>
      <w:r>
        <w:t xml:space="preserve">设计说明：护工对档案为只读权限，职责是「看得见、能处理、有记录」。需要修正数据时由老人本人或已绑定家属操作，保证责任边界清晰。</w:t>
      </w:r>
    </w:p>
    <w:bookmarkEnd w:id="130"/>
    <w:bookmarkStart w:id="134" w:name="ui-care-04-预警处理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2.4.4 UI-CARE-04　预警处理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FR-CARE-004 / 005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预警列表 + 登记处理结果（方式 / 说明 / 时间）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已被他人处理（并发）/ 提交失败重试 / 必填校验 / 无待处理（空态）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界面原型/pages/UI-CARE-04_预警处理.html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592240"/>
            <wp:effectExtent b="0" l="0" r="0" t="0"/>
            <wp:docPr descr="图 26 UI-CARE-04 预警处理" title="" id="132" name="Picture"/>
            <a:graphic>
              <a:graphicData uri="http://schemas.openxmlformats.org/drawingml/2006/picture">
                <pic:pic>
                  <pic:nvPicPr>
                    <pic:cNvPr descr="界面原型/效果图/UI-CARE-04_预警处理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26 UI-CARE-04 预警处理</w:t>
      </w:r>
    </w:p>
    <w:p>
      <w:pPr>
        <w:pStyle w:val="BodyText"/>
        <w:widowControl/>
        <w:spacing w:after="80" w:line="300" w:lineRule="auto"/>
      </w:pPr>
      <w:r>
        <w:t xml:space="preserve">设计说明：处理结果必须包含处理人、处理方式、处理说明、处理时间四项。并发场景下若预警已被家属先行处理，界面展示对方的处理结果而不覆盖，避免重复上门。</w:t>
      </w:r>
    </w:p>
    <w:bookmarkEnd w:id="134"/>
    <w:bookmarkStart w:id="138" w:name="ui-care-05-处理记录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2.4.5 UI-CARE-05　处理记录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FR-CARE-006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本人历史处理记录追溯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按时间与老人筛选 / 导出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界面原型/pages/UI-CARE-05_处理记录.html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83981"/>
            <wp:effectExtent b="0" l="0" r="0" t="0"/>
            <wp:docPr descr="图 27 UI-CARE-05 处理记录" title="" id="136" name="Picture"/>
            <a:graphic>
              <a:graphicData uri="http://schemas.openxmlformats.org/drawingml/2006/picture">
                <pic:pic>
                  <pic:nvPicPr>
                    <pic:cNvPr descr="界面原型/效果图/UI-CARE-05_处理记录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27 UI-CARE-05 处理记录</w:t>
      </w:r>
    </w:p>
    <w:p>
      <w:pPr>
        <w:pStyle w:val="BodyText"/>
        <w:widowControl/>
        <w:spacing w:after="80" w:line="300" w:lineRule="auto"/>
      </w:pPr>
      <w:r>
        <w:t xml:space="preserve">设计说明：处理记录一经提交不可修改，需要补充应新增一条记录，保证留痕真实可追溯，这是闭环成立的底线。</w:t>
      </w:r>
    </w:p>
    <w:bookmarkEnd w:id="138"/>
    <w:bookmarkStart w:id="142" w:name="ui-care-06-管理交接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2.4.6 UI-CARE-06　管理交接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FR-CARE-011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老人分配 / 交接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交接后权限立即切换 / 未处理预警转移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界面原型/pages/UI-CARE-06_管理交接.html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471392"/>
            <wp:effectExtent b="0" l="0" r="0" t="0"/>
            <wp:docPr descr="图 28 UI-CARE-06 管理交接" title="" id="140" name="Picture"/>
            <a:graphic>
              <a:graphicData uri="http://schemas.openxmlformats.org/drawingml/2006/picture">
                <pic:pic>
                  <pic:nvPicPr>
                    <pic:cNvPr descr="界面原型/效果图/UI-CARE-06_管理交接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28 UI-CARE-06 管理交接</w:t>
      </w:r>
    </w:p>
    <w:p>
      <w:pPr>
        <w:pStyle w:val="BodyText"/>
        <w:widowControl/>
        <w:spacing w:after="80" w:line="300" w:lineRule="auto"/>
      </w:pPr>
      <w:r>
        <w:t xml:space="preserve">设计说明：【选配】交接生效后原护工立即失权、未处理预警自动转给接收护工；历史处理记录不随交接删除，避免照护断层。</w:t>
      </w:r>
    </w:p>
    <w:bookmarkEnd w:id="142"/>
    <w:bookmarkEnd w:id="143"/>
    <w:bookmarkStart w:id="184" w:name="管理员端10-个核心-6-选配-4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 管理员端（10 个：核心 6 + 选配 4）</w:t>
      </w:r>
    </w:p>
    <w:p>
      <w:pPr>
        <w:pStyle w:val="BlockText"/>
        <w:widowControl/>
        <w:spacing w:after="80" w:line="300" w:lineRule="auto"/>
      </w:pPr>
      <w:r>
        <w:t xml:space="preserve">担当：周彦龙</w:t>
      </w:r>
    </w:p>
    <w:bookmarkStart w:id="147" w:name="ui-admin-01-用户管理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2.5.1 UI-ADMIN-01　用户管理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FR-ADMIN-001 / 002 / 003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查看 / 禁用 / 启用，禁用后不可登录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筛选无结果 / 禁用后不可登录 / 新增校验失败 / 不允许禁用自己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界面原型/pages/UI-ADMIN-01_用户管理.html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075634"/>
            <wp:effectExtent b="0" l="0" r="0" t="0"/>
            <wp:docPr descr="图 29 UI-ADMIN-01 用户管理" title="" id="145" name="Picture"/>
            <a:graphic>
              <a:graphicData uri="http://schemas.openxmlformats.org/drawingml/2006/picture">
                <pic:pic>
                  <pic:nvPicPr>
                    <pic:cNvPr descr="界面原型/效果图/UI-ADMIN-01_用户管理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29 UI-ADMIN-01 用户管理</w:t>
      </w:r>
    </w:p>
    <w:p>
      <w:pPr>
        <w:pStyle w:val="BodyText"/>
        <w:widowControl/>
        <w:spacing w:after="80" w:line="300" w:lineRule="auto"/>
      </w:pPr>
      <w:r>
        <w:t xml:space="preserve">设计说明：禁用即不可登录，且不允许管理员禁用自己。本期不提供硬删除，统一走禁用，以保护历史健康数据与处理记录。</w:t>
      </w:r>
    </w:p>
    <w:bookmarkEnd w:id="147"/>
    <w:bookmarkStart w:id="151" w:name="ui-admin-02-角色管理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2.5.2 UI-ADMIN-02　角色管理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FR-ADMIN-003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角色 / 权限分配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权限只读（业务规则锁定项）/ 保存失败 / 恢复默认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界面原型/pages/UI-ADMIN-02_角色管理.html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3908821"/>
            <wp:effectExtent b="0" l="0" r="0" t="0"/>
            <wp:docPr descr="图 30 UI-ADMIN-02 角色管理" title="" id="149" name="Picture"/>
            <a:graphic>
              <a:graphicData uri="http://schemas.openxmlformats.org/drawingml/2006/picture">
                <pic:pic>
                  <pic:nvPicPr>
                    <pic:cNvPr descr="界面原型/效果图/UI-ADMIN-02_角色管理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30 UI-ADMIN-02 角色管理</w:t>
      </w:r>
    </w:p>
    <w:p>
      <w:pPr>
        <w:pStyle w:val="BodyText"/>
        <w:widowControl/>
        <w:spacing w:after="80" w:line="300" w:lineRule="auto"/>
      </w:pPr>
      <w:r>
        <w:t xml:space="preserve">设计说明：采用固定四角色模型，不开放自由建角色，避免权限组合失控。家属「仅见已绑定老人」等由业务规则决定的权限以置灰只读方式呈现，不允许取消勾选。</w:t>
      </w:r>
    </w:p>
    <w:bookmarkEnd w:id="151"/>
    <w:bookmarkStart w:id="155" w:name="ui-admin-03-预警规则配置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2.5.3 UI-ADMIN-03　预警规则配置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FR-ADMIN-004 / 009 / 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各指标阈值 + 风险等级配置，改后即时生效，入 sys_config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阈值区间冲突校验 / 保存失败回退保护 / 恢复默认 / 冷却时间生效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界面原型/pages/UI-ADMIN-03_预警规则配置.html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100762"/>
            <wp:effectExtent b="0" l="0" r="0" t="0"/>
            <wp:docPr descr="图 31 UI-ADMIN-03 预警规则配置" title="" id="153" name="Picture"/>
            <a:graphic>
              <a:graphicData uri="http://schemas.openxmlformats.org/drawingml/2006/picture">
                <pic:pic>
                  <pic:nvPicPr>
                    <pic:cNvPr descr="界面原型/效果图/UI-ADMIN-03_预警规则配置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31 UI-ADMIN-03 预警规则配置</w:t>
      </w:r>
    </w:p>
    <w:p>
      <w:pPr>
        <w:pStyle w:val="BodyText"/>
        <w:widowControl/>
        <w:spacing w:after="80" w:line="300" w:lineRule="auto"/>
      </w:pPr>
      <w:r>
        <w:t xml:space="preserve">设计说明：阈值配置化的落地点：所有阈值存 sys_config、界面不硬编码、保存后即时生效。同页定义三个风险等级的通知范围与冷却时间，避免同一老人的同类预警在短时间内反复轰炸家属。</w:t>
      </w:r>
    </w:p>
    <w:bookmarkEnd w:id="155"/>
    <w:bookmarkStart w:id="159" w:name="ui-admin-04-健康指标配置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2.5.4 UI-ADMIN-04　健康指标配置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指标类型 / 单位 / 正常范围配置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代码重复校验 / 停用二次确认 / 有数据时禁止改代码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界面原型/pages/UI-ADMIN-04_健康指标配置.html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467475"/>
            <wp:effectExtent b="0" l="0" r="0" t="0"/>
            <wp:docPr descr="图 32 UI-ADMIN-04 健康指标配置" title="" id="157" name="Picture"/>
            <a:graphic>
              <a:graphicData uri="http://schemas.openxmlformats.org/drawingml/2006/picture">
                <pic:pic>
                  <pic:nvPicPr>
                    <pic:cNvPr descr="界面原型/效果图/UI-ADMIN-04_健康指标配置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32 UI-ADMIN-04 健康指标配置</w:t>
      </w:r>
    </w:p>
    <w:p>
      <w:pPr>
        <w:pStyle w:val="BodyText"/>
        <w:widowControl/>
        <w:spacing w:after="80" w:line="300" w:lineRule="auto"/>
      </w:pPr>
      <w:r>
        <w:t xml:space="preserve">设计说明：指标类型与 health_record.type 一一对应。已产生数据的类型代码不可修改，只能停用后新建，防止历史数据语义漂移。</w:t>
      </w:r>
    </w:p>
    <w:bookmarkEnd w:id="159"/>
    <w:bookmarkStart w:id="163" w:name="ui-admin-05-知识库管理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2.5.5 UI-ADMIN-05　知识库管理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FR-KB-001 / 002 / 004 / 006 / 008、FR-ADMIN-006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分类维护、条目增删改、索引重建；文档上传解析为【选配】本期不实现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空分类 / 索引重建中 / 上传解析（选配未实现）/ 删除二次确认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界面原型/pages/UI-ADMIN-05_知识库管理.html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6150768"/>
            <wp:effectExtent b="0" l="0" r="0" t="0"/>
            <wp:docPr descr="图 33 UI-ADMIN-05 知识库管理" title="" id="161" name="Picture"/>
            <a:graphic>
              <a:graphicData uri="http://schemas.openxmlformats.org/drawingml/2006/picture">
                <pic:pic>
                  <pic:nvPicPr>
                    <pic:cNvPr descr="界面原型/效果图/UI-ADMIN-05_知识库管理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33 UI-ADMIN-05 知识库管理</w:t>
      </w:r>
    </w:p>
    <w:p>
      <w:pPr>
        <w:pStyle w:val="BodyText"/>
        <w:widowControl/>
        <w:spacing w:after="80" w:line="300" w:lineRule="auto"/>
      </w:pPr>
      <w:r>
        <w:t xml:space="preserve">设计说明：知识库决定 AI 回答的边界与可信度，因此条目必须带分类并可查看索引状态。文档上传解析为【选配】，本期保留入口并标注未实现，不作为承诺项。</w:t>
      </w:r>
    </w:p>
    <w:bookmarkEnd w:id="163"/>
    <w:bookmarkStart w:id="167" w:name="ui-admin-06-统计报表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2.5.6 UI-ADMIN-06　统计报表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FR-REPORT-001~008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【核心】P2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用户 / 咨询 / 预警统计、图表、周期筛选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周期切换 / 导出失败重试 / 大数据量分页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界面原型/pages/UI-ADMIN-06_统计报表.html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7000875"/>
            <wp:effectExtent b="0" l="0" r="0" t="0"/>
            <wp:docPr descr="图 34 UI-ADMIN-06 统计报表" title="" id="165" name="Picture"/>
            <a:graphic>
              <a:graphicData uri="http://schemas.openxmlformats.org/drawingml/2006/picture">
                <pic:pic>
                  <pic:nvPicPr>
                    <pic:cNvPr descr="界面原型/效果图/UI-ADMIN-06_统计报表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34 UI-ADMIN-06 统计报表</w:t>
      </w:r>
    </w:p>
    <w:p>
      <w:pPr>
        <w:pStyle w:val="BodyText"/>
        <w:widowControl/>
        <w:spacing w:after="80" w:line="300" w:lineRule="auto"/>
      </w:pPr>
      <w:r>
        <w:t xml:space="preserve">设计说明：面向评审与答辩的量化证据页，覆盖用户、咨询、预警、处理率四组指标。意图分布使用规则统计而非模型输出，保证口径稳定、可重复验证。</w:t>
      </w:r>
    </w:p>
    <w:bookmarkEnd w:id="167"/>
    <w:bookmarkStart w:id="171" w:name="ui-admin-07-概览大屏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2.5.7 UI-ADMIN-07　概览大屏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FR-REPORT-010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管理员首页关键指标看板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自动刷新 / 待处理告警 / 模型不可用（降级运行）/ 空数据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界面原型/pages/UI-ADMIN-07_概览大屏.html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329707"/>
            <wp:effectExtent b="0" l="0" r="0" t="0"/>
            <wp:docPr descr="图 35 UI-ADMIN-07 概览大屏" title="" id="169" name="Picture"/>
            <a:graphic>
              <a:graphicData uri="http://schemas.openxmlformats.org/drawingml/2006/picture">
                <pic:pic>
                  <pic:nvPicPr>
                    <pic:cNvPr descr="界面原型/效果图/UI-ADMIN-07_概览大屏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35 UI-ADMIN-07 概览大屏</w:t>
      </w:r>
    </w:p>
    <w:p>
      <w:pPr>
        <w:pStyle w:val="BodyText"/>
        <w:widowControl/>
        <w:spacing w:after="80" w:line="300" w:lineRule="auto"/>
      </w:pPr>
      <w:r>
        <w:t xml:space="preserve">设计说明：【选配】用于答辩现场的实时观感。模型不可用时此处显示「降级运行」，预警巡检不受影响。</w:t>
      </w:r>
    </w:p>
    <w:bookmarkEnd w:id="171"/>
    <w:bookmarkStart w:id="175" w:name="ui-admin-08-系统日志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2.5.8 UI-ADMIN-08　系统日志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FR-ADMIN-008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登录 / 操作 / 预警日志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空结果 / 脱敏展示 / 导出 / 只追加不可删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界面原型/pages/UI-ADMIN-08_系统日志.html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5121473"/>
            <wp:effectExtent b="0" l="0" r="0" t="0"/>
            <wp:docPr descr="图 36 UI-ADMIN-08 系统日志" title="" id="173" name="Picture"/>
            <a:graphic>
              <a:graphicData uri="http://schemas.openxmlformats.org/drawingml/2006/picture">
                <pic:pic>
                  <pic:nvPicPr>
                    <pic:cNvPr descr="界面原型/效果图/UI-ADMIN-08_系统日志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36 UI-ADMIN-08 系统日志</w:t>
      </w:r>
    </w:p>
    <w:p>
      <w:pPr>
        <w:pStyle w:val="BodyText"/>
        <w:widowControl/>
        <w:spacing w:after="80" w:line="300" w:lineRule="auto"/>
      </w:pPr>
      <w:r>
        <w:t xml:space="preserve">设计说明：记录登录、操作、配置变更、预警生成、权限拦截五类事件；日志只追加，不提供界面删除。手机号等敏感字段脱敏展示。</w:t>
      </w:r>
    </w:p>
    <w:bookmarkEnd w:id="175"/>
    <w:bookmarkStart w:id="179" w:name="ui-admin-09-系统公告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2.5.9 UI-ADMIN-09　系统公告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发布公告 / 更新说明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空数据 / 草稿与发布 / 下架 / 脚本注入拦截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界面原型/pages/UI-ADMIN-09_系统公告.html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588073"/>
            <wp:effectExtent b="0" l="0" r="0" t="0"/>
            <wp:docPr descr="图 37 UI-ADMIN-09 系统公告" title="" id="177" name="Picture"/>
            <a:graphic>
              <a:graphicData uri="http://schemas.openxmlformats.org/drawingml/2006/picture">
                <pic:pic>
                  <pic:nvPicPr>
                    <pic:cNvPr descr="界面原型/效果图/UI-ADMIN-09_系统公告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37 UI-ADMIN-09 系统公告</w:t>
      </w:r>
    </w:p>
    <w:p>
      <w:pPr>
        <w:pStyle w:val="BodyText"/>
        <w:widowControl/>
        <w:spacing w:after="80" w:line="300" w:lineRule="auto"/>
      </w:pPr>
      <w:r>
        <w:t xml:space="preserve">设计说明：公告与预警共用站内通道，但优先级低于预警，不会顶掉预警红点。正文不支持富文本与脚本，规避注入风险。</w:t>
      </w:r>
    </w:p>
    <w:bookmarkEnd w:id="179"/>
    <w:bookmarkStart w:id="183" w:name="ui-admin-10-ai-模型配置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2.5.10 UI-ADMIN-10　AI 模型配置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对应 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FR-ADMIN-007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【选配】P2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关键要素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切换 / 配置大模型（Qwen / DeepSeek / GLM）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覆盖状态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正常 / Key 未配置 / 测试连接失败 / 切换模型即时生效 / 超时降级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565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730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界面原型/pages/UI-ADMIN-10_AI模型配置.html</w:t>
            </w:r>
          </w:p>
        </w:tc>
      </w:tr>
    </w:tbl>
    <w:p>
      <w:pPr>
        <w:pStyle w:val="CaptionedFigure"/>
        <w:widowControl/>
        <w:spacing w:after="80" w:line="300" w:lineRule="auto"/>
      </w:pPr>
      <w:r>
        <w:drawing>
          <wp:inline>
            <wp:extent cx="5334000" cy="4650581"/>
            <wp:effectExtent b="0" l="0" r="0" t="0"/>
            <wp:docPr descr="图 38 UI-ADMIN-10 AI 模型配置" title="" id="181" name="Picture"/>
            <a:graphic>
              <a:graphicData uri="http://schemas.openxmlformats.org/drawingml/2006/picture">
                <pic:pic>
                  <pic:nvPicPr>
                    <pic:cNvPr descr="界面原型/效果图/UI-ADMIN-10_AI模型配置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38 UI-ADMIN-10 AI 模型配置</w:t>
      </w:r>
    </w:p>
    <w:p>
      <w:pPr>
        <w:pStyle w:val="BodyText"/>
        <w:widowControl/>
        <w:spacing w:after="80" w:line="300" w:lineRule="auto"/>
      </w:pPr>
      <w:r>
        <w:t xml:space="preserve">设计说明：【选配】界面上可切换模型，但 API Key 只保存在后端 .env、绝不下发前端。摘要超时 8 秒即回退为规则摘要，保证预警链路不被模型响应拖慢。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86" w:name="全局设计约定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 全局设计约定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适老化基线（老人端强制）</w:t>
      </w:r>
      <w:r>
        <w:t xml:space="preserve">：正文字号 ≥18px、文字与背景对比度达标、主按钮高度 ≥48px、主要流程 ≤3 步。老人端 13 个界面由同一套外壳渲染，字号与控件尺寸统一。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免责声明</w:t>
      </w:r>
      <w:r>
        <w:t xml:space="preserve">：AI 健康咨询、预警详情、健康趋势、健康日报周报等页面页脚固定”本页健康数据与建议仅供参考，不构成医疗诊断，身体不适请及时就医”。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配置不写死</w:t>
      </w:r>
      <w:r>
        <w:t xml:space="preserve">：预警规则配置页（UI-ADMIN-03）明确标注阈值存于 sys_config，指标录入页（UI-ELDER-04）展示”当前生效阈值 + 来源”，界面本身不硬编码任何业务数值。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权限隔离</w:t>
      </w:r>
      <w:r>
        <w:t xml:space="preserve">：家属仅见已生效绑定老人、护工仅见被分配老人、AI 咨询上下文按档案隔离。无权限场景统一返回 1002 并在界面给出说明，不渲染空数据。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响应式</w:t>
      </w:r>
      <w:r>
        <w:t xml:space="preserve">：本期为 Web 优先，需适配手机浏览器；原型按 1280 宽桌面视口出图，适老化大字号与最小 48px 按钮保证小屏下仍可点击。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标注约定</w:t>
      </w:r>
      <w:r>
        <w:t xml:space="preserve">：</w:t>
      </w:r>
      <w:r>
        <w:rPr>
          <w:rStyle w:val="VerbatimChar"/>
        </w:rPr>
        <w:t xml:space="preserve">【核心】</w:t>
      </w:r>
      <w:r>
        <w:t xml:space="preserve"> </w:t>
      </w:r>
      <w:r>
        <w:t xml:space="preserve">为必做（P0/P1 主线闭环），</w:t>
      </w:r>
      <w:r>
        <w:rPr>
          <w:rStyle w:val="VerbatimChar"/>
        </w:rPr>
        <w:t xml:space="preserve">【选配】</w:t>
      </w:r>
      <w:r>
        <w:t xml:space="preserve"> </w:t>
      </w:r>
      <w:r>
        <w:t xml:space="preserve">为可裁剪的扩展项；文档一律使用文字标注，不使用符号图标。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186"/>
    <w:bookmarkStart w:id="187" w:name="v1.0-编号映射与归档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 v1.0 编号映射与归档</w:t>
      </w:r>
    </w:p>
    <w:p>
      <w:pPr>
        <w:pStyle w:val="FirstParagraph"/>
        <w:widowControl/>
        <w:spacing w:after="80" w:line="300" w:lineRule="auto"/>
      </w:pPr>
      <w:r>
        <w:t xml:space="preserve">v1.0 的 9 张原型以 P1~P9 编号、用于 9/11 原型评审。v2.0 改为与界面清单一致的 UI 编号，映射关系如下：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v1.0 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对应界面编号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P1 老人端首页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UI-ELDER-01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P2 AI 健康咨询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UI-ELDER-07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P3 预警通知中心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UI-ELDER-09、UI-FAMILY-04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v2.0 按角色拆为两张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P4 护工端老人列表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UI-CARE-02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P5 管理员预警规则配置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UI-ADMIN-03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P6 登录 / 注册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UI-AUTH-01、UI-AUTH-02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v2.0 按界面清单拆为两张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P7 指标录入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P8 预警详情与处理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UI-ELDER-10、UI-CARE-04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v2.0 按角色拆为两张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P9 绑定确认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UI-ELDER-13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2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一比一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因此 v1.0 的 9 个文件覆盖了 12 个界面编号；v2.0 补齐其余 26 个，达到 38 个编号全覆盖。</w:t>
      </w:r>
      <w:r>
        <w:t xml:space="preserve"> </w:t>
      </w:r>
      <w:r>
        <w:t xml:space="preserve">原 P1~P9 的 HTML 与效果图连同当时的 prototype.css 快照，已归档至</w:t>
      </w:r>
      <w:r>
        <w:t xml:space="preserve"> </w:t>
      </w:r>
      <w:r>
        <w:rPr>
          <w:rStyle w:val="VerbatimChar"/>
        </w:rPr>
        <w:t xml:space="preserve">界面原型/_v1_评审版/</w:t>
      </w:r>
      <w:r>
        <w:t xml:space="preserve">，保证 9/11 评审材料的可追溯性。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187"/>
    <w:bookmarkStart w:id="188" w:name="状态覆盖总表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 状态覆盖总表</w:t>
      </w:r>
    </w:p>
    <w:p>
      <w:pPr>
        <w:pStyle w:val="FirstParagraph"/>
        <w:widowControl/>
        <w:spacing w:after="80" w:line="300" w:lineRule="auto"/>
      </w:pPr>
      <w:r>
        <w:t xml:space="preserve">下表由生成脚本从页面定义直接导出，与各效果图顶部标注条内容完全一致。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592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序号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界面编号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界面名称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38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优先级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14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覆盖状态</w:t>
            </w:r>
          </w:p>
        </w:tc>
      </w:tr>
    </w:tbl>
    <w:p>
      <w:pPr>
        <w:pStyle w:val="BodyText"/>
        <w:widowControl/>
        <w:spacing w:after="80" w:line="300" w:lineRule="auto"/>
      </w:pPr>
      <w:r>
        <w:t xml:space="preserve">1 | UI-AUTH-01 | 登录页 | 【核心】P0 | 正常 / 登录失败提示 / 会话过期 / 账号锁定风险提示 |</w:t>
      </w:r>
      <w:r>
        <w:br/>
      </w:r>
      <w:r>
        <w:t xml:space="preserve">2 | UI-AUTH-02 | 注册页 | 【核心】P0 | 正常 / 格式校验失败 / 角色白名单限制 / 隐私授权未勾选 |</w:t>
      </w:r>
      <w:r>
        <w:br/>
      </w:r>
      <w:r>
        <w:t xml:space="preserve">3 | UI-AUTH-03 | 个人中心 | 【核心】P2 | 正常 / 修改密码成功 / 手机号已被占用 / 未登录跳转 |</w:t>
      </w:r>
      <w:r>
        <w:br/>
      </w:r>
      <w:r>
        <w:t xml:space="preserve">4 | UI-AUTH-04 | 忘记密码 | 【选配】P1 | 正常 / 验证码错误 / 手机号未注册（不区分提示）/ 次数超限 |</w:t>
      </w:r>
      <w:r>
        <w:br/>
      </w:r>
      <w:r>
        <w:t xml:space="preserve">5 | UI-ELDER-01 | 老人首页 | 【核心】P0 | 正常 / 空数据（今日未测量）/ 未读预警红点 / 数据不足时趋势占位 |</w:t>
      </w:r>
      <w:r>
        <w:br/>
      </w:r>
      <w:r>
        <w:t xml:space="preserve">6 | UI-ELDER-02 | 健康档案 | 【核心】P0 | 正常 / 空档案（引导完善）/ 未确认家属无权限 / 慢病标签空 |</w:t>
      </w:r>
      <w:r>
        <w:br/>
      </w:r>
      <w:r>
        <w:t xml:space="preserve">7 | UI-ELDER-03 | 档案编辑 | 【核心】P0 | 正常 / 字段越界校验 / 保存成功提示 / 删除二次确认 / 未登录 |</w:t>
      </w:r>
      <w:r>
        <w:br/>
      </w:r>
      <w:r>
        <w:t xml:space="preserve">8 | UI-ELDER-04 | 指标录入 | 【核心】P0 | 正常 / 范围校验拦截 / 保存失败重试 / 录入即触发判定 |</w:t>
      </w:r>
      <w:r>
        <w:br/>
      </w:r>
      <w:r>
        <w:t xml:space="preserve">9 | UI-ELDER-05 | 指标历史 | 【核心】P1 | 正常 / 空数据 / 筛选无结果 / 无权限 |</w:t>
      </w:r>
      <w:r>
        <w:br/>
      </w:r>
      <w:r>
        <w:t xml:space="preserve">10 | UI-ELDER-06 | 健康趋势图 | 【核心】P1 | 正常 / 数据不足（&lt;2 条占位）/ 异常点高亮 / AI 解读降级 |</w:t>
      </w:r>
      <w:r>
        <w:br/>
      </w:r>
      <w:r>
        <w:t xml:space="preserve">11 | UI-ELDER-07 | AI 健康咨询 | 【核心】P0 | 正常（多意图路由）/ 紧急症状升级并落预警 / 模型不可用降级 / 超频限流 / 敏感词兜底 |</w:t>
      </w:r>
      <w:r>
        <w:br/>
      </w:r>
      <w:r>
        <w:t xml:space="preserve">12 | UI-ELDER-08 | 咨询历史 | 【核心】P1 | 正常 / 空数据 / 按档案筛选 / 权限隔离（仅本人与已绑定家属） |</w:t>
      </w:r>
      <w:r>
        <w:br/>
      </w:r>
      <w:r>
        <w:t xml:space="preserve">13 | UI-ELDER-09 | 通知中心 | 【核心】P0 | 正常 / 未读红点 / 全部已读（空态）/ 已读与已处理状态正交 |</w:t>
      </w:r>
      <w:r>
        <w:br/>
      </w:r>
      <w:r>
        <w:t xml:space="preserve">14 | UI-ELDER-10 | 预警详情 | 【核心】P1 | 正常（含 AI 摘要）/ AI 摘要失败降级不阻断 / 已被他人处理 / 已读未读独立 |</w:t>
      </w:r>
      <w:r>
        <w:br/>
      </w:r>
      <w:r>
        <w:t xml:space="preserve">15 | UI-ELDER-11 | 健康打卡 | 【选配】P2 | 正常 / 部分未打卡 / 全部完成 / 重复打卡覆盖提示 |</w:t>
      </w:r>
      <w:r>
        <w:br/>
      </w:r>
      <w:r>
        <w:t xml:space="preserve">16 | UI-ELDER-12 | 用药信息 | 【选配】P2 | 正常 / 空数据 / 新增校验失败 / 停用药品 |</w:t>
      </w:r>
      <w:r>
        <w:br/>
      </w:r>
      <w:r>
        <w:t xml:space="preserve">17 | UI-ELDER-13 | 绑定确认 | 【核心】P0 | 正常 / 无待确认申请（空态）/ 拒绝后不可见数据 / 解绑二次确认 |</w:t>
      </w:r>
      <w:r>
        <w:br/>
      </w:r>
      <w:r>
        <w:t xml:space="preserve">18 | UI-FAMILY-01 | 家属首页 | 【核心】P0 | 正常 / 多老人切换 / 无绑定老人（空态）/ 未读红点 |</w:t>
      </w:r>
      <w:r>
        <w:br/>
      </w:r>
      <w:r>
        <w:t xml:space="preserve">19 | UI-FAMILY-02 | 绑定老人 | 【核心】P0 | 正常 / 待确认（数据不可见）/ 已被拒绝 / 解绑二次确认 / 超出绑定上限 |</w:t>
      </w:r>
      <w:r>
        <w:br/>
      </w:r>
      <w:r>
        <w:t xml:space="preserve">20 | UI-FAMILY-03 | 老人健康概况 | 【核心】P0 | 正常 / 无权限（未绑定）/ 空数据（无指标）/ 代录数据 |</w:t>
      </w:r>
      <w:r>
        <w:br/>
      </w:r>
      <w:r>
        <w:t xml:space="preserve">21 | UI-FAMILY-04 | 通知中心 | 【核心】P0 | 正常 / 未读红点 / 已被他人处理 / 提交失败重试 / 已读与处理状态正交 |</w:t>
      </w:r>
      <w:r>
        <w:br/>
      </w:r>
      <w:r>
        <w:t xml:space="preserve">22 | UI-FAMILY-05 | 健康日报周报 | 【选配】P2 | 正常 / 数据不足（&lt;3 条）/ 导出失败 / AI 不可用时回退表格 |</w:t>
      </w:r>
      <w:r>
        <w:br/>
      </w:r>
      <w:r>
        <w:t xml:space="preserve">23 | UI-CARE-01 | 护工工作台 | 【核心】P1 | 正常 / 待办清零（空态）/ 高风险置顶 / 无负责老人 |</w:t>
      </w:r>
      <w:r>
        <w:br/>
      </w:r>
      <w:r>
        <w:t xml:space="preserve">24 | UI-CARE-02 | 负责老人列表 | 【核心】P0 | 正常 / 状态分色 / 高风险置顶 / 筛选无结果 / 未分配老人（空态） |</w:t>
      </w:r>
      <w:r>
        <w:br/>
      </w:r>
      <w:r>
        <w:t xml:space="preserve">25 | UI-CARE-03 | 老人档案查看 | 【核心】P1 | 正常（只读）/ 无权限（非负责老人）/ 空数据 / 字段脱敏 |</w:t>
      </w:r>
      <w:r>
        <w:br/>
      </w:r>
      <w:r>
        <w:t xml:space="preserve">26 | UI-CARE-04 | 预警处理 | 【核心】P0 | 正常 / 已被他人处理（并发）/ 提交失败重试 / 必填校验 / 无待处理（空态） |</w:t>
      </w:r>
      <w:r>
        <w:br/>
      </w:r>
      <w:r>
        <w:t xml:space="preserve">27 | UI-CARE-05 | 处理记录 | 【核心】P1 | 正常 / 空数据 / 按时间与老人筛选 / 导出 |</w:t>
      </w:r>
      <w:r>
        <w:br/>
      </w:r>
      <w:r>
        <w:t xml:space="preserve">28 | UI-CARE-06 | 管理交接 | 【选配】P2 | 正常 / 空数据 / 交接后权限立即切换 / 未处理预警转移 |</w:t>
      </w:r>
      <w:r>
        <w:br/>
      </w:r>
      <w:r>
        <w:t xml:space="preserve">29 | UI-ADMIN-01 | 用户管理 | 【核心】P2 | 正常 / 筛选无结果 / 禁用后不可登录 / 新增校验失败 / 不允许禁用自己 |</w:t>
      </w:r>
      <w:r>
        <w:br/>
      </w:r>
      <w:r>
        <w:t xml:space="preserve">30 | UI-ADMIN-02 | 角色管理 | 【核心】P2 | 正常 / 权限只读（业务规则锁定项）/ 保存失败 / 恢复默认 |</w:t>
      </w:r>
      <w:r>
        <w:br/>
      </w:r>
      <w:r>
        <w:t xml:space="preserve">31 | UI-ADMIN-03 | 预警规则配置 | 【核心】P0 | 正常 / 阈值区间冲突校验 / 保存失败回退保护 / 恢复默认 / 冷却时间生效 |</w:t>
      </w:r>
      <w:r>
        <w:br/>
      </w:r>
      <w:r>
        <w:t xml:space="preserve">32 | UI-ADMIN-04 | 健康指标配置 | 【核心】P1 | 正常 / 空数据 / 代码重复校验 / 停用二次确认 / 有数据时禁止改代码 |</w:t>
      </w:r>
      <w:r>
        <w:br/>
      </w:r>
      <w:r>
        <w:t xml:space="preserve">33 | UI-ADMIN-05 | 知识库管理 | 【核心】P2 | 正常 / 空分类 / 索引重建中 / 上传解析（选配未实现）/ 删除二次确认 |</w:t>
      </w:r>
      <w:r>
        <w:br/>
      </w:r>
      <w:r>
        <w:t xml:space="preserve">34 | UI-ADMIN-06 | 统计报表 | 【核心】P2 | 正常 / 空数据 / 周期切换 / 导出失败重试 / 大数据量分页 |</w:t>
      </w:r>
      <w:r>
        <w:br/>
      </w:r>
      <w:r>
        <w:t xml:space="preserve">35 | UI-ADMIN-07 | 概览大屏 | 【选配】P2 | 正常 / 自动刷新 / 待处理告警 / 模型不可用（降级运行）/ 空数据 |</w:t>
      </w:r>
      <w:r>
        <w:br/>
      </w:r>
      <w:r>
        <w:t xml:space="preserve">36 | UI-ADMIN-08 | 系统日志 | 【选配】P2 | 正常 / 空结果 / 脱敏展示 / 导出 / 只追加不可删 |</w:t>
      </w:r>
      <w:r>
        <w:br/>
      </w:r>
      <w:r>
        <w:t xml:space="preserve">37 | UI-ADMIN-09 | 系统公告 | 【选配】P2 | 正常 / 空数据 / 草稿与发布 / 下架 / 脚本注入拦截 |</w:t>
      </w:r>
      <w:r>
        <w:br/>
      </w:r>
      <w:r>
        <w:t xml:space="preserve">38 | UI-ADMIN-10 | AI 模型配置 | 【选配】P2 | 正常 / Key 未配置 / 测试连接失败 / 切换模型即时生效 / 超时降级 |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188"/>
    <w:bookmarkStart w:id="189" w:name="待确认事项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6. 待确认事项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登录页与注册页是否合并为单页 Tab 切换（可减少 1 个界面）？当前按界面清单保持两个独立页面。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健康趋势图是否内嵌到指标历史页（可减少 1 个界面）？当前独立成页，便于演示 ECharts 与异常点高亮。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预警详情用独立页还是抽屉组件？当前独立成页，家属端与护工端各有一张。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选配界面（9 个）在本期是否全部实现，还是仅保留设计不实现？建议按剩余工期决定，答辩时以文字标注说明。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原型工具选型（Axure / 墨刀 / Figma）：本项目最终采用 HTML + CSS 自建原型，优点是可版本管理、可批量重跑、与开发同一套视觉规范。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p>
      <w:pPr>
        <w:pStyle w:val="BlockText"/>
        <w:widowControl/>
        <w:spacing w:after="80" w:line="300" w:lineRule="auto"/>
      </w:pPr>
      <w:r>
        <w:t xml:space="preserve">本说明书中的界面原型为静态高保真效果图，用于确认信息架构、交互状态与视觉方向；实际开发以需求分析与概要设计文档为准。</w:t>
      </w:r>
      <w:r>
        <w:t xml:space="preserve"> </w:t>
      </w:r>
      <w:r>
        <w:t xml:space="preserve">原型源文件位于</w:t>
      </w:r>
      <w:r>
        <w:t xml:space="preserve"> </w:t>
      </w:r>
      <w:r>
        <w:rPr>
          <w:rStyle w:val="VerbatimChar"/>
        </w:rPr>
        <w:t xml:space="preserve">02.需求分析/界面原型/pages/</w:t>
      </w:r>
      <w:r>
        <w:t xml:space="preserve">，38 个页面均可直接在浏览器打开；修改后重跑</w:t>
      </w:r>
      <w:r>
        <w:t xml:space="preserve"> </w:t>
      </w:r>
      <w:r>
        <w:rPr>
          <w:rStyle w:val="VerbatimChar"/>
        </w:rPr>
        <w:t xml:space="preserve">_gen/_gen.py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_shot.js</w:t>
      </w:r>
      <w:r>
        <w:t xml:space="preserve"> </w:t>
      </w:r>
      <w:r>
        <w:t xml:space="preserve">即可同步更新本文档。</w:t>
      </w:r>
    </w:p>
    <w:bookmarkEnd w:id="189"/>
    <w:bookmarkEnd w:id="190"/>
    <w:sectPr>
      <w:footerReference w:type="default" r:id="rId9"/>
      <w:pgSz w:w="11906" w:h="16838"/>
      <w:pgMar w:top="1134" w:bottom="1134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b w:val="0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60" Type="http://schemas.openxmlformats.org/officeDocument/2006/relationships/image" Target="media/rId160.png"/><Relationship Id="rId164" Type="http://schemas.openxmlformats.org/officeDocument/2006/relationships/image" Target="media/rId164.png"/><Relationship Id="rId168" Type="http://schemas.openxmlformats.org/officeDocument/2006/relationships/image" Target="media/rId168.png"/><Relationship Id="rId172" Type="http://schemas.openxmlformats.org/officeDocument/2006/relationships/image" Target="media/rId172.png"/><Relationship Id="rId176" Type="http://schemas.openxmlformats.org/officeDocument/2006/relationships/image" Target="media/rId176.png"/><Relationship Id="rId180" Type="http://schemas.openxmlformats.org/officeDocument/2006/relationships/image" Target="media/rId180.png"/><Relationship Id="rId28" Type="http://schemas.openxmlformats.org/officeDocument/2006/relationships/image" Target="media/rId28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119" Type="http://schemas.openxmlformats.org/officeDocument/2006/relationships/image" Target="media/rId119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77" Type="http://schemas.openxmlformats.org/officeDocument/2006/relationships/image" Target="media/rId77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98" Type="http://schemas.openxmlformats.org/officeDocument/2006/relationships/image" Target="media/rId98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AI 智能体的康养系统 · 原型设计说明书</dc:title>
  <dc:creator>丘宇乾</dc:creator>
  <cp:keywords/>
  <dcterms:created xsi:type="dcterms:W3CDTF">2026-09-14T08:49:13Z</dcterms:created>
  <dcterms:modified xsi:type="dcterms:W3CDTF">2026-09-14T08:49:13Z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