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4450" w14:textId="2B1FEAE5" w:rsidR="00C105A8" w:rsidRDefault="00C105A8" w:rsidP="00F14184">
      <w:pPr>
        <w:pStyle w:val="1"/>
        <w:jc w:val="center"/>
      </w:pPr>
      <w:r>
        <w:rPr>
          <w:rFonts w:hint="eastAsia"/>
        </w:rPr>
        <w:t>课前准备清单</w:t>
      </w:r>
    </w:p>
    <w:p w14:paraId="02832A30" w14:textId="48997C50" w:rsidR="00C105A8" w:rsidRDefault="001B5519" w:rsidP="00F14184">
      <w:pPr>
        <w:pStyle w:val="2"/>
      </w:pPr>
      <w:r>
        <w:rPr>
          <w:rFonts w:hint="eastAsia"/>
        </w:rPr>
        <w:t>一、</w:t>
      </w:r>
      <w:r w:rsidR="00F14184">
        <w:rPr>
          <w:rFonts w:hint="eastAsia"/>
        </w:rPr>
        <w:t>工程准备</w:t>
      </w:r>
    </w:p>
    <w:p w14:paraId="2D7E968C" w14:textId="44FA9824" w:rsidR="00253FAD" w:rsidRDefault="00253FAD">
      <w:r>
        <w:rPr>
          <w:rFonts w:hint="eastAsia"/>
        </w:rPr>
        <w:t>1</w:t>
      </w:r>
      <w:r>
        <w:t>.</w:t>
      </w:r>
      <w:r>
        <w:rPr>
          <w:rFonts w:hint="eastAsia"/>
        </w:rPr>
        <w:t>本地环境安装mySQL数据库</w:t>
      </w:r>
      <w:r w:rsidR="00983137">
        <w:rPr>
          <w:rFonts w:hint="eastAsia"/>
        </w:rPr>
        <w:t xml:space="preserve"> </w:t>
      </w:r>
      <w:r w:rsidR="00983137">
        <w:t>8.0.38</w:t>
      </w:r>
      <w:r>
        <w:rPr>
          <w:rFonts w:hint="eastAsia"/>
        </w:rPr>
        <w:t>，建议</w:t>
      </w:r>
      <w:r w:rsidR="00F305A0">
        <w:rPr>
          <w:rFonts w:hint="eastAsia"/>
        </w:rPr>
        <w:t>一</w:t>
      </w:r>
      <w:r w:rsidR="00725477">
        <w:rPr>
          <w:rFonts w:hint="eastAsia"/>
        </w:rPr>
        <w:t>并</w:t>
      </w:r>
      <w:r>
        <w:rPr>
          <w:rFonts w:hint="eastAsia"/>
        </w:rPr>
        <w:t>安装mySQLWorkbench</w:t>
      </w:r>
    </w:p>
    <w:p w14:paraId="16E8D3F5" w14:textId="7283BAB5" w:rsidR="00253FAD" w:rsidRDefault="00253FAD">
      <w:r>
        <w:t>2.</w:t>
      </w:r>
      <w:r>
        <w:rPr>
          <w:rFonts w:hint="eastAsia"/>
        </w:rPr>
        <w:t>本地创建web工程：Task</w:t>
      </w:r>
      <w:r>
        <w:t>3_user</w:t>
      </w:r>
      <w:r>
        <w:rPr>
          <w:rFonts w:hint="eastAsia"/>
        </w:rPr>
        <w:t>，并将依赖包添加到工程的lib目录下</w:t>
      </w:r>
    </w:p>
    <w:p w14:paraId="0A348AE6" w14:textId="06AA5BF4" w:rsidR="00253FAD" w:rsidRDefault="00253FAD">
      <w:r>
        <w:rPr>
          <w:rFonts w:hint="eastAsia"/>
        </w:rPr>
        <w:t>参考代码工程，整合自己本地工程；（请勿全盘拷贝）</w:t>
      </w:r>
    </w:p>
    <w:p w14:paraId="50964B19" w14:textId="5E463BAE" w:rsidR="003428EE" w:rsidRDefault="00594E63">
      <w:pPr>
        <w:rPr>
          <w:noProof/>
        </w:rPr>
      </w:pPr>
      <w:r>
        <w:rPr>
          <w:noProof/>
        </w:rPr>
        <w:drawing>
          <wp:inline distT="0" distB="0" distL="0" distR="0" wp14:anchorId="7775B3A2" wp14:editId="7979345A">
            <wp:extent cx="314325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798" w:rsidRPr="00FA0798">
        <w:rPr>
          <w:noProof/>
        </w:rPr>
        <w:t xml:space="preserve"> </w:t>
      </w:r>
      <w:r w:rsidR="00FA0798">
        <w:rPr>
          <w:noProof/>
        </w:rPr>
        <w:drawing>
          <wp:inline distT="0" distB="0" distL="0" distR="0" wp14:anchorId="091E5A0E" wp14:editId="6C717F15">
            <wp:extent cx="32004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5AB3" w14:textId="65761F16" w:rsidR="00DD17D9" w:rsidRDefault="00DD17D9">
      <w:r w:rsidRPr="00DD17D9">
        <w:t>application.properties</w:t>
      </w:r>
      <w:r>
        <w:rPr>
          <w:rFonts w:hint="eastAsia"/>
        </w:rPr>
        <w:t>配置文件中的信息改为自己本地数据库配置</w:t>
      </w:r>
    </w:p>
    <w:p w14:paraId="3ACDB211" w14:textId="4D677939" w:rsidR="00B45F3D" w:rsidRDefault="00B45F3D">
      <w:r>
        <w:rPr>
          <w:rFonts w:hint="eastAsia"/>
        </w:rPr>
        <w:t>3</w:t>
      </w:r>
      <w:r>
        <w:t>.</w:t>
      </w:r>
      <w:r w:rsidR="00F344F0">
        <w:rPr>
          <w:rFonts w:hint="eastAsia"/>
        </w:rPr>
        <w:t>确保本地数据库正常；</w:t>
      </w:r>
      <w:r w:rsidR="00F344F0">
        <w:t xml:space="preserve"> </w:t>
      </w:r>
    </w:p>
    <w:p w14:paraId="15A26743" w14:textId="22AF60E7" w:rsidR="00CD634A" w:rsidRDefault="00CD634A">
      <w:r>
        <w:rPr>
          <w:rFonts w:hint="eastAsia"/>
        </w:rPr>
        <w:t>创建数据库，并添加表：</w:t>
      </w:r>
    </w:p>
    <w:p w14:paraId="3D254C5E" w14:textId="33C9F624" w:rsidR="00CD634A" w:rsidRDefault="00CD634A">
      <w:r>
        <w:rPr>
          <w:noProof/>
        </w:rPr>
        <w:lastRenderedPageBreak/>
        <w:drawing>
          <wp:inline distT="0" distB="0" distL="0" distR="0" wp14:anchorId="65F4969F" wp14:editId="7D261A7B">
            <wp:extent cx="3681890" cy="217074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087" cy="21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7C89" w14:textId="3E7D27CF" w:rsidR="00B45F3D" w:rsidRDefault="00CE29C4">
      <w:r>
        <w:rPr>
          <w:rFonts w:hint="eastAsia"/>
        </w:rPr>
        <w:t>4</w:t>
      </w:r>
      <w:r>
        <w:t>.</w:t>
      </w:r>
      <w:r w:rsidR="00F344F0">
        <w:rPr>
          <w:rFonts w:hint="eastAsia"/>
        </w:rPr>
        <w:t>创建</w:t>
      </w:r>
      <w:r>
        <w:rPr>
          <w:rFonts w:hint="eastAsia"/>
        </w:rPr>
        <w:t>l</w:t>
      </w:r>
      <w:r>
        <w:t>ogin.html</w:t>
      </w:r>
      <w:r>
        <w:rPr>
          <w:rFonts w:hint="eastAsia"/>
        </w:rPr>
        <w:t>文件，并采用form表单方式创建登录页面；【自学】</w:t>
      </w:r>
    </w:p>
    <w:p w14:paraId="54EC60FB" w14:textId="6370E37C" w:rsidR="00F344F0" w:rsidRDefault="00F344F0">
      <w:r>
        <w:rPr>
          <w:rFonts w:hint="eastAsia"/>
        </w:rPr>
        <w:t xml:space="preserve"> 创建</w:t>
      </w:r>
      <w:r>
        <w:t xml:space="preserve"> </w:t>
      </w:r>
      <w:r>
        <w:rPr>
          <w:rFonts w:hint="eastAsia"/>
        </w:rPr>
        <w:t>loginFailed</w:t>
      </w:r>
      <w:r>
        <w:t>.html</w:t>
      </w:r>
      <w:r>
        <w:rPr>
          <w:rFonts w:hint="eastAsia"/>
        </w:rPr>
        <w:t>，loginSuccess</w:t>
      </w:r>
      <w:r>
        <w:t>.html,</w:t>
      </w:r>
      <w:r>
        <w:rPr>
          <w:rFonts w:hint="eastAsia"/>
        </w:rPr>
        <w:t>分别打印一句话表示登录成功或者登录失败。</w:t>
      </w:r>
    </w:p>
    <w:p w14:paraId="05CA00B8" w14:textId="10BA4C27" w:rsidR="00B45F3D" w:rsidRDefault="00E8247B" w:rsidP="004804A3">
      <w:pPr>
        <w:pStyle w:val="2"/>
      </w:pPr>
      <w:r>
        <w:rPr>
          <w:rFonts w:hint="eastAsia"/>
        </w:rPr>
        <w:t>二、相关知识</w:t>
      </w:r>
      <w:r w:rsidR="00AF2FE3">
        <w:rPr>
          <w:rFonts w:hint="eastAsia"/>
        </w:rPr>
        <w:t>预习</w:t>
      </w:r>
    </w:p>
    <w:p w14:paraId="148C6BEE" w14:textId="34737336" w:rsidR="001976F5" w:rsidRDefault="001976F5" w:rsidP="001976F5">
      <w:r>
        <w:rPr>
          <w:rFonts w:hint="eastAsia"/>
        </w:rPr>
        <w:t>每组认领一个，完成学习笔记，上传至职教云“笔记”专区；</w:t>
      </w:r>
    </w:p>
    <w:p w14:paraId="4C17BA7B" w14:textId="05314E84" w:rsidR="004A49E9" w:rsidRPr="001976F5" w:rsidRDefault="004A49E9" w:rsidP="001976F5">
      <w:r>
        <w:rPr>
          <w:noProof/>
        </w:rPr>
        <w:drawing>
          <wp:inline distT="0" distB="0" distL="0" distR="0" wp14:anchorId="4F9DCEE1" wp14:editId="4D16A703">
            <wp:extent cx="5274310" cy="106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D25" w14:textId="2875B5BD" w:rsidR="00A34DF8" w:rsidRDefault="00A34DF8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>返回码有哪些</w:t>
      </w:r>
    </w:p>
    <w:p w14:paraId="3E36E255" w14:textId="4EA1F424" w:rsidR="00A34DF8" w:rsidRDefault="00A34DF8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t>请求有哪些</w:t>
      </w:r>
      <w:r w:rsidR="0044609E">
        <w:rPr>
          <w:rFonts w:hint="eastAsia"/>
        </w:rPr>
        <w:t>常用</w:t>
      </w:r>
      <w:r>
        <w:t>方法</w:t>
      </w:r>
      <w:r w:rsidR="00A04EC7">
        <w:rPr>
          <w:rFonts w:hint="eastAsia"/>
        </w:rPr>
        <w:t>，区别是什么？</w:t>
      </w:r>
    </w:p>
    <w:p w14:paraId="5A95B211" w14:textId="77777777" w:rsidR="00A34DF8" w:rsidRDefault="00A34DF8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t>servlet生命周期</w:t>
      </w:r>
    </w:p>
    <w:p w14:paraId="3BDD1230" w14:textId="5AB11B31" w:rsidR="00A34DF8" w:rsidRDefault="00A34DF8" w:rsidP="003255EA">
      <w:pPr>
        <w:pStyle w:val="a7"/>
        <w:numPr>
          <w:ilvl w:val="0"/>
          <w:numId w:val="1"/>
        </w:numPr>
        <w:ind w:firstLineChars="0"/>
      </w:pPr>
      <w:r>
        <w:t>web工程中如何加载.propetties配置文件</w:t>
      </w:r>
    </w:p>
    <w:p w14:paraId="2B0F9760" w14:textId="317E3ABD" w:rsidR="00A34DF8" w:rsidRDefault="00A34DF8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mvc设计模式</w:t>
      </w:r>
    </w:p>
    <w:p w14:paraId="427F5B77" w14:textId="41F28896" w:rsidR="00253FAD" w:rsidRDefault="00D12997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Web服务器是否必须采用Tomcat？</w:t>
      </w:r>
      <w:r w:rsidR="00A34DF8">
        <w:rPr>
          <w:rFonts w:hint="eastAsia"/>
        </w:rPr>
        <w:t>目前</w:t>
      </w:r>
      <w:r>
        <w:rPr>
          <w:rFonts w:hint="eastAsia"/>
        </w:rPr>
        <w:t>还</w:t>
      </w:r>
      <w:r w:rsidR="00A34DF8">
        <w:rPr>
          <w:rFonts w:hint="eastAsia"/>
        </w:rPr>
        <w:t>有哪些</w:t>
      </w:r>
      <w:r w:rsidR="00A34DF8">
        <w:t>web服务器，各有什么特点</w:t>
      </w:r>
    </w:p>
    <w:p w14:paraId="7DEB8CA3" w14:textId="535D2D8B" w:rsidR="00253FAD" w:rsidRDefault="001C0B0C" w:rsidP="003255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什么是URL？web应用中，URL有何作用？</w:t>
      </w:r>
    </w:p>
    <w:sectPr w:rsidR="00253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4FB0" w14:textId="77777777" w:rsidR="00C46299" w:rsidRDefault="00C46299" w:rsidP="00253FAD">
      <w:r>
        <w:separator/>
      </w:r>
    </w:p>
  </w:endnote>
  <w:endnote w:type="continuationSeparator" w:id="0">
    <w:p w14:paraId="605F8229" w14:textId="77777777" w:rsidR="00C46299" w:rsidRDefault="00C46299" w:rsidP="0025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F5410" w14:textId="77777777" w:rsidR="00C46299" w:rsidRDefault="00C46299" w:rsidP="00253FAD">
      <w:r>
        <w:separator/>
      </w:r>
    </w:p>
  </w:footnote>
  <w:footnote w:type="continuationSeparator" w:id="0">
    <w:p w14:paraId="0400160D" w14:textId="77777777" w:rsidR="00C46299" w:rsidRDefault="00C46299" w:rsidP="0025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2A7A"/>
    <w:multiLevelType w:val="hybridMultilevel"/>
    <w:tmpl w:val="82AED066"/>
    <w:lvl w:ilvl="0" w:tplc="39C25634">
      <w:start w:val="1"/>
      <w:numFmt w:val="decimal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3B"/>
    <w:rsid w:val="0018253B"/>
    <w:rsid w:val="001976F5"/>
    <w:rsid w:val="001B5519"/>
    <w:rsid w:val="001C0B0C"/>
    <w:rsid w:val="001E2A1B"/>
    <w:rsid w:val="00212859"/>
    <w:rsid w:val="002516A8"/>
    <w:rsid w:val="00253FAD"/>
    <w:rsid w:val="002E2515"/>
    <w:rsid w:val="003255EA"/>
    <w:rsid w:val="003428EE"/>
    <w:rsid w:val="0044609E"/>
    <w:rsid w:val="004804A3"/>
    <w:rsid w:val="004A49E9"/>
    <w:rsid w:val="00516FE4"/>
    <w:rsid w:val="00594E63"/>
    <w:rsid w:val="00725477"/>
    <w:rsid w:val="0086260F"/>
    <w:rsid w:val="00983137"/>
    <w:rsid w:val="00A04EC7"/>
    <w:rsid w:val="00A20147"/>
    <w:rsid w:val="00A34DF8"/>
    <w:rsid w:val="00A442C5"/>
    <w:rsid w:val="00AF2FE3"/>
    <w:rsid w:val="00B45F3D"/>
    <w:rsid w:val="00C105A8"/>
    <w:rsid w:val="00C46299"/>
    <w:rsid w:val="00CD634A"/>
    <w:rsid w:val="00CE29C4"/>
    <w:rsid w:val="00D12997"/>
    <w:rsid w:val="00D633F9"/>
    <w:rsid w:val="00DD17D9"/>
    <w:rsid w:val="00E71BBA"/>
    <w:rsid w:val="00E8247B"/>
    <w:rsid w:val="00F14184"/>
    <w:rsid w:val="00F305A0"/>
    <w:rsid w:val="00F344F0"/>
    <w:rsid w:val="00FA0798"/>
    <w:rsid w:val="00F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1D2A9"/>
  <w15:chartTrackingRefBased/>
  <w15:docId w15:val="{9256FF17-5F58-42EF-8656-CDB72351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41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1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F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F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41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41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55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30</cp:revision>
  <dcterms:created xsi:type="dcterms:W3CDTF">2024-09-10T07:08:00Z</dcterms:created>
  <dcterms:modified xsi:type="dcterms:W3CDTF">2024-09-13T00:34:00Z</dcterms:modified>
</cp:coreProperties>
</file>