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AF4" w:rsidRPr="003C4F3B" w:rsidRDefault="001E0AF4" w:rsidP="001E0AF4"/>
    <w:p w:rsidR="001E0AF4" w:rsidRPr="003C4F3B" w:rsidRDefault="002663BC" w:rsidP="001E0AF4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155D98" w:rsidRPr="00095BBA" w:rsidRDefault="00155D98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155D98" w:rsidRPr="00095BBA" w:rsidRDefault="00155D98" w:rsidP="001E0AF4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663BC" w:rsidP="001E0AF4">
      <w:r>
        <w:rPr>
          <w:noProof/>
        </w:rPr>
        <w:pict>
          <v:shape id="_x0000_s1029" type="#_x0000_t202" style="position:absolute;left:0;text-align:left;margin-left:25.2pt;margin-top:8.3pt;width:430.75pt;height:37.3pt;z-index:251658240;mso-width-relative:margin;mso-height-relative:margin" stroked="f">
            <v:textbox style="mso-next-textbox:#_x0000_s1029">
              <w:txbxContent>
                <w:p w:rsidR="00155D98" w:rsidRPr="00095BBA" w:rsidRDefault="00155D98" w:rsidP="001E0AF4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2663BC" w:rsidP="001E0AF4">
      <w:r>
        <w:rPr>
          <w:noProof/>
        </w:rPr>
        <w:pict>
          <v:shape id="_x0000_s1031" type="#_x0000_t202" style="position:absolute;left:0;text-align:left;margin-left:43.2pt;margin-top:12.05pt;width:336.35pt;height:141.4pt;z-index:251660288;mso-height-percent:200;mso-height-percent:200;mso-width-relative:margin;mso-height-relative:margin" stroked="f">
            <v:textbox style="mso-next-textbox:#_x0000_s1031;mso-fit-shape-to-text:t">
              <w:txbxContent>
                <w:p w:rsidR="00155D98" w:rsidRPr="00BF1F81" w:rsidRDefault="00155D98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2663BC" w:rsidP="001E0AF4">
      <w:r>
        <w:rPr>
          <w:noProof/>
        </w:rPr>
        <w:pict>
          <v:shape id="_x0000_s1030" type="#_x0000_t202" style="position:absolute;left:0;text-align:left;margin-left:43.2pt;margin-top:-.05pt;width:306.8pt;height:101.45pt;z-index:251659264;mso-width-relative:margin;mso-height-relative:margin" stroked="f">
            <v:textbox style="mso-next-textbox:#_x0000_s1030">
              <w:txbxContent>
                <w:p w:rsidR="00155D98" w:rsidRPr="00095BBA" w:rsidRDefault="00155D98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155D98" w:rsidRPr="00095BBA" w:rsidRDefault="00155D98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2663BC" w:rsidP="001E0AF4">
      <w:r>
        <w:rPr>
          <w:noProof/>
          <w:lang w:eastAsia="pt-PT"/>
        </w:rPr>
        <w:pict>
          <v:shape id="_x0000_s1035" type="#_x0000_t202" style="position:absolute;left:0;text-align:left;margin-left:93.45pt;margin-top:26.9pt;width:213.5pt;height:126.9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155D98" w:rsidRDefault="00155D98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Desenvolvido por</w:t>
                  </w:r>
                  <w:r w:rsidRPr="00095BBA">
                    <w:rPr>
                      <w:rFonts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cs="Times New Roman"/>
                      <w:szCs w:val="24"/>
                    </w:rPr>
                    <w:br/>
                    <w:t>Ana Correia</w:t>
                  </w:r>
                  <w:r>
                    <w:rPr>
                      <w:rFonts w:cs="Times New Roman"/>
                      <w:szCs w:val="24"/>
                    </w:rPr>
                    <w:t xml:space="preserve"> e </w:t>
                  </w:r>
                  <w:r w:rsidRPr="00095BBA">
                    <w:rPr>
                      <w:rFonts w:cs="Times New Roman"/>
                      <w:szCs w:val="24"/>
                    </w:rPr>
                    <w:t>Diogo Cardoso</w:t>
                  </w:r>
                </w:p>
                <w:p w:rsidR="00155D98" w:rsidRPr="00BF1F81" w:rsidRDefault="00155D98" w:rsidP="00BF1F8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BF1F81">
                    <w:rPr>
                      <w:rFonts w:cs="Times New Roman"/>
                      <w:b/>
                      <w:sz w:val="28"/>
                      <w:szCs w:val="28"/>
                    </w:rPr>
                    <w:t>Orientado por:</w:t>
                  </w:r>
                </w:p>
                <w:p w:rsidR="00155D98" w:rsidRPr="00095BBA" w:rsidRDefault="00155D98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Artur Ferreira Pedro Sampaio</w:t>
                  </w:r>
                </w:p>
              </w:txbxContent>
            </v:textbox>
          </v:shape>
        </w:pict>
      </w:r>
    </w:p>
    <w:p w:rsidR="001E0AF4" w:rsidRPr="003C4F3B" w:rsidRDefault="001E0AF4" w:rsidP="00BF1F81">
      <w:pPr>
        <w:jc w:val="center"/>
      </w:pPr>
    </w:p>
    <w:p w:rsidR="001E0AF4" w:rsidRPr="003C4F3B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/>
    <w:p w:rsidR="001E0AF4" w:rsidRDefault="001E0AF4" w:rsidP="001E0AF4"/>
    <w:p w:rsidR="001E0AF4" w:rsidRDefault="001E0AF4" w:rsidP="001E0AF4"/>
    <w:p w:rsidR="001E0AF4" w:rsidRDefault="001E0AF4" w:rsidP="00BF1F81"/>
    <w:p w:rsidR="00BF1F81" w:rsidRDefault="00BF1F81" w:rsidP="00BF1F81"/>
    <w:p w:rsidR="00BF1F81" w:rsidRDefault="00BF1F81" w:rsidP="00BF1F81"/>
    <w:p w:rsidR="00BF1F81" w:rsidRDefault="00BF1F81">
      <w:r>
        <w:br w:type="page"/>
      </w:r>
    </w:p>
    <w:p w:rsidR="00BF1F81" w:rsidRDefault="00BF1F81" w:rsidP="00BF1F81"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10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F81" w:rsidRPr="003C4F3B" w:rsidRDefault="00BF1F81" w:rsidP="00BF1F81"/>
    <w:p w:rsidR="00BF1F81" w:rsidRPr="003C4F3B" w:rsidRDefault="002663BC" w:rsidP="00BF1F81">
      <w:r>
        <w:rPr>
          <w:noProof/>
          <w:lang w:eastAsia="pt-PT"/>
        </w:rPr>
        <w:pict>
          <v:shape id="_x0000_s1060" type="#_x0000_t202" style="position:absolute;left:0;text-align:left;margin-left:139.9pt;margin-top:22.9pt;width:220.6pt;height:36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060">
              <w:txbxContent>
                <w:p w:rsidR="00155D98" w:rsidRPr="00095BBA" w:rsidRDefault="00155D98" w:rsidP="00BF1F8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155D98" w:rsidRPr="00095BBA" w:rsidRDefault="00155D98" w:rsidP="00BF1F8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2663BC" w:rsidP="00BF1F81">
      <w:r>
        <w:rPr>
          <w:noProof/>
        </w:rPr>
        <w:pict>
          <v:shape id="_x0000_s1061" type="#_x0000_t202" style="position:absolute;left:0;text-align:left;margin-left:25.2pt;margin-top:8.3pt;width:430.75pt;height:37.3pt;z-index:251674624;mso-width-relative:margin;mso-height-relative:margin" stroked="f">
            <v:textbox style="mso-next-textbox:#_x0000_s1061">
              <w:txbxContent>
                <w:p w:rsidR="00155D98" w:rsidRPr="00095BBA" w:rsidRDefault="00155D98" w:rsidP="00BF1F8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BF1F81" w:rsidRPr="003C4F3B" w:rsidRDefault="002663BC" w:rsidP="00BF1F81">
      <w:r>
        <w:rPr>
          <w:noProof/>
        </w:rPr>
        <w:pict>
          <v:shape id="_x0000_s1063" type="#_x0000_t202" style="position:absolute;left:0;text-align:left;margin-left:34.2pt;margin-top:20.15pt;width:336.35pt;height:112.4pt;z-index:251676672;mso-height-percent:200;mso-height-percent:200;mso-width-relative:margin;mso-height-relative:margin" stroked="f">
            <v:textbox style="mso-next-textbox:#_x0000_s1063;mso-fit-shape-to-text:t">
              <w:txbxContent>
                <w:p w:rsidR="00155D98" w:rsidRPr="00BF1F81" w:rsidRDefault="00155D98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2663BC" w:rsidP="00BF1F81">
      <w:r>
        <w:rPr>
          <w:noProof/>
        </w:rPr>
        <w:pict>
          <v:shape id="_x0000_s1062" type="#_x0000_t202" style="position:absolute;left:0;text-align:left;margin-left:53.7pt;margin-top:23.25pt;width:306.8pt;height:101.45pt;z-index:251675648;mso-width-relative:margin;mso-height-relative:margin" stroked="f">
            <v:textbox style="mso-next-textbox:#_x0000_s1062">
              <w:txbxContent>
                <w:p w:rsidR="00155D98" w:rsidRPr="00095BBA" w:rsidRDefault="00155D98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155D98" w:rsidRPr="00095BBA" w:rsidRDefault="00155D98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2663BC" w:rsidP="00BF1F81">
      <w:r>
        <w:rPr>
          <w:noProof/>
          <w:lang w:eastAsia="pt-PT"/>
        </w:rPr>
        <w:pict>
          <v:shape id="_x0000_s1064" type="#_x0000_t202" style="position:absolute;left:0;text-align:left;margin-left:99.4pt;margin-top:20.6pt;width:213.5pt;height:41.35pt;z-index:251677696;mso-height-percent:200;mso-height-percent:200;mso-width-relative:margin;mso-height-relative:margin" stroked="f">
            <v:textbox style="mso-next-textbox:#_x0000_s1064;mso-fit-shape-to-text:t">
              <w:txbxContent>
                <w:p w:rsidR="00155D98" w:rsidRPr="00BF1F81" w:rsidRDefault="00155D98" w:rsidP="00BF1F8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BF1F81" w:rsidRPr="005C1827" w:rsidRDefault="00C10969" w:rsidP="00BF1F8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="00BF1F81" w:rsidRPr="005C1827">
        <w:rPr>
          <w:rFonts w:cs="Times New Roman"/>
          <w:b/>
        </w:rPr>
        <w:t>Autores:</w:t>
      </w:r>
    </w:p>
    <w:p w:rsidR="00BF1F81" w:rsidRDefault="00BF1F81" w:rsidP="005C1827">
      <w:pPr>
        <w:jc w:val="center"/>
      </w:pPr>
      <w:r>
        <w:t>______________________________________________________________________</w:t>
      </w:r>
      <w:r w:rsidR="005C1827">
        <w:t>ANA SOFIA DUARTE CORREIA , Nº 31831 (A31831@ALUNOS.ISEL.PT)</w:t>
      </w:r>
    </w:p>
    <w:p w:rsidR="005C1827" w:rsidRDefault="00BF1F81" w:rsidP="000D7DAE">
      <w:pPr>
        <w:jc w:val="center"/>
      </w:pPr>
      <w:r>
        <w:t>______________________________________</w:t>
      </w:r>
      <w:r w:rsidR="000D7DAE">
        <w:t>_______________________________</w:t>
      </w:r>
      <w:r w:rsidR="000D7DAE">
        <w:br/>
      </w:r>
      <w:r w:rsidR="005C1827">
        <w:t>DIOGO S</w:t>
      </w:r>
      <w:r w:rsidR="000D7DAE">
        <w:t xml:space="preserve">ÉRGIO ESTEVES CARDOSO, Nº 32466 </w:t>
      </w:r>
      <w:r w:rsidR="005C1827">
        <w:t>(</w:t>
      </w:r>
      <w:r w:rsidR="000D7DAE">
        <w:t>A32466@ALUNOS.ISEL.PT</w:t>
      </w:r>
      <w:r w:rsidR="005C1827">
        <w:t>)</w:t>
      </w:r>
    </w:p>
    <w:p w:rsidR="00BF1F81" w:rsidRDefault="00BF1F81" w:rsidP="00BF1F81"/>
    <w:p w:rsidR="00BF1F81" w:rsidRDefault="00BF1F81" w:rsidP="005C1827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150057" w:rsidRPr="00150057" w:rsidRDefault="00150057" w:rsidP="00150057">
      <w:pPr>
        <w:jc w:val="center"/>
      </w:pPr>
      <w:r>
        <w:t>______________________________________________________________________</w:t>
      </w:r>
      <w:r>
        <w:br/>
        <w:t>ARTUR FERREIRA? (ARTURJ@ISEL.PT)</w:t>
      </w:r>
    </w:p>
    <w:p w:rsidR="00BF1F81" w:rsidRDefault="00BF1F81" w:rsidP="005C1827">
      <w:pPr>
        <w:jc w:val="center"/>
      </w:pPr>
      <w:r>
        <w:t>_____________________________________________</w:t>
      </w:r>
      <w:r w:rsidR="000D7DAE">
        <w:t>_________________________</w:t>
      </w:r>
      <w:r w:rsidR="005C1827">
        <w:br/>
        <w:t>PEDRO MIGUEL SAMPAIO? (PSAMPAIO@CC.ISEL.PT)</w:t>
      </w:r>
    </w:p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2483487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CD4765" w:rsidRDefault="002E6CF9" w:rsidP="001452B2">
      <w:r>
        <w:tab/>
      </w:r>
      <w:r w:rsidR="00D0146A">
        <w:t>A m</w:t>
      </w:r>
      <w:r w:rsidR="00C17286">
        <w:t>ú</w:t>
      </w:r>
      <w:r w:rsidR="00D0146A">
        <w:t xml:space="preserve">sica hoje em dia </w:t>
      </w:r>
      <w:r w:rsidR="00C17286">
        <w:t>encontra-se</w:t>
      </w:r>
      <w:r w:rsidR="00D0146A">
        <w:t xml:space="preserve"> por todo o lado, qualquer dispositivo que caiba no bolso tem um leitor de </w:t>
      </w:r>
      <w:r w:rsidR="00D0146A" w:rsidRPr="00D0146A">
        <w:rPr>
          <w:i/>
        </w:rPr>
        <w:t>mp3</w:t>
      </w:r>
      <w:r w:rsidR="001452B2">
        <w:rPr>
          <w:i/>
        </w:rPr>
        <w:t xml:space="preserve">. </w:t>
      </w:r>
      <w:r w:rsidR="001452B2">
        <w:t>A dissipação da</w:t>
      </w:r>
      <w:r w:rsidR="00214216">
        <w:t xml:space="preserve"> música </w:t>
      </w:r>
      <w:r w:rsidR="001452B2">
        <w:t>leva a que as pessoas tenham vontade de aprender a produzir</w:t>
      </w:r>
      <w:r w:rsidR="00214216">
        <w:t xml:space="preserve"> música </w:t>
      </w:r>
      <w:r w:rsidR="001452B2">
        <w:t>, reduzindo-se normalmente à aprendizagem de um instrumento</w:t>
      </w:r>
      <w:r w:rsidR="00214216">
        <w:t xml:space="preserve"> música </w:t>
      </w:r>
      <w:r w:rsidR="001452B2">
        <w:t>l. A</w:t>
      </w:r>
      <w:r w:rsidR="00214216">
        <w:t xml:space="preserve"> música </w:t>
      </w:r>
      <w:r w:rsidR="001452B2">
        <w:t>como qualquer outra forma de arte, não é fácil de aprender necessitando de acompanhamento constante de um professor, nomeadamente na fase inicial da aprendizagem. Seria então interessante ter um sistema dedicado que soubesse que notas estão a ser tocadas e as replica-se em forma de pauta. Assim a component</w:t>
      </w:r>
      <w:r w:rsidR="00C10969">
        <w:t>e humana não era discriminatória</w:t>
      </w:r>
      <w:r w:rsidR="001452B2">
        <w:t xml:space="preserve"> quando alguém tivesse vontade de aprender</w:t>
      </w:r>
      <w:r w:rsidR="00214216">
        <w:t xml:space="preserve"> música </w:t>
      </w:r>
      <w:r w:rsidR="001452B2">
        <w:t xml:space="preserve">. </w:t>
      </w:r>
    </w:p>
    <w:p w:rsidR="001452B2" w:rsidRDefault="002E6CF9" w:rsidP="001452B2">
      <w:r>
        <w:tab/>
      </w:r>
      <w:r w:rsidR="001452B2">
        <w:t xml:space="preserve">A realização do projecto consistiu na captação e processamento do sinal produzido por um instrumento de forma a que seja possível mostrá-lo sob a forma de uma pauta. O algoritmo de eleição foi o de </w:t>
      </w:r>
      <w:r w:rsidR="001452B2" w:rsidRPr="001452B2">
        <w:rPr>
          <w:i/>
        </w:rPr>
        <w:t>Goertzel</w:t>
      </w:r>
      <w:r w:rsidR="001452B2">
        <w:rPr>
          <w:i/>
        </w:rPr>
        <w:t xml:space="preserve"> </w:t>
      </w:r>
      <w:r w:rsidR="001452B2">
        <w:t>pelas suas características permitirem que seja executado sob um sistema com baixas especificações de hardware.</w:t>
      </w:r>
    </w:p>
    <w:p w:rsidR="001452B2" w:rsidRDefault="002E6CF9" w:rsidP="001452B2">
      <w:pPr>
        <w:jc w:val="left"/>
      </w:pPr>
      <w:r>
        <w:tab/>
      </w:r>
      <w:r w:rsidR="00DD4898">
        <w:t xml:space="preserve">No final deste projecto, foram construídas duas grandes infra-estruturas, um sistema operativo dedicado a sistemas embebidos e uma infra-estrutura de processamento de sinal com várias formas de operação. </w:t>
      </w:r>
      <w:r w:rsidR="001452B2">
        <w:t xml:space="preserve"> </w:t>
      </w:r>
    </w:p>
    <w:p w:rsidR="00034E13" w:rsidRDefault="00034E13" w:rsidP="001452B2">
      <w:pPr>
        <w:jc w:val="left"/>
      </w:pPr>
    </w:p>
    <w:p w:rsidR="00034E13" w:rsidRPr="009B65DF" w:rsidRDefault="00034E13" w:rsidP="00034E13">
      <w:r w:rsidRPr="009B65DF">
        <w:rPr>
          <w:b/>
        </w:rPr>
        <w:t>Palavras Chave: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música </w:t>
      </w:r>
      <w:proofErr w:type="spellStart"/>
      <w:r w:rsidRPr="009B65DF">
        <w:t>is</w:t>
      </w:r>
      <w:proofErr w:type="spellEnd"/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2483488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r w:rsidRPr="00CD6995">
        <w:rPr>
          <w:rFonts w:asciiTheme="minorHAnsi" w:hAnsiTheme="minorHAnsi" w:cstheme="minorHAnsi"/>
          <w:i/>
        </w:rPr>
        <w:t>pelo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2483487" w:history="1">
            <w:r w:rsidR="009A54CB" w:rsidRPr="00611CBC">
              <w:rPr>
                <w:rStyle w:val="Hiperligao"/>
                <w:noProof/>
              </w:rPr>
              <w:t>Resumo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88" w:history="1">
            <w:r w:rsidR="009A54CB" w:rsidRPr="00611CBC">
              <w:rPr>
                <w:rStyle w:val="Hiperligao"/>
                <w:noProof/>
              </w:rPr>
              <w:t>Agradecimentos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0" w:history="1">
            <w:r w:rsidR="009A54CB" w:rsidRPr="00611CBC">
              <w:rPr>
                <w:rStyle w:val="Hiperligao"/>
                <w:noProof/>
              </w:rPr>
              <w:t>1. Introdução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1" w:history="1">
            <w:r w:rsidR="009A54CB" w:rsidRPr="00611CBC">
              <w:rPr>
                <w:rStyle w:val="Hiperligao"/>
                <w:noProof/>
              </w:rPr>
              <w:t>1.1 Motivação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2" w:history="1">
            <w:r w:rsidR="009A54CB" w:rsidRPr="00611CBC">
              <w:rPr>
                <w:rStyle w:val="Hiperligao"/>
                <w:noProof/>
              </w:rPr>
              <w:t>1.2 Objectivos e Descrição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3" w:history="1">
            <w:r w:rsidR="009A54CB" w:rsidRPr="00611CBC">
              <w:rPr>
                <w:rStyle w:val="Hiperligao"/>
                <w:noProof/>
              </w:rPr>
              <w:t>1.3 Análise de Requisitos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4" w:history="1">
            <w:r w:rsidR="009A54CB" w:rsidRPr="00611CBC">
              <w:rPr>
                <w:rStyle w:val="Hiperligao"/>
                <w:noProof/>
              </w:rPr>
              <w:t>1.4 Soluções existentes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5" w:history="1">
            <w:r w:rsidR="009A54CB" w:rsidRPr="00611CBC">
              <w:rPr>
                <w:rStyle w:val="Hiperligao"/>
                <w:noProof/>
              </w:rPr>
              <w:t>1.5 Organização do documento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6" w:history="1">
            <w:r w:rsidR="009A54CB" w:rsidRPr="00611CBC">
              <w:rPr>
                <w:rStyle w:val="Hiperligao"/>
                <w:noProof/>
              </w:rPr>
              <w:t>2. Formulação do Problema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7" w:history="1">
            <w:r w:rsidR="009A54CB" w:rsidRPr="00611CBC">
              <w:rPr>
                <w:rStyle w:val="Hiperligao"/>
                <w:noProof/>
              </w:rPr>
              <w:t>2.1 Conceitos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8" w:history="1">
            <w:r w:rsidR="009A54CB" w:rsidRPr="00611CBC">
              <w:rPr>
                <w:rStyle w:val="Hiperligao"/>
                <w:noProof/>
              </w:rPr>
              <w:t>2.1.1 Notas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9" w:history="1">
            <w:r w:rsidR="009A54CB" w:rsidRPr="00611CBC">
              <w:rPr>
                <w:rStyle w:val="Hiperligao"/>
                <w:noProof/>
              </w:rPr>
              <w:t>2.1.2 Figuras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0" w:history="1">
            <w:r w:rsidR="009A54CB" w:rsidRPr="00611CBC">
              <w:rPr>
                <w:rStyle w:val="Hiperligao"/>
                <w:noProof/>
              </w:rPr>
              <w:t>2.1.3 Alterações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1" w:history="1">
            <w:r w:rsidR="009A54CB" w:rsidRPr="00611CBC">
              <w:rPr>
                <w:rStyle w:val="Hiperligao"/>
                <w:noProof/>
              </w:rPr>
              <w:t>2.1.4 Claves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2" w:history="1">
            <w:r w:rsidR="009A54CB" w:rsidRPr="00611CBC">
              <w:rPr>
                <w:rStyle w:val="Hiperligao"/>
                <w:noProof/>
              </w:rPr>
              <w:t>2.1.5 Compasso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3" w:history="1">
            <w:r w:rsidR="009A54CB" w:rsidRPr="00611CBC">
              <w:rPr>
                <w:rStyle w:val="Hiperligao"/>
                <w:noProof/>
              </w:rPr>
              <w:t>2.1.6 Pauta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4" w:history="1">
            <w:r w:rsidR="009A54CB" w:rsidRPr="00611CBC">
              <w:rPr>
                <w:rStyle w:val="Hiperligao"/>
                <w:noProof/>
              </w:rPr>
              <w:t>2.1.7 Instrumento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5" w:history="1">
            <w:r w:rsidR="009A54CB" w:rsidRPr="00611CBC">
              <w:rPr>
                <w:rStyle w:val="Hiperligao"/>
                <w:noProof/>
              </w:rPr>
              <w:t>2.2 Instrumento de Teste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6" w:history="1">
            <w:r w:rsidR="009A54CB" w:rsidRPr="00611CBC">
              <w:rPr>
                <w:rStyle w:val="Hiperligao"/>
                <w:noProof/>
              </w:rPr>
              <w:t>2.3 Algoritmos de detecção de Frequências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7" w:history="1">
            <w:r w:rsidR="009A54CB" w:rsidRPr="00611CBC">
              <w:rPr>
                <w:rStyle w:val="Hiperligao"/>
                <w:noProof/>
              </w:rPr>
              <w:t>3. Detecção de frequência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8" w:history="1">
            <w:r w:rsidR="009A54CB" w:rsidRPr="00611CBC">
              <w:rPr>
                <w:rStyle w:val="Hiperligao"/>
                <w:noProof/>
              </w:rPr>
              <w:t>3.1 O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9" w:history="1">
            <w:r w:rsidR="009A54CB" w:rsidRPr="00611CBC">
              <w:rPr>
                <w:rStyle w:val="Hiperligao"/>
                <w:noProof/>
              </w:rPr>
              <w:t>3.2 Descrição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0" w:history="1">
            <w:r w:rsidR="009A54CB" w:rsidRPr="00611CBC">
              <w:rPr>
                <w:rStyle w:val="Hiperligao"/>
                <w:noProof/>
              </w:rPr>
              <w:t>3.3 Características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1" w:history="1">
            <w:r w:rsidR="009A54CB" w:rsidRPr="00611CBC">
              <w:rPr>
                <w:rStyle w:val="Hiperligao"/>
                <w:noProof/>
              </w:rPr>
              <w:t>3.4 Implementação do  algoritmo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2" w:history="1">
            <w:r w:rsidR="009A54CB" w:rsidRPr="00611CBC">
              <w:rPr>
                <w:rStyle w:val="Hiperligao"/>
                <w:noProof/>
              </w:rPr>
              <w:t>3.5 Tratamento da Resolução do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3" w:history="1">
            <w:r w:rsidR="009A54CB" w:rsidRPr="00611CBC">
              <w:rPr>
                <w:rStyle w:val="Hiperligao"/>
                <w:noProof/>
              </w:rPr>
              <w:t>3.6 Filtragem do sinal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4" w:history="1">
            <w:r w:rsidR="009A54CB" w:rsidRPr="00611CBC">
              <w:rPr>
                <w:rStyle w:val="Hiperligao"/>
                <w:noProof/>
              </w:rPr>
              <w:t xml:space="preserve">3.7  Filtros </w:t>
            </w:r>
            <w:r w:rsidR="009A54CB" w:rsidRPr="00611CBC">
              <w:rPr>
                <w:rStyle w:val="Hiperligao"/>
                <w:i/>
                <w:noProof/>
              </w:rPr>
              <w:t>FIR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5" w:history="1">
            <w:r w:rsidR="009A54CB" w:rsidRPr="00611CBC">
              <w:rPr>
                <w:rStyle w:val="Hiperligao"/>
                <w:noProof/>
              </w:rPr>
              <w:t>4. Implementação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6" w:history="1">
            <w:r w:rsidR="009A54CB" w:rsidRPr="00611CBC">
              <w:rPr>
                <w:rStyle w:val="Hiperligao"/>
                <w:noProof/>
              </w:rPr>
              <w:t>4.1 Linguagem de programação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7" w:history="1">
            <w:r w:rsidR="009A54CB" w:rsidRPr="00611CBC">
              <w:rPr>
                <w:rStyle w:val="Hiperligao"/>
                <w:noProof/>
              </w:rPr>
              <w:t>4.2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8" w:history="1">
            <w:r w:rsidR="009A54CB" w:rsidRPr="00611CBC">
              <w:rPr>
                <w:rStyle w:val="Hiperligao"/>
                <w:noProof/>
              </w:rPr>
              <w:t>4.3. GoertzelController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9" w:history="1">
            <w:r w:rsidR="009A54CB" w:rsidRPr="00611CBC">
              <w:rPr>
                <w:rStyle w:val="Hiperligao"/>
                <w:noProof/>
              </w:rPr>
              <w:t>4.3.1 Configuração e Parametrização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0" w:history="1">
            <w:r w:rsidR="009A54CB" w:rsidRPr="00611CBC">
              <w:rPr>
                <w:rStyle w:val="Hiperligao"/>
                <w:noProof/>
              </w:rPr>
              <w:t>4.3.2 Samples Manager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1" w:history="1">
            <w:r w:rsidR="009A54CB" w:rsidRPr="00611CBC">
              <w:rPr>
                <w:rStyle w:val="Hiperligao"/>
                <w:noProof/>
              </w:rPr>
              <w:t>4.3.3 Goertzel Filters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2" w:history="1">
            <w:r w:rsidR="009A54CB" w:rsidRPr="00611CBC">
              <w:rPr>
                <w:rStyle w:val="Hiperligao"/>
                <w:noProof/>
              </w:rPr>
              <w:t>4.3.4 Results 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3" w:history="1">
            <w:r w:rsidR="009A54CB" w:rsidRPr="00611CBC">
              <w:rPr>
                <w:rStyle w:val="Hiperligao"/>
                <w:noProof/>
              </w:rPr>
              <w:t>4.3.5 Funcionamento e Características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4" w:history="1">
            <w:r w:rsidR="009A54CB" w:rsidRPr="00611CBC">
              <w:rPr>
                <w:rStyle w:val="Hiperligao"/>
                <w:noProof/>
              </w:rPr>
              <w:t>4.4 Arquitectura PC (Windows)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5" w:history="1">
            <w:r w:rsidR="009A54CB" w:rsidRPr="00611CBC">
              <w:rPr>
                <w:rStyle w:val="Hiperligao"/>
                <w:noProof/>
              </w:rPr>
              <w:t>4.5 Arquitectura ARM7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6" w:history="1">
            <w:r w:rsidR="009A54CB" w:rsidRPr="00611CBC">
              <w:rPr>
                <w:rStyle w:val="Hiperligao"/>
                <w:noProof/>
              </w:rPr>
              <w:t>4.5.1 Aquisição de sinal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7" w:history="1">
            <w:r w:rsidR="009A54CB" w:rsidRPr="00611CBC">
              <w:rPr>
                <w:rStyle w:val="Hiperligao"/>
                <w:noProof/>
              </w:rPr>
              <w:t>4.5.2 Sistema Operativo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8" w:history="1">
            <w:r w:rsidR="009A54CB" w:rsidRPr="00611CBC">
              <w:rPr>
                <w:rStyle w:val="Hiperligao"/>
                <w:noProof/>
              </w:rPr>
              <w:t xml:space="preserve">4.5.3 </w:t>
            </w:r>
            <w:r w:rsidR="009A54CB" w:rsidRPr="00611CBC">
              <w:rPr>
                <w:rStyle w:val="Hiperligao"/>
                <w:i/>
                <w:noProof/>
              </w:rPr>
              <w:t>Port</w:t>
            </w:r>
            <w:r w:rsidR="009A54CB" w:rsidRPr="00611CBC">
              <w:rPr>
                <w:rStyle w:val="Hiperligao"/>
                <w:noProof/>
              </w:rPr>
              <w:t xml:space="preserve"> da infra-estrutura para </w:t>
            </w:r>
            <w:r w:rsidR="009A54CB" w:rsidRPr="00611CBC">
              <w:rPr>
                <w:rStyle w:val="Hiperligao"/>
                <w:i/>
                <w:noProof/>
              </w:rPr>
              <w:t>ARM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9" w:history="1">
            <w:r w:rsidR="009A54CB" w:rsidRPr="00611CBC">
              <w:rPr>
                <w:rStyle w:val="Hiperligao"/>
                <w:noProof/>
              </w:rPr>
              <w:t>5 Testes e Resultados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0" w:history="1">
            <w:r w:rsidR="009A54CB" w:rsidRPr="00611CBC">
              <w:rPr>
                <w:rStyle w:val="Hiperligao"/>
                <w:noProof/>
              </w:rPr>
              <w:t>5.1 Testes ao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1" w:history="1">
            <w:r w:rsidR="009A54CB" w:rsidRPr="00611CBC">
              <w:rPr>
                <w:rStyle w:val="Hiperligao"/>
                <w:noProof/>
              </w:rPr>
              <w:t>5.1.1 Preparação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2" w:history="1">
            <w:r w:rsidR="009A54CB" w:rsidRPr="00611CBC">
              <w:rPr>
                <w:rStyle w:val="Hiperligao"/>
                <w:noProof/>
              </w:rPr>
              <w:t>5.1.2 Teste teórico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3" w:history="1">
            <w:r w:rsidR="009A54CB" w:rsidRPr="00611CBC">
              <w:rPr>
                <w:rStyle w:val="Hiperligao"/>
                <w:noProof/>
              </w:rPr>
              <w:t>5.1.3 Teste temporal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4" w:history="1">
            <w:r w:rsidR="009A54CB" w:rsidRPr="00611CBC">
              <w:rPr>
                <w:rStyle w:val="Hiperligao"/>
                <w:noProof/>
              </w:rPr>
              <w:t xml:space="preserve">5.2 Testes à infra-estrutura </w:t>
            </w:r>
            <w:r w:rsidR="009A54CB" w:rsidRPr="00611CBC">
              <w:rPr>
                <w:rStyle w:val="Hiperligao"/>
                <w:i/>
                <w:noProof/>
              </w:rPr>
              <w:t>GoerzelController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5" w:history="1">
            <w:r w:rsidR="009A54CB" w:rsidRPr="00611CBC">
              <w:rPr>
                <w:rStyle w:val="Hiperligao"/>
                <w:noProof/>
              </w:rPr>
              <w:t>5.2.1 Preparação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6" w:history="1">
            <w:r w:rsidR="009A54CB" w:rsidRPr="00611CBC">
              <w:rPr>
                <w:rStyle w:val="Hiperligao"/>
                <w:noProof/>
              </w:rPr>
              <w:t>5.2.2 Teste teórico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7" w:history="1">
            <w:r w:rsidR="009A54CB" w:rsidRPr="00611CBC">
              <w:rPr>
                <w:rStyle w:val="Hiperligao"/>
                <w:noProof/>
              </w:rPr>
              <w:t>5.2.3 Teste temporal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8" w:history="1">
            <w:r w:rsidR="009A54CB" w:rsidRPr="00611CBC">
              <w:rPr>
                <w:rStyle w:val="Hiperligao"/>
                <w:noProof/>
              </w:rPr>
              <w:t>5.3 Testes temporais aos sistemas operativos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9" w:history="1">
            <w:r w:rsidR="009A54CB" w:rsidRPr="00611CBC">
              <w:rPr>
                <w:rStyle w:val="Hiperligao"/>
                <w:noProof/>
              </w:rPr>
              <w:t>6. Conclusão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0" w:history="1">
            <w:r w:rsidR="009A54CB" w:rsidRPr="00611CBC">
              <w:rPr>
                <w:rStyle w:val="Hiperligao"/>
                <w:noProof/>
              </w:rPr>
              <w:t>6.1 Dificuldades e desafios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1" w:history="1">
            <w:r w:rsidR="009A54CB" w:rsidRPr="00611CBC">
              <w:rPr>
                <w:rStyle w:val="Hiperligao"/>
                <w:noProof/>
              </w:rPr>
              <w:t>6.2 Trabalho futuro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2" w:history="1">
            <w:r w:rsidR="009A54CB" w:rsidRPr="00611CBC">
              <w:rPr>
                <w:rStyle w:val="Hiperligao"/>
                <w:noProof/>
              </w:rPr>
              <w:t>Bibliografia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2663BC" w:rsidP="009A54CB">
          <w:r>
            <w:fldChar w:fldCharType="end"/>
          </w:r>
          <w:r w:rsidR="009A54CB">
            <w:br/>
          </w:r>
          <w:r w:rsidR="009A54CB" w:rsidRPr="009A54CB">
            <w:rPr>
              <w:rStyle w:val="Ttulo1Carcter"/>
            </w:rPr>
            <w:t>Lista de Figuras</w:t>
          </w:r>
        </w:p>
      </w:sdtContent>
    </w:sdt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2663BC">
        <w:fldChar w:fldCharType="begin"/>
      </w:r>
      <w:r w:rsidR="00B90311">
        <w:instrText xml:space="preserve"> TOC \h \z \c "Figura" </w:instrText>
      </w:r>
      <w:r w:rsidRPr="002663BC">
        <w:fldChar w:fldCharType="separate"/>
      </w:r>
      <w:hyperlink r:id="rId13" w:anchor="_Toc302483372" w:history="1">
        <w:r w:rsidR="00B90311" w:rsidRPr="00E02397">
          <w:rPr>
            <w:rStyle w:val="Hiperligao"/>
            <w:noProof/>
          </w:rPr>
          <w:t>Figura 1 - Funcionamento do Maestro.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2483373" w:history="1">
        <w:r w:rsidR="00B90311" w:rsidRPr="00E02397">
          <w:rPr>
            <w:rStyle w:val="Hiperligao"/>
            <w:noProof/>
          </w:rPr>
          <w:t xml:space="preserve">Figura 2- Arquitectura de </w:t>
        </w:r>
        <w:r w:rsidR="00B90311" w:rsidRPr="00E02397">
          <w:rPr>
            <w:rStyle w:val="Hiperligao"/>
            <w:i/>
            <w:noProof/>
          </w:rPr>
          <w:t>Software</w:t>
        </w:r>
        <w:r w:rsidR="00B90311" w:rsidRPr="00E02397">
          <w:rPr>
            <w:rStyle w:val="Hiperligao"/>
            <w:noProof/>
          </w:rPr>
          <w:t xml:space="preserve"> do Projecto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2483374" w:history="1">
        <w:r w:rsidR="00B90311" w:rsidRPr="00E02397">
          <w:rPr>
            <w:rStyle w:val="Hiperligao"/>
            <w:noProof/>
          </w:rPr>
          <w:t>Figura 1 - Representação das oitavas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5" w:history="1">
        <w:r w:rsidR="00B90311" w:rsidRPr="00E02397">
          <w:rPr>
            <w:rStyle w:val="Hiperligao"/>
            <w:noProof/>
          </w:rPr>
          <w:t>Figura 4 - Aumento do tempo de uma simínima.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6" w:history="1">
        <w:r w:rsidR="00B90311" w:rsidRPr="00E02397">
          <w:rPr>
            <w:rStyle w:val="Hiperligao"/>
            <w:noProof/>
          </w:rPr>
          <w:t>Figura 5- Representação de um compasso.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7" w:history="1">
        <w:r w:rsidR="00B90311" w:rsidRPr="00E02397">
          <w:rPr>
            <w:rStyle w:val="Hiperligao"/>
            <w:noProof/>
          </w:rPr>
          <w:t>Figura 6 - Exemplo de um compasso simples.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8" w:history="1">
        <w:r w:rsidR="00B90311" w:rsidRPr="00E02397">
          <w:rPr>
            <w:rStyle w:val="Hiperligao"/>
            <w:noProof/>
          </w:rPr>
          <w:t>Figura 7 - Exemplo de um compasso composto.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9" w:history="1">
        <w:r w:rsidR="00B90311" w:rsidRPr="00E02397">
          <w:rPr>
            <w:rStyle w:val="Hiperligao"/>
            <w:noProof/>
          </w:rPr>
          <w:t>Figura 8- Exemplo de uma pauta com clave de Sol.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2483380" w:history="1">
        <w:r w:rsidR="00B90311" w:rsidRPr="00E02397">
          <w:rPr>
            <w:rStyle w:val="Hiperligao"/>
            <w:noProof/>
          </w:rPr>
          <w:t>Figura 9 - Diagrama de blocos de um filtro de Goertzel.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2483381" w:history="1">
        <w:r w:rsidR="00B90311" w:rsidRPr="00E02397">
          <w:rPr>
            <w:rStyle w:val="Hiperligao"/>
            <w:noProof/>
          </w:rPr>
          <w:t xml:space="preserve">Figura 10 - Máquina de Estados de um filtro de </w:t>
        </w:r>
        <w:r w:rsidR="00B90311" w:rsidRPr="00E02397">
          <w:rPr>
            <w:rStyle w:val="Hiperligao"/>
            <w:i/>
            <w:noProof/>
          </w:rPr>
          <w:t>Goertzel</w:t>
        </w:r>
        <w:r w:rsidR="00B90311" w:rsidRPr="00E02397">
          <w:rPr>
            <w:rStyle w:val="Hiperligao"/>
            <w:noProof/>
          </w:rPr>
          <w:t>. O estado "Calcular energia relativa" refere-se à equação (6)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2" w:history="1">
        <w:r w:rsidR="00B90311" w:rsidRPr="00E02397">
          <w:rPr>
            <w:rStyle w:val="Hiperligao"/>
            <w:noProof/>
          </w:rPr>
          <w:t xml:space="preserve">Figura 11 - Diagrama de blocos de um filtro </w:t>
        </w:r>
        <w:r w:rsidR="00B90311" w:rsidRPr="00E02397">
          <w:rPr>
            <w:rStyle w:val="Hiperligao"/>
            <w:i/>
            <w:noProof/>
          </w:rPr>
          <w:t>FIR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2483383" w:history="1">
        <w:r w:rsidR="00B90311" w:rsidRPr="00E02397">
          <w:rPr>
            <w:rStyle w:val="Hiperligao"/>
            <w:noProof/>
          </w:rPr>
          <w:t>Figura 12 - Diagrama de blocos do processamento de sinal.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4" w:history="1">
        <w:r w:rsidR="00B90311" w:rsidRPr="00E02397">
          <w:rPr>
            <w:rStyle w:val="Hiperligao"/>
            <w:noProof/>
          </w:rPr>
          <w:t>Figura 13- Diagrama de blocos do módulo Goertzel Filters.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5" w:history="1">
        <w:r w:rsidR="00B90311" w:rsidRPr="00E02397">
          <w:rPr>
            <w:rStyle w:val="Hiperligao"/>
            <w:noProof/>
          </w:rPr>
          <w:t>Figura 14 - Flowchart do funcionamento do GoertzelController.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90311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2483386" w:history="1">
        <w:r w:rsidR="00B90311" w:rsidRPr="00E02397">
          <w:rPr>
            <w:rStyle w:val="Hiperligao"/>
            <w:noProof/>
          </w:rPr>
          <w:t>Figura 15 - Flowchart to tratamento de ruído da infra-estrutura.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F1F81" w:rsidRDefault="002663BC" w:rsidP="00BF1F81">
      <w:r>
        <w:fldChar w:fldCharType="end"/>
      </w:r>
    </w:p>
    <w:p w:rsidR="009A54CB" w:rsidRDefault="009A54CB" w:rsidP="009A54CB">
      <w:pPr>
        <w:pStyle w:val="Ttulo1"/>
      </w:pPr>
      <w:bookmarkStart w:id="2" w:name="_Toc302483489"/>
      <w:r>
        <w:t>Lista de Tabelas</w:t>
      </w:r>
      <w:bookmarkEnd w:id="2"/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2663BC">
        <w:fldChar w:fldCharType="begin"/>
      </w:r>
      <w:r w:rsidR="009A54CB">
        <w:instrText xml:space="preserve"> TOC \h \z \c "Tabela" </w:instrText>
      </w:r>
      <w:r w:rsidRPr="002663BC">
        <w:fldChar w:fldCharType="separate"/>
      </w:r>
      <w:hyperlink w:anchor="_Toc302483418" w:history="1">
        <w:r w:rsidR="009A54CB" w:rsidRPr="00F341EA">
          <w:rPr>
            <w:rStyle w:val="Hiperligao"/>
            <w:noProof/>
          </w:rPr>
          <w:t>Tabela 1- Notas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is e as suas frequências.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19" w:history="1">
        <w:r w:rsidR="009A54CB" w:rsidRPr="00F341EA">
          <w:rPr>
            <w:rStyle w:val="Hiperligao"/>
            <w:noProof/>
          </w:rPr>
          <w:t>Tabela 2- Representação dos símbolos dos tempos que uma nota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l poderá ter.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0" w:history="1">
        <w:r w:rsidR="009A54CB" w:rsidRPr="00F341EA">
          <w:rPr>
            <w:rStyle w:val="Hiperligao"/>
            <w:noProof/>
          </w:rPr>
          <w:t>Tabela 3 - Alterações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is.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1" w:history="1">
        <w:r w:rsidR="009A54CB" w:rsidRPr="00F341EA">
          <w:rPr>
            <w:rStyle w:val="Hiperligao"/>
            <w:noProof/>
          </w:rPr>
          <w:t>Tabela 4- Claves que existem na música.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2" w:history="1">
        <w:r w:rsidR="009A54CB" w:rsidRPr="00F341EA">
          <w:rPr>
            <w:rStyle w:val="Hiperligao"/>
            <w:noProof/>
          </w:rPr>
          <w:t>Tabela 5 - Gama de frequências de alguns instrumentos.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3" w:history="1">
        <w:r w:rsidR="009A54CB" w:rsidRPr="00F341EA">
          <w:rPr>
            <w:rStyle w:val="Hiperligao"/>
            <w:noProof/>
          </w:rPr>
          <w:t>Tabela 6 - Gama de frequências (D.C.A - Diferença Com a Anterior).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4" w:history="1">
        <w:r w:rsidR="009A54CB" w:rsidRPr="00F341EA">
          <w:rPr>
            <w:rStyle w:val="Hiperligao"/>
            <w:noProof/>
          </w:rPr>
          <w:t>Tabela 7 - Algumas frequências da Tabela 6.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5" w:history="1">
        <w:r w:rsidR="009A54CB" w:rsidRPr="00F341EA">
          <w:rPr>
            <w:rStyle w:val="Hiperligao"/>
            <w:noProof/>
          </w:rPr>
          <w:t>Tabela 8 - Valores de N e das frequências de amostragem para as frequências do piano.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6" w:history="1">
        <w:r w:rsidR="009A54CB" w:rsidRPr="00F341EA">
          <w:rPr>
            <w:rStyle w:val="Hiperligao"/>
            <w:noProof/>
          </w:rPr>
          <w:t>Tabela 9 - Exemplos de frequências com o mesmo coeficiente.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7" w:history="1">
        <w:r w:rsidR="009A54CB" w:rsidRPr="00F341EA">
          <w:rPr>
            <w:rStyle w:val="Hiperligao"/>
            <w:noProof/>
          </w:rPr>
          <w:t xml:space="preserve">Tabela 10 - Resultados do teste teórico ao algoritmo de </w:t>
        </w:r>
        <w:r w:rsidR="009A54CB" w:rsidRPr="00F341EA">
          <w:rPr>
            <w:rStyle w:val="Hiperligao"/>
            <w:i/>
            <w:noProof/>
          </w:rPr>
          <w:t>Goertzel</w:t>
        </w:r>
        <w:r w:rsidR="009A54CB" w:rsidRPr="00F341EA">
          <w:rPr>
            <w:rStyle w:val="Hiperligao"/>
            <w:noProof/>
          </w:rPr>
          <w:t xml:space="preserve">  com sinais compostos por múltiplas sinusoides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8" w:history="1">
        <w:r w:rsidR="009A54CB" w:rsidRPr="00F341EA">
          <w:rPr>
            <w:rStyle w:val="Hiperligao"/>
            <w:noProof/>
          </w:rPr>
          <w:t xml:space="preserve">Tabela 11 - Resultado do calculo do tempo de processamento do algoritmo de </w:t>
        </w:r>
        <w:r w:rsidR="009A54CB" w:rsidRPr="00F341EA">
          <w:rPr>
            <w:rStyle w:val="Hiperligao"/>
            <w:i/>
            <w:noProof/>
          </w:rPr>
          <w:t>Goertzel</w:t>
        </w:r>
        <w:r w:rsidR="009A54CB" w:rsidRPr="00F341EA">
          <w:rPr>
            <w:rStyle w:val="Hiperligao"/>
            <w:noProof/>
          </w:rPr>
          <w:t>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9" w:history="1">
        <w:r w:rsidR="009A54CB" w:rsidRPr="00F341EA">
          <w:rPr>
            <w:rStyle w:val="Hiperligao"/>
            <w:noProof/>
          </w:rPr>
          <w:t>Tabela 12 - Resultados do teste teórico à infra-estrutura  com múltiplas frequências.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0" w:history="1">
        <w:r w:rsidR="009A54CB" w:rsidRPr="00F341EA">
          <w:rPr>
            <w:rStyle w:val="Hiperligao"/>
            <w:noProof/>
          </w:rPr>
          <w:t>Tabela 13 - Tempos relativos de processamento da infra-estrutura.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1" w:history="1">
        <w:r w:rsidR="009A54CB" w:rsidRPr="00F341EA">
          <w:rPr>
            <w:rStyle w:val="Hiperligao"/>
            <w:noProof/>
          </w:rPr>
          <w:t>Tabela 14 - Resultado de testes temporais com várias frequências no sinal.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A54CB" w:rsidRDefault="002663B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2" w:history="1">
        <w:r w:rsidR="009A54CB" w:rsidRPr="00F341EA">
          <w:rPr>
            <w:rStyle w:val="Hiperligao"/>
            <w:noProof/>
          </w:rPr>
          <w:t>Tabela 15 - Tempos de comutação e latência.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A54CB" w:rsidRDefault="002663BC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3" w:name="_Toc302483490"/>
      <w:r>
        <w:lastRenderedPageBreak/>
        <w:t>1. Introdução</w:t>
      </w:r>
      <w:bookmarkEnd w:id="3"/>
      <w:r>
        <w:br/>
      </w:r>
    </w:p>
    <w:p w:rsidR="00742AE6" w:rsidRPr="00414E02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42AE6" w:rsidRPr="00414E02">
        <w:rPr>
          <w:rFonts w:cs="Times New Roman"/>
          <w:szCs w:val="24"/>
        </w:rPr>
        <w:t>O projecto descrito neste relatório - O Maestro - foi criado 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742AE6">
      <w:pPr>
        <w:pStyle w:val="SemEspaamento"/>
      </w:pPr>
    </w:p>
    <w:p w:rsidR="00742AE6" w:rsidRDefault="00742AE6" w:rsidP="00742AE6">
      <w:pPr>
        <w:pStyle w:val="Ttulo2"/>
      </w:pPr>
      <w:bookmarkStart w:id="4" w:name="_Toc302483491"/>
      <w:r>
        <w:t>1.1 Motivação</w:t>
      </w:r>
      <w:bookmarkEnd w:id="4"/>
    </w:p>
    <w:p w:rsidR="00742AE6" w:rsidRPr="00414E02" w:rsidRDefault="00742AE6" w:rsidP="00742AE6"/>
    <w:p w:rsidR="00742AE6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42AE6" w:rsidRPr="009B65DF">
        <w:rPr>
          <w:rFonts w:cs="Times New Roman"/>
          <w:szCs w:val="24"/>
        </w:rPr>
        <w:t xml:space="preserve">Hoje em dia, a música faz parte do quotidiano de todas as classes sociais. Esta disseminação da música faz com </w:t>
      </w:r>
      <w:r w:rsidR="00742AE6">
        <w:rPr>
          <w:rFonts w:cs="Times New Roman"/>
          <w:szCs w:val="24"/>
        </w:rPr>
        <w:t xml:space="preserve">que praticamente todas as pessoas tenham consigo um dispositivo de reprodução de </w:t>
      </w:r>
      <w:r w:rsidR="00742AE6" w:rsidRPr="009B65DF">
        <w:rPr>
          <w:rFonts w:cs="Times New Roman"/>
          <w:szCs w:val="24"/>
        </w:rPr>
        <w:t>música</w:t>
      </w:r>
      <w:r w:rsidR="00742AE6">
        <w:rPr>
          <w:rFonts w:cs="Times New Roman"/>
          <w:szCs w:val="24"/>
        </w:rPr>
        <w:t xml:space="preserve">, o exemplo mais marcante é o dos leitores de mp3 que existem praticamente em todos os dispositivos móveis, nomeadamente telemóveis. </w:t>
      </w:r>
      <w:r w:rsidR="00742AE6">
        <w:rPr>
          <w:rFonts w:cs="Times New Roman"/>
          <w:szCs w:val="24"/>
        </w:rPr>
        <w:tab/>
        <w:t>Este contacto diário com a música faz com que</w:t>
      </w:r>
      <w:r w:rsidR="00742AE6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742AE6">
        <w:rPr>
          <w:rFonts w:cs="Times New Roman"/>
          <w:szCs w:val="24"/>
        </w:rPr>
        <w:t xml:space="preserve">am de interacção no processo de </w:t>
      </w:r>
      <w:r w:rsidR="00742AE6" w:rsidRPr="009B65DF">
        <w:rPr>
          <w:rFonts w:cs="Times New Roman"/>
          <w:szCs w:val="24"/>
        </w:rPr>
        <w:t>aprendizagem</w:t>
      </w:r>
      <w:r w:rsidR="00214216">
        <w:rPr>
          <w:rFonts w:cs="Times New Roman"/>
          <w:szCs w:val="24"/>
        </w:rPr>
        <w:t xml:space="preserve"> música </w:t>
      </w:r>
      <w:r w:rsidR="00742AE6" w:rsidRPr="009B65DF">
        <w:rPr>
          <w:rFonts w:cs="Times New Roman"/>
          <w:szCs w:val="24"/>
        </w:rPr>
        <w:t>l.</w: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 xml:space="preserve">eria então interessante que existisse uma terceira entidade neste mundo;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 w:rsidR="00C97C91"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projecto, tratará de averiguar que notas estão a ser tocadas, permitindo assim aos iniciados comparar as notas tocadas com o que realmente deveria ser tocado. Assim, o sistema produzirá uma pauta</w:t>
      </w:r>
      <w:r w:rsidR="00214216">
        <w:rPr>
          <w:rFonts w:cs="Times New Roman"/>
          <w:szCs w:val="24"/>
        </w:rPr>
        <w:t xml:space="preserve"> música </w:t>
      </w:r>
      <w:r w:rsidRPr="009B65DF">
        <w:rPr>
          <w:rFonts w:cs="Times New Roman"/>
          <w:szCs w:val="24"/>
        </w:rPr>
        <w:t xml:space="preserve">l a partir do som recolhido de um instrumento. </w: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5" w:name="_Toc296182006"/>
      <w:bookmarkStart w:id="6" w:name="_Ref302481224"/>
      <w:bookmarkStart w:id="7" w:name="_Toc302483492"/>
      <w:r>
        <w:t>1.2 Objectivos e Descrição</w:t>
      </w:r>
      <w:bookmarkEnd w:id="5"/>
      <w:bookmarkEnd w:id="6"/>
      <w:bookmarkEnd w:id="7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FD6EF7" w:rsidRPr="00FD6EF7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2663BC" w:rsidP="00742AE6">
      <w:pPr>
        <w:rPr>
          <w:rFonts w:cs="Times New Roman"/>
          <w:szCs w:val="24"/>
        </w:rPr>
      </w:pPr>
      <w:r w:rsidRPr="002663BC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155D98" w:rsidRPr="00832657" w:rsidRDefault="00155D98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" w:name="_Ref291750148"/>
                  <w:bookmarkStart w:id="9" w:name="_Toc292127097"/>
                  <w:bookmarkStart w:id="10" w:name="_Toc30248337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8"/>
                  <w:r>
                    <w:t xml:space="preserve"> - Funcionamento do Maestro.</w:t>
                  </w:r>
                  <w:bookmarkEnd w:id="9"/>
                  <w:bookmarkEnd w:id="10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Pr="00644A92">
        <w:rPr>
          <w:rFonts w:cs="Times New Roman"/>
          <w:i/>
          <w:szCs w:val="24"/>
        </w:rPr>
        <w:t>O Maestro,</w:t>
      </w:r>
      <w:r w:rsidRPr="00644A92">
        <w:rPr>
          <w:rFonts w:cs="Times New Roman"/>
          <w:szCs w:val="24"/>
        </w:rPr>
        <w:t xml:space="preserve"> </w:t>
      </w:r>
      <w:r w:rsidR="00C97C91">
        <w:rPr>
          <w:rFonts w:cs="Times New Roman"/>
          <w:szCs w:val="24"/>
        </w:rPr>
        <w:t>é</w:t>
      </w:r>
      <w:r w:rsidRPr="00644A92">
        <w:rPr>
          <w:rFonts w:cs="Times New Roman"/>
          <w:szCs w:val="24"/>
        </w:rPr>
        <w:t xml:space="preserve"> um sistema dedicado sobre a arquitectura </w:t>
      </w:r>
      <w:proofErr w:type="spellStart"/>
      <w:r w:rsidRPr="00644A92">
        <w:rPr>
          <w:rFonts w:cs="Times New Roman"/>
          <w:i/>
          <w:szCs w:val="24"/>
        </w:rPr>
        <w:t>Advance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Risk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Machine</w:t>
      </w:r>
      <w:proofErr w:type="spellEnd"/>
      <w:r w:rsidRPr="00644A92">
        <w:rPr>
          <w:rFonts w:cs="Times New Roman"/>
          <w:szCs w:val="24"/>
        </w:rPr>
        <w:t xml:space="preserve"> (</w:t>
      </w:r>
      <w:r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2663BC">
            <w:rPr>
              <w:rFonts w:cs="Times New Roman"/>
              <w:i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ARM11 \l 2070 </w:instrText>
          </w:r>
          <w:r w:rsidR="002663B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i/>
              <w:szCs w:val="24"/>
            </w:rPr>
            <w:fldChar w:fldCharType="end"/>
          </w:r>
        </w:sdtContent>
      </w:sdt>
      <w:r w:rsidR="00360077">
        <w:rPr>
          <w:rFonts w:cs="Times New Roman"/>
          <w:szCs w:val="24"/>
        </w:rPr>
        <w:t xml:space="preserve"> que trata</w:t>
      </w:r>
      <w:r w:rsidRPr="00644A92">
        <w:rPr>
          <w:rFonts w:cs="Times New Roman"/>
          <w:szCs w:val="24"/>
        </w:rPr>
        <w:t xml:space="preserve"> de obter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644A92">
        <w:rPr>
          <w:rFonts w:cs="Times New Roman"/>
          <w:szCs w:val="24"/>
        </w:rPr>
        <w:t>is</w:t>
      </w:r>
      <w:proofErr w:type="spellEnd"/>
      <w:r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214216">
        <w:rPr>
          <w:rFonts w:cs="Times New Roman"/>
          <w:szCs w:val="24"/>
        </w:rPr>
        <w:t xml:space="preserve"> música </w:t>
      </w:r>
      <w:r w:rsidRPr="00644A92">
        <w:rPr>
          <w:rFonts w:cs="Times New Roman"/>
          <w:szCs w:val="24"/>
        </w:rPr>
        <w:t xml:space="preserve">l. </w:t>
      </w:r>
      <w:r>
        <w:rPr>
          <w:rFonts w:cs="Times New Roman"/>
          <w:szCs w:val="24"/>
        </w:rPr>
        <w:t xml:space="preserve">Para a recolha de amostras será </w:t>
      </w:r>
      <w:r w:rsidRPr="009B65DF">
        <w:rPr>
          <w:rFonts w:cs="Times New Roman"/>
          <w:szCs w:val="24"/>
        </w:rPr>
        <w:t xml:space="preserve">utilizado o </w:t>
      </w:r>
      <w:proofErr w:type="spellStart"/>
      <w:r w:rsidRPr="009B65DF">
        <w:rPr>
          <w:rFonts w:cs="Times New Roman"/>
          <w:i/>
          <w:szCs w:val="24"/>
        </w:rPr>
        <w:t>Analog</w:t>
      </w:r>
      <w:proofErr w:type="spellEnd"/>
      <w:r w:rsidRPr="009B65DF">
        <w:rPr>
          <w:rFonts w:cs="Times New Roman"/>
          <w:i/>
          <w:szCs w:val="24"/>
        </w:rPr>
        <w:t xml:space="preserve"> to Digital Converter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9B65DF">
        <w:rPr>
          <w:rFonts w:cs="Times New Roman"/>
          <w:i/>
          <w:szCs w:val="24"/>
        </w:rPr>
        <w:t>ADC</w:t>
      </w:r>
      <w:r>
        <w:rPr>
          <w:rFonts w:cs="Times New Roman"/>
          <w:i/>
          <w:szCs w:val="24"/>
        </w:rPr>
        <w:t>)</w:t>
      </w:r>
      <w:r w:rsidRPr="009B65DF">
        <w:rPr>
          <w:rFonts w:cs="Times New Roman"/>
          <w:szCs w:val="24"/>
        </w:rPr>
        <w:t xml:space="preserve"> associado ao microcontrolador. Para o </w:t>
      </w:r>
      <w:r w:rsidRPr="0015032A">
        <w:rPr>
          <w:rFonts w:cs="Times New Roman"/>
          <w:i/>
          <w:szCs w:val="24"/>
        </w:rPr>
        <w:t>input</w:t>
      </w:r>
      <w:r w:rsidRPr="009B65DF">
        <w:rPr>
          <w:rFonts w:cs="Times New Roman"/>
          <w:szCs w:val="24"/>
        </w:rPr>
        <w:t xml:space="preserve"> e </w:t>
      </w:r>
      <w:r w:rsidRPr="0015032A">
        <w:rPr>
          <w:rFonts w:cs="Times New Roman"/>
          <w:i/>
          <w:szCs w:val="24"/>
        </w:rPr>
        <w:t>output</w:t>
      </w:r>
      <w:r w:rsidRPr="009B65DF">
        <w:rPr>
          <w:rFonts w:cs="Times New Roman"/>
          <w:szCs w:val="24"/>
        </w:rPr>
        <w:t xml:space="preserve"> irá ser usado um </w:t>
      </w:r>
      <w:proofErr w:type="spellStart"/>
      <w:r w:rsidRPr="006E64BC">
        <w:rPr>
          <w:rFonts w:cs="Times New Roman"/>
          <w:i/>
          <w:szCs w:val="24"/>
        </w:rPr>
        <w:t>Liquid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Crystal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Display</w:t>
      </w:r>
      <w:proofErr w:type="spellEnd"/>
      <w:r w:rsidRPr="009B65DF">
        <w:rPr>
          <w:rFonts w:cs="Times New Roman"/>
          <w:szCs w:val="24"/>
        </w:rPr>
        <w:t xml:space="preserve"> (</w:t>
      </w:r>
      <w:r w:rsidRPr="0015032A">
        <w:rPr>
          <w:rFonts w:cs="Times New Roman"/>
          <w:i/>
          <w:szCs w:val="24"/>
        </w:rPr>
        <w:t>LCD</w:t>
      </w:r>
      <w:r w:rsidRPr="009B65DF">
        <w:rPr>
          <w:rFonts w:cs="Times New Roman"/>
          <w:szCs w:val="24"/>
        </w:rPr>
        <w:t xml:space="preserve">) gráfico </w:t>
      </w:r>
      <w:proofErr w:type="spellStart"/>
      <w:r w:rsidRPr="006E64BC">
        <w:rPr>
          <w:rFonts w:cs="Times New Roman"/>
          <w:i/>
          <w:szCs w:val="24"/>
        </w:rPr>
        <w:t>touch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screen</w:t>
      </w:r>
      <w:proofErr w:type="spellEnd"/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como ilustra a </w:t>
      </w:r>
      <w:fldSimple w:instr=" REF _Ref291750148 \h  \* MERGEFORMAT ">
        <w:r w:rsidR="00FD6EF7" w:rsidRPr="00FD6EF7">
          <w:rPr>
            <w:rFonts w:cs="Times New Roman"/>
            <w:szCs w:val="24"/>
          </w:rPr>
          <w:t>Figura 1</w:t>
        </w:r>
      </w:fldSimple>
      <w:r w:rsidRPr="009B65D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 xml:space="preserve">A componente de software deste projecto está dividida em três camadas, tal como se apresenta na </w:t>
      </w:r>
      <w:fldSimple w:instr=" REF _Ref291750159 \h  \* MERGEFORMAT ">
        <w:r w:rsidR="00FD6EF7" w:rsidRPr="00FD6EF7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>, responsável por definir a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responsável pelo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2663BC" w:rsidP="00742AE6">
      <w:pPr>
        <w:pStyle w:val="PargrafodaLista"/>
        <w:ind w:left="770"/>
        <w:rPr>
          <w:rFonts w:cs="Times New Roman"/>
          <w:b/>
          <w:szCs w:val="24"/>
        </w:rPr>
      </w:pPr>
      <w:r w:rsidRPr="002663BC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155D98" w:rsidRPr="002A547C" w:rsidRDefault="00155D98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1" w:name="_Ref291750159"/>
                  <w:bookmarkStart w:id="12" w:name="_Toc292127098"/>
                  <w:bookmarkStart w:id="13" w:name="_Toc30248337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1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2"/>
                  <w:bookmarkEnd w:id="13"/>
                </w:p>
              </w:txbxContent>
            </v:textbox>
            <w10:wrap type="topAndBottom"/>
          </v:shape>
        </w:pict>
      </w:r>
    </w:p>
    <w:p w:rsidR="00742AE6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60077">
        <w:rPr>
          <w:rFonts w:cs="Times New Roman"/>
          <w:szCs w:val="24"/>
        </w:rPr>
        <w:t xml:space="preserve">Apesar do projecto ter sido desenhado para funcionar sobre um sistema embebido, foi </w:t>
      </w:r>
      <w:r w:rsidR="00214216">
        <w:rPr>
          <w:rFonts w:cs="Times New Roman"/>
          <w:szCs w:val="24"/>
        </w:rPr>
        <w:t>tido</w:t>
      </w:r>
      <w:r w:rsidR="00360077">
        <w:rPr>
          <w:rFonts w:cs="Times New Roman"/>
          <w:szCs w:val="24"/>
        </w:rPr>
        <w:t xml:space="preserve"> especial atenção ao factor de portabilidade de código, assim foi objectivo deste projecto que o código fosse portável entre arquitecturas, limitando assim o uso de funcionalidades especificas de arquitecturas</w:t>
      </w:r>
      <w:r w:rsidR="0037024A">
        <w:rPr>
          <w:rFonts w:cs="Times New Roman"/>
          <w:szCs w:val="24"/>
        </w:rPr>
        <w:t xml:space="preserve">. </w:t>
      </w: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4" w:name="_Toc296182007"/>
      <w:bookmarkStart w:id="15" w:name="_Toc302483493"/>
      <w:r>
        <w:t xml:space="preserve">1.3 Análise de </w:t>
      </w:r>
      <w:bookmarkEnd w:id="14"/>
      <w:r>
        <w:t>Requisitos</w:t>
      </w:r>
      <w:bookmarkEnd w:id="15"/>
    </w:p>
    <w:p w:rsidR="00742AE6" w:rsidRPr="004E58AC" w:rsidRDefault="00742AE6" w:rsidP="00742AE6"/>
    <w:p w:rsidR="00742AE6" w:rsidRPr="002A70EE" w:rsidRDefault="00742AE6" w:rsidP="00742AE6">
      <w:pPr>
        <w:rPr>
          <w:rFonts w:cs="Times New Roman"/>
        </w:rPr>
      </w:pPr>
      <w:r>
        <w:rPr>
          <w:rFonts w:cs="Times New Roman"/>
        </w:rPr>
        <w:tab/>
      </w:r>
      <w:r w:rsidRPr="002A70EE">
        <w:rPr>
          <w:rFonts w:cs="Times New Roman"/>
        </w:rPr>
        <w:t xml:space="preserve">Após a análise dos requisitos do projecto, constatou-se que os problemas mais relevantes são a </w:t>
      </w:r>
      <w:r>
        <w:rPr>
          <w:rFonts w:cs="Times New Roman"/>
        </w:rPr>
        <w:t>recolha</w:t>
      </w:r>
      <w:r w:rsidRPr="002A70EE">
        <w:rPr>
          <w:rFonts w:cs="Times New Roman"/>
        </w:rPr>
        <w:t xml:space="preserve"> e processamento</w:t>
      </w:r>
      <w:r>
        <w:rPr>
          <w:rFonts w:cs="Times New Roman"/>
        </w:rPr>
        <w:t xml:space="preserve"> das amostras de</w:t>
      </w:r>
      <w:r w:rsidRPr="002A70EE">
        <w:rPr>
          <w:rFonts w:cs="Times New Roman"/>
        </w:rPr>
        <w:t xml:space="preserve"> som. As frequências que se pretende captar e processar estão na banda de 27 Hz a 4186 Hz. Assim, é necessário</w:t>
      </w:r>
      <w:r>
        <w:rPr>
          <w:rFonts w:cs="Times New Roman"/>
        </w:rPr>
        <w:t xml:space="preserve">, </w:t>
      </w:r>
      <w:r w:rsidRPr="002A70EE">
        <w:rPr>
          <w:rFonts w:cs="Times New Roman"/>
        </w:rPr>
        <w:t xml:space="preserve">respeitando o </w:t>
      </w:r>
      <w:r>
        <w:rPr>
          <w:rFonts w:cs="Times New Roman"/>
        </w:rPr>
        <w:t>teorema</w:t>
      </w:r>
      <w:r w:rsidRPr="002A70EE">
        <w:rPr>
          <w:rFonts w:cs="Times New Roman"/>
        </w:rPr>
        <w:t xml:space="preserve"> de </w:t>
      </w:r>
      <w:r w:rsidRPr="002A70EE">
        <w:rPr>
          <w:rFonts w:cs="Times New Roman"/>
          <w:i/>
        </w:rPr>
        <w:t>Nyquist</w:t>
      </w:r>
      <w:r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2663BC" w:rsidRPr="002A70EE">
            <w:rPr>
              <w:rFonts w:cs="Times New Roman"/>
              <w:i/>
            </w:rPr>
            <w:fldChar w:fldCharType="begin"/>
          </w:r>
          <w:r w:rsidRPr="002A70EE">
            <w:rPr>
              <w:rFonts w:cs="Times New Roman"/>
              <w:i/>
            </w:rPr>
            <w:instrText xml:space="preserve"> CITATION 1 \l 2070  </w:instrText>
          </w:r>
          <w:r w:rsidR="002663BC" w:rsidRPr="002A70EE">
            <w:rPr>
              <w:rFonts w:cs="Times New Roman"/>
              <w:i/>
            </w:rPr>
            <w:fldChar w:fldCharType="separate"/>
          </w:r>
          <w:r w:rsidR="00423006" w:rsidRPr="00423006">
            <w:rPr>
              <w:rFonts w:cs="Times New Roman"/>
              <w:noProof/>
            </w:rPr>
            <w:t>[</w:t>
          </w:r>
          <w:hyperlink w:anchor="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423006" w:rsidRPr="00423006">
            <w:rPr>
              <w:rFonts w:cs="Times New Roman"/>
              <w:noProof/>
            </w:rPr>
            <w:t>]</w:t>
          </w:r>
          <w:r w:rsidR="002663BC" w:rsidRPr="002A70EE">
            <w:rPr>
              <w:rFonts w:cs="Times New Roman"/>
              <w:i/>
            </w:rPr>
            <w:fldChar w:fldCharType="end"/>
          </w:r>
        </w:sdtContent>
      </w:sdt>
      <w:r>
        <w:rPr>
          <w:rFonts w:cs="Times New Roman"/>
          <w:i/>
        </w:rPr>
        <w:t>,</w:t>
      </w:r>
      <w:r w:rsidRPr="002A70EE">
        <w:rPr>
          <w:rFonts w:cs="Times New Roman"/>
        </w:rPr>
        <w:t xml:space="preserve"> no mínimo utilizar uma frequência de amostragem superior a </w:t>
      </w:r>
      <w:r w:rsidRPr="006844F6">
        <w:rPr>
          <w:rFonts w:cs="Times New Roman"/>
        </w:rPr>
        <w:t xml:space="preserve">8372 Hz. O </w:t>
      </w:r>
      <w:r w:rsidRPr="006844F6">
        <w:rPr>
          <w:rFonts w:cs="Times New Roman"/>
          <w:i/>
        </w:rPr>
        <w:t>ADC</w:t>
      </w:r>
      <w:r w:rsidRPr="006844F6">
        <w:rPr>
          <w:rFonts w:cs="Times New Roman"/>
        </w:rPr>
        <w:t xml:space="preserve"> funciona com 10 </w:t>
      </w:r>
      <w:r w:rsidRPr="006844F6">
        <w:rPr>
          <w:rFonts w:cs="Times New Roman"/>
          <w:i/>
        </w:rPr>
        <w:t>bits</w:t>
      </w:r>
      <w:r w:rsidRPr="006844F6">
        <w:rPr>
          <w:rFonts w:cs="Times New Roman"/>
        </w:rPr>
        <w:t xml:space="preserve"> por amostra num intervalo de amplitude de 0 a 3 V,</w:t>
      </w:r>
      <w:r w:rsidRPr="002A70EE">
        <w:rPr>
          <w:rFonts w:cs="Times New Roman"/>
        </w:rPr>
        <w:t xml:space="preserve"> com frequência de amostragem até 4</w:t>
      </w:r>
      <w:r w:rsidR="00214216">
        <w:rPr>
          <w:rFonts w:cs="Times New Roman"/>
        </w:rPr>
        <w:t>5</w:t>
      </w:r>
      <w:r w:rsidRPr="002A70EE">
        <w:rPr>
          <w:rFonts w:cs="Times New Roman"/>
        </w:rPr>
        <w:t xml:space="preserve">0 kHz logo é uma solução adequada para a </w:t>
      </w:r>
      <w:r>
        <w:rPr>
          <w:rFonts w:cs="Times New Roman"/>
        </w:rPr>
        <w:t xml:space="preserve">banda de frequência que se </w:t>
      </w:r>
      <w:r w:rsidRPr="002A70EE">
        <w:rPr>
          <w:rFonts w:cs="Times New Roman"/>
        </w:rPr>
        <w:t>pretend</w:t>
      </w:r>
      <w:r>
        <w:rPr>
          <w:rFonts w:cs="Times New Roman"/>
        </w:rPr>
        <w:t>e processar.</w:t>
      </w:r>
    </w:p>
    <w:p w:rsidR="00742AE6" w:rsidRPr="002A70EE" w:rsidRDefault="00742AE6" w:rsidP="00742AE6">
      <w:pPr>
        <w:rPr>
          <w:rFonts w:cs="Times New Roman"/>
        </w:rPr>
      </w:pPr>
      <w:r w:rsidRPr="002A70EE">
        <w:rPr>
          <w:rFonts w:cs="Times New Roman"/>
        </w:rPr>
        <w:t>Para a implementação do projecto</w:t>
      </w:r>
      <w:r>
        <w:rPr>
          <w:rFonts w:cs="Times New Roman"/>
        </w:rPr>
        <w:t xml:space="preserve"> vão ser utilizados os seguintes recursos</w:t>
      </w:r>
      <w:r w:rsidRPr="002A70EE">
        <w:rPr>
          <w:rFonts w:cs="Times New Roman"/>
        </w:rPr>
        <w:t xml:space="preserve">: 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="002663BC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2663BC" w:rsidRPr="002A70EE">
            <w:rPr>
              <w:rFonts w:cs="Times New Roman"/>
            </w:rPr>
            <w:fldChar w:fldCharType="separate"/>
          </w:r>
          <w:r w:rsidR="00423006" w:rsidRPr="00423006">
            <w:rPr>
              <w:rFonts w:cs="Times New Roman"/>
              <w:noProof/>
            </w:rPr>
            <w:t>[</w:t>
          </w:r>
          <w:hyperlink w:anchor="Kei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423006" w:rsidRPr="00423006">
            <w:rPr>
              <w:rFonts w:cs="Times New Roman"/>
              <w:noProof/>
            </w:rPr>
            <w:t>]</w:t>
          </w:r>
          <w:r w:rsidR="002663BC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742AE6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2A70EE">
        <w:rPr>
          <w:rFonts w:cs="Times New Roman"/>
        </w:rPr>
        <w:lastRenderedPageBreak/>
        <w:t>Ferramentas open-source da GNU para desenvolvimento sobre a arquitectura ARM7TDMI.</w:t>
      </w:r>
    </w:p>
    <w:p w:rsidR="00742AE6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LCP2294.</w:t>
      </w:r>
    </w:p>
    <w:p w:rsidR="00C97C91" w:rsidRDefault="00C97C91" w:rsidP="00C97C91">
      <w:pPr>
        <w:pStyle w:val="Ttulo2"/>
      </w:pPr>
      <w:bookmarkStart w:id="16" w:name="_Toc302483494"/>
      <w:r>
        <w:t>1.4 Soluções existentes</w:t>
      </w:r>
      <w:bookmarkEnd w:id="16"/>
    </w:p>
    <w:p w:rsidR="0037024A" w:rsidRDefault="00550C0C" w:rsidP="0037024A">
      <w:r>
        <w:tab/>
      </w:r>
      <w:r w:rsidR="0037024A">
        <w:t xml:space="preserve">Existem várias soluções com objectivos semelhantes aos deste projecto. As soluções mais encontradas são aplicações de afinação de instrumentos </w:t>
      </w:r>
      <w:r w:rsidR="00385A8E">
        <w:t>produzidas</w:t>
      </w:r>
      <w:r w:rsidR="0037024A">
        <w:t xml:space="preserve"> normalmente para sistemas operativos móveis. O funcionamento destas reduz-se a pedir ao utilizador que toque uma nota</w:t>
      </w:r>
      <w:r w:rsidR="00214216">
        <w:t xml:space="preserve"> música </w:t>
      </w:r>
      <w:r w:rsidR="0037024A">
        <w:t>l, normalmente no centro da escala (</w:t>
      </w:r>
      <w:r w:rsidR="0037024A" w:rsidRPr="0037024A">
        <w:rPr>
          <w:i/>
        </w:rPr>
        <w:t>e.g</w:t>
      </w:r>
      <w:r w:rsidR="0037024A">
        <w:rPr>
          <w:i/>
        </w:rPr>
        <w:t>.</w:t>
      </w:r>
      <w:r w:rsidR="0037024A" w:rsidRPr="0037024A">
        <w:rPr>
          <w:i/>
        </w:rPr>
        <w:t xml:space="preserve"> </w:t>
      </w:r>
      <w:r w:rsidR="0037024A">
        <w:t xml:space="preserve">440Hz LÁ3), e posteriormente o som emitido pelo instrumento é avaliado e comparado </w:t>
      </w:r>
      <w:r w:rsidR="0057037A">
        <w:t>com a nota pedida ao utilizador.</w:t>
      </w:r>
      <w:r w:rsidR="0037024A">
        <w:t xml:space="preserve"> </w:t>
      </w:r>
    </w:p>
    <w:p w:rsidR="0057037A" w:rsidRDefault="0057037A" w:rsidP="0037024A">
      <w:r>
        <w:tab/>
        <w:t xml:space="preserve">Existe ainda uma aplicação </w:t>
      </w:r>
      <w:r w:rsidRPr="0057037A">
        <w:rPr>
          <w:i/>
        </w:rPr>
        <w:t>Note Detector</w:t>
      </w:r>
      <w:r w:rsidR="00034E13">
        <w:t xml:space="preserve"> </w:t>
      </w:r>
      <w:sdt>
        <w:sdtPr>
          <w:id w:val="167903173"/>
          <w:citation/>
        </w:sdtPr>
        <w:sdtContent>
          <w:fldSimple w:instr=" CITATION Mil11 \l 2070 ">
            <w:r w:rsidR="00423006">
              <w:rPr>
                <w:noProof/>
              </w:rPr>
              <w:t>[</w:t>
            </w:r>
            <w:hyperlink w:anchor="Mil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o Maestro, esta trata de ouvir o som da placa gráfica e de identificar a nota que foi tocada através do algoritmo da </w:t>
      </w:r>
      <w:r w:rsidRPr="00385A8E">
        <w:rPr>
          <w:i/>
        </w:rPr>
        <w:t>FFT</w:t>
      </w:r>
      <w:r>
        <w:t>.</w:t>
      </w:r>
    </w:p>
    <w:p w:rsidR="0057037A" w:rsidRPr="00550C0C" w:rsidRDefault="0057037A" w:rsidP="0037024A">
      <w:r>
        <w:tab/>
      </w:r>
      <w:r w:rsidR="00550C0C">
        <w:t>Apesar das diferentes aplicações com premissas semelhantes às deste projecto nenhuma cumpre todas os objectivos do Maestro, as aplicações de afinação apesar de funcionar praticamente em qualquer arquitectura estão n</w:t>
      </w:r>
      <w:r w:rsidR="00214216">
        <w:t>ormalmente comprometidas a um nú</w:t>
      </w:r>
      <w:r w:rsidR="00550C0C">
        <w:t xml:space="preserve">mero fixo de notas que conseguem detectar, ou sabem que nota vão detectar no momento do processamento de sinal, a aplicação </w:t>
      </w:r>
      <w:r w:rsidR="00550C0C" w:rsidRPr="00550C0C">
        <w:rPr>
          <w:i/>
        </w:rPr>
        <w:t>Note Detector</w:t>
      </w:r>
      <w:r w:rsidR="00214216">
        <w:t xml:space="preserve"> está comprometida com</w:t>
      </w:r>
      <w:r w:rsidR="00550C0C">
        <w:t xml:space="preserve"> a arquitectura </w:t>
      </w:r>
      <w:r w:rsidR="00550C0C" w:rsidRPr="00034E13">
        <w:rPr>
          <w:i/>
        </w:rPr>
        <w:t>PC</w:t>
      </w:r>
      <w:r w:rsidR="00550C0C">
        <w:t xml:space="preserve"> e sistema operativo </w:t>
      </w:r>
      <w:r w:rsidR="00550C0C" w:rsidRPr="00034E13">
        <w:rPr>
          <w:i/>
        </w:rPr>
        <w:t>Windows</w:t>
      </w:r>
      <w:r w:rsidR="00550C0C">
        <w:t xml:space="preserve">, além disso usa um algoritmo com elevada complexidade aritmética para processar o sinal como irá ser </w:t>
      </w:r>
      <w:r w:rsidR="00150057">
        <w:t>descrito</w:t>
      </w:r>
      <w:r w:rsidR="00034E13">
        <w:t xml:space="preserve"> em</w:t>
      </w:r>
      <w:r w:rsidR="00150057">
        <w:t xml:space="preserve"> </w:t>
      </w:r>
      <w:fldSimple w:instr=" REF _Ref302479533 \h  \* MERGEFORMAT ">
        <w:r w:rsidR="00FD6EF7" w:rsidRPr="00FD6EF7">
          <w:rPr>
            <w:i/>
          </w:rPr>
          <w:t>2.3 Algoritmos de detecção de Frequências</w:t>
        </w:r>
      </w:fldSimple>
      <w:r w:rsidR="00150057" w:rsidRPr="00034E13">
        <w:rPr>
          <w:i/>
        </w:rPr>
        <w:t>.</w:t>
      </w:r>
    </w:p>
    <w:p w:rsidR="00742AE6" w:rsidRDefault="0059423C" w:rsidP="00742AE6">
      <w:pPr>
        <w:pStyle w:val="Ttulo2"/>
      </w:pPr>
      <w:bookmarkStart w:id="17" w:name="_Toc296182008"/>
      <w:r>
        <w:br/>
      </w:r>
      <w:bookmarkStart w:id="18" w:name="_Toc302483495"/>
      <w:r w:rsidR="00742AE6">
        <w:t>1.</w:t>
      </w:r>
      <w:r w:rsidR="00C97C91">
        <w:t>5</w:t>
      </w:r>
      <w:r w:rsidR="00742AE6">
        <w:t xml:space="preserve"> Organização do documento</w:t>
      </w:r>
      <w:bookmarkEnd w:id="17"/>
      <w:bookmarkEnd w:id="18"/>
    </w:p>
    <w:p w:rsidR="00742AE6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>Este documento</w:t>
      </w:r>
      <w:r>
        <w:rPr>
          <w:rFonts w:cs="Times New Roman"/>
          <w:szCs w:val="24"/>
        </w:rPr>
        <w:t xml:space="preserve"> está dividido em </w:t>
      </w:r>
      <w:r w:rsidR="0059423C">
        <w:rPr>
          <w:rFonts w:cs="Times New Roman"/>
          <w:szCs w:val="24"/>
        </w:rPr>
        <w:t>6 capítulos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</w:p>
    <w:p w:rsidR="00742AE6" w:rsidRPr="006844F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9423C">
        <w:rPr>
          <w:rFonts w:cs="Times New Roman"/>
          <w:szCs w:val="24"/>
        </w:rPr>
        <w:t>No capitulo 2</w:t>
      </w:r>
      <w:r w:rsidRPr="006844F6">
        <w:rPr>
          <w:rFonts w:cs="Times New Roman"/>
          <w:szCs w:val="24"/>
        </w:rPr>
        <w:t xml:space="preserve"> consta a </w:t>
      </w:r>
      <w:r w:rsidR="0059423C">
        <w:rPr>
          <w:rFonts w:cs="Times New Roman"/>
          <w:szCs w:val="24"/>
        </w:rPr>
        <w:t>formulação do problema, onde é explicado os conceitos básicos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="0059423C">
        <w:rPr>
          <w:rFonts w:cs="Times New Roman"/>
          <w:szCs w:val="24"/>
        </w:rPr>
        <w:t>is</w:t>
      </w:r>
      <w:proofErr w:type="spellEnd"/>
      <w:r w:rsidR="0059423C">
        <w:rPr>
          <w:rFonts w:cs="Times New Roman"/>
          <w:szCs w:val="24"/>
        </w:rPr>
        <w:t xml:space="preserve"> bem como os algoritmos possíveis para detecção de frequências</w:t>
      </w:r>
      <w:r w:rsidRPr="006844F6">
        <w:rPr>
          <w:rFonts w:cs="Times New Roman"/>
          <w:szCs w:val="24"/>
        </w:rPr>
        <w:t>.</w:t>
      </w:r>
    </w:p>
    <w:p w:rsidR="00742AE6" w:rsidRPr="006844F6" w:rsidRDefault="00742AE6" w:rsidP="00742AE6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 w:rsidR="0059423C">
        <w:rPr>
          <w:rFonts w:cs="Times New Roman"/>
          <w:szCs w:val="24"/>
        </w:rPr>
        <w:t xml:space="preserve">No capitulo </w:t>
      </w:r>
      <w:r w:rsidRPr="006844F6">
        <w:rPr>
          <w:rFonts w:cs="Times New Roman"/>
          <w:szCs w:val="24"/>
        </w:rPr>
        <w:t xml:space="preserve">3 </w:t>
      </w:r>
      <w:r w:rsidR="0059423C" w:rsidRPr="006844F6">
        <w:rPr>
          <w:rFonts w:cs="Times New Roman"/>
          <w:szCs w:val="24"/>
        </w:rPr>
        <w:t xml:space="preserve">consta a descrição do algoritmo de </w:t>
      </w:r>
      <w:r w:rsidR="0059423C" w:rsidRPr="006844F6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i/>
            <w:szCs w:val="24"/>
          </w:rPr>
          <w:id w:val="167904038"/>
          <w:citation/>
        </w:sdtPr>
        <w:sdtContent>
          <w:r w:rsidR="002663BC" w:rsidRPr="006844F6">
            <w:rPr>
              <w:rFonts w:cs="Times New Roman"/>
              <w:i/>
              <w:szCs w:val="24"/>
            </w:rPr>
            <w:fldChar w:fldCharType="begin"/>
          </w:r>
          <w:r w:rsidR="0059423C" w:rsidRPr="006844F6">
            <w:rPr>
              <w:rFonts w:cs="Times New Roman"/>
              <w:szCs w:val="24"/>
            </w:rPr>
            <w:instrText xml:space="preserve"> CITATION 1 \l 2070 </w:instrText>
          </w:r>
          <w:r w:rsidR="002663BC" w:rsidRPr="006844F6">
            <w:rPr>
              <w:rFonts w:cs="Times New Roman"/>
              <w:i/>
              <w:szCs w:val="24"/>
            </w:rPr>
            <w:fldChar w:fldCharType="separate"/>
          </w:r>
          <w:r w:rsidR="0059423C">
            <w:rPr>
              <w:rFonts w:cs="Times New Roman"/>
              <w:noProof/>
              <w:szCs w:val="24"/>
            </w:rPr>
            <w:t xml:space="preserve"> </w:t>
          </w:r>
          <w:r w:rsidR="0059423C" w:rsidRPr="00423006">
            <w:rPr>
              <w:rFonts w:cs="Times New Roman"/>
              <w:noProof/>
              <w:szCs w:val="24"/>
            </w:rPr>
            <w:t>[</w:t>
          </w:r>
          <w:hyperlink w:anchor="1" w:history="1">
            <w:r w:rsidR="0059423C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59423C" w:rsidRPr="00423006">
            <w:rPr>
              <w:rFonts w:cs="Times New Roman"/>
              <w:noProof/>
              <w:szCs w:val="24"/>
            </w:rPr>
            <w:t>]</w:t>
          </w:r>
          <w:r w:rsidR="002663BC" w:rsidRPr="006844F6">
            <w:rPr>
              <w:rFonts w:cs="Times New Roman"/>
              <w:i/>
              <w:szCs w:val="24"/>
            </w:rPr>
            <w:fldChar w:fldCharType="end"/>
          </w:r>
        </w:sdtContent>
      </w:sdt>
      <w:r w:rsidR="0059423C" w:rsidRPr="006844F6">
        <w:rPr>
          <w:rFonts w:cs="Times New Roman"/>
          <w:szCs w:val="24"/>
        </w:rPr>
        <w:t xml:space="preserve"> e as motivações para a escolha deste algoritmo para o projecto</w:t>
      </w:r>
      <w:r w:rsidRPr="006844F6">
        <w:rPr>
          <w:rFonts w:cs="Times New Roman"/>
          <w:szCs w:val="24"/>
        </w:rPr>
        <w:t>.</w:t>
      </w:r>
    </w:p>
    <w:p w:rsidR="00742AE6" w:rsidRPr="006E64BC" w:rsidRDefault="00742AE6" w:rsidP="00742AE6">
      <w:r w:rsidRPr="006844F6">
        <w:rPr>
          <w:rFonts w:cs="Times New Roman"/>
          <w:szCs w:val="24"/>
        </w:rPr>
        <w:lastRenderedPageBreak/>
        <w:tab/>
      </w:r>
      <w:r w:rsidR="0059423C">
        <w:rPr>
          <w:rFonts w:cs="Times New Roman"/>
          <w:szCs w:val="24"/>
        </w:rPr>
        <w:t xml:space="preserve">No capitulo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</w:t>
      </w:r>
      <w:r w:rsidR="0059423C">
        <w:rPr>
          <w:rFonts w:cs="Times New Roman"/>
          <w:szCs w:val="24"/>
        </w:rPr>
        <w:t>toda a descrição da implementação do projecto, nas diferentes arquitecturas</w:t>
      </w:r>
      <w:r>
        <w:rPr>
          <w:rFonts w:cs="Times New Roman"/>
          <w:szCs w:val="24"/>
        </w:rPr>
        <w:t>.</w:t>
      </w:r>
    </w:p>
    <w:p w:rsidR="00742AE6" w:rsidRDefault="0059423C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5 são apresentados todos os testes efectuados de forma a validar as implementações e opções tomadas.</w:t>
      </w:r>
    </w:p>
    <w:p w:rsidR="0059423C" w:rsidRPr="00414E02" w:rsidRDefault="0059423C" w:rsidP="00742AE6">
      <w:r>
        <w:rPr>
          <w:rFonts w:cs="Times New Roman"/>
          <w:szCs w:val="24"/>
        </w:rPr>
        <w:tab/>
        <w:t>Por fim no capitulo 6 contem uma síntese de dificuldades e desafios encontrados bem como o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263D1B" w:rsidRDefault="00263D1B" w:rsidP="00263D1B">
      <w:pPr>
        <w:pStyle w:val="Ttulo2"/>
      </w:pPr>
      <w:bookmarkStart w:id="19" w:name="_Toc302483496"/>
      <w:r>
        <w:lastRenderedPageBreak/>
        <w:t>2. Formulação do Problema</w:t>
      </w:r>
      <w:bookmarkEnd w:id="19"/>
    </w:p>
    <w:p w:rsidR="00263D1B" w:rsidRDefault="00263D1B" w:rsidP="00263D1B"/>
    <w:p w:rsidR="00263D1B" w:rsidRPr="00FE0558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85A8E">
        <w:rPr>
          <w:rFonts w:cs="Times New Roman"/>
          <w:szCs w:val="24"/>
        </w:rPr>
        <w:t>No</w:t>
      </w:r>
      <w:r w:rsidR="00263D1B" w:rsidRPr="00FE0558">
        <w:rPr>
          <w:rFonts w:cs="Times New Roman"/>
          <w:szCs w:val="24"/>
        </w:rPr>
        <w:t xml:space="preserve"> âmbito deste projecto </w:t>
      </w:r>
      <w:r w:rsidR="00385A8E">
        <w:rPr>
          <w:rFonts w:cs="Times New Roman"/>
          <w:szCs w:val="24"/>
        </w:rPr>
        <w:t xml:space="preserve">foi criado uma </w:t>
      </w:r>
      <w:r w:rsidR="00263D1B" w:rsidRPr="00FE0558">
        <w:rPr>
          <w:rFonts w:cs="Times New Roman"/>
          <w:szCs w:val="24"/>
        </w:rPr>
        <w:t xml:space="preserve">aplicação que </w:t>
      </w:r>
      <w:r w:rsidR="00385A8E">
        <w:rPr>
          <w:rFonts w:cs="Times New Roman"/>
          <w:szCs w:val="24"/>
        </w:rPr>
        <w:t>trata de</w:t>
      </w:r>
      <w:r w:rsidR="00263D1B" w:rsidRPr="00FE0558">
        <w:rPr>
          <w:rFonts w:cs="Times New Roman"/>
          <w:szCs w:val="24"/>
        </w:rPr>
        <w:t xml:space="preserve"> identificar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="00263D1B" w:rsidRPr="00FE0558">
        <w:rPr>
          <w:rFonts w:cs="Times New Roman"/>
          <w:szCs w:val="24"/>
        </w:rPr>
        <w:t>is</w:t>
      </w:r>
      <w:proofErr w:type="spellEnd"/>
      <w:r w:rsidR="00263D1B" w:rsidRPr="00FE0558">
        <w:rPr>
          <w:rFonts w:cs="Times New Roman"/>
          <w:szCs w:val="24"/>
        </w:rPr>
        <w:t xml:space="preserve"> e representa-las numa pauta</w:t>
      </w:r>
      <w:r w:rsidR="00214216">
        <w:rPr>
          <w:rFonts w:cs="Times New Roman"/>
          <w:szCs w:val="24"/>
        </w:rPr>
        <w:t xml:space="preserve"> música </w:t>
      </w:r>
      <w:r w:rsidR="00263D1B" w:rsidRPr="00FE0558">
        <w:rPr>
          <w:rFonts w:cs="Times New Roman"/>
          <w:szCs w:val="24"/>
        </w:rPr>
        <w:t xml:space="preserve">l. O principal problema </w:t>
      </w:r>
      <w:r w:rsidR="00263D1B">
        <w:rPr>
          <w:rFonts w:cs="Times New Roman"/>
          <w:szCs w:val="24"/>
        </w:rPr>
        <w:t>encontrado</w:t>
      </w:r>
      <w:r w:rsidR="00263D1B" w:rsidRPr="00FE0558">
        <w:rPr>
          <w:rFonts w:cs="Times New Roman"/>
          <w:szCs w:val="24"/>
        </w:rPr>
        <w:t xml:space="preserve"> </w:t>
      </w:r>
      <w:r w:rsidR="00263D1B">
        <w:rPr>
          <w:rFonts w:cs="Times New Roman"/>
          <w:szCs w:val="24"/>
        </w:rPr>
        <w:t>foi como iria</w:t>
      </w:r>
      <w:r w:rsidR="00263D1B" w:rsidRPr="00FE0558">
        <w:rPr>
          <w:rFonts w:cs="Times New Roman"/>
          <w:szCs w:val="24"/>
        </w:rPr>
        <w:t xml:space="preserve"> ser feito o processamento de sinal(</w:t>
      </w:r>
      <w:r w:rsidR="00263D1B" w:rsidRPr="00BF317E">
        <w:rPr>
          <w:rFonts w:cs="Times New Roman"/>
          <w:szCs w:val="24"/>
        </w:rPr>
        <w:t>detecção</w:t>
      </w:r>
      <w:r w:rsidR="00C10969">
        <w:rPr>
          <w:rFonts w:cs="Times New Roman"/>
          <w:szCs w:val="24"/>
        </w:rPr>
        <w:t xml:space="preserve"> das frequências) e sua complexidade uma vez que o</w:t>
      </w:r>
      <w:r w:rsidR="00263D1B" w:rsidRPr="00FE0558">
        <w:rPr>
          <w:rFonts w:cs="Times New Roman"/>
          <w:szCs w:val="24"/>
        </w:rPr>
        <w:t xml:space="preserve"> </w:t>
      </w:r>
      <w:r w:rsidR="00263D1B" w:rsidRPr="002D1200">
        <w:rPr>
          <w:rFonts w:cs="Times New Roman"/>
          <w:i/>
          <w:szCs w:val="24"/>
        </w:rPr>
        <w:t>target</w:t>
      </w:r>
      <w:r w:rsidR="00263D1B" w:rsidRPr="00FE0558">
        <w:rPr>
          <w:rFonts w:cs="Times New Roman"/>
          <w:szCs w:val="24"/>
        </w:rPr>
        <w:t xml:space="preserve">  </w:t>
      </w:r>
      <w:r w:rsidR="00263D1B">
        <w:rPr>
          <w:rFonts w:cs="Times New Roman"/>
          <w:szCs w:val="24"/>
        </w:rPr>
        <w:t>do projecto é um sistema embebido que tem algumas limitações técnicas, sendo assim necessário fazer um levantamento de requisitos à complexidade do processamento a realizar, estes foram:</w:t>
      </w:r>
    </w:p>
    <w:p w:rsidR="00263D1B" w:rsidRDefault="00263D1B" w:rsidP="00263D1B">
      <w:pPr>
        <w:pStyle w:val="PargrafodaLista"/>
        <w:numPr>
          <w:ilvl w:val="0"/>
          <w:numId w:val="24"/>
        </w:numPr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 xml:space="preserve">Estar preparado para funcionar com arquitecturas que não tenham suporte para </w:t>
      </w:r>
      <w:proofErr w:type="spellStart"/>
      <w:r w:rsidRPr="00945AEA">
        <w:rPr>
          <w:rFonts w:cs="Times New Roman"/>
          <w:i/>
          <w:szCs w:val="24"/>
        </w:rPr>
        <w:t>floating</w:t>
      </w:r>
      <w:proofErr w:type="spellEnd"/>
      <w:r w:rsidRPr="00945AEA">
        <w:rPr>
          <w:rFonts w:cs="Times New Roman"/>
          <w:szCs w:val="24"/>
        </w:rPr>
        <w:t xml:space="preserve"> </w:t>
      </w:r>
      <w:proofErr w:type="spellStart"/>
      <w:r w:rsidRPr="00945AEA">
        <w:rPr>
          <w:rFonts w:cs="Times New Roman"/>
          <w:i/>
          <w:szCs w:val="24"/>
        </w:rPr>
        <w:t>point</w:t>
      </w:r>
      <w:proofErr w:type="spellEnd"/>
      <w:r w:rsidRPr="00945AEA">
        <w:rPr>
          <w:rFonts w:cs="Times New Roman"/>
          <w:szCs w:val="24"/>
        </w:rPr>
        <w:t xml:space="preserve"> (</w:t>
      </w:r>
      <w:r w:rsidRPr="00945AEA">
        <w:rPr>
          <w:rFonts w:cs="Times New Roman"/>
          <w:i/>
          <w:szCs w:val="24"/>
        </w:rPr>
        <w:t>FPU</w:t>
      </w:r>
      <w:r w:rsidRPr="00945AEA">
        <w:rPr>
          <w:rFonts w:cs="Times New Roman"/>
          <w:szCs w:val="24"/>
        </w:rPr>
        <w:t>).</w:t>
      </w:r>
    </w:p>
    <w:p w:rsidR="00263D1B" w:rsidRDefault="00263D1B" w:rsidP="00263D1B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 .</w:t>
      </w:r>
    </w:p>
    <w:p w:rsidR="00263D1B" w:rsidRPr="00344ED0" w:rsidRDefault="00263D1B" w:rsidP="00263D1B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Permitir simultaneamente a detecção de varias frequências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resolver o problema de detecção de frequências existentes num sinal, existem vários algoritmos, mas pelas limitações de hardware que se impôs sobraram dois algoritmos, a versão optimizada do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</w:t>
      </w:r>
      <w:r w:rsidRPr="00353BE1">
        <w:rPr>
          <w:rFonts w:cs="Times New Roman"/>
          <w:i/>
          <w:szCs w:val="24"/>
        </w:rPr>
        <w:t xml:space="preserve"> </w:t>
      </w:r>
      <w:proofErr w:type="spellStart"/>
      <w:r w:rsidRPr="00353BE1">
        <w:rPr>
          <w:rFonts w:cs="Times New Roman"/>
          <w:i/>
          <w:szCs w:val="24"/>
        </w:rPr>
        <w:t>Fast</w:t>
      </w:r>
      <w:proofErr w:type="spellEnd"/>
      <w:r w:rsidRPr="00353BE1">
        <w:rPr>
          <w:rFonts w:cs="Times New Roman"/>
          <w:i/>
          <w:szCs w:val="24"/>
        </w:rPr>
        <w:t xml:space="preserve"> Fourier </w:t>
      </w:r>
      <w:proofErr w:type="spellStart"/>
      <w:r w:rsidRPr="00353BE1">
        <w:rPr>
          <w:rFonts w:cs="Times New Roman"/>
          <w:i/>
          <w:szCs w:val="24"/>
        </w:rPr>
        <w:t>Transfom</w:t>
      </w:r>
      <w:proofErr w:type="spellEnd"/>
      <w:r>
        <w:rPr>
          <w:rFonts w:cs="Times New Roman"/>
          <w:szCs w:val="24"/>
        </w:rPr>
        <w:t>(</w:t>
      </w:r>
      <w:r w:rsidRPr="00385A8E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353BE1">
        <w:rPr>
          <w:rFonts w:cs="Times New Roman"/>
          <w:i/>
          <w:szCs w:val="24"/>
        </w:rPr>
        <w:t>Cooley-Turkey</w:t>
      </w:r>
      <w:proofErr w:type="spellEnd"/>
      <w:sdt>
        <w:sdtPr>
          <w:rPr>
            <w:rFonts w:cs="Times New Roman"/>
            <w:i/>
            <w:szCs w:val="24"/>
          </w:rPr>
          <w:id w:val="167903176"/>
          <w:citation/>
        </w:sdtPr>
        <w:sdtContent>
          <w:r w:rsidR="002663BC">
            <w:rPr>
              <w:rFonts w:cs="Times New Roman"/>
              <w:i/>
              <w:szCs w:val="24"/>
            </w:rPr>
            <w:fldChar w:fldCharType="begin"/>
          </w:r>
          <w:r w:rsidR="00385A8E">
            <w:rPr>
              <w:rFonts w:cs="Times New Roman"/>
              <w:i/>
              <w:szCs w:val="24"/>
            </w:rPr>
            <w:instrText xml:space="preserve"> CITATION E0B11 \l 2070 </w:instrText>
          </w:r>
          <w:r w:rsidR="002663B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E0B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i/>
              <w:szCs w:val="24"/>
            </w:rPr>
            <w:fldChar w:fldCharType="end"/>
          </w:r>
        </w:sdtContent>
      </w:sdt>
      <w:sdt>
        <w:sdtPr>
          <w:rPr>
            <w:rFonts w:cs="Times New Roman"/>
            <w:i/>
            <w:szCs w:val="24"/>
          </w:rPr>
          <w:id w:val="167903177"/>
          <w:citation/>
        </w:sdtPr>
        <w:sdtContent>
          <w:r w:rsidR="002663BC">
            <w:rPr>
              <w:rFonts w:cs="Times New Roman"/>
              <w:i/>
              <w:szCs w:val="24"/>
            </w:rPr>
            <w:fldChar w:fldCharType="begin"/>
          </w:r>
          <w:r w:rsidR="00385A8E">
            <w:rPr>
              <w:rFonts w:cs="Times New Roman"/>
              <w:i/>
              <w:szCs w:val="24"/>
            </w:rPr>
            <w:instrText xml:space="preserve"> CITATION GDB11 \l 2070 </w:instrText>
          </w:r>
          <w:r w:rsidR="002663B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DB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 vez que é objectivo deste transformar o som de uma música em algo visível, nomeadamente uma pauta</w:t>
      </w:r>
      <w:r w:rsidR="00214216">
        <w:rPr>
          <w:rFonts w:cs="Times New Roman"/>
          <w:szCs w:val="24"/>
        </w:rPr>
        <w:t xml:space="preserve"> música </w:t>
      </w:r>
      <w:r>
        <w:rPr>
          <w:rFonts w:cs="Times New Roman"/>
          <w:szCs w:val="24"/>
        </w:rPr>
        <w:t>l, foi necessário fazer um estudo de conceitos básicos fundamentais de música, designadamente a gama de frequências das notas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>, a temporização de cada nota e as notações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6C0C30" w:rsidP="00263D1B">
      <w:pPr>
        <w:pStyle w:val="Ttulo2"/>
      </w:pPr>
      <w:bookmarkStart w:id="20" w:name="_Toc302483497"/>
      <w:r>
        <w:t>2.1</w:t>
      </w:r>
      <w:r w:rsidR="00263D1B">
        <w:t xml:space="preserve"> Conceitos</w:t>
      </w:r>
      <w:r w:rsidR="00155D98">
        <w:t xml:space="preserve"> </w:t>
      </w:r>
      <w:bookmarkEnd w:id="20"/>
      <w:r w:rsidR="00155D98">
        <w:t>musicais</w:t>
      </w:r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6C0C30" w:rsidP="00263D1B">
      <w:pPr>
        <w:pStyle w:val="Ttulo3"/>
      </w:pPr>
      <w:bookmarkStart w:id="21" w:name="_Toc302483498"/>
      <w:r>
        <w:t>2.1.1</w:t>
      </w:r>
      <w:r w:rsidR="00263D1B">
        <w:t xml:space="preserve"> Notas</w:t>
      </w:r>
      <w:r w:rsidR="00155D98">
        <w:t xml:space="preserve"> </w:t>
      </w:r>
      <w:bookmarkEnd w:id="21"/>
      <w:r w:rsidR="00155D98">
        <w:t>musicais</w:t>
      </w:r>
    </w:p>
    <w:p w:rsidR="00263D1B" w:rsidRPr="00D368D3" w:rsidRDefault="00263D1B" w:rsidP="00263D1B"/>
    <w:p w:rsidR="00263D1B" w:rsidRDefault="00263D1B" w:rsidP="00263D1B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>No mundo da música, uma nota</w:t>
      </w:r>
      <w:r w:rsidR="00214216">
        <w:rPr>
          <w:rFonts w:cs="Times New Roman"/>
          <w:szCs w:val="24"/>
        </w:rPr>
        <w:t xml:space="preserve"> música </w:t>
      </w:r>
      <w:r w:rsidRPr="00524507">
        <w:rPr>
          <w:rFonts w:cs="Times New Roman"/>
          <w:szCs w:val="24"/>
        </w:rPr>
        <w:t xml:space="preserve">l é a representação de uma </w:t>
      </w:r>
      <w:r>
        <w:rPr>
          <w:rFonts w:cs="Times New Roman"/>
          <w:szCs w:val="24"/>
        </w:rPr>
        <w:t>frequência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da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Hertz, </w:t>
      </w:r>
      <w:r>
        <w:rPr>
          <w:rFonts w:cs="Times New Roman"/>
          <w:szCs w:val="24"/>
        </w:rPr>
        <w:t>que se encontra no intervalo de 16Hz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repete-se durante um período de tempo.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que se encontra na nota é a que classifica se</w:t>
      </w:r>
      <w:r w:rsidRPr="00524507">
        <w:rPr>
          <w:rFonts w:cs="Times New Roman"/>
          <w:szCs w:val="24"/>
        </w:rPr>
        <w:t xml:space="preserve"> é aguda ou grave, por exemplo, caso a frequência se encontrar no intervalo de 20Hz a 100Hz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</w:p>
    <w:p w:rsidR="00263D1B" w:rsidRPr="009B7B4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 escala</w:t>
      </w:r>
      <w:r w:rsidR="00214216">
        <w:rPr>
          <w:rFonts w:cs="Times New Roman"/>
          <w:szCs w:val="24"/>
        </w:rPr>
        <w:t xml:space="preserve"> música </w:t>
      </w:r>
      <w:r>
        <w:rPr>
          <w:rFonts w:cs="Times New Roman"/>
          <w:szCs w:val="24"/>
        </w:rPr>
        <w:t>l é representada pelas 7 notas</w:t>
      </w:r>
      <w:r w:rsidR="00155D98">
        <w:rPr>
          <w:rFonts w:cs="Times New Roman"/>
          <w:szCs w:val="24"/>
        </w:rPr>
        <w:t xml:space="preserve"> musicais</w:t>
      </w:r>
      <w:r>
        <w:rPr>
          <w:rFonts w:cs="Times New Roman"/>
          <w:szCs w:val="24"/>
        </w:rPr>
        <w:t xml:space="preserve"> Dó, Ré, Mi, Fá, Sol, Lá e Si. Existem duas escritas diferentes para representar 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263D1B" w:rsidRPr="00524507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</w:t>
      </w:r>
      <w:r w:rsidR="00155D98">
        <w:rPr>
          <w:rFonts w:cs="Times New Roman"/>
          <w:szCs w:val="24"/>
        </w:rPr>
        <w:t xml:space="preserve"> musicais</w:t>
      </w:r>
      <w:r>
        <w:rPr>
          <w:rFonts w:cs="Times New Roman"/>
          <w:szCs w:val="24"/>
        </w:rPr>
        <w:t xml:space="preserve"> apresentadas anteriormente. Estas são representadas pelo nomes da nota que irá ser alterada mais </w:t>
      </w:r>
      <w:r w:rsidRPr="00524507">
        <w:rPr>
          <w:rFonts w:cs="Times New Roman"/>
          <w:szCs w:val="24"/>
        </w:rPr>
        <w:t xml:space="preserve"> o símbolo '#', que adiciona meio tom </w:t>
      </w:r>
      <w:r>
        <w:rPr>
          <w:rFonts w:cs="Times New Roman"/>
          <w:szCs w:val="24"/>
        </w:rPr>
        <w:t>em</w:t>
      </w:r>
      <w:r w:rsidRPr="00524507">
        <w:rPr>
          <w:rFonts w:cs="Times New Roman"/>
          <w:szCs w:val="24"/>
        </w:rPr>
        <w:t xml:space="preserve"> altura(frequência) </w:t>
      </w:r>
      <w:r>
        <w:rPr>
          <w:rFonts w:cs="Times New Roman"/>
          <w:szCs w:val="24"/>
        </w:rPr>
        <w:t>ou o</w:t>
      </w:r>
      <w:r w:rsidRPr="00524507">
        <w:rPr>
          <w:rFonts w:cs="Times New Roman"/>
          <w:szCs w:val="24"/>
        </w:rPr>
        <w:t xml:space="preserve"> símbolo 'b', que diminui meio tom </w:t>
      </w:r>
      <w:r>
        <w:rPr>
          <w:rFonts w:cs="Times New Roman"/>
          <w:szCs w:val="24"/>
        </w:rPr>
        <w:t>em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>. Com isso, existe ao todo 12 notas</w:t>
      </w:r>
      <w:r w:rsidR="00155D98">
        <w:rPr>
          <w:rFonts w:cs="Times New Roman"/>
          <w:szCs w:val="24"/>
        </w:rPr>
        <w:t xml:space="preserve"> musica</w:t>
      </w:r>
      <w:r w:rsidR="00155D98" w:rsidRPr="00524507">
        <w:rPr>
          <w:rFonts w:cs="Times New Roman"/>
          <w:szCs w:val="24"/>
        </w:rPr>
        <w:t>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Como poderá ser observado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</w:t>
      </w:r>
      <w:r w:rsidRPr="00524507">
        <w:rPr>
          <w:rFonts w:cs="Times New Roman"/>
          <w:szCs w:val="24"/>
        </w:rPr>
        <w:t>ão existe 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porque a frequência que estas notas iram ter seria igual a outras notas,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</w:t>
      </w:r>
    </w:p>
    <w:p w:rsidR="00263D1B" w:rsidRPr="00A22A5D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Ao conjunto desta 12 notas dá-se o nome de oitava.  Existem ao todo 9 oitavas. A </w:t>
      </w:r>
      <w:r w:rsidR="002663BC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_Ref302484832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B50770">
        <w:t xml:space="preserve">Figura </w:t>
      </w:r>
      <w:r w:rsidR="00B50770">
        <w:rPr>
          <w:noProof/>
        </w:rPr>
        <w:t>3</w:t>
      </w:r>
      <w:r w:rsidR="002663BC">
        <w:rPr>
          <w:rFonts w:cs="Times New Roman"/>
          <w:szCs w:val="24"/>
        </w:rPr>
        <w:fldChar w:fldCharType="end"/>
      </w:r>
      <w:r w:rsidR="00B507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este processo.  </w:t>
      </w:r>
    </w:p>
    <w:p w:rsidR="00263D1B" w:rsidRDefault="002663BC" w:rsidP="00263D1B">
      <w:pPr>
        <w:rPr>
          <w:rFonts w:cs="Times New Roman"/>
          <w:szCs w:val="24"/>
        </w:rPr>
      </w:pPr>
      <w:r w:rsidRPr="002663BC">
        <w:rPr>
          <w:rFonts w:asciiTheme="minorHAnsi" w:hAnsiTheme="minorHAnsi"/>
          <w:noProof/>
          <w:sz w:val="22"/>
        </w:rPr>
        <w:pict>
          <v:shape id="_x0000_s1074" type="#_x0000_t202" style="position:absolute;left:0;text-align:left;margin-left:60.45pt;margin-top:68.95pt;width:286.5pt;height:21pt;z-index:251696128" wrapcoords="-57 0 -57 21073 21600 21073 21600 0 -57 0" stroked="f">
            <v:textbox style="mso-fit-shape-to-text:t" inset="0,0,0,0">
              <w:txbxContent>
                <w:p w:rsidR="00155D98" w:rsidRPr="00E04BF3" w:rsidRDefault="00155D98" w:rsidP="00263D1B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2" w:name="_Ref302484832"/>
                  <w:bookmarkStart w:id="23" w:name="_Toc30248337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2"/>
                  <w:r>
                    <w:t xml:space="preserve"> - Representação das oitavas</w:t>
                  </w:r>
                  <w:bookmarkEnd w:id="23"/>
                </w:p>
              </w:txbxContent>
            </v:textbox>
            <w10:wrap type="tight"/>
          </v:shape>
        </w:pict>
      </w:r>
      <w:r w:rsidR="00263D1B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385A8E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263D1B">
        <w:rPr>
          <w:rFonts w:cs="Times New Roman"/>
          <w:szCs w:val="24"/>
        </w:rPr>
        <w:t xml:space="preserve"> </w:t>
      </w:r>
      <w:r w:rsidR="002663B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</w:t>
      </w:r>
      <w:r w:rsidR="002663B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="00263D1B">
        <w:rPr>
          <w:rFonts w:cs="Times New Roman"/>
          <w:szCs w:val="24"/>
        </w:rPr>
        <w:t>demonstra a frequência de cada nota</w:t>
      </w:r>
      <w:r w:rsidR="00214216">
        <w:rPr>
          <w:rFonts w:cs="Times New Roman"/>
          <w:szCs w:val="24"/>
        </w:rPr>
        <w:t xml:space="preserve"> música l e a oitava</w:t>
      </w:r>
      <w:r w:rsidR="00263D1B">
        <w:rPr>
          <w:rFonts w:cs="Times New Roman"/>
          <w:szCs w:val="24"/>
        </w:rPr>
        <w:t xml:space="preserve"> a que essa se encontra.</w:t>
      </w:r>
      <w:r w:rsidR="00263D1B"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16.35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17.32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18.35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19.45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20.60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21.83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23.12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24.50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25.96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27.50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29.14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30.87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32.70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34.65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36.71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38.89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41.20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43.65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46.25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49.00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51.91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55.00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58.27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61.74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65.41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69.30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73.42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77.78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82.41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87.31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92.50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98.00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116.5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123.5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155.6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207.7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233.1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246.9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277.2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293.7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311.1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349.2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466.2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493.9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554.4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622.3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698.5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932.3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987.8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24" w:name="_Ref302480043"/>
      <w:bookmarkStart w:id="25" w:name="_Toc302483418"/>
      <w:r>
        <w:t xml:space="preserve">Tabela </w:t>
      </w:r>
      <w:fldSimple w:instr=" SEQ Tabela \* ARABIC ">
        <w:r w:rsidR="00FD6EF7">
          <w:rPr>
            <w:noProof/>
          </w:rPr>
          <w:t>1</w:t>
        </w:r>
      </w:fldSimple>
      <w:bookmarkEnd w:id="24"/>
      <w:r>
        <w:t>- Notas</w:t>
      </w:r>
      <w:r w:rsidR="00214216">
        <w:t xml:space="preserve"> música </w:t>
      </w:r>
      <w:proofErr w:type="spellStart"/>
      <w:r>
        <w:t>is</w:t>
      </w:r>
      <w:proofErr w:type="spellEnd"/>
      <w:r>
        <w:t xml:space="preserve"> e as suas frequências.</w:t>
      </w:r>
      <w:bookmarkEnd w:id="25"/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uma frequência de uma nota com a frequência da próxima numa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 xml:space="preserve">se quiser </w:t>
      </w:r>
      <w:r w:rsidRPr="00524507">
        <w:rPr>
          <w:rFonts w:cs="Times New Roman"/>
          <w:szCs w:val="24"/>
        </w:rPr>
        <w:t>saber qual é frequência da nota</w:t>
      </w:r>
      <w:r>
        <w:rPr>
          <w:rFonts w:cs="Times New Roman"/>
          <w:szCs w:val="24"/>
        </w:rPr>
        <w:t xml:space="preserve"> a seguir ao </w:t>
      </w:r>
      <w:r w:rsidRPr="00524507">
        <w:rPr>
          <w:rFonts w:cs="Times New Roman"/>
          <w:szCs w:val="24"/>
        </w:rPr>
        <w:t>Lá</w:t>
      </w:r>
      <w:r>
        <w:rPr>
          <w:rFonts w:cs="Times New Roman"/>
          <w:szCs w:val="24"/>
        </w:rPr>
        <w:t>(400Hz).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 xml:space="preserve">~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263D1B" w:rsidRPr="00263D1B" w:rsidRDefault="006C0C30" w:rsidP="00263D1B">
      <w:pPr>
        <w:pStyle w:val="Ttulo3"/>
      </w:pPr>
      <w:bookmarkStart w:id="26" w:name="_Toc302483499"/>
      <w:r>
        <w:t>2.1.2</w:t>
      </w:r>
      <w:r w:rsidR="00263D1B" w:rsidRPr="00263D1B">
        <w:t xml:space="preserve"> Figuras</w:t>
      </w:r>
      <w:r w:rsidR="00155D98">
        <w:t xml:space="preserve"> </w:t>
      </w:r>
      <w:bookmarkEnd w:id="26"/>
      <w:r w:rsidR="00155D98">
        <w:t>musica</w:t>
      </w:r>
      <w:r w:rsidR="00155D98" w:rsidRPr="00263D1B">
        <w:t>is</w:t>
      </w:r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Como foi </w:t>
      </w:r>
      <w:r>
        <w:rPr>
          <w:rFonts w:cs="Times New Roman"/>
          <w:szCs w:val="24"/>
        </w:rPr>
        <w:t>dito no inicio deste capitulo</w:t>
      </w:r>
      <w:r w:rsidRPr="003819B6">
        <w:rPr>
          <w:rFonts w:cs="Times New Roman"/>
          <w:szCs w:val="24"/>
        </w:rPr>
        <w:t xml:space="preserve"> , uma nota também é a representação da duração </w:t>
      </w:r>
      <w:r>
        <w:rPr>
          <w:rFonts w:cs="Times New Roman"/>
          <w:szCs w:val="24"/>
        </w:rPr>
        <w:t>de tempo</w:t>
      </w:r>
      <w:r w:rsidRPr="003819B6">
        <w:rPr>
          <w:rFonts w:cs="Times New Roman"/>
          <w:szCs w:val="24"/>
        </w:rPr>
        <w:t xml:space="preserve">, isto é, </w:t>
      </w:r>
      <w:r>
        <w:rPr>
          <w:rFonts w:cs="Times New Roman"/>
          <w:szCs w:val="24"/>
        </w:rPr>
        <w:t>a nota</w:t>
      </w:r>
      <w:r w:rsidRPr="003819B6">
        <w:rPr>
          <w:rFonts w:cs="Times New Roman"/>
          <w:szCs w:val="24"/>
        </w:rPr>
        <w:t xml:space="preserve"> pode</w:t>
      </w:r>
      <w:r>
        <w:rPr>
          <w:rFonts w:cs="Times New Roman"/>
          <w:szCs w:val="24"/>
        </w:rPr>
        <w:t>-se repetir</w:t>
      </w:r>
      <w:r w:rsidRPr="003819B6">
        <w:rPr>
          <w:rFonts w:cs="Times New Roman"/>
          <w:szCs w:val="24"/>
        </w:rPr>
        <w:t xml:space="preserve"> durante um período de tempo. Estes tempos são múltiplos uns dos o</w:t>
      </w:r>
      <w:r>
        <w:rPr>
          <w:rFonts w:cs="Times New Roman"/>
          <w:szCs w:val="24"/>
        </w:rPr>
        <w:t>utros. A</w:t>
      </w:r>
      <w:r w:rsidR="00385A8E">
        <w:rPr>
          <w:rFonts w:cs="Times New Roman"/>
          <w:szCs w:val="24"/>
        </w:rPr>
        <w:t xml:space="preserve"> </w:t>
      </w:r>
      <w:r w:rsidR="002663B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_Ref302480066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2</w:t>
      </w:r>
      <w:r w:rsidR="002663B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 os símbolos deste</w:t>
      </w:r>
      <w:r w:rsidRPr="003819B6">
        <w:rPr>
          <w:rFonts w:cs="Times New Roman"/>
          <w:szCs w:val="24"/>
        </w:rPr>
        <w:t xml:space="preserve"> tempos e a relação entre eles.</w:t>
      </w:r>
    </w:p>
    <w:tbl>
      <w:tblPr>
        <w:tblStyle w:val="Tabelacomgrelh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>
              <w:t>Nota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Pausa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Código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Nome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Valor Proporcional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pt;height:12.25pt" o:ole="">
                  <v:imagedata r:id="rId23" o:title=""/>
                </v:shape>
                <o:OLEObject Type="Embed" ProgID="PBrush" ShapeID="_x0000_i1025" DrawAspect="Content" ObjectID="_1376484182" r:id="rId2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26" type="#_x0000_t75" style="width:25.8pt;height:19.7pt" o:ole="">
                  <v:imagedata r:id="rId25" o:title=""/>
                </v:shape>
                <o:OLEObject Type="Embed" ProgID="PBrush" ShapeID="_x0000_i1026" DrawAspect="Content" ObjectID="_1376484183" r:id="rId2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Semibreve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27" type="#_x0000_t75" style="width:14.95pt;height:27.15pt" o:ole="">
                  <v:imagedata r:id="rId27" o:title=""/>
                </v:shape>
                <o:OLEObject Type="Embed" ProgID="PBrush" ShapeID="_x0000_i1027" DrawAspect="Content" ObjectID="_1376484184" r:id="rId2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28" type="#_x0000_t75" style="width:18.35pt;height:13.6pt" o:ole="">
                  <v:imagedata r:id="rId29" o:title=""/>
                </v:shape>
                <o:OLEObject Type="Embed" ProgID="PBrush" ShapeID="_x0000_i1028" DrawAspect="Content" ObjectID="_1376484185" r:id="rId3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2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Mínima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1/2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29" type="#_x0000_t75" style="width:19.7pt;height:29.9pt" o:ole="">
                  <v:imagedata r:id="rId31" o:title=""/>
                </v:shape>
                <o:OLEObject Type="Embed" ProgID="PBrush" ShapeID="_x0000_i1029" DrawAspect="Content" ObjectID="_1376484186" r:id="rId32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0" type="#_x0000_t75" style="width:23.75pt;height:27.15pt" o:ole="">
                  <v:imagedata r:id="rId33" o:title=""/>
                </v:shape>
                <o:OLEObject Type="Embed" ProgID="PBrush" ShapeID="_x0000_i1030" DrawAspect="Content" ObjectID="_1376484187" r:id="rId3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1/4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1" type="#_x0000_t75" style="width:23.75pt;height:27.15pt" o:ole="">
                  <v:imagedata r:id="rId35" o:title=""/>
                </v:shape>
                <o:OLEObject Type="Embed" ProgID="PBrush" ShapeID="_x0000_i1031" DrawAspect="Content" ObjectID="_1376484188" r:id="rId3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2" type="#_x0000_t75" style="width:12.25pt;height:14.95pt" o:ole="">
                  <v:imagedata r:id="rId37" o:title=""/>
                </v:shape>
                <o:OLEObject Type="Embed" ProgID="PBrush" ShapeID="_x0000_i1032" DrawAspect="Content" ObjectID="_1376484189" r:id="rId3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8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Colcheia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1/8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3" type="#_x0000_t75" style="width:19.7pt;height:27.15pt" o:ole="">
                  <v:imagedata r:id="rId39" o:title=""/>
                </v:shape>
                <o:OLEObject Type="Embed" ProgID="PBrush" ShapeID="_x0000_i1033" DrawAspect="Content" ObjectID="_1376484190" r:id="rId4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4" type="#_x0000_t75" style="width:19.7pt;height:14.95pt" o:ole="">
                  <v:imagedata r:id="rId41" o:title=""/>
                </v:shape>
                <o:OLEObject Type="Embed" ProgID="PBrush" ShapeID="_x0000_i1034" DrawAspect="Content" ObjectID="_1376484191" r:id="rId42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16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Semicolcheia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1/16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35" type="#_x0000_t75" style="width:19.7pt;height:23.75pt" o:ole="">
                  <v:imagedata r:id="rId43" o:title=""/>
                </v:shape>
                <o:OLEObject Type="Embed" ProgID="PBrush" ShapeID="_x0000_i1035" DrawAspect="Content" ObjectID="_1376484192" r:id="rId4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36" type="#_x0000_t75" style="width:19.7pt;height:13.6pt" o:ole="">
                  <v:imagedata r:id="rId45" o:title=""/>
                </v:shape>
                <o:OLEObject Type="Embed" ProgID="PBrush" ShapeID="_x0000_i1036" DrawAspect="Content" ObjectID="_1376484193" r:id="rId4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32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Fusa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1/32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37" type="#_x0000_t75" style="width:18.35pt;height:33.3pt" o:ole="">
                  <v:imagedata r:id="rId47" o:title=""/>
                </v:shape>
                <o:OLEObject Type="Embed" ProgID="PBrush" ShapeID="_x0000_i1037" DrawAspect="Content" ObjectID="_1376484194" r:id="rId4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38" type="#_x0000_t75" style="width:19.7pt;height:29.9pt" o:ole="">
                  <v:imagedata r:id="rId49" o:title=""/>
                </v:shape>
                <o:OLEObject Type="Embed" ProgID="PBrush" ShapeID="_x0000_i1038" DrawAspect="Content" ObjectID="_1376484195" r:id="rId5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64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Semifusa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1/64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27" w:name="_Ref302480066"/>
      <w:bookmarkStart w:id="28" w:name="_Toc302483419"/>
      <w:r>
        <w:t xml:space="preserve">Tabela </w:t>
      </w:r>
      <w:fldSimple w:instr=" SEQ Tabela \* ARABIC ">
        <w:r w:rsidR="00FD6EF7">
          <w:rPr>
            <w:noProof/>
          </w:rPr>
          <w:t>2</w:t>
        </w:r>
      </w:fldSimple>
      <w:bookmarkEnd w:id="27"/>
      <w:r>
        <w:t>- Representação dos símbolos dos tempos que uma nota</w:t>
      </w:r>
      <w:r w:rsidR="00214216">
        <w:t xml:space="preserve"> música </w:t>
      </w:r>
      <w:r>
        <w:t>l poderá ter.</w:t>
      </w:r>
      <w:bookmarkEnd w:id="28"/>
    </w:p>
    <w:p w:rsidR="00263D1B" w:rsidRDefault="00263D1B" w:rsidP="00263D1B"/>
    <w:p w:rsidR="00263D1B" w:rsidRDefault="006C0C30" w:rsidP="00263D1B">
      <w:pPr>
        <w:pStyle w:val="Ttulo3"/>
      </w:pPr>
      <w:bookmarkStart w:id="29" w:name="_Toc302483500"/>
      <w:r>
        <w:t>2.1.3</w:t>
      </w:r>
      <w:r w:rsidR="00263D1B">
        <w:t xml:space="preserve"> Alterações</w:t>
      </w:r>
      <w:r w:rsidR="00155D98">
        <w:t xml:space="preserve"> </w:t>
      </w:r>
      <w:bookmarkEnd w:id="29"/>
      <w:r w:rsidR="00155D98">
        <w:t>musicais</w:t>
      </w:r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 xml:space="preserve">original. A </w:t>
      </w:r>
      <w:r w:rsidR="002663B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_Ref302480106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3</w:t>
      </w:r>
      <w:r w:rsidR="002663BC">
        <w:rPr>
          <w:rFonts w:cs="Times New Roman"/>
          <w:szCs w:val="24"/>
        </w:rPr>
        <w:fldChar w:fldCharType="end"/>
      </w:r>
      <w:r w:rsidR="00385A8E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263D1B" w:rsidTr="00263D1B">
        <w:tc>
          <w:tcPr>
            <w:tcW w:w="2881" w:type="dxa"/>
          </w:tcPr>
          <w:p w:rsidR="00263D1B" w:rsidRDefault="00263D1B" w:rsidP="00263D1B">
            <w:r>
              <w:t>Símbolo</w:t>
            </w:r>
          </w:p>
        </w:tc>
        <w:tc>
          <w:tcPr>
            <w:tcW w:w="2881" w:type="dxa"/>
          </w:tcPr>
          <w:p w:rsidR="00263D1B" w:rsidRDefault="00263D1B" w:rsidP="00263D1B">
            <w:r>
              <w:t>Nome</w:t>
            </w:r>
          </w:p>
        </w:tc>
        <w:tc>
          <w:tcPr>
            <w:tcW w:w="2882" w:type="dxa"/>
          </w:tcPr>
          <w:p w:rsidR="00263D1B" w:rsidRDefault="00263D1B" w:rsidP="00263D1B">
            <w:r>
              <w:t>Objectivo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05" w:dyaOrig="750">
                <v:shape id="_x0000_i1039" type="#_x0000_t75" style="width:32.6pt;height:25.15pt" o:ole="">
                  <v:imagedata r:id="rId51" o:title=""/>
                </v:shape>
                <o:OLEObject Type="Embed" ProgID="PBrush" ShapeID="_x0000_i1039" DrawAspect="Content" ObjectID="_1376484196" r:id="rId52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Sustenido</w:t>
            </w:r>
          </w:p>
        </w:tc>
        <w:tc>
          <w:tcPr>
            <w:tcW w:w="2882" w:type="dxa"/>
          </w:tcPr>
          <w:p w:rsidR="00263D1B" w:rsidRDefault="00263D1B" w:rsidP="00263D1B">
            <w:r>
              <w:t>Eleva a nota meio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95" w:dyaOrig="795">
                <v:shape id="_x0000_i1040" type="#_x0000_t75" style="width:37.35pt;height:27.15pt" o:ole="">
                  <v:imagedata r:id="rId53" o:title=""/>
                </v:shape>
                <o:OLEObject Type="Embed" ProgID="PBrush" ShapeID="_x0000_i1040" DrawAspect="Content" ObjectID="_1376484197" r:id="rId54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Dobro Sustenido</w:t>
            </w:r>
          </w:p>
        </w:tc>
        <w:tc>
          <w:tcPr>
            <w:tcW w:w="2882" w:type="dxa"/>
          </w:tcPr>
          <w:p w:rsidR="00263D1B" w:rsidRDefault="00263D1B" w:rsidP="00263D1B">
            <w:r>
              <w:t>Eleva a nota um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975" w:dyaOrig="735">
                <v:shape id="_x0000_i1041" type="#_x0000_t75" style="width:32.6pt;height:25.15pt" o:ole="">
                  <v:imagedata r:id="rId55" o:title=""/>
                </v:shape>
                <o:OLEObject Type="Embed" ProgID="PBrush" ShapeID="_x0000_i1041" DrawAspect="Content" ObjectID="_1376484198" r:id="rId56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Bemol</w:t>
            </w:r>
          </w:p>
        </w:tc>
        <w:tc>
          <w:tcPr>
            <w:tcW w:w="2882" w:type="dxa"/>
          </w:tcPr>
          <w:p w:rsidR="00263D1B" w:rsidRDefault="00263D1B" w:rsidP="00263D1B">
            <w:r>
              <w:t>Desce a nota meio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200" w:dyaOrig="720">
                <v:shape id="_x0000_i1042" type="#_x0000_t75" style="width:42.1pt;height:25.15pt" o:ole="">
                  <v:imagedata r:id="rId57" o:title=""/>
                </v:shape>
                <o:OLEObject Type="Embed" ProgID="PBrush" ShapeID="_x0000_i1042" DrawAspect="Content" ObjectID="_1376484199" r:id="rId58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Dobro Bemol</w:t>
            </w:r>
          </w:p>
        </w:tc>
        <w:tc>
          <w:tcPr>
            <w:tcW w:w="2882" w:type="dxa"/>
          </w:tcPr>
          <w:p w:rsidR="00263D1B" w:rsidRDefault="00263D1B" w:rsidP="00263D1B">
            <w:r>
              <w:t>Desce a nota um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80" w:dyaOrig="780">
                <v:shape id="_x0000_i1043" type="#_x0000_t75" style="width:38.7pt;height:27.15pt" o:ole="">
                  <v:imagedata r:id="rId59" o:title=""/>
                </v:shape>
                <o:OLEObject Type="Embed" ProgID="PBrush" ShapeID="_x0000_i1043" DrawAspect="Content" ObjectID="_1376484200" r:id="rId60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Bequadro</w:t>
            </w:r>
          </w:p>
        </w:tc>
        <w:tc>
          <w:tcPr>
            <w:tcW w:w="2882" w:type="dxa"/>
          </w:tcPr>
          <w:p w:rsidR="00263D1B" w:rsidRDefault="00263D1B" w:rsidP="00385A8E">
            <w:pPr>
              <w:keepNext/>
            </w:pPr>
            <w:r>
              <w:t>Anula o efeito das alterações</w:t>
            </w:r>
          </w:p>
        </w:tc>
      </w:tr>
    </w:tbl>
    <w:p w:rsidR="00263D1B" w:rsidRDefault="00385A8E" w:rsidP="00385A8E">
      <w:pPr>
        <w:pStyle w:val="Legenda"/>
        <w:jc w:val="center"/>
      </w:pPr>
      <w:r>
        <w:br/>
      </w:r>
      <w:bookmarkStart w:id="30" w:name="_Ref302480106"/>
      <w:bookmarkStart w:id="31" w:name="_Toc302483420"/>
      <w:r>
        <w:t xml:space="preserve">Tabela </w:t>
      </w:r>
      <w:fldSimple w:instr=" SEQ Tabela \* ARABIC ">
        <w:r w:rsidR="00FD6EF7">
          <w:rPr>
            <w:noProof/>
          </w:rPr>
          <w:t>3</w:t>
        </w:r>
      </w:fldSimple>
      <w:bookmarkEnd w:id="30"/>
      <w:r>
        <w:t xml:space="preserve"> - Alterações</w:t>
      </w:r>
      <w:r w:rsidR="00214216">
        <w:t xml:space="preserve"> música </w:t>
      </w:r>
      <w:proofErr w:type="spellStart"/>
      <w:r>
        <w:t>is</w:t>
      </w:r>
      <w:proofErr w:type="spellEnd"/>
      <w:r>
        <w:t>.</w:t>
      </w:r>
      <w:bookmarkEnd w:id="31"/>
    </w:p>
    <w:p w:rsidR="00263D1B" w:rsidRPr="009B7B4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</w:t>
      </w:r>
      <w:r w:rsidRPr="003819B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1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>o tempo de uma colcheia</w:t>
      </w:r>
      <w:r w:rsidR="00C10969">
        <w:rPr>
          <w:rFonts w:cs="Times New Roman"/>
          <w:szCs w:val="24"/>
        </w:rPr>
        <w:t xml:space="preserve"> como</w:t>
      </w:r>
      <w:r w:rsidR="00385A8E">
        <w:rPr>
          <w:rFonts w:cs="Times New Roman"/>
          <w:szCs w:val="24"/>
        </w:rPr>
        <w:t xml:space="preserve"> ilustrado na </w:t>
      </w:r>
      <w:r w:rsidR="002663B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_Ref302480137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6</w:t>
      </w:r>
      <w:r w:rsidR="002663B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Pr="003819B6">
        <w:rPr>
          <w:rFonts w:cs="Times New Roman"/>
          <w:szCs w:val="24"/>
        </w:rPr>
        <w:t xml:space="preserve"> </w:t>
      </w:r>
    </w:p>
    <w:p w:rsidR="00263D1B" w:rsidRDefault="00263D1B" w:rsidP="00263D1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542331" cy="658759"/>
            <wp:effectExtent l="19050" t="0" r="719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32" w:name="_Toc302483375"/>
      <w:r>
        <w:t xml:space="preserve">Figura </w:t>
      </w:r>
      <w:fldSimple w:instr=" SEQ Figura \* ARABIC ">
        <w:r w:rsidR="00FD6EF7">
          <w:rPr>
            <w:noProof/>
          </w:rPr>
          <w:t>4</w:t>
        </w:r>
      </w:fldSimple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32"/>
    </w:p>
    <w:p w:rsidR="00263D1B" w:rsidRDefault="00263D1B" w:rsidP="00263D1B"/>
    <w:p w:rsidR="00263D1B" w:rsidRDefault="006C0C30" w:rsidP="00263D1B">
      <w:pPr>
        <w:pStyle w:val="Ttulo3"/>
      </w:pPr>
      <w:bookmarkStart w:id="33" w:name="_Toc302483501"/>
      <w:r>
        <w:lastRenderedPageBreak/>
        <w:t>2.1.4</w:t>
      </w:r>
      <w:r w:rsidR="00263D1B">
        <w:t xml:space="preserve"> Claves</w:t>
      </w:r>
      <w:r w:rsidR="00155D98">
        <w:t xml:space="preserve"> </w:t>
      </w:r>
      <w:bookmarkEnd w:id="33"/>
      <w:r w:rsidR="00155D98">
        <w:t>musicais</w:t>
      </w:r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>laves são símbolos</w:t>
      </w:r>
      <w:r w:rsidR="00155D98">
        <w:rPr>
          <w:rFonts w:cs="Times New Roman"/>
          <w:szCs w:val="24"/>
        </w:rPr>
        <w:t xml:space="preserve"> musica</w:t>
      </w:r>
      <w:r w:rsidR="00155D98" w:rsidRPr="003819B6">
        <w:rPr>
          <w:rFonts w:cs="Times New Roman"/>
          <w:szCs w:val="24"/>
        </w:rPr>
        <w:t>is</w:t>
      </w:r>
      <w:r w:rsidRPr="003819B6">
        <w:rPr>
          <w:rFonts w:cs="Times New Roman"/>
          <w:szCs w:val="24"/>
        </w:rPr>
        <w:t xml:space="preserve"> que tem como objectivo determinar o nome e a altura(frequência) das notas correspondentes a cada uma das linhas e espaços da pauta. A </w:t>
      </w:r>
      <w:r w:rsidR="002663B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_Ref302480157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4</w:t>
      </w:r>
      <w:r w:rsidR="002663BC">
        <w:rPr>
          <w:rFonts w:cs="Times New Roman"/>
          <w:szCs w:val="24"/>
        </w:rPr>
        <w:fldChar w:fldCharType="end"/>
      </w:r>
      <w:r w:rsidR="00385A8E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mostra as claves que existem.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263D1B" w:rsidTr="00263D1B">
        <w:tc>
          <w:tcPr>
            <w:tcW w:w="2881" w:type="dxa"/>
          </w:tcPr>
          <w:p w:rsidR="00263D1B" w:rsidRDefault="00263D1B" w:rsidP="00263D1B">
            <w:r>
              <w:t>Símbolo</w:t>
            </w:r>
          </w:p>
        </w:tc>
        <w:tc>
          <w:tcPr>
            <w:tcW w:w="2881" w:type="dxa"/>
          </w:tcPr>
          <w:p w:rsidR="00263D1B" w:rsidRDefault="00263D1B" w:rsidP="00263D1B">
            <w:r>
              <w:t xml:space="preserve">Nome </w:t>
            </w:r>
          </w:p>
        </w:tc>
        <w:tc>
          <w:tcPr>
            <w:tcW w:w="2882" w:type="dxa"/>
          </w:tcPr>
          <w:p w:rsidR="00263D1B" w:rsidRDefault="00263D1B" w:rsidP="00263D1B">
            <w:r>
              <w:t>Significado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705" w:dyaOrig="1050">
                <v:shape id="_x0000_i1044" type="#_x0000_t75" style="width:21.05pt;height:31.25pt" o:ole="">
                  <v:imagedata r:id="rId63" o:title=""/>
                </v:shape>
                <o:OLEObject Type="Embed" ProgID="PBrush" ShapeID="_x0000_i1044" DrawAspect="Content" ObjectID="_1376484201" r:id="rId64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Sol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agudos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480" w:dyaOrig="690">
                <v:shape id="_x0000_i1045" type="#_x0000_t75" style="width:23.75pt;height:34.65pt" o:ole="">
                  <v:imagedata r:id="rId65" o:title=""/>
                </v:shape>
                <o:OLEObject Type="Embed" ProgID="PBrush" ShapeID="_x0000_i1045" DrawAspect="Content" ObjectID="_1376484202" r:id="rId66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Fá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graves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705" w:dyaOrig="885">
                <v:shape id="_x0000_i1046" type="#_x0000_t75" style="width:34.65pt;height:44.85pt" o:ole="">
                  <v:imagedata r:id="rId67" o:title=""/>
                </v:shape>
                <o:OLEObject Type="Embed" ProgID="PBrush" ShapeID="_x0000_i1046" DrawAspect="Content" ObjectID="_1376484203" r:id="rId68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Dó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de sons mediadores agudos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675" w:dyaOrig="780">
                <v:shape id="_x0000_i1047" type="#_x0000_t75" style="width:34.65pt;height:38.7pt" o:ole="">
                  <v:imagedata r:id="rId69" o:title=""/>
                </v:shape>
                <o:OLEObject Type="Embed" ProgID="PBrush" ShapeID="_x0000_i1047" DrawAspect="Content" ObjectID="_1376484204" r:id="rId70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Percussão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de percussão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34" w:name="_Ref302480157"/>
      <w:bookmarkStart w:id="35" w:name="_Toc302483421"/>
      <w:r>
        <w:t xml:space="preserve">Tabela </w:t>
      </w:r>
      <w:fldSimple w:instr=" SEQ Tabela \* ARABIC ">
        <w:r w:rsidR="00FD6EF7">
          <w:rPr>
            <w:noProof/>
          </w:rPr>
          <w:t>4</w:t>
        </w:r>
      </w:fldSimple>
      <w:bookmarkEnd w:id="34"/>
      <w:r>
        <w:t>- Claves que existem na música.</w:t>
      </w:r>
      <w:bookmarkEnd w:id="35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A necessidade de existir varias tipos de claves é para facilitar a leitura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de vários instrumentos. Por exemplo, o violino usa a clave de sol, o violoncelo usa a clave se Fá. O piano é um instrumento que para escrever todas as notas possíveis é necessário utilizar tanto a clave de Fá como a clave Sol.</w:t>
      </w:r>
    </w:p>
    <w:p w:rsidR="00263D1B" w:rsidRDefault="00263D1B" w:rsidP="00263D1B"/>
    <w:p w:rsidR="00263D1B" w:rsidRDefault="006C0C30" w:rsidP="00263D1B">
      <w:pPr>
        <w:pStyle w:val="Ttulo3"/>
      </w:pPr>
      <w:bookmarkStart w:id="36" w:name="_Toc302483502"/>
      <w:r>
        <w:t>2.1.5</w:t>
      </w:r>
      <w:r w:rsidR="00263D1B">
        <w:t xml:space="preserve"> Compasso</w:t>
      </w:r>
      <w:bookmarkEnd w:id="36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 xml:space="preserve">l, com base de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silencio</w:t>
      </w:r>
      <w:r w:rsidRPr="003819B6">
        <w:rPr>
          <w:rFonts w:cs="Times New Roman"/>
          <w:szCs w:val="24"/>
        </w:rPr>
        <w:t>. Estes podem ser de diversos tipos de divisão, e são representados por fracções matemáticas, tais como, 2/4, 3/4</w:t>
      </w:r>
      <w:r>
        <w:rPr>
          <w:rFonts w:cs="Times New Roman"/>
          <w:szCs w:val="24"/>
        </w:rPr>
        <w:t xml:space="preserve"> e outros.</w:t>
      </w:r>
      <w:r w:rsidR="00831B64">
        <w:rPr>
          <w:rFonts w:cs="Times New Roman"/>
          <w:szCs w:val="24"/>
        </w:rPr>
        <w:t xml:space="preserve"> A </w:t>
      </w:r>
      <w:r w:rsidR="002663B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_Ref302480220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7</w:t>
      </w:r>
      <w:r w:rsidR="002663B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 w:rsidR="00831B64">
        <w:rPr>
          <w:rFonts w:cs="Times New Roman"/>
          <w:szCs w:val="24"/>
        </w:rPr>
        <w:br/>
      </w:r>
      <w:r w:rsidR="00831B64"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Existem duas categorias de compasso: simples e composto. Quando o compasso </w:t>
      </w:r>
      <w:r>
        <w:rPr>
          <w:rFonts w:cs="Times New Roman"/>
          <w:szCs w:val="24"/>
        </w:rPr>
        <w:t>é</w:t>
      </w:r>
      <w:r w:rsidRPr="003819B6">
        <w:rPr>
          <w:rFonts w:cs="Times New Roman"/>
          <w:szCs w:val="24"/>
        </w:rPr>
        <w:t xml:space="preserve"> superior a 2</w:t>
      </w:r>
      <w:r>
        <w:rPr>
          <w:rFonts w:cs="Times New Roman"/>
          <w:szCs w:val="24"/>
        </w:rPr>
        <w:t>, 3 e 4, então o ele é simples ou se</w:t>
      </w:r>
      <w:r w:rsidRPr="003819B6">
        <w:rPr>
          <w:rFonts w:cs="Times New Roman"/>
          <w:szCs w:val="24"/>
        </w:rPr>
        <w:t xml:space="preserve"> for superior a 6,9 ou 12 , então ele é composto.</w:t>
      </w:r>
    </w:p>
    <w:p w:rsidR="00263D1B" w:rsidRDefault="00263D1B" w:rsidP="00831B64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898900" cy="923290"/>
            <wp:effectExtent l="19050" t="0" r="635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831B64">
      <w:pPr>
        <w:pStyle w:val="Legenda"/>
        <w:jc w:val="center"/>
      </w:pPr>
      <w:bookmarkStart w:id="37" w:name="_Toc302483376"/>
      <w:r>
        <w:t xml:space="preserve">Figura </w:t>
      </w:r>
      <w:fldSimple w:instr=" SEQ Figura \* ARABIC ">
        <w:r w:rsidR="00FD6EF7">
          <w:rPr>
            <w:noProof/>
          </w:rPr>
          <w:t>5</w:t>
        </w:r>
      </w:fldSimple>
      <w:r>
        <w:t>- Representação de um compasso.</w:t>
      </w:r>
      <w:bookmarkEnd w:id="37"/>
    </w:p>
    <w:p w:rsidR="00263D1B" w:rsidRPr="00726377" w:rsidRDefault="00263D1B" w:rsidP="00263D1B"/>
    <w:p w:rsidR="00263D1B" w:rsidRDefault="006C0C30" w:rsidP="00263D1B">
      <w:pPr>
        <w:pStyle w:val="Ttulo4"/>
      </w:pPr>
      <w:r>
        <w:tab/>
        <w:t xml:space="preserve">2.1.5.1 </w:t>
      </w:r>
      <w:r w:rsidR="00263D1B">
        <w:t>Compasso Simples</w:t>
      </w:r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Um compasso simples indica a quantidade de notas que cabe dentro do compasso</w:t>
      </w:r>
      <w:r>
        <w:rPr>
          <w:rFonts w:cs="Times New Roman"/>
          <w:szCs w:val="24"/>
        </w:rPr>
        <w:t xml:space="preserve">(número superior) e </w:t>
      </w:r>
      <w:r w:rsidRPr="003819B6">
        <w:rPr>
          <w:rFonts w:cs="Times New Roman"/>
          <w:szCs w:val="24"/>
        </w:rPr>
        <w:t>a unidade de tempo que deve ser usada dentro do compasso</w:t>
      </w:r>
      <w:r>
        <w:rPr>
          <w:rFonts w:cs="Times New Roman"/>
          <w:szCs w:val="24"/>
        </w:rPr>
        <w:t>(número inferior)</w:t>
      </w:r>
      <w:r w:rsidRPr="003819B6">
        <w:rPr>
          <w:rFonts w:cs="Times New Roman"/>
          <w:szCs w:val="24"/>
        </w:rPr>
        <w:t xml:space="preserve">. A </w:t>
      </w:r>
      <w:r w:rsidR="002663B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_Ref302480137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6</w:t>
      </w:r>
      <w:r w:rsidR="002663B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um exemplo de compasso simples.</w:t>
      </w:r>
    </w:p>
    <w:p w:rsidR="00263D1B" w:rsidRDefault="00263D1B" w:rsidP="00263D1B">
      <w:pPr>
        <w:keepNext/>
      </w:pPr>
      <w:r>
        <w:rPr>
          <w:noProof/>
          <w:lang w:eastAsia="pt-PT"/>
        </w:rPr>
        <w:drawing>
          <wp:inline distT="0" distB="0" distL="0" distR="0">
            <wp:extent cx="4276641" cy="672861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29" cy="67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38" w:name="_Ref302480137"/>
      <w:bookmarkStart w:id="39" w:name="_Toc302483377"/>
      <w:r>
        <w:t xml:space="preserve">Figura </w:t>
      </w:r>
      <w:fldSimple w:instr=" SEQ Figura \* ARABIC ">
        <w:r w:rsidR="00FD6EF7">
          <w:rPr>
            <w:noProof/>
          </w:rPr>
          <w:t>6</w:t>
        </w:r>
      </w:fldSimple>
      <w:bookmarkEnd w:id="38"/>
      <w:r>
        <w:t xml:space="preserve"> - Exemplo de um compasso simples.</w:t>
      </w:r>
      <w:bookmarkEnd w:id="39"/>
    </w:p>
    <w:p w:rsidR="00263D1B" w:rsidRPr="003819B6" w:rsidRDefault="00263D1B" w:rsidP="00263D1B">
      <w:pPr>
        <w:pStyle w:val="Ttulo4"/>
      </w:pPr>
      <w:r>
        <w:tab/>
      </w:r>
    </w:p>
    <w:p w:rsidR="00263D1B" w:rsidRDefault="006C0C30" w:rsidP="00263D1B">
      <w:pPr>
        <w:pStyle w:val="Ttulo4"/>
      </w:pPr>
      <w:r>
        <w:tab/>
        <w:t>2.1.5.2</w:t>
      </w:r>
      <w:r w:rsidR="00263D1B">
        <w:t xml:space="preserve"> Compasso Composto</w:t>
      </w:r>
    </w:p>
    <w:p w:rsidR="00263D1B" w:rsidRPr="003819B6" w:rsidRDefault="00263D1B" w:rsidP="00263D1B">
      <w:pPr>
        <w:rPr>
          <w:szCs w:val="24"/>
        </w:rPr>
      </w:pPr>
    </w:p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Um compasso composto indica a quantidade notas que cabe dentro do compasso</w:t>
      </w:r>
      <w:r>
        <w:rPr>
          <w:rFonts w:cs="Times New Roman"/>
          <w:szCs w:val="24"/>
        </w:rPr>
        <w:t>(número superior)</w:t>
      </w:r>
      <w:r w:rsidRPr="003819B6">
        <w:rPr>
          <w:rFonts w:cs="Times New Roman"/>
          <w:szCs w:val="24"/>
        </w:rPr>
        <w:t xml:space="preserve"> e a figura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que deve estar dentro do compasso</w:t>
      </w:r>
      <w:r>
        <w:rPr>
          <w:rFonts w:cs="Times New Roman"/>
          <w:szCs w:val="24"/>
        </w:rPr>
        <w:t>(número inferior)</w:t>
      </w:r>
      <w:r w:rsidRPr="003819B6">
        <w:rPr>
          <w:rFonts w:cs="Times New Roman"/>
          <w:szCs w:val="24"/>
        </w:rPr>
        <w:t xml:space="preserve">, porém não compromete a unidade de tempo, isto é, não obriga que a figura tenha o tempo de origem. A </w:t>
      </w:r>
      <w:r w:rsidR="002663B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_Ref302480220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7</w:t>
      </w:r>
      <w:r w:rsidR="002663B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 xml:space="preserve">ilustra a ideia deste compasso. </w:t>
      </w:r>
    </w:p>
    <w:p w:rsidR="00263D1B" w:rsidRDefault="00263D1B" w:rsidP="00263D1B"/>
    <w:p w:rsidR="00263D1B" w:rsidRDefault="00263D1B" w:rsidP="00263D1B">
      <w:pPr>
        <w:keepNext/>
      </w:pPr>
      <w:r>
        <w:rPr>
          <w:noProof/>
          <w:lang w:eastAsia="pt-PT"/>
        </w:rPr>
        <w:drawing>
          <wp:inline distT="0" distB="0" distL="0" distR="0">
            <wp:extent cx="4656467" cy="577970"/>
            <wp:effectExtent l="1905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78" cy="57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40" w:name="_Ref302480220"/>
      <w:bookmarkStart w:id="41" w:name="_Toc302483378"/>
      <w:r>
        <w:t xml:space="preserve">Figura </w:t>
      </w:r>
      <w:fldSimple w:instr=" SEQ Figura \* ARABIC ">
        <w:r w:rsidR="00FD6EF7">
          <w:rPr>
            <w:noProof/>
          </w:rPr>
          <w:t>7</w:t>
        </w:r>
      </w:fldSimple>
      <w:bookmarkEnd w:id="40"/>
      <w:r>
        <w:t xml:space="preserve"> - Exemplo de um compasso composto.</w:t>
      </w:r>
      <w:bookmarkEnd w:id="41"/>
    </w:p>
    <w:p w:rsidR="00263D1B" w:rsidRDefault="00263D1B" w:rsidP="00263D1B"/>
    <w:p w:rsidR="00263D1B" w:rsidRDefault="006C0C30" w:rsidP="00263D1B">
      <w:pPr>
        <w:pStyle w:val="Ttulo3"/>
      </w:pPr>
      <w:bookmarkStart w:id="42" w:name="_Toc302483503"/>
      <w:r>
        <w:lastRenderedPageBreak/>
        <w:t>2.1.6</w:t>
      </w:r>
      <w:r w:rsidR="00263D1B">
        <w:t xml:space="preserve"> Pauta</w:t>
      </w:r>
      <w:bookmarkEnd w:id="42"/>
    </w:p>
    <w:p w:rsidR="00263D1B" w:rsidRPr="00DD3359" w:rsidRDefault="00263D1B" w:rsidP="00263D1B"/>
    <w:p w:rsidR="00263D1B" w:rsidRPr="009B7B4B" w:rsidRDefault="00263D1B" w:rsidP="00263D1B">
      <w:pPr>
        <w:keepNext/>
        <w:rPr>
          <w:rFonts w:cs="Times New Roman"/>
          <w:szCs w:val="24"/>
        </w:rPr>
      </w:pPr>
      <w:r>
        <w:tab/>
      </w:r>
      <w:r w:rsidRPr="009B7B4B">
        <w:rPr>
          <w:rFonts w:cs="Times New Roman"/>
          <w:szCs w:val="24"/>
        </w:rPr>
        <w:t>Uma pauta é constituída por um conjunto de 4 espaços</w:t>
      </w:r>
      <w:r>
        <w:rPr>
          <w:rFonts w:cs="Times New Roman"/>
          <w:szCs w:val="24"/>
        </w:rPr>
        <w:t xml:space="preserve"> delimitados por 5 linhas </w:t>
      </w:r>
      <w:r w:rsidRPr="009B7B4B">
        <w:rPr>
          <w:rFonts w:cs="Times New Roman"/>
          <w:szCs w:val="24"/>
        </w:rPr>
        <w:t>equidistantes cuja função é a id</w:t>
      </w:r>
      <w:r>
        <w:rPr>
          <w:rFonts w:cs="Times New Roman"/>
          <w:szCs w:val="24"/>
        </w:rPr>
        <w:t xml:space="preserve">entificação das notas (sons). A </w:t>
      </w:r>
      <w:r w:rsidRPr="009B7B4B">
        <w:rPr>
          <w:rFonts w:cs="Times New Roman"/>
          <w:szCs w:val="24"/>
        </w:rPr>
        <w:t>cada espaço ou linha corresponderá apenas a uma nota</w:t>
      </w:r>
      <w:r>
        <w:rPr>
          <w:rFonts w:cs="Times New Roman"/>
          <w:szCs w:val="24"/>
        </w:rPr>
        <w:t xml:space="preserve">. Além destas linhas principais existem as linhas </w:t>
      </w:r>
      <w:r w:rsidRPr="009B7B4B">
        <w:rPr>
          <w:rFonts w:cs="Times New Roman"/>
          <w:szCs w:val="24"/>
        </w:rPr>
        <w:t>suplementares que só são utilizadas se e</w:t>
      </w:r>
      <w:r>
        <w:rPr>
          <w:rFonts w:cs="Times New Roman"/>
          <w:szCs w:val="24"/>
        </w:rPr>
        <w:t xml:space="preserve">xistirem notas cuja localização </w:t>
      </w:r>
      <w:r w:rsidRPr="009B7B4B">
        <w:rPr>
          <w:rFonts w:cs="Times New Roman"/>
          <w:szCs w:val="24"/>
        </w:rPr>
        <w:t>seja fora das 5 linhas principais</w:t>
      </w:r>
      <w:r>
        <w:rPr>
          <w:rFonts w:cs="Times New Roman"/>
          <w:szCs w:val="24"/>
        </w:rPr>
        <w:t>(notas mais agudas ou mais graves)</w:t>
      </w:r>
      <w:r w:rsidRPr="009B7B4B">
        <w:rPr>
          <w:rFonts w:cs="Times New Roman"/>
          <w:szCs w:val="24"/>
        </w:rPr>
        <w:t>. Essas linhas não são totalmente desenhadas, ape</w:t>
      </w:r>
      <w:r>
        <w:rPr>
          <w:rFonts w:cs="Times New Roman"/>
          <w:szCs w:val="24"/>
        </w:rPr>
        <w:t xml:space="preserve">nas o </w:t>
      </w:r>
      <w:r w:rsidRPr="009B7B4B">
        <w:rPr>
          <w:rFonts w:cs="Times New Roman"/>
          <w:szCs w:val="24"/>
        </w:rPr>
        <w:t>suficiente para se perceber qua</w:t>
      </w:r>
      <w:r>
        <w:rPr>
          <w:rFonts w:cs="Times New Roman"/>
          <w:szCs w:val="24"/>
        </w:rPr>
        <w:t xml:space="preserve">l a localização exacta da nota. </w:t>
      </w:r>
      <w:r w:rsidRPr="009B7B4B">
        <w:rPr>
          <w:rFonts w:cs="Times New Roman"/>
          <w:szCs w:val="24"/>
        </w:rPr>
        <w:t>O conjunto de linhas e espaços, por si só não tem qua</w:t>
      </w:r>
      <w:r>
        <w:rPr>
          <w:rFonts w:cs="Times New Roman"/>
          <w:szCs w:val="24"/>
        </w:rPr>
        <w:t>lquer significado, é necessário ter uma clave para indicar a localização da nota.</w:t>
      </w:r>
    </w:p>
    <w:p w:rsidR="00263D1B" w:rsidRDefault="00263D1B" w:rsidP="00831B64">
      <w:pPr>
        <w:pStyle w:val="Legenda"/>
        <w:jc w:val="center"/>
      </w:pPr>
      <w:r>
        <w:rPr>
          <w:noProof/>
          <w:lang w:eastAsia="pt-PT"/>
        </w:rPr>
        <w:drawing>
          <wp:inline distT="0" distB="0" distL="0" distR="0">
            <wp:extent cx="3830320" cy="1000760"/>
            <wp:effectExtent l="19050" t="0" r="0" b="0"/>
            <wp:docPr id="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831B64">
      <w:pPr>
        <w:pStyle w:val="Legenda"/>
        <w:jc w:val="center"/>
      </w:pPr>
      <w:bookmarkStart w:id="43" w:name="_Toc302483379"/>
      <w:r>
        <w:t xml:space="preserve">Figura </w:t>
      </w:r>
      <w:fldSimple w:instr=" SEQ Figura \* ARABIC ">
        <w:r w:rsidR="00FD6EF7">
          <w:rPr>
            <w:noProof/>
          </w:rPr>
          <w:t>8</w:t>
        </w:r>
      </w:fldSimple>
      <w:r>
        <w:t>- Exemplo de uma pauta com clave de Sol.</w:t>
      </w:r>
      <w:bookmarkEnd w:id="43"/>
    </w:p>
    <w:p w:rsidR="00263D1B" w:rsidRDefault="00263D1B" w:rsidP="00263D1B">
      <w:pPr>
        <w:pStyle w:val="Legenda"/>
      </w:pPr>
      <w:r w:rsidRPr="009B7B4B">
        <w:rPr>
          <w:noProof/>
          <w:lang w:eastAsia="pt-PT"/>
        </w:rPr>
        <w:t xml:space="preserve"> </w:t>
      </w:r>
    </w:p>
    <w:p w:rsidR="00263D1B" w:rsidRDefault="00263D1B" w:rsidP="00263D1B">
      <w:pPr>
        <w:pStyle w:val="Ttulo3"/>
      </w:pPr>
      <w:bookmarkStart w:id="44" w:name="_Toc302483504"/>
      <w:r>
        <w:t>2.1.7 Instrumento</w:t>
      </w:r>
      <w:bookmarkEnd w:id="44"/>
    </w:p>
    <w:p w:rsidR="00263D1B" w:rsidRDefault="00263D1B" w:rsidP="00263D1B"/>
    <w:p w:rsidR="00263D1B" w:rsidRPr="003D6870" w:rsidRDefault="00263D1B" w:rsidP="00263D1B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3D6870">
        <w:rPr>
          <w:rFonts w:cs="Times New Roman"/>
          <w:szCs w:val="24"/>
        </w:rPr>
        <w:t>is</w:t>
      </w:r>
      <w:proofErr w:type="spellEnd"/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>, são iguais para todos os instrumentos</w:t>
      </w:r>
      <w:r>
        <w:rPr>
          <w:rFonts w:cs="Times New Roman"/>
          <w:szCs w:val="24"/>
        </w:rPr>
        <w:t xml:space="preserve">, o </w:t>
      </w:r>
      <w:r w:rsidRPr="003D6870">
        <w:rPr>
          <w:rFonts w:cs="Times New Roman"/>
          <w:szCs w:val="24"/>
        </w:rPr>
        <w:t>que distingue os instrumentos uns dos outros é o seu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O tim</w:t>
      </w:r>
      <w:r>
        <w:rPr>
          <w:rFonts w:cs="Times New Roman"/>
          <w:szCs w:val="24"/>
        </w:rPr>
        <w:t xml:space="preserve">bre é o </w:t>
      </w:r>
      <w:r w:rsidRPr="003819B6">
        <w:rPr>
          <w:rFonts w:cs="Times New Roman"/>
          <w:szCs w:val="24"/>
        </w:rPr>
        <w:t>que permite distinguir dois sons com a mesma frequência e a mesma amplitude, mas produzidos de instrumentos diferentes. Por exemplo, quando a nota Lá é tocada num piano e no violino</w:t>
      </w:r>
      <w:r>
        <w:rPr>
          <w:rFonts w:cs="Times New Roman"/>
          <w:szCs w:val="24"/>
        </w:rPr>
        <w:t xml:space="preserve"> ao mesmo tempo</w:t>
      </w:r>
      <w:r w:rsidRPr="003819B6">
        <w:rPr>
          <w:rFonts w:cs="Times New Roman"/>
          <w:szCs w:val="24"/>
        </w:rPr>
        <w:t>, consegue logo identificar qual dos instrumentos é que tocou, porque cada instrumento tem um timbre diferente.</w:t>
      </w:r>
    </w:p>
    <w:p w:rsidR="00831B64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</w:r>
    </w:p>
    <w:p w:rsidR="00831B64" w:rsidRDefault="00831B64" w:rsidP="00263D1B">
      <w:pPr>
        <w:rPr>
          <w:rFonts w:cs="Times New Roman"/>
          <w:szCs w:val="24"/>
        </w:rPr>
      </w:pPr>
    </w:p>
    <w:p w:rsidR="00831B64" w:rsidRDefault="00831B64" w:rsidP="00263D1B">
      <w:pPr>
        <w:rPr>
          <w:rFonts w:cs="Times New Roman"/>
          <w:szCs w:val="24"/>
        </w:rPr>
      </w:pPr>
    </w:p>
    <w:p w:rsidR="00263D1B" w:rsidRPr="003819B6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263D1B" w:rsidRPr="003819B6">
        <w:rPr>
          <w:rFonts w:cs="Times New Roman"/>
          <w:szCs w:val="24"/>
        </w:rPr>
        <w:t xml:space="preserve">Nem todos os instrumentos reproduzem todas as notas </w:t>
      </w:r>
      <w:r w:rsidR="00263D1B">
        <w:rPr>
          <w:rFonts w:cs="Times New Roman"/>
          <w:szCs w:val="24"/>
        </w:rPr>
        <w:t xml:space="preserve">que demonstra a </w:t>
      </w:r>
      <w:r w:rsidR="002663BC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_Ref302480043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B50770">
        <w:t xml:space="preserve">Tabela </w:t>
      </w:r>
      <w:r w:rsidR="00B50770">
        <w:rPr>
          <w:noProof/>
        </w:rPr>
        <w:t>1</w:t>
      </w:r>
      <w:r w:rsidR="002663BC">
        <w:rPr>
          <w:rFonts w:cs="Times New Roman"/>
          <w:szCs w:val="24"/>
        </w:rPr>
        <w:fldChar w:fldCharType="end"/>
      </w:r>
      <w:r w:rsidR="00263D1B">
        <w:rPr>
          <w:rFonts w:cs="Times New Roman"/>
          <w:szCs w:val="24"/>
        </w:rPr>
        <w:t xml:space="preserve">, </w:t>
      </w:r>
      <w:r w:rsidR="00263D1B" w:rsidRPr="003819B6">
        <w:rPr>
          <w:rFonts w:cs="Times New Roman"/>
          <w:szCs w:val="24"/>
        </w:rPr>
        <w:t xml:space="preserve">porque os seus intervalos de frequências são diferentes. Na </w:t>
      </w:r>
      <w:r w:rsidR="002663B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_Ref302480308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>
        <w:t xml:space="preserve">Tabela </w:t>
      </w:r>
      <w:r>
        <w:rPr>
          <w:noProof/>
        </w:rPr>
        <w:t>5</w:t>
      </w:r>
      <w:r w:rsidR="002663B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="00263D1B" w:rsidRPr="003819B6">
        <w:rPr>
          <w:rFonts w:cs="Times New Roman"/>
          <w:szCs w:val="24"/>
        </w:rPr>
        <w:t>demonstra alguns dos intervalos dos instrumentos mais conhecidos.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Instrumentos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Largura de banda(Hz)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27.50 - 4,186.00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43.65 - 349.23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196.00 - 3,136.00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130.81 -1,174.00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41.20 - 246.94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164.81 - 1,567.00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261.63 - 3,349.30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82.41 - 880.00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Trombone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82.41 - 493.88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164.81 - 987.77</w:t>
            </w:r>
          </w:p>
        </w:tc>
      </w:tr>
    </w:tbl>
    <w:p w:rsidR="00263D1B" w:rsidRPr="00D3501E" w:rsidRDefault="00263D1B" w:rsidP="00263D1B"/>
    <w:p w:rsidR="00263D1B" w:rsidRPr="009349C8" w:rsidRDefault="00263D1B" w:rsidP="00263D1B"/>
    <w:p w:rsidR="00263D1B" w:rsidRDefault="00263D1B" w:rsidP="00263D1B">
      <w:pPr>
        <w:pStyle w:val="Ttulo3"/>
      </w:pPr>
    </w:p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831B64">
      <w:pPr>
        <w:pStyle w:val="Legenda"/>
        <w:keepNext/>
        <w:jc w:val="center"/>
      </w:pPr>
      <w:bookmarkStart w:id="45" w:name="_Ref302480308"/>
      <w:bookmarkStart w:id="46" w:name="_Toc302483422"/>
      <w:r>
        <w:t xml:space="preserve">Tabela </w:t>
      </w:r>
      <w:fldSimple w:instr=" SEQ Tabela \* ARABIC ">
        <w:r w:rsidR="00FD6EF7">
          <w:rPr>
            <w:noProof/>
          </w:rPr>
          <w:t>5</w:t>
        </w:r>
      </w:fldSimple>
      <w:bookmarkEnd w:id="45"/>
      <w:r>
        <w:t xml:space="preserve"> - Gama de frequências de alguns instrumentos.</w:t>
      </w:r>
      <w:bookmarkEnd w:id="46"/>
    </w:p>
    <w:p w:rsidR="00263D1B" w:rsidRDefault="00263D1B" w:rsidP="00263D1B">
      <w:pPr>
        <w:pStyle w:val="Ttulo4"/>
      </w:pPr>
    </w:p>
    <w:p w:rsidR="00263D1B" w:rsidRDefault="006C0C30" w:rsidP="00263D1B">
      <w:pPr>
        <w:pStyle w:val="Ttulo2"/>
      </w:pPr>
      <w:bookmarkStart w:id="47" w:name="_Toc302483505"/>
      <w:r>
        <w:t>2.2</w:t>
      </w:r>
      <w:r w:rsidR="00263D1B">
        <w:t xml:space="preserve"> Instrumento de Teste</w:t>
      </w:r>
      <w:bookmarkEnd w:id="47"/>
    </w:p>
    <w:p w:rsidR="00263D1B" w:rsidRDefault="00263D1B" w:rsidP="00263D1B"/>
    <w:p w:rsidR="00263D1B" w:rsidRPr="00680FBB" w:rsidRDefault="00263D1B" w:rsidP="00263D1B">
      <w:p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Para teste do algoritmo era necessário que o instrumento tivesse os seguintes aspectos:</w:t>
      </w:r>
    </w:p>
    <w:p w:rsidR="00263D1B" w:rsidRPr="00680FBB" w:rsidRDefault="00263D1B" w:rsidP="00263D1B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Ter uma largura de banda elevada, para ser possível aplicar o algoritmo para frequências altas e baixas.</w:t>
      </w:r>
    </w:p>
    <w:p w:rsidR="00263D1B" w:rsidRPr="00760B88" w:rsidRDefault="00263D1B" w:rsidP="00263D1B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cumpre estas condições, porque abrange </w:t>
      </w:r>
      <w:r>
        <w:rPr>
          <w:rFonts w:cs="Times New Roman"/>
          <w:szCs w:val="24"/>
        </w:rPr>
        <w:t>uma vasta gama de frequências</w:t>
      </w:r>
      <w:r w:rsidRPr="00680FBB">
        <w:rPr>
          <w:rFonts w:cs="Times New Roman"/>
          <w:szCs w:val="24"/>
        </w:rPr>
        <w:t xml:space="preserve"> e estas são muito próximas das suas anteriores</w:t>
      </w:r>
      <w:r>
        <w:rPr>
          <w:rFonts w:cs="Times New Roman"/>
          <w:szCs w:val="24"/>
        </w:rPr>
        <w:t xml:space="preserve">, como demonstra a </w:t>
      </w:r>
      <w:r w:rsidR="002663B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_Ref302480404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2663B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que se pretende captar e processar estão na banda de 27 Hz a 4186 Hz.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utilizar uma frequência de amostragem superior a 8372Hz, respeitando o ritmo de </w:t>
      </w:r>
      <w:r w:rsidRPr="00680FBB">
        <w:rPr>
          <w:rFonts w:cs="Times New Roman"/>
          <w:i/>
          <w:szCs w:val="24"/>
        </w:rPr>
        <w:t>Nyquist</w:t>
      </w:r>
      <w:r w:rsidR="00831B64">
        <w:rPr>
          <w:rFonts w:cs="Times New Roman"/>
          <w:szCs w:val="24"/>
        </w:rPr>
        <w:t>.</w:t>
      </w:r>
    </w:p>
    <w:p w:rsidR="00831B64" w:rsidRPr="00BF317E" w:rsidRDefault="00831B64" w:rsidP="00263D1B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263D1B" w:rsidTr="00263D1B">
        <w:trPr>
          <w:cnfStyle w:val="1000000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lastRenderedPageBreak/>
              <w:t>Frequências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48" w:name="_Ref302480404"/>
      <w:bookmarkStart w:id="49" w:name="_Toc302483423"/>
      <w:r>
        <w:t xml:space="preserve">Tabela </w:t>
      </w:r>
      <w:fldSimple w:instr=" SEQ Tabela \* ARABIC ">
        <w:r w:rsidR="00FD6EF7">
          <w:rPr>
            <w:noProof/>
          </w:rPr>
          <w:t>6</w:t>
        </w:r>
      </w:fldSimple>
      <w:bookmarkEnd w:id="48"/>
      <w:r>
        <w:t xml:space="preserve"> - Gama de frequências</w:t>
      </w:r>
      <w:r w:rsidR="00995EB6">
        <w:t xml:space="preserve"> (D.C.A - Diferença Com a Anterior).</w:t>
      </w:r>
      <w:bookmarkEnd w:id="49"/>
    </w:p>
    <w:p w:rsidR="00263D1B" w:rsidRDefault="00263D1B" w:rsidP="00263D1B">
      <w:pPr>
        <w:pStyle w:val="Legenda"/>
        <w:keepNext/>
        <w:jc w:val="center"/>
      </w:pPr>
    </w:p>
    <w:p w:rsidR="00263D1B" w:rsidRDefault="00263D1B" w:rsidP="00263D1B"/>
    <w:p w:rsidR="00263D1B" w:rsidRDefault="006C0C30" w:rsidP="00263D1B">
      <w:pPr>
        <w:pStyle w:val="Ttulo2"/>
      </w:pPr>
      <w:bookmarkStart w:id="50" w:name="_Ref302479533"/>
      <w:bookmarkStart w:id="51" w:name="_Ref302480455"/>
      <w:bookmarkStart w:id="52" w:name="_Toc302483506"/>
      <w:r>
        <w:t>2.3</w:t>
      </w:r>
      <w:r w:rsidR="00263D1B">
        <w:t xml:space="preserve"> Algoritmos de detecção de Frequências</w:t>
      </w:r>
      <w:bookmarkEnd w:id="50"/>
      <w:bookmarkEnd w:id="51"/>
      <w:bookmarkEnd w:id="52"/>
    </w:p>
    <w:p w:rsidR="00263D1B" w:rsidRPr="00251D8D" w:rsidRDefault="00263D1B" w:rsidP="00263D1B"/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D7555F">
        <w:rPr>
          <w:rFonts w:cs="Times New Roman"/>
          <w:szCs w:val="24"/>
          <w:u w:val="single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B5566D">
        <w:rPr>
          <w:rFonts w:cs="Times New Roman"/>
          <w:szCs w:val="24"/>
        </w:rPr>
        <w:t xml:space="preserve">e frequências, normalmente, a primeira abordagem a tomar é usar a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</w:t>
      </w:r>
      <w:r w:rsidRPr="00B5566D"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251D8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51D8D">
        <w:rPr>
          <w:rFonts w:cs="Times New Roman"/>
          <w:szCs w:val="24"/>
        </w:rPr>
        <w:t xml:space="preserve"> </w:t>
      </w:r>
      <w:r w:rsidRPr="00353BE1">
        <w:rPr>
          <w:rFonts w:cs="Times New Roman"/>
          <w:i/>
          <w:szCs w:val="24"/>
        </w:rPr>
        <w:t>FFT</w:t>
      </w:r>
      <w:r w:rsidRPr="00251D8D">
        <w:rPr>
          <w:rFonts w:cs="Times New Roman"/>
          <w:szCs w:val="24"/>
        </w:rPr>
        <w:t xml:space="preserve"> é um algoritmo utilizado para calcular a transformada </w:t>
      </w:r>
      <w:r>
        <w:rPr>
          <w:rFonts w:cs="Times New Roman"/>
          <w:szCs w:val="24"/>
        </w:rPr>
        <w:t xml:space="preserve">discreta </w:t>
      </w:r>
      <w:r w:rsidRPr="00251D8D">
        <w:rPr>
          <w:rFonts w:cs="Times New Roman"/>
          <w:szCs w:val="24"/>
        </w:rPr>
        <w:t xml:space="preserve">de </w:t>
      </w:r>
      <w:r w:rsidRPr="00353BE1">
        <w:rPr>
          <w:rFonts w:cs="Times New Roman"/>
          <w:i/>
          <w:szCs w:val="24"/>
        </w:rPr>
        <w:t>Fourier</w:t>
      </w:r>
      <w:r>
        <w:rPr>
          <w:rFonts w:cs="Times New Roman"/>
          <w:szCs w:val="24"/>
        </w:rPr>
        <w:t xml:space="preserve"> </w:t>
      </w:r>
      <w:r w:rsidRPr="00251D8D">
        <w:rPr>
          <w:rFonts w:cs="Times New Roman"/>
          <w:szCs w:val="24"/>
        </w:rPr>
        <w:t>(</w:t>
      </w:r>
      <w:r w:rsidRPr="00353BE1">
        <w:rPr>
          <w:rFonts w:cs="Times New Roman"/>
          <w:i/>
          <w:szCs w:val="24"/>
        </w:rPr>
        <w:t>DFT</w:t>
      </w:r>
      <w:r w:rsidRPr="00251D8D">
        <w:rPr>
          <w:rFonts w:cs="Times New Roman"/>
          <w:szCs w:val="24"/>
        </w:rPr>
        <w:t>) e a sua inversa</w:t>
      </w:r>
      <w:r>
        <w:rPr>
          <w:rFonts w:cs="Times New Roman"/>
          <w:szCs w:val="24"/>
        </w:rPr>
        <w:t xml:space="preserve">. O modo de funcionamento deste algoritmo é repartir uma </w:t>
      </w:r>
      <w:r w:rsidRPr="00B50770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 xml:space="preserve"> que contem N amostras, por duas </w:t>
      </w:r>
      <w:r w:rsidRPr="00B50770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 xml:space="preserve">  de comprimento N/2 como demonstra a </w:t>
      </w:r>
      <w:r w:rsidR="002663BC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_Ref302484955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B50770">
        <w:t xml:space="preserve">Equação </w:t>
      </w:r>
      <w:r w:rsidR="00B50770">
        <w:rPr>
          <w:noProof/>
        </w:rPr>
        <w:t>1</w:t>
      </w:r>
      <w:r w:rsidR="002663B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</w:p>
    <w:p w:rsidR="00B50770" w:rsidRDefault="00263D1B" w:rsidP="00B50770">
      <w:pPr>
        <w:keepNext/>
        <w:jc w:val="center"/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  <w:lang w:eastAsia="pt-PT"/>
        </w:rPr>
        <w:drawing>
          <wp:inline distT="0" distB="0" distL="0" distR="0">
            <wp:extent cx="4338955" cy="466090"/>
            <wp:effectExtent l="19050" t="0" r="4445" b="0"/>
            <wp:docPr id="7" name="Imagem 20" descr="&#10;  \begin{matrix} X_k &amp; =&#10;&amp; \sum \limits_{m=0}^{N/2-1} x_{2m}     e^{-\frac{2\pi i}{N} (2m)k}   +&#10;  \sum \limits_{m=0}^{N/2-1} x_{2m+1} e^{-\frac{2\pi i}{N} (2m+1)k}.&#10;  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B50770" w:rsidP="00B50770">
      <w:pPr>
        <w:pStyle w:val="Legenda"/>
        <w:jc w:val="center"/>
        <w:rPr>
          <w:rFonts w:cs="Times New Roman"/>
          <w:szCs w:val="24"/>
        </w:rPr>
      </w:pPr>
      <w:bookmarkStart w:id="53" w:name="_Ref302484955"/>
      <w:r>
        <w:t xml:space="preserve">Equação </w:t>
      </w:r>
      <w:fldSimple w:instr=" SEQ Equação \* ARABIC ">
        <w:r>
          <w:rPr>
            <w:noProof/>
          </w:rPr>
          <w:t>1</w:t>
        </w:r>
      </w:fldSimple>
      <w:bookmarkEnd w:id="53"/>
      <w:r>
        <w:t xml:space="preserve"> - </w:t>
      </w:r>
      <w:r w:rsidRPr="001E735F">
        <w:t>Calculo da DFT usando o algoritmo FFT.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 </w:t>
      </w:r>
      <w:proofErr w:type="spellStart"/>
      <w:r>
        <w:rPr>
          <w:rFonts w:cs="Times New Roman"/>
          <w:szCs w:val="24"/>
        </w:rPr>
        <w:t>Xk</w:t>
      </w:r>
      <w:proofErr w:type="spellEnd"/>
      <w:r>
        <w:rPr>
          <w:rFonts w:cs="Times New Roman"/>
          <w:szCs w:val="24"/>
        </w:rPr>
        <w:t xml:space="preserve"> é o resultado da </w:t>
      </w:r>
      <w:r w:rsidRPr="00831B64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>, N é o número de amostras, x2 é o sinal adquirido.</w:t>
      </w:r>
    </w:p>
    <w:p w:rsidR="00263D1B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263D1B">
        <w:rPr>
          <w:rFonts w:cs="Times New Roman"/>
          <w:szCs w:val="24"/>
        </w:rPr>
        <w:t xml:space="preserve">A </w:t>
      </w:r>
      <w:r w:rsidR="00263D1B" w:rsidRPr="00831B64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diferenciam-se do </w:t>
      </w:r>
      <w:r w:rsidR="00263D1B" w:rsidRPr="00831B64">
        <w:rPr>
          <w:rFonts w:cs="Times New Roman"/>
          <w:i/>
          <w:szCs w:val="24"/>
        </w:rPr>
        <w:t>Goertzel</w:t>
      </w:r>
      <w:r w:rsidR="00263D1B">
        <w:rPr>
          <w:rFonts w:cs="Times New Roman"/>
          <w:szCs w:val="24"/>
        </w:rPr>
        <w:t xml:space="preserve"> pelo </w:t>
      </w:r>
      <w:r w:rsidR="00263D1B" w:rsidRPr="00B5566D">
        <w:rPr>
          <w:rFonts w:cs="Times New Roman"/>
          <w:szCs w:val="24"/>
        </w:rPr>
        <w:t xml:space="preserve">facto </w:t>
      </w:r>
      <w:r w:rsidR="00263D1B">
        <w:rPr>
          <w:rFonts w:cs="Times New Roman"/>
          <w:szCs w:val="24"/>
        </w:rPr>
        <w:t>de</w:t>
      </w:r>
      <w:r w:rsidR="00263D1B" w:rsidRPr="00B5566D">
        <w:rPr>
          <w:rFonts w:cs="Times New Roman"/>
          <w:szCs w:val="24"/>
        </w:rPr>
        <w:t xml:space="preserve"> conseguir detectar várias frequências</w:t>
      </w:r>
      <w:r w:rsidR="00263D1B">
        <w:rPr>
          <w:rFonts w:cs="Times New Roman"/>
          <w:szCs w:val="24"/>
        </w:rPr>
        <w:t xml:space="preserve"> </w:t>
      </w:r>
      <w:r w:rsidR="00263D1B" w:rsidRPr="00B5566D">
        <w:rPr>
          <w:rFonts w:cs="Times New Roman"/>
          <w:szCs w:val="24"/>
        </w:rPr>
        <w:t>de uma só vez</w:t>
      </w:r>
      <w:r w:rsidR="00263D1B">
        <w:rPr>
          <w:rFonts w:cs="Times New Roman"/>
          <w:szCs w:val="24"/>
        </w:rPr>
        <w:t xml:space="preserve"> porque produz um vector com </w:t>
      </w:r>
      <w:r w:rsidR="00263D1B" w:rsidRPr="00A84EDF">
        <w:rPr>
          <w:rFonts w:cs="Times New Roman"/>
          <w:i/>
          <w:szCs w:val="24"/>
        </w:rPr>
        <w:t>N</w:t>
      </w:r>
      <w:r w:rsidR="00263D1B">
        <w:rPr>
          <w:rFonts w:cs="Times New Roman"/>
          <w:szCs w:val="24"/>
        </w:rPr>
        <w:t xml:space="preserve"> coeficientes espectrais, </w:t>
      </w:r>
      <w:r w:rsidR="00263D1B" w:rsidRPr="00B5566D">
        <w:rPr>
          <w:rFonts w:cs="Times New Roman"/>
          <w:szCs w:val="24"/>
        </w:rPr>
        <w:t xml:space="preserve">enquanto que para cada filtro de </w:t>
      </w:r>
      <w:r w:rsidR="00263D1B" w:rsidRPr="005E33B2">
        <w:rPr>
          <w:rFonts w:cs="Times New Roman"/>
          <w:i/>
          <w:szCs w:val="24"/>
        </w:rPr>
        <w:t>Goertzel</w:t>
      </w:r>
      <w:r w:rsidR="00263D1B" w:rsidRPr="00B5566D">
        <w:rPr>
          <w:rFonts w:cs="Times New Roman"/>
          <w:szCs w:val="24"/>
        </w:rPr>
        <w:t xml:space="preserve"> apenas é possível detectar a presença de uma frequência. </w:t>
      </w:r>
      <w:r w:rsidR="00263D1B">
        <w:rPr>
          <w:rFonts w:cs="Times New Roman"/>
          <w:szCs w:val="24"/>
        </w:rPr>
        <w:t xml:space="preserve">Essa diferença reflecte-se nas diferentes complexidades computacionais destes dois algoritmos. Para um sinal com  </w:t>
      </w:r>
      <w:r w:rsidR="00263D1B" w:rsidRPr="005E33B2">
        <w:rPr>
          <w:rFonts w:cs="Times New Roman"/>
          <w:i/>
          <w:szCs w:val="24"/>
        </w:rPr>
        <w:t>N</w:t>
      </w:r>
      <w:r w:rsidR="00263D1B">
        <w:rPr>
          <w:rFonts w:cs="Times New Roman"/>
          <w:szCs w:val="24"/>
        </w:rPr>
        <w:t xml:space="preserve"> amostras, o cálculo da sua </w:t>
      </w:r>
      <w:r w:rsidR="00263D1B" w:rsidRPr="00A84EDF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envolve a execução de </w:t>
      </w:r>
      <w:r w:rsidR="00263D1B" w:rsidRPr="005E33B2">
        <w:rPr>
          <w:rFonts w:cs="Times New Roman"/>
          <w:i/>
          <w:szCs w:val="24"/>
        </w:rPr>
        <w:t>Nlog</w:t>
      </w:r>
      <w:r w:rsidR="00263D1B" w:rsidRPr="005E33B2">
        <w:rPr>
          <w:rFonts w:cs="Times New Roman"/>
          <w:i/>
          <w:szCs w:val="24"/>
          <w:vertAlign w:val="subscript"/>
        </w:rPr>
        <w:t>2</w:t>
      </w:r>
      <w:r w:rsidR="00263D1B" w:rsidRPr="005E33B2">
        <w:rPr>
          <w:rFonts w:cs="Times New Roman"/>
          <w:i/>
          <w:szCs w:val="24"/>
        </w:rPr>
        <w:t>(N)</w:t>
      </w:r>
      <w:r w:rsidR="00263D1B">
        <w:rPr>
          <w:rFonts w:cs="Times New Roman"/>
          <w:szCs w:val="24"/>
        </w:rPr>
        <w:t xml:space="preserve"> multiplicações complexas, logo não se poderia utilizar este algoritmo, porque os sistemas alvo que se pretende abranger  podem não conter </w:t>
      </w:r>
      <w:r w:rsidR="00263D1B" w:rsidRPr="00353BE1">
        <w:rPr>
          <w:rFonts w:cs="Times New Roman"/>
          <w:i/>
          <w:szCs w:val="24"/>
        </w:rPr>
        <w:t>FPU</w:t>
      </w:r>
      <w:r w:rsidR="00263D1B">
        <w:rPr>
          <w:rFonts w:cs="Times New Roman"/>
          <w:szCs w:val="24"/>
        </w:rPr>
        <w:t xml:space="preserve">,  além disso a </w:t>
      </w:r>
      <w:r w:rsidR="00263D1B" w:rsidRPr="009B7B4B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usa uma quantidade substancial de memória e necessita de uma grande capacidade computacional devido à sua elevada complexidade </w:t>
      </w:r>
      <w:r w:rsidR="00263D1B" w:rsidRPr="009C6A01">
        <w:rPr>
          <w:rFonts w:cs="Times New Roman"/>
          <w:szCs w:val="24"/>
        </w:rPr>
        <w:t>aritmética</w:t>
      </w:r>
      <w:r w:rsidR="00263D1B">
        <w:rPr>
          <w:rFonts w:cs="Times New Roman"/>
          <w:szCs w:val="24"/>
        </w:rPr>
        <w:t xml:space="preserve">. A principal vantagem da </w:t>
      </w:r>
      <w:r w:rsidR="00263D1B" w:rsidRPr="009B7B4B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é a rapidez do calculo de uma </w:t>
      </w:r>
      <w:r w:rsidR="00263D1B" w:rsidRPr="00EF2EFD">
        <w:rPr>
          <w:rFonts w:cs="Times New Roman"/>
          <w:i/>
          <w:szCs w:val="24"/>
        </w:rPr>
        <w:t>DFT</w:t>
      </w:r>
      <w:r w:rsidR="00263D1B">
        <w:rPr>
          <w:rFonts w:cs="Times New Roman"/>
          <w:szCs w:val="24"/>
        </w:rPr>
        <w:t>, mas não seria aproveitado nos sistemas alvo por causa das suas limitações de recursos computacionais.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mais leve em relação ao poder de computação necessário,  não necessita de uma grande quantidade de memória e é portável para todos tipos de arquitectura (com ou sem </w:t>
      </w:r>
      <w:r w:rsidRPr="00EF2EFD">
        <w:rPr>
          <w:rFonts w:cs="Times New Roman"/>
          <w:i/>
          <w:szCs w:val="24"/>
        </w:rPr>
        <w:t>FPU</w:t>
      </w:r>
      <w:r>
        <w:rPr>
          <w:rFonts w:cs="Times New Roman"/>
          <w:szCs w:val="24"/>
        </w:rPr>
        <w:t xml:space="preserve">). A principal vantagem é o facto de ser possível ter diferentes filtros de </w:t>
      </w:r>
      <w:r w:rsidRPr="00F245AC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execução com diferentes configurações (</w:t>
      </w:r>
      <w:r w:rsidRPr="00F245AC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e </w:t>
      </w:r>
      <w:r w:rsidRPr="00F245AC">
        <w:rPr>
          <w:rFonts w:cs="Times New Roman"/>
          <w:i/>
          <w:szCs w:val="24"/>
        </w:rPr>
        <w:t>Fs</w:t>
      </w:r>
      <w:r w:rsidRPr="00F245A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 podendo assim optimizar ainda mais o processamento das frequências.  </w:t>
      </w:r>
    </w:p>
    <w:p w:rsidR="00263D1B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63D1B">
        <w:rPr>
          <w:rFonts w:cs="Times New Roman"/>
          <w:szCs w:val="24"/>
        </w:rPr>
        <w:t xml:space="preserve">Tanto a </w:t>
      </w:r>
      <w:r w:rsidR="00263D1B" w:rsidRPr="00831B64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como o </w:t>
      </w:r>
      <w:r w:rsidR="00263D1B" w:rsidRPr="00831B64">
        <w:rPr>
          <w:rFonts w:cs="Times New Roman"/>
          <w:i/>
          <w:szCs w:val="24"/>
        </w:rPr>
        <w:t>Goertzel</w:t>
      </w:r>
      <w:r w:rsidR="00263D1B">
        <w:rPr>
          <w:rFonts w:cs="Times New Roman"/>
          <w:szCs w:val="24"/>
        </w:rPr>
        <w:t>, descartam a amplitude e o timbre do instrumento, apenas focando-se nas frequências do sinal, assim ambos podem ser utilizados para detectar as frequências de qualquer instrumento que esteja a tocar.</w:t>
      </w:r>
    </w:p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0057" w:rsidRPr="00FA67BB" w:rsidRDefault="00150057" w:rsidP="00FA67BB">
      <w:pPr>
        <w:pStyle w:val="Ttulo1"/>
      </w:pPr>
      <w:bookmarkStart w:id="54" w:name="_Toc302483507"/>
      <w:r w:rsidRPr="00356BFC">
        <w:lastRenderedPageBreak/>
        <w:t>3</w:t>
      </w:r>
      <w:r>
        <w:t>. Detecção de frequência</w:t>
      </w:r>
      <w:bookmarkEnd w:id="54"/>
      <w:r>
        <w:t xml:space="preserve"> </w:t>
      </w:r>
    </w:p>
    <w:p w:rsidR="00150057" w:rsidRPr="00D02F48" w:rsidRDefault="00150057" w:rsidP="00150057"/>
    <w:p w:rsidR="00150057" w:rsidRPr="00FA67BB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>No capitulo 2 (</w:t>
      </w:r>
      <w:fldSimple w:instr=" REF _Ref302480455 \h  \* MERGEFORMAT ">
        <w:r w:rsidRPr="00FD6EF7">
          <w:rPr>
            <w:i/>
          </w:rPr>
          <w:t>2.3 Algoritmos de detecção de Frequências</w:t>
        </w:r>
      </w:fldSimple>
      <w:r w:rsidR="00150057">
        <w:rPr>
          <w:rFonts w:cs="Times New Roman"/>
          <w:szCs w:val="24"/>
        </w:rPr>
        <w:t>) abordou</w:t>
      </w:r>
      <w:r w:rsidR="00150057" w:rsidRPr="00D02F48">
        <w:rPr>
          <w:rFonts w:cs="Times New Roman"/>
          <w:szCs w:val="24"/>
        </w:rPr>
        <w:t xml:space="preserve">-se o algoritmo de </w:t>
      </w:r>
      <w:r w:rsidR="00150057" w:rsidRPr="00831B64">
        <w:rPr>
          <w:rFonts w:cs="Times New Roman"/>
          <w:i/>
          <w:szCs w:val="24"/>
        </w:rPr>
        <w:t>Goertzel</w:t>
      </w:r>
      <w:r w:rsidR="00150057" w:rsidRPr="00D02F48">
        <w:rPr>
          <w:rFonts w:cs="Times New Roman"/>
          <w:szCs w:val="24"/>
        </w:rPr>
        <w:t xml:space="preserve"> e a </w:t>
      </w:r>
      <w:r w:rsidR="00150057" w:rsidRPr="00831B64">
        <w:rPr>
          <w:rFonts w:cs="Times New Roman"/>
          <w:i/>
          <w:szCs w:val="24"/>
        </w:rPr>
        <w:t>FFT</w:t>
      </w:r>
      <w:r w:rsidR="00150057" w:rsidRPr="00D02F48">
        <w:rPr>
          <w:rFonts w:cs="Times New Roman"/>
          <w:szCs w:val="24"/>
        </w:rPr>
        <w:t xml:space="preserve"> como possíveis soluções para a detecção de freq</w:t>
      </w:r>
      <w:r w:rsidR="00831B64">
        <w:rPr>
          <w:rFonts w:cs="Times New Roman"/>
          <w:szCs w:val="24"/>
        </w:rPr>
        <w:t xml:space="preserve">uências, mas como descrito em previamente </w:t>
      </w:r>
      <w:r w:rsidR="00150057" w:rsidRPr="00D02F48">
        <w:rPr>
          <w:rFonts w:cs="Times New Roman"/>
          <w:szCs w:val="24"/>
        </w:rPr>
        <w:t xml:space="preserve">o algoritmo de </w:t>
      </w:r>
      <w:r w:rsidR="00150057" w:rsidRPr="00831B64">
        <w:rPr>
          <w:rFonts w:cs="Times New Roman"/>
          <w:i/>
          <w:szCs w:val="24"/>
        </w:rPr>
        <w:t>Goertzel</w:t>
      </w:r>
      <w:r w:rsidR="00150057" w:rsidRPr="00D02F48">
        <w:rPr>
          <w:rFonts w:cs="Times New Roman"/>
          <w:szCs w:val="24"/>
        </w:rPr>
        <w:t xml:space="preserve"> é mais portável e menos complexo </w:t>
      </w:r>
      <w:r w:rsidR="00150057">
        <w:rPr>
          <w:rFonts w:cs="Times New Roman"/>
          <w:szCs w:val="24"/>
        </w:rPr>
        <w:t xml:space="preserve">aritmeticamente </w:t>
      </w:r>
      <w:r w:rsidR="00150057" w:rsidRPr="00D02F48">
        <w:rPr>
          <w:rFonts w:cs="Times New Roman"/>
          <w:szCs w:val="24"/>
        </w:rPr>
        <w:t xml:space="preserve">do que a </w:t>
      </w:r>
      <w:r w:rsidR="00150057" w:rsidRPr="00831B64">
        <w:rPr>
          <w:rFonts w:cs="Times New Roman"/>
          <w:i/>
          <w:szCs w:val="24"/>
        </w:rPr>
        <w:t>FFT</w:t>
      </w:r>
      <w:r w:rsidR="00150057" w:rsidRPr="00D02F48">
        <w:rPr>
          <w:rFonts w:cs="Times New Roman"/>
          <w:szCs w:val="24"/>
        </w:rPr>
        <w:t xml:space="preserve">, levando assim a que este seja o algoritmo eleito </w:t>
      </w:r>
      <w:r w:rsidR="00150057">
        <w:rPr>
          <w:rFonts w:cs="Times New Roman"/>
          <w:szCs w:val="24"/>
        </w:rPr>
        <w:t>para resolução deste problema</w:t>
      </w:r>
      <w:r w:rsidR="00831B64">
        <w:rPr>
          <w:rFonts w:cs="Times New Roman"/>
          <w:szCs w:val="24"/>
        </w:rPr>
        <w:t xml:space="preserve">. </w:t>
      </w:r>
      <w:r w:rsidR="00150057" w:rsidRPr="00D02F48">
        <w:rPr>
          <w:rFonts w:cs="Times New Roman"/>
          <w:szCs w:val="24"/>
        </w:rPr>
        <w:t>Neste capítulo são anal</w:t>
      </w:r>
      <w:r w:rsidR="00150057">
        <w:rPr>
          <w:rFonts w:cs="Times New Roman"/>
          <w:szCs w:val="24"/>
        </w:rPr>
        <w:t xml:space="preserve">isadas as suas características, </w:t>
      </w:r>
      <w:r w:rsidR="00150057" w:rsidRPr="00D02F48">
        <w:rPr>
          <w:rFonts w:cs="Times New Roman"/>
          <w:szCs w:val="24"/>
        </w:rPr>
        <w:t>o seu funcionamento</w:t>
      </w:r>
      <w:r w:rsidR="00150057">
        <w:rPr>
          <w:rFonts w:cs="Times New Roman"/>
          <w:szCs w:val="24"/>
        </w:rPr>
        <w:t xml:space="preserve"> e algumas limitações do algoritmo</w:t>
      </w:r>
      <w:r w:rsidR="00150057" w:rsidRPr="00D02F48">
        <w:rPr>
          <w:rFonts w:cs="Times New Roman"/>
          <w:szCs w:val="24"/>
        </w:rPr>
        <w:t xml:space="preserve">. </w:t>
      </w:r>
    </w:p>
    <w:p w:rsidR="00150057" w:rsidRPr="007D0759" w:rsidRDefault="006C0C30" w:rsidP="00FD6EF7">
      <w:pPr>
        <w:pStyle w:val="Ttulo2"/>
        <w:jc w:val="left"/>
      </w:pPr>
      <w:bookmarkStart w:id="55" w:name="_Toc302483508"/>
      <w:r>
        <w:t>3.1</w:t>
      </w:r>
      <w:r w:rsidR="00150057">
        <w:t xml:space="preserve"> O algoritmo de Goertzel</w:t>
      </w:r>
      <w:bookmarkEnd w:id="55"/>
      <w:r w:rsidR="00FD6EF7">
        <w:br/>
      </w:r>
    </w:p>
    <w:p w:rsidR="00150057" w:rsidRPr="001B0E03" w:rsidRDefault="00FD6EF7" w:rsidP="00150057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>a transformada discreta de Fourier (</w:t>
      </w:r>
      <w:r w:rsidR="00150057" w:rsidRPr="005E33B2">
        <w:rPr>
          <w:rFonts w:cs="Times New Roman"/>
          <w:i/>
          <w:szCs w:val="24"/>
        </w:rPr>
        <w:t>DFT</w:t>
      </w:r>
      <w:r w:rsidR="00150057">
        <w:rPr>
          <w:rFonts w:cs="Times New Roman"/>
          <w:szCs w:val="24"/>
        </w:rPr>
        <w:t xml:space="preserve"> – </w:t>
      </w:r>
      <w:proofErr w:type="spellStart"/>
      <w:r w:rsidR="00150057" w:rsidRPr="005E33B2">
        <w:rPr>
          <w:rFonts w:cs="Times New Roman"/>
          <w:i/>
          <w:szCs w:val="24"/>
        </w:rPr>
        <w:t>Discrete</w:t>
      </w:r>
      <w:proofErr w:type="spellEnd"/>
      <w:r w:rsidR="00150057" w:rsidRPr="005E33B2">
        <w:rPr>
          <w:rFonts w:cs="Times New Roman"/>
          <w:i/>
          <w:szCs w:val="24"/>
        </w:rPr>
        <w:t xml:space="preserve"> Fourier </w:t>
      </w:r>
      <w:proofErr w:type="spellStart"/>
      <w:r w:rsidR="00150057" w:rsidRPr="005E33B2">
        <w:rPr>
          <w:rFonts w:cs="Times New Roman"/>
          <w:i/>
          <w:szCs w:val="24"/>
        </w:rPr>
        <w:t>Transform</w:t>
      </w:r>
      <w:proofErr w:type="spellEnd"/>
      <w:r w:rsidR="00150057" w:rsidRPr="00B5566D">
        <w:rPr>
          <w:rFonts w:cs="Times New Roman"/>
          <w:szCs w:val="24"/>
        </w:rPr>
        <w:t xml:space="preserve">)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2663BC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2663BC">
            <w:rPr>
              <w:rFonts w:cs="Times New Roman"/>
              <w:szCs w:val="24"/>
            </w:rPr>
            <w:fldChar w:fldCharType="separate"/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FD6EF7" w:rsidRPr="00FD6EF7">
          <w:rPr>
            <w:rFonts w:cs="Times New Roman"/>
            <w:szCs w:val="24"/>
          </w:rPr>
          <w:t>Figura 9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2663BC" w:rsidP="00150057">
      <w:pPr>
        <w:rPr>
          <w:rFonts w:cs="Times New Roman"/>
          <w:szCs w:val="24"/>
        </w:rPr>
      </w:pPr>
      <w:r w:rsidRPr="002663BC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155D98" w:rsidRPr="00822A0C" w:rsidRDefault="00155D98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56" w:name="_Ref301862911"/>
                  <w:bookmarkStart w:id="57" w:name="_Toc30248338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9</w:t>
                    </w:r>
                  </w:fldSimple>
                  <w:bookmarkEnd w:id="56"/>
                  <w:r>
                    <w:t xml:space="preserve"> - Diagrama de blocos de um filtro de Goertzel.</w:t>
                  </w:r>
                  <w:bookmarkEnd w:id="57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0057">
        <w:br w:type="page"/>
      </w:r>
    </w:p>
    <w:p w:rsidR="00150057" w:rsidRPr="00644A92" w:rsidRDefault="006C0C30" w:rsidP="00150057">
      <w:pPr>
        <w:pStyle w:val="Ttulo2"/>
      </w:pPr>
      <w:bookmarkStart w:id="58" w:name="_Toc296182011"/>
      <w:bookmarkStart w:id="59" w:name="_Toc302483509"/>
      <w:r>
        <w:lastRenderedPageBreak/>
        <w:t>3.2</w:t>
      </w:r>
      <w:r w:rsidR="00150057" w:rsidRPr="00644A92">
        <w:t xml:space="preserve"> Descrição</w:t>
      </w:r>
      <w:bookmarkEnd w:id="58"/>
      <w:bookmarkEnd w:id="59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2663BC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2663BC" w:rsidRPr="00B5566D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en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2663BC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2663BC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2663BC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2663BC" w:rsidRPr="006844F6">
            <w:rPr>
              <w:rFonts w:cs="Times New Roman"/>
              <w:szCs w:val="24"/>
            </w:rPr>
            <w:fldChar w:fldCharType="separate"/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>O algoritmo é composto pelos seguintes componentes: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2663BC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cs="Times New Roman"/>
                <w:sz w:val="24"/>
                <w:szCs w:val="24"/>
              </w:rPr>
              <w:fldChar w:fldCharType="separate"/>
            </w:r>
            <w:r w:rsidR="008E41AF">
              <w:rPr>
                <w:rFonts w:cs="Times New Roman"/>
                <w:noProof/>
                <w:sz w:val="24"/>
                <w:szCs w:val="24"/>
              </w:rPr>
              <w:t>2</w:t>
            </w:r>
            <w:r w:rsidR="002663BC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0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3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0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2663B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 w:rsidRPr="00B5566D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3</w:t>
      </w:r>
      <w:r w:rsidR="008E41AF" w:rsidRPr="00B5566D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FD6EF7" w:rsidRPr="00FD6EF7">
          <w:rPr>
            <w:rFonts w:cs="Times New Roman"/>
            <w:szCs w:val="24"/>
          </w:rPr>
          <w:t>Figura 9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a</w:t>
      </w:r>
      <w:r>
        <w:rPr>
          <w:rFonts w:cs="Times New Roman"/>
          <w:szCs w:val="24"/>
        </w:rPr>
        <w:t>s seguinte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onde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61" w:name="_Ref301801965"/>
            <w:bookmarkStart w:id="62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61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2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2663BC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2663BC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3" w:name="_Ref301801931"/>
            <w:bookmarkStart w:id="64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63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4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2663B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8E41AF" w:rsidRPr="00B5566D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4</w:t>
      </w:r>
      <w:r w:rsidR="002663BC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x(n)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2663BC">
        <w:fldChar w:fldCharType="begin"/>
      </w:r>
      <w:r>
        <w:instrText xml:space="preserve"> REF _Ref301801931 \h </w:instrText>
      </w:r>
      <w:r w:rsidR="002663BC"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5</w:t>
      </w:r>
      <w:r w:rsidR="002663BC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8E41AF" w:rsidRPr="008E41AF">
          <w:rPr>
            <w:rFonts w:cs="Times New Roman"/>
            <w:szCs w:val="24"/>
          </w:rPr>
          <w:t>(6)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2663BC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5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5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 da frequência, isto é, este só retorna o valor da energia da componente positiva do espectro. Sendo assim é necessário multiplicar por dois para obter a energia total da frequência no espectro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7</w:t>
      </w:r>
      <w:r w:rsidR="008E41AF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6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6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2663B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8</w:t>
      </w:r>
      <w:r w:rsidR="008E41AF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7" w:name="_Ref291754941"/>
            <w:bookmarkStart w:id="68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69" w:name="_Ref291754936"/>
            <w:bookmarkEnd w:id="67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8"/>
            <w:bookmarkEnd w:id="69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pStyle w:val="Ttulo2"/>
        <w:rPr>
          <w:rFonts w:eastAsiaTheme="minorEastAsia"/>
        </w:rPr>
      </w:pPr>
    </w:p>
    <w:p w:rsidR="00150057" w:rsidRPr="00150057" w:rsidRDefault="00150057" w:rsidP="00150057">
      <w:pPr>
        <w:pStyle w:val="Ttulo2"/>
        <w:rPr>
          <w:rFonts w:eastAsiaTheme="minorHAnsi"/>
        </w:rPr>
      </w:pPr>
      <w:r>
        <w:br w:type="page"/>
      </w:r>
      <w:bookmarkStart w:id="70" w:name="_Ref291760242"/>
      <w:bookmarkStart w:id="71" w:name="_Toc296182012"/>
      <w:bookmarkStart w:id="72" w:name="_Toc302483510"/>
      <w:r>
        <w:rPr>
          <w:rFonts w:eastAsiaTheme="minorEastAsia"/>
        </w:rPr>
        <w:lastRenderedPageBreak/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70"/>
      <w:bookmarkEnd w:id="71"/>
      <w:bookmarkEnd w:id="72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m:r>
          <w:rPr>
            <w:rFonts w:ascii="Cambria Math" w:cs="Times New Roman"/>
            <w:szCs w:val="24"/>
          </w:rPr>
          <m:t>2(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8E41AF" w:rsidRPr="000A6C71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73" w:name="_Ref301863425"/>
            <w:bookmarkStart w:id="74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73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7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10</w:t>
      </w:r>
      <w:r w:rsidR="008E41AF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75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2663BC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75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D07AAB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intervalo ]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eficiente, escalável e implementado com pouca memória, tornando-o portável a qualquer tipo de arquitectura.</w:t>
      </w:r>
    </w:p>
    <w:p w:rsidR="00150057" w:rsidRDefault="00150057" w:rsidP="00150057">
      <w:pPr>
        <w:pStyle w:val="Ttulo2"/>
      </w:pPr>
      <w:bookmarkStart w:id="76" w:name="_Toc296182015"/>
      <w:bookmarkStart w:id="77" w:name="_Toc302483511"/>
      <w:r>
        <w:lastRenderedPageBreak/>
        <w:t>3.4 Implementação 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76"/>
      <w:bookmarkEnd w:id="77"/>
      <w:r>
        <w:t xml:space="preserve">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63BC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155D98" w:rsidRPr="00734191" w:rsidRDefault="00155D98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78" w:name="_Ref291757872"/>
                  <w:bookmarkStart w:id="79" w:name="_Toc292127100"/>
                  <w:bookmarkStart w:id="80" w:name="_Toc30248338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78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8E41AF">
                      <w:t>(8)</w:t>
                    </w:r>
                    <w:bookmarkEnd w:id="79"/>
                    <w:bookmarkEnd w:id="80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FD6EF7" w:rsidRPr="00FD6EF7">
          <w:rPr>
            <w:rFonts w:eastAsiaTheme="minorEastAsia" w:cs="Times New Roman"/>
            <w:szCs w:val="24"/>
          </w:rPr>
          <w:t>Figura 10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FD6EF7" w:rsidRPr="00FD6EF7">
          <w:rPr>
            <w:rFonts w:eastAsiaTheme="minorEastAsia" w:cs="Times New Roman"/>
            <w:szCs w:val="24"/>
          </w:rPr>
          <w:t>Figura 10</w:t>
        </w:r>
      </w:fldSimple>
      <w:r>
        <w:rPr>
          <w:rFonts w:eastAsiaTheme="minorEastAsia" w:cs="Times New Roman"/>
          <w:szCs w:val="24"/>
        </w:rPr>
        <w:t xml:space="preserve"> ilustra o funcionamento do algoritmo como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referido anteriormente na e</w:t>
      </w:r>
      <w:r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8E41AF" w:rsidRPr="00B5566D">
          <w:rPr>
            <w:rFonts w:eastAsiaTheme="minorEastAsia" w:cs="Times New Roman"/>
            <w:szCs w:val="24"/>
          </w:rPr>
          <w:t>(</w:t>
        </w:r>
        <w:r w:rsidR="008E41AF">
          <w:rPr>
            <w:rFonts w:eastAsiaTheme="minorEastAsia" w:cs="Times New Roman"/>
            <w:szCs w:val="24"/>
          </w:rPr>
          <w:t>4</w:t>
        </w:r>
        <w:r w:rsidR="008E41AF" w:rsidRPr="00B5566D">
          <w:rPr>
            <w:rFonts w:eastAsiaTheme="minorEastAsia" w:cs="Times New Roman"/>
            <w:szCs w:val="24"/>
          </w:rPr>
          <w:t>)</w:t>
        </w:r>
      </w:fldSimple>
      <w:r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FD6EF7" w:rsidRPr="00FD6EF7">
          <w:rPr>
            <w:rFonts w:eastAsiaTheme="minorEastAsia" w:cs="Times New Roman"/>
            <w:szCs w:val="24"/>
          </w:rPr>
          <w:t>Figura 9</w:t>
        </w:r>
      </w:fldSimple>
      <w:r>
        <w:rPr>
          <w:rFonts w:eastAsiaTheme="minorEastAsia" w:cs="Times New Roman"/>
          <w:szCs w:val="24"/>
        </w:rPr>
        <w:t>. E</w:t>
      </w:r>
      <w:r w:rsidRPr="00CC5DC6">
        <w:rPr>
          <w:rFonts w:eastAsiaTheme="minorEastAsia" w:cs="Times New Roman"/>
          <w:szCs w:val="24"/>
        </w:rPr>
        <w:t xml:space="preserve">ste algoritmo </w:t>
      </w:r>
      <w:r>
        <w:rPr>
          <w:rFonts w:eastAsiaTheme="minorEastAsia" w:cs="Times New Roman"/>
          <w:szCs w:val="24"/>
        </w:rPr>
        <w:t>utiliza uma equação recorrente</w:t>
      </w:r>
      <w:r w:rsidRPr="00CC5DC6">
        <w:rPr>
          <w:rFonts w:eastAsiaTheme="minorEastAsia" w:cs="Times New Roman"/>
          <w:szCs w:val="24"/>
        </w:rPr>
        <w:t xml:space="preserve"> e necessita de </w:t>
      </w:r>
      <w:r>
        <w:rPr>
          <w:rFonts w:eastAsiaTheme="minorEastAsia" w:cs="Times New Roman"/>
          <w:szCs w:val="24"/>
        </w:rPr>
        <w:t xml:space="preserve">apenas </w:t>
      </w:r>
      <w:r w:rsidRPr="00CC5DC6">
        <w:rPr>
          <w:rFonts w:eastAsiaTheme="minorEastAsia" w:cs="Times New Roman"/>
          <w:szCs w:val="24"/>
        </w:rPr>
        <w:t>três variáveis</w:t>
      </w:r>
      <w:r>
        <w:rPr>
          <w:rFonts w:eastAsiaTheme="minorEastAsia" w:cs="Times New Roman"/>
          <w:szCs w:val="24"/>
        </w:rPr>
        <w:t xml:space="preserve"> locais </w:t>
      </w:r>
      <w:r w:rsidRPr="00CC5DC6">
        <w:rPr>
          <w:rFonts w:eastAsiaTheme="minorEastAsia" w:cs="Times New Roman"/>
          <w:szCs w:val="24"/>
        </w:rPr>
        <w:t>(</w:t>
      </w:r>
      <w:r w:rsidRPr="008E41AF">
        <w:rPr>
          <w:rFonts w:eastAsiaTheme="minorEastAsia" w:cs="Times New Roman"/>
          <w:i/>
          <w:szCs w:val="24"/>
        </w:rPr>
        <w:t>Q0, Q1 e Q2</w:t>
      </w:r>
      <w:r w:rsidRPr="00CC5DC6">
        <w:rPr>
          <w:rFonts w:eastAsiaTheme="minorEastAsia" w:cs="Times New Roman"/>
          <w:szCs w:val="24"/>
        </w:rPr>
        <w:t>) para calcular o m</w:t>
      </w:r>
      <w:r>
        <w:rPr>
          <w:rFonts w:eastAsiaTheme="minorEastAsia" w:cs="Times New Roman"/>
          <w:szCs w:val="24"/>
        </w:rPr>
        <w:t>ó</w:t>
      </w:r>
      <w:r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em </w:t>
      </w:r>
      <w:r w:rsidR="002663BC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2663BC" w:rsidRPr="00831B64">
        <w:rPr>
          <w:rFonts w:eastAsiaTheme="minorEastAsia" w:cs="Times New Roman"/>
          <w:i/>
          <w:szCs w:val="24"/>
        </w:rPr>
      </w:r>
      <w:r w:rsidR="002663BC" w:rsidRPr="00831B64">
        <w:rPr>
          <w:rFonts w:eastAsiaTheme="minorEastAsia" w:cs="Times New Roman"/>
          <w:i/>
          <w:szCs w:val="24"/>
        </w:rPr>
        <w:fldChar w:fldCharType="separate"/>
      </w:r>
      <w:r w:rsidR="00FD6EF7" w:rsidRPr="00FD6EF7">
        <w:rPr>
          <w:i/>
        </w:rPr>
        <w:t xml:space="preserve">4.5.3 </w:t>
      </w:r>
      <w:proofErr w:type="spellStart"/>
      <w:r w:rsidR="00FD6EF7" w:rsidRPr="00152C8C">
        <w:rPr>
          <w:i/>
        </w:rPr>
        <w:t>Port</w:t>
      </w:r>
      <w:proofErr w:type="spellEnd"/>
      <w:r w:rsidR="00FD6EF7" w:rsidRPr="00FD6EF7">
        <w:rPr>
          <w:i/>
        </w:rPr>
        <w:t xml:space="preserve"> da infra-estrutura para </w:t>
      </w:r>
      <w:r w:rsidR="00FD6EF7" w:rsidRPr="00152C8C">
        <w:rPr>
          <w:i/>
        </w:rPr>
        <w:t>ARM</w:t>
      </w:r>
      <w:r w:rsidR="002663BC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81" w:name="_Toc296182021"/>
      <w:bookmarkStart w:id="82" w:name="_Ref302398955"/>
      <w:bookmarkStart w:id="83" w:name="_Ref302407954"/>
      <w:bookmarkStart w:id="84" w:name="_Ref302481535"/>
      <w:bookmarkStart w:id="85" w:name="_Toc302483512"/>
      <w:r>
        <w:t>3.5 Tratamento da Resolução do Goertzel</w:t>
      </w:r>
      <w:bookmarkEnd w:id="81"/>
      <w:bookmarkEnd w:id="82"/>
      <w:bookmarkEnd w:id="83"/>
      <w:bookmarkEnd w:id="84"/>
      <w:bookmarkEnd w:id="85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2663B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2663B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) descrita anteriormente neste capitulo (</w:t>
      </w:r>
      <w:fldSimple w:instr=" REF _Ref291760242 \h  \* MERGEFORMAT ">
        <w:r w:rsidR="00FD6EF7" w:rsidRPr="00FD6EF7">
          <w:rPr>
            <w:rFonts w:eastAsiaTheme="minorEastAsia"/>
            <w:i/>
          </w:rPr>
          <w:t>3.3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2663BC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2663B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r w:rsidRPr="00EA1789">
        <w:rPr>
          <w:rFonts w:eastAsiaTheme="minorEastAsia" w:cs="Times New Roman"/>
          <w:szCs w:val="24"/>
        </w:rPr>
        <w:t xml:space="preserve">sso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2663BC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7</w:t>
      </w:r>
      <w:r w:rsidR="002663BC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86" w:name="_Ref301863941"/>
      <w:r>
        <w:br/>
      </w:r>
      <w:r>
        <w:br/>
      </w:r>
      <w:r>
        <w:br/>
      </w:r>
      <w:r>
        <w:br/>
      </w:r>
      <w:bookmarkStart w:id="87" w:name="_Ref302480813"/>
      <w:bookmarkStart w:id="88" w:name="_Toc302483424"/>
      <w:r w:rsidR="00150057">
        <w:t xml:space="preserve">Tabela </w:t>
      </w:r>
      <w:fldSimple w:instr=" SEQ Tabela \* ARABIC ">
        <w:r w:rsidR="00FD6EF7">
          <w:rPr>
            <w:noProof/>
          </w:rPr>
          <w:t>7</w:t>
        </w:r>
      </w:fldSimple>
      <w:bookmarkEnd w:id="86"/>
      <w:bookmarkEnd w:id="87"/>
      <w:r w:rsidR="00150057">
        <w:t xml:space="preserve"> - </w:t>
      </w:r>
      <w:r w:rsidR="00150057" w:rsidRPr="00C5777F">
        <w:t xml:space="preserve">Algumas frequências da </w:t>
      </w:r>
      <w:r w:rsidR="002663BC">
        <w:fldChar w:fldCharType="begin"/>
      </w:r>
      <w:r w:rsidR="002B5BF0">
        <w:instrText xml:space="preserve"> REF _Ref302480404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2663BC">
        <w:fldChar w:fldCharType="end"/>
      </w:r>
      <w:r w:rsidR="00150057" w:rsidRPr="00C5777F">
        <w:t>.</w:t>
      </w:r>
      <w:bookmarkEnd w:id="88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>
        <w:t xml:space="preserve"> </w:t>
      </w:r>
      <w:r w:rsidR="00FD6EF7">
        <w:t xml:space="preserve">Tabela </w:t>
      </w:r>
      <w:r w:rsidR="00FD6EF7">
        <w:rPr>
          <w:noProof/>
        </w:rPr>
        <w:t>7</w:t>
      </w:r>
      <w:r w:rsidR="002663BC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enquanto que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8E41AF" w:rsidRPr="000A6C71">
        <w:rPr>
          <w:rFonts w:eastAsiaTheme="minorEastAsia" w:cs="Times New Roman"/>
          <w:szCs w:val="24"/>
        </w:rPr>
        <w:t>)</w:t>
      </w:r>
      <w:r w:rsidR="002663BC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não tão evidente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capturar a gama de frequências que se pretende, mas existe uma divisão desta realizada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FD6EF7" w:rsidRPr="00FD6EF7">
          <w:rPr>
            <w:rFonts w:eastAsiaTheme="minorEastAsia" w:cs="Times New Roman"/>
            <w:szCs w:val="24"/>
          </w:rPr>
          <w:t>Tabela</w:t>
        </w:r>
        <w:r w:rsidR="00FD6EF7">
          <w:rPr>
            <w:noProof/>
          </w:rPr>
          <w:t xml:space="preserve">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Imaginando que existe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</w:t>
      </w:r>
      <w:r w:rsidRPr="00EA1789">
        <w:rPr>
          <w:rFonts w:eastAsiaTheme="minorEastAsia" w:cs="Times New Roman"/>
          <w:szCs w:val="24"/>
        </w:rPr>
        <w:lastRenderedPageBreak/>
        <w:t>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com saltos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posições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89" w:name="_Ref296093652"/>
      <w:bookmarkStart w:id="90" w:name="_Toc302483425"/>
      <w:r>
        <w:t xml:space="preserve">Tabela </w:t>
      </w:r>
      <w:fldSimple w:instr=" SEQ Tabela \* ARABIC ">
        <w:r w:rsidR="00FD6EF7">
          <w:rPr>
            <w:noProof/>
          </w:rPr>
          <w:t>8</w:t>
        </w:r>
      </w:fldSimple>
      <w:bookmarkEnd w:id="89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90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capturar uma dada gama de frequências. Na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8E41AF">
        <w:t xml:space="preserve">Tabela </w:t>
      </w:r>
      <w:r w:rsidR="008E41AF">
        <w:rPr>
          <w:noProof/>
        </w:rPr>
        <w:t>8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qualquer hipótese de falsas detecções pela resolução. Por exemplo a resolução para a primeira gama da </w:t>
      </w:r>
      <w:fldSimple w:instr=" REF _Ref296093652 \h  \* MERGEFORMAT ">
        <w:r w:rsidR="00FD6EF7" w:rsidRPr="00FD6EF7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óptimo tendo em conta os valores da </w:t>
      </w:r>
      <w:fldSimple w:instr=" REF _Ref301863941 \h  \* MERGEFORMAT ">
        <w:r w:rsidR="00FD6EF7" w:rsidRPr="00FD6EF7">
          <w:rPr>
            <w:rFonts w:eastAsiaTheme="minorEastAsia" w:cs="Times New Roman"/>
            <w:bCs/>
            <w:szCs w:val="24"/>
          </w:rPr>
          <w:br/>
          <w:t>Tabela</w:t>
        </w:r>
        <w:r w:rsidR="00FD6EF7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91" w:name="_Toc296182022"/>
    </w:p>
    <w:p w:rsidR="00150057" w:rsidRPr="007830F9" w:rsidRDefault="00150057" w:rsidP="00150057">
      <w:pPr>
        <w:pStyle w:val="Ttulo2"/>
      </w:pPr>
      <w:bookmarkStart w:id="92" w:name="_Toc302483513"/>
      <w:r w:rsidRPr="007830F9">
        <w:t>3.6 Filtragem do sinal</w:t>
      </w:r>
      <w:bookmarkEnd w:id="91"/>
      <w:bookmarkEnd w:id="92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igual, o problema é que ao resolver-se o pro</w:t>
      </w:r>
      <w:r w:rsidR="00B33F3E">
        <w:rPr>
          <w:rFonts w:eastAsiaTheme="minorEastAsia" w:cs="Times New Roman"/>
          <w:szCs w:val="24"/>
        </w:rPr>
        <w:t>blema da resolução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9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demonstra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93" w:name="_Ref296093022"/>
      <w:bookmarkStart w:id="94" w:name="_Ref296093017"/>
      <w:bookmarkStart w:id="95" w:name="_Toc302483426"/>
      <w:r>
        <w:t xml:space="preserve">Tabela </w:t>
      </w:r>
      <w:fldSimple w:instr=" SEQ Tabela \* ARABIC ">
        <w:r w:rsidR="00FD6EF7">
          <w:rPr>
            <w:noProof/>
          </w:rPr>
          <w:t>9</w:t>
        </w:r>
      </w:fldSimple>
      <w:bookmarkEnd w:id="93"/>
      <w:r>
        <w:t xml:space="preserve"> - Exemplos de frequências com o mesmo coeficiente.</w:t>
      </w:r>
      <w:bookmarkEnd w:id="94"/>
      <w:bookmarkEnd w:id="95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Uma vez que o problema está com os coeficientes a solução mais directa seria modular estes coeficientes até que todos os valores fossem diferentes, o problema desta solução é a complexidade de calcular coeficientes diferentes para todas as 88 frequências quando estas não partilham valores de frequências de amostragem nem de </w:t>
      </w:r>
      <w:r w:rsidRPr="00E14795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 A solução terá de ser algo exterior ao algoritmo e a sua configuração, portanto optou-se por uma filtragem de sinal.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FD6EF7" w:rsidRPr="00FD6EF7">
          <w:rPr>
            <w:rFonts w:eastAsiaTheme="minorEastAsia" w:cs="Times New Roman"/>
            <w:szCs w:val="24"/>
          </w:rPr>
          <w:t>Tabela 8</w:t>
        </w:r>
      </w:fldSimple>
      <w:r>
        <w:rPr>
          <w:rFonts w:eastAsiaTheme="minorEastAsia" w:cs="Times New Roman"/>
          <w:szCs w:val="24"/>
        </w:rPr>
        <w:t xml:space="preserve">) de tal maneira a que as amostras passadas ao algoritmo de </w:t>
      </w:r>
      <w:r w:rsidRPr="005223FA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estejam filtradas antes deste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Pr="005223FA" w:rsidRDefault="00150057" w:rsidP="00150057">
      <w:pPr>
        <w:pStyle w:val="Ttulo2"/>
        <w:rPr>
          <w:rFonts w:eastAsiaTheme="minorEastAsia"/>
        </w:rPr>
      </w:pPr>
      <w:bookmarkStart w:id="96" w:name="_Toc296182023"/>
      <w:bookmarkStart w:id="97" w:name="_Ref302481798"/>
      <w:bookmarkStart w:id="98" w:name="_Toc302483514"/>
      <w:r>
        <w:rPr>
          <w:rFonts w:eastAsiaTheme="minorEastAsia"/>
        </w:rPr>
        <w:t xml:space="preserve">3.7  Filtros </w:t>
      </w:r>
      <w:r w:rsidRPr="003D11BC">
        <w:rPr>
          <w:rFonts w:eastAsiaTheme="minorEastAsia"/>
          <w:i/>
        </w:rPr>
        <w:t>FIR</w:t>
      </w:r>
      <w:bookmarkEnd w:id="96"/>
      <w:bookmarkEnd w:id="97"/>
      <w:bookmarkEnd w:id="98"/>
    </w:p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99" w:name="_Ref296096883"/>
      <w:bookmarkStart w:id="100" w:name="_Toc302483382"/>
      <w:r>
        <w:t xml:space="preserve">Figura </w:t>
      </w:r>
      <w:fldSimple w:instr=" SEQ Figura \* ARABIC ">
        <w:r w:rsidR="00FD6EF7">
          <w:rPr>
            <w:noProof/>
          </w:rPr>
          <w:t>11</w:t>
        </w:r>
      </w:fldSimple>
      <w:bookmarkEnd w:id="99"/>
      <w:r>
        <w:t xml:space="preserve"> - Diagrama de blocos de um filtro </w:t>
      </w:r>
      <w:r w:rsidRPr="003D11BC">
        <w:rPr>
          <w:i/>
        </w:rPr>
        <w:t>FIR</w:t>
      </w:r>
      <w:bookmarkEnd w:id="100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o seu funcionamento está ilustrado na </w:t>
      </w:r>
      <w:fldSimple w:instr=" REF _Ref296096883 \h  \* MERGEFORMAT ">
        <w:r w:rsidR="00FD6EF7" w:rsidRPr="00FD6EF7">
          <w:rPr>
            <w:rFonts w:cs="Times New Roman"/>
            <w:szCs w:val="24"/>
          </w:rPr>
          <w:t>Figura 11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1" w:name="_Ref296098387"/>
            <w:r>
              <w:t>(</w:t>
            </w:r>
            <w:fldSimple w:instr=" SEQ Equação \* ARABIC ">
              <w:r w:rsidR="008E41AF">
                <w:rPr>
                  <w:noProof/>
                </w:rPr>
                <w:t>11</w:t>
              </w:r>
            </w:fldSimple>
            <w:r>
              <w:t>)</w:t>
            </w:r>
            <w:bookmarkEnd w:id="101"/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FD6EF7">
        <w:rPr>
          <w:rFonts w:cs="Times New Roman"/>
          <w:szCs w:val="24"/>
        </w:rPr>
        <w:tab/>
      </w:r>
      <w:r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8E41AF" w:rsidRPr="008E41AF">
          <w:rPr>
            <w:rFonts w:cs="Times New Roman"/>
            <w:szCs w:val="24"/>
          </w:rPr>
          <w:t>(11)</w:t>
        </w:r>
      </w:fldSimple>
      <w:r w:rsidRPr="00D81C1F">
        <w:rPr>
          <w:rFonts w:cs="Times New Roman"/>
          <w:szCs w:val="24"/>
        </w:rPr>
        <w:t xml:space="preserve"> representa as amostras filtradas, esta equação evidencia que o </w:t>
      </w:r>
      <w:r w:rsidR="00214216">
        <w:rPr>
          <w:rFonts w:cs="Times New Roman"/>
          <w:szCs w:val="24"/>
        </w:rPr>
        <w:lastRenderedPageBreak/>
        <w:t>número</w:t>
      </w:r>
      <w:r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8E41AF" w:rsidRPr="008E41AF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2" w:name="_Ref296099121"/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12</w:t>
              </w:r>
            </w:fldSimple>
            <w:r w:rsidRPr="00B33F3E">
              <w:t>)</w:t>
            </w:r>
            <w:bookmarkEnd w:id="102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2663BC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13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frequência normalizada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2663BC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ainda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2663BC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2663B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corte, bem como foi realizada uma normalização do ganho do filtro de tal forma a que as frequências que estejam entre o filtro tenham um ganho unitário ao ser filtradas.</w:t>
      </w:r>
    </w:p>
    <w:p w:rsidR="00150057" w:rsidRPr="00D81C1F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>(INSERIR IMAGENS DE MATLAB MOSTRANDO O SINAL ANTES E DEPOIS DA JANELA E NORMALIZAÇÃO?)</w:t>
      </w: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(TO REMOVE? )</w:t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103" w:name="_Toc302483515"/>
      <w:r>
        <w:lastRenderedPageBreak/>
        <w:t>4. Implementação</w:t>
      </w:r>
      <w:bookmarkEnd w:id="103"/>
    </w:p>
    <w:p w:rsidR="00B63CA0" w:rsidRPr="00B63CA0" w:rsidRDefault="00B63CA0" w:rsidP="00B63CA0">
      <w:r>
        <w:t>/// FALTA A EXPLICAÇÃO DA APP PARA O TRATAMENTO DE TEMPOS DAS NOTAS!!</w:t>
      </w:r>
    </w:p>
    <w:p w:rsidR="00150057" w:rsidRDefault="00FD6EF7" w:rsidP="00150057">
      <w:r>
        <w:tab/>
      </w:r>
      <w:r w:rsidR="00150057">
        <w:t xml:space="preserve">Este capitulo trata de clarificar as soluções e opções  adoptadas na implementação do projecto, bem como dos requisitos a nível de </w:t>
      </w:r>
      <w:r w:rsidR="00150057" w:rsidRPr="00612C4C">
        <w:rPr>
          <w:i/>
        </w:rPr>
        <w:t>hardware</w:t>
      </w:r>
      <w:r w:rsidR="00150057">
        <w:t xml:space="preserve"> e software necessários para correr a aplicação final.</w:t>
      </w:r>
    </w:p>
    <w:p w:rsidR="00150057" w:rsidRDefault="00150057" w:rsidP="00FD6EF7">
      <w:pPr>
        <w:pStyle w:val="Ttulo2"/>
        <w:jc w:val="left"/>
      </w:pPr>
      <w:bookmarkStart w:id="104" w:name="_Ref302472860"/>
      <w:bookmarkStart w:id="105" w:name="_Toc302483516"/>
      <w:r>
        <w:t>4.1 Linguagem de programação</w:t>
      </w:r>
      <w:bookmarkEnd w:id="104"/>
      <w:bookmarkEnd w:id="105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boa escolha da linguagem programática, as opções eram à partida limitadas uma vez que como descrito em </w:t>
      </w:r>
      <w:fldSimple w:instr=" REF _Ref302481224 \h  \* MERGEFORMAT ">
        <w:r w:rsidRPr="00FD6EF7">
          <w:rPr>
            <w:i/>
          </w:rPr>
          <w:t>1.2 Objectivos e Descrição</w:t>
        </w:r>
      </w:fldSimple>
      <w:r w:rsidR="00150057" w:rsidRPr="00170F9C">
        <w:rPr>
          <w:rFonts w:cs="Times New Roman"/>
          <w:szCs w:val="24"/>
        </w:rPr>
        <w:t xml:space="preserve"> era essencial que o código produzido no âmbito do projecto corresse em qualquer dispositivo com baixas ou altas características a nível de hardware, bem como sob qualquer sistema operativo no mercado.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 dos maiores problemas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 não existir bons compiladores, especialmente quando o target são sistemas embebidos.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muito menos propicia a erros do programador 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2663BC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2663BC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2663BC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06" w:name="_Toc302483517"/>
      <w:r>
        <w:t>4.2</w:t>
      </w:r>
      <w:r w:rsidR="00150057">
        <w:t xml:space="preserve"> Algoritmo de Goertzel</w:t>
      </w:r>
      <w:bookmarkEnd w:id="106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>No capitulo 3 descreveu-se como funciona o algoritmo e que técnicas foram abordadas de forma a que o algoritmo seja utilizado no âmbito deste projecto.</w:t>
      </w:r>
      <w:r w:rsidR="00150057">
        <w:rPr>
          <w:rFonts w:cs="Times New Roman"/>
          <w:szCs w:val="24"/>
        </w:rPr>
        <w:t xml:space="preserve"> Nesta secção do capitulo tratara-se de explicar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o facto deste ser paralelizável, essa característica é fulcral para sistemas em que o tempo de resposta deve ser o mais curto possível, como é o caso deste projecto, assim foi criada toda uma infra-estrutura que tira-se partido e controlasse todo o processo de processamento de amostras.</w:t>
      </w:r>
    </w:p>
    <w:p w:rsidR="00150057" w:rsidRPr="002E4FBC" w:rsidRDefault="00150057" w:rsidP="00FD6EF7">
      <w:pPr>
        <w:pStyle w:val="Ttulo3"/>
        <w:jc w:val="left"/>
        <w:rPr>
          <w:rFonts w:eastAsiaTheme="minorEastAsia"/>
        </w:rPr>
      </w:pPr>
      <w:bookmarkStart w:id="107" w:name="_Toc302483518"/>
      <w:r>
        <w:rPr>
          <w:rFonts w:eastAsiaTheme="minorEastAsia"/>
        </w:rPr>
        <w:t>4.3. GoertzelController</w:t>
      </w:r>
      <w:bookmarkEnd w:id="107"/>
      <w:r w:rsidR="00FD6EF7">
        <w:rPr>
          <w:rFonts w:eastAsiaTheme="minorEastAsia"/>
        </w:rPr>
        <w:br/>
      </w:r>
    </w:p>
    <w:p w:rsidR="00150057" w:rsidRPr="00B273DC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 w:rsidRPr="00B273DC">
        <w:rPr>
          <w:rFonts w:eastAsiaTheme="minorEastAsia" w:cs="Times New Roman"/>
          <w:szCs w:val="24"/>
        </w:rPr>
        <w:t>Neste subcapítulo, filtro de Goertzel refere-se à implementação de todas as funcionalidade</w:t>
      </w:r>
      <w:r w:rsidR="00E06D53">
        <w:rPr>
          <w:rFonts w:eastAsiaTheme="minorEastAsia" w:cs="Times New Roman"/>
          <w:szCs w:val="24"/>
        </w:rPr>
        <w:t xml:space="preserve">s descritas em </w:t>
      </w:r>
      <w:fldSimple w:instr=" REF _Ref291760242 \h  \* MERGEFORMAT ">
        <w:r w:rsidR="00FD6EF7" w:rsidRPr="00FD6EF7">
          <w:rPr>
            <w:rFonts w:eastAsiaTheme="minorEastAsia"/>
            <w:i/>
          </w:rPr>
          <w:t>3.3 Características</w:t>
        </w:r>
      </w:fldSimple>
      <w:r w:rsidR="00E06D53">
        <w:rPr>
          <w:rFonts w:eastAsiaTheme="minorEastAsia" w:cs="Times New Roman"/>
          <w:szCs w:val="24"/>
        </w:rPr>
        <w:t xml:space="preserve"> </w:t>
      </w:r>
      <w:r w:rsidR="00150057" w:rsidRPr="00B273DC">
        <w:rPr>
          <w:rFonts w:eastAsiaTheme="minorEastAsia" w:cs="Times New Roman"/>
          <w:szCs w:val="24"/>
        </w:rPr>
        <w:t xml:space="preserve">(filtragem das amostras, implementação do algoritmo, </w:t>
      </w:r>
      <w:proofErr w:type="spellStart"/>
      <w:r w:rsidR="00150057" w:rsidRPr="00B273DC">
        <w:rPr>
          <w:rFonts w:eastAsiaTheme="minorEastAsia" w:cs="Times New Roman"/>
          <w:szCs w:val="24"/>
        </w:rPr>
        <w:t>etc</w:t>
      </w:r>
      <w:proofErr w:type="spellEnd"/>
      <w:r w:rsidR="00150057" w:rsidRPr="00B273DC">
        <w:rPr>
          <w:rFonts w:eastAsiaTheme="minorEastAsia" w:cs="Times New Roman"/>
          <w:szCs w:val="24"/>
        </w:rPr>
        <w:t>) necessárias para o bom funcionamento do algoritmo de Goertzel.</w:t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FD6EF7" w:rsidRPr="00FD6EF7">
          <w:rPr>
            <w:rFonts w:eastAsiaTheme="minorEastAsia" w:cs="Times New Roman"/>
            <w:szCs w:val="24"/>
          </w:rPr>
          <w:t>Figura 12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2663BC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155D98" w:rsidRPr="0047026B" w:rsidRDefault="00155D98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08" w:name="_Ref291761536"/>
                  <w:bookmarkStart w:id="109" w:name="_Toc292127101"/>
                  <w:bookmarkStart w:id="110" w:name="_Toc30248338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bookmarkEnd w:id="108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09"/>
                  <w:bookmarkEnd w:id="110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infra-estrutura, o primeiro passa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 xml:space="preserve">o segundo é a detecção das frequências </w:t>
      </w:r>
      <w:r w:rsidR="00150057">
        <w:rPr>
          <w:rFonts w:eastAsiaTheme="minorEastAsia" w:cs="Times New Roman"/>
          <w:szCs w:val="24"/>
        </w:rPr>
        <w:lastRenderedPageBreak/>
        <w:t>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11" w:name="_Toc302483519"/>
      <w:r>
        <w:rPr>
          <w:rFonts w:eastAsiaTheme="minorEastAsia"/>
        </w:rPr>
        <w:t>4.3.1 Configuração e Parametrização</w:t>
      </w:r>
      <w:bookmarkEnd w:id="111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>)  para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</w:t>
      </w:r>
      <w:fldSimple w:instr=" REF _Ref302481535 \h  \* MERGEFORMAT ">
        <w:r w:rsidR="00FD6EF7" w:rsidRPr="00FD6EF7">
          <w:rPr>
            <w:i/>
          </w:rPr>
          <w:t>3.5 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>, contem uma referencia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sequencia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lastRenderedPageBreak/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12" w:name="_Toc302483520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12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modulo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faze-lo,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13" w:name="_Toc302483521"/>
      <w:r>
        <w:t xml:space="preserve">4.3.3 Goertzel </w:t>
      </w:r>
      <w:proofErr w:type="spellStart"/>
      <w:r>
        <w:t>Filters</w:t>
      </w:r>
      <w:bookmarkEnd w:id="113"/>
      <w:proofErr w:type="spellEnd"/>
    </w:p>
    <w:p w:rsidR="00150057" w:rsidRDefault="00FD6EF7" w:rsidP="00150057">
      <w:pPr>
        <w:rPr>
          <w:rFonts w:cs="Times New Roman"/>
        </w:rPr>
      </w:pP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2663BC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2663BC">
        <w:fldChar w:fldCharType="separate"/>
      </w:r>
      <w:r>
        <w:t xml:space="preserve">Figura </w:t>
      </w:r>
      <w:r>
        <w:rPr>
          <w:noProof/>
        </w:rPr>
        <w:t>13</w:t>
      </w:r>
      <w:r w:rsidR="002663BC">
        <w:fldChar w:fldCharType="end"/>
      </w:r>
      <w:r w:rsidR="00150057">
        <w:t>.</w:t>
      </w:r>
    </w:p>
    <w:p w:rsidR="00150057" w:rsidRDefault="00150057" w:rsidP="00150057">
      <w:pPr>
        <w:keepNext/>
        <w:tabs>
          <w:tab w:val="left" w:pos="709"/>
        </w:tabs>
      </w:pPr>
      <w:r>
        <w:rPr>
          <w:rFonts w:eastAsiaTheme="minorEastAsia" w:cs="Times New Roman"/>
          <w:szCs w:val="24"/>
        </w:rPr>
        <w:tab/>
        <w:t xml:space="preserve"> </w:t>
      </w: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14" w:name="_Ref302481575"/>
      <w:bookmarkStart w:id="115" w:name="_Toc302483384"/>
      <w:r>
        <w:t xml:space="preserve">Figura </w:t>
      </w:r>
      <w:fldSimple w:instr=" SEQ Figura \* ARABIC ">
        <w:r w:rsidR="00FD6EF7">
          <w:rPr>
            <w:noProof/>
          </w:rPr>
          <w:t>13</w:t>
        </w:r>
      </w:fldSimple>
      <w:bookmarkEnd w:id="114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15"/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evidencias 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16" w:name="_Toc302483522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16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enquanto que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2663BC">
            <w:rPr>
              <w:rFonts w:eastAsiaTheme="minorEastAsia" w:cs="Times New Roman"/>
              <w:i/>
              <w:szCs w:val="24"/>
            </w:rPr>
            <w:fldChar w:fldCharType="begin"/>
          </w:r>
          <w:r w:rsidR="00423006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2663BC">
            <w:rPr>
              <w:rFonts w:eastAsiaTheme="minorEastAsia" w:cs="Times New Roman"/>
              <w:i/>
              <w:szCs w:val="24"/>
            </w:rPr>
            <w:fldChar w:fldCharType="separate"/>
          </w:r>
          <w:r w:rsidR="00423006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423006" w:rsidRPr="00423006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423006" w:rsidRPr="00423006">
            <w:rPr>
              <w:rFonts w:eastAsiaTheme="minorEastAsia" w:cs="Times New Roman"/>
              <w:noProof/>
              <w:szCs w:val="24"/>
            </w:rPr>
            <w:t>]</w:t>
          </w:r>
          <w:r w:rsidR="002663BC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saiba quanto tempo é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50057" w:rsidRDefault="00150057" w:rsidP="00150057">
      <w:pPr>
        <w:pStyle w:val="Ttulo3"/>
      </w:pPr>
      <w:bookmarkStart w:id="117" w:name="_Ref302408242"/>
      <w:bookmarkStart w:id="118" w:name="_Toc302483523"/>
      <w:r>
        <w:lastRenderedPageBreak/>
        <w:t>4.3.5 Funcionamento e Características</w:t>
      </w:r>
      <w:bookmarkEnd w:id="117"/>
      <w:bookmarkEnd w:id="118"/>
      <w:r>
        <w:t xml:space="preserve"> </w:t>
      </w:r>
    </w:p>
    <w:p w:rsidR="00150057" w:rsidRDefault="00150057" w:rsidP="00150057">
      <w:r>
        <w:t xml:space="preserve">A </w:t>
      </w:r>
      <w:r w:rsidR="002663BC">
        <w:fldChar w:fldCharType="begin"/>
      </w:r>
      <w:r>
        <w:instrText xml:space="preserve"> REF _Ref302037910 \h </w:instrText>
      </w:r>
      <w:r w:rsidR="002663BC">
        <w:fldChar w:fldCharType="separate"/>
      </w:r>
      <w:r w:rsidR="00FD6EF7">
        <w:t xml:space="preserve">Figura </w:t>
      </w:r>
      <w:r w:rsidR="00FD6EF7">
        <w:rPr>
          <w:noProof/>
        </w:rPr>
        <w:t>14</w:t>
      </w:r>
      <w:r w:rsidR="002663BC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19" w:name="_Ref302037910"/>
      <w:bookmarkStart w:id="120" w:name="_Toc302483385"/>
      <w:r>
        <w:t xml:space="preserve">Figura </w:t>
      </w:r>
      <w:fldSimple w:instr=" SEQ Figura \* ARABIC ">
        <w:r w:rsidR="00FD6EF7">
          <w:rPr>
            <w:noProof/>
          </w:rPr>
          <w:t>14</w:t>
        </w:r>
      </w:fldSimple>
      <w:bookmarkEnd w:id="119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20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fldSimple w:instr=" REF _Ref302481798 \h  \* MERGEFORMAT ">
        <w:r w:rsidRPr="00FD6EF7">
          <w:rPr>
            <w:rFonts w:eastAsiaTheme="minorEastAsia"/>
            <w:i/>
          </w:rPr>
          <w:t xml:space="preserve">3.7  Filtros </w:t>
        </w:r>
        <w:r w:rsidRPr="003D11BC">
          <w:rPr>
            <w:rFonts w:eastAsiaTheme="minorEastAsia"/>
            <w:i/>
          </w:rPr>
          <w:t>FIR</w:t>
        </w:r>
      </w:fldSimple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2663BC">
        <w:fldChar w:fldCharType="begin"/>
      </w:r>
      <w:r w:rsidR="00150057">
        <w:instrText xml:space="preserve"> REF _Ref302046307 \h </w:instrText>
      </w:r>
      <w:r w:rsidR="002663BC">
        <w:fldChar w:fldCharType="separate"/>
      </w:r>
      <w:r>
        <w:t xml:space="preserve">Listagem </w:t>
      </w:r>
      <w:r>
        <w:rPr>
          <w:noProof/>
        </w:rPr>
        <w:t>1</w:t>
      </w:r>
      <w:r w:rsidR="002663BC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r w:rsidRPr="002D7126">
        <w:rPr>
          <w:lang w:val="en-US"/>
        </w:rPr>
        <w:t>typedef</w:t>
      </w:r>
      <w:proofErr w:type="spell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21" w:name="_Ref302046307"/>
      <w:r>
        <w:t xml:space="preserve">Listagem </w:t>
      </w:r>
      <w:fldSimple w:instr=" SEQ Listagem \* ARABIC ">
        <w:r w:rsidR="00FD6EF7">
          <w:rPr>
            <w:noProof/>
          </w:rPr>
          <w:t>1</w:t>
        </w:r>
      </w:fldSimple>
      <w:bookmarkEnd w:id="121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2663BC">
        <w:fldChar w:fldCharType="begin"/>
      </w:r>
      <w:r w:rsidR="00150057">
        <w:instrText xml:space="preserve"> REF _Ref302037910 \h </w:instrText>
      </w:r>
      <w:r w:rsidR="002663BC">
        <w:fldChar w:fldCharType="separate"/>
      </w:r>
      <w:r>
        <w:t xml:space="preserve">Figura </w:t>
      </w:r>
      <w:r>
        <w:rPr>
          <w:noProof/>
        </w:rPr>
        <w:t>14</w:t>
      </w:r>
      <w:r w:rsidR="002663BC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150057">
        <w:t>de forma a que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2663BC">
            <w:rPr>
              <w:i/>
            </w:rPr>
            <w:fldChar w:fldCharType="begin"/>
          </w:r>
          <w:r w:rsidR="00423006">
            <w:rPr>
              <w:i/>
            </w:rPr>
            <w:instrText xml:space="preserve"> CITATION Wik111 \l 2070  </w:instrText>
          </w:r>
          <w:r w:rsidR="002663BC">
            <w:rPr>
              <w:i/>
            </w:rPr>
            <w:fldChar w:fldCharType="separate"/>
          </w:r>
          <w:r w:rsidR="00423006">
            <w:rPr>
              <w:i/>
              <w:noProof/>
            </w:rPr>
            <w:t xml:space="preserve"> </w:t>
          </w:r>
          <w:r w:rsidR="00423006">
            <w:rPr>
              <w:noProof/>
            </w:rPr>
            <w:t>[</w:t>
          </w:r>
          <w:hyperlink w:anchor="Wik111" w:history="1">
            <w:r w:rsidR="00423006" w:rsidRPr="00423006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423006">
            <w:rPr>
              <w:noProof/>
            </w:rPr>
            <w:t>]</w:t>
          </w:r>
          <w:r w:rsidR="002663BC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 xml:space="preserve">Outra característica da infra-estrutura é o facto de no inicio da aplicação ser calculado o valor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2663BC">
        <w:fldChar w:fldCharType="begin"/>
      </w:r>
      <w:r w:rsidR="00150057">
        <w:instrText xml:space="preserve"> REF _Ref302048879 \h </w:instrText>
      </w:r>
      <w:r w:rsidR="002663BC">
        <w:fldChar w:fldCharType="separate"/>
      </w:r>
      <w:r>
        <w:t xml:space="preserve">Figura </w:t>
      </w:r>
      <w:r>
        <w:rPr>
          <w:noProof/>
        </w:rPr>
        <w:t>15</w:t>
      </w:r>
      <w:r w:rsidR="002663BC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150057" w:rsidRDefault="002663BC" w:rsidP="00150057">
      <w:pPr>
        <w:pStyle w:val="Ttulo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pPr>
      <w:r w:rsidRPr="002663BC">
        <w:rPr>
          <w:noProof/>
        </w:rPr>
        <w:lastRenderedPageBreak/>
        <w:pict>
          <v:shape id="_x0000_s1073" type="#_x0000_t202" style="position:absolute;left:0;text-align:left;margin-left:65.7pt;margin-top:207.4pt;width:259.4pt;height:.05pt;z-index:251693056" stroked="f">
            <v:textbox style="mso-next-textbox:#_x0000_s1073;mso-fit-shape-to-text:t" inset="0,0,0,0">
              <w:txbxContent>
                <w:p w:rsidR="00155D98" w:rsidRPr="00165BA7" w:rsidRDefault="00155D98" w:rsidP="00150057">
                  <w:pPr>
                    <w:pStyle w:val="Legenda"/>
                  </w:pPr>
                  <w:bookmarkStart w:id="122" w:name="_Ref302048879"/>
                  <w:bookmarkStart w:id="123" w:name="_Toc30248338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15</w:t>
                    </w:r>
                  </w:fldSimple>
                  <w:bookmarkEnd w:id="122"/>
                  <w:r>
                    <w:t xml:space="preserve"> - Flowchart to tratamento de ruído da infra-estrutura.</w:t>
                  </w:r>
                  <w:bookmarkEnd w:id="123"/>
                </w:p>
              </w:txbxContent>
            </v:textbox>
            <w10:wrap type="topAndBottom"/>
          </v:shape>
        </w:pict>
      </w:r>
      <w:r w:rsidR="00150057">
        <w:rPr>
          <w:noProof/>
          <w:lang w:eastAsia="pt-P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-728345</wp:posOffset>
            </wp:positionV>
            <wp:extent cx="3294380" cy="3305175"/>
            <wp:effectExtent l="19050" t="0" r="127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Default="00150057" w:rsidP="00150057">
      <w:pPr>
        <w:pStyle w:val="Ttulo2"/>
      </w:pPr>
      <w:bookmarkStart w:id="124" w:name="_Ref302413660"/>
      <w:bookmarkStart w:id="125" w:name="_Toc302483524"/>
      <w:r>
        <w:t>4.4 Arquitectura PC (Windows)</w:t>
      </w:r>
      <w:bookmarkEnd w:id="124"/>
      <w:bookmarkEnd w:id="125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utilizado a biblioteca de multimédia do Windows, onde é possível configurar a placa de som do sistema para colocar amostras num array.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>é algo desvantajosa uma vez que não utiliza todos os recursos que poderia utilizar 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>ria dinâmica) ,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150057" w:rsidRDefault="00150057" w:rsidP="00150057"/>
    <w:p w:rsidR="00150057" w:rsidRDefault="00150057" w:rsidP="00150057"/>
    <w:p w:rsidR="00150057" w:rsidRDefault="00150057" w:rsidP="00150057"/>
    <w:p w:rsidR="00150057" w:rsidRDefault="00150057" w:rsidP="00150057">
      <w:pPr>
        <w:pStyle w:val="Ttulo2"/>
      </w:pPr>
      <w:bookmarkStart w:id="126" w:name="_Toc302483525"/>
      <w:r>
        <w:lastRenderedPageBreak/>
        <w:t>4.5 Arquitectura ARM7</w:t>
      </w:r>
      <w:bookmarkEnd w:id="126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150057">
        <w:t xml:space="preserve">,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27" w:name="_Toc302483526"/>
      <w:r>
        <w:t>4.5.1 Aquisição de sinal</w:t>
      </w:r>
      <w:bookmarkEnd w:id="127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8800Hz, este gera uma interrupção sempre que </w:t>
      </w:r>
      <w:r w:rsidR="00214216">
        <w:t>contem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28" w:name="_Toc302483527"/>
      <w:r>
        <w:t>4.5.2 Sistema Operativo</w:t>
      </w:r>
      <w:bookmarkEnd w:id="128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foi desenhada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50057">
        <w:t>, para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fldSimple w:instr=" CITATION eCo11 \l 2070 ">
            <w:r w:rsidR="00423006">
              <w:rPr>
                <w:noProof/>
              </w:rPr>
              <w:t xml:space="preserve"> [</w:t>
            </w:r>
            <w:hyperlink w:anchor="eCo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15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423006">
              <w:rPr>
                <w:noProof/>
              </w:rPr>
              <w:t xml:space="preserve"> [</w:t>
            </w:r>
            <w:hyperlink w:anchor="The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423006">
              <w:rPr>
                <w:noProof/>
              </w:rPr>
              <w:t xml:space="preserve"> [</w:t>
            </w:r>
            <w:hyperlink w:anchor="Yur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o </w:t>
      </w:r>
      <w:proofErr w:type="spellStart"/>
      <w:r w:rsidR="00150057" w:rsidRPr="00340876">
        <w:rPr>
          <w:i/>
        </w:rPr>
        <w:t>eCos</w:t>
      </w:r>
      <w:proofErr w:type="spellEnd"/>
      <w:r w:rsidR="00150057">
        <w:t xml:space="preserve"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</w:t>
      </w:r>
      <w:r w:rsidR="00150057">
        <w:lastRenderedPageBreak/>
        <w:t>simultâneo é importante que este tempo seja baixo, por fim a implementação dos sincronizadores, uma vez que é importante saber se os sincronizadores desligam as interrupções de forma a obter exclusão para secções criticas,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 desligam as interrupções em chamadas a secções criticas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>). Optou-se então por fazer um sistema operativo que cumprisse todos os requisitos necessários.</w:t>
      </w:r>
    </w:p>
    <w:p w:rsidR="00150057" w:rsidRDefault="00150057" w:rsidP="00150057">
      <w:pPr>
        <w:pStyle w:val="Ttulo4"/>
      </w:pPr>
      <w:r>
        <w:t>4.5.2.1.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referidos neste capitulo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>
        <w:t>especificas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lastRenderedPageBreak/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resposta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29" w:name="_Ref302480702"/>
      <w:bookmarkStart w:id="130" w:name="_Toc302483528"/>
      <w:r>
        <w:t xml:space="preserve">4.5.3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29"/>
      <w:bookmarkEnd w:id="130"/>
    </w:p>
    <w:p w:rsidR="00150057" w:rsidRDefault="001211C6" w:rsidP="00150057"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proofErr w:type="spellStart"/>
      <w:r w:rsidR="00150057" w:rsidRPr="00902ECD">
        <w:rPr>
          <w:i/>
        </w:rPr>
        <w:t>windows</w:t>
      </w:r>
      <w:proofErr w:type="spellEnd"/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150057" w:rsidRPr="00902ECD">
        <w:rPr>
          <w:i/>
        </w:rPr>
        <w:t>tool-chain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 xml:space="preserve">ável ao processamento de sinal 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tab/>
      </w:r>
      <w:r w:rsidR="00150057">
        <w:t xml:space="preserve">Após a implementação foram realizadas testes à infra-estrutura e reparou-se que a infra-estrutura demorava cerca de 17 segundos para processar um bloco de 1 segundo (8800 amostras). Este facto </w:t>
      </w:r>
      <w:r w:rsidR="008E41AF">
        <w:t>iria</w:t>
      </w:r>
      <w:r w:rsidR="00150057">
        <w:t xml:space="preserve"> contra um dos objectivos do trabalho,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150057" w:rsidRPr="007C144E" w:rsidRDefault="001211C6" w:rsidP="00150057">
      <w:r>
        <w:lastRenderedPageBreak/>
        <w:tab/>
      </w:r>
      <w:r w:rsidR="00150057">
        <w:t xml:space="preserve">A solução encontrada foi abandonar a precisão </w:t>
      </w:r>
      <w:proofErr w:type="spellStart"/>
      <w:r w:rsidR="00150057" w:rsidRPr="007C144E">
        <w:rPr>
          <w:i/>
        </w:rPr>
        <w:t>floating-point</w:t>
      </w:r>
      <w:proofErr w:type="spellEnd"/>
      <w:r w:rsidR="00150057">
        <w:rPr>
          <w:i/>
        </w:rPr>
        <w:t xml:space="preserve"> </w:t>
      </w:r>
      <w:r w:rsidR="00150057">
        <w:t>e usar inteiros a 64bits, para não perder toda os valores decimais utilizados foram multiplicados por uma constante. No final foi possível reduzir o tempo até XX (INSERT_REF).</w:t>
      </w:r>
    </w:p>
    <w:p w:rsidR="00263D1B" w:rsidRDefault="00263D1B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50057" w:rsidRDefault="00263D1B" w:rsidP="00263D1B">
      <w:pPr>
        <w:pStyle w:val="Ttulo1"/>
      </w:pPr>
      <w:bookmarkStart w:id="131" w:name="_Toc302483529"/>
      <w:r>
        <w:lastRenderedPageBreak/>
        <w:t>5 Testes e Resultados</w:t>
      </w:r>
      <w:bookmarkEnd w:id="131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testes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>Testes temporais</w:t>
      </w:r>
      <w:r>
        <w:t xml:space="preserve"> - testes verificar o tempo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995EB6" w:rsidRPr="00995EB6">
        <w:rPr>
          <w:b/>
        </w:rPr>
        <w:t>teóricos</w:t>
      </w:r>
      <w:r w:rsidR="00995EB6">
        <w:t xml:space="preserve"> - 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995EB6">
        <w:t xml:space="preserve">Neste capitulo irá estar presente vários testes dos tipos referidos 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Goertzel,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32" w:name="_Toc292127084"/>
      <w:bookmarkStart w:id="133" w:name="_Toc302483530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32"/>
      <w:bookmarkEnd w:id="133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 xml:space="preserve">Estes testes foram realizados com a versão com decimais </w:t>
      </w:r>
      <w:r w:rsidR="0072665D">
        <w:rPr>
          <w:rFonts w:eastAsiaTheme="minorEastAsia" w:cs="Times New Roman"/>
          <w:szCs w:val="24"/>
        </w:rPr>
        <w:t>d</w:t>
      </w:r>
      <w:r w:rsidR="00F83116">
        <w:rPr>
          <w:rFonts w:eastAsiaTheme="minorEastAsia" w:cs="Times New Roman"/>
          <w:szCs w:val="24"/>
        </w:rPr>
        <w:t>o algoritmo e é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34" w:name="_Toc292127086"/>
      <w:bookmarkStart w:id="135" w:name="_Toc302483531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34"/>
      <w:bookmarkEnd w:id="135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kHz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8E41AF" w:rsidRPr="008E41AF">
          <w:rPr>
            <w:rFonts w:cs="Times New Roman"/>
            <w:szCs w:val="24"/>
          </w:rPr>
          <w:t>(</w:t>
        </w:r>
        <w:r w:rsidR="008E41AF" w:rsidRPr="008E41AF">
          <w:rPr>
            <w:rFonts w:cs="Times New Roman"/>
            <w:noProof/>
            <w:szCs w:val="24"/>
          </w:rPr>
          <w:t>15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36" w:name="_Ref291578240"/>
            <w:r>
              <w:t>(</w:t>
            </w:r>
            <w:fldSimple w:instr=" SEQ Equação \* ARABIC ">
              <w:r w:rsidR="00B50770">
                <w:rPr>
                  <w:noProof/>
                </w:rPr>
                <w:t>15</w:t>
              </w:r>
            </w:fldSimple>
            <w:bookmarkEnd w:id="136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37" w:name="_Toc292127087"/>
    </w:p>
    <w:p w:rsidR="00995EB6" w:rsidRDefault="00CD6995" w:rsidP="00995EB6">
      <w:pPr>
        <w:pStyle w:val="Ttulo3"/>
      </w:pPr>
      <w:bookmarkStart w:id="138" w:name="_Toc302483532"/>
      <w:r>
        <w:t>5.1.2</w:t>
      </w:r>
      <w:r w:rsidR="00995EB6">
        <w:t xml:space="preserve"> </w:t>
      </w:r>
      <w:bookmarkEnd w:id="137"/>
      <w:r w:rsidR="00960135">
        <w:t>Teste teórico</w:t>
      </w:r>
      <w:bookmarkEnd w:id="138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2663BC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2663BC">
        <w:rPr>
          <w:rFonts w:cs="Times New Roman"/>
          <w:szCs w:val="24"/>
        </w:rPr>
      </w:r>
      <w:r w:rsidR="002663BC">
        <w:rPr>
          <w:rFonts w:cs="Times New Roman"/>
          <w:szCs w:val="24"/>
        </w:rPr>
        <w:fldChar w:fldCharType="separate"/>
      </w:r>
      <w:r w:rsidR="00FD6EF7">
        <w:rPr>
          <w:rFonts w:cs="Times New Roman"/>
          <w:b/>
          <w:bCs/>
          <w:szCs w:val="24"/>
        </w:rPr>
        <w:br/>
      </w:r>
      <w:r w:rsidR="00FD6EF7">
        <w:t xml:space="preserve">Tabela </w:t>
      </w:r>
      <w:r w:rsidR="00FD6EF7">
        <w:rPr>
          <w:noProof/>
        </w:rPr>
        <w:t>10</w:t>
      </w:r>
      <w:r w:rsidR="002663BC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FD6EF7" w:rsidRPr="00FD6EF7">
          <w:rPr>
            <w:rFonts w:cs="Times New Roman"/>
            <w:szCs w:val="24"/>
          </w:rPr>
          <w:br/>
          <w:t xml:space="preserve">Tabela </w:t>
        </w:r>
        <w:r w:rsidR="00FD6EF7">
          <w:rPr>
            <w:noProof/>
          </w:rPr>
          <w:t>10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39" w:name="_Ref291579404"/>
      <w:bookmarkStart w:id="140" w:name="_Ref291579388"/>
      <w:bookmarkStart w:id="141" w:name="_Toc291590958"/>
      <w:bookmarkStart w:id="142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43" w:name="_Toc302483427"/>
      <w:r w:rsidR="00995EB6">
        <w:t xml:space="preserve">Tabela </w:t>
      </w:r>
      <w:fldSimple w:instr=" SEQ Tabela \* ARABIC ">
        <w:r w:rsidR="00FD6EF7">
          <w:rPr>
            <w:noProof/>
          </w:rPr>
          <w:t>10</w:t>
        </w:r>
      </w:fldSimple>
      <w:bookmarkEnd w:id="139"/>
      <w:r w:rsidR="00995EB6">
        <w:rPr>
          <w:noProof/>
        </w:rPr>
        <w:t xml:space="preserve"> - Resultados </w:t>
      </w:r>
      <w:bookmarkEnd w:id="140"/>
      <w:bookmarkEnd w:id="141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42"/>
      <w:bookmarkEnd w:id="143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  <w:t>Como se pode</w:t>
      </w:r>
      <w:r w:rsidRPr="005B0212">
        <w:rPr>
          <w:rFonts w:cs="Times New Roman"/>
        </w:rPr>
        <w:t xml:space="preserve"> verificar nos resultados obtidos </w:t>
      </w:r>
      <w:r w:rsidR="0072665D">
        <w:rPr>
          <w:rFonts w:cs="Times New Roman"/>
        </w:rPr>
        <w:t>todas as frequências foram detectadas porem nota-se que existe 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 xml:space="preserve">detectaram-se problemas com a resolução do algoritmo (tal como apresentado no subcapítulo </w:t>
      </w:r>
      <w:fldSimple w:instr=" REF _Ref302398955 \h  \* MERGEFORMAT ">
        <w:r w:rsidR="00FD6EF7" w:rsidRPr="00FD6EF7">
          <w:rPr>
            <w:i/>
          </w:rPr>
          <w:t>3.5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o algoritmo com frequências com um intervalo curto(</w:t>
      </w:r>
      <w:r w:rsidR="00782F6A" w:rsidRPr="00782F6A">
        <w:rPr>
          <w:rFonts w:eastAsiaTheme="minorEastAsia" w:cs="Times New Roman"/>
          <w:i/>
          <w:szCs w:val="24"/>
        </w:rPr>
        <w:t>e.g.</w:t>
      </w:r>
      <w:r w:rsidR="00782F6A">
        <w:rPr>
          <w:rFonts w:eastAsiaTheme="minorEastAsia" w:cs="Times New Roman"/>
          <w:szCs w:val="24"/>
        </w:rPr>
        <w:t xml:space="preserve"> primeira </w:t>
      </w:r>
      <w:r w:rsidR="00782F6A">
        <w:rPr>
          <w:rFonts w:eastAsiaTheme="minorEastAsia" w:cs="Times New Roman"/>
          <w:szCs w:val="24"/>
        </w:rPr>
        <w:lastRenderedPageBreak/>
        <w:t>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44" w:name="_Toc302483533"/>
      <w:r>
        <w:t>5.1.3</w:t>
      </w:r>
      <w:r w:rsidR="00960135">
        <w:t xml:space="preserve"> Teste temporal</w:t>
      </w:r>
      <w:bookmarkEnd w:id="144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FD6EF7" w:rsidRPr="00FD6EF7">
          <w:rPr>
            <w:rFonts w:cs="Times New Roman"/>
          </w:rPr>
          <w:t>Tabela 11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2000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5" w:name="_Ref291588315"/>
      <w:bookmarkStart w:id="146" w:name="_Toc291590959"/>
      <w:bookmarkStart w:id="147" w:name="_Toc292127127"/>
      <w:bookmarkStart w:id="148" w:name="_Toc302483428"/>
      <w:r>
        <w:t xml:space="preserve">Tabela </w:t>
      </w:r>
      <w:fldSimple w:instr=" SEQ Tabela \* ARABIC ">
        <w:r w:rsidR="00FD6EF7">
          <w:rPr>
            <w:noProof/>
          </w:rPr>
          <w:t>11</w:t>
        </w:r>
      </w:fldSimple>
      <w:bookmarkEnd w:id="145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146"/>
      <w:bookmarkEnd w:id="147"/>
      <w:bookmarkEnd w:id="148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se esta está presente ou não;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dar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2663BC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11</w:t>
      </w:r>
      <w:r w:rsidR="002663BC">
        <w:rPr>
          <w:rFonts w:eastAsiaTheme="minorEastAsia" w:cs="Times New Roman"/>
          <w:szCs w:val="24"/>
        </w:rPr>
        <w:fldChar w:fldCharType="end"/>
      </w:r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49" w:name="_Toc302483534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49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neste </w:t>
      </w:r>
      <w:r w:rsidR="002D61D9">
        <w:t>subcapítulo</w:t>
      </w:r>
      <w:r w:rsidR="0052418A">
        <w:t xml:space="preserve"> 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50" w:name="_Toc302483535"/>
      <w:r>
        <w:t>5.2.1 Preparação</w:t>
      </w:r>
      <w:bookmarkEnd w:id="150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 xml:space="preserve">os testes à infra-estrutura são muito mais amplos, uma vez que, com a infra-estrutura vêm resolvido todos os problemas detectados </w:t>
      </w:r>
      <w:r w:rsidR="001E30C7">
        <w:t xml:space="preserve">na fase processamento de sinal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 xml:space="preserve">A preparação segue os mesmos princípios descritos na preparação para o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r w:rsidR="0052418A">
        <w:t>de forma a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51" w:name="_Toc302483536"/>
      <w:r>
        <w:t>5.2.2 Teste teórico</w:t>
      </w:r>
      <w:bookmarkEnd w:id="151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teórico da infra-estrutura foram as mesmas usadas no teste teórico do algoritmo de Goertzel os resultados estão apresentados na </w:t>
      </w:r>
      <w:r w:rsidR="002663BC">
        <w:fldChar w:fldCharType="begin"/>
      </w:r>
      <w:r w:rsidR="000918B0">
        <w:instrText xml:space="preserve"> REF _Ref302398167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12</w:t>
      </w:r>
      <w:r w:rsidR="002663BC">
        <w:fldChar w:fldCharType="end"/>
      </w:r>
      <w:r w:rsidR="000918B0">
        <w:t>.</w:t>
      </w:r>
    </w:p>
    <w:p w:rsidR="00214216" w:rsidRDefault="00214216" w:rsidP="000918B0"/>
    <w:p w:rsidR="00214216" w:rsidRDefault="00214216" w:rsidP="000918B0"/>
    <w:tbl>
      <w:tblPr>
        <w:tblStyle w:val="SombreadoClaro2"/>
        <w:tblpPr w:leftFromText="141" w:rightFromText="141" w:vertAnchor="text" w:horzAnchor="margin" w:tblpY="-1783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2D61D9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lastRenderedPageBreak/>
              <w:t>Frequências(Hz)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2D61D9" w:rsidRDefault="002D61D9" w:rsidP="002D61D9">
      <w:pPr>
        <w:pStyle w:val="Legenda"/>
        <w:framePr w:hSpace="141" w:wrap="around" w:vAnchor="text" w:hAnchor="page" w:x="2496" w:y="1437"/>
        <w:jc w:val="center"/>
      </w:pPr>
      <w:bookmarkStart w:id="152" w:name="_Ref302398167"/>
      <w:bookmarkStart w:id="153" w:name="_Toc302483429"/>
      <w:r>
        <w:t xml:space="preserve">Tabela </w:t>
      </w:r>
      <w:fldSimple w:instr=" SEQ Tabela \* ARABIC ">
        <w:r>
          <w:rPr>
            <w:noProof/>
          </w:rPr>
          <w:t>12</w:t>
        </w:r>
      </w:fldSimple>
      <w:bookmarkEnd w:id="152"/>
      <w:r>
        <w:t xml:space="preserve"> - Resultados do teste teórico à infra-estrutura  com múltiplas frequências.</w:t>
      </w:r>
      <w:bookmarkEnd w:id="153"/>
      <w:r>
        <w:t xml:space="preserve"> </w:t>
      </w:r>
    </w:p>
    <w:p w:rsidR="002D61D9" w:rsidRDefault="002D61D9" w:rsidP="0052418A"/>
    <w:p w:rsidR="00782F6A" w:rsidRDefault="002D61D9" w:rsidP="0052418A">
      <w:r>
        <w:tab/>
      </w:r>
      <w:r w:rsidR="000918B0">
        <w:t>As diferenças nos resultados são visíveis, todas as percentagens das frequências aumentaram consideravelmente, isto deve-se ao facto de haver 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>, levando a que a diferença entre a energia total(energia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2663BC">
        <w:fldChar w:fldCharType="begin"/>
      </w:r>
      <w:r w:rsidR="00F24791">
        <w:instrText xml:space="preserve"> REF _Ref302398167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12</w:t>
      </w:r>
      <w:r w:rsidR="002663BC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resolver a resolução do Goertzel foi propicio. </w:t>
      </w:r>
    </w:p>
    <w:p w:rsidR="00FA67BB" w:rsidRPr="00FA67BB" w:rsidRDefault="00CD6995" w:rsidP="002D61D9">
      <w:pPr>
        <w:pStyle w:val="Ttulo3"/>
      </w:pPr>
      <w:bookmarkStart w:id="154" w:name="_Toc302483537"/>
      <w:r>
        <w:t>5.2.3</w:t>
      </w:r>
      <w:r w:rsidR="00AC3D70">
        <w:t xml:space="preserve"> Teste temporal</w:t>
      </w:r>
      <w:bookmarkEnd w:id="154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>, o teste da infra-estrutura não pode ser apenas entregar amostras à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  <w:t xml:space="preserve">A </w:t>
      </w:r>
      <w:r w:rsidR="002663BC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2663BC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lastRenderedPageBreak/>
              <w:t>Gama(Hz)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2D61D9" w:rsidRDefault="002D61D9" w:rsidP="002D61D9">
      <w:pPr>
        <w:pStyle w:val="Legenda"/>
        <w:framePr w:hSpace="141" w:wrap="around" w:vAnchor="text" w:hAnchor="page" w:x="3488" w:y="3203"/>
      </w:pPr>
      <w:bookmarkStart w:id="155" w:name="_Ref302407594"/>
      <w:bookmarkStart w:id="156" w:name="_Toc302483430"/>
      <w:r>
        <w:t xml:space="preserve">Tabela </w:t>
      </w:r>
      <w:fldSimple w:instr=" SEQ Tabela \* ARABIC ">
        <w:r>
          <w:rPr>
            <w:noProof/>
          </w:rPr>
          <w:t>13</w:t>
        </w:r>
      </w:fldSimple>
      <w:bookmarkEnd w:id="155"/>
      <w:r>
        <w:t xml:space="preserve"> - Tempos relativos de processamento da infra-estrutura.</w:t>
      </w:r>
      <w:bookmarkEnd w:id="156"/>
    </w:p>
    <w:p w:rsidR="00995EB6" w:rsidRPr="006B0833" w:rsidRDefault="00036457" w:rsidP="00995EB6">
      <w:r>
        <w:br/>
      </w:r>
      <w:r w:rsidR="001211C6">
        <w:tab/>
      </w:r>
      <w:r>
        <w:t xml:space="preserve">Na </w:t>
      </w:r>
      <w:r w:rsidR="002663BC">
        <w:fldChar w:fldCharType="begin"/>
      </w:r>
      <w:r>
        <w:instrText xml:space="preserve"> REF _Ref302407594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2663BC">
        <w:fldChar w:fldCharType="end"/>
      </w:r>
      <w:r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FD6EF7" w:rsidRPr="00FD6EF7">
          <w:rPr>
            <w:i/>
          </w:rPr>
          <w:t>3.5 Tratamento da Resolução do Goertzel</w:t>
        </w:r>
      </w:fldSimple>
      <w:r>
        <w:t>)</w:t>
      </w:r>
      <w:r w:rsidR="00C36BB1">
        <w:t xml:space="preserve">. É interessante comparar os valores entre a </w:t>
      </w:r>
      <w:r w:rsidR="002663BC">
        <w:fldChar w:fldCharType="begin"/>
      </w:r>
      <w:r w:rsidR="00C36BB1">
        <w:instrText xml:space="preserve"> REF _Ref291588315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11</w:t>
      </w:r>
      <w:r w:rsidR="002663BC">
        <w:fldChar w:fldCharType="end"/>
      </w:r>
      <w:r w:rsidR="00C36BB1">
        <w:t xml:space="preserve"> e a </w:t>
      </w:r>
      <w:r w:rsidR="002663BC">
        <w:fldChar w:fldCharType="begin"/>
      </w:r>
      <w:r w:rsidR="00C36BB1">
        <w:instrText xml:space="preserve"> REF _Ref302407594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2663BC">
        <w:fldChar w:fldCharType="end"/>
      </w:r>
      <w:r w:rsidR="00C36BB1">
        <w:t xml:space="preserve"> </w:t>
      </w:r>
      <w:r w:rsidR="008E4058">
        <w:t xml:space="preserve">já que a infra-estrutura conseguiu (para gamas altas) ser mais eficiente do que a implementação do algoritmo isso deve-se ao facto da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FD6EF7" w:rsidRPr="00FD6EF7">
          <w:rPr>
            <w:i/>
          </w:rPr>
          <w:t>4.3.5 Funcionamento e Características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2663BC">
        <w:fldChar w:fldCharType="begin"/>
      </w:r>
      <w:r w:rsidR="00593A55">
        <w:instrText xml:space="preserve"> REF _Ref302413316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14</w:t>
      </w:r>
      <w:r w:rsidR="002663BC">
        <w:fldChar w:fldCharType="end"/>
      </w:r>
      <w:r w:rsidR="00593A55">
        <w:t>.</w:t>
      </w:r>
    </w:p>
    <w:p w:rsidR="00593A55" w:rsidRPr="003D11BC" w:rsidRDefault="00593A55" w:rsidP="00150057">
      <w:pPr>
        <w:rPr>
          <w:rFonts w:eastAsiaTheme="minorEastAsia"/>
        </w:rPr>
      </w:pPr>
    </w:p>
    <w:tbl>
      <w:tblPr>
        <w:tblStyle w:val="ListaMdia22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F71FC1" w:rsidTr="00593A55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F71FC1" w:rsidRPr="00593A55" w:rsidRDefault="00131A43" w:rsidP="00593A55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</w:t>
            </w:r>
            <w:r w:rsidR="00F71FC1" w:rsidRPr="00593A55">
              <w:rPr>
                <w:rFonts w:eastAsiaTheme="minorEastAsia"/>
                <w:b/>
                <w:szCs w:val="26"/>
              </w:rPr>
              <w:t xml:space="preserve"> (Hz)</w:t>
            </w:r>
          </w:p>
        </w:tc>
        <w:tc>
          <w:tcPr>
            <w:tcW w:w="2126" w:type="dxa"/>
            <w:vAlign w:val="center"/>
          </w:tcPr>
          <w:p w:rsidR="00F71FC1" w:rsidRPr="00593A55" w:rsidRDefault="00F71FC1" w:rsidP="00593A55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F71FC1" w:rsidRPr="00593A55" w:rsidRDefault="00F71FC1" w:rsidP="00593A55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F71FC1" w:rsidTr="00593A55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F71FC1" w:rsidRDefault="00F71FC1" w:rsidP="00593A55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F71FC1" w:rsidP="00593A55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 w:rsidR="00593A55"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  <w:tr w:rsidR="00F71FC1" w:rsidTr="00593A55">
        <w:tc>
          <w:tcPr>
            <w:cnfStyle w:val="001000000000"/>
            <w:tcW w:w="4503" w:type="dxa"/>
            <w:vAlign w:val="center"/>
          </w:tcPr>
          <w:p w:rsidR="00F71FC1" w:rsidRDefault="00F71FC1" w:rsidP="00593A55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>,</w:t>
            </w:r>
            <w:r w:rsidR="00593A55">
              <w:rPr>
                <w:rFonts w:eastAsiaTheme="minorEastAsia"/>
                <w:b/>
              </w:rPr>
              <w:t xml:space="preserve">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="00593A55" w:rsidRPr="00593A55">
              <w:rPr>
                <w:rFonts w:eastAsiaTheme="minorEastAsia"/>
                <w:b/>
              </w:rPr>
              <w:t>1244.51</w:t>
            </w:r>
            <w:r w:rsidR="00593A55"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F71FC1" w:rsidP="00593A55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  <w:tr w:rsidR="00F71FC1" w:rsidTr="00593A55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F71FC1" w:rsidRDefault="00593A55" w:rsidP="00593A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593A55" w:rsidP="00593A55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157" w:name="_Ref302413316"/>
      <w:bookmarkStart w:id="158" w:name="_Toc302483431"/>
      <w:r>
        <w:t xml:space="preserve">Tabela </w:t>
      </w:r>
      <w:fldSimple w:instr=" SEQ Tabela \* ARABIC ">
        <w:r w:rsidR="00FD6EF7">
          <w:rPr>
            <w:noProof/>
          </w:rPr>
          <w:t>14</w:t>
        </w:r>
      </w:fldSimple>
      <w:bookmarkEnd w:id="157"/>
      <w:r>
        <w:t xml:space="preserve"> - Resultado de testes temporais com várias frequências no sinal.</w:t>
      </w:r>
      <w:bookmarkEnd w:id="158"/>
    </w:p>
    <w:p w:rsidR="00593A55" w:rsidRPr="00593A55" w:rsidRDefault="00593A55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1211C6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</w:t>
      </w:r>
      <w:r w:rsidR="002663B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_Ref302413316 \h </w:instrText>
      </w:r>
      <w:r w:rsidR="002663BC">
        <w:rPr>
          <w:rFonts w:eastAsiaTheme="minorEastAsia" w:cs="Times New Roman"/>
          <w:szCs w:val="24"/>
        </w:rPr>
      </w:r>
      <w:r w:rsidR="002663B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14</w:t>
      </w:r>
      <w:r w:rsidR="002663B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demonstra que a escolha de tornar a infra-estrutura </w:t>
      </w:r>
      <w:r w:rsidRPr="00593A55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multi-tarefa foi correcta, uma vez que como se pode observar os </w:t>
      </w:r>
      <w:r>
        <w:rPr>
          <w:rFonts w:eastAsiaTheme="minorEastAsia" w:cs="Times New Roman"/>
          <w:szCs w:val="24"/>
        </w:rPr>
        <w:lastRenderedPageBreak/>
        <w:t>valores de processamento de várias frequências são praticamente o mesmo que levaria a processar a nota com gama mais baixa presente.</w:t>
      </w:r>
    </w:p>
    <w:p w:rsidR="002237A9" w:rsidRDefault="002237A9" w:rsidP="002237A9">
      <w:pPr>
        <w:pStyle w:val="Ttulo2"/>
        <w:rPr>
          <w:i/>
        </w:rPr>
      </w:pPr>
      <w:bookmarkStart w:id="159" w:name="_Toc302483538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159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2663BC">
        <w:fldChar w:fldCharType="begin"/>
      </w:r>
      <w:r w:rsidR="00131A43">
        <w:instrText xml:space="preserve"> REF _Ref302470131 \h </w:instrText>
      </w:r>
      <w:r w:rsidR="002663BC">
        <w:fldChar w:fldCharType="separate"/>
      </w:r>
      <w:r w:rsidR="00FD6EF7">
        <w:t xml:space="preserve">Tabela </w:t>
      </w:r>
      <w:r w:rsidR="00FD6EF7">
        <w:rPr>
          <w:noProof/>
        </w:rPr>
        <w:t>15</w:t>
      </w:r>
      <w:r w:rsidR="002663BC">
        <w:fldChar w:fldCharType="end"/>
      </w:r>
      <w:r w:rsidR="00131A43">
        <w:t xml:space="preserve"> mostra os resultados dos testes temporais realizados aos diferentes sistema operativos, o teste realizado consistiu em trocar sistematicamente duas tarefas uma com a outra durante um </w:t>
      </w:r>
      <w:r w:rsidR="00214216">
        <w:t>número</w:t>
      </w:r>
      <w:r w:rsidR="00131A43">
        <w:t xml:space="preserve"> de iterações, o tempo foi medido no inicio 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  <w:gridCol w:w="2295"/>
      </w:tblGrid>
      <w:tr w:rsidR="00131A43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131A43" w:rsidRDefault="00131A43" w:rsidP="00131A43">
            <w:pPr>
              <w:jc w:val="center"/>
              <w:cnfStyle w:val="100000000000"/>
            </w:pPr>
            <w:r>
              <w:t>Tempo de 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  <w:tc>
          <w:tcPr>
            <w:tcW w:w="2295" w:type="dxa"/>
            <w:vAlign w:val="center"/>
          </w:tcPr>
          <w:p w:rsidR="00131A43" w:rsidRDefault="00131A43" w:rsidP="00131A43">
            <w:pPr>
              <w:jc w:val="center"/>
              <w:cnfStyle w:val="100000000000"/>
            </w:pPr>
            <w:r>
              <w:t>Latência de interrupções</w:t>
            </w:r>
          </w:p>
        </w:tc>
      </w:tr>
      <w:tr w:rsidR="00131A43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</w:tr>
      <w:tr w:rsidR="00131A43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</w:tr>
      <w:tr w:rsidR="00131A43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eCos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&gt;200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</w:tr>
      <w:tr w:rsidR="00131A43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r>
              <w:t>mos</w:t>
            </w:r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50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160" w:name="_Ref302470131"/>
      <w:bookmarkStart w:id="161" w:name="_Toc302483432"/>
      <w:r>
        <w:t xml:space="preserve">Tabela </w:t>
      </w:r>
      <w:fldSimple w:instr=" SEQ Tabela \* ARABIC ">
        <w:r w:rsidR="00FD6EF7">
          <w:rPr>
            <w:noProof/>
          </w:rPr>
          <w:t>15</w:t>
        </w:r>
      </w:fldSimple>
      <w:bookmarkEnd w:id="160"/>
      <w:r>
        <w:t xml:space="preserve"> - Tempos de comutação e latência.</w:t>
      </w:r>
      <w:bookmarkEnd w:id="161"/>
    </w:p>
    <w:p w:rsidR="002237A9" w:rsidRDefault="00131A43" w:rsidP="002237A9">
      <w:r>
        <w:t>///</w:t>
      </w:r>
      <w:r>
        <w:tab/>
        <w:t>CONCLUSAO DO TESTE .</w:t>
      </w:r>
    </w:p>
    <w:p w:rsidR="00131A43" w:rsidRDefault="00131A43" w:rsidP="002237A9">
      <w:r>
        <w:t>/// A INSERIR TEMPOS AO ALGORITMO E INFRA-ESTRUTURA SEM DOUBLES, CONCLUSAO DOS TESTES.</w:t>
      </w:r>
    </w:p>
    <w:p w:rsidR="00131A43" w:rsidRDefault="00131A43" w:rsidP="002237A9"/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131A43" w:rsidRDefault="00CD6995" w:rsidP="00131A43">
      <w:pPr>
        <w:pStyle w:val="Ttulo1"/>
      </w:pPr>
      <w:bookmarkStart w:id="162" w:name="_Toc302483539"/>
      <w:r>
        <w:lastRenderedPageBreak/>
        <w:t>6.</w:t>
      </w:r>
      <w:r w:rsidR="00131A43">
        <w:t xml:space="preserve"> Conclusão</w:t>
      </w:r>
      <w:bookmarkEnd w:id="162"/>
    </w:p>
    <w:p w:rsidR="00F1374B" w:rsidRDefault="00F1374B" w:rsidP="00F1374B"/>
    <w:p w:rsidR="00F1374B" w:rsidRDefault="001211C6" w:rsidP="00F1374B">
      <w:r>
        <w:tab/>
      </w:r>
      <w:r w:rsidR="00F1374B">
        <w:t>Os objectivos do projecto foram todos cumpridos aliás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163" w:name="_Toc302483540"/>
      <w:r>
        <w:t>6.1 Dificuldades e desafios</w:t>
      </w:r>
      <w:bookmarkEnd w:id="163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fldSimple w:instr=" REF _Ref302472860 \h  \* MERGEFORMAT ">
        <w:r w:rsidR="00FD6EF7" w:rsidRPr="00FD6EF7">
          <w:rPr>
            <w:i/>
          </w:rPr>
          <w:t>4.1 Linguagem de programação</w:t>
        </w:r>
      </w:fldSimple>
      <w:r w:rsidR="00F1374B">
        <w:t xml:space="preserve">).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todos construídas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do Eclipse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</w:t>
      </w:r>
      <w:r w:rsidR="009A64AE">
        <w:lastRenderedPageBreak/>
        <w:t xml:space="preserve">relativamente simples demora-se três ou quatro vezes mais caso o target fosse diferente. </w:t>
      </w:r>
      <w:r w:rsidR="00E972F3">
        <w:t>Outro desafio foi a criação do sistema operativo, este levou ao máximo os conhecimentos do grupo no que diz respeito a optimizações e programação de baixo nível, bem como</w:t>
      </w:r>
      <w:r w:rsidR="009A64AE">
        <w:t xml:space="preserve"> </w:t>
      </w:r>
      <w:r w:rsidR="00E972F3">
        <w:t xml:space="preserve">levou-nos a aplicar conceitos ainda não vistos a este nível, nomeadamente o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164" w:name="_Toc302483541"/>
      <w:r>
        <w:t>6.2 Trabalho futuro</w:t>
      </w:r>
      <w:bookmarkEnd w:id="164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 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Além disso seria interessante ser possível configurar o Maestro não só através de </w:t>
      </w:r>
      <w:r w:rsidR="00E51277" w:rsidRPr="00E51277">
        <w:rPr>
          <w:i/>
        </w:rPr>
        <w:t xml:space="preserve">SD </w:t>
      </w:r>
      <w:proofErr w:type="spellStart"/>
      <w:r w:rsidR="00E51277" w:rsidRPr="00E51277">
        <w:rPr>
          <w:i/>
        </w:rPr>
        <w:t>Card</w:t>
      </w:r>
      <w:proofErr w:type="spellEnd"/>
      <w:r w:rsidR="00E51277">
        <w:t xml:space="preserve"> mas igualmente via internet.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tab/>
      </w:r>
      <w:r w:rsidR="00EC4CC8">
        <w:t xml:space="preserve">Por fim seria ainda interessante construir um sistema dedicado para o Maestro, uma vez que neste momento o hardware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bookmarkStart w:id="165" w:name="_Toc302483542" w:displacedByCustomXml="prev"/>
        <w:p w:rsidR="00034E13" w:rsidRDefault="00034E13">
          <w:pPr>
            <w:pStyle w:val="Ttulo1"/>
          </w:pPr>
          <w:r>
            <w:t>Bibliografia</w:t>
          </w:r>
          <w:bookmarkEnd w:id="165"/>
        </w:p>
        <w:sdt>
          <w:sdtPr>
            <w:id w:val="111145805"/>
            <w:bibliography/>
          </w:sdtPr>
          <w:sdtContent>
            <w:p w:rsidR="00423006" w:rsidRDefault="002663BC" w:rsidP="00423006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42300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753"/>
                <w:gridCol w:w="7841"/>
              </w:tblGrid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3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423006" w:rsidRPr="00155D98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423006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84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6" w:name="Mil11"/>
                    <w:r>
                      <w:rPr>
                        <w:noProof/>
                      </w:rPr>
                      <w:t>[4]</w:t>
                    </w:r>
                    <w:bookmarkEnd w:id="166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5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7" w:name="E0B11"/>
                    <w:r>
                      <w:rPr>
                        <w:noProof/>
                      </w:rPr>
                      <w:t>[5]</w:t>
                    </w:r>
                    <w:bookmarkEnd w:id="167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86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8" w:name="GDB11"/>
                    <w:r>
                      <w:rPr>
                        <w:noProof/>
                      </w:rPr>
                      <w:t>[6]</w:t>
                    </w:r>
                    <w:bookmarkEnd w:id="168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7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423006" w:rsidRPr="00155D98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8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423006" w:rsidRPr="00155D98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423006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[10]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9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423006" w:rsidRPr="00155D98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0" w:history="1">
                      <w:r w:rsidRPr="00423006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423006" w:rsidRPr="00155D98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[12]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423006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Wikipedia contributors. Wikipedia - Multiple buffering.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http://en.wikipedia.org/wiki/Multiple_buffering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[14]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Wikipedia contributors. Wikipedia - Buffer overflow.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http://en.wikipedia.org/wiki/Buffer_overflow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[15]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eCos official website. 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[16]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[17]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</w:tbl>
            <w:p w:rsidR="00423006" w:rsidRDefault="00423006" w:rsidP="00423006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2663BC" w:rsidP="00423006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97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C75" w:rsidRDefault="00662C75" w:rsidP="00BA0A47">
      <w:pPr>
        <w:spacing w:after="0" w:line="240" w:lineRule="auto"/>
      </w:pPr>
      <w:r>
        <w:separator/>
      </w:r>
    </w:p>
  </w:endnote>
  <w:endnote w:type="continuationSeparator" w:id="0">
    <w:p w:rsidR="00662C75" w:rsidRDefault="00662C75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155D98" w:rsidRDefault="00155D98" w:rsidP="00263D1B">
        <w:pPr>
          <w:pStyle w:val="Rodap"/>
          <w:jc w:val="right"/>
        </w:pPr>
        <w:fldSimple w:instr=" PAGE   \* MERGEFORMAT ">
          <w:r w:rsidR="0093091B">
            <w:rPr>
              <w:noProof/>
            </w:rPr>
            <w:t>8</w:t>
          </w:r>
        </w:fldSimple>
      </w:p>
    </w:sdtContent>
  </w:sdt>
  <w:p w:rsidR="00155D98" w:rsidRDefault="00155D9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D98" w:rsidRPr="0082783D" w:rsidRDefault="00155D98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D98" w:rsidRPr="0082783D" w:rsidRDefault="00155D98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03134"/>
      <w:docPartObj>
        <w:docPartGallery w:val="Page Numbers (Bottom of Page)"/>
        <w:docPartUnique/>
      </w:docPartObj>
    </w:sdtPr>
    <w:sdtContent>
      <w:p w:rsidR="00155D98" w:rsidRDefault="00155D98" w:rsidP="00150057">
        <w:pPr>
          <w:pStyle w:val="Rodap"/>
          <w:jc w:val="right"/>
        </w:pPr>
        <w:fldSimple w:instr=" PAGE   \* MERGEFORMAT ">
          <w:r>
            <w:rPr>
              <w:noProof/>
            </w:rPr>
            <w:t>V</w:t>
          </w:r>
        </w:fldSimple>
      </w:p>
    </w:sdtContent>
  </w:sdt>
  <w:p w:rsidR="00155D98" w:rsidRPr="0082783D" w:rsidRDefault="00155D98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155D98" w:rsidRDefault="00155D98" w:rsidP="00263D1B">
        <w:pPr>
          <w:pStyle w:val="Rodap"/>
          <w:jc w:val="right"/>
        </w:pPr>
        <w:fldSimple w:instr=" PAGE   \* MERGEFORMAT ">
          <w:r w:rsidR="0093091B">
            <w:rPr>
              <w:noProof/>
            </w:rPr>
            <w:t>9</w:t>
          </w:r>
        </w:fldSimple>
      </w:p>
    </w:sdtContent>
  </w:sdt>
  <w:p w:rsidR="00155D98" w:rsidRPr="0082783D" w:rsidRDefault="00155D98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C75" w:rsidRDefault="00662C75" w:rsidP="00BA0A47">
      <w:pPr>
        <w:spacing w:after="0" w:line="240" w:lineRule="auto"/>
      </w:pPr>
      <w:r>
        <w:separator/>
      </w:r>
    </w:p>
  </w:footnote>
  <w:footnote w:type="continuationSeparator" w:id="0">
    <w:p w:rsidR="00662C75" w:rsidRDefault="00662C75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9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7"/>
  </w:num>
  <w:num w:numId="5">
    <w:abstractNumId w:val="14"/>
  </w:num>
  <w:num w:numId="6">
    <w:abstractNumId w:val="20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9"/>
  </w:num>
  <w:num w:numId="12">
    <w:abstractNumId w:val="10"/>
  </w:num>
  <w:num w:numId="13">
    <w:abstractNumId w:val="17"/>
  </w:num>
  <w:num w:numId="14">
    <w:abstractNumId w:val="13"/>
  </w:num>
  <w:num w:numId="15">
    <w:abstractNumId w:val="21"/>
  </w:num>
  <w:num w:numId="16">
    <w:abstractNumId w:val="6"/>
  </w:num>
  <w:num w:numId="17">
    <w:abstractNumId w:val="1"/>
  </w:num>
  <w:num w:numId="18">
    <w:abstractNumId w:val="24"/>
  </w:num>
  <w:num w:numId="19">
    <w:abstractNumId w:val="3"/>
  </w:num>
  <w:num w:numId="20">
    <w:abstractNumId w:val="9"/>
  </w:num>
  <w:num w:numId="21">
    <w:abstractNumId w:val="12"/>
  </w:num>
  <w:num w:numId="22">
    <w:abstractNumId w:val="22"/>
  </w:num>
  <w:num w:numId="23">
    <w:abstractNumId w:val="8"/>
  </w:num>
  <w:num w:numId="24">
    <w:abstractNumId w:val="15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17BF5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83CB2"/>
    <w:rsid w:val="000865C1"/>
    <w:rsid w:val="000918B0"/>
    <w:rsid w:val="00095560"/>
    <w:rsid w:val="000A36B6"/>
    <w:rsid w:val="000A6C71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6F07"/>
    <w:rsid w:val="00127CA4"/>
    <w:rsid w:val="00131A43"/>
    <w:rsid w:val="0013219E"/>
    <w:rsid w:val="00140B55"/>
    <w:rsid w:val="001452B2"/>
    <w:rsid w:val="001476ED"/>
    <w:rsid w:val="00150057"/>
    <w:rsid w:val="0015032A"/>
    <w:rsid w:val="00150EC6"/>
    <w:rsid w:val="00153947"/>
    <w:rsid w:val="00155D98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B5425"/>
    <w:rsid w:val="001D2DED"/>
    <w:rsid w:val="001E0073"/>
    <w:rsid w:val="001E0AF4"/>
    <w:rsid w:val="001E20AD"/>
    <w:rsid w:val="001E30C7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5032"/>
    <w:rsid w:val="002451ED"/>
    <w:rsid w:val="002504C9"/>
    <w:rsid w:val="00261CEA"/>
    <w:rsid w:val="00262CCC"/>
    <w:rsid w:val="00263D1B"/>
    <w:rsid w:val="002663BC"/>
    <w:rsid w:val="00267E05"/>
    <w:rsid w:val="00270FE5"/>
    <w:rsid w:val="00271853"/>
    <w:rsid w:val="00282E2C"/>
    <w:rsid w:val="002836F2"/>
    <w:rsid w:val="00290611"/>
    <w:rsid w:val="0029066F"/>
    <w:rsid w:val="00292304"/>
    <w:rsid w:val="00292520"/>
    <w:rsid w:val="0029255B"/>
    <w:rsid w:val="002A70EE"/>
    <w:rsid w:val="002B5BF0"/>
    <w:rsid w:val="002B6D52"/>
    <w:rsid w:val="002C2065"/>
    <w:rsid w:val="002C3040"/>
    <w:rsid w:val="002C6DFE"/>
    <w:rsid w:val="002D1061"/>
    <w:rsid w:val="002D17A2"/>
    <w:rsid w:val="002D2BCF"/>
    <w:rsid w:val="002D4EC2"/>
    <w:rsid w:val="002D61D9"/>
    <w:rsid w:val="002E12FF"/>
    <w:rsid w:val="002E45ED"/>
    <w:rsid w:val="002E697F"/>
    <w:rsid w:val="002E6CF9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A7D"/>
    <w:rsid w:val="003672F1"/>
    <w:rsid w:val="0037024A"/>
    <w:rsid w:val="0037391A"/>
    <w:rsid w:val="003762F1"/>
    <w:rsid w:val="00381004"/>
    <w:rsid w:val="0038251A"/>
    <w:rsid w:val="00385A8E"/>
    <w:rsid w:val="00387036"/>
    <w:rsid w:val="003949A9"/>
    <w:rsid w:val="003A0C88"/>
    <w:rsid w:val="003B519B"/>
    <w:rsid w:val="003B6035"/>
    <w:rsid w:val="003D11BC"/>
    <w:rsid w:val="003D286A"/>
    <w:rsid w:val="003D54E5"/>
    <w:rsid w:val="003D587A"/>
    <w:rsid w:val="003E5E32"/>
    <w:rsid w:val="003F3E90"/>
    <w:rsid w:val="003F59B1"/>
    <w:rsid w:val="003F6146"/>
    <w:rsid w:val="00403D77"/>
    <w:rsid w:val="004123D7"/>
    <w:rsid w:val="00422CA4"/>
    <w:rsid w:val="00423006"/>
    <w:rsid w:val="0043477C"/>
    <w:rsid w:val="004460C2"/>
    <w:rsid w:val="00450C0F"/>
    <w:rsid w:val="00463C42"/>
    <w:rsid w:val="00465328"/>
    <w:rsid w:val="0046652D"/>
    <w:rsid w:val="00486E2E"/>
    <w:rsid w:val="00487098"/>
    <w:rsid w:val="00491447"/>
    <w:rsid w:val="00493E68"/>
    <w:rsid w:val="004957E2"/>
    <w:rsid w:val="004971D8"/>
    <w:rsid w:val="00497DD1"/>
    <w:rsid w:val="004B1DEE"/>
    <w:rsid w:val="004B699B"/>
    <w:rsid w:val="004C4A98"/>
    <w:rsid w:val="004E4180"/>
    <w:rsid w:val="004E58AC"/>
    <w:rsid w:val="004F58E3"/>
    <w:rsid w:val="004F5F44"/>
    <w:rsid w:val="00507C81"/>
    <w:rsid w:val="00511C19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7037A"/>
    <w:rsid w:val="00593A55"/>
    <w:rsid w:val="0059423C"/>
    <w:rsid w:val="0059585F"/>
    <w:rsid w:val="00597A97"/>
    <w:rsid w:val="005A3BC8"/>
    <w:rsid w:val="005B7336"/>
    <w:rsid w:val="005C0583"/>
    <w:rsid w:val="005C1827"/>
    <w:rsid w:val="005C5642"/>
    <w:rsid w:val="005C6661"/>
    <w:rsid w:val="005D6C53"/>
    <w:rsid w:val="005D72AB"/>
    <w:rsid w:val="005D749A"/>
    <w:rsid w:val="005E33B2"/>
    <w:rsid w:val="005E7AF0"/>
    <w:rsid w:val="005F28A3"/>
    <w:rsid w:val="00603BD0"/>
    <w:rsid w:val="006047B1"/>
    <w:rsid w:val="00606491"/>
    <w:rsid w:val="006072AC"/>
    <w:rsid w:val="00607D3B"/>
    <w:rsid w:val="00612C4C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62C75"/>
    <w:rsid w:val="00672CC3"/>
    <w:rsid w:val="00674A2D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C6F"/>
    <w:rsid w:val="0071337A"/>
    <w:rsid w:val="0072665D"/>
    <w:rsid w:val="00726BBC"/>
    <w:rsid w:val="00727337"/>
    <w:rsid w:val="00730FFB"/>
    <w:rsid w:val="00735FA9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FD5"/>
    <w:rsid w:val="00786BD7"/>
    <w:rsid w:val="007961AD"/>
    <w:rsid w:val="007A3C7D"/>
    <w:rsid w:val="007C0917"/>
    <w:rsid w:val="007D784C"/>
    <w:rsid w:val="007E69F5"/>
    <w:rsid w:val="007F0E40"/>
    <w:rsid w:val="007F27B7"/>
    <w:rsid w:val="007F3ADA"/>
    <w:rsid w:val="008009A1"/>
    <w:rsid w:val="00807106"/>
    <w:rsid w:val="00810D2F"/>
    <w:rsid w:val="00811CC9"/>
    <w:rsid w:val="00812EC0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70F1"/>
    <w:rsid w:val="00887265"/>
    <w:rsid w:val="0089018F"/>
    <w:rsid w:val="008944EB"/>
    <w:rsid w:val="008976CE"/>
    <w:rsid w:val="008C0189"/>
    <w:rsid w:val="008C5250"/>
    <w:rsid w:val="008E4058"/>
    <w:rsid w:val="008E41AF"/>
    <w:rsid w:val="008E5808"/>
    <w:rsid w:val="008F431E"/>
    <w:rsid w:val="00900368"/>
    <w:rsid w:val="00904935"/>
    <w:rsid w:val="00912382"/>
    <w:rsid w:val="009179DB"/>
    <w:rsid w:val="009232AC"/>
    <w:rsid w:val="009236CD"/>
    <w:rsid w:val="009301BA"/>
    <w:rsid w:val="0093091B"/>
    <w:rsid w:val="00946515"/>
    <w:rsid w:val="00951DFC"/>
    <w:rsid w:val="00960135"/>
    <w:rsid w:val="00964110"/>
    <w:rsid w:val="0096701E"/>
    <w:rsid w:val="0097618A"/>
    <w:rsid w:val="00981D0E"/>
    <w:rsid w:val="00985050"/>
    <w:rsid w:val="00995EB6"/>
    <w:rsid w:val="009A0969"/>
    <w:rsid w:val="009A0CE4"/>
    <w:rsid w:val="009A1A4F"/>
    <w:rsid w:val="009A54CB"/>
    <w:rsid w:val="009A64AE"/>
    <w:rsid w:val="009B7417"/>
    <w:rsid w:val="009D6AB8"/>
    <w:rsid w:val="009E100C"/>
    <w:rsid w:val="009E7863"/>
    <w:rsid w:val="009E7F15"/>
    <w:rsid w:val="009F3A13"/>
    <w:rsid w:val="009F4D83"/>
    <w:rsid w:val="00A01CB9"/>
    <w:rsid w:val="00A0276A"/>
    <w:rsid w:val="00A04ACA"/>
    <w:rsid w:val="00A10243"/>
    <w:rsid w:val="00A13E57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0E64"/>
    <w:rsid w:val="00AB3072"/>
    <w:rsid w:val="00AB3B0C"/>
    <w:rsid w:val="00AC162D"/>
    <w:rsid w:val="00AC3D70"/>
    <w:rsid w:val="00AC7CC2"/>
    <w:rsid w:val="00AD259F"/>
    <w:rsid w:val="00AD69B9"/>
    <w:rsid w:val="00AE4072"/>
    <w:rsid w:val="00AE501E"/>
    <w:rsid w:val="00AE54B0"/>
    <w:rsid w:val="00AF2E6E"/>
    <w:rsid w:val="00B044B2"/>
    <w:rsid w:val="00B14554"/>
    <w:rsid w:val="00B169BA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82578"/>
    <w:rsid w:val="00B862EF"/>
    <w:rsid w:val="00B90311"/>
    <w:rsid w:val="00B91403"/>
    <w:rsid w:val="00B923C5"/>
    <w:rsid w:val="00BA0A47"/>
    <w:rsid w:val="00BA1000"/>
    <w:rsid w:val="00BA2CF2"/>
    <w:rsid w:val="00BB5ADC"/>
    <w:rsid w:val="00BB6208"/>
    <w:rsid w:val="00BB7151"/>
    <w:rsid w:val="00BB7B68"/>
    <w:rsid w:val="00BC6D71"/>
    <w:rsid w:val="00BE1387"/>
    <w:rsid w:val="00BE6363"/>
    <w:rsid w:val="00BF01A7"/>
    <w:rsid w:val="00BF1F81"/>
    <w:rsid w:val="00BF5160"/>
    <w:rsid w:val="00C10969"/>
    <w:rsid w:val="00C17286"/>
    <w:rsid w:val="00C22767"/>
    <w:rsid w:val="00C3296F"/>
    <w:rsid w:val="00C34FDE"/>
    <w:rsid w:val="00C35DD5"/>
    <w:rsid w:val="00C36BB1"/>
    <w:rsid w:val="00C4073B"/>
    <w:rsid w:val="00C41C81"/>
    <w:rsid w:val="00C41CAD"/>
    <w:rsid w:val="00C46D93"/>
    <w:rsid w:val="00C66C9C"/>
    <w:rsid w:val="00C73BE2"/>
    <w:rsid w:val="00C7549A"/>
    <w:rsid w:val="00C86FF0"/>
    <w:rsid w:val="00C9082C"/>
    <w:rsid w:val="00C9593E"/>
    <w:rsid w:val="00C97C91"/>
    <w:rsid w:val="00C97FE9"/>
    <w:rsid w:val="00CA035E"/>
    <w:rsid w:val="00CA0724"/>
    <w:rsid w:val="00CA7855"/>
    <w:rsid w:val="00CB27D6"/>
    <w:rsid w:val="00CC4811"/>
    <w:rsid w:val="00CC5DC6"/>
    <w:rsid w:val="00CD1876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DB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56D3"/>
    <w:rsid w:val="00DF5A2D"/>
    <w:rsid w:val="00E00FA2"/>
    <w:rsid w:val="00E01F5D"/>
    <w:rsid w:val="00E044C3"/>
    <w:rsid w:val="00E06D53"/>
    <w:rsid w:val="00E14795"/>
    <w:rsid w:val="00E20A1B"/>
    <w:rsid w:val="00E4363F"/>
    <w:rsid w:val="00E51277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2F3"/>
    <w:rsid w:val="00E97D54"/>
    <w:rsid w:val="00EA4551"/>
    <w:rsid w:val="00EC4BF8"/>
    <w:rsid w:val="00EC4CC8"/>
    <w:rsid w:val="00EC4E90"/>
    <w:rsid w:val="00EC79A5"/>
    <w:rsid w:val="00ED465C"/>
    <w:rsid w:val="00EE5FEF"/>
    <w:rsid w:val="00EE7DD2"/>
    <w:rsid w:val="00EF1B40"/>
    <w:rsid w:val="00EF30CE"/>
    <w:rsid w:val="00EF3FAC"/>
    <w:rsid w:val="00EF6F0C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73FB"/>
    <w:rsid w:val="00F61FEA"/>
    <w:rsid w:val="00F6730E"/>
    <w:rsid w:val="00F677A8"/>
    <w:rsid w:val="00F71FC1"/>
    <w:rsid w:val="00F74D7D"/>
    <w:rsid w:val="00F759D8"/>
    <w:rsid w:val="00F77DBD"/>
    <w:rsid w:val="00F83116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BF9"/>
    <w:rsid w:val="00FD1677"/>
    <w:rsid w:val="00FD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3.jpe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17.png"/><Relationship Id="rId50" Type="http://schemas.openxmlformats.org/officeDocument/2006/relationships/oleObject" Target="embeddings/oleObject14.bin"/><Relationship Id="rId55" Type="http://schemas.openxmlformats.org/officeDocument/2006/relationships/image" Target="media/image21.png"/><Relationship Id="rId63" Type="http://schemas.openxmlformats.org/officeDocument/2006/relationships/image" Target="media/image26.png"/><Relationship Id="rId68" Type="http://schemas.openxmlformats.org/officeDocument/2006/relationships/oleObject" Target="embeddings/oleObject22.bin"/><Relationship Id="rId76" Type="http://schemas.openxmlformats.org/officeDocument/2006/relationships/image" Target="media/image35.png"/><Relationship Id="rId84" Type="http://schemas.openxmlformats.org/officeDocument/2006/relationships/hyperlink" Target="http://www.keil.com/dd/docs/datashts/philips/user_manual_lpc2119_2129_2194_2292_2294.pdf" TargetMode="External"/><Relationship Id="rId89" Type="http://schemas.openxmlformats.org/officeDocument/2006/relationships/hyperlink" Target="http://www.eetimes.com/design/embedded/4025660/Detecting-CTCSS-tones-" TargetMode="External"/><Relationship Id="rId97" Type="http://schemas.openxmlformats.org/officeDocument/2006/relationships/footer" Target="footer5.xml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hyperlink" Target="http://en.wikipedia.org/wiki/Buffer_overflow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.docx" TargetMode="External"/><Relationship Id="rId29" Type="http://schemas.openxmlformats.org/officeDocument/2006/relationships/image" Target="media/image8.png"/><Relationship Id="rId11" Type="http://schemas.openxmlformats.org/officeDocument/2006/relationships/footer" Target="footer3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12.png"/><Relationship Id="rId40" Type="http://schemas.openxmlformats.org/officeDocument/2006/relationships/oleObject" Target="embeddings/oleObject9.bin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oleObject" Target="embeddings/oleObject18.bin"/><Relationship Id="rId66" Type="http://schemas.openxmlformats.org/officeDocument/2006/relationships/oleObject" Target="embeddings/oleObject21.bin"/><Relationship Id="rId74" Type="http://schemas.openxmlformats.org/officeDocument/2006/relationships/image" Target="media/image33.png"/><Relationship Id="rId79" Type="http://schemas.openxmlformats.org/officeDocument/2006/relationships/image" Target="media/image38.emf"/><Relationship Id="rId87" Type="http://schemas.openxmlformats.org/officeDocument/2006/relationships/hyperlink" Target="http://ieeexplore.ieee.org/stamp/stamp.jsp?tp=&amp;arnumber=5213896&amp;tag=1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82" Type="http://schemas.openxmlformats.org/officeDocument/2006/relationships/image" Target="media/image41.jpeg"/><Relationship Id="rId90" Type="http://schemas.openxmlformats.org/officeDocument/2006/relationships/hyperlink" Target="https://ccrma.stanford.edu/~jos/sasp/Hamming_Window.html" TargetMode="External"/><Relationship Id="rId95" Type="http://schemas.openxmlformats.org/officeDocument/2006/relationships/hyperlink" Target="http://www.tnkernel.com/" TargetMode="External"/><Relationship Id="rId19" Type="http://schemas.openxmlformats.org/officeDocument/2006/relationships/hyperlink" Target="file:///D:\FAC\LEIC\PS\working-copy\docs\relfinal\rf.docx" TargetMode="External"/><Relationship Id="rId14" Type="http://schemas.openxmlformats.org/officeDocument/2006/relationships/hyperlink" Target="file:///D:\FAC\LEIC\PS\working-copy\docs\relfinal\rf.doc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oleObject" Target="embeddings/oleObject4.bin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0.bin"/><Relationship Id="rId69" Type="http://schemas.openxmlformats.org/officeDocument/2006/relationships/image" Target="media/image29.png"/><Relationship Id="rId77" Type="http://schemas.openxmlformats.org/officeDocument/2006/relationships/image" Target="media/image36.emf"/><Relationship Id="rId8" Type="http://schemas.openxmlformats.org/officeDocument/2006/relationships/image" Target="media/image1.gif"/><Relationship Id="rId51" Type="http://schemas.openxmlformats.org/officeDocument/2006/relationships/image" Target="media/image19.png"/><Relationship Id="rId72" Type="http://schemas.openxmlformats.org/officeDocument/2006/relationships/image" Target="media/image31.png"/><Relationship Id="rId80" Type="http://schemas.openxmlformats.org/officeDocument/2006/relationships/image" Target="media/image39.emf"/><Relationship Id="rId85" Type="http://schemas.openxmlformats.org/officeDocument/2006/relationships/hyperlink" Target="http://tmivnthedude.blogspot.com/2007/06/experimentation-with-c.html" TargetMode="External"/><Relationship Id="rId93" Type="http://schemas.openxmlformats.org/officeDocument/2006/relationships/hyperlink" Target="http://ecos.sourceware.org/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23.png"/><Relationship Id="rId67" Type="http://schemas.openxmlformats.org/officeDocument/2006/relationships/image" Target="media/image28.png"/><Relationship Id="rId20" Type="http://schemas.openxmlformats.org/officeDocument/2006/relationships/image" Target="media/image2.jpeg"/><Relationship Id="rId41" Type="http://schemas.openxmlformats.org/officeDocument/2006/relationships/image" Target="media/image14.png"/><Relationship Id="rId54" Type="http://schemas.openxmlformats.org/officeDocument/2006/relationships/oleObject" Target="embeddings/oleObject16.bin"/><Relationship Id="rId62" Type="http://schemas.openxmlformats.org/officeDocument/2006/relationships/image" Target="media/image25.png"/><Relationship Id="rId70" Type="http://schemas.openxmlformats.org/officeDocument/2006/relationships/oleObject" Target="embeddings/oleObject23.bin"/><Relationship Id="rId75" Type="http://schemas.openxmlformats.org/officeDocument/2006/relationships/image" Target="media/image34.png"/><Relationship Id="rId83" Type="http://schemas.openxmlformats.org/officeDocument/2006/relationships/hyperlink" Target="http://www.arm.com" TargetMode="External"/><Relationship Id="rId88" Type="http://schemas.openxmlformats.org/officeDocument/2006/relationships/hyperlink" Target="http://www.eetimes.com/design/embedded/4024443/The-Goertzel-Algorithm" TargetMode="External"/><Relationship Id="rId91" Type="http://schemas.openxmlformats.org/officeDocument/2006/relationships/hyperlink" Target="http://en.wikipedia.org/wiki/Multiple_buffering" TargetMode="External"/><Relationship Id="rId96" Type="http://schemas.openxmlformats.org/officeDocument/2006/relationships/hyperlink" Target="https://ccrma.stanford.edu/~jos/sasp/Hamming_Windo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.docx" TargetMode="External"/><Relationship Id="rId23" Type="http://schemas.openxmlformats.org/officeDocument/2006/relationships/image" Target="media/image5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footer" Target="footer2.xml"/><Relationship Id="rId31" Type="http://schemas.openxmlformats.org/officeDocument/2006/relationships/image" Target="media/image9.png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7.png"/><Relationship Id="rId73" Type="http://schemas.openxmlformats.org/officeDocument/2006/relationships/image" Target="media/image32.png"/><Relationship Id="rId78" Type="http://schemas.openxmlformats.org/officeDocument/2006/relationships/image" Target="media/image37.png"/><Relationship Id="rId81" Type="http://schemas.openxmlformats.org/officeDocument/2006/relationships/image" Target="media/image40.jpeg"/><Relationship Id="rId86" Type="http://schemas.openxmlformats.org/officeDocument/2006/relationships/hyperlink" Target="http://ieeexplore.ieee.org/stamp/stamp.jsp?tp=&amp;arnumber=5217220&amp;tag=1" TargetMode="External"/><Relationship Id="rId94" Type="http://schemas.openxmlformats.org/officeDocument/2006/relationships/hyperlink" Target="http://www.freertos.org/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.docx" TargetMode="External"/><Relationship Id="rId18" Type="http://schemas.openxmlformats.org/officeDocument/2006/relationships/hyperlink" Target="file:///D:\FAC\LEIC\PS\working-copy\docs\relfinal\rf.docx" TargetMode="External"/><Relationship Id="rId3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18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5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6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eCo11</b:Tag>
    <b:SourceType>InternetSite</b:SourceType>
    <b:Guid>{20DA41A8-0CD5-40B6-AC36-17F9E3EDF5D9}</b:Guid>
    <b:LCID>0</b:LCID>
    <b:InternetSiteTitle>eCos official website</b:InternetSiteTitle>
    <b:URL>http://ecos.sourceware.org/</b:URL>
    <b:Title>eCos </b:Title>
    <b:YearAccessed>2011</b:YearAccessed>
    <b:MonthAccessed>8</b:MonthAccessed>
    <b:DayAccessed>30</b:DayAccessed>
    <b:RefOrder>15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Wik111</b:Tag>
    <b:SourceType>DocumentFromInternetSite</b:SourceType>
    <b:Guid>{44CC16EB-67E0-499A-812D-31B3C8885D0C}</b:Guid>
    <b:LCID>0</b:LCID>
    <b:Author>
      <b:Author>
        <b:NameList>
          <b:Person>
            <b:Last>contributors</b:Last>
            <b:First>Wikipedia</b:First>
          </b:Person>
        </b:NameList>
      </b:Author>
    </b:Author>
    <b:InternetSiteTitle>Wikipedia - Buffer overflow</b:InternetSiteTitle>
    <b:URL>http://en.wikipedia.org/wiki/Buffer_overflow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{8BD003E2-736B-4C99-A3D2-B0BFE3B8A7CF}</b:Guid>
    <b:LCID>0</b:LCID>
    <b:Author>
      <b:Author>
        <b:NameList>
          <b:Person>
            <b:Last>contributors</b:Last>
            <b:First>Wikipedia</b:First>
          </b:Person>
        </b:NameList>
      </b:Author>
    </b:Author>
    <b:InternetSiteTitle>Wikipedia - Multiple buffering</b:InternetSiteTitle>
    <b:URL>http://en.wikipedia.org/wiki/Multiple_buffering</b:URL>
    <b:ProductionCompany>Wikipedia, The Free Encyclopedia.</b:ProductionCompany>
    <b:YearAccessed>2011</b:YearAccessed>
    <b:MonthAccessed>8</b:MonthAccessed>
    <b:DayAccessed>30</b:DayAccessed>
    <b:RefOrder>13</b:RefOrder>
  </b:Source>
</b:Sources>
</file>

<file path=customXml/itemProps1.xml><?xml version="1.0" encoding="utf-8"?>
<ds:datastoreItem xmlns:ds="http://schemas.openxmlformats.org/officeDocument/2006/customXml" ds:itemID="{23254BAA-6DB2-4EB3-B96B-216FC4B5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13045</Words>
  <Characters>70448</Characters>
  <Application>Microsoft Office Word</Application>
  <DocSecurity>0</DocSecurity>
  <Lines>587</Lines>
  <Paragraphs>166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72</cp:revision>
  <dcterms:created xsi:type="dcterms:W3CDTF">2011-05-02T18:06:00Z</dcterms:created>
  <dcterms:modified xsi:type="dcterms:W3CDTF">2011-09-02T14:56:00Z</dcterms:modified>
</cp:coreProperties>
</file>