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5E08D1" w:rsidP="005E08D1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00" type="#_x0000_t202" style="position:absolute;left:0;text-align:left;margin-left:139.9pt;margin-top:22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A7462F" w:rsidRPr="00095BBA" w:rsidRDefault="00A7462F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A7462F" w:rsidRPr="00095BBA" w:rsidRDefault="00A7462F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>
      <w:r>
        <w:rPr>
          <w:noProof/>
        </w:rPr>
        <w:pict>
          <v:shape id="_x0000_s1101" type="#_x0000_t202" style="position:absolute;left:0;text-align:left;margin-left:25.2pt;margin-top:8.3pt;width:430.75pt;height:37.3pt;z-index:251702272;mso-width-relative:margin;mso-height-relative:margin" stroked="f">
            <v:textbox style="mso-next-textbox:#_x0000_s1101">
              <w:txbxContent>
                <w:p w:rsidR="00A7462F" w:rsidRPr="00095BBA" w:rsidRDefault="00A7462F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>
      <w:r>
        <w:rPr>
          <w:noProof/>
        </w:rPr>
        <w:pict>
          <v:shape id="_x0000_s1103" type="#_x0000_t202" style="position:absolute;left:0;text-align:left;margin-left:43.2pt;margin-top:12.05pt;width:336.35pt;height:141.4pt;z-index:251704320;mso-height-percent:200;mso-height-percent:200;mso-width-relative:margin;mso-height-relative:margin" stroked="f">
            <v:textbox style="mso-next-textbox:#_x0000_s1103;mso-fit-shape-to-text:t">
              <w:txbxContent>
                <w:p w:rsidR="00A7462F" w:rsidRPr="00BF1F81" w:rsidRDefault="00A7462F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>
      <w:r>
        <w:rPr>
          <w:noProof/>
        </w:rPr>
        <w:pict>
          <v:shape id="_x0000_s1102" type="#_x0000_t202" style="position:absolute;left:0;text-align:left;margin-left:43.2pt;margin-top:-.05pt;width:306.8pt;height:101.45pt;z-index:251703296;mso-width-relative:margin;mso-height-relative:margin" stroked="f">
            <v:textbox style="mso-next-textbox:#_x0000_s1102">
              <w:txbxContent>
                <w:p w:rsidR="00A7462F" w:rsidRPr="00095BBA" w:rsidRDefault="00A7462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Verão</w:t>
                  </w:r>
                  <w:r w:rsidRPr="00095BBA">
                    <w:rPr>
                      <w:rFonts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Correia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 xml:space="preserve">e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Diogo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do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5E08D1" w:rsidP="005E08D1">
      <w:r>
        <w:rPr>
          <w:noProof/>
          <w:lang w:eastAsia="pt-PT"/>
        </w:rPr>
        <w:pict>
          <v:shape id="_x0000_s1104" type="#_x0000_t202" style="position:absolute;left:0;text-align:left;margin-left:93.45pt;margin-top:26.9pt;width:213.5pt;height:126.9pt;z-index:251705344;mso-height-percent:200;mso-height-percent:200;mso-width-relative:margin;mso-height-relative:margin" stroked="f">
            <v:textbox style="mso-next-textbox:#_x0000_s1104;mso-fit-shape-to-text:t">
              <w:txbxContent>
                <w:p w:rsidR="00A7462F" w:rsidRDefault="00A7462F" w:rsidP="005E08D1"/>
              </w:txbxContent>
            </v:textbox>
          </v:shape>
        </w:pict>
      </w:r>
    </w:p>
    <w:p w:rsidR="005E08D1" w:rsidRPr="003C4F3B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8103B7">
      <w:pPr>
        <w:ind w:left="708" w:hanging="708"/>
      </w:pPr>
      <w:r>
        <w:br w:type="page"/>
      </w:r>
    </w:p>
    <w:p w:rsidR="005E08D1" w:rsidRDefault="005E08D1" w:rsidP="005E08D1">
      <w:r>
        <w:rPr>
          <w:noProof/>
          <w:lang w:eastAsia="pt-PT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5E08D1" w:rsidP="005E08D1">
      <w:r>
        <w:rPr>
          <w:noProof/>
          <w:lang w:eastAsia="pt-PT"/>
        </w:rPr>
        <w:pict>
          <v:shape id="_x0000_s1105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105">
              <w:txbxContent>
                <w:p w:rsidR="00A7462F" w:rsidRPr="00095BBA" w:rsidRDefault="00A7462F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A7462F" w:rsidRPr="00095BBA" w:rsidRDefault="00A7462F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>
      <w:r>
        <w:rPr>
          <w:noProof/>
        </w:rPr>
        <w:pict>
          <v:shape id="_x0000_s1106" type="#_x0000_t202" style="position:absolute;left:0;text-align:left;margin-left:25.2pt;margin-top:8.3pt;width:430.75pt;height:37.3pt;z-index:251708416;mso-width-relative:margin;mso-height-relative:margin" stroked="f">
            <v:textbox style="mso-next-textbox:#_x0000_s1106">
              <w:txbxContent>
                <w:p w:rsidR="00A7462F" w:rsidRPr="00095BBA" w:rsidRDefault="00A7462F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>
      <w:r>
        <w:rPr>
          <w:noProof/>
        </w:rPr>
        <w:pict>
          <v:shape id="_x0000_s1108" type="#_x0000_t202" style="position:absolute;left:0;text-align:left;margin-left:34.2pt;margin-top:20.15pt;width:336.35pt;height:112.4pt;z-index:251710464;mso-height-percent:200;mso-height-percent:200;mso-width-relative:margin;mso-height-relative:margin" stroked="f">
            <v:textbox style="mso-next-textbox:#_x0000_s1108;mso-fit-shape-to-text:t">
              <w:txbxContent>
                <w:p w:rsidR="00A7462F" w:rsidRPr="00BF1F81" w:rsidRDefault="00A7462F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>
      <w:r>
        <w:rPr>
          <w:noProof/>
        </w:rPr>
        <w:pict>
          <v:shape id="_x0000_s1107" type="#_x0000_t202" style="position:absolute;left:0;text-align:left;margin-left:53.7pt;margin-top:23.25pt;width:306.8pt;height:101.45pt;z-index:251709440;mso-width-relative:margin;mso-height-relative:margin" stroked="f">
            <v:textbox style="mso-next-textbox:#_x0000_s1107">
              <w:txbxContent>
                <w:p w:rsidR="00A7462F" w:rsidRPr="00095BBA" w:rsidRDefault="00A7462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A7462F" w:rsidRPr="00095BBA" w:rsidRDefault="00A7462F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>
      <w:r>
        <w:rPr>
          <w:noProof/>
          <w:lang w:eastAsia="pt-PT"/>
        </w:rPr>
        <w:pict>
          <v:shape id="_x0000_s1109" type="#_x0000_t202" style="position:absolute;left:0;text-align:left;margin-left:99.4pt;margin-top:20.6pt;width:213.5pt;height:41.35pt;z-index:251711488;mso-height-percent:200;mso-height-percent:200;mso-width-relative:margin;mso-height-relative:margin" stroked="f">
            <v:textbox style="mso-next-textbox:#_x0000_s1109;mso-fit-shape-to-text:t">
              <w:txbxContent>
                <w:p w:rsidR="00A7462F" w:rsidRPr="00BF1F81" w:rsidRDefault="00A7462F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>______________________________________________________________________Ana Sofia Duarte Correia , Nº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  <w:t>Artur Jorge Ferreira (</w:t>
      </w:r>
      <w:proofErr w:type="spellStart"/>
      <w:r>
        <w:t>arturj@isel.pt</w:t>
      </w:r>
      <w:proofErr w:type="spellEnd"/>
      <w:r>
        <w:t>)</w:t>
      </w:r>
    </w:p>
    <w:p w:rsidR="005E08D1" w:rsidRDefault="005E08D1" w:rsidP="005E08D1">
      <w:pPr>
        <w:jc w:val="center"/>
      </w:pPr>
      <w:r>
        <w:t>______________________________________________________________________</w:t>
      </w:r>
      <w:r>
        <w:br/>
        <w:t>Pedro Miguel Fernandes Sampaio (</w:t>
      </w:r>
      <w:proofErr w:type="spellStart"/>
      <w:r>
        <w:t>psampaio@cc.isel.pt</w:t>
      </w:r>
      <w:proofErr w:type="spellEnd"/>
      <w:r>
        <w:t>)</w:t>
      </w:r>
    </w:p>
    <w:p w:rsidR="005E08D1" w:rsidRDefault="005E08D1" w:rsidP="005E08D1"/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3723097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5E08D1" w:rsidRDefault="002E6CF9" w:rsidP="005E08D1">
      <w:r>
        <w:tab/>
      </w:r>
      <w:r w:rsidR="005E08D1">
        <w:t>Hoje em dia, existem inúmeros dispositivos, de tamanhos variados,  nos quais podemos ouvir música. Essa disseminação da música leva a que as pessoas tenham vontade de aprender a produzir música , reduzindo-se normalmente à aprendizagem de um instrumento musical</w:t>
      </w:r>
      <w:r w:rsidR="005E08D1" w:rsidRPr="00935702">
        <w:t>.</w:t>
      </w:r>
      <w:r w:rsidR="005E08D1">
        <w:t xml:space="preserve"> A música como qualquer outra forma de arte, não é fácil de aprender, necessitando normalmente do acompanhamento de um professor, especialmente na fase inicial da aprendizagem. Seria então interessante incorporar um sistema dedicado que detecte as notas que estão a ser tocadas e mostra-las em forma de pauta. Assim a componente humana, que neste caso o professor, nem sempre era necessário para ajudar no treino da aprendizagem do instrumento que se pretende tocar.</w:t>
      </w:r>
      <w:r w:rsidR="005E08D1">
        <w:tab/>
        <w:t xml:space="preserve">Este projecto  consiste na captação e processamento do sinal produzido por um instrumento de forma a que seja possível mostrá-lo sob a forma de uma pauta. Após um estudo inicial, o algoritmo escolhido para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5E08D1">
        <w:t>pelas suas características na eficiência computacional e pela sua pouca complexidade aritmética.</w:t>
      </w:r>
    </w:p>
    <w:p w:rsidR="005E08D1" w:rsidRDefault="005E08D1" w:rsidP="005E08D1">
      <w:pPr>
        <w:jc w:val="left"/>
      </w:pPr>
      <w:r>
        <w:tab/>
        <w:t xml:space="preserve">A arquitectura do sistema dedicado é um ARM7 da placa de desenvolvimento YAAB2294 e para capturar o som das notas musicais foi utilizado o ADC a 10 bits interno da placa. </w:t>
      </w:r>
    </w:p>
    <w:p w:rsidR="005E08D1" w:rsidRDefault="005E08D1" w:rsidP="005E08D1">
      <w:pPr>
        <w:jc w:val="left"/>
      </w:pPr>
      <w:r>
        <w:tab/>
        <w:t>O resultado final do projecto atinge todos os objectivos propostos, de modo que a infra-estrutura realizada no âmbito deste projecto seja portável para qualquer arquitectura.</w:t>
      </w:r>
    </w:p>
    <w:p w:rsidR="00034E13" w:rsidRDefault="00034E13" w:rsidP="005E08D1"/>
    <w:p w:rsidR="00034E13" w:rsidRPr="009B65DF" w:rsidRDefault="00034E13" w:rsidP="00034E13">
      <w:r w:rsidRPr="009B65DF">
        <w:rPr>
          <w:b/>
        </w:rPr>
        <w:t>Palavras Chave: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música </w:t>
      </w:r>
      <w:proofErr w:type="spellStart"/>
      <w:r w:rsidRPr="009B65DF">
        <w:t>is</w:t>
      </w:r>
      <w:proofErr w:type="spellEnd"/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3723098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r w:rsidRPr="00CD6995">
        <w:rPr>
          <w:rFonts w:asciiTheme="minorHAnsi" w:hAnsiTheme="minorHAnsi" w:cstheme="minorHAnsi"/>
          <w:i/>
        </w:rPr>
        <w:t>pelo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C52CB4" w:rsidRDefault="005F3B0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3723097" w:history="1">
            <w:r w:rsidR="00C52CB4" w:rsidRPr="00FA5E5B">
              <w:rPr>
                <w:rStyle w:val="Hiperligao"/>
                <w:noProof/>
              </w:rPr>
              <w:t>Resumo</w:t>
            </w:r>
            <w:r w:rsidR="00C52CB4">
              <w:rPr>
                <w:noProof/>
                <w:webHidden/>
              </w:rPr>
              <w:tab/>
            </w:r>
            <w:r w:rsidR="00C52CB4">
              <w:rPr>
                <w:noProof/>
                <w:webHidden/>
              </w:rPr>
              <w:fldChar w:fldCharType="begin"/>
            </w:r>
            <w:r w:rsidR="00C52CB4">
              <w:rPr>
                <w:noProof/>
                <w:webHidden/>
              </w:rPr>
              <w:instrText xml:space="preserve"> PAGEREF _Toc303723097 \h </w:instrText>
            </w:r>
            <w:r w:rsidR="00C52CB4">
              <w:rPr>
                <w:noProof/>
                <w:webHidden/>
              </w:rPr>
            </w:r>
            <w:r w:rsidR="00C52CB4">
              <w:rPr>
                <w:noProof/>
                <w:webHidden/>
              </w:rPr>
              <w:fldChar w:fldCharType="separate"/>
            </w:r>
            <w:r w:rsidR="00C52CB4">
              <w:rPr>
                <w:noProof/>
                <w:webHidden/>
              </w:rPr>
              <w:t>I</w:t>
            </w:r>
            <w:r w:rsidR="00C52CB4"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098" w:history="1">
            <w:r w:rsidRPr="00FA5E5B">
              <w:rPr>
                <w:rStyle w:val="Hiperligao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099" w:history="1">
            <w:r w:rsidRPr="00FA5E5B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0" w:history="1">
            <w:r w:rsidRPr="00FA5E5B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1" w:history="1">
            <w:r w:rsidRPr="00FA5E5B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2" w:history="1">
            <w:r w:rsidRPr="00FA5E5B">
              <w:rPr>
                <w:rStyle w:val="Hiperligao"/>
                <w:noProof/>
              </w:rPr>
              <w:t>1.1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3" w:history="1">
            <w:r w:rsidRPr="00FA5E5B">
              <w:rPr>
                <w:rStyle w:val="Hiperligao"/>
                <w:noProof/>
              </w:rPr>
              <w:t>1.2 Objectivos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4" w:history="1">
            <w:r w:rsidRPr="00FA5E5B">
              <w:rPr>
                <w:rStyle w:val="Hiperligao"/>
                <w:noProof/>
              </w:rPr>
              <w:t>1.3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5" w:history="1">
            <w:r w:rsidRPr="00FA5E5B">
              <w:rPr>
                <w:rStyle w:val="Hiperligao"/>
                <w:noProof/>
              </w:rPr>
              <w:t>1.4 Especificações da placa desenvolvimento YAAB2294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6" w:history="1">
            <w:r w:rsidRPr="00FA5E5B">
              <w:rPr>
                <w:rStyle w:val="Hiperligao"/>
                <w:noProof/>
              </w:rPr>
              <w:t>1.5 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7" w:history="1">
            <w:r w:rsidRPr="00FA5E5B">
              <w:rPr>
                <w:rStyle w:val="Hiperligao"/>
                <w:noProof/>
              </w:rPr>
              <w:t>1.6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8" w:history="1">
            <w:r w:rsidRPr="00FA5E5B">
              <w:rPr>
                <w:rStyle w:val="Hiperligao"/>
                <w:noProof/>
              </w:rPr>
              <w:t>2.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09" w:history="1">
            <w:r w:rsidRPr="00FA5E5B">
              <w:rPr>
                <w:rStyle w:val="Hiperligao"/>
                <w:noProof/>
              </w:rPr>
              <w:t>2.1 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0" w:history="1">
            <w:r w:rsidRPr="00FA5E5B">
              <w:rPr>
                <w:rStyle w:val="Hiperligao"/>
                <w:noProof/>
              </w:rPr>
              <w:t>2.1.1 Notas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1" w:history="1">
            <w:r w:rsidRPr="00FA5E5B">
              <w:rPr>
                <w:rStyle w:val="Hiperligao"/>
                <w:noProof/>
              </w:rPr>
              <w:t>2.1.2 Tempo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2" w:history="1">
            <w:r w:rsidRPr="00FA5E5B">
              <w:rPr>
                <w:rStyle w:val="Hiperligao"/>
                <w:noProof/>
              </w:rPr>
              <w:t>2.2 Notação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3" w:history="1">
            <w:r w:rsidRPr="00FA5E5B">
              <w:rPr>
                <w:rStyle w:val="Hiperligao"/>
                <w:noProof/>
              </w:rPr>
              <w:t>2.2.1 Pauta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4" w:history="1">
            <w:r w:rsidRPr="00FA5E5B">
              <w:rPr>
                <w:rStyle w:val="Hiperligao"/>
                <w:noProof/>
              </w:rPr>
              <w:t>2.2.2 Claves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5" w:history="1">
            <w:r w:rsidRPr="00FA5E5B">
              <w:rPr>
                <w:rStyle w:val="Hiperligao"/>
                <w:noProof/>
              </w:rPr>
              <w:t>2.2.3 Figuras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6" w:history="1">
            <w:r w:rsidRPr="00FA5E5B">
              <w:rPr>
                <w:rStyle w:val="Hiperligao"/>
                <w:noProof/>
              </w:rPr>
              <w:t>2.2.4 Alterações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7" w:history="1">
            <w:r w:rsidRPr="00FA5E5B">
              <w:rPr>
                <w:rStyle w:val="Hiperligao"/>
                <w:noProof/>
              </w:rPr>
              <w:t>2.2.5 Compasso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8" w:history="1">
            <w:r w:rsidRPr="00FA5E5B">
              <w:rPr>
                <w:rStyle w:val="Hiperligao"/>
                <w:noProof/>
              </w:rPr>
              <w:t>2.3 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19" w:history="1">
            <w:r w:rsidRPr="00FA5E5B">
              <w:rPr>
                <w:rStyle w:val="Hiperligao"/>
                <w:noProof/>
              </w:rPr>
              <w:t>2.3.1 Instrumento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0" w:history="1">
            <w:r w:rsidRPr="00FA5E5B">
              <w:rPr>
                <w:rStyle w:val="Hiperligao"/>
                <w:noProof/>
              </w:rPr>
              <w:t>3. Detecção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1" w:history="1">
            <w:r w:rsidRPr="00FA5E5B">
              <w:rPr>
                <w:rStyle w:val="Hiperligao"/>
                <w:noProof/>
              </w:rPr>
              <w:t>3.1 Discrete Fourier Transform(DFT)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2" w:history="1">
            <w:r w:rsidRPr="00FA5E5B">
              <w:rPr>
                <w:rStyle w:val="Hiperligao"/>
                <w:noProof/>
              </w:rPr>
              <w:t>3.2 Fast Fourier Trasnform(FFT)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3" w:history="1">
            <w:r w:rsidRPr="00FA5E5B">
              <w:rPr>
                <w:rStyle w:val="Hiperligao"/>
                <w:noProof/>
              </w:rPr>
              <w:t>3.3 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4" w:history="1">
            <w:r w:rsidRPr="00FA5E5B">
              <w:rPr>
                <w:rStyle w:val="Hiperligao"/>
                <w:noProof/>
              </w:rPr>
              <w:t>3.3.1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5" w:history="1">
            <w:r w:rsidRPr="00FA5E5B">
              <w:rPr>
                <w:rStyle w:val="Hiperligao"/>
                <w:noProof/>
              </w:rPr>
              <w:t>3.3.2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6" w:history="1">
            <w:r w:rsidRPr="00FA5E5B">
              <w:rPr>
                <w:rStyle w:val="Hiperligao"/>
                <w:noProof/>
              </w:rPr>
              <w:t>3.4 Escolha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7" w:history="1">
            <w:r w:rsidRPr="00FA5E5B">
              <w:rPr>
                <w:rStyle w:val="Hiperligao"/>
                <w:noProof/>
              </w:rPr>
              <w:t xml:space="preserve">3.5 Implementação do  algoritmo de </w:t>
            </w:r>
            <w:r w:rsidRPr="00FA5E5B">
              <w:rPr>
                <w:rStyle w:val="Hiperligao"/>
                <w:i/>
                <w:noProof/>
              </w:rPr>
              <w:t>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8" w:history="1">
            <w:r w:rsidRPr="00FA5E5B">
              <w:rPr>
                <w:rStyle w:val="Hiperligao"/>
                <w:noProof/>
              </w:rPr>
              <w:t>3.6 Tratamento da Resolução do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29" w:history="1">
            <w:r w:rsidRPr="00FA5E5B">
              <w:rPr>
                <w:rStyle w:val="Hiperligao"/>
                <w:noProof/>
              </w:rPr>
              <w:t>3.7 Filtragem do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0" w:history="1">
            <w:r w:rsidRPr="00FA5E5B">
              <w:rPr>
                <w:rStyle w:val="Hiperligao"/>
                <w:noProof/>
              </w:rPr>
              <w:t xml:space="preserve">3.7.1  Filtros </w:t>
            </w:r>
            <w:r w:rsidRPr="00FA5E5B">
              <w:rPr>
                <w:rStyle w:val="Hiperligao"/>
                <w:i/>
                <w:noProof/>
              </w:rPr>
              <w:t>FIR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1" w:history="1">
            <w:r w:rsidRPr="00FA5E5B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2" w:history="1">
            <w:r w:rsidRPr="00FA5E5B">
              <w:rPr>
                <w:rStyle w:val="Hiperligao"/>
                <w:noProof/>
              </w:rPr>
              <w:t>4.1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3" w:history="1">
            <w:r w:rsidRPr="00FA5E5B">
              <w:rPr>
                <w:rStyle w:val="Hiperligao"/>
                <w:noProof/>
              </w:rPr>
              <w:t>4.2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4" w:history="1">
            <w:r w:rsidRPr="00FA5E5B">
              <w:rPr>
                <w:rStyle w:val="Hiperligao"/>
                <w:noProof/>
              </w:rPr>
              <w:t>4.3. GoertzelController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5" w:history="1">
            <w:r w:rsidRPr="00FA5E5B">
              <w:rPr>
                <w:rStyle w:val="Hiperligao"/>
                <w:noProof/>
              </w:rPr>
              <w:t>4.3.1 Configuração e Parametrização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6" w:history="1">
            <w:r w:rsidRPr="00FA5E5B">
              <w:rPr>
                <w:rStyle w:val="Hiperligao"/>
                <w:noProof/>
              </w:rPr>
              <w:t>4.3.2 Samples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7" w:history="1">
            <w:r w:rsidRPr="00FA5E5B">
              <w:rPr>
                <w:rStyle w:val="Hiperligao"/>
                <w:noProof/>
              </w:rPr>
              <w:t>4.3.3 Goertzel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8" w:history="1">
            <w:r w:rsidRPr="00FA5E5B">
              <w:rPr>
                <w:rStyle w:val="Hiperligao"/>
                <w:noProof/>
              </w:rPr>
              <w:t>4.3.4 Results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39" w:history="1">
            <w:r w:rsidRPr="00FA5E5B">
              <w:rPr>
                <w:rStyle w:val="Hiperligao"/>
                <w:noProof/>
              </w:rPr>
              <w:t>4.3.5 Funcionamento 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0" w:history="1">
            <w:r w:rsidRPr="00FA5E5B">
              <w:rPr>
                <w:rStyle w:val="Hiperligao"/>
                <w:noProof/>
              </w:rPr>
              <w:t>4.4 Calculo da duração das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1" w:history="1">
            <w:r w:rsidRPr="00FA5E5B">
              <w:rPr>
                <w:rStyle w:val="Hiperligao"/>
                <w:noProof/>
              </w:rPr>
              <w:t>4.4.1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2" w:history="1">
            <w:r w:rsidRPr="00FA5E5B">
              <w:rPr>
                <w:rStyle w:val="Hiperligao"/>
                <w:noProof/>
              </w:rPr>
              <w:t xml:space="preserve">4.4.2 Limitação do módulo </w:t>
            </w:r>
            <w:r w:rsidRPr="00FA5E5B">
              <w:rPr>
                <w:rStyle w:val="Hiperligao"/>
                <w:i/>
                <w:noProof/>
              </w:rPr>
              <w:t>GoertzelTimeController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3" w:history="1">
            <w:r w:rsidRPr="00FA5E5B">
              <w:rPr>
                <w:rStyle w:val="Hiperligao"/>
                <w:noProof/>
              </w:rPr>
              <w:t>4.5 Arquitectura PC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4" w:history="1">
            <w:r w:rsidRPr="00FA5E5B">
              <w:rPr>
                <w:rStyle w:val="Hiperligao"/>
                <w:noProof/>
              </w:rPr>
              <w:t>4.6 Arquitectura ARM7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5" w:history="1">
            <w:r w:rsidRPr="00FA5E5B">
              <w:rPr>
                <w:rStyle w:val="Hiperligao"/>
                <w:noProof/>
              </w:rPr>
              <w:t>4.6.1 Aquisição de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6" w:history="1">
            <w:r w:rsidRPr="00FA5E5B">
              <w:rPr>
                <w:rStyle w:val="Hiperligao"/>
                <w:noProof/>
              </w:rPr>
              <w:t>4.6.2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7" w:history="1">
            <w:r w:rsidRPr="00FA5E5B">
              <w:rPr>
                <w:rStyle w:val="Hiperligao"/>
                <w:noProof/>
              </w:rPr>
              <w:t xml:space="preserve">4.6.3 </w:t>
            </w:r>
            <w:r w:rsidRPr="00FA5E5B">
              <w:rPr>
                <w:rStyle w:val="Hiperligao"/>
                <w:i/>
                <w:noProof/>
              </w:rPr>
              <w:t>Port</w:t>
            </w:r>
            <w:r w:rsidRPr="00FA5E5B">
              <w:rPr>
                <w:rStyle w:val="Hiperligao"/>
                <w:noProof/>
              </w:rPr>
              <w:t xml:space="preserve"> da infra-estrutura para </w:t>
            </w:r>
            <w:r w:rsidRPr="00FA5E5B">
              <w:rPr>
                <w:rStyle w:val="Hiperligao"/>
                <w:i/>
                <w:noProof/>
              </w:rPr>
              <w:t>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8" w:history="1">
            <w:r w:rsidRPr="00FA5E5B">
              <w:rPr>
                <w:rStyle w:val="Hiperligao"/>
                <w:noProof/>
              </w:rPr>
              <w:t>4.6.4 Resumo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49" w:history="1">
            <w:r w:rsidRPr="00FA5E5B">
              <w:rPr>
                <w:rStyle w:val="Hiperligao"/>
                <w:noProof/>
              </w:rPr>
              <w:t>5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0" w:history="1">
            <w:r w:rsidRPr="00FA5E5B">
              <w:rPr>
                <w:rStyle w:val="Hiperligao"/>
                <w:noProof/>
              </w:rPr>
              <w:t>5.1 Testes ao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1" w:history="1">
            <w:r w:rsidRPr="00FA5E5B">
              <w:rPr>
                <w:rStyle w:val="Hiperligao"/>
                <w:noProof/>
              </w:rPr>
              <w:t>5.1.1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2" w:history="1">
            <w:r w:rsidRPr="00FA5E5B">
              <w:rPr>
                <w:rStyle w:val="Hiperligao"/>
                <w:noProof/>
              </w:rPr>
              <w:t>5.1.2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3" w:history="1">
            <w:r w:rsidRPr="00FA5E5B">
              <w:rPr>
                <w:rStyle w:val="Hiperligao"/>
                <w:noProof/>
              </w:rPr>
              <w:t>5.1.3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4" w:history="1">
            <w:r w:rsidRPr="00FA5E5B">
              <w:rPr>
                <w:rStyle w:val="Hiperligao"/>
                <w:noProof/>
              </w:rPr>
              <w:t xml:space="preserve">5.2 Testes à infra-estrutura </w:t>
            </w:r>
            <w:r w:rsidRPr="00FA5E5B">
              <w:rPr>
                <w:rStyle w:val="Hiperligao"/>
                <w:i/>
                <w:noProof/>
              </w:rPr>
              <w:t>GoerzelController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5" w:history="1">
            <w:r w:rsidRPr="00FA5E5B">
              <w:rPr>
                <w:rStyle w:val="Hiperligao"/>
                <w:noProof/>
              </w:rPr>
              <w:t>5.2.1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6" w:history="1">
            <w:r w:rsidRPr="00FA5E5B">
              <w:rPr>
                <w:rStyle w:val="Hiperligao"/>
                <w:noProof/>
              </w:rPr>
              <w:t>5.2.2 Teste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7" w:history="1">
            <w:r w:rsidRPr="00FA5E5B">
              <w:rPr>
                <w:rStyle w:val="Hiperligao"/>
                <w:noProof/>
              </w:rPr>
              <w:t>5.2.3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8" w:history="1">
            <w:r w:rsidRPr="00FA5E5B">
              <w:rPr>
                <w:rStyle w:val="Hiperligao"/>
                <w:noProof/>
              </w:rPr>
              <w:t>5.3 Testes temporais aos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59" w:history="1">
            <w:r w:rsidRPr="00FA5E5B">
              <w:rPr>
                <w:rStyle w:val="Hiperligao"/>
                <w:noProof/>
              </w:rPr>
              <w:t>5.4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60" w:history="1">
            <w:r w:rsidRPr="00FA5E5B">
              <w:rPr>
                <w:rStyle w:val="Hiperligao"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61" w:history="1">
            <w:r w:rsidRPr="00FA5E5B">
              <w:rPr>
                <w:rStyle w:val="Hiperligao"/>
                <w:noProof/>
              </w:rPr>
              <w:t>6.1 Dificuldades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62" w:history="1">
            <w:r w:rsidRPr="00FA5E5B">
              <w:rPr>
                <w:rStyle w:val="Hiperligao"/>
                <w:noProof/>
              </w:rPr>
              <w:t>6.2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CB4" w:rsidRDefault="00C52C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23163" w:history="1">
            <w:r w:rsidRPr="00FA5E5B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0F" w:rsidRDefault="005F3B0B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2" w:name="_Toc303723099"/>
          <w:r w:rsidRPr="009A54CB">
            <w:rPr>
              <w:rStyle w:val="Ttulo1Carcter"/>
            </w:rPr>
            <w:t>Lista de Figuras</w:t>
          </w:r>
        </w:p>
      </w:sdtContent>
      <w:bookmarkEnd w:id="2" w:displacedByCustomXml="next"/>
    </w:sdt>
    <w:p w:rsidR="00C52CB4" w:rsidRDefault="005F3B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5F3B0B">
        <w:fldChar w:fldCharType="begin"/>
      </w:r>
      <w:r w:rsidR="00B90311">
        <w:instrText xml:space="preserve"> TOC \h \z \c "Figura" </w:instrText>
      </w:r>
      <w:r w:rsidRPr="005F3B0B">
        <w:fldChar w:fldCharType="separate"/>
      </w:r>
      <w:hyperlink r:id="rId13" w:anchor="_Toc303723164" w:history="1">
        <w:r w:rsidR="00C52CB4" w:rsidRPr="00B96AB8">
          <w:rPr>
            <w:rStyle w:val="Hiperligao"/>
            <w:noProof/>
          </w:rPr>
          <w:t>Figura 1 - Funcionamento do Maestro.</w:t>
        </w:r>
        <w:r w:rsidR="00C52CB4">
          <w:rPr>
            <w:noProof/>
            <w:webHidden/>
          </w:rPr>
          <w:tab/>
        </w:r>
        <w:r w:rsidR="00C52CB4">
          <w:rPr>
            <w:noProof/>
            <w:webHidden/>
          </w:rPr>
          <w:fldChar w:fldCharType="begin"/>
        </w:r>
        <w:r w:rsidR="00C52CB4">
          <w:rPr>
            <w:noProof/>
            <w:webHidden/>
          </w:rPr>
          <w:instrText xml:space="preserve"> PAGEREF _Toc303723164 \h </w:instrText>
        </w:r>
        <w:r w:rsidR="00C52CB4">
          <w:rPr>
            <w:noProof/>
            <w:webHidden/>
          </w:rPr>
        </w:r>
        <w:r w:rsidR="00C52CB4">
          <w:rPr>
            <w:noProof/>
            <w:webHidden/>
          </w:rPr>
          <w:fldChar w:fldCharType="separate"/>
        </w:r>
        <w:r w:rsidR="00C52CB4">
          <w:rPr>
            <w:noProof/>
            <w:webHidden/>
          </w:rPr>
          <w:t>2</w:t>
        </w:r>
        <w:r w:rsidR="00C52CB4"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3723165" w:history="1">
        <w:r w:rsidRPr="00B96AB8">
          <w:rPr>
            <w:rStyle w:val="Hiperligao"/>
            <w:noProof/>
          </w:rPr>
          <w:t xml:space="preserve">Figura 2- Arquitectura de </w:t>
        </w:r>
        <w:r w:rsidRPr="00B96AB8">
          <w:rPr>
            <w:rStyle w:val="Hiperligao"/>
            <w:i/>
            <w:noProof/>
          </w:rPr>
          <w:t>Software</w:t>
        </w:r>
        <w:r w:rsidRPr="00B96AB8">
          <w:rPr>
            <w:rStyle w:val="Hiperligao"/>
            <w:noProof/>
          </w:rPr>
          <w:t xml:space="preserve">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3723166" w:history="1">
        <w:r w:rsidRPr="00B96AB8">
          <w:rPr>
            <w:rStyle w:val="Hiperligao"/>
            <w:noProof/>
          </w:rPr>
          <w:t>Figura 3 - Representação de uma oitava na escrita Europeia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3723167" w:history="1">
        <w:r w:rsidRPr="00B96AB8">
          <w:rPr>
            <w:rStyle w:val="Hiperligao"/>
            <w:noProof/>
          </w:rPr>
          <w:t>Figura 4 - Representação das oitavas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3723168" w:history="1">
        <w:r w:rsidRPr="00B96AB8">
          <w:rPr>
            <w:rStyle w:val="Hiperligao"/>
            <w:noProof/>
          </w:rPr>
          <w:t>Figura 5 - Metrónomo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69" w:history="1">
        <w:r w:rsidRPr="00B96AB8">
          <w:rPr>
            <w:rStyle w:val="Hiperligao"/>
            <w:noProof/>
          </w:rPr>
          <w:t>Figura 6- Exemplo de uma pauta com clave de Sol.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70" w:history="1">
        <w:r w:rsidRPr="00B96AB8">
          <w:rPr>
            <w:rStyle w:val="Hiperligao"/>
            <w:noProof/>
          </w:rPr>
          <w:t>Figura 7 - Aumento do tempo de uma simínima.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71" w:history="1">
        <w:r w:rsidRPr="00B96AB8">
          <w:rPr>
            <w:rStyle w:val="Hiperligao"/>
            <w:noProof/>
          </w:rPr>
          <w:t>Figura 8- Representação de um compasso.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3723172" w:history="1">
        <w:r w:rsidRPr="00B96AB8">
          <w:rPr>
            <w:rStyle w:val="Hiperligao"/>
            <w:noProof/>
          </w:rPr>
          <w:t>Figura 9 - Piano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3723173" w:history="1">
        <w:r w:rsidRPr="00B96AB8">
          <w:rPr>
            <w:rStyle w:val="Hiperligao"/>
            <w:noProof/>
          </w:rPr>
          <w:t>Figura 10 - Diagrama de blocos de um filtro de 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0" w:anchor="_Toc303723174" w:history="1">
        <w:r w:rsidRPr="00B96AB8">
          <w:rPr>
            <w:rStyle w:val="Hiperligao"/>
            <w:noProof/>
          </w:rPr>
          <w:t xml:space="preserve">Figura 11 - Máquina de Estados de um filtro de </w:t>
        </w:r>
        <w:r w:rsidRPr="00B96AB8">
          <w:rPr>
            <w:rStyle w:val="Hiperligao"/>
            <w:i/>
            <w:noProof/>
          </w:rPr>
          <w:t>Goertzel</w:t>
        </w:r>
        <w:r w:rsidRPr="00B96AB8">
          <w:rPr>
            <w:rStyle w:val="Hiperligao"/>
            <w:noProof/>
          </w:rPr>
          <w:t>. O estado "Calcular energia relativa" refere-se à equação (9)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75" w:history="1">
        <w:r w:rsidRPr="00B96AB8">
          <w:rPr>
            <w:rStyle w:val="Hiperligao"/>
            <w:noProof/>
          </w:rPr>
          <w:t xml:space="preserve">Figura 12 - Diagrama de blocos de um filtro </w:t>
        </w:r>
        <w:r w:rsidRPr="00B96AB8">
          <w:rPr>
            <w:rStyle w:val="Hiperligao"/>
            <w:i/>
            <w:noProof/>
          </w:rPr>
          <w:t>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1" w:anchor="_Toc303723176" w:history="1">
        <w:r w:rsidRPr="00B96AB8">
          <w:rPr>
            <w:rStyle w:val="Hiperligao"/>
            <w:noProof/>
          </w:rPr>
          <w:t>Figura 12 - Resposta em frequência de um filtro passa-banda entre 2217 Hz e 4186 Hz. (a) - Filtro normal- (b) - Filtro com normalização de ganho. (c) - Filtro com janela de Hamming. (d) - Filtro com janela de Hamming e normalização de ganho.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2" w:anchor="_Toc303723177" w:history="1">
        <w:r w:rsidRPr="00B96AB8">
          <w:rPr>
            <w:rStyle w:val="Hiperligao"/>
            <w:noProof/>
          </w:rPr>
          <w:t>Figura 13 -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78" w:history="1">
        <w:r w:rsidRPr="00B96AB8">
          <w:rPr>
            <w:rStyle w:val="Hiperligao"/>
            <w:noProof/>
          </w:rPr>
          <w:t>Figura 14- Diagrama de blocos do módulo Goertzel Filters.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79" w:history="1">
        <w:r w:rsidRPr="00B96AB8">
          <w:rPr>
            <w:rStyle w:val="Hiperligao"/>
            <w:noProof/>
          </w:rPr>
          <w:t>Figura 15 - Flowchart do funcionamento do GoertzelController.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3" w:anchor="_Toc303723180" w:history="1">
        <w:r w:rsidRPr="00B96AB8">
          <w:rPr>
            <w:rStyle w:val="Hiperligao"/>
            <w:noProof/>
          </w:rPr>
          <w:t>Figura 16 - Flowchart to tratamento de ruído da infra-estrutura.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F1F81" w:rsidRDefault="005F3B0B" w:rsidP="00BF1F81">
      <w:r>
        <w:fldChar w:fldCharType="end"/>
      </w:r>
    </w:p>
    <w:p w:rsidR="009A54CB" w:rsidRDefault="009A54CB" w:rsidP="009A54CB">
      <w:pPr>
        <w:pStyle w:val="Ttulo1"/>
      </w:pPr>
      <w:bookmarkStart w:id="3" w:name="_Toc302483489"/>
      <w:bookmarkStart w:id="4" w:name="_Toc303723100"/>
      <w:r>
        <w:t>Lista de Tabelas</w:t>
      </w:r>
      <w:bookmarkEnd w:id="3"/>
      <w:bookmarkEnd w:id="4"/>
    </w:p>
    <w:p w:rsidR="00C52CB4" w:rsidRDefault="005F3B0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5F3B0B">
        <w:fldChar w:fldCharType="begin"/>
      </w:r>
      <w:r w:rsidR="009A54CB">
        <w:instrText xml:space="preserve"> TOC \h \z \c "Tabela" </w:instrText>
      </w:r>
      <w:r w:rsidRPr="005F3B0B">
        <w:fldChar w:fldCharType="separate"/>
      </w:r>
      <w:hyperlink w:anchor="_Toc303723181" w:history="1">
        <w:r w:rsidR="00C52CB4" w:rsidRPr="00040428">
          <w:rPr>
            <w:rStyle w:val="Hiperligao"/>
            <w:noProof/>
          </w:rPr>
          <w:t>Tabela 1- Notas musicais e as suas frequências.</w:t>
        </w:r>
        <w:r w:rsidR="00C52CB4">
          <w:rPr>
            <w:noProof/>
            <w:webHidden/>
          </w:rPr>
          <w:tab/>
        </w:r>
        <w:r w:rsidR="00C52CB4">
          <w:rPr>
            <w:noProof/>
            <w:webHidden/>
          </w:rPr>
          <w:fldChar w:fldCharType="begin"/>
        </w:r>
        <w:r w:rsidR="00C52CB4">
          <w:rPr>
            <w:noProof/>
            <w:webHidden/>
          </w:rPr>
          <w:instrText xml:space="preserve"> PAGEREF _Toc303723181 \h </w:instrText>
        </w:r>
        <w:r w:rsidR="00C52CB4">
          <w:rPr>
            <w:noProof/>
            <w:webHidden/>
          </w:rPr>
        </w:r>
        <w:r w:rsidR="00C52CB4">
          <w:rPr>
            <w:noProof/>
            <w:webHidden/>
          </w:rPr>
          <w:fldChar w:fldCharType="separate"/>
        </w:r>
        <w:r w:rsidR="00C52CB4">
          <w:rPr>
            <w:noProof/>
            <w:webHidden/>
          </w:rPr>
          <w:t>9</w:t>
        </w:r>
        <w:r w:rsidR="00C52CB4"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2" w:history="1">
        <w:r w:rsidRPr="00040428">
          <w:rPr>
            <w:rStyle w:val="Hiperligao"/>
            <w:noProof/>
          </w:rPr>
          <w:t>Tabela 2- Claves musicais: símbolo e significado.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3" w:history="1">
        <w:r w:rsidRPr="00040428">
          <w:rPr>
            <w:rStyle w:val="Hiperligao"/>
            <w:noProof/>
          </w:rPr>
          <w:t>Tabela 3- Representação dos símbolos dos tempos que uma nota musical poderá 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4" w:history="1">
        <w:r w:rsidRPr="00040428">
          <w:rPr>
            <w:rStyle w:val="Hiperligao"/>
            <w:noProof/>
          </w:rPr>
          <w:t>Tabela 4 - Alterações ou acidentes musicais.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5" w:history="1">
        <w:r w:rsidRPr="00040428">
          <w:rPr>
            <w:rStyle w:val="Hiperligao"/>
            <w:noProof/>
          </w:rPr>
          <w:t>Tabela 5 - Gama de frequências produzidas por alguns instrumentos musicais.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6" w:history="1">
        <w:r w:rsidRPr="00040428">
          <w:rPr>
            <w:rStyle w:val="Hiperligao"/>
            <w:noProof/>
          </w:rPr>
          <w:t>Tabela 6 - Gama de frequências (D.C.A - Diferença Com a Anterior).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7" w:history="1">
        <w:r w:rsidRPr="00040428">
          <w:rPr>
            <w:rStyle w:val="Hiperligao"/>
            <w:noProof/>
          </w:rPr>
          <w:t>Tabela 7 - Algumas frequências da Tabela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8" w:history="1">
        <w:r w:rsidRPr="00040428">
          <w:rPr>
            <w:rStyle w:val="Hiperligao"/>
            <w:noProof/>
          </w:rPr>
          <w:t>Tabela 8 - Valores de N e das frequências de amostragem para as frequências do piano.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89" w:history="1">
        <w:r w:rsidRPr="00040428">
          <w:rPr>
            <w:rStyle w:val="Hiperligao"/>
            <w:noProof/>
          </w:rPr>
          <w:t>Tabela 9 - Exemplos de frequências com o mesmo coeficiente.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0" w:history="1">
        <w:r w:rsidRPr="00040428">
          <w:rPr>
            <w:rStyle w:val="Hiperligao"/>
            <w:noProof/>
          </w:rPr>
          <w:t>Tabela 10 - Precisão temporal das gamas a detectar com um Fs = 8800.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1" w:history="1">
        <w:r w:rsidRPr="00040428">
          <w:rPr>
            <w:rStyle w:val="Hiperligao"/>
            <w:noProof/>
          </w:rPr>
          <w:t>Tabela 11 - Precisão temporal das gamas a detectar com um Fs = 8800 e tempo absoluto de uma semibreve igual a 2 segundos (96 blocos).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2" w:history="1">
        <w:r w:rsidRPr="00040428">
          <w:rPr>
            <w:rStyle w:val="Hiperligao"/>
            <w:noProof/>
          </w:rPr>
          <w:t>Tabela 12 - Memória utilizada pelo O Maestro.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3" w:history="1">
        <w:r w:rsidRPr="00040428">
          <w:rPr>
            <w:rStyle w:val="Hiperligao"/>
            <w:noProof/>
          </w:rPr>
          <w:t xml:space="preserve">Tabela 13 - Resultados do teste teórico ao algoritmo de </w:t>
        </w:r>
        <w:r w:rsidRPr="00040428">
          <w:rPr>
            <w:rStyle w:val="Hiperligao"/>
            <w:i/>
            <w:noProof/>
          </w:rPr>
          <w:t>Goertzel</w:t>
        </w:r>
        <w:r w:rsidRPr="00040428">
          <w:rPr>
            <w:rStyle w:val="Hiperligao"/>
            <w:noProof/>
          </w:rPr>
          <w:t xml:space="preserve">  com sinais compostos por múltiplas sinusoides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4" w:history="1">
        <w:r w:rsidRPr="00040428">
          <w:rPr>
            <w:rStyle w:val="Hiperligao"/>
            <w:noProof/>
          </w:rPr>
          <w:t xml:space="preserve">Tabela 14 - Resultado do calculo do tempo de processamento do algoritmo de </w:t>
        </w:r>
        <w:r w:rsidRPr="00040428">
          <w:rPr>
            <w:rStyle w:val="Hiperligao"/>
            <w:i/>
            <w:noProof/>
          </w:rPr>
          <w:t>Goertzel</w:t>
        </w:r>
        <w:r w:rsidRPr="00040428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5" w:history="1">
        <w:r w:rsidRPr="00040428">
          <w:rPr>
            <w:rStyle w:val="Hiperligao"/>
            <w:noProof/>
          </w:rPr>
          <w:t>Tabela 15 - Resultados do teste teórico à infra-estrutura  com múltiplas frequências.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6" w:history="1">
        <w:r w:rsidRPr="00040428">
          <w:rPr>
            <w:rStyle w:val="Hiperligao"/>
            <w:noProof/>
          </w:rPr>
          <w:t>Tabela 16 - Tempos relativos de processamento da infra-estrutura.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7" w:history="1">
        <w:r w:rsidRPr="00040428">
          <w:rPr>
            <w:rStyle w:val="Hiperligao"/>
            <w:noProof/>
          </w:rPr>
          <w:t>Tabela 17 - Resultado de testes temporais com várias frequências no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52CB4" w:rsidRDefault="00C52CB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23198" w:history="1">
        <w:r w:rsidRPr="00040428">
          <w:rPr>
            <w:rStyle w:val="Hiperligao"/>
            <w:noProof/>
          </w:rPr>
          <w:t>Tabela 18 - Tempos de comutação.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_Toc303723198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A54CB" w:rsidRDefault="005F3B0B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303723101"/>
      <w:r>
        <w:lastRenderedPageBreak/>
        <w:t>1. Introdução</w:t>
      </w:r>
      <w:bookmarkEnd w:id="5"/>
      <w:r>
        <w:br/>
      </w:r>
    </w:p>
    <w:p w:rsidR="005E08D1" w:rsidRPr="00414E02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presente documento constitui o relatório do </w:t>
      </w:r>
      <w:r w:rsidR="005E08D1" w:rsidRPr="00414E02">
        <w:rPr>
          <w:rFonts w:cs="Times New Roman"/>
          <w:szCs w:val="24"/>
        </w:rPr>
        <w:t xml:space="preserve">projecto - O Maestro - </w:t>
      </w:r>
      <w:r w:rsidR="005E08D1">
        <w:rPr>
          <w:rFonts w:cs="Times New Roman"/>
          <w:szCs w:val="24"/>
        </w:rPr>
        <w:t xml:space="preserve">elaborado </w:t>
      </w:r>
      <w:r w:rsidR="005E08D1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5E08D1"/>
    <w:p w:rsidR="00742AE6" w:rsidRDefault="00742AE6" w:rsidP="00742AE6">
      <w:pPr>
        <w:pStyle w:val="Ttulo2"/>
      </w:pPr>
      <w:bookmarkStart w:id="6" w:name="_Toc303723102"/>
      <w:r>
        <w:t>1.1 Motivação</w:t>
      </w:r>
      <w:bookmarkEnd w:id="6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 w:rsidRPr="009B65DF">
        <w:rPr>
          <w:rFonts w:cs="Times New Roman"/>
          <w:szCs w:val="24"/>
        </w:rPr>
        <w:t>Hoje em dia, a música faz parte do quotidiano d</w:t>
      </w:r>
      <w:r w:rsidR="005E08D1">
        <w:rPr>
          <w:rFonts w:cs="Times New Roman"/>
          <w:szCs w:val="24"/>
        </w:rPr>
        <w:t>as pessoas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de </w:t>
      </w:r>
      <w:r w:rsidR="005E08D1" w:rsidRPr="009B65DF">
        <w:rPr>
          <w:rFonts w:cs="Times New Roman"/>
          <w:szCs w:val="24"/>
        </w:rPr>
        <w:t xml:space="preserve">todas as classes sociais. Esta disseminação da música faz com </w:t>
      </w:r>
      <w:r w:rsidR="005E08D1">
        <w:rPr>
          <w:rFonts w:cs="Times New Roman"/>
          <w:szCs w:val="24"/>
        </w:rPr>
        <w:t xml:space="preserve">que praticamente todas as pessoas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>, o exemplo mais marcante é o dos leitores de MPEG1 – Layer3, vulgarmente designados por MP3, que existem praticamente em todos os dispositivos móveis, nomeadamente telemóveis.  Este contacto diário com a música faz com que</w:t>
      </w:r>
      <w:r w:rsidR="005E08D1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5E08D1">
        <w:rPr>
          <w:rFonts w:cs="Times New Roman"/>
          <w:szCs w:val="24"/>
        </w:rPr>
        <w:t xml:space="preserve">am de interacção 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>eria então interessante que</w:t>
      </w:r>
      <w:r>
        <w:rPr>
          <w:rFonts w:cs="Times New Roman"/>
          <w:szCs w:val="24"/>
        </w:rPr>
        <w:t>, para além do professor humano,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entidade neste </w:t>
      </w:r>
      <w:r>
        <w:rPr>
          <w:rFonts w:cs="Times New Roman"/>
          <w:szCs w:val="24"/>
        </w:rPr>
        <w:t>contexto de aprendizagem musical</w:t>
      </w:r>
      <w:r w:rsidRPr="009B65DF">
        <w:rPr>
          <w:rFonts w:cs="Times New Roman"/>
          <w:szCs w:val="24"/>
        </w:rPr>
        <w:t xml:space="preserve">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projecto, </w:t>
      </w:r>
      <w:r>
        <w:rPr>
          <w:rFonts w:cs="Times New Roman"/>
          <w:szCs w:val="24"/>
        </w:rPr>
        <w:t xml:space="preserve"> detecta as</w:t>
      </w:r>
      <w:r w:rsidRPr="009B65DF">
        <w:rPr>
          <w:rFonts w:cs="Times New Roman"/>
          <w:szCs w:val="24"/>
        </w:rPr>
        <w:t xml:space="preserve"> notas estão a ser tocadas, permitindo assim aos iniciados comparar as notas tocadas com o que realmente deveria ser tocado.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produzirá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>do instrumento que esta a ser tocado</w:t>
      </w:r>
      <w:r w:rsidRPr="009B65DF">
        <w:rPr>
          <w:rFonts w:cs="Times New Roman"/>
          <w:szCs w:val="24"/>
        </w:rPr>
        <w:t xml:space="preserve">. </w:t>
      </w:r>
    </w:p>
    <w:p w:rsidR="00742AE6" w:rsidRDefault="00742AE6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Default="00742AE6" w:rsidP="00742AE6">
      <w:pPr>
        <w:pStyle w:val="Ttulo2"/>
      </w:pPr>
      <w:bookmarkStart w:id="7" w:name="_Toc296182006"/>
      <w:bookmarkStart w:id="8" w:name="_Ref302481224"/>
      <w:bookmarkStart w:id="9" w:name="_Toc303723103"/>
      <w:r>
        <w:lastRenderedPageBreak/>
        <w:t>1.2 Objectivos e Descrição</w:t>
      </w:r>
      <w:bookmarkEnd w:id="7"/>
      <w:bookmarkEnd w:id="8"/>
      <w:bookmarkEnd w:id="9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C52CB4" w:rsidRPr="00C52CB4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5F3B0B" w:rsidP="00742AE6">
      <w:pPr>
        <w:rPr>
          <w:rFonts w:cs="Times New Roman"/>
          <w:szCs w:val="24"/>
        </w:rPr>
      </w:pPr>
      <w:r w:rsidRPr="005F3B0B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A7462F" w:rsidRPr="00832657" w:rsidRDefault="00A7462F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0" w:name="_Ref291750148"/>
                  <w:bookmarkStart w:id="11" w:name="_Toc292127097"/>
                  <w:bookmarkStart w:id="12" w:name="_Toc30372316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0"/>
                  <w:r>
                    <w:t xml:space="preserve"> - Funcionamento do Maestro.</w:t>
                  </w:r>
                  <w:bookmarkEnd w:id="11"/>
                  <w:bookmarkEnd w:id="1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E08D1" w:rsidRDefault="00742AE6" w:rsidP="005E08D1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Maestro,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 </w:t>
      </w:r>
      <w:proofErr w:type="spellStart"/>
      <w:r w:rsidR="005E08D1" w:rsidRPr="00644A92">
        <w:rPr>
          <w:rFonts w:cs="Times New Roman"/>
          <w:i/>
          <w:szCs w:val="24"/>
        </w:rPr>
        <w:t>Advance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5E08D1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5E08D1">
            <w:rPr>
              <w:rFonts w:cs="Times New Roman"/>
              <w:i/>
              <w:szCs w:val="24"/>
            </w:rPr>
            <w:fldChar w:fldCharType="separate"/>
          </w:r>
          <w:r w:rsidR="003B7FBB">
            <w:rPr>
              <w:rFonts w:cs="Times New Roman"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E08D1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trata</w:t>
      </w:r>
      <w:r w:rsidR="005E08D1" w:rsidRPr="00644A92">
        <w:rPr>
          <w:rFonts w:cs="Times New Roman"/>
          <w:szCs w:val="24"/>
        </w:rPr>
        <w:t xml:space="preserve"> de obter notas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será </w:t>
      </w:r>
      <w:r w:rsidR="005E08D1" w:rsidRPr="009B65DF">
        <w:rPr>
          <w:rFonts w:cs="Times New Roman"/>
          <w:szCs w:val="24"/>
        </w:rPr>
        <w:t xml:space="preserve">utilizado o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 Para o </w:t>
      </w:r>
      <w:r w:rsidR="005E08D1" w:rsidRPr="0015032A">
        <w:rPr>
          <w:rFonts w:cs="Times New Roman"/>
          <w:i/>
          <w:szCs w:val="24"/>
        </w:rPr>
        <w:t>input</w:t>
      </w:r>
      <w:r w:rsidR="005E08D1" w:rsidRPr="009B65DF">
        <w:rPr>
          <w:rFonts w:cs="Times New Roman"/>
          <w:szCs w:val="24"/>
        </w:rPr>
        <w:t xml:space="preserve"> e </w:t>
      </w:r>
      <w:r w:rsidR="005E08D1" w:rsidRPr="0015032A">
        <w:rPr>
          <w:rFonts w:cs="Times New Roman"/>
          <w:i/>
          <w:szCs w:val="24"/>
        </w:rPr>
        <w:t>output</w:t>
      </w:r>
      <w:r w:rsidR="005E08D1" w:rsidRPr="009B65DF">
        <w:rPr>
          <w:rFonts w:cs="Times New Roman"/>
          <w:szCs w:val="24"/>
        </w:rPr>
        <w:t xml:space="preserve"> irá ser usado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C52CB4" w:rsidRPr="00C52CB4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componente de software deste projecto está dividida em três camadas, tal como se apresenta na </w:t>
      </w:r>
      <w:fldSimple w:instr=" REF _Ref291750159 \h  \* MERGEFORMAT ">
        <w:r w:rsidR="00C52CB4" w:rsidRPr="00C52CB4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onde é efectuado 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5E08D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5F3B0B" w:rsidP="00742AE6">
      <w:pPr>
        <w:pStyle w:val="PargrafodaLista"/>
        <w:ind w:left="770"/>
        <w:rPr>
          <w:rFonts w:cs="Times New Roman"/>
          <w:b/>
          <w:szCs w:val="24"/>
        </w:rPr>
      </w:pPr>
      <w:r w:rsidRPr="005F3B0B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A7462F" w:rsidRPr="002A547C" w:rsidRDefault="00A7462F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3" w:name="_Ref291750159"/>
                  <w:bookmarkStart w:id="14" w:name="_Toc292127098"/>
                  <w:bookmarkStart w:id="15" w:name="_Toc30372316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4"/>
                  <w:bookmarkEnd w:id="15"/>
                </w:p>
              </w:txbxContent>
            </v:textbox>
            <w10:wrap type="topAndBottom"/>
          </v:shape>
        </w:pict>
      </w:r>
    </w:p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>O projecto foi desenhado de forma a que o código produzido seja portável entre arquitecturas, ou seja, toda a camada aplicacional foi implementada de forma a que não depende-se de qualquer característica exclusiva de uma determinada arquitectura. Em relação a dependências de hardware, a implementação do projecto assume apenas que existe alguma módulo de aquisição de sinal.</w:t>
      </w:r>
    </w:p>
    <w:p w:rsidR="00742AE6" w:rsidRDefault="00742AE6" w:rsidP="00742AE6">
      <w:pPr>
        <w:rPr>
          <w:rFonts w:cs="Times New Roman"/>
          <w:szCs w:val="24"/>
        </w:rPr>
      </w:pP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6" w:name="_Toc296182007"/>
      <w:bookmarkStart w:id="17" w:name="_Toc303723104"/>
      <w:r>
        <w:t xml:space="preserve">1.3 Análise de </w:t>
      </w:r>
      <w:bookmarkEnd w:id="16"/>
      <w:r>
        <w:t>Requisitos</w:t>
      </w:r>
      <w:bookmarkEnd w:id="17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os problemas mais relevantes são 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 captar e processar estão na banda de 27 Hz a 4186 Hz. Assim, é necessário</w:t>
      </w:r>
      <w:r w:rsidR="005E08D1">
        <w:rPr>
          <w:rFonts w:cs="Times New Roman"/>
        </w:rPr>
        <w:t xml:space="preserve">, </w:t>
      </w:r>
      <w:r w:rsidR="005E08D1" w:rsidRPr="002A70EE">
        <w:rPr>
          <w:rFonts w:cs="Times New Roman"/>
        </w:rPr>
        <w:t xml:space="preserve">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5E08D1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5E08D1" w:rsidRPr="002A70EE">
            <w:rPr>
              <w:rFonts w:cs="Times New Roman"/>
              <w:i/>
            </w:rPr>
            <w:fldChar w:fldCharType="separate"/>
          </w:r>
          <w:r w:rsidR="003B7FBB" w:rsidRPr="003B7FBB">
            <w:rPr>
              <w:rFonts w:cs="Times New Roman"/>
              <w:noProof/>
            </w:rPr>
            <w:t>[</w:t>
          </w:r>
          <w:hyperlink w:anchor="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3B7FBB" w:rsidRPr="003B7FBB">
            <w:rPr>
              <w:rFonts w:cs="Times New Roman"/>
              <w:noProof/>
            </w:rPr>
            <w:t>]</w:t>
          </w:r>
          <w:r w:rsidR="005E08D1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no mínimo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>Para 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 xml:space="preserve">interno do microcontrolador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dinâmica </w:t>
      </w:r>
      <w:r w:rsidR="005E08D1" w:rsidRPr="006844F6">
        <w:rPr>
          <w:rFonts w:cs="Times New Roman"/>
        </w:rPr>
        <w:t xml:space="preserve"> de amplitude de 0 a 3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Pr="002A70EE" w:rsidRDefault="005E08D1" w:rsidP="005E08D1">
      <w:pPr>
        <w:rPr>
          <w:rFonts w:cs="Times New Roman"/>
        </w:rPr>
      </w:pPr>
      <w:r>
        <w:rPr>
          <w:rFonts w:cs="Times New Roman"/>
        </w:rPr>
        <w:lastRenderedPageBreak/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Pr="002A70EE">
            <w:rPr>
              <w:rFonts w:cs="Times New Roman"/>
            </w:rPr>
            <w:fldChar w:fldCharType="separate"/>
          </w:r>
          <w:r w:rsidR="003B7FBB" w:rsidRPr="003B7FBB">
            <w:rPr>
              <w:rFonts w:cs="Times New Roman"/>
              <w:noProof/>
            </w:rPr>
            <w:t>[</w:t>
          </w:r>
          <w:hyperlink w:anchor="Kei1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3B7FBB" w:rsidRPr="003B7FBB">
            <w:rPr>
              <w:rFonts w:cs="Times New Roman"/>
              <w:noProof/>
            </w:rPr>
            <w:t>]</w:t>
          </w:r>
          <w:r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>Ferramentas open-source da GNU para desenvolvimento sobre a arquitectura ARM7TDMI.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LPC2294.</w:t>
      </w:r>
    </w:p>
    <w:p w:rsidR="005E08D1" w:rsidRPr="005E08D1" w:rsidRDefault="005E08D1" w:rsidP="005E08D1">
      <w:pPr>
        <w:rPr>
          <w:rFonts w:cs="Times New Roman"/>
        </w:rPr>
      </w:pPr>
    </w:p>
    <w:p w:rsidR="00C97C91" w:rsidRDefault="00C97C91" w:rsidP="005E08D1">
      <w:r>
        <w:t>1.4 Soluções existentes</w:t>
      </w:r>
    </w:p>
    <w:p w:rsidR="0037024A" w:rsidRDefault="00550C0C" w:rsidP="0037024A">
      <w:r>
        <w:tab/>
      </w:r>
      <w:r w:rsidR="0037024A">
        <w:t xml:space="preserve">Existem várias soluções com objectivos semelhantes aos deste projecto. As soluções mais encontradas são aplicações de afinação de instrumentos </w:t>
      </w:r>
      <w:r w:rsidR="00385A8E">
        <w:t>produzidas</w:t>
      </w:r>
      <w:r w:rsidR="0037024A">
        <w:t xml:space="preserve"> normalmente para sistemas operativos móveis. O funcionamento destas reduz-se a pedir ao utilizador que toque uma nota</w:t>
      </w:r>
      <w:r w:rsidR="00214216">
        <w:t xml:space="preserve"> música </w:t>
      </w:r>
      <w:r w:rsidR="0037024A">
        <w:t>l, normalmente no centro da escala (</w:t>
      </w:r>
      <w:r w:rsidR="0037024A" w:rsidRPr="0037024A">
        <w:rPr>
          <w:i/>
        </w:rPr>
        <w:t>e.g</w:t>
      </w:r>
      <w:r w:rsidR="0037024A">
        <w:rPr>
          <w:i/>
        </w:rPr>
        <w:t>.</w:t>
      </w:r>
      <w:r w:rsidR="0037024A" w:rsidRPr="0037024A">
        <w:rPr>
          <w:i/>
        </w:rPr>
        <w:t xml:space="preserve"> </w:t>
      </w:r>
      <w:r w:rsidR="0037024A">
        <w:t xml:space="preserve">440Hz LÁ3), e posteriormente o som emitido pelo instrumento é avaliado e comparado </w:t>
      </w:r>
      <w:r w:rsidR="0057037A">
        <w:t>com a nota pedida ao utilizador.</w:t>
      </w:r>
      <w:r w:rsidR="0037024A">
        <w:t xml:space="preserve"> </w:t>
      </w:r>
    </w:p>
    <w:p w:rsidR="0057037A" w:rsidRDefault="0057037A" w:rsidP="0037024A">
      <w:r>
        <w:tab/>
        <w:t xml:space="preserve">Existe ainda uma aplicação </w:t>
      </w:r>
      <w:r w:rsidRPr="0057037A">
        <w:rPr>
          <w:i/>
        </w:rPr>
        <w:t>Note Detector</w:t>
      </w:r>
      <w:r w:rsidR="00034E13">
        <w:t xml:space="preserve"> </w:t>
      </w:r>
      <w:sdt>
        <w:sdtPr>
          <w:id w:val="167903173"/>
          <w:citation/>
        </w:sdtPr>
        <w:sdtContent>
          <w:fldSimple w:instr=" CITATION Mil11 \l 2070 ">
            <w:r w:rsidR="003B7FBB">
              <w:rPr>
                <w:noProof/>
              </w:rPr>
              <w:t>[</w:t>
            </w:r>
            <w:hyperlink w:anchor="Mil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o Maestro, esta trata de ouvir o som da placa gráfica e de identificar a nota que foi tocada através do algoritmo da </w:t>
      </w:r>
      <w:r w:rsidRPr="00385A8E">
        <w:rPr>
          <w:i/>
        </w:rPr>
        <w:t>FFT</w:t>
      </w:r>
      <w:r>
        <w:t>.</w:t>
      </w:r>
    </w:p>
    <w:p w:rsidR="0057037A" w:rsidRPr="00550C0C" w:rsidRDefault="0057037A" w:rsidP="0037024A">
      <w:r>
        <w:tab/>
      </w:r>
      <w:r w:rsidR="00550C0C">
        <w:t>Apesar das diferentes aplicações com premissas semelhantes às deste projecto nenhuma cumpre todas os objectivos do Maestro, as aplicações de afinação apesar de funcionar praticamente em qualquer arquitectura estão n</w:t>
      </w:r>
      <w:r w:rsidR="00214216">
        <w:t>ormalmente comprometidas a um nú</w:t>
      </w:r>
      <w:r w:rsidR="00550C0C">
        <w:t xml:space="preserve">mero fixo de notas que conseguem detectar, ou sabem que nota vão detectar no momento do processamento de sinal, a aplicação </w:t>
      </w:r>
      <w:r w:rsidR="00550C0C" w:rsidRPr="00550C0C">
        <w:rPr>
          <w:i/>
        </w:rPr>
        <w:t>Note Detector</w:t>
      </w:r>
      <w:r w:rsidR="00214216">
        <w:t xml:space="preserve"> está comprometida com</w:t>
      </w:r>
      <w:r w:rsidR="00550C0C">
        <w:t xml:space="preserve"> a arquitectura </w:t>
      </w:r>
      <w:r w:rsidR="00550C0C" w:rsidRPr="00034E13">
        <w:rPr>
          <w:i/>
        </w:rPr>
        <w:t>PC</w:t>
      </w:r>
      <w:r w:rsidR="00550C0C">
        <w:t xml:space="preserve"> e sistema operativo </w:t>
      </w:r>
      <w:r w:rsidR="00550C0C" w:rsidRPr="00034E13">
        <w:rPr>
          <w:i/>
        </w:rPr>
        <w:t>Windows</w:t>
      </w:r>
      <w:r w:rsidR="00550C0C">
        <w:t xml:space="preserve">, além disso usa um algoritmo com elevada complexidade aritmética para processar o sinal como irá ser </w:t>
      </w:r>
      <w:r w:rsidR="00150057">
        <w:t>descrito</w:t>
      </w:r>
      <w:r w:rsidR="00034E13">
        <w:t xml:space="preserve"> </w:t>
      </w:r>
      <w:r w:rsidR="00A7462F">
        <w:t>no capitulo</w:t>
      </w:r>
      <w:r w:rsidR="00150057">
        <w:t xml:space="preserve"> </w:t>
      </w:r>
      <w:r w:rsidR="00A7462F">
        <w:fldChar w:fldCharType="begin"/>
      </w:r>
      <w:r w:rsidR="00A7462F">
        <w:instrText xml:space="preserve"> REF _Ref303718470 \h </w:instrText>
      </w:r>
      <w:r w:rsidR="00A7462F">
        <w:fldChar w:fldCharType="separate"/>
      </w:r>
      <w:r w:rsidR="00A7462F" w:rsidRPr="00356BFC">
        <w:t>3</w:t>
      </w:r>
      <w:r w:rsidR="00A7462F">
        <w:fldChar w:fldCharType="end"/>
      </w:r>
      <w:r w:rsidR="00150057" w:rsidRPr="00034E13">
        <w:rPr>
          <w:i/>
        </w:rPr>
        <w:t>.</w:t>
      </w:r>
    </w:p>
    <w:p w:rsidR="005E08D1" w:rsidRDefault="005E08D1" w:rsidP="00742AE6">
      <w:pPr>
        <w:pStyle w:val="Ttulo2"/>
      </w:pPr>
      <w:bookmarkStart w:id="18" w:name="_Toc296182008"/>
    </w:p>
    <w:p w:rsidR="005E08D1" w:rsidRDefault="005E08D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08D1" w:rsidRDefault="005E08D1" w:rsidP="005E08D1">
      <w:pPr>
        <w:pStyle w:val="Ttulo2"/>
      </w:pPr>
      <w:bookmarkStart w:id="19" w:name="_Toc303723105"/>
      <w:bookmarkStart w:id="20" w:name="_Ref303724323"/>
      <w:r>
        <w:lastRenderedPageBreak/>
        <w:t>1.4 Especificações da placa desenvolvimento YAAB2294</w:t>
      </w:r>
      <w:bookmarkEnd w:id="19"/>
      <w:bookmarkEnd w:id="20"/>
    </w:p>
    <w:p w:rsidR="005E08D1" w:rsidRDefault="005E08D1" w:rsidP="005E08D1"/>
    <w:p w:rsidR="005E08D1" w:rsidRDefault="005E08D1" w:rsidP="005E08D1">
      <w:r>
        <w:tab/>
        <w:t>A placa de desenvolvimento YAAB tem um microcontrolador LPC2294 que contem as seguintes características: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>Velocidade de CPU 60 MHz.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>
        <w:t>Mbytes</w:t>
      </w:r>
      <w:proofErr w:type="spellEnd"/>
      <w:r>
        <w:t xml:space="preserve"> de memória RAM.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>
        <w:t>Mbytes</w:t>
      </w:r>
      <w:proofErr w:type="spellEnd"/>
      <w:r>
        <w:t xml:space="preserve"> de memória ROM.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>Ethernet ENC28J60.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>ADC a 10 bits.</w:t>
      </w:r>
    </w:p>
    <w:p w:rsidR="005E08D1" w:rsidRPr="00D43F7F" w:rsidRDefault="005E08D1" w:rsidP="005E08D1">
      <w:pPr>
        <w:pStyle w:val="PargrafodaLista"/>
        <w:numPr>
          <w:ilvl w:val="0"/>
          <w:numId w:val="30"/>
        </w:numPr>
      </w:pPr>
      <w:r w:rsidRPr="00D43F7F">
        <w:rPr>
          <w:rFonts w:cs="Times New Roman"/>
          <w:i/>
        </w:rPr>
        <w:t>LCD</w:t>
      </w:r>
      <w:r w:rsidRPr="00D43F7F">
        <w:rPr>
          <w:rFonts w:cs="Times New Roman"/>
        </w:rPr>
        <w:t xml:space="preserve"> R</w:t>
      </w:r>
      <w:r w:rsidRPr="00D43F7F">
        <w:rPr>
          <w:rFonts w:cs="Times New Roman"/>
          <w:i/>
        </w:rPr>
        <w:t>G</w:t>
      </w:r>
      <w:r w:rsidRPr="00D43F7F">
        <w:rPr>
          <w:rFonts w:cs="Times New Roman"/>
        </w:rPr>
        <w:t xml:space="preserve">B gráfico (320x240 </w:t>
      </w:r>
      <w:proofErr w:type="spellStart"/>
      <w:r w:rsidRPr="00D43F7F">
        <w:rPr>
          <w:rFonts w:cs="Times New Roman"/>
          <w:i/>
        </w:rPr>
        <w:t>pixels</w:t>
      </w:r>
      <w:proofErr w:type="spellEnd"/>
      <w:r w:rsidRPr="00D43F7F">
        <w:rPr>
          <w:rFonts w:cs="Times New Roman"/>
        </w:rPr>
        <w:t xml:space="preserve">) com </w:t>
      </w:r>
      <w:proofErr w:type="spellStart"/>
      <w:r w:rsidRPr="00D43F7F">
        <w:rPr>
          <w:rFonts w:cs="Times New Roman"/>
          <w:i/>
        </w:rPr>
        <w:t>touch</w:t>
      </w:r>
      <w:proofErr w:type="spellEnd"/>
      <w:r w:rsidRPr="00D43F7F">
        <w:rPr>
          <w:rFonts w:cs="Times New Roman"/>
          <w:i/>
        </w:rPr>
        <w:t xml:space="preserve"> </w:t>
      </w:r>
      <w:proofErr w:type="spellStart"/>
      <w:r w:rsidRPr="00D43F7F">
        <w:rPr>
          <w:rFonts w:cs="Times New Roman"/>
          <w:i/>
        </w:rPr>
        <w:t>screen</w:t>
      </w:r>
      <w:proofErr w:type="spellEnd"/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rPr>
          <w:rFonts w:cs="Times New Roman"/>
          <w:i/>
        </w:rPr>
        <w:t xml:space="preserve">SD </w:t>
      </w:r>
      <w:proofErr w:type="spellStart"/>
      <w:r>
        <w:rPr>
          <w:rFonts w:cs="Times New Roman"/>
          <w:i/>
        </w:rPr>
        <w:t>Card</w:t>
      </w:r>
      <w:proofErr w:type="spellEnd"/>
    </w:p>
    <w:p w:rsidR="005E08D1" w:rsidRDefault="005E08D1" w:rsidP="00742AE6">
      <w:pPr>
        <w:pStyle w:val="Ttulo2"/>
      </w:pPr>
    </w:p>
    <w:p w:rsidR="005E08D1" w:rsidRDefault="005E08D1" w:rsidP="005E08D1">
      <w:pPr>
        <w:pStyle w:val="Ttulo2"/>
      </w:pPr>
      <w:bookmarkStart w:id="21" w:name="_Toc303712791"/>
      <w:bookmarkStart w:id="22" w:name="_Toc303723106"/>
      <w:r>
        <w:t>1.5 Soluções existentes</w:t>
      </w:r>
      <w:bookmarkEnd w:id="21"/>
      <w:bookmarkEnd w:id="22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a pedir ao utilizador que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e posteriormente o som emitido pelo instrumento é avaliado e comparado com a nota pedida ao utilizador. </w:t>
      </w:r>
    </w:p>
    <w:p w:rsidR="005E08D1" w:rsidRDefault="005E08D1" w:rsidP="005E08D1">
      <w:r>
        <w:tab/>
        <w:t xml:space="preserve">Existe ainda uma aplicação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fldSimple w:instr=" CITATION Mil11 \l 2070 ">
            <w:r w:rsidR="003B7FBB">
              <w:rPr>
                <w:noProof/>
              </w:rPr>
              <w:t>[</w:t>
            </w:r>
            <w:hyperlink w:anchor="Mil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a solução que se apresenta (</w:t>
      </w:r>
      <w:r w:rsidRPr="00857A1C">
        <w:rPr>
          <w:i/>
        </w:rPr>
        <w:t>O Maestro</w:t>
      </w:r>
      <w:r>
        <w:t xml:space="preserve">). Esta aplicação obtêm o som a partir da placa de som do PC e utiliza uma biblioteca criada em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Fourier </w:t>
      </w:r>
      <w:proofErr w:type="spellStart"/>
      <w:r w:rsidRPr="00857A1C">
        <w:rPr>
          <w:i/>
        </w:rPr>
        <w:t>Transform</w:t>
      </w:r>
      <w:proofErr w:type="spellEnd"/>
      <w:r>
        <w:t>(</w:t>
      </w:r>
      <w:r w:rsidRPr="00857A1C">
        <w:rPr>
          <w:i/>
        </w:rPr>
        <w:t>FFT</w:t>
      </w:r>
      <w:r>
        <w:t>) para identificar as frequências que se encontram no sinal obtido.</w:t>
      </w:r>
    </w:p>
    <w:p w:rsidR="005E08D1" w:rsidRPr="00550C0C" w:rsidRDefault="005E08D1" w:rsidP="005E08D1">
      <w:r>
        <w:tab/>
        <w:t xml:space="preserve">Da aplicações semelhantes à proposta neste projecto nenhuma cumpre todas os objectivos do Maestro; as aplicações de afinação apesar de funcionarem numa grande gama de arquitecturas, mas estão normalmente comprometidas a um número fixo de notas que conseguem detectar, ou apenas detectam uma frequência predefinida para </w:t>
      </w:r>
      <w:r>
        <w:lastRenderedPageBreak/>
        <w:t xml:space="preserve">indicarem ao utilizador se o instrumento se encontra afinado, a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 xml:space="preserve">. Além disso usa o algoritmo utilizado para detectar as frequências tem elevada complexidade aritmética como irá ser descrito em na capitulo </w:t>
      </w:r>
      <w:r>
        <w:fldChar w:fldCharType="begin"/>
      </w:r>
      <w:r>
        <w:instrText xml:space="preserve"> REF _Ref303718470 \h </w:instrText>
      </w:r>
      <w:r>
        <w:fldChar w:fldCharType="separate"/>
      </w:r>
      <w:r w:rsidR="00C52CB4" w:rsidRPr="00356BFC">
        <w:t>3</w:t>
      </w:r>
      <w:r w:rsidR="00C52CB4">
        <w:t>. Detecção de frequência</w:t>
      </w:r>
      <w:r>
        <w:fldChar w:fldCharType="end"/>
      </w:r>
      <w:r>
        <w:t>.</w:t>
      </w:r>
    </w:p>
    <w:p w:rsidR="005E08D1" w:rsidRPr="005E08D1" w:rsidRDefault="005E08D1" w:rsidP="005E08D1"/>
    <w:p w:rsidR="00742AE6" w:rsidRDefault="0059423C" w:rsidP="00742AE6">
      <w:pPr>
        <w:pStyle w:val="Ttulo2"/>
      </w:pPr>
      <w:r>
        <w:br/>
      </w:r>
      <w:bookmarkStart w:id="23" w:name="_Toc303723107"/>
      <w:r w:rsidR="00742AE6">
        <w:t>1.</w:t>
      </w:r>
      <w:r w:rsidR="005E08D1">
        <w:t>6</w:t>
      </w:r>
      <w:r w:rsidR="00742AE6">
        <w:t xml:space="preserve"> Organização do documento</w:t>
      </w:r>
      <w:bookmarkEnd w:id="18"/>
      <w:bookmarkEnd w:id="23"/>
    </w:p>
    <w:p w:rsidR="00742AE6" w:rsidRDefault="00742AE6" w:rsidP="00742AE6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>O restante</w:t>
      </w:r>
      <w:r w:rsidRPr="00B5566D">
        <w:rPr>
          <w:rFonts w:cs="Times New Roman"/>
          <w:szCs w:val="24"/>
        </w:rPr>
        <w:t xml:space="preserve"> documento</w:t>
      </w:r>
      <w:r>
        <w:rPr>
          <w:rFonts w:cs="Times New Roman"/>
          <w:szCs w:val="24"/>
        </w:rPr>
        <w:t xml:space="preserve"> está dividido em 6 capítulos.</w:t>
      </w:r>
      <w:r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2</w:t>
      </w:r>
      <w:r w:rsidRPr="006844F6">
        <w:rPr>
          <w:rFonts w:cs="Times New Roman"/>
          <w:szCs w:val="24"/>
        </w:rPr>
        <w:t xml:space="preserve"> consta a </w:t>
      </w:r>
      <w:r>
        <w:rPr>
          <w:rFonts w:cs="Times New Roman"/>
          <w:szCs w:val="24"/>
        </w:rPr>
        <w:t>formulação do problema, onde é explicado os conceitos básicos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capitulo </w:t>
      </w:r>
      <w:r w:rsidRPr="006844F6">
        <w:rPr>
          <w:rFonts w:cs="Times New Roman"/>
          <w:szCs w:val="24"/>
        </w:rPr>
        <w:t xml:space="preserve">3 </w:t>
      </w:r>
      <w:r>
        <w:rPr>
          <w:rFonts w:cs="Times New Roman"/>
          <w:szCs w:val="24"/>
        </w:rPr>
        <w:t>descreve os algoritmos de detecção de frequências estudados</w:t>
      </w:r>
      <w:r w:rsidRPr="006844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r w:rsidRPr="006844F6">
        <w:rPr>
          <w:rFonts w:cs="Times New Roman"/>
          <w:szCs w:val="24"/>
        </w:rPr>
        <w:t xml:space="preserve"> as motivações para a escolha deste algoritmo </w:t>
      </w:r>
      <w:r>
        <w:rPr>
          <w:rFonts w:cs="Times New Roman"/>
          <w:szCs w:val="24"/>
        </w:rPr>
        <w:t>Goertzel (2 )</w:t>
      </w:r>
      <w:r w:rsidRPr="006844F6">
        <w:rPr>
          <w:rFonts w:cs="Times New Roman"/>
          <w:szCs w:val="24"/>
        </w:rPr>
        <w:t>para o projecto</w:t>
      </w:r>
      <w:r>
        <w:rPr>
          <w:rFonts w:cs="Times New Roman"/>
          <w:szCs w:val="24"/>
        </w:rPr>
        <w:t xml:space="preserve"> e descrição detalhada do Goertzel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capitulo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5 são apresentados os resultados dos testes efectuados para  validar as implementações e 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>Por fim, o capitulo 6 contém uma análise crítica sobre as opções tomadas, dificuldades e desafios encontrados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263D1B" w:rsidRDefault="00263D1B" w:rsidP="00263D1B">
      <w:pPr>
        <w:pStyle w:val="Ttulo2"/>
      </w:pPr>
      <w:bookmarkStart w:id="24" w:name="_Toc303723108"/>
      <w:r>
        <w:lastRenderedPageBreak/>
        <w:t>2. Formulação do Problema</w:t>
      </w:r>
      <w:bookmarkEnd w:id="24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</w:t>
      </w:r>
      <w:r w:rsidRPr="00FE0558">
        <w:rPr>
          <w:rFonts w:cs="Times New Roman"/>
          <w:szCs w:val="24"/>
        </w:rPr>
        <w:t xml:space="preserve"> âmbito deste projecto </w:t>
      </w:r>
      <w:r>
        <w:rPr>
          <w:rFonts w:cs="Times New Roman"/>
          <w:szCs w:val="24"/>
        </w:rPr>
        <w:t xml:space="preserve">é desenvolver uma infra-estrutura portável para qualquer arquitectura em que o seu objectivo é </w:t>
      </w:r>
      <w:r w:rsidRPr="00FE0558">
        <w:rPr>
          <w:rFonts w:cs="Times New Roman"/>
          <w:szCs w:val="24"/>
        </w:rPr>
        <w:t>identificar 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represent</w:t>
      </w:r>
      <w:r>
        <w:rPr>
          <w:rFonts w:cs="Times New Roman"/>
          <w:szCs w:val="24"/>
        </w:rPr>
        <w:t>á</w:t>
      </w:r>
      <w:r w:rsidRPr="00FE0558">
        <w:rPr>
          <w:rFonts w:cs="Times New Roman"/>
          <w:szCs w:val="24"/>
        </w:rPr>
        <w:t xml:space="preserve">-las </w:t>
      </w:r>
      <w:r>
        <w:rPr>
          <w:rFonts w:cs="Times New Roman"/>
          <w:szCs w:val="24"/>
        </w:rPr>
        <w:t>na 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>desafio foi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encontrar um algoritmo de detecção de frequências, em que a sua complexidade tanto computacional como aritmética, seja portável para qualquer sistema.  O sistema inicial que se deseja aplicar esta infra-estrutura é um sistema embebido que tem algumas limitações, tais como, velocidade do </w:t>
      </w:r>
      <w:r w:rsidRPr="005E08D1">
        <w:rPr>
          <w:rFonts w:cs="Times New Roman"/>
          <w:i/>
          <w:szCs w:val="24"/>
        </w:rPr>
        <w:t>CPU</w:t>
      </w:r>
      <w:r>
        <w:rPr>
          <w:rFonts w:cs="Times New Roman"/>
          <w:szCs w:val="24"/>
        </w:rPr>
        <w:t xml:space="preserve">, capacidade de memoria e entre outras. Deste modo a escolha do algoritmo para detecção de frequências teve-se que ter em conta os seguintes requisitos: 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tenham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 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Realizar simultaneamente a detecção de varias 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Existem vários algoritmos de detecção de frequências, mas com base nos requisitos apresentados anteriormente e também com base no facto que deve ser portável, 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r w:rsidRPr="005E08D1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Como o objectivo deste projecto é detectar notas musicais de um sinal de áudio e representar essas notas numa pauta musical, foi necessário elaborar um estudo nos conceitos fundamentais da música, tais como,  notação musical, tempos musicais e notas musicais.</w:t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25" w:name="_Toc303712794"/>
      <w:bookmarkStart w:id="26" w:name="_Toc303723109"/>
      <w:r>
        <w:t>2.1 Conceitos musicais</w:t>
      </w:r>
      <w:bookmarkEnd w:id="25"/>
      <w:bookmarkEnd w:id="26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elementos: intensidade, altura, timbre e duração. A intensidade é a característica que identifica a força do som, isto é, quanto maior o tamanho da vibração produzida, mais </w:t>
      </w:r>
      <w:r>
        <w:rPr>
          <w:rFonts w:cs="Times New Roman"/>
          <w:szCs w:val="24"/>
        </w:rPr>
        <w:lastRenderedPageBreak/>
        <w:t>forte fica o som. A altura é a velocidade de vibração do som. O timbre é a característica que identifica a personalidade deste. A duração é o intervalo de tempo que o som é produzido.</w:t>
      </w:r>
    </w:p>
    <w:p w:rsidR="005E08D1" w:rsidRDefault="005E08D1" w:rsidP="005E08D1">
      <w:pPr>
        <w:rPr>
          <w:rFonts w:cs="Times New Roman"/>
          <w:szCs w:val="24"/>
        </w:rPr>
      </w:pPr>
      <w:r>
        <w:tab/>
        <w:t xml:space="preserve">O som é composto uma ou várias notas musicais. </w:t>
      </w:r>
    </w:p>
    <w:p w:rsidR="005E08D1" w:rsidRDefault="005E08D1" w:rsidP="005E08D1">
      <w:pPr>
        <w:pStyle w:val="Ttulo3"/>
      </w:pPr>
      <w:bookmarkStart w:id="27" w:name="_Toc303712795"/>
      <w:bookmarkStart w:id="28" w:name="_Toc303723110"/>
      <w:r>
        <w:t>2.1.1 Notas musicais</w:t>
      </w:r>
      <w:bookmarkEnd w:id="27"/>
      <w:bookmarkEnd w:id="28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C52CB4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C52CB4">
            <w:rPr>
              <w:rFonts w:cs="Times New Roman"/>
              <w:szCs w:val="24"/>
            </w:rPr>
            <w:fldChar w:fldCharType="separate"/>
          </w:r>
          <w:r w:rsidR="003B7FBB">
            <w:rPr>
              <w:rFonts w:cs="Times New Roman"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C52CB4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>caracterizada por</w:t>
      </w:r>
      <w:r w:rsidRPr="00524507">
        <w:rPr>
          <w:rFonts w:cs="Times New Roman"/>
          <w:szCs w:val="24"/>
        </w:rPr>
        <w:t xml:space="preserve"> uma </w:t>
      </w:r>
      <w:r>
        <w:rPr>
          <w:rFonts w:cs="Times New Roman"/>
          <w:szCs w:val="24"/>
        </w:rPr>
        <w:t>frequência(altura)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Hertz,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se repete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Terá uma frequência média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pelas 7 notas musicais. Existem duas escritas diferentes para representar 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 apresentadas anteriormente, que se designa por acidentes musicais. Estas são representadas pelo nome da nota que irá ser alterada, mais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Como poderá ser observado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</w:t>
      </w:r>
      <w:r w:rsidRPr="00524507">
        <w:rPr>
          <w:rFonts w:cs="Times New Roman"/>
          <w:szCs w:val="24"/>
        </w:rPr>
        <w:t>ão existe 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porque a frequência que estas notas iram conter,  seria igual a outras notas que já existem,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t xml:space="preserve">Figura </w:t>
      </w:r>
      <w:r w:rsidR="00C52CB4">
        <w:rPr>
          <w:noProof/>
        </w:rPr>
        <w:t>3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5E08D1" w:rsidRPr="00E41662">
        <w:rPr>
          <w:noProof/>
        </w:rPr>
        <w:pict>
          <v:shape id="_x0000_s1111" type="#_x0000_t202" style="position:absolute;left:0;text-align:left;margin-left:75.25pt;margin-top:7.3pt;width:242.5pt;height:30.7pt;z-index:251717632;mso-position-horizontal-relative:text;mso-position-vertical-relative:text" wrapcoords="-105 0 -105 21073 21600 21073 21600 0 -105 0" stroked="f">
            <v:textbox style="mso-next-textbox:#_x0000_s1111;mso-fit-shape-to-text:t" inset="0,0,0,0">
              <w:txbxContent>
                <w:p w:rsidR="00A7462F" w:rsidRPr="000B62DD" w:rsidRDefault="00A7462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9" w:name="_Ref303615754"/>
                  <w:bookmarkStart w:id="30" w:name="_Toc30372316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9"/>
                  <w:r>
                    <w:t xml:space="preserve"> - Representação de uma oitava na escrita Europeia</w:t>
                  </w:r>
                  <w:bookmarkEnd w:id="30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oitava.  Existem ao todo 9 oitavas.  A oitava da esquerda para a direita vai tendo o som mais agudo. A  </w:t>
      </w:r>
      <w:r w:rsidR="005E08D1">
        <w:rPr>
          <w:rFonts w:cs="Times New Roman"/>
          <w:szCs w:val="24"/>
        </w:rPr>
        <w:fldChar w:fldCharType="begin"/>
      </w:r>
      <w:r w:rsidR="005E08D1">
        <w:rPr>
          <w:rFonts w:cs="Times New Roman"/>
          <w:szCs w:val="24"/>
        </w:rPr>
        <w:instrText xml:space="preserve"> REF _Ref302484832 \h </w:instrText>
      </w:r>
      <w:r w:rsidR="005E08D1">
        <w:rPr>
          <w:rFonts w:cs="Times New Roman"/>
          <w:szCs w:val="24"/>
        </w:rPr>
      </w:r>
      <w:r w:rsidR="005E08D1">
        <w:rPr>
          <w:rFonts w:cs="Times New Roman"/>
          <w:szCs w:val="24"/>
        </w:rPr>
        <w:fldChar w:fldCharType="separate"/>
      </w:r>
      <w:r w:rsidR="00C52CB4">
        <w:t xml:space="preserve">Figura </w:t>
      </w:r>
      <w:r w:rsidR="00C52CB4">
        <w:rPr>
          <w:noProof/>
        </w:rPr>
        <w:t>4</w:t>
      </w:r>
      <w:r w:rsidR="005E08D1">
        <w:rPr>
          <w:rFonts w:cs="Times New Roman"/>
          <w:szCs w:val="24"/>
        </w:rPr>
        <w:fldChar w:fldCharType="end"/>
      </w:r>
      <w:r w:rsidR="005E08D1">
        <w:rPr>
          <w:rFonts w:cs="Times New Roman"/>
          <w:szCs w:val="24"/>
        </w:rPr>
        <w:t xml:space="preserve"> ilustra esse processo.  </w:t>
      </w:r>
    </w:p>
    <w:p w:rsidR="005E08D1" w:rsidRDefault="005E08D1" w:rsidP="005E08D1">
      <w:pPr>
        <w:rPr>
          <w:rFonts w:cs="Times New Roman"/>
          <w:szCs w:val="24"/>
        </w:rPr>
      </w:pPr>
      <w:r w:rsidRPr="00E41662">
        <w:rPr>
          <w:rFonts w:asciiTheme="minorHAnsi" w:hAnsiTheme="minorHAnsi"/>
          <w:noProof/>
          <w:sz w:val="22"/>
        </w:rPr>
        <w:pict>
          <v:shape id="_x0000_s1110" type="#_x0000_t202" style="position:absolute;left:0;text-align:left;margin-left:60.45pt;margin-top:68.95pt;width:286.5pt;height:21pt;z-index:251715584" wrapcoords="-57 0 -57 21073 21600 21073 21600 0 -57 0" stroked="f">
            <v:textbox style="mso-next-textbox:#_x0000_s1110;mso-fit-shape-to-text:t" inset="0,0,0,0">
              <w:txbxContent>
                <w:p w:rsidR="00A7462F" w:rsidRPr="00E04BF3" w:rsidRDefault="00A7462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31" w:name="_Ref302484832"/>
                  <w:bookmarkStart w:id="32" w:name="_Toc30372316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31"/>
                  <w:r>
                    <w:t xml:space="preserve"> - Representação das oitavas</w:t>
                  </w:r>
                  <w:bookmarkEnd w:id="32"/>
                </w:p>
              </w:txbxContent>
            </v:textbox>
            <w10:wrap type="tight"/>
          </v:shape>
        </w:pict>
      </w: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br/>
        <w:t xml:space="preserve">Tabela </w:t>
      </w:r>
      <w:r w:rsidR="00C52CB4"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demonstra a frequência de cada nota musical e a oitava a que essa se encontra.</w:t>
      </w:r>
      <w:r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5E08D1" w:rsidP="005E08D1">
      <w:pPr>
        <w:pStyle w:val="Legenda"/>
        <w:keepNext/>
        <w:jc w:val="center"/>
      </w:pPr>
      <w:bookmarkStart w:id="33" w:name="_Ref302480043"/>
      <w:r>
        <w:br/>
      </w:r>
      <w:bookmarkStart w:id="34" w:name="_Toc303723181"/>
      <w:r>
        <w:t xml:space="preserve">Tabela </w:t>
      </w:r>
      <w:fldSimple w:instr=" SEQ Tabela \* ARABIC ">
        <w:r w:rsidR="00C52CB4">
          <w:rPr>
            <w:noProof/>
          </w:rPr>
          <w:t>1</w:t>
        </w:r>
      </w:fldSimple>
      <w:bookmarkEnd w:id="33"/>
      <w:r>
        <w:t>- Notas musicais e as suas frequências.</w:t>
      </w:r>
      <w:bookmarkEnd w:id="34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a frequência de uma nota com a frequência da próxima nota em cada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>a</w:t>
      </w:r>
      <w:r w:rsidRPr="00524507">
        <w:rPr>
          <w:rFonts w:cs="Times New Roman"/>
          <w:szCs w:val="24"/>
        </w:rPr>
        <w:t xml:space="preserve"> frequência da nota</w:t>
      </w:r>
      <w:r>
        <w:rPr>
          <w:rFonts w:cs="Times New Roman"/>
          <w:szCs w:val="24"/>
        </w:rPr>
        <w:t xml:space="preserve"> a seguir à nota  </w:t>
      </w:r>
      <w:r w:rsidRPr="00524507">
        <w:rPr>
          <w:rFonts w:cs="Times New Roman"/>
          <w:szCs w:val="24"/>
        </w:rPr>
        <w:t>Lá</w:t>
      </w:r>
      <w:r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 xml:space="preserve">~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Pr="00263D1B" w:rsidRDefault="005E08D1" w:rsidP="005E08D1">
      <w:pPr>
        <w:pStyle w:val="Ttulo3"/>
      </w:pPr>
      <w:bookmarkStart w:id="35" w:name="_Toc303712796"/>
      <w:bookmarkStart w:id="36" w:name="_Toc303723111"/>
      <w:bookmarkStart w:id="37" w:name="_Ref303724244"/>
      <w:bookmarkStart w:id="38" w:name="_Ref303724289"/>
      <w:r>
        <w:lastRenderedPageBreak/>
        <w:t>2.1.2</w:t>
      </w:r>
      <w:r w:rsidRPr="00263D1B">
        <w:t xml:space="preserve"> </w:t>
      </w:r>
      <w:r>
        <w:t>Tempo musical</w:t>
      </w:r>
      <w:bookmarkEnd w:id="35"/>
      <w:bookmarkEnd w:id="36"/>
      <w:bookmarkEnd w:id="37"/>
      <w:bookmarkEnd w:id="38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A94FE5" w:rsidP="005E08D1">
      <w:r>
        <w:rPr>
          <w:noProof/>
          <w:lang w:eastAsia="pt-PT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1951990</wp:posOffset>
            </wp:positionV>
            <wp:extent cx="1504950" cy="1543050"/>
            <wp:effectExtent l="19050" t="0" r="0" b="0"/>
            <wp:wrapTight wrapText="bothSides">
              <wp:wrapPolygon edited="0">
                <wp:start x="-273" y="0"/>
                <wp:lineTo x="-273" y="21333"/>
                <wp:lineTo x="21600" y="21333"/>
                <wp:lineTo x="21600" y="0"/>
                <wp:lineTo x="-273" y="0"/>
              </wp:wrapPolygon>
            </wp:wrapTight>
            <wp:docPr id="18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tab/>
        <w:t>O tempo musical</w:t>
      </w:r>
      <w:sdt>
        <w:sdtPr>
          <w:id w:val="182362145"/>
          <w:citation/>
        </w:sdtPr>
        <w:sdtContent>
          <w:fldSimple w:instr=" CITATION Cur53 \l 2070 ">
            <w:r w:rsidR="003B7FBB">
              <w:rPr>
                <w:noProof/>
              </w:rPr>
              <w:t xml:space="preserve"> [</w:t>
            </w:r>
            <w:hyperlink w:anchor="Cur53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6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 w:rsidR="005E08D1">
        <w:t xml:space="preserve"> é o intervalo entre um som de uma nota da sua próxima nota ou da sua ausência (silêncio). Para marcar o tempo musical é utilizado o Metrónomo</w:t>
      </w:r>
      <w:sdt>
        <w:sdtPr>
          <w:id w:val="182362144"/>
          <w:citation/>
        </w:sdtPr>
        <w:sdtContent>
          <w:fldSimple w:instr=" CITATION Cha09 \l 2070 ">
            <w:r w:rsidR="003B7FBB">
              <w:rPr>
                <w:noProof/>
              </w:rPr>
              <w:t xml:space="preserve"> [</w:t>
            </w:r>
            <w:hyperlink w:anchor="Cha09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7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 w:rsidR="005E08D1">
        <w:t xml:space="preserve"> que se encontra na </w:t>
      </w:r>
      <w:r w:rsidR="005E08D1">
        <w:fldChar w:fldCharType="begin"/>
      </w:r>
      <w:r w:rsidR="005E08D1">
        <w:instrText xml:space="preserve"> REF _Ref303702873 \h </w:instrText>
      </w:r>
      <w:r w:rsidR="005E08D1">
        <w:fldChar w:fldCharType="separate"/>
      </w:r>
      <w:r w:rsidR="00C52CB4">
        <w:t xml:space="preserve">Figura </w:t>
      </w:r>
      <w:r w:rsidR="00C52CB4">
        <w:rPr>
          <w:noProof/>
        </w:rPr>
        <w:t>5</w:t>
      </w:r>
      <w:r w:rsidR="005E08D1">
        <w:fldChar w:fldCharType="end"/>
      </w:r>
      <w:r w:rsidR="005E08D1">
        <w:t>. Este aparelho determina a velocidade da música, ou seja, é definido o número de batidas que cada representação de tempo</w:t>
      </w:r>
      <w:r w:rsidR="00C52CB4">
        <w:t xml:space="preserve"> </w:t>
      </w:r>
      <w:r w:rsidR="005E08D1">
        <w:t>(</w:t>
      </w:r>
      <w:fldSimple w:instr=" REF _Ref303719214 \h  \* MERGEFORMAT ">
        <w:r w:rsidR="00C52CB4">
          <w:t xml:space="preserve">Tabela </w:t>
        </w:r>
        <w:r w:rsidR="00C52CB4" w:rsidRPr="00C52CB4">
          <w:rPr>
            <w:bCs/>
            <w:noProof/>
          </w:rPr>
          <w:t>3</w:t>
        </w:r>
      </w:fldSimple>
      <w:r w:rsidR="00C52CB4">
        <w:t xml:space="preserve">) </w:t>
      </w:r>
      <w:r w:rsidR="005E08D1">
        <w:t>deve ser tocada, assim deste modo todos os instrumentos tocam no tempo correcto. A unidade utilizada para medida de tempo é BPM (</w:t>
      </w:r>
      <w:proofErr w:type="spellStart"/>
      <w:r w:rsidR="005E08D1">
        <w:t>Beat</w:t>
      </w:r>
      <w:proofErr w:type="spellEnd"/>
      <w:r w:rsidR="005E08D1">
        <w:t xml:space="preserve"> </w:t>
      </w:r>
      <w:proofErr w:type="spellStart"/>
      <w:r w:rsidR="005E08D1">
        <w:t>Per</w:t>
      </w:r>
      <w:proofErr w:type="spellEnd"/>
      <w:r w:rsidR="005E08D1">
        <w:t xml:space="preserve"> Minute) que marca o número de vezes que o pêndulo do Metrónomo oscilou. </w:t>
      </w:r>
    </w:p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A94FE5" w:rsidP="005E08D1">
      <w:r>
        <w:rPr>
          <w:noProof/>
        </w:rPr>
        <w:pict>
          <v:shape id="_x0000_s1112" type="#_x0000_t202" style="position:absolute;left:0;text-align:left;margin-left:131.35pt;margin-top:-.45pt;width:135pt;height:20.35pt;z-index:251719680" wrapcoords="-120 0 -120 21073 21600 21073 21600 0 -120 0" stroked="f">
            <v:textbox style="mso-next-textbox:#_x0000_s1112;mso-fit-shape-to-text:t" inset="0,0,0,0">
              <w:txbxContent>
                <w:p w:rsidR="00A7462F" w:rsidRPr="004851EC" w:rsidRDefault="00A7462F" w:rsidP="005E08D1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39" w:name="_Ref303702873"/>
                  <w:bookmarkStart w:id="40" w:name="_Toc30372316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bookmarkEnd w:id="39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40"/>
                </w:p>
              </w:txbxContent>
            </v:textbox>
            <w10:wrap type="tight"/>
          </v:shape>
        </w:pict>
      </w:r>
    </w:p>
    <w:p w:rsidR="005E08D1" w:rsidRDefault="005E08D1" w:rsidP="005E08D1">
      <w:pPr>
        <w:pStyle w:val="Ttulo2"/>
      </w:pPr>
      <w:bookmarkStart w:id="41" w:name="_Toc303712797"/>
      <w:bookmarkStart w:id="42" w:name="_Toc303723112"/>
      <w:r>
        <w:t>2.2 Notação Musical</w:t>
      </w:r>
      <w:bookmarkEnd w:id="41"/>
      <w:bookmarkEnd w:id="42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fldSimple w:instr=" CITATION And11 \l 2070 ">
            <w:r w:rsidR="003B7FBB">
              <w:rPr>
                <w:noProof/>
              </w:rPr>
              <w:t xml:space="preserve"> [</w:t>
            </w:r>
            <w:hyperlink w:anchor="And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5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 w:rsidR="005E08D1">
        <w:t xml:space="preserve"> é um sistema de escrita utilizado para representar uma peça musical, através de símbolos gráficos. Com este sistema é representado as notas musicais, os tempos de cada nota, o compasso da música e outros detalhes fundamentais, para que o músico tenha toda a informação necessária para tocar a peça musical.</w:t>
      </w:r>
    </w:p>
    <w:p w:rsidR="00B14298" w:rsidRPr="00B14298" w:rsidRDefault="00B14298" w:rsidP="00B14298">
      <w:pPr>
        <w:pStyle w:val="Ttulo3"/>
      </w:pPr>
      <w:bookmarkStart w:id="43" w:name="_Toc303712798"/>
      <w:r>
        <w:br/>
      </w:r>
      <w:bookmarkStart w:id="44" w:name="_Toc303723113"/>
      <w:r w:rsidR="005E08D1">
        <w:t>2.2.1 Pauta</w:t>
      </w:r>
      <w:bookmarkEnd w:id="43"/>
      <w:bookmarkEnd w:id="44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>A pauta ou pentagrama é utilizada para 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 xml:space="preserve">cada espaço ou linha corresponderá apenas </w:t>
      </w:r>
      <w:r w:rsidR="005E08D1" w:rsidRPr="009B7B4B">
        <w:rPr>
          <w:rFonts w:cs="Times New Roman"/>
          <w:szCs w:val="24"/>
        </w:rPr>
        <w:lastRenderedPageBreak/>
        <w:t>a uma nota</w:t>
      </w:r>
      <w:r w:rsidR="005E08D1">
        <w:rPr>
          <w:rFonts w:cs="Times New Roman"/>
          <w:szCs w:val="24"/>
        </w:rPr>
        <w:t xml:space="preserve">. Além destas linhas principais existem as linhas </w:t>
      </w:r>
      <w:r w:rsidR="005E08D1" w:rsidRPr="009B7B4B">
        <w:rPr>
          <w:rFonts w:cs="Times New Roman"/>
          <w:szCs w:val="24"/>
        </w:rPr>
        <w:t>suplementares que só 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5E08D1" w:rsidRPr="009B7B4B">
        <w:rPr>
          <w:rFonts w:cs="Times New Roman"/>
          <w:szCs w:val="24"/>
        </w:rPr>
        <w:t>seja fora das 5 linhas principais</w:t>
      </w:r>
      <w:r w:rsidR="005E08D1">
        <w:rPr>
          <w:rFonts w:cs="Times New Roman"/>
          <w:szCs w:val="24"/>
        </w:rPr>
        <w:t>(notas mais agudas ou mais graves)</w:t>
      </w:r>
      <w:r w:rsidR="005E08D1" w:rsidRPr="009B7B4B">
        <w:rPr>
          <w:rFonts w:cs="Times New Roman"/>
          <w:szCs w:val="24"/>
        </w:rPr>
        <w:t>. Essas linhas não são totalmente desenhadas, 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>suficiente para se perceber qua</w:t>
      </w:r>
      <w:r w:rsidR="005E08D1">
        <w:rPr>
          <w:rFonts w:cs="Times New Roman"/>
          <w:szCs w:val="24"/>
        </w:rPr>
        <w:t xml:space="preserve">l a localização exacta da nota. </w:t>
      </w:r>
      <w:r w:rsidR="005E08D1" w:rsidRPr="009B7B4B">
        <w:rPr>
          <w:rFonts w:cs="Times New Roman"/>
          <w:szCs w:val="24"/>
        </w:rPr>
        <w:t>O conjunto de linhas e espaços, por si só não tem qua</w:t>
      </w:r>
      <w:r w:rsidR="005E08D1">
        <w:rPr>
          <w:rFonts w:cs="Times New Roman"/>
          <w:szCs w:val="24"/>
        </w:rPr>
        <w:t>lquer significado, é 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45" w:name="_Toc303723169"/>
      <w:r w:rsidR="005E08D1">
        <w:t xml:space="preserve">Figura </w:t>
      </w:r>
      <w:fldSimple w:instr=" SEQ Figura \* ARABIC ">
        <w:r w:rsidR="00C52CB4">
          <w:rPr>
            <w:noProof/>
          </w:rPr>
          <w:t>6</w:t>
        </w:r>
      </w:fldSimple>
      <w:r w:rsidR="005E08D1">
        <w:t>- Exemplo de uma pauta com clave de Sol.</w:t>
      </w:r>
      <w:bookmarkEnd w:id="45"/>
    </w:p>
    <w:p w:rsidR="005E08D1" w:rsidRDefault="00A94FE5" w:rsidP="00A94FE5">
      <w:pPr>
        <w:pStyle w:val="Ttulo3"/>
      </w:pPr>
      <w:bookmarkStart w:id="46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47" w:name="_Toc303723114"/>
      <w:r w:rsidR="005E08D1">
        <w:t>2.2.2 Claves musicais</w:t>
      </w:r>
      <w:bookmarkEnd w:id="46"/>
      <w:bookmarkEnd w:id="47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contem uma nota de referência com uma posição fixa, de forma a indicar qual as posições das restantes notas. </w:t>
      </w:r>
      <w:r w:rsidRPr="003819B6">
        <w:rPr>
          <w:rFonts w:cs="Times New Roman"/>
          <w:szCs w:val="24"/>
        </w:rPr>
        <w:t xml:space="preserve"> A </w:t>
      </w:r>
      <w:r w:rsidR="00B14298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B14298">
        <w:rPr>
          <w:rFonts w:cs="Times New Roman"/>
          <w:szCs w:val="24"/>
        </w:rPr>
      </w:r>
      <w:r w:rsidR="00B14298">
        <w:rPr>
          <w:rFonts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2</w:t>
      </w:r>
      <w:r w:rsidR="00B1429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>, e o respectivo significado.</w:t>
      </w:r>
    </w:p>
    <w:tbl>
      <w:tblPr>
        <w:tblStyle w:val="SombreadoClaro3"/>
        <w:tblpPr w:leftFromText="141" w:rightFromText="141" w:vertAnchor="text" w:horzAnchor="margin" w:tblpY="303"/>
        <w:tblW w:w="0" w:type="auto"/>
        <w:tblLook w:val="04A0"/>
      </w:tblPr>
      <w:tblGrid>
        <w:gridCol w:w="2851"/>
        <w:gridCol w:w="2851"/>
        <w:gridCol w:w="2852"/>
      </w:tblGrid>
      <w:tr w:rsidR="00B14298" w:rsidTr="00B14298">
        <w:trPr>
          <w:cnfStyle w:val="100000000000"/>
          <w:trHeight w:val="348"/>
        </w:trPr>
        <w:tc>
          <w:tcPr>
            <w:cnfStyle w:val="001000000000"/>
            <w:tcW w:w="2851" w:type="dxa"/>
          </w:tcPr>
          <w:p w:rsidR="00B14298" w:rsidRDefault="00B14298" w:rsidP="00B14298">
            <w:r>
              <w:t>Símbolo</w:t>
            </w:r>
          </w:p>
        </w:tc>
        <w:tc>
          <w:tcPr>
            <w:tcW w:w="2851" w:type="dxa"/>
          </w:tcPr>
          <w:p w:rsidR="00B14298" w:rsidRDefault="00B14298" w:rsidP="00B14298">
            <w:pPr>
              <w:cnfStyle w:val="100000000000"/>
            </w:pPr>
            <w:r>
              <w:t xml:space="preserve">Nome </w:t>
            </w:r>
          </w:p>
        </w:tc>
        <w:tc>
          <w:tcPr>
            <w:tcW w:w="2852" w:type="dxa"/>
          </w:tcPr>
          <w:p w:rsidR="00B14298" w:rsidRDefault="00B14298" w:rsidP="00B14298">
            <w:pPr>
              <w:cnfStyle w:val="100000000000"/>
            </w:pPr>
            <w:r>
              <w:t>Significado</w:t>
            </w:r>
          </w:p>
        </w:tc>
      </w:tr>
      <w:tr w:rsidR="00B14298" w:rsidTr="00B14298">
        <w:trPr>
          <w:cnfStyle w:val="000000100000"/>
          <w:trHeight w:val="739"/>
        </w:trPr>
        <w:tc>
          <w:tcPr>
            <w:cnfStyle w:val="001000000000"/>
            <w:tcW w:w="2851" w:type="dxa"/>
          </w:tcPr>
          <w:p w:rsidR="00B14298" w:rsidRDefault="00B14298" w:rsidP="00B14298">
            <w:r w:rsidRPr="00AE4072">
              <w:rPr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0.95pt;height:31pt" o:ole="">
                  <v:imagedata r:id="rId30" o:title=""/>
                </v:shape>
                <o:OLEObject Type="Embed" ProgID="PBrush" ShapeID="_x0000_i1044" DrawAspect="Content" ObjectID="_1377467061" r:id="rId31"/>
              </w:object>
            </w:r>
          </w:p>
        </w:tc>
        <w:tc>
          <w:tcPr>
            <w:tcW w:w="2851" w:type="dxa"/>
          </w:tcPr>
          <w:p w:rsidR="00B14298" w:rsidRDefault="00B14298" w:rsidP="00B14298">
            <w:pPr>
              <w:cnfStyle w:val="000000100000"/>
            </w:pPr>
            <w:r>
              <w:t>Clave de Sol</w:t>
            </w:r>
          </w:p>
        </w:tc>
        <w:tc>
          <w:tcPr>
            <w:tcW w:w="2852" w:type="dxa"/>
          </w:tcPr>
          <w:p w:rsidR="00B14298" w:rsidRDefault="00B14298" w:rsidP="00B14298">
            <w:pPr>
              <w:cnfStyle w:val="000000100000"/>
            </w:pPr>
            <w:r>
              <w:t>Usada para instrumentos agudos</w:t>
            </w:r>
          </w:p>
        </w:tc>
      </w:tr>
      <w:tr w:rsidR="00B14298" w:rsidTr="00B14298">
        <w:trPr>
          <w:trHeight w:val="724"/>
        </w:trPr>
        <w:tc>
          <w:tcPr>
            <w:cnfStyle w:val="001000000000"/>
            <w:tcW w:w="2851" w:type="dxa"/>
          </w:tcPr>
          <w:p w:rsidR="00B14298" w:rsidRDefault="00B14298" w:rsidP="00B14298">
            <w:r w:rsidRPr="00AE4072">
              <w:rPr>
                <w:sz w:val="24"/>
              </w:rPr>
              <w:object w:dxaOrig="480" w:dyaOrig="690">
                <v:shape id="_x0000_i1045" type="#_x0000_t75" style="width:20.95pt;height:30.15pt" o:ole="">
                  <v:imagedata r:id="rId32" o:title=""/>
                </v:shape>
                <o:OLEObject Type="Embed" ProgID="PBrush" ShapeID="_x0000_i1045" DrawAspect="Content" ObjectID="_1377467062" r:id="rId33"/>
              </w:object>
            </w:r>
          </w:p>
        </w:tc>
        <w:tc>
          <w:tcPr>
            <w:tcW w:w="2851" w:type="dxa"/>
          </w:tcPr>
          <w:p w:rsidR="00B14298" w:rsidRDefault="00B14298" w:rsidP="00B14298">
            <w:pPr>
              <w:cnfStyle w:val="000000000000"/>
            </w:pPr>
            <w:r>
              <w:t>Clave de Fá</w:t>
            </w:r>
          </w:p>
        </w:tc>
        <w:tc>
          <w:tcPr>
            <w:tcW w:w="2852" w:type="dxa"/>
          </w:tcPr>
          <w:p w:rsidR="00B14298" w:rsidRDefault="00B14298" w:rsidP="00B14298">
            <w:pPr>
              <w:cnfStyle w:val="000000000000"/>
            </w:pPr>
            <w:r>
              <w:t>Usada para instrumentos graves</w:t>
            </w:r>
          </w:p>
        </w:tc>
      </w:tr>
      <w:tr w:rsidR="00B14298" w:rsidTr="00B14298">
        <w:trPr>
          <w:cnfStyle w:val="000000100000"/>
          <w:trHeight w:val="782"/>
        </w:trPr>
        <w:tc>
          <w:tcPr>
            <w:cnfStyle w:val="001000000000"/>
            <w:tcW w:w="2851" w:type="dxa"/>
          </w:tcPr>
          <w:p w:rsidR="00B14298" w:rsidRDefault="00B14298" w:rsidP="00B14298">
            <w:r w:rsidRPr="00AE4072">
              <w:rPr>
                <w:sz w:val="24"/>
              </w:rPr>
              <w:object w:dxaOrig="705" w:dyaOrig="885">
                <v:shape id="_x0000_i1046" type="#_x0000_t75" style="width:26.8pt;height:34.35pt" o:ole="">
                  <v:imagedata r:id="rId34" o:title=""/>
                </v:shape>
                <o:OLEObject Type="Embed" ProgID="PBrush" ShapeID="_x0000_i1046" DrawAspect="Content" ObjectID="_1377467063" r:id="rId35"/>
              </w:object>
            </w:r>
          </w:p>
        </w:tc>
        <w:tc>
          <w:tcPr>
            <w:tcW w:w="2851" w:type="dxa"/>
          </w:tcPr>
          <w:p w:rsidR="00B14298" w:rsidRDefault="00B14298" w:rsidP="00B14298">
            <w:pPr>
              <w:cnfStyle w:val="000000100000"/>
            </w:pPr>
            <w:r>
              <w:t>Clave de Dó</w:t>
            </w:r>
          </w:p>
        </w:tc>
        <w:tc>
          <w:tcPr>
            <w:tcW w:w="2852" w:type="dxa"/>
          </w:tcPr>
          <w:p w:rsidR="00B14298" w:rsidRDefault="00B14298" w:rsidP="00B14298">
            <w:pPr>
              <w:cnfStyle w:val="000000100000"/>
            </w:pPr>
            <w:r>
              <w:t>Usada para instrumentos de sons mediadores agudos</w:t>
            </w:r>
          </w:p>
        </w:tc>
      </w:tr>
      <w:tr w:rsidR="00B14298" w:rsidTr="00B14298">
        <w:trPr>
          <w:trHeight w:val="739"/>
        </w:trPr>
        <w:tc>
          <w:tcPr>
            <w:cnfStyle w:val="001000000000"/>
            <w:tcW w:w="2851" w:type="dxa"/>
          </w:tcPr>
          <w:p w:rsidR="00B14298" w:rsidRDefault="00B14298" w:rsidP="00B14298">
            <w:r w:rsidRPr="00AE4072">
              <w:rPr>
                <w:sz w:val="24"/>
              </w:rPr>
              <w:object w:dxaOrig="675" w:dyaOrig="780">
                <v:shape id="_x0000_i1047" type="#_x0000_t75" style="width:24.3pt;height:26.8pt" o:ole="">
                  <v:imagedata r:id="rId36" o:title=""/>
                </v:shape>
                <o:OLEObject Type="Embed" ProgID="PBrush" ShapeID="_x0000_i1047" DrawAspect="Content" ObjectID="_1377467064" r:id="rId37"/>
              </w:object>
            </w:r>
          </w:p>
        </w:tc>
        <w:tc>
          <w:tcPr>
            <w:tcW w:w="2851" w:type="dxa"/>
          </w:tcPr>
          <w:p w:rsidR="00B14298" w:rsidRDefault="00B14298" w:rsidP="00B14298">
            <w:pPr>
              <w:cnfStyle w:val="000000000000"/>
            </w:pPr>
            <w:r>
              <w:t>Clave de Percussão</w:t>
            </w:r>
          </w:p>
        </w:tc>
        <w:tc>
          <w:tcPr>
            <w:tcW w:w="2852" w:type="dxa"/>
          </w:tcPr>
          <w:p w:rsidR="00B14298" w:rsidRDefault="00B14298" w:rsidP="00B14298">
            <w:pPr>
              <w:cnfStyle w:val="000000000000"/>
            </w:pPr>
            <w:r>
              <w:t>Usada para instrumentos de percussão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48" w:name="_Ref303719194"/>
      <w:bookmarkStart w:id="49" w:name="_Toc303723182"/>
      <w:r w:rsidR="005E08D1">
        <w:t xml:space="preserve">Tabela </w:t>
      </w:r>
      <w:fldSimple w:instr=" SEQ Tabela \* ARABIC ">
        <w:r w:rsidR="00C52CB4">
          <w:rPr>
            <w:noProof/>
          </w:rPr>
          <w:t>2</w:t>
        </w:r>
      </w:fldSimple>
      <w:bookmarkEnd w:id="48"/>
      <w:r w:rsidR="005E08D1">
        <w:t>- Claves musicais: símbolo e significado.</w:t>
      </w:r>
      <w:bookmarkEnd w:id="49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lastRenderedPageBreak/>
        <w:tab/>
        <w:t xml:space="preserve">A </w:t>
      </w:r>
      <w:r>
        <w:rPr>
          <w:rFonts w:cs="Times New Roman"/>
          <w:szCs w:val="24"/>
        </w:rPr>
        <w:t xml:space="preserve">existência de </w:t>
      </w:r>
      <w:r w:rsidRPr="003819B6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3819B6">
        <w:rPr>
          <w:rFonts w:cs="Times New Roman"/>
          <w:szCs w:val="24"/>
        </w:rPr>
        <w:t>ri</w:t>
      </w:r>
      <w:r>
        <w:rPr>
          <w:rFonts w:cs="Times New Roman"/>
          <w:szCs w:val="24"/>
        </w:rPr>
        <w:t>o</w:t>
      </w:r>
      <w:r w:rsidRPr="003819B6">
        <w:rPr>
          <w:rFonts w:cs="Times New Roman"/>
          <w:szCs w:val="24"/>
        </w:rPr>
        <w:t>s tipos de clave</w:t>
      </w:r>
      <w:r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facilita a leitura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de vários instrumentos. Por exemplo, o violino usa a clave de sol, o violoncelo usa a clave se Fá. O piano é um instrumento que para escrever todas as notas possíveis é necessário utilizar tanto a clave de Fá como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50" w:name="_Toc303712800"/>
      <w:bookmarkStart w:id="51" w:name="_Toc303723115"/>
      <w:r>
        <w:t>2.2.3</w:t>
      </w:r>
      <w:r w:rsidRPr="00263D1B">
        <w:t xml:space="preserve"> Figuras</w:t>
      </w:r>
      <w:r>
        <w:t xml:space="preserve"> musicais</w:t>
      </w:r>
      <w:bookmarkEnd w:id="50"/>
      <w:bookmarkEnd w:id="51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figuras musicais tem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C52CB4">
          <w:t xml:space="preserve">Tabela </w:t>
        </w:r>
        <w:r w:rsidR="00C52CB4" w:rsidRPr="00C52CB4">
          <w:rPr>
            <w:bCs/>
            <w:noProof/>
          </w:rPr>
          <w:t>3</w:t>
        </w:r>
      </w:fldSimple>
      <w:r>
        <w:rPr>
          <w:rFonts w:cs="Times New Roman"/>
          <w:szCs w:val="24"/>
        </w:rPr>
        <w:t xml:space="preserve"> apresenta os símbolos deste</w:t>
      </w:r>
      <w:r w:rsidRPr="003819B6">
        <w:rPr>
          <w:rFonts w:cs="Times New Roman"/>
          <w:szCs w:val="24"/>
        </w:rPr>
        <w:t xml:space="preserve"> tempos e a relação entre </w:t>
      </w:r>
      <w:r>
        <w:rPr>
          <w:rFonts w:cs="Times New Roman"/>
          <w:szCs w:val="24"/>
        </w:rPr>
        <w:t>os mesmos</w:t>
      </w:r>
      <w:r w:rsidRPr="003819B6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Look w:val="04A0"/>
      </w:tblPr>
      <w:tblGrid>
        <w:gridCol w:w="1734"/>
        <w:gridCol w:w="1735"/>
        <w:gridCol w:w="1735"/>
        <w:gridCol w:w="1735"/>
        <w:gridCol w:w="1735"/>
      </w:tblGrid>
      <w:tr w:rsidR="00A94FE5" w:rsidTr="00B14298">
        <w:trPr>
          <w:trHeight w:val="75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>
              <w:t>Nota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Pausa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Código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Valor Proporcional</w:t>
            </w:r>
          </w:p>
        </w:tc>
      </w:tr>
      <w:tr w:rsidR="00A94FE5" w:rsidTr="00B14298">
        <w:trPr>
          <w:trHeight w:val="50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 id="_x0000_i1030" type="#_x0000_t75" style="width:13.4pt;height:12.55pt" o:ole="">
                  <v:imagedata r:id="rId38" o:title=""/>
                </v:shape>
                <o:OLEObject Type="Embed" ProgID="PBrush" ShapeID="_x0000_i1030" DrawAspect="Content" ObjectID="_1377467065" r:id="rId39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31" type="#_x0000_t75" style="width:25.95pt;height:20.1pt" o:ole="">
                  <v:imagedata r:id="rId40" o:title=""/>
                </v:shape>
                <o:OLEObject Type="Embed" ProgID="PBrush" ShapeID="_x0000_i1031" DrawAspect="Content" ObjectID="_1377467066" r:id="rId41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32" type="#_x0000_t75" style="width:15.05pt;height:26.8pt" o:ole="">
                  <v:imagedata r:id="rId42" o:title=""/>
                </v:shape>
                <o:OLEObject Type="Embed" ProgID="PBrush" ShapeID="_x0000_i1032" DrawAspect="Content" ObjectID="_1377467067" r:id="rId43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33" type="#_x0000_t75" style="width:18.4pt;height:13.4pt" o:ole="">
                  <v:imagedata r:id="rId44" o:title=""/>
                </v:shape>
                <o:OLEObject Type="Embed" ProgID="PBrush" ShapeID="_x0000_i1033" DrawAspect="Content" ObjectID="_1377467068" r:id="rId45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1/2</w:t>
            </w:r>
          </w:p>
        </w:tc>
      </w:tr>
      <w:tr w:rsidR="00A94FE5" w:rsidTr="00B14298">
        <w:trPr>
          <w:trHeight w:val="706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34" type="#_x0000_t75" style="width:20.1pt;height:30.15pt" o:ole="">
                  <v:imagedata r:id="rId46" o:title=""/>
                </v:shape>
                <o:OLEObject Type="Embed" ProgID="PBrush" ShapeID="_x0000_i1034" DrawAspect="Content" ObjectID="_1377467069" r:id="rId47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5" type="#_x0000_t75" style="width:23.45pt;height:26.8pt" o:ole="">
                  <v:imagedata r:id="rId48" o:title=""/>
                </v:shape>
                <o:OLEObject Type="Embed" ProgID="PBrush" ShapeID="_x0000_i1035" DrawAspect="Content" ObjectID="_1377467070" r:id="rId49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1/4</w:t>
            </w:r>
          </w:p>
        </w:tc>
      </w:tr>
      <w:tr w:rsidR="00A94FE5" w:rsidTr="00B14298">
        <w:trPr>
          <w:trHeight w:val="662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6" type="#_x0000_t75" style="width:23.45pt;height:26.8pt" o:ole="">
                  <v:imagedata r:id="rId50" o:title=""/>
                </v:shape>
                <o:OLEObject Type="Embed" ProgID="PBrush" ShapeID="_x0000_i1036" DrawAspect="Content" ObjectID="_1377467071" r:id="rId51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7" type="#_x0000_t75" style="width:12.55pt;height:15.05pt" o:ole="">
                  <v:imagedata r:id="rId52" o:title=""/>
                </v:shape>
                <o:OLEObject Type="Embed" ProgID="PBrush" ShapeID="_x0000_i1037" DrawAspect="Content" ObjectID="_1377467072" r:id="rId53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8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1/8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8" type="#_x0000_t75" style="width:20.1pt;height:26.8pt" o:ole="">
                  <v:imagedata r:id="rId54" o:title=""/>
                </v:shape>
                <o:OLEObject Type="Embed" ProgID="PBrush" ShapeID="_x0000_i1038" DrawAspect="Content" ObjectID="_1377467073" r:id="rId55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9" type="#_x0000_t75" style="width:20.1pt;height:15.05pt" o:ole="">
                  <v:imagedata r:id="rId56" o:title=""/>
                </v:shape>
                <o:OLEObject Type="Embed" ProgID="PBrush" ShapeID="_x0000_i1039" DrawAspect="Content" ObjectID="_1377467074" r:id="rId57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16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1/16</w:t>
            </w:r>
          </w:p>
        </w:tc>
      </w:tr>
      <w:tr w:rsidR="00A94FE5" w:rsidTr="00B14298">
        <w:trPr>
          <w:trHeight w:val="589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40" type="#_x0000_t75" style="width:20.1pt;height:23.45pt" o:ole="">
                  <v:imagedata r:id="rId58" o:title=""/>
                </v:shape>
                <o:OLEObject Type="Embed" ProgID="PBrush" ShapeID="_x0000_i1040" DrawAspect="Content" ObjectID="_1377467075" r:id="rId59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41" type="#_x0000_t75" style="width:20.1pt;height:13.4pt" o:ole="">
                  <v:imagedata r:id="rId60" o:title=""/>
                </v:shape>
                <o:OLEObject Type="Embed" ProgID="PBrush" ShapeID="_x0000_i1041" DrawAspect="Content" ObjectID="_1377467076" r:id="rId61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32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1/32</w:t>
            </w:r>
          </w:p>
        </w:tc>
      </w:tr>
      <w:tr w:rsidR="00A94FE5" w:rsidTr="00B14298">
        <w:trPr>
          <w:trHeight w:val="78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42" type="#_x0000_t75" style="width:18.4pt;height:33.5pt" o:ole="">
                  <v:imagedata r:id="rId62" o:title=""/>
                </v:shape>
                <o:OLEObject Type="Embed" ProgID="PBrush" ShapeID="_x0000_i1042" DrawAspect="Content" ObjectID="_1377467077" r:id="rId63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43" type="#_x0000_t75" style="width:20.1pt;height:30.15pt" o:ole="">
                  <v:imagedata r:id="rId64" o:title=""/>
                </v:shape>
                <o:OLEObject Type="Embed" ProgID="PBrush" ShapeID="_x0000_i1043" DrawAspect="Content" ObjectID="_1377467078" r:id="rId65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64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52" w:name="_Ref303719214"/>
      <w:bookmarkStart w:id="53" w:name="_Toc303723183"/>
      <w:r>
        <w:t xml:space="preserve">Tabela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>
        <w:rPr>
          <w:b w:val="0"/>
          <w:bCs w:val="0"/>
        </w:rPr>
        <w:fldChar w:fldCharType="separate"/>
      </w:r>
      <w:r w:rsidR="00C52CB4">
        <w:rPr>
          <w:b w:val="0"/>
          <w:bCs w:val="0"/>
          <w:noProof/>
        </w:rPr>
        <w:t>3</w:t>
      </w:r>
      <w:r>
        <w:rPr>
          <w:b w:val="0"/>
          <w:bCs w:val="0"/>
        </w:rPr>
        <w:fldChar w:fldCharType="end"/>
      </w:r>
      <w:bookmarkEnd w:id="52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53"/>
    </w:p>
    <w:p w:rsidR="00A94FE5" w:rsidRDefault="00A94FE5" w:rsidP="005E08D1">
      <w:pPr>
        <w:pStyle w:val="Ttulo3"/>
      </w:pPr>
      <w:bookmarkStart w:id="54" w:name="_Toc303712801"/>
    </w:p>
    <w:p w:rsidR="005E08D1" w:rsidRDefault="005E08D1" w:rsidP="005E08D1">
      <w:pPr>
        <w:pStyle w:val="Ttulo3"/>
      </w:pPr>
      <w:bookmarkStart w:id="55" w:name="_Toc303723116"/>
      <w:r>
        <w:t>2.2.4 Alterações musicais</w:t>
      </w:r>
      <w:bookmarkEnd w:id="54"/>
      <w:bookmarkEnd w:id="55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>original</w:t>
      </w:r>
      <w:r>
        <w:rPr>
          <w:rFonts w:cs="Times New Roman"/>
          <w:szCs w:val="24"/>
        </w:rPr>
        <w:t>, assim é necessário indicar ao músico essa alteração da nota</w:t>
      </w:r>
      <w:r w:rsidRPr="003819B6">
        <w:rPr>
          <w:rFonts w:cs="Times New Roman"/>
          <w:szCs w:val="24"/>
        </w:rPr>
        <w:t xml:space="preserve">. 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_Ref302480106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5E08D1" w:rsidRPr="00A93D8C" w:rsidTr="00B14298"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lastRenderedPageBreak/>
              <w:t>Símbolo</w:t>
            </w:r>
          </w:p>
        </w:tc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05" w:dyaOrig="750">
                <v:shape id="_x0000_i1025" type="#_x0000_t75" style="width:32.65pt;height:25.1pt" o:ole="">
                  <v:imagedata r:id="rId66" o:title=""/>
                </v:shape>
                <o:OLEObject Type="Embed" ProgID="PBrush" ShapeID="_x0000_i1025" DrawAspect="Content" ObjectID="_1377467079" r:id="rId67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95" w:dyaOrig="795">
                <v:shape id="_x0000_i1026" type="#_x0000_t75" style="width:37.65pt;height:26.8pt" o:ole="">
                  <v:imagedata r:id="rId68" o:title=""/>
                </v:shape>
                <o:OLEObject Type="Embed" ProgID="PBrush" ShapeID="_x0000_i1026" DrawAspect="Content" ObjectID="_1377467080" r:id="rId69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975" w:dyaOrig="735">
                <v:shape id="_x0000_i1027" type="#_x0000_t75" style="width:32.65pt;height:25.1pt" o:ole="">
                  <v:imagedata r:id="rId70" o:title=""/>
                </v:shape>
                <o:OLEObject Type="Embed" ProgID="PBrush" ShapeID="_x0000_i1027" DrawAspect="Content" ObjectID="_1377467081" r:id="rId71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200" w:dyaOrig="720">
                <v:shape id="_x0000_i1028" type="#_x0000_t75" style="width:41.85pt;height:25.1pt" o:ole="">
                  <v:imagedata r:id="rId72" o:title=""/>
                </v:shape>
                <o:OLEObject Type="Embed" ProgID="PBrush" ShapeID="_x0000_i1028" DrawAspect="Content" ObjectID="_1377467082" r:id="rId73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80" w:dyaOrig="780">
                <v:shape id="_x0000_i1029" type="#_x0000_t75" style="width:38.5pt;height:26.8pt" o:ole="">
                  <v:imagedata r:id="rId74" o:title=""/>
                </v:shape>
                <o:OLEObject Type="Embed" ProgID="PBrush" ShapeID="_x0000_i1029" DrawAspect="Content" ObjectID="_1377467083" r:id="rId75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Bequadro</w:t>
            </w:r>
          </w:p>
        </w:tc>
        <w:tc>
          <w:tcPr>
            <w:tcW w:w="2882" w:type="dxa"/>
          </w:tcPr>
          <w:p w:rsidR="005E08D1" w:rsidRDefault="005E08D1" w:rsidP="00B14298">
            <w:pPr>
              <w:keepNext/>
            </w:pPr>
            <w:r>
              <w:t>Anula o efeito das alterações</w:t>
            </w:r>
          </w:p>
        </w:tc>
      </w:tr>
    </w:tbl>
    <w:p w:rsidR="005E08D1" w:rsidRDefault="005E08D1" w:rsidP="005E08D1">
      <w:pPr>
        <w:pStyle w:val="Legenda"/>
        <w:jc w:val="center"/>
      </w:pPr>
      <w:r>
        <w:br/>
      </w:r>
      <w:bookmarkStart w:id="56" w:name="_Ref302480106"/>
      <w:bookmarkStart w:id="57" w:name="_Toc303723184"/>
      <w:r>
        <w:t xml:space="preserve">Tabela </w:t>
      </w:r>
      <w:fldSimple w:instr=" SEQ Tabela \* ARABIC ">
        <w:r w:rsidR="00C52CB4">
          <w:rPr>
            <w:noProof/>
          </w:rPr>
          <w:t>4</w:t>
        </w:r>
      </w:fldSimple>
      <w:bookmarkEnd w:id="56"/>
      <w:r>
        <w:t xml:space="preserve"> - Alterações ou acidentes musicais.</w:t>
      </w:r>
      <w:bookmarkEnd w:id="57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 xml:space="preserve">o tempo de uma colcheia como ilustrado na </w:t>
      </w:r>
      <w:r w:rsidR="00B14298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B14298">
        <w:rPr>
          <w:rFonts w:cs="Times New Roman"/>
          <w:szCs w:val="24"/>
        </w:rPr>
      </w:r>
      <w:r w:rsidR="00B14298">
        <w:rPr>
          <w:rFonts w:cs="Times New Roman"/>
          <w:szCs w:val="24"/>
        </w:rPr>
        <w:fldChar w:fldCharType="separate"/>
      </w:r>
      <w:r w:rsidR="00C52CB4">
        <w:t xml:space="preserve">Figura </w:t>
      </w:r>
      <w:r w:rsidR="00C52CB4">
        <w:rPr>
          <w:noProof/>
        </w:rPr>
        <w:t>7</w:t>
      </w:r>
      <w:r w:rsidR="00B14298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58" w:name="_Ref303719302"/>
      <w:bookmarkStart w:id="59" w:name="_Toc303723170"/>
      <w:r>
        <w:t xml:space="preserve">Figura </w:t>
      </w:r>
      <w:fldSimple w:instr=" SEQ Figura \* ARABIC ">
        <w:r w:rsidR="00C52CB4">
          <w:rPr>
            <w:noProof/>
          </w:rPr>
          <w:t>7</w:t>
        </w:r>
      </w:fldSimple>
      <w:bookmarkEnd w:id="58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59"/>
    </w:p>
    <w:p w:rsidR="005E08D1" w:rsidRDefault="005E08D1" w:rsidP="005E08D1"/>
    <w:p w:rsidR="005E08D1" w:rsidRDefault="005E08D1" w:rsidP="005E08D1">
      <w:pPr>
        <w:pStyle w:val="Ttulo3"/>
      </w:pPr>
      <w:bookmarkStart w:id="60" w:name="_Toc303712802"/>
      <w:bookmarkStart w:id="61" w:name="_Toc303723117"/>
      <w:r>
        <w:t>2.2.5 Compasso</w:t>
      </w:r>
      <w:bookmarkEnd w:id="60"/>
      <w:bookmarkEnd w:id="61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de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>. Estes podem ser de diversos tipos de divisão, e são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deve tocar e o número inferior indica a unidade de tempo que deve ser utilizada. 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t xml:space="preserve">Figura </w:t>
      </w:r>
      <w:r w:rsidR="00C52CB4">
        <w:rPr>
          <w:noProof/>
        </w:rPr>
        <w:t>8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62" w:name="_Ref303443446"/>
      <w:bookmarkStart w:id="63" w:name="_Toc303723171"/>
      <w:r>
        <w:t xml:space="preserve">Figura </w:t>
      </w:r>
      <w:fldSimple w:instr=" SEQ Figura \* ARABIC ">
        <w:r w:rsidR="00C52CB4">
          <w:rPr>
            <w:noProof/>
          </w:rPr>
          <w:t>8</w:t>
        </w:r>
      </w:fldSimple>
      <w:bookmarkEnd w:id="62"/>
      <w:r>
        <w:t>- Representação de um compasso.</w:t>
      </w:r>
      <w:bookmarkEnd w:id="63"/>
    </w:p>
    <w:p w:rsidR="005E08D1" w:rsidRDefault="005E08D1" w:rsidP="005E08D1">
      <w:pPr>
        <w:pStyle w:val="Legenda"/>
      </w:pPr>
    </w:p>
    <w:p w:rsidR="005E08D1" w:rsidRDefault="005E08D1" w:rsidP="005E08D1">
      <w:pPr>
        <w:pStyle w:val="Ttulo2"/>
      </w:pPr>
      <w:bookmarkStart w:id="64" w:name="_Toc303712803"/>
      <w:bookmarkStart w:id="65" w:name="_Toc303723118"/>
      <w:r>
        <w:t>2.3 Instrumentos</w:t>
      </w:r>
      <w:bookmarkEnd w:id="64"/>
      <w:bookmarkEnd w:id="65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>, são iguais para todos os instrumentos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respectivo 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Nem todos os instrumentos reproduzem todas as notas </w:t>
      </w:r>
      <w:r>
        <w:rPr>
          <w:rFonts w:cs="Times New Roman"/>
          <w:szCs w:val="24"/>
        </w:rPr>
        <w:t xml:space="preserve">apresentadas na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br/>
        <w:t xml:space="preserve">Tabela </w:t>
      </w:r>
      <w:r w:rsidR="00C52CB4">
        <w:rPr>
          <w:noProof/>
        </w:rPr>
        <w:t>1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r w:rsidRPr="003819B6">
        <w:rPr>
          <w:rFonts w:cs="Times New Roman"/>
          <w:szCs w:val="24"/>
        </w:rPr>
        <w:t xml:space="preserve">porque os seus intervalos de frequências são diferentes. </w:t>
      </w:r>
      <w:r>
        <w:rPr>
          <w:rFonts w:cs="Times New Roman"/>
          <w:szCs w:val="24"/>
        </w:rPr>
        <w:t>A</w:t>
      </w:r>
      <w:r w:rsidRPr="003819B6">
        <w:rPr>
          <w:rFonts w:cs="Times New Roman"/>
          <w:szCs w:val="24"/>
        </w:rPr>
        <w:t xml:space="preserve"> </w:t>
      </w:r>
      <w:r w:rsidR="00B14298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_Ref303719349 \h </w:instrText>
      </w:r>
      <w:r w:rsidR="00B14298">
        <w:rPr>
          <w:rFonts w:cs="Times New Roman"/>
          <w:szCs w:val="24"/>
        </w:rPr>
      </w:r>
      <w:r w:rsidR="00B14298">
        <w:rPr>
          <w:rFonts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5</w:t>
      </w:r>
      <w:r w:rsidR="00B14298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</w:t>
      </w:r>
      <w:r w:rsidRPr="003819B6">
        <w:rPr>
          <w:rFonts w:cs="Times New Roman"/>
          <w:szCs w:val="24"/>
        </w:rPr>
        <w:t xml:space="preserve"> alguns dos intervalos dos instrumentos mais conhecidos.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5E08D1" w:rsidRPr="00680FBB" w:rsidTr="00B14298"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Instrumento</w:t>
            </w:r>
            <w:r>
              <w:rPr>
                <w:rFonts w:cs="Times New Roman"/>
                <w:b/>
                <w:sz w:val="24"/>
                <w:szCs w:val="24"/>
              </w:rPr>
              <w:t xml:space="preserve"> musical</w:t>
            </w:r>
          </w:p>
        </w:tc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Largura de banda(Hz)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23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94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Trombone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88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81 - 987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77</w:t>
            </w:r>
          </w:p>
        </w:tc>
      </w:tr>
    </w:tbl>
    <w:p w:rsidR="005E08D1" w:rsidRPr="00D3501E" w:rsidRDefault="005E08D1" w:rsidP="005E08D1"/>
    <w:p w:rsidR="005E08D1" w:rsidRPr="009349C8" w:rsidRDefault="005E08D1" w:rsidP="005E08D1"/>
    <w:p w:rsidR="005E08D1" w:rsidRDefault="005E08D1" w:rsidP="005E08D1">
      <w:pPr>
        <w:pStyle w:val="Ttulo3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5E08D1">
      <w:pPr>
        <w:pStyle w:val="Legenda"/>
        <w:keepNext/>
        <w:jc w:val="center"/>
      </w:pPr>
    </w:p>
    <w:p w:rsidR="005E08D1" w:rsidRDefault="005E08D1" w:rsidP="00B14298">
      <w:pPr>
        <w:pStyle w:val="Legenda"/>
        <w:keepNext/>
        <w:jc w:val="center"/>
      </w:pPr>
      <w:bookmarkStart w:id="66" w:name="_Ref303719349"/>
      <w:bookmarkStart w:id="67" w:name="_Toc303723185"/>
      <w:r>
        <w:t xml:space="preserve">Tabela </w:t>
      </w:r>
      <w:fldSimple w:instr=" SEQ Tabela \* ARABIC ">
        <w:r w:rsidR="00C52CB4">
          <w:rPr>
            <w:noProof/>
          </w:rPr>
          <w:t>5</w:t>
        </w:r>
      </w:fldSimple>
      <w:bookmarkEnd w:id="66"/>
      <w:r>
        <w:t xml:space="preserve"> - Gama de frequências produzidas por alguns instrumentos musicais.</w:t>
      </w:r>
      <w:bookmarkEnd w:id="67"/>
    </w:p>
    <w:p w:rsidR="005E08D1" w:rsidRDefault="005E08D1" w:rsidP="005E08D1">
      <w:pPr>
        <w:pStyle w:val="Ttulo4"/>
      </w:pPr>
    </w:p>
    <w:p w:rsidR="005E08D1" w:rsidRDefault="005E08D1" w:rsidP="00B14298">
      <w:pPr>
        <w:pStyle w:val="Ttulo3"/>
      </w:pPr>
      <w:bookmarkStart w:id="68" w:name="_Toc303712804"/>
      <w:bookmarkStart w:id="69" w:name="_Toc303723119"/>
      <w:r>
        <w:t>2.3.1 Instrumento de Teste</w:t>
      </w:r>
      <w:bookmarkEnd w:id="68"/>
      <w:bookmarkEnd w:id="69"/>
    </w:p>
    <w:p w:rsidR="00B14298" w:rsidRPr="00B14298" w:rsidRDefault="00B14298" w:rsidP="00B14298"/>
    <w:p w:rsidR="005E08D1" w:rsidRDefault="00B14298" w:rsidP="005E08D1">
      <w:r>
        <w:tab/>
      </w:r>
      <w:r w:rsidR="005E08D1">
        <w:t>Para realização de testes ao projecto, era necessário que um instrumento que abrangesse as seguintes características: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Em consideração as características anteriormente ditas, foi escolhido o piano, como mostra 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t xml:space="preserve">Figura </w:t>
      </w:r>
      <w:r w:rsidR="00C52CB4">
        <w:rPr>
          <w:noProof/>
        </w:rPr>
        <w:t>9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 como instrumento de teste. O piano é um instrumento da categoria de cordas. Ele contem um teclado de 88 teclas brancas e pretas, que simbolizam as notas musicais. Para produzir o som, o piano contem um conjunto de cordas esticadas e presas a uma estrutura de madeira e batentes, que normalmente são designados por martelos.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 w:rsidRPr="00E41662">
        <w:rPr>
          <w:noProof/>
        </w:rPr>
        <w:pict>
          <v:shape id="_x0000_s1113" type="#_x0000_t202" style="position:absolute;left:0;text-align:left;margin-left:167.75pt;margin-top:1.55pt;width:86.1pt;height:20.35pt;z-index:251721728" wrapcoords="-188 0 -188 21073 21600 21073 21600 0 -188 0" stroked="f">
            <v:textbox style="mso-next-textbox:#_x0000_s1113;mso-fit-shape-to-text:t" inset="0,0,0,0">
              <w:txbxContent>
                <w:p w:rsidR="00A7462F" w:rsidRPr="001B62F0" w:rsidRDefault="00A7462F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70" w:name="_Ref303707701"/>
                  <w:bookmarkStart w:id="71" w:name="_Toc30372317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9</w:t>
                    </w:r>
                  </w:fldSimple>
                  <w:bookmarkEnd w:id="70"/>
                  <w:r>
                    <w:t xml:space="preserve"> - Piano</w:t>
                  </w:r>
                  <w:bookmarkEnd w:id="71"/>
                </w:p>
              </w:txbxContent>
            </v:textbox>
            <w10:wrap type="tight"/>
          </v:shape>
        </w:pict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Pr="00680FBB">
        <w:rPr>
          <w:rFonts w:cs="Times New Roman"/>
          <w:szCs w:val="24"/>
        </w:rPr>
        <w:t xml:space="preserve"> e estas são muito próximas das suas anteriores</w:t>
      </w:r>
      <w:r>
        <w:rPr>
          <w:rFonts w:cs="Times New Roman"/>
          <w:szCs w:val="24"/>
        </w:rPr>
        <w:t xml:space="preserve">, como mostra a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_Ref302480404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C52CB4">
        <w:br/>
        <w:t xml:space="preserve">Tabela </w:t>
      </w:r>
      <w:r w:rsidR="00C52CB4">
        <w:rPr>
          <w:noProof/>
        </w:rPr>
        <w:t>6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 processar estão na banda de 27 Hz a 4186 Hz</w:t>
      </w:r>
      <w:r>
        <w:rPr>
          <w:rFonts w:cs="Times New Roman"/>
          <w:szCs w:val="24"/>
        </w:rPr>
        <w:t>, que representam 8 oitavas</w:t>
      </w:r>
      <w:r w:rsidRPr="00680FB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utilizar 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p w:rsidR="005E08D1" w:rsidRPr="00BF317E" w:rsidRDefault="005E08D1" w:rsidP="005E08D1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lastRenderedPageBreak/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bookmarkStart w:id="72" w:name="_Ref302480404"/>
      <w:r>
        <w:br/>
      </w:r>
      <w:bookmarkStart w:id="73" w:name="_Toc303723186"/>
      <w:r w:rsidR="005E08D1">
        <w:t xml:space="preserve">Tabela </w:t>
      </w:r>
      <w:fldSimple w:instr=" SEQ Tabela \* ARABIC ">
        <w:r w:rsidR="00C52CB4">
          <w:rPr>
            <w:noProof/>
          </w:rPr>
          <w:t>6</w:t>
        </w:r>
      </w:fldSimple>
      <w:bookmarkEnd w:id="72"/>
      <w:r w:rsidR="005E08D1">
        <w:t xml:space="preserve"> - Gama de frequências (D.C.A - Diferença Com a Anterior).</w:t>
      </w:r>
      <w:bookmarkEnd w:id="73"/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50057" w:rsidRPr="00FA67BB" w:rsidRDefault="00150057" w:rsidP="00FA67BB">
      <w:pPr>
        <w:pStyle w:val="Ttulo1"/>
      </w:pPr>
      <w:bookmarkStart w:id="74" w:name="_Ref303718470"/>
      <w:bookmarkStart w:id="75" w:name="_Toc303723120"/>
      <w:r w:rsidRPr="00356BFC">
        <w:lastRenderedPageBreak/>
        <w:t>3</w:t>
      </w:r>
      <w:r>
        <w:t>. Detecção de frequência</w:t>
      </w:r>
      <w:bookmarkEnd w:id="74"/>
      <w:bookmarkEnd w:id="75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>Neste capitulo aborda-se os algoritmos de detecção de frequências estudados para o âmbito deste projecto, nomeadamente FFT e Goertzel.  Esta secção  é discutido as diferenças destes dois algoritmos e indica qual foi o algoritmo escolhido para ser implementado neste projecto.</w:t>
      </w:r>
    </w:p>
    <w:p w:rsidR="00B14298" w:rsidRDefault="00B14298" w:rsidP="00B14298">
      <w:pPr>
        <w:pStyle w:val="Ttulo2"/>
      </w:pPr>
      <w:bookmarkStart w:id="76" w:name="_Toc303712806"/>
      <w:bookmarkStart w:id="77" w:name="_Toc303723121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>(DFT)</w:t>
      </w:r>
      <w:bookmarkEnd w:id="76"/>
      <w:bookmarkEnd w:id="77"/>
    </w:p>
    <w:p w:rsidR="00B14298" w:rsidRDefault="00B14298" w:rsidP="00B14298"/>
    <w:p w:rsidR="00B14298" w:rsidRDefault="00B14298" w:rsidP="00B14298">
      <w:r>
        <w:tab/>
        <w:t xml:space="preserve">A </w:t>
      </w:r>
      <w:r w:rsidRPr="00B14298">
        <w:rPr>
          <w:i/>
        </w:rPr>
        <w:t>DFT</w:t>
      </w:r>
      <w:r>
        <w:t xml:space="preserve"> é o calculo da transformada de </w:t>
      </w:r>
      <w:r w:rsidRPr="00B14298">
        <w:rPr>
          <w:i/>
        </w:rPr>
        <w:t>Fourier</w:t>
      </w:r>
      <w:r>
        <w:t xml:space="preserve"> no domínio da frequência. Este calculo é muito utilizado no mundo da computação, por causa do custo elevado do calculo da transforma de </w:t>
      </w:r>
      <w:r w:rsidRPr="00B14298">
        <w:rPr>
          <w:i/>
        </w:rPr>
        <w:t>Fourier</w:t>
      </w:r>
      <w:r>
        <w:t>.</w:t>
      </w:r>
    </w:p>
    <w:p w:rsidR="00B14298" w:rsidRDefault="00B14298" w:rsidP="00B14298">
      <w:r>
        <w:t xml:space="preserve">Seja um sinal discreto </w:t>
      </w:r>
      <w:r w:rsidRPr="00865422">
        <w:rPr>
          <w:i/>
        </w:rPr>
        <w:t>x</w:t>
      </w:r>
      <w:r>
        <w:t xml:space="preserve"> com uma dimensão </w:t>
      </w:r>
      <w:r w:rsidRPr="00B14298">
        <w:rPr>
          <w:i/>
        </w:rPr>
        <w:t>N</w:t>
      </w:r>
      <w:r>
        <w:t xml:space="preserve"> e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amostras desse sinal, o calculo da </w:t>
      </w:r>
      <w:r w:rsidRPr="00B14298">
        <w:rPr>
          <w:i/>
        </w:rPr>
        <w:t>DFT</w:t>
      </w:r>
      <w:r>
        <w:t xml:space="preserve"> é efectuada pela</w:t>
      </w:r>
      <w:r w:rsidR="00B877C1">
        <w:t xml:space="preserve"> </w:t>
      </w:r>
      <w:r w:rsidR="00B877C1">
        <w:fldChar w:fldCharType="begin"/>
      </w:r>
      <w:r w:rsidR="00B877C1">
        <w:instrText xml:space="preserve"> REF _Ref303719726 \h </w:instrText>
      </w:r>
      <w:r w:rsidR="00B877C1">
        <w:fldChar w:fldCharType="separate"/>
      </w:r>
      <w:r w:rsidR="00C52CB4" w:rsidRPr="00B877C1">
        <w:rPr>
          <w:szCs w:val="24"/>
        </w:rPr>
        <w:t>(</w:t>
      </w:r>
      <w:r w:rsidR="00C52CB4">
        <w:rPr>
          <w:noProof/>
          <w:szCs w:val="24"/>
        </w:rPr>
        <w:t>1</w:t>
      </w:r>
      <w:r w:rsidR="00B877C1">
        <w:fldChar w:fldCharType="end"/>
      </w:r>
      <w: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78" w:name="_Ref303719726"/>
            <w:r w:rsidRPr="00B877C1">
              <w:rPr>
                <w:sz w:val="24"/>
                <w:szCs w:val="24"/>
              </w:rPr>
              <w:t>(</w:t>
            </w:r>
            <w:r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Pr="00B877C1">
              <w:rPr>
                <w:sz w:val="24"/>
                <w:szCs w:val="24"/>
              </w:rPr>
              <w:fldChar w:fldCharType="separate"/>
            </w:r>
            <w:r w:rsidR="00C52CB4">
              <w:rPr>
                <w:noProof/>
                <w:sz w:val="24"/>
                <w:szCs w:val="24"/>
              </w:rPr>
              <w:t>1</w:t>
            </w:r>
            <w:r w:rsidRPr="00B877C1">
              <w:rPr>
                <w:sz w:val="24"/>
                <w:szCs w:val="24"/>
              </w:rPr>
              <w:fldChar w:fldCharType="end"/>
            </w:r>
            <w:bookmarkEnd w:id="78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B14298" w:rsidRDefault="00B877C1" w:rsidP="00B14298">
      <w:r>
        <w:tab/>
      </w:r>
      <w:r w:rsidR="00B14298">
        <w:t xml:space="preserve">Este calculo é muito </w:t>
      </w:r>
      <w:r>
        <w:t>dispendioso</w:t>
      </w:r>
      <w:r w:rsidR="00B14298">
        <w:t xml:space="preserve">  a nível de poder computacional porque necessita de N</w:t>
      </w:r>
      <w:r w:rsidR="00B14298" w:rsidRPr="00AD2E80">
        <w:rPr>
          <w:vertAlign w:val="superscript"/>
        </w:rPr>
        <w:t>2</w:t>
      </w:r>
      <w:r w:rsidR="00B14298">
        <w:t xml:space="preserve"> de multiplicações complexas e N(N-1) somas, desta forma a complexidade computacional é O(N</w:t>
      </w:r>
      <w:r w:rsidR="00B14298" w:rsidRPr="00AD2E80">
        <w:rPr>
          <w:vertAlign w:val="superscript"/>
        </w:rPr>
        <w:t>2</w:t>
      </w:r>
      <w:r w:rsidR="00B14298">
        <w:t xml:space="preserve">).  </w:t>
      </w:r>
    </w:p>
    <w:p w:rsidR="00B14298" w:rsidRDefault="00B14298" w:rsidP="00B14298"/>
    <w:p w:rsidR="00B877C1" w:rsidRDefault="00B877C1" w:rsidP="00B14298"/>
    <w:p w:rsidR="00B877C1" w:rsidRDefault="00B877C1" w:rsidP="00B14298"/>
    <w:p w:rsidR="00B877C1" w:rsidRDefault="00B877C1" w:rsidP="00B14298"/>
    <w:p w:rsidR="00B877C1" w:rsidRDefault="00B877C1" w:rsidP="00B14298"/>
    <w:p w:rsidR="00B14298" w:rsidRDefault="00B14298" w:rsidP="00B14298">
      <w:pPr>
        <w:pStyle w:val="Ttulo2"/>
      </w:pPr>
      <w:bookmarkStart w:id="79" w:name="_Toc303712807"/>
      <w:bookmarkStart w:id="80" w:name="_Toc303723122"/>
      <w:r>
        <w:lastRenderedPageBreak/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Trasnform</w:t>
      </w:r>
      <w:proofErr w:type="spellEnd"/>
      <w:r>
        <w:t>(FFT)</w:t>
      </w:r>
      <w:bookmarkEnd w:id="79"/>
      <w:bookmarkEnd w:id="80"/>
    </w:p>
    <w:p w:rsidR="00B877C1" w:rsidRDefault="00B877C1" w:rsidP="00B877C1">
      <w:r>
        <w:tab/>
      </w:r>
      <w:r>
        <w:br/>
      </w:r>
      <w:r>
        <w:tab/>
      </w:r>
      <w:r w:rsidR="00B14298" w:rsidRPr="00B877C1">
        <w:t xml:space="preserve">A  </w:t>
      </w:r>
      <w:r w:rsidR="00B14298" w:rsidRPr="00B877C1">
        <w:rPr>
          <w:i/>
        </w:rPr>
        <w:t>FFT</w:t>
      </w:r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uma </w:t>
      </w:r>
      <w:r w:rsidR="00B14298" w:rsidRPr="00B877C1">
        <w:rPr>
          <w:i/>
        </w:rPr>
        <w:t>DFT</w:t>
      </w:r>
      <w:r w:rsidR="00B14298" w:rsidRPr="00B877C1">
        <w:t xml:space="preserve"> que contém N amostras, por duas </w:t>
      </w:r>
      <w:r w:rsidR="00B14298" w:rsidRPr="00B877C1">
        <w:rPr>
          <w:i/>
        </w:rPr>
        <w:t>DFT</w:t>
      </w:r>
      <w:r w:rsidR="00B14298" w:rsidRPr="00B877C1">
        <w:t xml:space="preserve">  de comprimento N/2 como mostra a </w:t>
      </w:r>
      <w:r>
        <w:fldChar w:fldCharType="begin"/>
      </w:r>
      <w:r>
        <w:instrText xml:space="preserve"> REF _Ref303719829 \h </w:instrText>
      </w:r>
      <w:r>
        <w:fldChar w:fldCharType="separate"/>
      </w:r>
      <w:r w:rsidR="00C52CB4" w:rsidRPr="00B877C1">
        <w:t>(</w:t>
      </w:r>
      <w:r w:rsidR="00C52CB4">
        <w:rPr>
          <w:noProof/>
        </w:rPr>
        <w:t>2</w:t>
      </w:r>
      <w:r>
        <w:fldChar w:fldCharType="end"/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B877C1"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B877C1">
              <w:rPr>
                <w:rFonts w:cs="Times New Roman"/>
                <w:sz w:val="20"/>
                <w:szCs w:val="24"/>
              </w:rPr>
              <w:t xml:space="preserve">onde </w:t>
            </w:r>
            <w:proofErr w:type="spellStart"/>
            <w:r w:rsidRPr="00B877C1">
              <w:rPr>
                <w:rFonts w:cs="Times New Roman"/>
                <w:sz w:val="20"/>
                <w:szCs w:val="24"/>
              </w:rPr>
              <w:t>Xk</w:t>
            </w:r>
            <w:proofErr w:type="spellEnd"/>
            <w:r w:rsidRPr="00B877C1">
              <w:rPr>
                <w:rFonts w:cs="Times New Roman"/>
                <w:sz w:val="20"/>
                <w:szCs w:val="24"/>
              </w:rPr>
              <w:t xml:space="preserve"> é o resultado da </w:t>
            </w:r>
            <w:r w:rsidRPr="00B877C1">
              <w:rPr>
                <w:rFonts w:cs="Times New Roman"/>
                <w:i/>
                <w:sz w:val="20"/>
                <w:szCs w:val="24"/>
              </w:rPr>
              <w:t>DFT</w:t>
            </w:r>
            <w:r w:rsidRPr="00B877C1">
              <w:rPr>
                <w:rFonts w:cs="Times New Roman"/>
                <w:sz w:val="20"/>
                <w:szCs w:val="24"/>
              </w:rPr>
              <w:t>, N é o número de amostras, x</w:t>
            </w:r>
            <w:r w:rsidRPr="00B877C1">
              <w:rPr>
                <w:rFonts w:cs="Times New Roman"/>
                <w:sz w:val="20"/>
                <w:szCs w:val="24"/>
                <w:vertAlign w:val="subscript"/>
              </w:rPr>
              <w:t>2</w:t>
            </w:r>
            <w:r w:rsidRPr="00B877C1">
              <w:rPr>
                <w:rFonts w:cs="Times New Roman"/>
                <w:sz w:val="20"/>
                <w:szCs w:val="24"/>
              </w:rPr>
              <w:t xml:space="preserve"> é o sinal adquirido.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2882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81" w:name="_Ref303719829"/>
            <w:r w:rsidRPr="00B877C1">
              <w:rPr>
                <w:sz w:val="24"/>
              </w:rPr>
              <w:t>(</w:t>
            </w:r>
            <w:r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Pr="00B877C1">
              <w:rPr>
                <w:sz w:val="24"/>
              </w:rPr>
              <w:fldChar w:fldCharType="separate"/>
            </w:r>
            <w:r w:rsidR="00C52CB4">
              <w:rPr>
                <w:noProof/>
                <w:sz w:val="24"/>
              </w:rPr>
              <w:t>2</w:t>
            </w:r>
            <w:r w:rsidRPr="00B877C1">
              <w:rPr>
                <w:sz w:val="24"/>
              </w:rPr>
              <w:fldChar w:fldCharType="end"/>
            </w:r>
            <w:bookmarkEnd w:id="81"/>
            <w:r w:rsidRPr="00B877C1">
              <w:rPr>
                <w:sz w:val="24"/>
              </w:rPr>
              <w:t>)</w:t>
            </w:r>
          </w:p>
          <w:p w:rsidR="00B877C1" w:rsidRDefault="00B877C1" w:rsidP="00B877C1">
            <w:pPr>
              <w:jc w:val="center"/>
            </w:pPr>
          </w:p>
        </w:tc>
      </w:tr>
    </w:tbl>
    <w:p w:rsidR="00B14298" w:rsidRDefault="00B14298" w:rsidP="00B14298">
      <w:pPr>
        <w:pStyle w:val="Legenda"/>
        <w:jc w:val="center"/>
        <w:rPr>
          <w:rFonts w:cs="Times New Roman"/>
          <w:szCs w:val="24"/>
        </w:rPr>
      </w:pPr>
      <w:r w:rsidRPr="001E735F">
        <w:t>.</w:t>
      </w:r>
    </w:p>
    <w:p w:rsidR="00B14298" w:rsidRDefault="00B877C1" w:rsidP="00B14298">
      <w:r>
        <w:tab/>
      </w:r>
      <w:r w:rsidR="00B14298">
        <w:t xml:space="preserve">O modo de funcionamento do algoritmo </w:t>
      </w:r>
      <w:r w:rsidR="00B14298" w:rsidRPr="00B877C1">
        <w:rPr>
          <w:i/>
        </w:rPr>
        <w:t>FFT</w:t>
      </w:r>
      <w:r w:rsidR="00B14298">
        <w:t xml:space="preserve"> é igual a uma expansão de uma arvore binária de um vector, ou seja, o algoritmo divide a </w:t>
      </w:r>
      <w:r w:rsidR="00B14298" w:rsidRPr="00B877C1">
        <w:rPr>
          <w:i/>
        </w:rPr>
        <w:t>DFT</w:t>
      </w:r>
      <w:r w:rsidR="00B14298">
        <w:t xml:space="preserve"> sempre por duas , até  que a divisão do N seja igual a zero, de modo que no final apenas tenha que somar os resultados de cada </w:t>
      </w:r>
      <w:r w:rsidR="00B14298" w:rsidRPr="00B877C1">
        <w:rPr>
          <w:i/>
        </w:rPr>
        <w:t>DFT</w:t>
      </w:r>
      <w:r w:rsidR="00B14298">
        <w:t xml:space="preserve"> que cada filho da arvore contem .</w:t>
      </w:r>
    </w:p>
    <w:p w:rsidR="004A389E" w:rsidRDefault="00B877C1" w:rsidP="00B14298">
      <w:pPr>
        <w:rPr>
          <w:rFonts w:eastAsiaTheme="minorEastAsia"/>
        </w:rPr>
      </w:pPr>
      <w:r>
        <w:tab/>
      </w:r>
      <w:r w:rsidR="00B14298">
        <w:t xml:space="preserve">Assim para calcular uma </w:t>
      </w:r>
      <w:r w:rsidR="00B14298" w:rsidRPr="00B877C1">
        <w:rPr>
          <w:i/>
        </w:rPr>
        <w:t>DFT</w:t>
      </w:r>
      <w:r w:rsidR="00B14298">
        <w:t xml:space="preserve"> utilizando este algoritmo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somas. Deste modo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de </w:t>
      </w:r>
      <m:oMath>
        <m:r>
          <w:rPr>
            <w:rFonts w:ascii="Cambria Math" w:hAnsi="Cambria Math"/>
          </w:rPr>
          <m:t>O(N log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 xml:space="preserve"> N).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82" w:name="_Toc303723123"/>
      <w:r>
        <w:t>3.</w:t>
      </w:r>
      <w:r w:rsidR="004A389E">
        <w:t>3</w:t>
      </w:r>
      <w:r w:rsidR="00150057">
        <w:t xml:space="preserve"> O algoritmo de Goertzel</w:t>
      </w:r>
      <w:bookmarkEnd w:id="82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>a transformada discreta de Fourier (</w:t>
      </w:r>
      <w:r w:rsidR="00150057" w:rsidRPr="005E33B2">
        <w:rPr>
          <w:rFonts w:cs="Times New Roman"/>
          <w:i/>
          <w:szCs w:val="24"/>
        </w:rPr>
        <w:t>DFT</w:t>
      </w:r>
      <w:r w:rsidR="00150057">
        <w:rPr>
          <w:rFonts w:cs="Times New Roman"/>
          <w:szCs w:val="24"/>
        </w:rPr>
        <w:t xml:space="preserve"> – </w:t>
      </w:r>
      <w:proofErr w:type="spellStart"/>
      <w:r w:rsidR="00150057" w:rsidRPr="005E33B2">
        <w:rPr>
          <w:rFonts w:cs="Times New Roman"/>
          <w:i/>
          <w:szCs w:val="24"/>
        </w:rPr>
        <w:t>Discrete</w:t>
      </w:r>
      <w:proofErr w:type="spellEnd"/>
      <w:r w:rsidR="00150057" w:rsidRPr="005E33B2">
        <w:rPr>
          <w:rFonts w:cs="Times New Roman"/>
          <w:i/>
          <w:szCs w:val="24"/>
        </w:rPr>
        <w:t xml:space="preserve"> Fourier </w:t>
      </w:r>
      <w:proofErr w:type="spellStart"/>
      <w:r w:rsidR="00150057" w:rsidRPr="005E33B2">
        <w:rPr>
          <w:rFonts w:cs="Times New Roman"/>
          <w:i/>
          <w:szCs w:val="24"/>
        </w:rPr>
        <w:t>Transform</w:t>
      </w:r>
      <w:proofErr w:type="spellEnd"/>
      <w:r w:rsidR="00150057" w:rsidRPr="00B5566D">
        <w:rPr>
          <w:rFonts w:cs="Times New Roman"/>
          <w:szCs w:val="24"/>
        </w:rPr>
        <w:t xml:space="preserve">)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5F3B0B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5F3B0B">
            <w:rPr>
              <w:rFonts w:cs="Times New Roman"/>
              <w:szCs w:val="24"/>
            </w:rPr>
            <w:fldChar w:fldCharType="separate"/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C52CB4" w:rsidRPr="00C52CB4">
          <w:rPr>
            <w:rFonts w:cs="Times New Roman"/>
            <w:szCs w:val="24"/>
          </w:rPr>
          <w:t>Figura 10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5F3B0B" w:rsidP="00150057">
      <w:pPr>
        <w:rPr>
          <w:rFonts w:cs="Times New Roman"/>
          <w:szCs w:val="24"/>
        </w:rPr>
      </w:pPr>
      <w:r w:rsidRPr="005F3B0B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A7462F" w:rsidRPr="00822A0C" w:rsidRDefault="00A7462F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3" w:name="_Ref301862911"/>
                  <w:bookmarkStart w:id="84" w:name="_Toc30372317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83"/>
                  <w:r>
                    <w:t xml:space="preserve"> - Diagrama de blocos de um filtro de Goertzel.</w:t>
                  </w:r>
                  <w:bookmarkEnd w:id="84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Pr="00644A92" w:rsidRDefault="006C0C30" w:rsidP="004A389E">
      <w:pPr>
        <w:pStyle w:val="Ttulo3"/>
      </w:pPr>
      <w:bookmarkStart w:id="85" w:name="_Toc296182011"/>
      <w:bookmarkStart w:id="86" w:name="_Toc303723124"/>
      <w:r>
        <w:t>3.</w:t>
      </w:r>
      <w:r w:rsidR="004A389E">
        <w:t>3.1</w:t>
      </w:r>
      <w:r w:rsidR="00150057" w:rsidRPr="00644A92">
        <w:t xml:space="preserve"> Descrição</w:t>
      </w:r>
      <w:bookmarkEnd w:id="85"/>
      <w:bookmarkEnd w:id="86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5F3B0B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5F3B0B" w:rsidRPr="00B5566D">
            <w:rPr>
              <w:rFonts w:cs="Times New Roman"/>
              <w:szCs w:val="24"/>
            </w:rPr>
            <w:fldChar w:fldCharType="separate"/>
          </w:r>
          <w:r w:rsidR="003B7FBB">
            <w:rPr>
              <w:rFonts w:cs="Times New Roman"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Gen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5F3B0B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5F3B0B">
            <w:rPr>
              <w:rFonts w:cs="Times New Roman"/>
              <w:szCs w:val="24"/>
            </w:rPr>
            <w:fldChar w:fldCharType="separate"/>
          </w:r>
          <w:r w:rsidR="003B7FBB">
            <w:rPr>
              <w:rFonts w:cs="Times New Roman"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5F3B0B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5F3B0B" w:rsidRPr="006844F6">
            <w:rPr>
              <w:rFonts w:cs="Times New Roman"/>
              <w:szCs w:val="24"/>
            </w:rPr>
            <w:fldChar w:fldCharType="separate"/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5F3B0B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cs="Times New Roman"/>
                <w:sz w:val="24"/>
                <w:szCs w:val="24"/>
              </w:rPr>
              <w:fldChar w:fldCharType="separate"/>
            </w:r>
            <w:r w:rsidR="00C52CB4">
              <w:rPr>
                <w:rFonts w:cs="Times New Roman"/>
                <w:noProof/>
                <w:sz w:val="24"/>
                <w:szCs w:val="24"/>
              </w:rPr>
              <w:t>3</w:t>
            </w:r>
            <w:r w:rsidR="005F3B0B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87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87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5F3B0B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 w:rsidRPr="00B5566D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4</w:t>
      </w:r>
      <w:r w:rsidR="00C52CB4" w:rsidRPr="00B5566D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C52CB4" w:rsidRPr="00C52CB4">
          <w:rPr>
            <w:rFonts w:cs="Times New Roman"/>
            <w:szCs w:val="24"/>
          </w:rPr>
          <w:t>Figura 10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a</w:t>
      </w:r>
      <w:r>
        <w:rPr>
          <w:rFonts w:cs="Times New Roman"/>
          <w:szCs w:val="24"/>
        </w:rPr>
        <w:t>s seguinte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onde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88" w:name="_Ref301801965"/>
            <w:bookmarkStart w:id="89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88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89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5F3B0B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5F3B0B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0" w:name="_Ref301801931"/>
            <w:bookmarkStart w:id="91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0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1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5F3B0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5F3B0B">
        <w:rPr>
          <w:rFonts w:cs="Times New Roman"/>
          <w:szCs w:val="24"/>
        </w:rPr>
      </w:r>
      <w:r w:rsidR="005F3B0B">
        <w:rPr>
          <w:rFonts w:cs="Times New Roman"/>
          <w:szCs w:val="24"/>
        </w:rPr>
        <w:fldChar w:fldCharType="separate"/>
      </w:r>
      <w:r w:rsidR="00C52CB4" w:rsidRPr="00B5566D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5</w:t>
      </w:r>
      <w:r w:rsidR="005F3B0B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x(n)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5F3B0B">
        <w:fldChar w:fldCharType="begin"/>
      </w:r>
      <w:r>
        <w:instrText xml:space="preserve"> REF _Ref301801931 \h </w:instrText>
      </w:r>
      <w:r w:rsidR="005F3B0B">
        <w:fldChar w:fldCharType="separate"/>
      </w:r>
      <w:r w:rsidR="00C52CB4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6</w:t>
      </w:r>
      <w:r w:rsidR="005F3B0B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C52CB4" w:rsidRPr="00C52CB4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5F3B0B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2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2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 é necessário multiplicar por dois para obter a energia total da frequência no espectro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8</w:t>
      </w:r>
      <w:r w:rsidR="00C52CB4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3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5F3B0B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9</w:t>
      </w:r>
      <w:r w:rsidR="00C52CB4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4" w:name="_Ref291754941"/>
            <w:bookmarkStart w:id="95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96" w:name="_Ref291754936"/>
            <w:bookmarkEnd w:id="94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5"/>
            <w:bookmarkEnd w:id="96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150057" w:rsidRDefault="00150057" w:rsidP="004A389E">
      <w:pPr>
        <w:pStyle w:val="Ttulo3"/>
        <w:rPr>
          <w:rFonts w:eastAsiaTheme="minorHAnsi"/>
        </w:rPr>
      </w:pPr>
      <w:bookmarkStart w:id="97" w:name="_Ref291760242"/>
      <w:bookmarkStart w:id="98" w:name="_Toc296182012"/>
      <w:bookmarkStart w:id="99" w:name="_Toc303723125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97"/>
      <w:bookmarkEnd w:id="98"/>
      <w:bookmarkEnd w:id="99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m:r>
          <w:rPr>
            <w:rFonts w:ascii="Cambria Math" w:cs="Times New Roman"/>
            <w:szCs w:val="24"/>
          </w:rPr>
          <m:t>2(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 w:rsidRPr="000A6C71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10</w:t>
      </w:r>
      <w:r w:rsidR="00C52CB4" w:rsidRPr="000A6C71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0" w:name="_Ref301863425"/>
            <w:bookmarkStart w:id="101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00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1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11</w:t>
      </w:r>
      <w:r w:rsidR="00C52CB4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2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C52CB4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5F3B0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2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intervalo ]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03" w:name="_Toc303712811"/>
      <w:bookmarkStart w:id="104" w:name="_Toc303723126"/>
      <w:r>
        <w:t>3.4 Escolha do Algoritmo</w:t>
      </w:r>
      <w:bookmarkEnd w:id="103"/>
      <w:bookmarkEnd w:id="104"/>
    </w:p>
    <w:p w:rsidR="005127B4" w:rsidRPr="005127B4" w:rsidRDefault="005127B4" w:rsidP="005127B4"/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D7555F">
        <w:rPr>
          <w:rFonts w:cs="Times New Roman"/>
          <w:szCs w:val="24"/>
          <w:u w:val="single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uma das abordagens a considerar é a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A </w:t>
      </w:r>
      <w:r w:rsidRPr="00831B64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diferencia-se do </w:t>
      </w:r>
      <w:r w:rsidRPr="00831B64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pelo </w:t>
      </w:r>
      <w:r w:rsidRPr="00B5566D">
        <w:rPr>
          <w:rFonts w:cs="Times New Roman"/>
          <w:szCs w:val="24"/>
        </w:rPr>
        <w:t xml:space="preserve">facto </w:t>
      </w:r>
      <w:r>
        <w:rPr>
          <w:rFonts w:cs="Times New Roman"/>
          <w:szCs w:val="24"/>
        </w:rPr>
        <w:t>de</w:t>
      </w:r>
      <w:r w:rsidRPr="00B5566D">
        <w:rPr>
          <w:rFonts w:cs="Times New Roman"/>
          <w:szCs w:val="24"/>
        </w:rPr>
        <w:t xml:space="preserve"> conseguir detectar várias frequências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de uma só vez</w:t>
      </w:r>
      <w:r>
        <w:rPr>
          <w:rFonts w:cs="Times New Roman"/>
          <w:szCs w:val="24"/>
        </w:rPr>
        <w:t xml:space="preserve">, porque produz um vector com </w:t>
      </w:r>
      <w:r w:rsidRPr="00A84EDF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coeficientes espectrais, </w:t>
      </w:r>
      <w:r w:rsidRPr="00B5566D">
        <w:rPr>
          <w:rFonts w:cs="Times New Roman"/>
          <w:szCs w:val="24"/>
        </w:rPr>
        <w:t xml:space="preserve">enquanto que para cada filtro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apenas é possível detectar a presença de uma frequência. </w:t>
      </w:r>
      <w:r>
        <w:rPr>
          <w:rFonts w:cs="Times New Roman"/>
          <w:szCs w:val="24"/>
        </w:rPr>
        <w:t xml:space="preserve">Essa diferença reflecte-se nas complexidades computacionais e aritméticas destes dois algoritmos, como foi demonstrado nas subsecções anteriores, ou seja, a FTT utiliza multiplicações e somas com números complexos. Mas o Goertzel também pode detectar várias frequências ao mesmo tempo, utilizando a característica de ser </w:t>
      </w:r>
      <w:proofErr w:type="spellStart"/>
      <w:r>
        <w:rPr>
          <w:rFonts w:cs="Times New Roman"/>
          <w:szCs w:val="24"/>
        </w:rPr>
        <w:t>paralizável</w:t>
      </w:r>
      <w:proofErr w:type="spellEnd"/>
      <w:r>
        <w:rPr>
          <w:rFonts w:cs="Times New Roman"/>
          <w:szCs w:val="24"/>
        </w:rPr>
        <w:t>.  Os sistemas de alvos que se pretende abranger não contem FPU e apesar de existir técnicas matemáticas(</w:t>
      </w:r>
      <w:proofErr w:type="spellStart"/>
      <w:r>
        <w:rPr>
          <w:rFonts w:cs="Times New Roman"/>
          <w:szCs w:val="24"/>
        </w:rPr>
        <w:t>e.g</w:t>
      </w:r>
      <w:proofErr w:type="spellEnd"/>
      <w:r>
        <w:rPr>
          <w:rFonts w:cs="Times New Roman"/>
          <w:szCs w:val="24"/>
        </w:rPr>
        <w:t xml:space="preserve"> virgula fixa) para retirar as multiplicações complexas, o algoritmo FFT não teria a mesma precisão. Este algoritmo também usa uma quantidade substancial de memória e necessita de uma grande capacidade computacional devido à sua elevada complexidade </w:t>
      </w:r>
      <w:r w:rsidRPr="009C6A01">
        <w:rPr>
          <w:rFonts w:cs="Times New Roman"/>
          <w:szCs w:val="24"/>
        </w:rPr>
        <w:t>aritmética</w:t>
      </w:r>
      <w:r>
        <w:rPr>
          <w:rFonts w:cs="Times New Roman"/>
          <w:szCs w:val="24"/>
        </w:rPr>
        <w:t xml:space="preserve">. A principal vantagem da </w:t>
      </w:r>
      <w:r w:rsidRPr="009B7B4B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é a rapidez do cálculo de uma </w:t>
      </w:r>
      <w:r w:rsidRPr="00EF2EFD">
        <w:rPr>
          <w:rFonts w:cs="Times New Roman"/>
          <w:i/>
          <w:szCs w:val="24"/>
        </w:rPr>
        <w:t>DFT</w:t>
      </w:r>
      <w:r>
        <w:rPr>
          <w:rFonts w:cs="Times New Roman"/>
          <w:szCs w:val="24"/>
        </w:rPr>
        <w:t>, mas não seria aproveitado nos sistemas alvo por causa das suas limitações de recursos computacionais, como velocidade do CPU e a capacidade de memória.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mais leve em relação ao poder de computação necessário,  não necessita de uma grande quantidade de memória e é portável para todos tipos de arquitectura (com ou sem </w:t>
      </w:r>
      <w:r w:rsidRPr="00EF2EFD">
        <w:rPr>
          <w:rFonts w:cs="Times New Roman"/>
          <w:i/>
          <w:szCs w:val="24"/>
        </w:rPr>
        <w:t>FPU</w:t>
      </w:r>
      <w:r>
        <w:rPr>
          <w:rFonts w:cs="Times New Roman"/>
          <w:szCs w:val="24"/>
        </w:rPr>
        <w:t xml:space="preserve">). A principal vantagem é o facto de ser possível ter diferentes filtros de </w:t>
      </w:r>
      <w:r w:rsidRPr="00F245AC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execução com diferentes configurações (</w:t>
      </w:r>
      <w:r w:rsidRPr="00F245AC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e </w:t>
      </w:r>
      <w:r w:rsidRPr="00F245AC">
        <w:rPr>
          <w:rFonts w:cs="Times New Roman"/>
          <w:i/>
          <w:szCs w:val="24"/>
        </w:rPr>
        <w:t>Fs</w:t>
      </w:r>
      <w:r w:rsidRPr="00F245AC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 podendo assim optimizar ainda mais o processamento das frequências. 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Tanto a </w:t>
      </w:r>
      <w:r w:rsidRPr="00831B64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como o </w:t>
      </w:r>
      <w:r w:rsidRPr="00831B64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, descartam o timbre do instrumento e o valor da amplitude deve ser apenas diferente de zero, deste modo, os dois algoritmos podem ser utilizados para detectar frequências de qualquer instrumento.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eficiente, escalável e implementado com pouca memória, tornando-o portável a qualquer tipo de arquitectura.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4A389E">
      <w:pPr>
        <w:pStyle w:val="Ttulo3"/>
      </w:pPr>
      <w:bookmarkStart w:id="105" w:name="_Toc296182015"/>
      <w:bookmarkStart w:id="106" w:name="_Toc303723127"/>
      <w:r>
        <w:t>3.</w:t>
      </w:r>
      <w:r w:rsidR="005127B4">
        <w:t>5</w:t>
      </w:r>
      <w:r>
        <w:t xml:space="preserve"> Implementação 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105"/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06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3B0B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A7462F" w:rsidRPr="00734191" w:rsidRDefault="00A7462F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7" w:name="_Ref291757872"/>
                  <w:bookmarkStart w:id="108" w:name="_Toc292127100"/>
                  <w:bookmarkStart w:id="109" w:name="_Toc30372317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11</w:t>
                    </w:r>
                  </w:fldSimple>
                  <w:bookmarkEnd w:id="107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00702E">
                      <w:t>(9)</w:t>
                    </w:r>
                    <w:bookmarkEnd w:id="108"/>
                    <w:bookmarkEnd w:id="109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C52CB4" w:rsidRPr="00C52CB4">
          <w:rPr>
            <w:rFonts w:eastAsiaTheme="minorEastAsia" w:cs="Times New Roman"/>
            <w:szCs w:val="24"/>
          </w:rPr>
          <w:t>Figura 11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C52CB4" w:rsidRPr="00C52CB4">
          <w:rPr>
            <w:rFonts w:eastAsiaTheme="minorEastAsia" w:cs="Times New Roman"/>
            <w:szCs w:val="24"/>
          </w:rPr>
          <w:t>Figura 11</w:t>
        </w:r>
      </w:fldSimple>
      <w:r w:rsidR="00150057">
        <w:rPr>
          <w:rFonts w:eastAsiaTheme="minorEastAsia" w:cs="Times New Roman"/>
          <w:szCs w:val="24"/>
        </w:rPr>
        <w:t xml:space="preserve"> ilustra o funcionamento do algoritmo como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referido anteriormente na e</w:t>
      </w:r>
      <w:r w:rsidR="00150057"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C52CB4" w:rsidRPr="00B5566D">
          <w:rPr>
            <w:rFonts w:eastAsiaTheme="minorEastAsia" w:cs="Times New Roman"/>
            <w:szCs w:val="24"/>
          </w:rPr>
          <w:t>(</w:t>
        </w:r>
        <w:r w:rsidR="00C52CB4">
          <w:rPr>
            <w:rFonts w:eastAsiaTheme="minorEastAsia" w:cs="Times New Roman"/>
            <w:szCs w:val="24"/>
          </w:rPr>
          <w:t>5</w:t>
        </w:r>
        <w:r w:rsidR="00C52CB4" w:rsidRPr="00B5566D">
          <w:rPr>
            <w:rFonts w:eastAsiaTheme="minorEastAsia" w:cs="Times New Roman"/>
            <w:szCs w:val="24"/>
          </w:rPr>
          <w:t>)</w:t>
        </w:r>
      </w:fldSimple>
      <w:r w:rsidR="00150057"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C52CB4" w:rsidRPr="00C52CB4">
          <w:rPr>
            <w:rFonts w:eastAsiaTheme="minorEastAsia" w:cs="Times New Roman"/>
            <w:szCs w:val="24"/>
          </w:rPr>
          <w:t>Figura 10</w:t>
        </w:r>
      </w:fldSimple>
      <w:r w:rsidR="00150057">
        <w:rPr>
          <w:rFonts w:eastAsiaTheme="minorEastAsia" w:cs="Times New Roman"/>
          <w:szCs w:val="24"/>
        </w:rPr>
        <w:t>. E</w:t>
      </w:r>
      <w:r w:rsidR="00150057" w:rsidRPr="00CC5DC6">
        <w:rPr>
          <w:rFonts w:eastAsiaTheme="minorEastAsia" w:cs="Times New Roman"/>
          <w:szCs w:val="24"/>
        </w:rPr>
        <w:t xml:space="preserve">ste algoritmo </w:t>
      </w:r>
      <w:r w:rsidR="00150057">
        <w:rPr>
          <w:rFonts w:eastAsiaTheme="minorEastAsia" w:cs="Times New Roman"/>
          <w:szCs w:val="24"/>
        </w:rPr>
        <w:t>utiliza uma equação recorrente</w:t>
      </w:r>
      <w:r w:rsidR="00150057" w:rsidRPr="00CC5DC6">
        <w:rPr>
          <w:rFonts w:eastAsiaTheme="minorEastAsia" w:cs="Times New Roman"/>
          <w:szCs w:val="24"/>
        </w:rPr>
        <w:t xml:space="preserve"> e necessita de </w:t>
      </w:r>
      <w:r w:rsidR="00150057">
        <w:rPr>
          <w:rFonts w:eastAsiaTheme="minorEastAsia" w:cs="Times New Roman"/>
          <w:szCs w:val="24"/>
        </w:rPr>
        <w:t xml:space="preserve">apenas </w:t>
      </w:r>
      <w:r w:rsidR="00150057" w:rsidRPr="00CC5DC6">
        <w:rPr>
          <w:rFonts w:eastAsiaTheme="minorEastAsia" w:cs="Times New Roman"/>
          <w:szCs w:val="24"/>
        </w:rPr>
        <w:t>três variáveis</w:t>
      </w:r>
      <w:r w:rsidR="00150057">
        <w:rPr>
          <w:rFonts w:eastAsiaTheme="minorEastAsia" w:cs="Times New Roman"/>
          <w:szCs w:val="24"/>
        </w:rPr>
        <w:t xml:space="preserve"> locais </w:t>
      </w:r>
      <w:r w:rsidR="00150057" w:rsidRPr="00CC5DC6">
        <w:rPr>
          <w:rFonts w:eastAsiaTheme="minorEastAsia" w:cs="Times New Roman"/>
          <w:szCs w:val="24"/>
        </w:rPr>
        <w:t>(</w:t>
      </w:r>
      <w:r w:rsidR="00150057" w:rsidRPr="008E41AF">
        <w:rPr>
          <w:rFonts w:eastAsiaTheme="minorEastAsia" w:cs="Times New Roman"/>
          <w:i/>
          <w:szCs w:val="24"/>
        </w:rPr>
        <w:t>Q0, Q1 e Q2</w:t>
      </w:r>
      <w:r w:rsidR="00150057" w:rsidRPr="00CC5DC6">
        <w:rPr>
          <w:rFonts w:eastAsiaTheme="minorEastAsia" w:cs="Times New Roman"/>
          <w:szCs w:val="24"/>
        </w:rPr>
        <w:t>) para calcular o m</w:t>
      </w:r>
      <w:r w:rsidR="00150057">
        <w:rPr>
          <w:rFonts w:eastAsiaTheme="minorEastAsia" w:cs="Times New Roman"/>
          <w:szCs w:val="24"/>
        </w:rPr>
        <w:t>ó</w:t>
      </w:r>
      <w:r w:rsidR="00150057"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</w:t>
      </w:r>
      <w:r w:rsidR="002B1F1A">
        <w:rPr>
          <w:rFonts w:eastAsiaTheme="minorEastAsia" w:cs="Times New Roman"/>
          <w:szCs w:val="24"/>
        </w:rPr>
        <w:t>na secção</w:t>
      </w:r>
      <w:r>
        <w:rPr>
          <w:rFonts w:eastAsiaTheme="minorEastAsia" w:cs="Times New Roman"/>
          <w:szCs w:val="24"/>
        </w:rPr>
        <w:t xml:space="preserve"> </w:t>
      </w:r>
      <w:r w:rsidR="005F3B0B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5F3B0B" w:rsidRPr="00831B64">
        <w:rPr>
          <w:rFonts w:eastAsiaTheme="minorEastAsia" w:cs="Times New Roman"/>
          <w:i/>
          <w:szCs w:val="24"/>
        </w:rPr>
      </w:r>
      <w:r w:rsidR="005F3B0B" w:rsidRPr="00831B64">
        <w:rPr>
          <w:rFonts w:eastAsiaTheme="minorEastAsia" w:cs="Times New Roman"/>
          <w:i/>
          <w:szCs w:val="24"/>
        </w:rPr>
        <w:fldChar w:fldCharType="separate"/>
      </w:r>
      <w:r w:rsidR="00C52CB4" w:rsidRPr="00C52CB4">
        <w:rPr>
          <w:i/>
        </w:rPr>
        <w:t>4.6.3</w:t>
      </w:r>
      <w:r w:rsidR="00C52CB4">
        <w:t xml:space="preserve"> </w:t>
      </w:r>
      <w:proofErr w:type="spellStart"/>
      <w:r w:rsidR="00C52CB4" w:rsidRPr="00152C8C">
        <w:rPr>
          <w:i/>
        </w:rPr>
        <w:t>Port</w:t>
      </w:r>
      <w:proofErr w:type="spellEnd"/>
      <w:r w:rsidR="00C52CB4">
        <w:t xml:space="preserve"> da infra-estrutura para </w:t>
      </w:r>
      <w:r w:rsidR="00C52CB4" w:rsidRPr="00152C8C">
        <w:rPr>
          <w:i/>
        </w:rPr>
        <w:t>ARM</w:t>
      </w:r>
      <w:r w:rsidR="005F3B0B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10" w:name="_Toc296182021"/>
      <w:bookmarkStart w:id="111" w:name="_Ref302398955"/>
      <w:bookmarkStart w:id="112" w:name="_Ref302407954"/>
      <w:bookmarkStart w:id="113" w:name="_Ref302481535"/>
      <w:bookmarkStart w:id="114" w:name="_Toc303723128"/>
      <w:r>
        <w:t>3.</w:t>
      </w:r>
      <w:r w:rsidR="005127B4">
        <w:t>6</w:t>
      </w:r>
      <w:r>
        <w:t xml:space="preserve"> Tratamento da Resolução do Goertzel</w:t>
      </w:r>
      <w:bookmarkEnd w:id="110"/>
      <w:bookmarkEnd w:id="111"/>
      <w:bookmarkEnd w:id="112"/>
      <w:bookmarkEnd w:id="113"/>
      <w:bookmarkEnd w:id="114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5F3B0B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 w:rsidRPr="000A6C71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10</w:t>
      </w:r>
      <w:r w:rsidR="005F3B0B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) descrita anteriormente neste capitulo (</w:t>
      </w:r>
      <w:r w:rsidR="002B1F1A">
        <w:rPr>
          <w:rFonts w:eastAsiaTheme="minorEastAsia" w:cs="Times New Roman"/>
          <w:szCs w:val="24"/>
        </w:rPr>
        <w:t xml:space="preserve">secção </w:t>
      </w:r>
      <w:fldSimple w:instr=" REF _Ref291760242 \h  \* MERGEFORMAT ">
        <w:r w:rsidR="00C52CB4" w:rsidRPr="00C52CB4">
          <w:rPr>
            <w:rFonts w:eastAsiaTheme="minorEastAsia"/>
            <w:i/>
          </w:rPr>
          <w:t>3.3.2</w:t>
        </w:r>
        <w:r w:rsidR="00C52CB4" w:rsidRPr="00B5566D">
          <w:rPr>
            <w:rFonts w:eastAsiaTheme="minorEastAsia"/>
          </w:rPr>
          <w:t xml:space="preserve">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5F3B0B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br/>
        <w:t xml:space="preserve">Tabela </w:t>
      </w:r>
      <w:r w:rsidR="00C52CB4">
        <w:rPr>
          <w:noProof/>
        </w:rPr>
        <w:t>6</w:t>
      </w:r>
      <w:r w:rsidR="005F3B0B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proofErr w:type="spellStart"/>
      <w:r w:rsidRPr="00EA1789">
        <w:rPr>
          <w:rFonts w:eastAsiaTheme="minorEastAsia" w:cs="Times New Roman"/>
          <w:szCs w:val="24"/>
        </w:rPr>
        <w:t>sso</w:t>
      </w:r>
      <w:proofErr w:type="spellEnd"/>
      <w:r w:rsidRPr="00EA1789">
        <w:rPr>
          <w:rFonts w:eastAsiaTheme="minorEastAsia" w:cs="Times New Roman"/>
          <w:szCs w:val="24"/>
        </w:rPr>
        <w:t xml:space="preserve">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</w:t>
      </w:r>
      <w:proofErr w:type="spellStart"/>
      <w:r w:rsidRPr="00EA1789">
        <w:rPr>
          <w:rFonts w:eastAsiaTheme="minorEastAsia" w:cs="Times New Roman"/>
          <w:szCs w:val="24"/>
        </w:rPr>
        <w:t>ntroduzindo</w:t>
      </w:r>
      <w:proofErr w:type="spellEnd"/>
      <w:r w:rsidRPr="00EA1789">
        <w:rPr>
          <w:rFonts w:eastAsiaTheme="minorEastAsia" w:cs="Times New Roman"/>
          <w:szCs w:val="24"/>
        </w:rPr>
        <w:t xml:space="preserve">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5F3B0B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7</w:t>
      </w:r>
      <w:r w:rsidR="005F3B0B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115" w:name="_Ref301863941"/>
      <w:r>
        <w:br/>
      </w:r>
      <w:r>
        <w:br/>
      </w:r>
      <w:r>
        <w:br/>
      </w:r>
      <w:r>
        <w:br/>
      </w:r>
      <w:bookmarkStart w:id="116" w:name="_Ref302480813"/>
      <w:bookmarkStart w:id="117" w:name="_Toc303723187"/>
      <w:r w:rsidR="00150057">
        <w:t xml:space="preserve">Tabela </w:t>
      </w:r>
      <w:fldSimple w:instr=" SEQ Tabela \* ARABIC ">
        <w:r w:rsidR="00C52CB4">
          <w:rPr>
            <w:noProof/>
          </w:rPr>
          <w:t>7</w:t>
        </w:r>
      </w:fldSimple>
      <w:bookmarkEnd w:id="115"/>
      <w:bookmarkEnd w:id="116"/>
      <w:r w:rsidR="00150057">
        <w:t xml:space="preserve"> - </w:t>
      </w:r>
      <w:r w:rsidR="00150057" w:rsidRPr="00C5777F">
        <w:t xml:space="preserve">Algumas frequências da </w:t>
      </w:r>
      <w:r w:rsidR="005F3B0B">
        <w:fldChar w:fldCharType="begin"/>
      </w:r>
      <w:r w:rsidR="002B5BF0">
        <w:instrText xml:space="preserve"> REF _Ref302480404 \h </w:instrText>
      </w:r>
      <w:r w:rsidR="005F3B0B">
        <w:fldChar w:fldCharType="separate"/>
      </w:r>
      <w:r w:rsidR="00C52CB4">
        <w:br/>
        <w:t xml:space="preserve">Tabela </w:t>
      </w:r>
      <w:r w:rsidR="00C52CB4">
        <w:rPr>
          <w:noProof/>
        </w:rPr>
        <w:t>6</w:t>
      </w:r>
      <w:r w:rsidR="005F3B0B">
        <w:fldChar w:fldCharType="end"/>
      </w:r>
      <w:r w:rsidR="00150057" w:rsidRPr="00C5777F">
        <w:t>.</w:t>
      </w:r>
      <w:bookmarkEnd w:id="117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br/>
      </w:r>
      <w:r w:rsidR="00C52CB4">
        <w:br/>
      </w:r>
      <w:r w:rsidR="00C52CB4">
        <w:br/>
      </w:r>
      <w:r w:rsidR="00C52CB4">
        <w:br/>
        <w:t xml:space="preserve">Tabela </w:t>
      </w:r>
      <w:r w:rsidR="00C52CB4">
        <w:rPr>
          <w:noProof/>
        </w:rPr>
        <w:t>7</w:t>
      </w:r>
      <w:r w:rsidR="005F3B0B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enquanto que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="0000702E">
        <w:rPr>
          <w:rFonts w:eastAsiaTheme="minorEastAsia" w:cs="Times New Roman"/>
          <w:szCs w:val="24"/>
        </w:rPr>
        <w:t>, de forma a conseguir detectar todas as frequências de interesse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 w:rsidRPr="000A6C71">
        <w:rPr>
          <w:rFonts w:eastAsiaTheme="minorEastAsia" w:cs="Times New Roman"/>
          <w:szCs w:val="24"/>
        </w:rPr>
        <w:t>(</w:t>
      </w:r>
      <w:r w:rsidR="00C52CB4">
        <w:rPr>
          <w:rFonts w:eastAsiaTheme="minorEastAsia" w:cs="Times New Roman"/>
          <w:noProof/>
          <w:szCs w:val="24"/>
        </w:rPr>
        <w:t>10</w:t>
      </w:r>
      <w:r w:rsidR="00C52CB4" w:rsidRPr="000A6C71">
        <w:rPr>
          <w:rFonts w:eastAsiaTheme="minorEastAsia" w:cs="Times New Roman"/>
          <w:szCs w:val="24"/>
        </w:rPr>
        <w:t>)</w:t>
      </w:r>
      <w:r w:rsidR="005F3B0B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>. A consequência desta soluç</w:t>
      </w:r>
      <w:proofErr w:type="spellStart"/>
      <w:r w:rsidRPr="00EA1789">
        <w:rPr>
          <w:rFonts w:eastAsiaTheme="minorEastAsia" w:cs="Times New Roman"/>
          <w:szCs w:val="24"/>
        </w:rPr>
        <w:t>ão</w:t>
      </w:r>
      <w:proofErr w:type="spellEnd"/>
      <w:r w:rsidRPr="00EA1789">
        <w:rPr>
          <w:rFonts w:eastAsiaTheme="minorEastAsia" w:cs="Times New Roman"/>
          <w:szCs w:val="24"/>
        </w:rPr>
        <w:t xml:space="preserve"> seria que ao diminuir a frequência de amostragem </w:t>
      </w:r>
      <w:proofErr w:type="spellStart"/>
      <w:r w:rsidRPr="00EA1789">
        <w:rPr>
          <w:rFonts w:eastAsiaTheme="minorEastAsia" w:cs="Times New Roman"/>
          <w:szCs w:val="24"/>
        </w:rPr>
        <w:t>estaria-se</w:t>
      </w:r>
      <w:proofErr w:type="spellEnd"/>
      <w:r w:rsidRPr="00EA1789">
        <w:rPr>
          <w:rFonts w:eastAsiaTheme="minorEastAsia" w:cs="Times New Roman"/>
          <w:szCs w:val="24"/>
        </w:rPr>
        <w:t xml:space="preserve">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>realizando 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C52CB4" w:rsidRPr="00C52CB4">
          <w:rPr>
            <w:rFonts w:eastAsiaTheme="minorEastAsia" w:cs="Times New Roman"/>
            <w:szCs w:val="24"/>
          </w:rPr>
          <w:br/>
        </w:r>
        <w:r w:rsidR="00C52CB4" w:rsidRPr="00C52CB4">
          <w:rPr>
            <w:rFonts w:eastAsiaTheme="minorEastAsia" w:cs="Times New Roman"/>
            <w:szCs w:val="24"/>
          </w:rPr>
          <w:br/>
        </w:r>
        <w:r w:rsidR="00C52CB4" w:rsidRPr="00C52CB4">
          <w:rPr>
            <w:rFonts w:eastAsiaTheme="minorEastAsia" w:cs="Times New Roman"/>
            <w:szCs w:val="24"/>
          </w:rPr>
          <w:br/>
        </w:r>
        <w:r w:rsidR="00C52CB4" w:rsidRPr="00C52CB4">
          <w:rPr>
            <w:rFonts w:eastAsiaTheme="minorEastAsia" w:cs="Times New Roman"/>
            <w:szCs w:val="24"/>
          </w:rPr>
          <w:br/>
        </w:r>
        <w:r w:rsidR="00C52CB4">
          <w:rPr>
            <w:noProof/>
          </w:rPr>
          <w:t>Tabela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118" w:name="_Ref296093652"/>
      <w:bookmarkStart w:id="119" w:name="_Toc303723188"/>
      <w:r>
        <w:t xml:space="preserve">Tabela </w:t>
      </w:r>
      <w:fldSimple w:instr=" SEQ Tabela \* ARABIC ">
        <w:r w:rsidR="00C52CB4">
          <w:rPr>
            <w:noProof/>
          </w:rPr>
          <w:t>8</w:t>
        </w:r>
      </w:fldSimple>
      <w:bookmarkEnd w:id="118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19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8</w:t>
      </w:r>
      <w:r w:rsidR="005F3B0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falsas detecções pela resolução. Por exemplo a resolução para a primeira gama da </w:t>
      </w:r>
      <w:fldSimple w:instr=" REF _Ref296093652 \h  \* MERGEFORMAT ">
        <w:r w:rsidR="00C52CB4" w:rsidRPr="00C52CB4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</w:t>
      </w:r>
      <w:proofErr w:type="spellStart"/>
      <w:r w:rsidR="0000702E">
        <w:rPr>
          <w:rFonts w:eastAsiaTheme="minorEastAsia" w:cs="Times New Roman"/>
          <w:bCs/>
          <w:szCs w:val="24"/>
        </w:rPr>
        <w:t>adquado</w:t>
      </w:r>
      <w:proofErr w:type="spellEnd"/>
      <w:r w:rsidR="0000702E">
        <w:rPr>
          <w:rFonts w:eastAsiaTheme="minorEastAsia" w:cs="Times New Roman"/>
          <w:bCs/>
          <w:szCs w:val="24"/>
        </w:rPr>
        <w:t xml:space="preserve"> de acordo com</w:t>
      </w:r>
      <w:r w:rsidRPr="00347534">
        <w:rPr>
          <w:rFonts w:eastAsiaTheme="minorEastAsia" w:cs="Times New Roman"/>
          <w:bCs/>
          <w:szCs w:val="24"/>
        </w:rPr>
        <w:t xml:space="preserve"> os valores </w:t>
      </w:r>
      <w:r w:rsidR="0000702E">
        <w:rPr>
          <w:rFonts w:eastAsiaTheme="minorEastAsia" w:cs="Times New Roman"/>
          <w:bCs/>
          <w:szCs w:val="24"/>
        </w:rPr>
        <w:t>apresentados n</w:t>
      </w:r>
      <w:r w:rsidRPr="00347534">
        <w:rPr>
          <w:rFonts w:eastAsiaTheme="minorEastAsia" w:cs="Times New Roman"/>
          <w:bCs/>
          <w:szCs w:val="24"/>
        </w:rPr>
        <w:t xml:space="preserve">a </w:t>
      </w:r>
      <w:fldSimple w:instr=" REF _Ref301863941 \h  \* MERGEFORMAT ">
        <w:r w:rsidR="00C52CB4" w:rsidRPr="00C52CB4">
          <w:rPr>
            <w:rFonts w:eastAsiaTheme="minorEastAsia" w:cs="Times New Roman"/>
            <w:bCs/>
            <w:szCs w:val="24"/>
          </w:rPr>
          <w:br/>
        </w:r>
        <w:r w:rsidR="00C52CB4" w:rsidRPr="00C52CB4">
          <w:rPr>
            <w:rFonts w:eastAsiaTheme="minorEastAsia" w:cs="Times New Roman"/>
            <w:bCs/>
            <w:szCs w:val="24"/>
          </w:rPr>
          <w:br/>
        </w:r>
        <w:r w:rsidR="00C52CB4" w:rsidRPr="00C52CB4">
          <w:rPr>
            <w:rFonts w:eastAsiaTheme="minorEastAsia" w:cs="Times New Roman"/>
            <w:bCs/>
            <w:szCs w:val="24"/>
          </w:rPr>
          <w:br/>
        </w:r>
        <w:r w:rsidR="00C52CB4" w:rsidRPr="00C52CB4">
          <w:rPr>
            <w:rFonts w:eastAsiaTheme="minorEastAsia" w:cs="Times New Roman"/>
            <w:bCs/>
            <w:szCs w:val="24"/>
          </w:rPr>
          <w:br/>
          <w:t>Tabela</w:t>
        </w:r>
        <w:r w:rsidR="00C52CB4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120" w:name="_Toc296182022"/>
    </w:p>
    <w:p w:rsidR="00150057" w:rsidRPr="007830F9" w:rsidRDefault="00150057" w:rsidP="00150057">
      <w:pPr>
        <w:pStyle w:val="Ttulo2"/>
      </w:pPr>
      <w:bookmarkStart w:id="121" w:name="_Toc303723129"/>
      <w:r w:rsidRPr="007830F9">
        <w:t>3.</w:t>
      </w:r>
      <w:r w:rsidR="005127B4">
        <w:t>7</w:t>
      </w:r>
      <w:r w:rsidRPr="007830F9">
        <w:t xml:space="preserve"> Filtragem do sinal</w:t>
      </w:r>
      <w:bookmarkEnd w:id="120"/>
      <w:bookmarkEnd w:id="121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5F3B0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9</w:t>
      </w:r>
      <w:r w:rsidR="005F3B0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22" w:name="_Ref296093022"/>
      <w:bookmarkStart w:id="123" w:name="_Ref296093017"/>
      <w:bookmarkStart w:id="124" w:name="_Toc303723189"/>
      <w:r>
        <w:t xml:space="preserve">Tabela </w:t>
      </w:r>
      <w:fldSimple w:instr=" SEQ Tabela \* ARABIC ">
        <w:r w:rsidR="00C52CB4">
          <w:rPr>
            <w:noProof/>
          </w:rPr>
          <w:t>9</w:t>
        </w:r>
      </w:fldSimple>
      <w:bookmarkEnd w:id="122"/>
      <w:r>
        <w:t xml:space="preserve"> - Exemplos de frequências com o mesmo coeficiente.</w:t>
      </w:r>
      <w:bookmarkEnd w:id="123"/>
      <w:bookmarkEnd w:id="124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Uma vez que o problema está com os coeficientes a solução mais directa seria </w:t>
      </w:r>
      <w:r w:rsidR="0000702E">
        <w:rPr>
          <w:rFonts w:eastAsiaTheme="minorEastAsia" w:cs="Times New Roman"/>
          <w:szCs w:val="24"/>
        </w:rPr>
        <w:t>reajustar</w:t>
      </w:r>
      <w:r w:rsidR="00150057">
        <w:rPr>
          <w:rFonts w:eastAsiaTheme="minorEastAsia" w:cs="Times New Roman"/>
          <w:szCs w:val="24"/>
        </w:rPr>
        <w:t xml:space="preserve"> estes coeficientes até que todos os valores fossem diferentes</w:t>
      </w:r>
      <w:r w:rsidR="0000702E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problema desta solução é a complexidade de calcular coeficientes diferentes para todas as 88 frequências quando estas não partilham valores de frequências de amostragem nem de </w:t>
      </w:r>
      <w:r w:rsidR="00150057" w:rsidRPr="00E14795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. A solução terá de ser algo exterior ao algoritmo e a sua configuração, portanto optou-se por </w:t>
      </w:r>
      <w:r w:rsidR="0000702E">
        <w:rPr>
          <w:rFonts w:eastAsiaTheme="minorEastAsia" w:cs="Times New Roman"/>
          <w:szCs w:val="24"/>
        </w:rPr>
        <w:t>realizar filtragem de sinal antes da aplicação do algoritmo de Goertzel.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C52CB4" w:rsidRPr="00C52CB4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estejam filtradas antes deste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25" w:name="_Toc296182023"/>
      <w:bookmarkStart w:id="126" w:name="_Ref302481798"/>
      <w:bookmarkStart w:id="127" w:name="_Toc303723130"/>
      <w:bookmarkStart w:id="128" w:name="_Ref303724354"/>
      <w:r>
        <w:rPr>
          <w:rFonts w:eastAsiaTheme="minorEastAsia"/>
        </w:rPr>
        <w:t>3.7</w:t>
      </w:r>
      <w:r w:rsidR="005127B4">
        <w:rPr>
          <w:rFonts w:eastAsiaTheme="minorEastAsia"/>
        </w:rPr>
        <w:t>.1</w:t>
      </w:r>
      <w:r>
        <w:rPr>
          <w:rFonts w:eastAsiaTheme="minorEastAsia"/>
        </w:rPr>
        <w:t xml:space="preserve">  Filtros </w:t>
      </w:r>
      <w:r w:rsidRPr="003D11BC">
        <w:rPr>
          <w:rFonts w:eastAsiaTheme="minorEastAsia"/>
          <w:i/>
        </w:rPr>
        <w:t>FIR</w:t>
      </w:r>
      <w:bookmarkEnd w:id="125"/>
      <w:bookmarkEnd w:id="126"/>
      <w:bookmarkEnd w:id="127"/>
      <w:bookmarkEnd w:id="128"/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lastRenderedPageBreak/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29" w:name="_Ref296096883"/>
      <w:bookmarkStart w:id="130" w:name="_Toc303723175"/>
      <w:r>
        <w:t xml:space="preserve">Figura </w:t>
      </w:r>
      <w:fldSimple w:instr=" SEQ Figura \* ARABIC ">
        <w:r w:rsidR="00C52CB4">
          <w:rPr>
            <w:noProof/>
          </w:rPr>
          <w:t>12</w:t>
        </w:r>
      </w:fldSimple>
      <w:bookmarkEnd w:id="129"/>
      <w:r>
        <w:t xml:space="preserve"> - Diagrama de blocos de um filtro </w:t>
      </w:r>
      <w:r w:rsidRPr="003D11BC">
        <w:rPr>
          <w:i/>
        </w:rPr>
        <w:t>FIR</w:t>
      </w:r>
      <w:bookmarkEnd w:id="130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</w:t>
      </w:r>
      <w:r w:rsidR="00BB4F99">
        <w:rPr>
          <w:rFonts w:cs="Times New Roman"/>
          <w:szCs w:val="24"/>
        </w:rPr>
        <w:t>cujo</w:t>
      </w:r>
      <w:r w:rsidRPr="00D81C1F">
        <w:rPr>
          <w:rFonts w:cs="Times New Roman"/>
          <w:szCs w:val="24"/>
        </w:rPr>
        <w:t xml:space="preserve"> funcionamento está ilustrado na </w:t>
      </w:r>
      <w:fldSimple w:instr=" REF _Ref296096883 \h  \* MERGEFORMAT ">
        <w:r w:rsidR="00C52CB4" w:rsidRPr="00C52CB4">
          <w:rPr>
            <w:rFonts w:cs="Times New Roman"/>
            <w:szCs w:val="24"/>
          </w:rPr>
          <w:t>Figura 12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1" w:name="_Ref296098387"/>
            <w:r>
              <w:t>(</w:t>
            </w:r>
            <w:fldSimple w:instr=" SEQ Equação \* ARABIC ">
              <w:r w:rsidR="00C52CB4">
                <w:rPr>
                  <w:noProof/>
                </w:rPr>
                <w:t>12</w:t>
              </w:r>
            </w:fldSimple>
            <w:r>
              <w:t>)</w:t>
            </w:r>
            <w:bookmarkEnd w:id="131"/>
          </w:p>
        </w:tc>
      </w:tr>
    </w:tbl>
    <w:p w:rsidR="00BB4F99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br/>
      </w:r>
      <w:r w:rsidR="00FD6EF7">
        <w:rPr>
          <w:rFonts w:cs="Times New Roman"/>
          <w:szCs w:val="24"/>
        </w:rPr>
        <w:tab/>
      </w:r>
    </w:p>
    <w:p w:rsidR="00150057" w:rsidRPr="00D81C1F" w:rsidRDefault="00BB4F99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C52CB4" w:rsidRPr="00C52CB4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corresponde à equação às diferenças do filtro FIR. Em y[n] temos </w:t>
      </w:r>
      <w:r w:rsidRPr="00D81C1F">
        <w:rPr>
          <w:rFonts w:cs="Times New Roman"/>
          <w:szCs w:val="24"/>
        </w:rPr>
        <w:t>as amostras filtradas</w:t>
      </w:r>
      <w:r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="00150057"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C52CB4" w:rsidRPr="00C52CB4">
          <w:rPr>
            <w:rFonts w:cs="Times New Roman"/>
            <w:szCs w:val="24"/>
          </w:rPr>
          <w:t>(13)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BB4F99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32" w:name="_Ref296099121"/>
            <w:r w:rsidRPr="00B33F3E">
              <w:t>(</w:t>
            </w:r>
            <w:fldSimple w:instr=" SEQ Equação \* ARABIC ">
              <w:r w:rsidR="00C52CB4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32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5F3B0B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C52CB4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</w:t>
      </w:r>
      <w:proofErr w:type="spellStart"/>
      <w:r w:rsidRPr="00D81C1F">
        <w:rPr>
          <w:rFonts w:cs="Times New Roman"/>
          <w:szCs w:val="24"/>
        </w:rPr>
        <w:t>ência</w:t>
      </w:r>
      <w:proofErr w:type="spellEnd"/>
      <w:r w:rsidR="00BB4F99">
        <w:rPr>
          <w:rFonts w:cs="Times New Roman"/>
          <w:szCs w:val="24"/>
        </w:rPr>
        <w:t xml:space="preserve"> digital</w:t>
      </w:r>
      <w:r w:rsidRPr="00D81C1F">
        <w:rPr>
          <w:rFonts w:cs="Times New Roman"/>
          <w:szCs w:val="24"/>
        </w:rPr>
        <w:t xml:space="preserve">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5F3B0B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C52CB4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="00150057" w:rsidRPr="00D81C1F">
        <w:rPr>
          <w:rFonts w:cs="Times New Roman"/>
          <w:szCs w:val="24"/>
        </w:rPr>
        <w:t xml:space="preserve">Foi ainda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5F3B0B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5F3B0B">
            <w:rPr>
              <w:rFonts w:cs="Times New Roman"/>
              <w:i/>
              <w:szCs w:val="24"/>
            </w:rPr>
            <w:fldChar w:fldCharType="separate"/>
          </w:r>
          <w:r w:rsidR="003B7FBB">
            <w:rPr>
              <w:rFonts w:cs="Times New Roman"/>
              <w:i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proofErr w:type="spellStart"/>
      <w:r w:rsidR="00BB4F99">
        <w:rPr>
          <w:rFonts w:cs="Times New Roman"/>
          <w:szCs w:val="24"/>
        </w:rPr>
        <w:t>psaagem</w:t>
      </w:r>
      <w:proofErr w:type="spellEnd"/>
      <w:r w:rsidR="00BB4F99">
        <w:rPr>
          <w:rFonts w:cs="Times New Roman"/>
          <w:szCs w:val="24"/>
        </w:rPr>
        <w:t xml:space="preserve">. Foi ainda </w:t>
      </w:r>
      <w:r w:rsidR="00BB4F99" w:rsidRPr="00D81C1F">
        <w:rPr>
          <w:rFonts w:cs="Times New Roman"/>
          <w:szCs w:val="24"/>
        </w:rPr>
        <w:t xml:space="preserve"> realizada uma normalização do ganho do filtro de tal forma a 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BB4F99" w:rsidRPr="00D81C1F">
        <w:rPr>
          <w:rFonts w:cs="Times New Roman"/>
          <w:szCs w:val="24"/>
        </w:rPr>
        <w:t>tenham ganho unitário.</w:t>
      </w:r>
    </w:p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BB4F99">
      <w:pPr>
        <w:rPr>
          <w:rFonts w:cs="Times New Roman"/>
          <w:szCs w:val="24"/>
        </w:rPr>
      </w:pPr>
      <w:r>
        <w:rPr>
          <w:noProof/>
        </w:rPr>
        <w:pict>
          <v:shape id="_x0000_s1099" type="#_x0000_t202" style="position:absolute;left:0;text-align:left;margin-left:-22.25pt;margin-top:178.15pt;width:479.25pt;height:60.75pt;z-index:251699200" wrapcoords="-34 0 -34 21073 21600 21073 21600 0 -34 0" stroked="f">
            <v:textbox style="mso-next-textbox:#_x0000_s1099" inset="0,0,0,0">
              <w:txbxContent>
                <w:p w:rsidR="00A7462F" w:rsidRPr="004E1B5D" w:rsidRDefault="00A7462F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33" w:name="_Toc30372317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r>
                    <w:t xml:space="preserve"> - Resposta em frequência de um filtro </w:t>
                  </w:r>
                  <w:proofErr w:type="spellStart"/>
                  <w:r>
                    <w:t>passa-banda</w:t>
                  </w:r>
                  <w:proofErr w:type="spellEnd"/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33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F99" w:rsidRDefault="00BB4F99" w:rsidP="00BB4F99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5127B4" w:rsidRDefault="00150057">
      <w:pPr>
        <w:spacing w:line="276" w:lineRule="auto"/>
        <w:jc w:val="left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4"/>
        </w:rPr>
      </w:pPr>
      <w:r>
        <w:rPr>
          <w:rFonts w:cs="Times New Roman"/>
          <w:szCs w:val="24"/>
        </w:rPr>
        <w:br w:type="page"/>
      </w:r>
      <w:r w:rsidR="005127B4">
        <w:rPr>
          <w:rFonts w:cs="Times New Roman"/>
          <w:szCs w:val="24"/>
        </w:rPr>
        <w:lastRenderedPageBreak/>
        <w:br w:type="page"/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34" w:name="_Toc303723131"/>
      <w:r>
        <w:lastRenderedPageBreak/>
        <w:t>4. Implementação</w:t>
      </w:r>
      <w:bookmarkEnd w:id="134"/>
    </w:p>
    <w:p w:rsidR="00A7462F" w:rsidRDefault="00FD6EF7" w:rsidP="00150057">
      <w:r>
        <w:tab/>
      </w:r>
      <w:r w:rsidR="00150057">
        <w:t xml:space="preserve">Este capitulo trata de </w:t>
      </w:r>
      <w:r w:rsidR="001E74AC">
        <w:t>explicar</w:t>
      </w:r>
      <w:r w:rsidR="00150057">
        <w:t xml:space="preserve"> as soluções e opções  adoptadas na implementação do projecto, bem como dos requisitos a nível de </w:t>
      </w:r>
      <w:r w:rsidR="00150057" w:rsidRPr="00612C4C">
        <w:rPr>
          <w:i/>
        </w:rPr>
        <w:t>hardware</w:t>
      </w:r>
      <w:r w:rsidR="00150057">
        <w:t xml:space="preserve"> e software necessários para correr a aplicação final.</w:t>
      </w:r>
    </w:p>
    <w:p w:rsidR="008F3EFE" w:rsidRDefault="008F3EFE" w:rsidP="00150057">
      <w:r>
        <w:br/>
      </w:r>
      <w:r>
        <w:tab/>
        <w:t xml:space="preserve">Uma decisão que teve de ser tomada </w:t>
      </w:r>
      <w:r w:rsidRPr="008F3EFE">
        <w:rPr>
          <w:i/>
        </w:rPr>
        <w:t>à priori</w:t>
      </w:r>
      <w:r>
        <w:t xml:space="preserve"> da implementação foi os requisitos mínimos do software, ou seja, sobre que tipo de infra-estrutura iria estar dependente. Os requisitos são: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saiba realizar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Uma biblioteca/infra-estrutura que saiba criar e gerir 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8F3EFE" w:rsidRDefault="008F3EFE" w:rsidP="000146FA">
      <w:pPr>
        <w:pStyle w:val="PargrafodaLista"/>
        <w:ind w:left="780"/>
      </w:pP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35" w:name="_Ref302472860"/>
      <w:bookmarkStart w:id="136" w:name="_Toc303723132"/>
      <w:r>
        <w:t>4.1 Linguagem de programação</w:t>
      </w:r>
      <w:bookmarkEnd w:id="135"/>
      <w:bookmarkEnd w:id="136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boa escolha da linguagem programática, as opções eram à partida limitadas uma vez que como descrito </w:t>
      </w:r>
      <w:r w:rsidR="00A7462F">
        <w:rPr>
          <w:rFonts w:cs="Times New Roman"/>
          <w:szCs w:val="24"/>
        </w:rPr>
        <w:t>na secção</w:t>
      </w:r>
      <w:r w:rsidR="00150057" w:rsidRPr="00170F9C">
        <w:rPr>
          <w:rFonts w:cs="Times New Roman"/>
          <w:szCs w:val="24"/>
        </w:rPr>
        <w:t xml:space="preserve"> </w:t>
      </w:r>
      <w:fldSimple w:instr=" REF _Ref302481224 \h  \* MERGEFORMAT ">
        <w:r w:rsidR="00A7462F" w:rsidRPr="00A7462F">
          <w:t>1.2</w:t>
        </w:r>
      </w:fldSimple>
      <w:r w:rsidR="00150057" w:rsidRPr="00170F9C">
        <w:rPr>
          <w:rFonts w:cs="Times New Roman"/>
          <w:szCs w:val="24"/>
        </w:rPr>
        <w:t xml:space="preserve"> era essencial que o código produzido no âmbito do projecto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maiores </w:t>
      </w:r>
      <w:r w:rsidR="001E74AC">
        <w:rPr>
          <w:rFonts w:cs="Times New Roman"/>
          <w:szCs w:val="24"/>
        </w:rPr>
        <w:t>vantagens/desvantagens</w:t>
      </w:r>
      <w:r w:rsidR="00150057" w:rsidRPr="00170F9C">
        <w:rPr>
          <w:rFonts w:cs="Times New Roman"/>
          <w:szCs w:val="24"/>
        </w:rPr>
        <w:t xml:space="preserve">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propicia a erros do programador</w:t>
      </w:r>
      <w:r w:rsidR="00150057" w:rsidRPr="00170F9C">
        <w:rPr>
          <w:rFonts w:cs="Times New Roman"/>
          <w:szCs w:val="24"/>
        </w:rPr>
        <w:t xml:space="preserve">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menos propicia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5F3B0B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5F3B0B">
            <w:rPr>
              <w:rFonts w:cs="Times New Roman"/>
              <w:szCs w:val="24"/>
            </w:rPr>
            <w:fldChar w:fldCharType="separate"/>
          </w:r>
          <w:r w:rsidR="003B7FBB">
            <w:rPr>
              <w:rFonts w:cs="Times New Roman"/>
              <w:noProof/>
              <w:szCs w:val="24"/>
            </w:rPr>
            <w:t xml:space="preserve"> </w:t>
          </w:r>
          <w:r w:rsidR="003B7FBB" w:rsidRPr="003B7FBB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3B7FBB" w:rsidRPr="003B7FBB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3B7FBB" w:rsidRPr="003B7FBB">
            <w:rPr>
              <w:rFonts w:cs="Times New Roman"/>
              <w:noProof/>
              <w:szCs w:val="24"/>
            </w:rPr>
            <w:t>]</w:t>
          </w:r>
          <w:r w:rsidR="005F3B0B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37" w:name="_Toc303723133"/>
      <w:r>
        <w:lastRenderedPageBreak/>
        <w:t>4.2</w:t>
      </w:r>
      <w:r w:rsidR="00150057">
        <w:t xml:space="preserve"> Algoritmo de Goertzel</w:t>
      </w:r>
      <w:bookmarkEnd w:id="137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>No capitulo 3 descreveu-se como funciona o algoritmo e que técnicas foram abordadas de forma a que o algoritmo seja utilizado no âmbito deste projecto.</w:t>
      </w:r>
      <w:r w:rsidR="00150057">
        <w:rPr>
          <w:rFonts w:cs="Times New Roman"/>
          <w:szCs w:val="24"/>
        </w:rPr>
        <w:t xml:space="preserve"> Nesta secção do capitulo explica</w:t>
      </w:r>
      <w:r w:rsidR="001E74AC">
        <w:rPr>
          <w:rFonts w:cs="Times New Roman"/>
          <w:szCs w:val="24"/>
        </w:rPr>
        <w:t>m-se</w:t>
      </w:r>
      <w:r w:rsidR="00150057">
        <w:rPr>
          <w:rFonts w:cs="Times New Roman"/>
          <w:szCs w:val="24"/>
        </w:rPr>
        <w:t xml:space="preserve">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o facto deste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deste projecto, assim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50057" w:rsidRPr="001E74AC" w:rsidRDefault="00150057" w:rsidP="001E74AC">
      <w:pPr>
        <w:pStyle w:val="Ttulo3"/>
        <w:jc w:val="left"/>
        <w:rPr>
          <w:rFonts w:eastAsiaTheme="minorEastAsia"/>
        </w:rPr>
      </w:pPr>
      <w:bookmarkStart w:id="138" w:name="_Toc303723134"/>
      <w:r>
        <w:rPr>
          <w:rFonts w:eastAsiaTheme="minorEastAsia"/>
        </w:rPr>
        <w:t>4.3. GoertzelController</w:t>
      </w:r>
      <w:bookmarkEnd w:id="138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C52CB4" w:rsidRPr="00C52CB4">
          <w:rPr>
            <w:rFonts w:eastAsiaTheme="minorEastAsia" w:cs="Times New Roman"/>
            <w:szCs w:val="24"/>
          </w:rPr>
          <w:t>Figura 13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5F3B0B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A7462F" w:rsidRPr="0047026B" w:rsidRDefault="00A7462F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39" w:name="_Ref291761536"/>
                  <w:bookmarkStart w:id="140" w:name="_Toc292127101"/>
                  <w:bookmarkStart w:id="141" w:name="_Toc30372317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13</w:t>
                    </w:r>
                  </w:fldSimple>
                  <w:bookmarkEnd w:id="139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40"/>
                  <w:bookmarkEnd w:id="141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primeiro passa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42" w:name="_Toc303723135"/>
      <w:r>
        <w:rPr>
          <w:rFonts w:eastAsiaTheme="minorEastAsia"/>
        </w:rPr>
        <w:t>4.3.1 Configuração e Parametrização</w:t>
      </w:r>
      <w:bookmarkEnd w:id="142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>)  para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</w:t>
      </w:r>
      <w:fldSimple w:instr=" REF _Ref302481535 \h  \* MERGEFORMAT ">
        <w:r w:rsidR="00C52CB4" w:rsidRPr="00C52CB4">
          <w:rPr>
            <w:i/>
          </w:rPr>
          <w:t>3.6 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>, contem uma referencia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sequencia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43" w:name="_Toc303723136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43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modulo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</w:t>
      </w:r>
      <w:r w:rsidR="001E74AC">
        <w:t>ê</w:t>
      </w:r>
      <w:r w:rsidR="00150057">
        <w:t>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44" w:name="_Toc303723137"/>
      <w:r>
        <w:t xml:space="preserve">4.3.3 Goertzel </w:t>
      </w:r>
      <w:proofErr w:type="spellStart"/>
      <w:r>
        <w:t>Filters</w:t>
      </w:r>
      <w:bookmarkEnd w:id="144"/>
      <w:proofErr w:type="spellEnd"/>
    </w:p>
    <w:p w:rsidR="00150057" w:rsidRDefault="00FD6EF7" w:rsidP="00A7462F"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5F3B0B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5F3B0B">
        <w:fldChar w:fldCharType="separate"/>
      </w:r>
      <w:r w:rsidR="00C52CB4">
        <w:t xml:space="preserve">Figura </w:t>
      </w:r>
      <w:r w:rsidR="00C52CB4">
        <w:rPr>
          <w:noProof/>
        </w:rPr>
        <w:t>15</w:t>
      </w:r>
      <w:r w:rsidR="005F3B0B">
        <w:fldChar w:fldCharType="end"/>
      </w:r>
      <w:r w:rsidR="00150057">
        <w:t>.</w:t>
      </w:r>
      <w:r w:rsidR="00150057">
        <w:rPr>
          <w:rFonts w:eastAsiaTheme="minorEastAsia" w:cs="Times New Roman"/>
          <w:szCs w:val="24"/>
        </w:rPr>
        <w:tab/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5" w:name="_Ref302481575"/>
      <w:bookmarkStart w:id="146" w:name="_Toc303723178"/>
      <w:r>
        <w:t xml:space="preserve">Figura </w:t>
      </w:r>
      <w:fldSimple w:instr=" SEQ Figura \* ARABIC ">
        <w:r w:rsidR="00C52CB4">
          <w:rPr>
            <w:noProof/>
          </w:rPr>
          <w:t>15</w:t>
        </w:r>
      </w:fldSimple>
      <w:bookmarkEnd w:id="145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46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evidencias 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47" w:name="_Toc303723138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47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enquanto que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7E1385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7E1385">
            <w:rPr>
              <w:rFonts w:eastAsiaTheme="minorEastAsia" w:cs="Times New Roman"/>
              <w:i/>
              <w:szCs w:val="24"/>
            </w:rPr>
            <w:fldChar w:fldCharType="separate"/>
          </w:r>
          <w:r w:rsidR="003B7FBB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3B7FBB" w:rsidRPr="003B7FBB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3B7FBB" w:rsidRPr="003B7FBB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14</w:t>
            </w:r>
          </w:hyperlink>
          <w:r w:rsidR="003B7FBB" w:rsidRPr="003B7FBB">
            <w:rPr>
              <w:rFonts w:eastAsiaTheme="minorEastAsia" w:cs="Times New Roman"/>
              <w:noProof/>
              <w:szCs w:val="24"/>
            </w:rPr>
            <w:t>]</w:t>
          </w:r>
          <w:r w:rsidR="007E1385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saiba quanto tempo é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50057" w:rsidRDefault="00150057" w:rsidP="00150057">
      <w:pPr>
        <w:pStyle w:val="Ttulo3"/>
      </w:pPr>
      <w:bookmarkStart w:id="148" w:name="_Ref302408242"/>
      <w:bookmarkStart w:id="149" w:name="_Toc303723139"/>
      <w:r>
        <w:t>4.3.5 Funcionamento e Características</w:t>
      </w:r>
      <w:bookmarkEnd w:id="148"/>
      <w:bookmarkEnd w:id="149"/>
      <w:r>
        <w:t xml:space="preserve"> </w:t>
      </w:r>
    </w:p>
    <w:p w:rsidR="00150057" w:rsidRDefault="00150057" w:rsidP="00150057">
      <w:r>
        <w:t xml:space="preserve">A </w:t>
      </w:r>
      <w:r w:rsidR="005F3B0B">
        <w:fldChar w:fldCharType="begin"/>
      </w:r>
      <w:r>
        <w:instrText xml:space="preserve"> REF _Ref302037910 \h </w:instrText>
      </w:r>
      <w:r w:rsidR="005F3B0B">
        <w:fldChar w:fldCharType="separate"/>
      </w:r>
      <w:r w:rsidR="00C52CB4">
        <w:t xml:space="preserve">Figura </w:t>
      </w:r>
      <w:r w:rsidR="00C52CB4">
        <w:rPr>
          <w:noProof/>
        </w:rPr>
        <w:t>16</w:t>
      </w:r>
      <w:r w:rsidR="005F3B0B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50" w:name="_Ref302037910"/>
      <w:bookmarkStart w:id="151" w:name="_Toc303723179"/>
      <w:r>
        <w:t xml:space="preserve">Figura </w:t>
      </w:r>
      <w:fldSimple w:instr=" SEQ Figura \* ARABIC ">
        <w:r w:rsidR="00A7462F">
          <w:rPr>
            <w:noProof/>
          </w:rPr>
          <w:t>16</w:t>
        </w:r>
      </w:fldSimple>
      <w:bookmarkEnd w:id="150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51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fldSimple w:instr=" REF _Ref302481798 \h  \* MERGEFORMAT ">
        <w:r w:rsidR="00C52CB4" w:rsidRPr="00A7462F">
          <w:rPr>
            <w:rFonts w:eastAsiaTheme="minorEastAsia"/>
          </w:rPr>
          <w:t>3.7.1</w:t>
        </w:r>
      </w:fldSimple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5F3B0B">
        <w:fldChar w:fldCharType="begin"/>
      </w:r>
      <w:r w:rsidR="00150057">
        <w:instrText xml:space="preserve"> REF _Ref302046307 \h </w:instrText>
      </w:r>
      <w:r w:rsidR="005F3B0B">
        <w:fldChar w:fldCharType="separate"/>
      </w:r>
      <w:r w:rsidR="00C52CB4">
        <w:t xml:space="preserve">Listagem </w:t>
      </w:r>
      <w:r w:rsidR="00C52CB4">
        <w:rPr>
          <w:noProof/>
        </w:rPr>
        <w:t>1</w:t>
      </w:r>
      <w:r w:rsidR="005F3B0B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r w:rsidRPr="002D7126">
        <w:rPr>
          <w:lang w:val="en-US"/>
        </w:rPr>
        <w:t>typedef</w:t>
      </w:r>
      <w:proofErr w:type="spell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52" w:name="_Ref302046307"/>
      <w:r>
        <w:t xml:space="preserve">Listagem </w:t>
      </w:r>
      <w:fldSimple w:instr=" SEQ Listagem \* ARABIC ">
        <w:r w:rsidR="00C52CB4">
          <w:rPr>
            <w:noProof/>
          </w:rPr>
          <w:t>1</w:t>
        </w:r>
      </w:fldSimple>
      <w:bookmarkEnd w:id="152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5F3B0B">
        <w:fldChar w:fldCharType="begin"/>
      </w:r>
      <w:r w:rsidR="00150057">
        <w:instrText xml:space="preserve"> REF _Ref302037910 \h </w:instrText>
      </w:r>
      <w:r w:rsidR="005F3B0B">
        <w:fldChar w:fldCharType="separate"/>
      </w:r>
      <w:r w:rsidR="00C52CB4">
        <w:t xml:space="preserve">Figura </w:t>
      </w:r>
      <w:r w:rsidR="00C52CB4">
        <w:rPr>
          <w:noProof/>
        </w:rPr>
        <w:t>16</w:t>
      </w:r>
      <w:r w:rsidR="005F3B0B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150057">
        <w:t>de forma a que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7E1385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7E1385">
            <w:rPr>
              <w:i/>
            </w:rPr>
            <w:fldChar w:fldCharType="separate"/>
          </w:r>
          <w:r w:rsidR="003B7FBB">
            <w:rPr>
              <w:i/>
              <w:noProof/>
            </w:rPr>
            <w:t xml:space="preserve"> </w:t>
          </w:r>
          <w:r w:rsidR="003B7FBB">
            <w:rPr>
              <w:noProof/>
            </w:rPr>
            <w:t>[</w:t>
          </w:r>
          <w:hyperlink w:anchor="Wik111" w:history="1">
            <w:r w:rsidR="003B7FBB" w:rsidRPr="003B7FBB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15</w:t>
            </w:r>
          </w:hyperlink>
          <w:r w:rsidR="003B7FBB">
            <w:rPr>
              <w:noProof/>
            </w:rPr>
            <w:t>]</w:t>
          </w:r>
          <w:r w:rsidR="007E1385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 xml:space="preserve">Outra característica da infra-estrutura é o facto de no inicio da aplicação ser calculado o valor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5F3B0B">
        <w:fldChar w:fldCharType="begin"/>
      </w:r>
      <w:r w:rsidR="00150057">
        <w:instrText xml:space="preserve"> REF _Ref302048879 \h </w:instrText>
      </w:r>
      <w:r w:rsidR="005F3B0B">
        <w:fldChar w:fldCharType="separate"/>
      </w:r>
      <w:r w:rsidR="00C52CB4">
        <w:t xml:space="preserve">Figura </w:t>
      </w:r>
      <w:r w:rsidR="00C52CB4">
        <w:rPr>
          <w:noProof/>
        </w:rPr>
        <w:t>16</w:t>
      </w:r>
      <w:r w:rsidR="005F3B0B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A7462F" w:rsidRDefault="00A7462F" w:rsidP="00506DDA">
      <w:pPr>
        <w:pStyle w:val="Ttulo2"/>
        <w:rPr>
          <w:rFonts w:eastAsiaTheme="minorHAnsi"/>
        </w:rPr>
      </w:pPr>
    </w:p>
    <w:p w:rsidR="001E615D" w:rsidRDefault="00A7462F" w:rsidP="00506DDA">
      <w:pPr>
        <w:pStyle w:val="Ttulo2"/>
        <w:rPr>
          <w:rFonts w:eastAsiaTheme="minorHAns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-570230</wp:posOffset>
            </wp:positionV>
            <wp:extent cx="3136900" cy="314706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3B0B" w:rsidRPr="005F3B0B">
        <w:rPr>
          <w:noProof/>
        </w:rPr>
        <w:pict>
          <v:shape id="_x0000_s1073" type="#_x0000_t202" style="position:absolute;left:0;text-align:left;margin-left:65.7pt;margin-top:207.4pt;width:259.4pt;height:.05pt;z-index:251693056;mso-position-horizontal-relative:text;mso-position-vertical-relative:text" stroked="f">
            <v:textbox style="mso-next-textbox:#_x0000_s1073;mso-fit-shape-to-text:t" inset="0,0,0,0">
              <w:txbxContent>
                <w:p w:rsidR="00A7462F" w:rsidRPr="00165BA7" w:rsidRDefault="00A7462F" w:rsidP="00150057">
                  <w:pPr>
                    <w:pStyle w:val="Legenda"/>
                  </w:pPr>
                  <w:bookmarkStart w:id="153" w:name="_Ref302048879"/>
                  <w:bookmarkStart w:id="154" w:name="_Toc303723180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16</w:t>
                    </w:r>
                  </w:fldSimple>
                  <w:bookmarkEnd w:id="153"/>
                  <w:r>
                    <w:t xml:space="preserve"> - Flowchart to tratamento de ruído da infra-estrutura.</w:t>
                  </w:r>
                  <w:bookmarkEnd w:id="154"/>
                </w:p>
              </w:txbxContent>
            </v:textbox>
            <w10:wrap type="topAndBottom"/>
          </v:shape>
        </w:pict>
      </w:r>
      <w:bookmarkStart w:id="155" w:name="_Toc303723140"/>
      <w:r w:rsidR="00506DDA">
        <w:rPr>
          <w:rFonts w:eastAsiaTheme="minorHAnsi"/>
        </w:rPr>
        <w:t xml:space="preserve">4.4 Calculo da duração das </w:t>
      </w:r>
      <w:r w:rsidR="00024E77">
        <w:rPr>
          <w:rFonts w:eastAsiaTheme="minorHAnsi"/>
        </w:rPr>
        <w:t>notas</w:t>
      </w:r>
      <w:bookmarkEnd w:id="155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506DDA" w:rsidP="00506DDA">
      <w:r>
        <w:tab/>
        <w:t>Como referido na</w:t>
      </w:r>
      <w:r w:rsidR="00A7462F">
        <w:t xml:space="preserve"> secção </w:t>
      </w:r>
      <w:r w:rsidR="00A7462F">
        <w:fldChar w:fldCharType="begin"/>
      </w:r>
      <w:r w:rsidR="00A7462F">
        <w:instrText xml:space="preserve"> REF _Ref303724244 \h </w:instrText>
      </w:r>
      <w:r w:rsidR="00A7462F">
        <w:fldChar w:fldCharType="separate"/>
      </w:r>
      <w:r w:rsidR="00A7462F">
        <w:t>2.1.2</w:t>
      </w:r>
      <w:r w:rsidR="00A7462F">
        <w:fldChar w:fldCharType="end"/>
      </w:r>
      <w:r w:rsidR="00A7462F">
        <w:t xml:space="preserve"> </w:t>
      </w:r>
      <w:r>
        <w:t xml:space="preserve">o desenho das notas musicais </w:t>
      </w:r>
      <w:r w:rsidR="001E615D">
        <w:t xml:space="preserve">está relacionado com a duração da </w:t>
      </w:r>
      <w:r w:rsidR="007C4145">
        <w:t>sua frequência</w:t>
      </w:r>
      <w:r w:rsidR="001E615D">
        <w:t xml:space="preserve"> no tempo. Portanto foi necessário construir algo que através dos resultados fornecidos pelo controlador calculasse a duração de uma dada frequência. Além disso para desenhar uma pauta musical é necessário saber </w:t>
      </w:r>
      <w:r w:rsidR="00282E7D">
        <w:t xml:space="preserve">ainda, </w:t>
      </w:r>
      <w:r w:rsidR="001E615D">
        <w:t xml:space="preserve">a ordem a 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para que seja possível calcular a duração do tempo, nomeadamente quantos blocos foram utilizados para processar os resultados que num dado instante produziu.   </w:t>
      </w:r>
    </w:p>
    <w:p w:rsidR="007C4145" w:rsidRDefault="001253C3" w:rsidP="007C4145">
      <w:r>
        <w:tab/>
        <w:t>O número de blocos por si só não é suficiente para calcular a duração de uma frequência, é necessário saber qual a frequência de amostragem que está a ser usada na aquisição do sinal, bem como o número de amostras que representa um bloco.</w:t>
      </w:r>
      <w:r w:rsidR="007C4145">
        <w:t xml:space="preserve"> Com esta informação foi possível construir um módulo que calculasse o tempo relativo de uma nota.</w:t>
      </w:r>
    </w:p>
    <w:p w:rsidR="007C4145" w:rsidRDefault="007C4145" w:rsidP="007C4145">
      <w:r>
        <w:t xml:space="preserve">O módulo </w:t>
      </w:r>
      <w:proofErr w:type="spellStart"/>
      <w:r w:rsidRPr="007C4145">
        <w:rPr>
          <w:i/>
        </w:rPr>
        <w:t>GoertzelTimeController</w:t>
      </w:r>
      <w:proofErr w:type="spellEnd"/>
      <w:r>
        <w:rPr>
          <w:i/>
        </w:rPr>
        <w:t xml:space="preserve"> </w:t>
      </w:r>
      <w:r>
        <w:t>é responsável por: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lastRenderedPageBreak/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t xml:space="preserve">Garantir que os acessos à instancia possam ser realizadas por várias tarefas simultaneamente. </w:t>
      </w:r>
    </w:p>
    <w:p w:rsidR="007C4145" w:rsidRDefault="009F4C45" w:rsidP="007C4145">
      <w:r>
        <w:tab/>
      </w:r>
      <w:r w:rsidR="007C4145">
        <w:t xml:space="preserve">O objectivo deste módulo é analisar os resultados do </w:t>
      </w:r>
      <w:r w:rsidR="007C4145" w:rsidRPr="007C4145">
        <w:rPr>
          <w:i/>
        </w:rPr>
        <w:t>GoertzelController</w:t>
      </w:r>
      <w:r w:rsidR="007C4145">
        <w:rPr>
          <w:i/>
        </w:rPr>
        <w:t xml:space="preserve"> </w:t>
      </w:r>
      <w:r w:rsidR="007C4145">
        <w:t xml:space="preserve">de forma a produzir </w:t>
      </w:r>
      <w:r w:rsidR="007C4145" w:rsidRPr="007C4145">
        <w:rPr>
          <w:i/>
        </w:rPr>
        <w:t>metadata</w:t>
      </w:r>
      <w:r w:rsidR="007C4145">
        <w:rPr>
          <w:i/>
        </w:rPr>
        <w:t xml:space="preserve"> </w:t>
      </w:r>
      <w:r w:rsidR="007C4145">
        <w:t>adiciona</w:t>
      </w:r>
      <w:r>
        <w:t xml:space="preserve">l para o módulo que ficará encarregue de desenhar a pauta musical. </w:t>
      </w:r>
    </w:p>
    <w:p w:rsidR="009F4C45" w:rsidRDefault="009F4C45" w:rsidP="009F4C45">
      <w:pPr>
        <w:pStyle w:val="Ttulo3"/>
      </w:pPr>
      <w:bookmarkStart w:id="156" w:name="_Toc303723141"/>
      <w:r>
        <w:t>4.4.1 Funcionamento</w:t>
      </w:r>
      <w:bookmarkEnd w:id="156"/>
    </w:p>
    <w:p w:rsidR="009F4C45" w:rsidRDefault="009F4C45" w:rsidP="009F4C45">
      <w:r>
        <w:tab/>
        <w:t xml:space="preserve">O módulo </w:t>
      </w:r>
      <w:proofErr w:type="spellStart"/>
      <w:r w:rsidRPr="007C4145">
        <w:rPr>
          <w:i/>
        </w:rPr>
        <w:t>GoertzelTimeController</w:t>
      </w:r>
      <w:proofErr w:type="spellEnd"/>
      <w:r>
        <w:rPr>
          <w:i/>
        </w:rPr>
        <w:t xml:space="preserve"> </w:t>
      </w:r>
      <w:r>
        <w:t xml:space="preserve">está directamente associado ao </w:t>
      </w:r>
      <w:r w:rsidRPr="009F4C45">
        <w:rPr>
          <w:i/>
        </w:rPr>
        <w:t>GoertzelController</w:t>
      </w:r>
      <w:r>
        <w:t xml:space="preserve">. Todos os resultados devem passar por este módulo de forma a determinar o tempo e ordem das notas musicais no tempo. </w:t>
      </w:r>
    </w:p>
    <w:p w:rsidR="009F4C45" w:rsidRDefault="009F4C45" w:rsidP="009F4C45">
      <w:pPr>
        <w:rPr>
          <w:rFonts w:eastAsiaTheme="minorEastAsia"/>
        </w:rPr>
      </w:pPr>
      <w:r>
        <w:tab/>
      </w:r>
      <w:r w:rsidR="00363380">
        <w:t xml:space="preserve">Este utiliza o valor da frequência de amostragem e do número de amostras por bloco para saber quantos blocos são adquiridos por segundo, por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</m:t>
        </m:r>
        <m:r>
          <w:rPr>
            <w:rFonts w:ascii="Cambria Math" w:eastAsiaTheme="minorEastAsia" w:hAnsi="Cambria Math"/>
          </w:rPr>
          <m:t>180</m:t>
        </m:r>
      </m:oMath>
      <w:r w:rsidR="00CD293D">
        <w:rPr>
          <w:rFonts w:eastAsiaTheme="minorEastAsia"/>
        </w:rPr>
        <w:t xml:space="preserve">, o número de blocos por segundo é </w:t>
      </w:r>
      <m:oMath>
        <m:r>
          <w:rPr>
            <w:rFonts w:ascii="Cambria Math" w:eastAsiaTheme="minorEastAsia" w:hAnsi="Cambria Math"/>
          </w:rPr>
          <m:t>NrDeBlocosPorSeg=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nrAmostrasPorBloco</m:t>
            </m:r>
          </m:den>
        </m:f>
        <m:r>
          <w:rPr>
            <w:rFonts w:ascii="Cambria Math" w:eastAsiaTheme="minorEastAsia" w:hAnsi="Cambria Math"/>
          </w:rPr>
          <m:t>= 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aprox</m:t>
            </m:r>
          </m:e>
        </m:d>
      </m:oMath>
      <w:r w:rsidR="00CD293D">
        <w:rPr>
          <w:rFonts w:eastAsiaTheme="minorEastAsia"/>
        </w:rPr>
        <w:t xml:space="preserve"> , assim apenas com o número de blocos processados é possível saber o tempo relativo que uma nota foi tocada. </w:t>
      </w:r>
    </w:p>
    <w:p w:rsidR="00964782" w:rsidRDefault="00CD293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A apresentação dos resultados depende de diversos factores discutidos na secção </w:t>
      </w:r>
      <w:r w:rsidR="00A7462F">
        <w:rPr>
          <w:rFonts w:eastAsiaTheme="minorEastAsia"/>
        </w:rPr>
        <w:fldChar w:fldCharType="begin"/>
      </w:r>
      <w:r w:rsidR="00A7462F">
        <w:rPr>
          <w:rFonts w:eastAsiaTheme="minorEastAsia"/>
        </w:rPr>
        <w:instrText xml:space="preserve"> REF _Ref303724289 \h </w:instrText>
      </w:r>
      <w:r w:rsidR="00A7462F">
        <w:rPr>
          <w:rFonts w:eastAsiaTheme="minorEastAsia"/>
        </w:rPr>
      </w:r>
      <w:r w:rsidR="00A7462F">
        <w:rPr>
          <w:rFonts w:eastAsiaTheme="minorEastAsia"/>
        </w:rPr>
        <w:fldChar w:fldCharType="separate"/>
      </w:r>
      <w:r w:rsidR="00A7462F">
        <w:t>2.1.2</w:t>
      </w:r>
      <w:r w:rsidR="00A7462F">
        <w:rPr>
          <w:rFonts w:eastAsiaTheme="minorEastAsia"/>
        </w:rPr>
        <w:fldChar w:fldCharType="end"/>
      </w:r>
      <w:r>
        <w:rPr>
          <w:rFonts w:eastAsiaTheme="minorEastAsia"/>
        </w:rPr>
        <w:t xml:space="preserve">, este módulo permite configurar quantos blocos são necessário processar até que sejam apresentados resultados, assim é possível sincronizar o desenho da pauta com os tempos de compassos ou ritmo da musica.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Este módulo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 ou não.</w:t>
      </w:r>
    </w:p>
    <w:p w:rsidR="00CD293D" w:rsidRDefault="00CD293D" w:rsidP="00CD293D">
      <w:pPr>
        <w:pStyle w:val="Ttulo3"/>
      </w:pPr>
      <w:bookmarkStart w:id="157" w:name="_Toc303723142"/>
      <w:r>
        <w:rPr>
          <w:rFonts w:eastAsiaTheme="minorEastAsia"/>
        </w:rPr>
        <w:lastRenderedPageBreak/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/>
        </w:rPr>
        <w:t>GoertzelTimeController</w:t>
      </w:r>
      <w:bookmarkEnd w:id="157"/>
      <w:proofErr w:type="spellEnd"/>
    </w:p>
    <w:p w:rsidR="001C5181" w:rsidRDefault="00CD293D" w:rsidP="009F4C45">
      <w:r>
        <w:br/>
      </w:r>
      <w:r w:rsidR="00964782"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esta encontra-se ilustrada na </w:t>
      </w:r>
      <w:r w:rsidR="001C5181">
        <w:fldChar w:fldCharType="begin"/>
      </w:r>
      <w:r w:rsidR="001C5181">
        <w:instrText xml:space="preserve"> REF _Ref303630227 \h </w:instrText>
      </w:r>
      <w:r w:rsidR="001C5181">
        <w:fldChar w:fldCharType="separate"/>
      </w:r>
      <w:r w:rsidR="00C52CB4">
        <w:t xml:space="preserve">Tabela </w:t>
      </w:r>
      <w:r w:rsidR="00C52CB4">
        <w:rPr>
          <w:noProof/>
        </w:rPr>
        <w:t>10</w:t>
      </w:r>
      <w:r w:rsidR="001C5181">
        <w:fldChar w:fldCharType="end"/>
      </w:r>
      <w:r w:rsidR="00FE2F0D">
        <w:t>:</w:t>
      </w:r>
    </w:p>
    <w:p w:rsidR="001C5181" w:rsidRDefault="001C5181" w:rsidP="009F4C45"/>
    <w:p w:rsidR="001C5181" w:rsidRDefault="001C5181" w:rsidP="009F4C45"/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Default="001C5181" w:rsidP="001C5181">
            <w:pPr>
              <w:jc w:val="center"/>
            </w:pPr>
            <w:r>
              <w:t>Gama (Hz)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100000000000"/>
            </w:pPr>
            <w:r>
              <w:t>Numero de blocos necessários para detectar presença da frequência</w:t>
            </w:r>
            <w:r w:rsidR="00C302DA">
              <w:t xml:space="preserve"> (blocos)</w:t>
            </w:r>
          </w:p>
        </w:tc>
        <w:tc>
          <w:tcPr>
            <w:tcW w:w="2882" w:type="dxa"/>
            <w:vAlign w:val="center"/>
          </w:tcPr>
          <w:p w:rsidR="001C5181" w:rsidRDefault="00C302DA" w:rsidP="00C302DA">
            <w:pPr>
              <w:jc w:val="center"/>
              <w:cnfStyle w:val="100000000000"/>
            </w:pPr>
            <w:r>
              <w:t>Duração</w:t>
            </w:r>
            <w:r w:rsidR="001C5181">
              <w:t xml:space="preserve"> </w:t>
            </w:r>
            <w:r>
              <w:t xml:space="preserve">mínima necessária para detectar frequência </w:t>
            </w:r>
            <w:r w:rsidR="001C5181">
              <w:t>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158" w:name="_Ref303630227"/>
      <w:bookmarkStart w:id="159" w:name="_Toc303723190"/>
      <w:r>
        <w:t xml:space="preserve">Tabela </w:t>
      </w:r>
      <w:fldSimple w:instr=" SEQ Tabela \* ARABIC ">
        <w:r w:rsidR="00C52CB4">
          <w:rPr>
            <w:noProof/>
          </w:rPr>
          <w:t>10</w:t>
        </w:r>
      </w:fldSimple>
      <w:bookmarkEnd w:id="158"/>
      <w:r>
        <w:t xml:space="preserve"> - Precisão temporal das gamas a detectar com um Fs = 8800.</w:t>
      </w:r>
      <w:bookmarkEnd w:id="159"/>
      <w:r>
        <w:br/>
      </w:r>
    </w:p>
    <w:p w:rsidR="00FE2F0D" w:rsidRDefault="005575AF" w:rsidP="009F4C45">
      <w:r>
        <w:tab/>
      </w:r>
      <w:r w:rsidR="001C5181">
        <w:t xml:space="preserve">Na </w:t>
      </w:r>
      <w:r w:rsidR="001C5181">
        <w:fldChar w:fldCharType="begin"/>
      </w:r>
      <w:r w:rsidR="001C5181">
        <w:instrText xml:space="preserve"> REF _Ref303630227 \h </w:instrText>
      </w:r>
      <w:r w:rsidR="001C5181">
        <w:fldChar w:fldCharType="separate"/>
      </w:r>
      <w:r w:rsidR="00C52CB4">
        <w:t xml:space="preserve">Tabela </w:t>
      </w:r>
      <w:r w:rsidR="00C52CB4">
        <w:rPr>
          <w:noProof/>
        </w:rPr>
        <w:t>10</w:t>
      </w:r>
      <w:r w:rsidR="001C5181">
        <w:fldChar w:fldCharType="end"/>
      </w:r>
      <w:r w:rsidR="001C5181">
        <w:t xml:space="preserve"> está ilustrada a dependência entre o número de blocos  necessários</w:t>
      </w:r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Fs = 8800), assim quanto maior for o número de blocos necessários para detectar uma certa frequência </w:t>
      </w:r>
      <w:r w:rsidR="00C302DA">
        <w:t>maior</w:t>
      </w:r>
      <w:r w:rsidR="001D11C5">
        <w:t xml:space="preserve"> </w:t>
      </w:r>
      <w:r w:rsidR="00C302DA">
        <w:t>t</w:t>
      </w:r>
      <w:r w:rsidR="001D11C5">
        <w:t xml:space="preserve">erá </w:t>
      </w:r>
      <w:r w:rsidR="00C302DA">
        <w:t>de ser a duração temporal da frequência, uma vez que, o numero 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2480066 \h  \* MERGEFORMAT ">
        <w:fldSimple w:instr=" REF _Ref303719214 \h  \* MERGEFORMAT ">
          <w:r w:rsidR="00A7462F">
            <w:t xml:space="preserve">Tabela </w:t>
          </w:r>
          <w:r w:rsidR="00A7462F" w:rsidRPr="00A7462F">
            <w:rPr>
              <w:bCs/>
              <w:noProof/>
            </w:rPr>
            <w:t>3</w:t>
          </w:r>
        </w:fldSimple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símbolos cujos valores são proporcionais entre si, por 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de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4186.01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282E7D">
        <w:t xml:space="preserve"> uma vez que a precisão temporal do frequência é de 1/48</w:t>
      </w:r>
      <w:r>
        <w:t xml:space="preserve">. </w:t>
      </w:r>
    </w:p>
    <w:p w:rsidR="001D11C5" w:rsidRDefault="005575AF" w:rsidP="009F4C45">
      <w:r>
        <w:tab/>
        <w:t xml:space="preserve">Na </w:t>
      </w:r>
      <w:fldSimple w:instr=" REF _Ref303719214 \h  \* MERGEFORMAT ">
        <w:r w:rsidR="00A7462F">
          <w:t xml:space="preserve">Tabela </w:t>
        </w:r>
        <w:r w:rsidR="00A7462F" w:rsidRPr="00A7462F">
          <w:rPr>
            <w:bCs/>
            <w:noProof/>
          </w:rPr>
          <w:t>3</w:t>
        </w:r>
      </w:fldSimple>
      <w:r>
        <w:t xml:space="preserve"> ilustra que existe outro símbolo representativo da duração temporal, a semifusa (1/64 da semibreve = 15 milissegundos), com o exemplo descrito anteriormente não seria possível detectar este domínio temporal.</w:t>
      </w:r>
    </w:p>
    <w:p w:rsidR="005575AF" w:rsidRPr="00BD7D7B" w:rsidRDefault="005575AF" w:rsidP="009F4C45">
      <w:pPr>
        <w:rPr>
          <w:u w:val="single"/>
        </w:rPr>
      </w:pPr>
      <w:r>
        <w:lastRenderedPageBreak/>
        <w:tab/>
        <w:t>A limitação agrava-se quando o sinal contém mais</w:t>
      </w:r>
      <w:r w:rsidR="00BD7D7B">
        <w:t xml:space="preserve"> que 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 </w:t>
      </w:r>
      <w:r w:rsidR="00C302DA">
        <w:t xml:space="preserve">será a maior duração mínima entre </w:t>
      </w:r>
      <w:r w:rsidR="00BD7D7B">
        <w:t xml:space="preserve">X e Y, por exemplo, sendo X a frequência 55 Hz e Y a frequência </w:t>
      </w:r>
      <w:r w:rsidR="00BD7D7B" w:rsidRPr="00BD7D7B">
        <w:t>4186.01</w:t>
      </w:r>
      <w:r w:rsidR="00BD7D7B">
        <w:t xml:space="preserve"> Hz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 xml:space="preserve">Esta limitação pode ser ofuscada através do aumento do tempo absoluto da semibreve, uma vez que, para cada multiplicação que se faça sobre o tempo desta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 xml:space="preserve">das gamas, por exemplo, se ao invés de </w:t>
      </w:r>
      <w:r w:rsidR="00282E7D">
        <w:t>um</w:t>
      </w:r>
      <w:r>
        <w:t xml:space="preserve"> 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C302DA">
        <w:t xml:space="preserve"> a precisão temporal seria como ilustrado na </w:t>
      </w:r>
      <w:r w:rsidR="00433B51">
        <w:fldChar w:fldCharType="begin"/>
      </w:r>
      <w:r w:rsidR="00433B51">
        <w:instrText xml:space="preserve"> REF _Ref303632965 \h </w:instrText>
      </w:r>
      <w:r w:rsidR="00433B51">
        <w:fldChar w:fldCharType="separate"/>
      </w:r>
      <w:r w:rsidR="00C52CB4">
        <w:t xml:space="preserve">Tabela </w:t>
      </w:r>
      <w:r w:rsidR="00C52CB4">
        <w:rPr>
          <w:noProof/>
        </w:rPr>
        <w:t>11</w:t>
      </w:r>
      <w:r w:rsidR="00433B51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160" w:name="_Ref303632965"/>
      <w:bookmarkStart w:id="161" w:name="_Toc303723191"/>
      <w:r>
        <w:t xml:space="preserve">Tabela </w:t>
      </w:r>
      <w:fldSimple w:instr=" SEQ Tabela \* ARABIC ">
        <w:r w:rsidR="00C52CB4">
          <w:rPr>
            <w:noProof/>
          </w:rPr>
          <w:t>11</w:t>
        </w:r>
      </w:fldSimple>
      <w:bookmarkEnd w:id="160"/>
      <w:r>
        <w:t xml:space="preserve"> - Precisão temporal das gamas a detectar com um Fs = 8800 e tempo absoluto de uma semibreve igual a 2 segundos</w:t>
      </w:r>
      <w:r w:rsidR="00433B51">
        <w:t xml:space="preserve"> (96 blocos)</w:t>
      </w:r>
      <w:r>
        <w:t>.</w:t>
      </w:r>
      <w:bookmarkEnd w:id="161"/>
    </w:p>
    <w:p w:rsidR="00433B51" w:rsidRDefault="00433B51" w:rsidP="007C4145"/>
    <w:p w:rsidR="00433B51" w:rsidRPr="007C4145" w:rsidRDefault="00964782" w:rsidP="00964782">
      <w:r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 determinar)</w:t>
      </w:r>
      <w:r>
        <w:t xml:space="preserve"> aumenta proporcionalmente ao aumento do tempo absoluto da semibreve</w:t>
      </w:r>
      <w:r w:rsidR="00282E7D">
        <w:t xml:space="preserve">, uma vez que para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162" w:name="_Ref302413660"/>
    </w:p>
    <w:p w:rsidR="00150057" w:rsidRDefault="00150057" w:rsidP="00150057">
      <w:pPr>
        <w:pStyle w:val="Ttulo2"/>
      </w:pPr>
      <w:bookmarkStart w:id="163" w:name="_Toc303723143"/>
      <w:r>
        <w:t>4.</w:t>
      </w:r>
      <w:r w:rsidR="00506DDA">
        <w:t>5</w:t>
      </w:r>
      <w:r>
        <w:t xml:space="preserve"> Arquitectura PC (Windows)</w:t>
      </w:r>
      <w:bookmarkEnd w:id="162"/>
      <w:bookmarkEnd w:id="163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lastRenderedPageBreak/>
        <w:tab/>
      </w:r>
      <w:r w:rsidR="00150057">
        <w:t xml:space="preserve">Para fazer a aquisição de sinal foi utilizado 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>é algo desvantajosa uma vez que não utiliza todos os recursos que poderia utilizar 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>ria dinâmica) ,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164" w:name="_Toc303723144"/>
      <w:r>
        <w:t>4.</w:t>
      </w:r>
      <w:r w:rsidR="00506DDA">
        <w:t>6</w:t>
      </w:r>
      <w:r>
        <w:t xml:space="preserve"> Arquitectura ARM7</w:t>
      </w:r>
      <w:bookmarkEnd w:id="164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F85D91">
        <w:rPr>
          <w:i/>
        </w:rPr>
        <w:t xml:space="preserve"> </w:t>
      </w:r>
      <w:r w:rsidR="00F85D91" w:rsidRPr="00A7462F">
        <w:t>(</w:t>
      </w:r>
      <w:fldSimple w:instr=" REF _Ref303724323 \h  \* MERGEFORMAT ">
        <w:r w:rsidR="00A7462F" w:rsidRPr="00A7462F">
          <w:t>1.4</w:t>
        </w:r>
      </w:fldSimple>
      <w:r w:rsidR="00F85D91" w:rsidRPr="00A7462F">
        <w:t>)</w:t>
      </w:r>
      <w:r w:rsidR="00150057" w:rsidRPr="00A7462F">
        <w:t>,</w:t>
      </w:r>
      <w:r w:rsidR="00150057">
        <w:t xml:space="preserve">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65" w:name="_Toc303723145"/>
      <w:r>
        <w:t>4.</w:t>
      </w:r>
      <w:r w:rsidR="00506DDA">
        <w:t>6.</w:t>
      </w:r>
      <w:r>
        <w:t>1 Aquisição de sinal</w:t>
      </w:r>
      <w:bookmarkEnd w:id="165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</w:t>
      </w:r>
      <w:r w:rsidR="001E74AC">
        <w:t xml:space="preserve"> </w:t>
      </w:r>
      <w:r w:rsidR="00150057">
        <w:t xml:space="preserve">Hz, este gera uma interrupção sempre que </w:t>
      </w:r>
      <w:r w:rsidR="00214216">
        <w:t>cont</w:t>
      </w:r>
      <w:r w:rsidR="001E74AC">
        <w:t>é</w:t>
      </w:r>
      <w:r w:rsidR="00214216">
        <w:t>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66" w:name="_Toc303723146"/>
      <w:r>
        <w:t>4.</w:t>
      </w:r>
      <w:r w:rsidR="00506DDA">
        <w:t>6</w:t>
      </w:r>
      <w:r>
        <w:t>.2 Sistema Operativo</w:t>
      </w:r>
      <w:bookmarkEnd w:id="166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foi desenhada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E74AC">
        <w:t>.</w:t>
      </w:r>
      <w:r w:rsidR="00150057">
        <w:t xml:space="preserve"> </w:t>
      </w:r>
      <w:r w:rsidR="001E74AC">
        <w:t>P</w:t>
      </w:r>
      <w:r w:rsidR="00150057">
        <w:t>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lastRenderedPageBreak/>
        <w:t>eCos</w:t>
      </w:r>
      <w:proofErr w:type="spellEnd"/>
      <w:sdt>
        <w:sdtPr>
          <w:id w:val="167903251"/>
          <w:citation/>
        </w:sdtPr>
        <w:sdtContent>
          <w:fldSimple w:instr=" CITATION eCo11 \l 2070  ">
            <w:r w:rsidR="003B7FBB">
              <w:rPr>
                <w:noProof/>
              </w:rPr>
              <w:t xml:space="preserve"> [</w:t>
            </w:r>
            <w:hyperlink w:anchor="eCo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3B7FBB">
              <w:rPr>
                <w:noProof/>
              </w:rPr>
              <w:t xml:space="preserve"> [</w:t>
            </w:r>
            <w:hyperlink w:anchor="The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3B7FBB">
              <w:rPr>
                <w:noProof/>
              </w:rPr>
              <w:t xml:space="preserve"> [</w:t>
            </w:r>
            <w:hyperlink w:anchor="Yur11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18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o </w:t>
      </w:r>
      <w:proofErr w:type="spellStart"/>
      <w:r w:rsidR="00150057" w:rsidRPr="00340876">
        <w:rPr>
          <w:i/>
        </w:rPr>
        <w:t>eCos</w:t>
      </w:r>
      <w:proofErr w:type="spellEnd"/>
      <w:r w:rsidR="00150057">
        <w:t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simultâneo é importante que este tempo seja baixo, por fim a implementação dos sincronizadores, uma vez que é importante saber se os sincronizadores desligam as interrupções de forma a obter exclusão para secções criticas,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 desligam as interrupções em chamadas a secções criticas</w:t>
      </w:r>
      <w:sdt>
        <w:sdtPr>
          <w:id w:val="182362215"/>
          <w:citation/>
        </w:sdtPr>
        <w:sdtContent>
          <w:fldSimple w:instr=" CITATION Ric10 \l 2070 ">
            <w:r w:rsidR="003B7FBB">
              <w:rPr>
                <w:noProof/>
              </w:rPr>
              <w:t xml:space="preserve"> [</w:t>
            </w:r>
            <w:hyperlink w:anchor="Ric10" w:history="1">
              <w:r w:rsidR="003B7FBB" w:rsidRPr="003B7FBB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19</w:t>
              </w:r>
            </w:hyperlink>
            <w:r w:rsidR="003B7FBB">
              <w:rPr>
                <w:noProof/>
              </w:rPr>
              <w:t>]</w:t>
            </w:r>
          </w:fldSimple>
        </w:sdtContent>
      </w:sdt>
      <w:r w:rsidR="00150057">
        <w:t xml:space="preserve">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fazer um sistema operativo que cumprisse todos os requisitos </w:t>
      </w:r>
      <w:r w:rsidR="00F85D91">
        <w:t xml:space="preserve">necessários. </w:t>
      </w:r>
    </w:p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referidos neste capitulo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>
        <w:t>especificas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 w:rsidR="00F85D91">
        <w:rPr>
          <w:i/>
        </w:rPr>
        <w:t xml:space="preserve"> (ADD_REFERENCE)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67" w:name="_Ref302480702"/>
      <w:bookmarkStart w:id="168" w:name="_Toc303723147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67"/>
      <w:bookmarkEnd w:id="168"/>
    </w:p>
    <w:p w:rsidR="00150057" w:rsidRPr="00F85D91" w:rsidRDefault="001211C6" w:rsidP="00150057">
      <w:pPr>
        <w:rPr>
          <w:i/>
        </w:rPr>
      </w:pPr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lastRenderedPageBreak/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>ável ao processamento de sinal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facto </w:t>
      </w:r>
      <w:r w:rsidR="008E41AF">
        <w:t>iria</w:t>
      </w:r>
      <w:r w:rsidR="00150057">
        <w:t xml:space="preserve"> contra um dos objectivos do trabalho,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secção </w:t>
      </w:r>
      <w:r w:rsidR="00A7462F">
        <w:fldChar w:fldCharType="begin"/>
      </w:r>
      <w:r w:rsidR="00A7462F">
        <w:instrText xml:space="preserve"> REF _Ref303724354 \h </w:instrText>
      </w:r>
      <w:r w:rsidR="00A7462F">
        <w:fldChar w:fldCharType="separate"/>
      </w:r>
      <w:r w:rsidR="00A7462F">
        <w:rPr>
          <w:rFonts w:eastAsiaTheme="minorEastAsia"/>
        </w:rPr>
        <w:t>3.7.1</w:t>
      </w:r>
      <w:r w:rsidR="00A7462F">
        <w:fldChar w:fldCharType="end"/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logo todas as operações com valores decimais são realizadas por software, originando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64bits. Para não perder toda a precisão dos valores decimais estes foram multiplicados por uma constante.</w:t>
      </w:r>
    </w:p>
    <w:p w:rsidR="00BF792C" w:rsidRPr="007C144E" w:rsidRDefault="00BF792C" w:rsidP="00BF792C">
      <w:r>
        <w:tab/>
        <w:t xml:space="preserve">De modo a optimizar ainda mais o processo de filtragem, a implementação tirou partido de uma característica do tipo de filtros utilizado. Essa característica é o facto dos valores dos coeficientes serem simétricos sobre o seu centro.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t xml:space="preserve"> multiplicações por cada iteração do filtro.</w:t>
      </w:r>
    </w:p>
    <w:p w:rsidR="00150057" w:rsidRPr="007C144E" w:rsidRDefault="00150057" w:rsidP="00150057"/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9" w:name="_Toc303723148"/>
      <w:r>
        <w:br w:type="page"/>
      </w:r>
    </w:p>
    <w:p w:rsidR="00F5460C" w:rsidRDefault="00F5460C" w:rsidP="00F5460C">
      <w:pPr>
        <w:pStyle w:val="Ttulo3"/>
      </w:pPr>
      <w:r>
        <w:lastRenderedPageBreak/>
        <w:t>4.6.4 Resumo de sistema</w:t>
      </w:r>
      <w:bookmarkEnd w:id="169"/>
    </w:p>
    <w:p w:rsidR="00263D1B" w:rsidRDefault="002F0F2C" w:rsidP="00CA1BA4">
      <w:r>
        <w:tab/>
      </w:r>
      <w:r w:rsidR="00CA1BA4">
        <w:t>Para realizar a implementação do sistema operativo e da infra-estrutura apenas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t xml:space="preserve">A </w:t>
      </w:r>
      <w:r w:rsidR="002D2DBC">
        <w:fldChar w:fldCharType="begin"/>
      </w:r>
      <w:r w:rsidR="002D2DBC">
        <w:instrText xml:space="preserve"> REF _Ref303709503 \h </w:instrText>
      </w:r>
      <w:r w:rsidR="002D2DBC">
        <w:fldChar w:fldCharType="separate"/>
      </w:r>
      <w:r w:rsidR="00C52CB4">
        <w:t xml:space="preserve">Tabela </w:t>
      </w:r>
      <w:r w:rsidR="00C52CB4">
        <w:rPr>
          <w:noProof/>
        </w:rPr>
        <w:t>12</w:t>
      </w:r>
      <w:r w:rsidR="002D2DBC">
        <w:fldChar w:fldCharType="end"/>
      </w:r>
      <w:r w:rsidR="002D2DBC">
        <w:t xml:space="preserve"> </w:t>
      </w:r>
      <w:r>
        <w:t xml:space="preserve">descreve </w:t>
      </w:r>
      <w:r w:rsidR="002D2DBC">
        <w:t>os requisitos</w:t>
      </w:r>
      <w:r>
        <w:t xml:space="preserve"> de </w:t>
      </w:r>
      <w:r w:rsidR="002D2DBC">
        <w:t>memória d</w:t>
      </w:r>
      <w:r>
        <w:t xml:space="preserve">a implementação </w:t>
      </w:r>
      <w:r w:rsidR="002D2DBC">
        <w:t xml:space="preserve">do </w:t>
      </w:r>
      <w:r w:rsidR="002D2DBC" w:rsidRPr="002D2DBC">
        <w:rPr>
          <w:i/>
        </w:rPr>
        <w:t>Maestro</w:t>
      </w:r>
      <w:r>
        <w:t>:</w:t>
      </w:r>
    </w:p>
    <w:tbl>
      <w:tblPr>
        <w:tblStyle w:val="SombreadoMdio21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CA1BA4">
        <w:trPr>
          <w:cnfStyle w:val="100000000000"/>
        </w:trPr>
        <w:tc>
          <w:tcPr>
            <w:cnfStyle w:val="0010000001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BSS</w:t>
            </w:r>
            <w:r w:rsidR="00F71DEA">
              <w:t>(byte)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r>
              <w:t>Total</w:t>
            </w:r>
            <w:r w:rsidR="00F71DEA">
              <w:t>(byte)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 w:rsidRPr="00CA1BA4">
              <w:rPr>
                <w:i/>
              </w:rPr>
              <w:t>mos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CA1BA4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170" w:name="_Ref303709503"/>
      <w:bookmarkStart w:id="171" w:name="_Toc303723192"/>
      <w:r>
        <w:t xml:space="preserve">Tabela </w:t>
      </w:r>
      <w:fldSimple w:instr=" SEQ Tabela \* ARABIC ">
        <w:r w:rsidR="00C52CB4">
          <w:rPr>
            <w:noProof/>
          </w:rPr>
          <w:t>12</w:t>
        </w:r>
      </w:fldSimple>
      <w:bookmarkEnd w:id="170"/>
      <w:r>
        <w:t xml:space="preserve"> - Memória utilizada pelo O Maestro.</w:t>
      </w:r>
      <w:bookmarkEnd w:id="171"/>
    </w:p>
    <w:p w:rsidR="00F5460C" w:rsidRDefault="002D2DBC" w:rsidP="00F5460C">
      <w:r>
        <w:tab/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pelo o sistema. Na infra-estrutura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C3690B">
        <w:fldChar w:fldCharType="begin"/>
      </w:r>
      <w:r w:rsidR="00C3690B">
        <w:instrText xml:space="preserve"> REF _Ref303709503 \h </w:instrText>
      </w:r>
      <w:r w:rsidR="00C3690B">
        <w:fldChar w:fldCharType="separate"/>
      </w:r>
      <w:r w:rsidR="00C52CB4">
        <w:t xml:space="preserve">Tabela </w:t>
      </w:r>
      <w:r w:rsidR="00C52CB4">
        <w:rPr>
          <w:noProof/>
        </w:rPr>
        <w:t>12</w:t>
      </w:r>
      <w:r w:rsidR="00C3690B">
        <w:fldChar w:fldCharType="end"/>
      </w:r>
      <w:r w:rsidR="00C3690B">
        <w:t xml:space="preserve"> é possível concluir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F5460C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172" w:name="_Toc303723149"/>
      <w:r>
        <w:lastRenderedPageBreak/>
        <w:t>5 Testes e Resultados</w:t>
      </w:r>
      <w:bookmarkEnd w:id="172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 xml:space="preserve">Testes </w:t>
      </w:r>
      <w:r w:rsidR="00F85D91">
        <w:rPr>
          <w:b/>
        </w:rPr>
        <w:t>T</w:t>
      </w:r>
      <w:r w:rsidRPr="00995EB6">
        <w:rPr>
          <w:b/>
        </w:rPr>
        <w:t>emporais</w:t>
      </w:r>
      <w:r>
        <w:t xml:space="preserve"> - testes verificar o tempo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F85D91">
        <w:rPr>
          <w:b/>
        </w:rPr>
        <w:t>Funcionais -</w:t>
      </w:r>
      <w:r w:rsidR="00F85D91">
        <w:t xml:space="preserve"> </w:t>
      </w:r>
      <w:r w:rsidR="00995EB6">
        <w:t xml:space="preserve">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995EB6">
        <w:t xml:space="preserve">Neste capitulo irá estar presente vários testes dos tipos referidos 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73" w:name="_Toc292127084"/>
      <w:bookmarkStart w:id="174" w:name="_Toc303723150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73"/>
      <w:bookmarkEnd w:id="174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 xml:space="preserve">Estes testes foram realizados com a versão com decimais </w:t>
      </w:r>
      <w:r w:rsidR="0072665D">
        <w:rPr>
          <w:rFonts w:eastAsiaTheme="minorEastAsia" w:cs="Times New Roman"/>
          <w:szCs w:val="24"/>
        </w:rPr>
        <w:t>d</w:t>
      </w:r>
      <w:r w:rsidR="00F83116">
        <w:rPr>
          <w:rFonts w:eastAsiaTheme="minorEastAsia" w:cs="Times New Roman"/>
          <w:szCs w:val="24"/>
        </w:rPr>
        <w:t>o algoritmo e é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75" w:name="_Toc292127086"/>
      <w:bookmarkStart w:id="176" w:name="_Toc303723151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75"/>
      <w:bookmarkEnd w:id="176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kHz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C52CB4" w:rsidRPr="00C52CB4">
          <w:rPr>
            <w:rFonts w:cs="Times New Roman"/>
            <w:szCs w:val="24"/>
          </w:rPr>
          <w:t>(</w:t>
        </w:r>
        <w:r w:rsidR="00C52CB4" w:rsidRPr="00C52CB4">
          <w:rPr>
            <w:rFonts w:cs="Times New Roman"/>
            <w:noProof/>
            <w:szCs w:val="24"/>
          </w:rPr>
          <w:t>16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77" w:name="_Ref291578240"/>
            <w:r>
              <w:t>(</w:t>
            </w:r>
            <w:fldSimple w:instr=" SEQ Equação \* ARABIC ">
              <w:r w:rsidR="00C52CB4">
                <w:rPr>
                  <w:noProof/>
                </w:rPr>
                <w:t>16</w:t>
              </w:r>
            </w:fldSimple>
            <w:bookmarkEnd w:id="177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78" w:name="_Toc292127087"/>
    </w:p>
    <w:p w:rsidR="00995EB6" w:rsidRDefault="00CD6995" w:rsidP="00995EB6">
      <w:pPr>
        <w:pStyle w:val="Ttulo3"/>
      </w:pPr>
      <w:bookmarkStart w:id="179" w:name="_Toc303723152"/>
      <w:r>
        <w:t>5.1.2</w:t>
      </w:r>
      <w:r w:rsidR="00995EB6">
        <w:t xml:space="preserve"> </w:t>
      </w:r>
      <w:bookmarkEnd w:id="178"/>
      <w:r w:rsidR="00960135">
        <w:t xml:space="preserve">Teste </w:t>
      </w:r>
      <w:r w:rsidR="001945E8">
        <w:t>Funcional</w:t>
      </w:r>
      <w:bookmarkEnd w:id="179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5F3B0B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5F3B0B">
        <w:rPr>
          <w:rFonts w:cs="Times New Roman"/>
          <w:szCs w:val="24"/>
        </w:rPr>
      </w:r>
      <w:r w:rsidR="005F3B0B">
        <w:rPr>
          <w:rFonts w:cs="Times New Roman"/>
          <w:szCs w:val="24"/>
        </w:rPr>
        <w:fldChar w:fldCharType="separate"/>
      </w:r>
      <w:r w:rsidR="00C52CB4">
        <w:rPr>
          <w:rFonts w:cs="Times New Roman"/>
          <w:b/>
          <w:bCs/>
          <w:szCs w:val="24"/>
        </w:rPr>
        <w:br/>
      </w:r>
      <w:r w:rsidR="00C52CB4">
        <w:t xml:space="preserve">Tabela </w:t>
      </w:r>
      <w:r w:rsidR="00C52CB4">
        <w:rPr>
          <w:noProof/>
        </w:rPr>
        <w:t>13</w:t>
      </w:r>
      <w:r w:rsidR="005F3B0B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C52CB4" w:rsidRPr="00C52CB4">
          <w:rPr>
            <w:rFonts w:cs="Times New Roman"/>
            <w:szCs w:val="24"/>
          </w:rPr>
          <w:br/>
          <w:t xml:space="preserve">Tabela </w:t>
        </w:r>
        <w:r w:rsidR="00C52CB4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80" w:name="_Ref291579404"/>
      <w:bookmarkStart w:id="181" w:name="_Ref291579388"/>
      <w:bookmarkStart w:id="182" w:name="_Toc291590958"/>
      <w:bookmarkStart w:id="183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84" w:name="_Toc303723193"/>
      <w:r w:rsidR="00995EB6">
        <w:t xml:space="preserve">Tabela </w:t>
      </w:r>
      <w:fldSimple w:instr=" SEQ Tabela \* ARABIC ">
        <w:r w:rsidR="00C52CB4">
          <w:rPr>
            <w:noProof/>
          </w:rPr>
          <w:t>13</w:t>
        </w:r>
      </w:fldSimple>
      <w:bookmarkEnd w:id="180"/>
      <w:r w:rsidR="00995EB6">
        <w:rPr>
          <w:noProof/>
        </w:rPr>
        <w:t xml:space="preserve"> - Resultados </w:t>
      </w:r>
      <w:bookmarkEnd w:id="181"/>
      <w:bookmarkEnd w:id="182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83"/>
      <w:bookmarkEnd w:id="184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  <w:t>Como se pode</w:t>
      </w:r>
      <w:r w:rsidRPr="005B0212">
        <w:rPr>
          <w:rFonts w:cs="Times New Roman"/>
        </w:rPr>
        <w:t xml:space="preserve"> verificar nos resultados obtidos </w:t>
      </w:r>
      <w:r w:rsidR="0072665D">
        <w:rPr>
          <w:rFonts w:cs="Times New Roman"/>
        </w:rPr>
        <w:t>todas as frequências foram detectadas porem nota-se que existe 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 xml:space="preserve">detectaram-se problemas com a resolução do algoritmo (tal como apresentado no subcapítulo </w:t>
      </w:r>
      <w:fldSimple w:instr=" REF _Ref302398955 \h  \* MERGEFORMAT ">
        <w:r w:rsidR="00C52CB4" w:rsidRPr="00C52CB4">
          <w:rPr>
            <w:i/>
          </w:rPr>
          <w:t>3.6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o algoritmo com frequências com um intervalo curto(</w:t>
      </w:r>
      <w:r w:rsidR="00782F6A" w:rsidRPr="00782F6A">
        <w:rPr>
          <w:rFonts w:eastAsiaTheme="minorEastAsia" w:cs="Times New Roman"/>
          <w:i/>
          <w:szCs w:val="24"/>
        </w:rPr>
        <w:t>e.g.</w:t>
      </w:r>
      <w:r w:rsidR="00782F6A">
        <w:rPr>
          <w:rFonts w:eastAsiaTheme="minorEastAsia" w:cs="Times New Roman"/>
          <w:szCs w:val="24"/>
        </w:rPr>
        <w:t xml:space="preserve"> primeira </w:t>
      </w:r>
      <w:r w:rsidR="00782F6A">
        <w:rPr>
          <w:rFonts w:eastAsiaTheme="minorEastAsia" w:cs="Times New Roman"/>
          <w:szCs w:val="24"/>
        </w:rPr>
        <w:lastRenderedPageBreak/>
        <w:t>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85" w:name="_Toc303723153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185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C52CB4" w:rsidRPr="00C52CB4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10545000000</w:t>
            </w:r>
          </w:p>
        </w:tc>
        <w:tc>
          <w:tcPr>
            <w:tcW w:w="2000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122060000000</w:t>
            </w:r>
          </w:p>
        </w:tc>
        <w:tc>
          <w:tcPr>
            <w:tcW w:w="2000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86" w:name="_Ref291588315"/>
      <w:bookmarkStart w:id="187" w:name="_Toc291590959"/>
      <w:bookmarkStart w:id="188" w:name="_Toc292127127"/>
      <w:bookmarkStart w:id="189" w:name="_Toc303723194"/>
      <w:r>
        <w:t xml:space="preserve">Tabela </w:t>
      </w:r>
      <w:fldSimple w:instr=" SEQ Tabela \* ARABIC ">
        <w:r w:rsidR="00C52CB4">
          <w:rPr>
            <w:noProof/>
          </w:rPr>
          <w:t>14</w:t>
        </w:r>
      </w:fldSimple>
      <w:bookmarkEnd w:id="186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187"/>
      <w:bookmarkEnd w:id="188"/>
      <w:bookmarkEnd w:id="189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se esta está presente ou não;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dar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5F3B0B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14</w:t>
      </w:r>
      <w:r w:rsidR="005F3B0B">
        <w:rPr>
          <w:rFonts w:eastAsiaTheme="minorEastAsia" w:cs="Times New Roman"/>
          <w:szCs w:val="24"/>
        </w:rPr>
        <w:fldChar w:fldCharType="end"/>
      </w:r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90" w:name="_Toc303723154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90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neste </w:t>
      </w:r>
      <w:r w:rsidR="002D61D9">
        <w:t>subcapítulo</w:t>
      </w:r>
      <w:r w:rsidR="0052418A">
        <w:t xml:space="preserve"> 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91" w:name="_Toc303723155"/>
      <w:r>
        <w:t>5.2.1 Preparação</w:t>
      </w:r>
      <w:bookmarkEnd w:id="191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 xml:space="preserve">os testes à infra-estrutura são muito mais amplos, uma vez que, com a infra-estrutura vêm resolvido todos os problemas detectados </w:t>
      </w:r>
      <w:r w:rsidR="001E30C7">
        <w:t xml:space="preserve">na fase processamento de sinal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 xml:space="preserve">A preparação segue os mesmos princípios descritos na preparação para o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r w:rsidR="0052418A">
        <w:t>de forma a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92" w:name="_Toc303723156"/>
      <w:r>
        <w:t xml:space="preserve">5.2.2 Teste </w:t>
      </w:r>
      <w:bookmarkEnd w:id="192"/>
      <w:r w:rsidR="00A7462F">
        <w:t>Funcional</w:t>
      </w:r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teórico da infra-estrutura foram as mesmas usadas no teste teórico do algoritmo de Goertzel os resultados estão apresentados na </w:t>
      </w:r>
      <w:r w:rsidR="005F3B0B">
        <w:fldChar w:fldCharType="begin"/>
      </w:r>
      <w:r w:rsidR="000918B0">
        <w:instrText xml:space="preserve"> REF _Ref302398167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15</w:t>
      </w:r>
      <w:r w:rsidR="005F3B0B">
        <w:fldChar w:fldCharType="end"/>
      </w:r>
      <w:r w:rsidR="000918B0">
        <w:t>.</w:t>
      </w:r>
    </w:p>
    <w:p w:rsidR="009A09C8" w:rsidRDefault="009A09C8" w:rsidP="000918B0"/>
    <w:p w:rsidR="009A09C8" w:rsidRDefault="009A09C8" w:rsidP="000918B0"/>
    <w:p w:rsidR="00214216" w:rsidRDefault="00214216" w:rsidP="000918B0"/>
    <w:p w:rsidR="00A7462F" w:rsidRDefault="00A7462F" w:rsidP="00A7462F">
      <w:pPr>
        <w:pStyle w:val="Legenda"/>
        <w:framePr w:hSpace="141" w:wrap="around" w:vAnchor="text" w:hAnchor="page" w:x="2640" w:y="1816"/>
        <w:jc w:val="center"/>
      </w:pPr>
      <w:bookmarkStart w:id="193" w:name="_Ref302398167"/>
      <w:bookmarkStart w:id="194" w:name="_Toc303723195"/>
      <w:r>
        <w:lastRenderedPageBreak/>
        <w:t xml:space="preserve">Tabela </w:t>
      </w:r>
      <w:fldSimple w:instr=" SEQ Tabela \* ARABIC ">
        <w:r>
          <w:rPr>
            <w:noProof/>
          </w:rPr>
          <w:t>15</w:t>
        </w:r>
      </w:fldSimple>
      <w:bookmarkEnd w:id="193"/>
      <w:r>
        <w:t xml:space="preserve"> - Resultados do teste teórico à infra-estrutura  com múltiplas frequências.</w:t>
      </w:r>
      <w:bookmarkEnd w:id="194"/>
      <w:r>
        <w:t xml:space="preserve"> </w:t>
      </w:r>
    </w:p>
    <w:p w:rsidR="00214216" w:rsidRDefault="00214216" w:rsidP="000918B0"/>
    <w:tbl>
      <w:tblPr>
        <w:tblStyle w:val="SombreadoClaro2"/>
        <w:tblpPr w:leftFromText="141" w:rightFromText="141" w:vertAnchor="text" w:horzAnchor="margin" w:tblpY="-1431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A7462F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782F6A" w:rsidRDefault="00A7462F" w:rsidP="0052418A">
      <w:r>
        <w:tab/>
      </w:r>
      <w:r w:rsidR="000918B0">
        <w:t>As diferenças nos resultados são visíveis, todas as percentagens das frequências aumentaram consideravelmente, isto deve-se ao facto de haver 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>, levando a que a diferença entre a energia total(energia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5F3B0B">
        <w:fldChar w:fldCharType="begin"/>
      </w:r>
      <w:r w:rsidR="00F24791">
        <w:instrText xml:space="preserve"> REF _Ref302398167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15</w:t>
      </w:r>
      <w:r w:rsidR="005F3B0B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resolver a resolução do Goertzel foi propicio. </w:t>
      </w:r>
    </w:p>
    <w:p w:rsidR="00FA67BB" w:rsidRPr="00FA67BB" w:rsidRDefault="00CD6995" w:rsidP="002D61D9">
      <w:pPr>
        <w:pStyle w:val="Ttulo3"/>
      </w:pPr>
      <w:bookmarkStart w:id="195" w:name="_Toc303723157"/>
      <w:r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195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>, o teste da infra-estrutura não pode ser apenas entregar amostras à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</w:r>
      <w:r w:rsidR="005D749A">
        <w:rPr>
          <w:rFonts w:eastAsiaTheme="minorEastAsia" w:cs="Times New Roman"/>
          <w:szCs w:val="24"/>
        </w:rPr>
        <w:lastRenderedPageBreak/>
        <w:t xml:space="preserve">A </w:t>
      </w:r>
      <w:r w:rsidR="005F3B0B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16</w:t>
      </w:r>
      <w:r w:rsidR="005F3B0B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196" w:name="_Ref302407594"/>
      <w:bookmarkStart w:id="197" w:name="_Toc303723196"/>
      <w:r>
        <w:t xml:space="preserve">Tabela </w:t>
      </w:r>
      <w:fldSimple w:instr=" SEQ Tabela \* ARABIC ">
        <w:r>
          <w:rPr>
            <w:noProof/>
          </w:rPr>
          <w:t>16</w:t>
        </w:r>
      </w:fldSimple>
      <w:bookmarkEnd w:id="196"/>
      <w:r>
        <w:t xml:space="preserve"> - Tempos relativos de processamento da infra-estrutura.</w:t>
      </w:r>
      <w:bookmarkEnd w:id="197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389943000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995EB6" w:rsidRPr="006B0833" w:rsidRDefault="00A7462F" w:rsidP="00995EB6">
      <w:r>
        <w:tab/>
      </w:r>
      <w:r w:rsidR="00036457">
        <w:t xml:space="preserve">Na </w:t>
      </w:r>
      <w:r w:rsidR="005F3B0B">
        <w:fldChar w:fldCharType="begin"/>
      </w:r>
      <w:r w:rsidR="00036457">
        <w:instrText xml:space="preserve"> REF _Ref302407594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16</w:t>
      </w:r>
      <w:r w:rsidR="005F3B0B">
        <w:fldChar w:fldCharType="end"/>
      </w:r>
      <w:r w:rsidR="00036457"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C52CB4" w:rsidRPr="00A7462F">
          <w:rPr>
            <w:i/>
          </w:rPr>
          <w:t>3.6</w:t>
        </w:r>
      </w:fldSimple>
      <w:r w:rsidR="00036457">
        <w:t>)</w:t>
      </w:r>
      <w:r w:rsidR="00C36BB1">
        <w:t xml:space="preserve">. É interessante comparar os valores entre a </w:t>
      </w:r>
      <w:r w:rsidR="005F3B0B">
        <w:fldChar w:fldCharType="begin"/>
      </w:r>
      <w:r w:rsidR="00C36BB1">
        <w:instrText xml:space="preserve"> REF _Ref291588315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14</w:t>
      </w:r>
      <w:r w:rsidR="005F3B0B">
        <w:fldChar w:fldCharType="end"/>
      </w:r>
      <w:r w:rsidR="00C36BB1">
        <w:t xml:space="preserve"> e a </w:t>
      </w:r>
      <w:r w:rsidR="005F3B0B">
        <w:fldChar w:fldCharType="begin"/>
      </w:r>
      <w:r w:rsidR="00C36BB1">
        <w:instrText xml:space="preserve"> REF _Ref302407594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16</w:t>
      </w:r>
      <w:r w:rsidR="005F3B0B">
        <w:fldChar w:fldCharType="end"/>
      </w:r>
      <w:r w:rsidR="00C36BB1">
        <w:t xml:space="preserve"> </w:t>
      </w:r>
      <w:r w:rsidR="008E4058">
        <w:t xml:space="preserve">já que a infra-estrutura conseguiu (para gamas altas) ser mais eficiente do que a implementação do algoritmo isso deve-se ao facto da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C52CB4" w:rsidRPr="00A7462F">
          <w:rPr>
            <w:i/>
          </w:rPr>
          <w:t>4.3.5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5F3B0B">
        <w:fldChar w:fldCharType="begin"/>
      </w:r>
      <w:r w:rsidR="00593A55">
        <w:instrText xml:space="preserve"> REF _Ref302413316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17</w:t>
      </w:r>
      <w:r w:rsidR="005F3B0B">
        <w:fldChar w:fldCharType="end"/>
      </w:r>
      <w:r w:rsidR="00593A55">
        <w:t>.</w:t>
      </w:r>
    </w:p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593A55" w:rsidRDefault="00A7462F" w:rsidP="00A7462F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411320000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455570000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456230000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198" w:name="_Ref302413316"/>
      <w:bookmarkStart w:id="199" w:name="_Toc303723197"/>
      <w:r>
        <w:t xml:space="preserve">Tabela </w:t>
      </w:r>
      <w:fldSimple w:instr=" SEQ Tabela \* ARABIC ">
        <w:r w:rsidR="00C52CB4">
          <w:rPr>
            <w:noProof/>
          </w:rPr>
          <w:t>17</w:t>
        </w:r>
      </w:fldSimple>
      <w:bookmarkEnd w:id="198"/>
      <w:r>
        <w:t xml:space="preserve"> - Resultado de testes temporais com várias frequências no sinal.</w:t>
      </w:r>
      <w:bookmarkEnd w:id="199"/>
    </w:p>
    <w:p w:rsidR="00593A55" w:rsidRPr="00593A55" w:rsidRDefault="001211C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5F3B0B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5F3B0B">
        <w:rPr>
          <w:rFonts w:eastAsiaTheme="minorEastAsia" w:cs="Times New Roman"/>
          <w:szCs w:val="24"/>
        </w:rPr>
      </w:r>
      <w:r w:rsidR="005F3B0B">
        <w:rPr>
          <w:rFonts w:eastAsiaTheme="minorEastAsia" w:cs="Times New Roman"/>
          <w:szCs w:val="24"/>
        </w:rPr>
        <w:fldChar w:fldCharType="separate"/>
      </w:r>
      <w:r w:rsidR="00C52CB4">
        <w:t xml:space="preserve">Tabela </w:t>
      </w:r>
      <w:r w:rsidR="00C52CB4">
        <w:rPr>
          <w:noProof/>
        </w:rPr>
        <w:t>17</w:t>
      </w:r>
      <w:r w:rsidR="005F3B0B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demonstra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>multi-tarefa foi correcta, uma vez que como se pode observar os valores de processamento de várias frequências são praticamente o mesmo que levaria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no sinal. </w:t>
      </w:r>
    </w:p>
    <w:p w:rsidR="002237A9" w:rsidRDefault="002237A9" w:rsidP="002237A9">
      <w:pPr>
        <w:pStyle w:val="Ttulo2"/>
        <w:rPr>
          <w:i/>
        </w:rPr>
      </w:pPr>
      <w:bookmarkStart w:id="200" w:name="_Toc303723158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00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5F3B0B">
        <w:fldChar w:fldCharType="begin"/>
      </w:r>
      <w:r w:rsidR="00131A43">
        <w:instrText xml:space="preserve"> REF _Ref302470131 \h </w:instrText>
      </w:r>
      <w:r w:rsidR="005F3B0B">
        <w:fldChar w:fldCharType="separate"/>
      </w:r>
      <w:r w:rsidR="00C52CB4">
        <w:t xml:space="preserve">Tabela </w:t>
      </w:r>
      <w:r w:rsidR="00C52CB4">
        <w:rPr>
          <w:noProof/>
        </w:rPr>
        <w:t>18</w:t>
      </w:r>
      <w:r w:rsidR="005F3B0B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uma com a outra durante um </w:t>
      </w:r>
      <w:r w:rsidR="00214216">
        <w:t>número</w:t>
      </w:r>
      <w:r w:rsidR="00131A43">
        <w:t xml:space="preserve"> de iterações, o tempo foi medido no inicio 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>Tempo de 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eCos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r>
              <w:t>mos</w:t>
            </w:r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201" w:name="_Ref302470131"/>
      <w:bookmarkStart w:id="202" w:name="_Toc303723198"/>
      <w:r>
        <w:t xml:space="preserve">Tabela </w:t>
      </w:r>
      <w:fldSimple w:instr=" SEQ Tabela \* ARABIC ">
        <w:r w:rsidR="00C52CB4">
          <w:rPr>
            <w:noProof/>
          </w:rPr>
          <w:t>18</w:t>
        </w:r>
      </w:fldSimple>
      <w:bookmarkEnd w:id="201"/>
      <w:r w:rsidR="00ED5D1E">
        <w:t xml:space="preserve"> - Tempos de comutação</w:t>
      </w:r>
      <w:r>
        <w:t>.</w:t>
      </w:r>
      <w:bookmarkEnd w:id="202"/>
    </w:p>
    <w:p w:rsidR="009A09C8" w:rsidRDefault="009A09C8" w:rsidP="002237A9"/>
    <w:p w:rsidR="009A09C8" w:rsidRDefault="009A09C8" w:rsidP="002237A9">
      <w:r>
        <w:t xml:space="preserve">Com base na </w:t>
      </w:r>
      <w:r>
        <w:fldChar w:fldCharType="begin"/>
      </w:r>
      <w:r>
        <w:instrText xml:space="preserve"> REF _Ref302470131 \h </w:instrText>
      </w:r>
      <w:r>
        <w:fldChar w:fldCharType="separate"/>
      </w:r>
      <w:r w:rsidR="00C52CB4">
        <w:t xml:space="preserve">Tabela </w:t>
      </w:r>
      <w:r w:rsidR="00C52CB4">
        <w:rPr>
          <w:noProof/>
        </w:rPr>
        <w:t>18</w:t>
      </w:r>
      <w:r>
        <w:fldChar w:fldCharType="end"/>
      </w:r>
      <w:r>
        <w:t xml:space="preserve"> pode-se concluir que o sistema operativo desenvolvido no âmbito deste projecto tem um tempo de comutação menor que </w:t>
      </w:r>
      <w:r w:rsidR="008724B7">
        <w:t xml:space="preserve">os outros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maior será o tempo de 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03" w:name="_Toc303723159"/>
      <w:r>
        <w:br w:type="page"/>
      </w:r>
    </w:p>
    <w:p w:rsidR="00131A43" w:rsidRDefault="0066264A" w:rsidP="0066264A">
      <w:pPr>
        <w:pStyle w:val="Ttulo2"/>
      </w:pPr>
      <w:r>
        <w:lastRenderedPageBreak/>
        <w:t xml:space="preserve">5.4 </w:t>
      </w:r>
      <w:r w:rsidR="008B1574">
        <w:t>Conclusão</w:t>
      </w:r>
      <w:bookmarkEnd w:id="203"/>
      <w:r w:rsidR="003B7FBB">
        <w:t xml:space="preserve"> dos testes</w:t>
      </w:r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capitulo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secção </w:t>
      </w:r>
      <w:r w:rsidRPr="00AE30E9">
        <w:rPr>
          <w:i/>
        </w:rPr>
        <w:fldChar w:fldCharType="begin"/>
      </w:r>
      <w:r w:rsidRPr="00AE30E9">
        <w:rPr>
          <w:i/>
        </w:rPr>
        <w:instrText xml:space="preserve"> REF _Ref302480702 \h </w:instrText>
      </w:r>
      <w:r w:rsidRPr="00AE30E9">
        <w:rPr>
          <w:i/>
        </w:rPr>
      </w:r>
      <w:r>
        <w:rPr>
          <w:i/>
        </w:rPr>
        <w:instrText xml:space="preserve"> \* MERGEFORMAT </w:instrText>
      </w:r>
      <w:r w:rsidRPr="00AE30E9">
        <w:rPr>
          <w:i/>
        </w:rPr>
        <w:fldChar w:fldCharType="separate"/>
      </w:r>
      <w:r w:rsidR="00C52CB4" w:rsidRPr="00C52CB4">
        <w:rPr>
          <w:i/>
        </w:rPr>
        <w:t>4.6.3</w:t>
      </w:r>
      <w:r w:rsidR="00C52CB4">
        <w:t xml:space="preserve"> </w:t>
      </w:r>
      <w:proofErr w:type="spellStart"/>
      <w:r w:rsidR="00C52CB4" w:rsidRPr="00152C8C">
        <w:rPr>
          <w:i/>
        </w:rPr>
        <w:t>Port</w:t>
      </w:r>
      <w:proofErr w:type="spellEnd"/>
      <w:r w:rsidR="00C52CB4">
        <w:t xml:space="preserve"> da infra-estrutura para </w:t>
      </w:r>
      <w:r w:rsidR="00C52CB4" w:rsidRPr="00152C8C">
        <w:rPr>
          <w:i/>
        </w:rPr>
        <w:t>ARM</w:t>
      </w:r>
      <w:r w:rsidRPr="00AE30E9">
        <w:rPr>
          <w:i/>
        </w:rPr>
        <w:fldChar w:fldCharType="end"/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neste capitulo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refeitos 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04" w:name="_Toc303723160"/>
      <w:r>
        <w:lastRenderedPageBreak/>
        <w:t>6.</w:t>
      </w:r>
      <w:r w:rsidR="00131A43">
        <w:t xml:space="preserve"> Conclusão</w:t>
      </w:r>
      <w:bookmarkEnd w:id="204"/>
    </w:p>
    <w:p w:rsidR="00F1374B" w:rsidRDefault="00F1374B" w:rsidP="00F1374B"/>
    <w:p w:rsidR="00C3690B" w:rsidRPr="00D51096" w:rsidRDefault="00C3690B" w:rsidP="00F1374B">
      <w:r>
        <w:tab/>
        <w:t xml:space="preserve">Neste trabalho </w:t>
      </w:r>
      <w:r w:rsidR="00BB489D">
        <w:t xml:space="preserve">tratou-se de estudar e implementar uma sistema de detecção de frequências para criar uma aplicação que interpretasse o som e o representa-se na forma de uma pauta musical. Para tal foi utilizado o algoritmo de </w:t>
      </w:r>
      <w:r w:rsidR="00BB489D" w:rsidRPr="00D51096">
        <w:rPr>
          <w:i/>
        </w:rPr>
        <w:t>Goertzel</w:t>
      </w:r>
      <w:r w:rsidR="00BB489D">
        <w:t xml:space="preserve"> pela sua simplicidade e </w:t>
      </w:r>
      <w:r w:rsidR="00D51096">
        <w:t xml:space="preserve">baixa </w:t>
      </w:r>
      <w:r w:rsidR="00BB489D">
        <w:t>complexidade aritmética. No processo foi criado</w:t>
      </w:r>
      <w:r w:rsidR="00881F34">
        <w:t>,</w:t>
      </w:r>
      <w:r w:rsidR="00BB489D">
        <w:t xml:space="preserve"> uma infra-estrutura que controla o funcionamento do algoritmo</w:t>
      </w:r>
      <w:r w:rsidR="00D51096">
        <w:t xml:space="preserve"> e tira partido das suas características e um módulo que determina a duração da frequência do sinal.</w:t>
      </w:r>
      <w:r w:rsidR="00BB489D">
        <w:t xml:space="preserve"> </w:t>
      </w:r>
      <w:r w:rsidR="00D51096">
        <w:t xml:space="preserve">Como auxiliar foi criada uma aplicação que conhece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diferentes com especificações diferentes para validar as soluções.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invalidar outras soluções presentes no mercado, para resolver a dependência de suporte a multi-tarefa infra-estruturas, bem como para cimentar conhecimentos adquiridos na área de sistemas operativos.  </w:t>
      </w:r>
    </w:p>
    <w:p w:rsidR="00F1374B" w:rsidRDefault="001211C6" w:rsidP="00F1374B">
      <w:r>
        <w:tab/>
      </w:r>
      <w:r w:rsidR="00F1374B">
        <w:t>Os objectivos do projecto foram cumpridos</w:t>
      </w:r>
      <w:r w:rsidR="00C3690B">
        <w:t>.</w:t>
      </w:r>
      <w:r w:rsidR="00F1374B">
        <w:t xml:space="preserve"> </w:t>
      </w:r>
      <w:r w:rsidR="00C3690B">
        <w:t>A</w:t>
      </w:r>
      <w:r w:rsidR="00F1374B">
        <w:t>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205" w:name="_Toc303723161"/>
      <w:r>
        <w:t>6.1 Dificuldades e desafios</w:t>
      </w:r>
      <w:bookmarkEnd w:id="205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</w:t>
      </w:r>
      <w:r w:rsidR="00F1374B">
        <w:lastRenderedPageBreak/>
        <w:t xml:space="preserve">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B87035">
        <w:t xml:space="preserve">secção </w:t>
      </w:r>
      <w:fldSimple w:instr=" REF _Ref302472860 \h  \* MERGEFORMAT ">
        <w:r w:rsidR="00C52CB4" w:rsidRPr="00C52CB4">
          <w:rPr>
            <w:i/>
          </w:rPr>
          <w:t>4.1</w:t>
        </w:r>
        <w:r w:rsidR="00C52CB4">
          <w:t xml:space="preserve"> Linguagem de programação</w:t>
        </w:r>
      </w:fldSimple>
      <w:r w:rsidR="00B87035">
        <w:t>)</w:t>
      </w:r>
      <w:r w:rsidR="00F1374B">
        <w:t xml:space="preserve">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todos construídas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do </w:t>
      </w:r>
      <w:r w:rsidR="009A64AE" w:rsidRPr="00BB489D">
        <w:rPr>
          <w:i/>
        </w:rPr>
        <w:t>Eclipse</w:t>
      </w:r>
      <w:r w:rsidR="009A64AE">
        <w:t xml:space="preserve">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relativamente simples demora-se três ou quatro vezes mais caso o </w:t>
      </w:r>
      <w:r w:rsidR="009A64AE" w:rsidRPr="00BB489D">
        <w:rPr>
          <w:i/>
        </w:rPr>
        <w:t>target</w:t>
      </w:r>
      <w:r w:rsidR="009A64AE">
        <w:t xml:space="preserve"> fosse diferente. </w:t>
      </w:r>
      <w:r w:rsidR="00E972F3">
        <w:t>Outro desafio foi a criação do sistema operativo, este levou ao máximo os conhecimentos do</w:t>
      </w:r>
      <w:r w:rsidR="00B87035">
        <w:t>s</w:t>
      </w:r>
      <w:r w:rsidR="00E972F3">
        <w:t xml:space="preserve"> </w:t>
      </w:r>
      <w:r w:rsidR="00B87035">
        <w:t>autores</w:t>
      </w:r>
      <w:r w:rsidR="00E972F3">
        <w:t xml:space="preserve"> no que diz respeito a optimizações e programação de baixo nível, bem como</w:t>
      </w:r>
      <w:r w:rsidR="009A64AE">
        <w:t xml:space="preserve"> </w:t>
      </w:r>
      <w:r w:rsidR="00E972F3"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 w:rsidR="00E972F3">
        <w:t xml:space="preserve">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206" w:name="_Toc303723162"/>
      <w:r>
        <w:t>6.2 Trabalho futuro</w:t>
      </w:r>
      <w:bookmarkEnd w:id="206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 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lastRenderedPageBreak/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bookmarkStart w:id="207" w:name="_Toc303723163" w:displacedByCustomXml="prev"/>
        <w:p w:rsidR="00034E13" w:rsidRDefault="004B7967" w:rsidP="003B7FBB">
          <w:pPr>
            <w:pStyle w:val="Ttulo1"/>
            <w:ind w:left="-142" w:hanging="142"/>
          </w:pPr>
          <w:r>
            <w:t>Referências</w:t>
          </w:r>
          <w:bookmarkEnd w:id="207"/>
        </w:p>
        <w:sdt>
          <w:sdtPr>
            <w:id w:val="111145805"/>
            <w:bibliography/>
          </w:sdtPr>
          <w:sdtContent>
            <w:p w:rsidR="003B7FBB" w:rsidRDefault="005F3B0B" w:rsidP="003B7FBB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3B7FBB">
                <w:rPr>
                  <w:noProof/>
                  <w:vanish/>
                </w:rPr>
                <w:t>x</w:t>
              </w:r>
            </w:p>
            <w:tbl>
              <w:tblPr>
                <w:tblW w:w="5139" w:type="pct"/>
                <w:tblCellSpacing w:w="15" w:type="dxa"/>
                <w:tblInd w:w="-239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432"/>
                <w:gridCol w:w="8401"/>
              </w:tblGrid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0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3B7FBB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08" w:name="Mil11"/>
                    <w:r>
                      <w:rPr>
                        <w:noProof/>
                      </w:rPr>
                      <w:t>[4]</w:t>
                    </w:r>
                    <w:bookmarkEnd w:id="208"/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André Cardoso Rocha e RicardoSérgio Caetano Ferreira. Ler Partituras. 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http://amais.esoterica.pt/documentacao/ler_partituras.pdf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09" w:name="Cur53"/>
                    <w:r>
                      <w:rPr>
                        <w:noProof/>
                      </w:rPr>
                      <w:t>[6]</w:t>
                    </w:r>
                    <w:bookmarkEnd w:id="209"/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Curt Sachs,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Rhythm and Tempo: A Study in Music History</w:t>
                    </w:r>
                    <w:r w:rsidRPr="003B7FBB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New York: Norton, 1953.</w:t>
                    </w:r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0" w:name="Cha09"/>
                    <w:r>
                      <w:rPr>
                        <w:noProof/>
                      </w:rPr>
                      <w:t>[7]</w:t>
                    </w:r>
                    <w:bookmarkEnd w:id="210"/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Chuan C. Chang,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Fundamentals of Piano Practice</w:t>
                    </w:r>
                    <w:r w:rsidRPr="003B7FBB">
                      <w:rPr>
                        <w:noProof/>
                        <w:lang w:val="en-US"/>
                      </w:rPr>
                      <w:t>., 2009.</w:t>
                    </w:r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3B7FBB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6" w:history="1">
                      <w:r w:rsidRPr="003B7FBB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[13</w:t>
                    </w:r>
                    <w:r>
                      <w:rPr>
                        <w:noProof/>
                      </w:rPr>
                      <w:lastRenderedPageBreak/>
                      <w:t>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lastRenderedPageBreak/>
                      <w:t xml:space="preserve">Bjarne Stroustrup,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3B7FBB">
                      <w:rPr>
                        <w:noProof/>
                        <w:lang w:val="en-US"/>
                      </w:rPr>
                      <w:t xml:space="preserve">, 3rd ed.: Addison-Wesley , </w:t>
                    </w:r>
                    <w:r w:rsidRPr="003B7FBB">
                      <w:rPr>
                        <w:noProof/>
                        <w:lang w:val="en-US"/>
                      </w:rPr>
                      <w:lastRenderedPageBreak/>
                      <w:t>1997.</w:t>
                    </w:r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Li Wang, Xiaobo Yan and Xuejun Yang Yu Deng. (2011, Sep.) A Double-Buffering Strategy for the SRF management in the Imagine Stream.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7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http://ieeexplore.ieee.org/stamp/stamp.jsp?tp=&amp;arnumber=4708966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>Tim Leek, Richard Lippmann Michael Zhivich. Dynamic Buffer Over</w:t>
                    </w:r>
                    <w:r>
                      <w:rPr>
                        <w:noProof/>
                      </w:rPr>
                      <w:t>ﬂ</w:t>
                    </w:r>
                    <w:r w:rsidRPr="003B7FBB">
                      <w:rPr>
                        <w:noProof/>
                        <w:lang w:val="en-US"/>
                      </w:rPr>
                      <w:t xml:space="preserve">ow Detection. [Online]. </w:t>
                    </w:r>
                    <w:hyperlink r:id="rId98" w:history="1">
                      <w:r w:rsidRPr="003B7FBB">
                        <w:rPr>
                          <w:rStyle w:val="Hiperligao"/>
                          <w:noProof/>
                          <w:lang w:val="en-US"/>
                        </w:rPr>
                        <w:t>http://www.cs.umd.edu/~pugh/BugWorkshop05/papers/61-zhivich.pdf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Anthony J. Massa,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Embedded Software Development with eCos</w:t>
                    </w:r>
                    <w:r w:rsidRPr="003B7FBB">
                      <w:rPr>
                        <w:noProof/>
                        <w:lang w:val="en-US"/>
                      </w:rPr>
                      <w:t xml:space="preserve">.: Techne Group, 2002.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9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100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1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3B7FBB" w:rsidRP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1" w:name="Ric10"/>
                    <w:r>
                      <w:rPr>
                        <w:noProof/>
                      </w:rPr>
                      <w:t>[19]</w:t>
                    </w:r>
                    <w:bookmarkEnd w:id="211"/>
                  </w:p>
                </w:tc>
                <w:tc>
                  <w:tcPr>
                    <w:tcW w:w="0" w:type="auto"/>
                    <w:hideMark/>
                  </w:tcPr>
                  <w:p w:rsidR="003B7FBB" w:rsidRP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Richard Barry, </w:t>
                    </w:r>
                    <w:r w:rsidRPr="003B7FBB">
                      <w:rPr>
                        <w:i/>
                        <w:iCs/>
                        <w:noProof/>
                        <w:lang w:val="en-US"/>
                      </w:rPr>
                      <w:t>Using the FreeRTOS Real Time Kernel - Standard Edition</w:t>
                    </w:r>
                    <w:r w:rsidRPr="003B7FBB">
                      <w:rPr>
                        <w:noProof/>
                        <w:lang w:val="en-US"/>
                      </w:rPr>
                      <w:t>., 2010.</w:t>
                    </w:r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2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2" w:name="E0B11"/>
                    <w:r>
                      <w:rPr>
                        <w:noProof/>
                      </w:rPr>
                      <w:t>[21]</w:t>
                    </w:r>
                    <w:bookmarkEnd w:id="212"/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103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3B7FBB" w:rsidTr="003B7FBB">
                <w:trPr>
                  <w:tblCellSpacing w:w="15" w:type="dxa"/>
                </w:trPr>
                <w:tc>
                  <w:tcPr>
                    <w:tcW w:w="349" w:type="pct"/>
                    <w:hideMark/>
                  </w:tcPr>
                  <w:p w:rsidR="003B7FBB" w:rsidRDefault="003B7FBB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3" w:name="GDB11"/>
                    <w:r>
                      <w:rPr>
                        <w:noProof/>
                      </w:rPr>
                      <w:t>[22]</w:t>
                    </w:r>
                    <w:bookmarkEnd w:id="213"/>
                  </w:p>
                </w:tc>
                <w:tc>
                  <w:tcPr>
                    <w:tcW w:w="0" w:type="auto"/>
                    <w:hideMark/>
                  </w:tcPr>
                  <w:p w:rsidR="003B7FBB" w:rsidRDefault="003B7FBB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3B7FBB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4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</w:tbl>
            <w:p w:rsidR="003B7FBB" w:rsidRDefault="003B7FBB" w:rsidP="003B7FBB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5F3B0B" w:rsidP="003B7FBB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105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E92" w:rsidRDefault="00012E92" w:rsidP="00BA0A47">
      <w:pPr>
        <w:spacing w:after="0" w:line="240" w:lineRule="auto"/>
      </w:pPr>
      <w:r>
        <w:separator/>
      </w:r>
    </w:p>
  </w:endnote>
  <w:endnote w:type="continuationSeparator" w:id="0">
    <w:p w:rsidR="00012E92" w:rsidRDefault="00012E92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A7462F" w:rsidRDefault="00A7462F" w:rsidP="00263D1B">
        <w:pPr>
          <w:pStyle w:val="Rodap"/>
          <w:jc w:val="right"/>
        </w:pPr>
        <w:fldSimple w:instr=" PAGE   \* MERGEFORMAT ">
          <w:r w:rsidR="003B7FBB">
            <w:rPr>
              <w:noProof/>
            </w:rPr>
            <w:t>58</w:t>
          </w:r>
        </w:fldSimple>
      </w:p>
    </w:sdtContent>
  </w:sdt>
  <w:p w:rsidR="00A7462F" w:rsidRDefault="00A7462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62F" w:rsidRPr="0082783D" w:rsidRDefault="00A7462F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62F" w:rsidRPr="0082783D" w:rsidRDefault="00A7462F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62192"/>
      <w:docPartObj>
        <w:docPartGallery w:val="Page Numbers (Bottom of Page)"/>
        <w:docPartUnique/>
      </w:docPartObj>
    </w:sdtPr>
    <w:sdtContent>
      <w:p w:rsidR="00A7462F" w:rsidRDefault="00A7462F" w:rsidP="00150057">
        <w:pPr>
          <w:pStyle w:val="Rodap"/>
          <w:jc w:val="right"/>
        </w:pPr>
        <w:fldSimple w:instr=" PAGE   \* MERGEFORMAT ">
          <w:r w:rsidR="003B7FBB">
            <w:rPr>
              <w:noProof/>
            </w:rPr>
            <w:t>IX</w:t>
          </w:r>
        </w:fldSimple>
      </w:p>
    </w:sdtContent>
  </w:sdt>
  <w:p w:rsidR="00A7462F" w:rsidRPr="0082783D" w:rsidRDefault="00A7462F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A7462F" w:rsidRDefault="00A7462F" w:rsidP="00263D1B">
        <w:pPr>
          <w:pStyle w:val="Rodap"/>
          <w:jc w:val="right"/>
        </w:pPr>
        <w:fldSimple w:instr=" PAGE   \* MERGEFORMAT ">
          <w:r w:rsidR="003B7FBB">
            <w:rPr>
              <w:noProof/>
            </w:rPr>
            <w:t>59</w:t>
          </w:r>
        </w:fldSimple>
      </w:p>
    </w:sdtContent>
  </w:sdt>
  <w:p w:rsidR="00A7462F" w:rsidRPr="0082783D" w:rsidRDefault="00A7462F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E92" w:rsidRDefault="00012E92" w:rsidP="00BA0A47">
      <w:pPr>
        <w:spacing w:after="0" w:line="240" w:lineRule="auto"/>
      </w:pPr>
      <w:r>
        <w:separator/>
      </w:r>
    </w:p>
  </w:footnote>
  <w:footnote w:type="continuationSeparator" w:id="0">
    <w:p w:rsidR="00012E92" w:rsidRDefault="00012E92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8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9"/>
  </w:num>
  <w:num w:numId="4">
    <w:abstractNumId w:val="9"/>
  </w:num>
  <w:num w:numId="5">
    <w:abstractNumId w:val="17"/>
  </w:num>
  <w:num w:numId="6">
    <w:abstractNumId w:val="24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20"/>
  </w:num>
  <w:num w:numId="14">
    <w:abstractNumId w:val="16"/>
  </w:num>
  <w:num w:numId="15">
    <w:abstractNumId w:val="27"/>
  </w:num>
  <w:num w:numId="16">
    <w:abstractNumId w:val="8"/>
  </w:num>
  <w:num w:numId="17">
    <w:abstractNumId w:val="2"/>
  </w:num>
  <w:num w:numId="18">
    <w:abstractNumId w:val="30"/>
  </w:num>
  <w:num w:numId="19">
    <w:abstractNumId w:val="4"/>
  </w:num>
  <w:num w:numId="20">
    <w:abstractNumId w:val="11"/>
  </w:num>
  <w:num w:numId="21">
    <w:abstractNumId w:val="15"/>
  </w:num>
  <w:num w:numId="22">
    <w:abstractNumId w:val="28"/>
  </w:num>
  <w:num w:numId="23">
    <w:abstractNumId w:val="10"/>
  </w:num>
  <w:num w:numId="24">
    <w:abstractNumId w:val="18"/>
  </w:num>
  <w:num w:numId="25">
    <w:abstractNumId w:val="19"/>
  </w:num>
  <w:num w:numId="26">
    <w:abstractNumId w:val="14"/>
  </w:num>
  <w:num w:numId="27">
    <w:abstractNumId w:val="25"/>
  </w:num>
  <w:num w:numId="28">
    <w:abstractNumId w:val="6"/>
  </w:num>
  <w:num w:numId="29">
    <w:abstractNumId w:val="23"/>
  </w:num>
  <w:num w:numId="30">
    <w:abstractNumId w:val="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702E"/>
    <w:rsid w:val="00012E92"/>
    <w:rsid w:val="0001361C"/>
    <w:rsid w:val="000146FA"/>
    <w:rsid w:val="00017BF5"/>
    <w:rsid w:val="00024E77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83CB2"/>
    <w:rsid w:val="000865C1"/>
    <w:rsid w:val="000918B0"/>
    <w:rsid w:val="00095560"/>
    <w:rsid w:val="000A36B6"/>
    <w:rsid w:val="000A6C71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53C3"/>
    <w:rsid w:val="00126F07"/>
    <w:rsid w:val="00127CA4"/>
    <w:rsid w:val="00131A43"/>
    <w:rsid w:val="0013219E"/>
    <w:rsid w:val="00140B55"/>
    <w:rsid w:val="001452B2"/>
    <w:rsid w:val="001476ED"/>
    <w:rsid w:val="00150057"/>
    <w:rsid w:val="0015032A"/>
    <w:rsid w:val="00150EC6"/>
    <w:rsid w:val="00153947"/>
    <w:rsid w:val="00155D98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6132"/>
    <w:rsid w:val="00187E8B"/>
    <w:rsid w:val="00191F03"/>
    <w:rsid w:val="001945E8"/>
    <w:rsid w:val="001A1DC5"/>
    <w:rsid w:val="001A4623"/>
    <w:rsid w:val="001A5D63"/>
    <w:rsid w:val="001B0E03"/>
    <w:rsid w:val="001B3E9D"/>
    <w:rsid w:val="001B4485"/>
    <w:rsid w:val="001B5425"/>
    <w:rsid w:val="001C5181"/>
    <w:rsid w:val="001D11C5"/>
    <w:rsid w:val="001D2DED"/>
    <w:rsid w:val="001E0073"/>
    <w:rsid w:val="001E0AF4"/>
    <w:rsid w:val="001E20AD"/>
    <w:rsid w:val="001E30C7"/>
    <w:rsid w:val="001E615D"/>
    <w:rsid w:val="001E74AC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5032"/>
    <w:rsid w:val="002451ED"/>
    <w:rsid w:val="002504C9"/>
    <w:rsid w:val="00261CEA"/>
    <w:rsid w:val="00262CCC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2304"/>
    <w:rsid w:val="00292520"/>
    <w:rsid w:val="0029255B"/>
    <w:rsid w:val="002A70EE"/>
    <w:rsid w:val="002B1F1A"/>
    <w:rsid w:val="002B5BF0"/>
    <w:rsid w:val="002B6D52"/>
    <w:rsid w:val="002C2065"/>
    <w:rsid w:val="002C3040"/>
    <w:rsid w:val="002C6DFE"/>
    <w:rsid w:val="002D1061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380"/>
    <w:rsid w:val="00363A7D"/>
    <w:rsid w:val="003672F1"/>
    <w:rsid w:val="0037024A"/>
    <w:rsid w:val="0037330A"/>
    <w:rsid w:val="0037391A"/>
    <w:rsid w:val="003762F1"/>
    <w:rsid w:val="00381004"/>
    <w:rsid w:val="0038251A"/>
    <w:rsid w:val="00385A8E"/>
    <w:rsid w:val="00387036"/>
    <w:rsid w:val="003949A9"/>
    <w:rsid w:val="003A0C88"/>
    <w:rsid w:val="003B519B"/>
    <w:rsid w:val="003B6035"/>
    <w:rsid w:val="003B7FBB"/>
    <w:rsid w:val="003D11BC"/>
    <w:rsid w:val="003D286A"/>
    <w:rsid w:val="003D54E5"/>
    <w:rsid w:val="003D587A"/>
    <w:rsid w:val="003E5E32"/>
    <w:rsid w:val="003F3E90"/>
    <w:rsid w:val="003F59B1"/>
    <w:rsid w:val="003F6146"/>
    <w:rsid w:val="00403D77"/>
    <w:rsid w:val="004123D7"/>
    <w:rsid w:val="00422CA4"/>
    <w:rsid w:val="00423006"/>
    <w:rsid w:val="00433B51"/>
    <w:rsid w:val="0043477C"/>
    <w:rsid w:val="004360BD"/>
    <w:rsid w:val="004460C2"/>
    <w:rsid w:val="00450C0F"/>
    <w:rsid w:val="00463C42"/>
    <w:rsid w:val="00465328"/>
    <w:rsid w:val="0046652D"/>
    <w:rsid w:val="00486E2E"/>
    <w:rsid w:val="00487098"/>
    <w:rsid w:val="00491447"/>
    <w:rsid w:val="00493E68"/>
    <w:rsid w:val="004957E2"/>
    <w:rsid w:val="004971D8"/>
    <w:rsid w:val="00497DD1"/>
    <w:rsid w:val="004A389E"/>
    <w:rsid w:val="004B1DEE"/>
    <w:rsid w:val="004B699B"/>
    <w:rsid w:val="004B7967"/>
    <w:rsid w:val="004C4A98"/>
    <w:rsid w:val="004E4180"/>
    <w:rsid w:val="004E58AC"/>
    <w:rsid w:val="004F58E3"/>
    <w:rsid w:val="004F5F44"/>
    <w:rsid w:val="00506DDA"/>
    <w:rsid w:val="00507C81"/>
    <w:rsid w:val="00511C19"/>
    <w:rsid w:val="005127B4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575AF"/>
    <w:rsid w:val="0057037A"/>
    <w:rsid w:val="005927C0"/>
    <w:rsid w:val="00593A55"/>
    <w:rsid w:val="0059423C"/>
    <w:rsid w:val="0059585F"/>
    <w:rsid w:val="00597A97"/>
    <w:rsid w:val="005A3BC8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B0B"/>
    <w:rsid w:val="00603BD0"/>
    <w:rsid w:val="006047B1"/>
    <w:rsid w:val="00606491"/>
    <w:rsid w:val="006072AC"/>
    <w:rsid w:val="00607D3B"/>
    <w:rsid w:val="00612C4C"/>
    <w:rsid w:val="006204B9"/>
    <w:rsid w:val="006229FB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6264A"/>
    <w:rsid w:val="00662C75"/>
    <w:rsid w:val="00672CC3"/>
    <w:rsid w:val="00674A2D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C6F"/>
    <w:rsid w:val="0071337A"/>
    <w:rsid w:val="0072665D"/>
    <w:rsid w:val="00726BBC"/>
    <w:rsid w:val="00727337"/>
    <w:rsid w:val="00730FFB"/>
    <w:rsid w:val="00735FA9"/>
    <w:rsid w:val="0073750D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FD5"/>
    <w:rsid w:val="00786BD7"/>
    <w:rsid w:val="007961AD"/>
    <w:rsid w:val="007A3C7D"/>
    <w:rsid w:val="007C0917"/>
    <w:rsid w:val="007C32AE"/>
    <w:rsid w:val="007C4145"/>
    <w:rsid w:val="007D784C"/>
    <w:rsid w:val="007E1385"/>
    <w:rsid w:val="007E69F5"/>
    <w:rsid w:val="007F0E40"/>
    <w:rsid w:val="007F0EF3"/>
    <w:rsid w:val="007F27B7"/>
    <w:rsid w:val="007F3ADA"/>
    <w:rsid w:val="008009A1"/>
    <w:rsid w:val="00807106"/>
    <w:rsid w:val="008103B7"/>
    <w:rsid w:val="00810D2F"/>
    <w:rsid w:val="00811CC9"/>
    <w:rsid w:val="00812EC0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24B7"/>
    <w:rsid w:val="008770F1"/>
    <w:rsid w:val="00881F34"/>
    <w:rsid w:val="00887265"/>
    <w:rsid w:val="0089018F"/>
    <w:rsid w:val="008944EB"/>
    <w:rsid w:val="008976CE"/>
    <w:rsid w:val="008B1574"/>
    <w:rsid w:val="008C0189"/>
    <w:rsid w:val="008C3161"/>
    <w:rsid w:val="008C4E31"/>
    <w:rsid w:val="008C5250"/>
    <w:rsid w:val="008E4058"/>
    <w:rsid w:val="008E41AF"/>
    <w:rsid w:val="008E5808"/>
    <w:rsid w:val="008F3EFE"/>
    <w:rsid w:val="008F431E"/>
    <w:rsid w:val="00900368"/>
    <w:rsid w:val="00904935"/>
    <w:rsid w:val="00912382"/>
    <w:rsid w:val="009179DB"/>
    <w:rsid w:val="009232AC"/>
    <w:rsid w:val="009236CD"/>
    <w:rsid w:val="009301BA"/>
    <w:rsid w:val="0093091B"/>
    <w:rsid w:val="00946515"/>
    <w:rsid w:val="00951DFC"/>
    <w:rsid w:val="00960135"/>
    <w:rsid w:val="00964110"/>
    <w:rsid w:val="00964782"/>
    <w:rsid w:val="0096701E"/>
    <w:rsid w:val="0097618A"/>
    <w:rsid w:val="00981D0E"/>
    <w:rsid w:val="00985050"/>
    <w:rsid w:val="00995EB6"/>
    <w:rsid w:val="009A0969"/>
    <w:rsid w:val="009A09C8"/>
    <w:rsid w:val="009A0CE4"/>
    <w:rsid w:val="009A1A4F"/>
    <w:rsid w:val="009A54CB"/>
    <w:rsid w:val="009A64AE"/>
    <w:rsid w:val="009B7417"/>
    <w:rsid w:val="009D2FF6"/>
    <w:rsid w:val="009D6AB8"/>
    <w:rsid w:val="009E100C"/>
    <w:rsid w:val="009E7863"/>
    <w:rsid w:val="009E7F15"/>
    <w:rsid w:val="009F140F"/>
    <w:rsid w:val="009F3A13"/>
    <w:rsid w:val="009F4C45"/>
    <w:rsid w:val="009F4D83"/>
    <w:rsid w:val="00A01CB9"/>
    <w:rsid w:val="00A0276A"/>
    <w:rsid w:val="00A04ACA"/>
    <w:rsid w:val="00A10243"/>
    <w:rsid w:val="00A112BC"/>
    <w:rsid w:val="00A13E57"/>
    <w:rsid w:val="00A22EE5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7462F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3D70"/>
    <w:rsid w:val="00AC7CC2"/>
    <w:rsid w:val="00AD259F"/>
    <w:rsid w:val="00AD69B9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70542"/>
    <w:rsid w:val="00B8257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B489D"/>
    <w:rsid w:val="00BB4F99"/>
    <w:rsid w:val="00BB5ADC"/>
    <w:rsid w:val="00BB6208"/>
    <w:rsid w:val="00BB7151"/>
    <w:rsid w:val="00BB7B68"/>
    <w:rsid w:val="00BC6D71"/>
    <w:rsid w:val="00BD7D7B"/>
    <w:rsid w:val="00BE1387"/>
    <w:rsid w:val="00BE6363"/>
    <w:rsid w:val="00BF01A7"/>
    <w:rsid w:val="00BF1F81"/>
    <w:rsid w:val="00BF5160"/>
    <w:rsid w:val="00BF792C"/>
    <w:rsid w:val="00C10969"/>
    <w:rsid w:val="00C17286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2CB4"/>
    <w:rsid w:val="00C66C9C"/>
    <w:rsid w:val="00C73BE2"/>
    <w:rsid w:val="00C7549A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DB"/>
    <w:rsid w:val="00D51096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56D3"/>
    <w:rsid w:val="00DF5A2D"/>
    <w:rsid w:val="00E00FA2"/>
    <w:rsid w:val="00E01F5D"/>
    <w:rsid w:val="00E044C3"/>
    <w:rsid w:val="00E06D53"/>
    <w:rsid w:val="00E14795"/>
    <w:rsid w:val="00E20A1B"/>
    <w:rsid w:val="00E4363F"/>
    <w:rsid w:val="00E51277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2F3"/>
    <w:rsid w:val="00E97D54"/>
    <w:rsid w:val="00EA4551"/>
    <w:rsid w:val="00EC4BF8"/>
    <w:rsid w:val="00EC4CC8"/>
    <w:rsid w:val="00EC4E90"/>
    <w:rsid w:val="00EC79A5"/>
    <w:rsid w:val="00ED465C"/>
    <w:rsid w:val="00ED5D1E"/>
    <w:rsid w:val="00EE5FEF"/>
    <w:rsid w:val="00EE7DD2"/>
    <w:rsid w:val="00EF1B40"/>
    <w:rsid w:val="00EF30CE"/>
    <w:rsid w:val="00EF3FAC"/>
    <w:rsid w:val="00EF6F0C"/>
    <w:rsid w:val="00F10E00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21D"/>
    <w:rsid w:val="00FD0BF9"/>
    <w:rsid w:val="00FD1677"/>
    <w:rsid w:val="00FD6EF7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file:///D:\FAC\LEIC\PS\working-copy\docs\relfinal\rfv2.docx" TargetMode="External"/><Relationship Id="rId42" Type="http://schemas.openxmlformats.org/officeDocument/2006/relationships/image" Target="media/image14.png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7.bin"/><Relationship Id="rId68" Type="http://schemas.openxmlformats.org/officeDocument/2006/relationships/image" Target="media/image27.png"/><Relationship Id="rId84" Type="http://schemas.openxmlformats.org/officeDocument/2006/relationships/image" Target="media/image39.png"/><Relationship Id="rId89" Type="http://schemas.openxmlformats.org/officeDocument/2006/relationships/image" Target="media/image44.jpeg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hyperlink" Target="http://tmivnthedude.blogspot.com/2007/06/experimentation-with-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v2.docx" TargetMode="External"/><Relationship Id="rId29" Type="http://schemas.openxmlformats.org/officeDocument/2006/relationships/image" Target="media/image7.png"/><Relationship Id="rId107" Type="http://schemas.openxmlformats.org/officeDocument/2006/relationships/theme" Target="theme/theme1.xml"/><Relationship Id="rId11" Type="http://schemas.openxmlformats.org/officeDocument/2006/relationships/footer" Target="footer3.xml"/><Relationship Id="rId24" Type="http://schemas.openxmlformats.org/officeDocument/2006/relationships/image" Target="media/image2.jpeg"/><Relationship Id="rId32" Type="http://schemas.openxmlformats.org/officeDocument/2006/relationships/image" Target="media/image9.png"/><Relationship Id="rId37" Type="http://schemas.openxmlformats.org/officeDocument/2006/relationships/oleObject" Target="embeddings/oleObject4.bin"/><Relationship Id="rId40" Type="http://schemas.openxmlformats.org/officeDocument/2006/relationships/image" Target="media/image13.png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22.png"/><Relationship Id="rId66" Type="http://schemas.openxmlformats.org/officeDocument/2006/relationships/image" Target="media/image26.png"/><Relationship Id="rId74" Type="http://schemas.openxmlformats.org/officeDocument/2006/relationships/image" Target="media/image30.png"/><Relationship Id="rId79" Type="http://schemas.openxmlformats.org/officeDocument/2006/relationships/image" Target="media/image34.jpeg"/><Relationship Id="rId87" Type="http://schemas.openxmlformats.org/officeDocument/2006/relationships/image" Target="media/image42.emf"/><Relationship Id="rId102" Type="http://schemas.openxmlformats.org/officeDocument/2006/relationships/hyperlink" Target="https://ccrma.stanford.edu/~jos/sasp/Hamming_Window.html" TargetMode="Externa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82" Type="http://schemas.openxmlformats.org/officeDocument/2006/relationships/image" Target="media/image37.png"/><Relationship Id="rId90" Type="http://schemas.openxmlformats.org/officeDocument/2006/relationships/hyperlink" Target="http://www.arm.com" TargetMode="External"/><Relationship Id="rId95" Type="http://schemas.openxmlformats.org/officeDocument/2006/relationships/hyperlink" Target="http://www.eetimes.com/design/embedded/4025660/Detecting-CTCSS-tones-" TargetMode="External"/><Relationship Id="rId19" Type="http://schemas.openxmlformats.org/officeDocument/2006/relationships/hyperlink" Target="file:///D:\FAC\LEIC\PS\working-copy\docs\relfinal\rfv2.docx" TargetMode="External"/><Relationship Id="rId14" Type="http://schemas.openxmlformats.org/officeDocument/2006/relationships/hyperlink" Target="file:///D:\FAC\LEIC\PS\working-copy\docs\relfinal\rfv2.docx" TargetMode="External"/><Relationship Id="rId22" Type="http://schemas.openxmlformats.org/officeDocument/2006/relationships/hyperlink" Target="file:///D:\FAC\LEIC\PS\working-copy\docs\relfinal\rfv2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7.bin"/><Relationship Id="rId48" Type="http://schemas.openxmlformats.org/officeDocument/2006/relationships/image" Target="media/image17.png"/><Relationship Id="rId56" Type="http://schemas.openxmlformats.org/officeDocument/2006/relationships/image" Target="media/image21.png"/><Relationship Id="rId64" Type="http://schemas.openxmlformats.org/officeDocument/2006/relationships/image" Target="media/image25.png"/><Relationship Id="rId69" Type="http://schemas.openxmlformats.org/officeDocument/2006/relationships/oleObject" Target="embeddings/oleObject20.bin"/><Relationship Id="rId77" Type="http://schemas.openxmlformats.org/officeDocument/2006/relationships/image" Target="media/image32.png"/><Relationship Id="rId100" Type="http://schemas.openxmlformats.org/officeDocument/2006/relationships/hyperlink" Target="http://www.freertos.org/" TargetMode="External"/><Relationship Id="rId105" Type="http://schemas.openxmlformats.org/officeDocument/2006/relationships/footer" Target="footer5.xml"/><Relationship Id="rId8" Type="http://schemas.openxmlformats.org/officeDocument/2006/relationships/image" Target="media/image1.gif"/><Relationship Id="rId51" Type="http://schemas.openxmlformats.org/officeDocument/2006/relationships/oleObject" Target="embeddings/oleObject11.bin"/><Relationship Id="rId72" Type="http://schemas.openxmlformats.org/officeDocument/2006/relationships/image" Target="media/image29.png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93" Type="http://schemas.openxmlformats.org/officeDocument/2006/relationships/hyperlink" Target="http://amais.esoterica.pt/documentacao/ler_partituras.pdf" TargetMode="External"/><Relationship Id="rId98" Type="http://schemas.openxmlformats.org/officeDocument/2006/relationships/hyperlink" Target="http://www.cs.umd.edu/~pugh/BugWorkshop05/papers/61-zhivich.pdf" TargetMode="Externa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v2.docx" TargetMode="External"/><Relationship Id="rId25" Type="http://schemas.openxmlformats.org/officeDocument/2006/relationships/image" Target="media/image3.jpeg"/><Relationship Id="rId33" Type="http://schemas.openxmlformats.org/officeDocument/2006/relationships/oleObject" Target="embeddings/oleObject2.bin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103" Type="http://schemas.openxmlformats.org/officeDocument/2006/relationships/hyperlink" Target="http://ieeexplore.ieee.org/stamp/stamp.jsp?tp=&amp;arnumber=5217220&amp;tag=1" TargetMode="External"/><Relationship Id="rId20" Type="http://schemas.openxmlformats.org/officeDocument/2006/relationships/hyperlink" Target="file:///D:\FAC\LEIC\PS\working-copy\docs\relfinal\rfv2.docx" TargetMode="External"/><Relationship Id="rId41" Type="http://schemas.openxmlformats.org/officeDocument/2006/relationships/oleObject" Target="embeddings/oleObject6.bin"/><Relationship Id="rId54" Type="http://schemas.openxmlformats.org/officeDocument/2006/relationships/image" Target="media/image20.png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75" Type="http://schemas.openxmlformats.org/officeDocument/2006/relationships/oleObject" Target="embeddings/oleObject23.bin"/><Relationship Id="rId83" Type="http://schemas.openxmlformats.org/officeDocument/2006/relationships/image" Target="media/image38.emf"/><Relationship Id="rId88" Type="http://schemas.openxmlformats.org/officeDocument/2006/relationships/image" Target="media/image43.jpeg"/><Relationship Id="rId91" Type="http://schemas.openxmlformats.org/officeDocument/2006/relationships/hyperlink" Target="http://www.keil.com/dd/docs/datashts/philips/user_manual_lpc2119_2129_2194_2292_2294.pdf" TargetMode="External"/><Relationship Id="rId96" Type="http://schemas.openxmlformats.org/officeDocument/2006/relationships/hyperlink" Target="https://ccrma.stanford.edu/~jos/sasp/Hamming_Windo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v2.docx" TargetMode="External"/><Relationship Id="rId23" Type="http://schemas.openxmlformats.org/officeDocument/2006/relationships/hyperlink" Target="file:///D:\FAC\LEIC\PS\working-copy\docs\relfinal\rfv2.docx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png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6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oleObject" Target="embeddings/oleObject1.bin"/><Relationship Id="rId44" Type="http://schemas.openxmlformats.org/officeDocument/2006/relationships/image" Target="media/image15.png"/><Relationship Id="rId52" Type="http://schemas.openxmlformats.org/officeDocument/2006/relationships/image" Target="media/image19.png"/><Relationship Id="rId60" Type="http://schemas.openxmlformats.org/officeDocument/2006/relationships/image" Target="media/image23.png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33.png"/><Relationship Id="rId81" Type="http://schemas.openxmlformats.org/officeDocument/2006/relationships/image" Target="media/image36.png"/><Relationship Id="rId86" Type="http://schemas.openxmlformats.org/officeDocument/2006/relationships/image" Target="media/image41.emf"/><Relationship Id="rId94" Type="http://schemas.openxmlformats.org/officeDocument/2006/relationships/hyperlink" Target="http://www.eetimes.com/design/embedded/4024443/The-Goertzel-Algorithm" TargetMode="External"/><Relationship Id="rId99" Type="http://schemas.openxmlformats.org/officeDocument/2006/relationships/hyperlink" Target="http://ecos.sourceware.org/" TargetMode="External"/><Relationship Id="rId101" Type="http://schemas.openxmlformats.org/officeDocument/2006/relationships/hyperlink" Target="http://www.tnkernel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v2.docx" TargetMode="External"/><Relationship Id="rId18" Type="http://schemas.openxmlformats.org/officeDocument/2006/relationships/hyperlink" Target="file:///D:\FAC\LEIC\PS\working-copy\docs\relfinal\rfv2.docx" TargetMode="External"/><Relationship Id="rId39" Type="http://schemas.openxmlformats.org/officeDocument/2006/relationships/oleObject" Target="embeddings/oleObject5.bin"/><Relationship Id="rId34" Type="http://schemas.openxmlformats.org/officeDocument/2006/relationships/image" Target="media/image10.png"/><Relationship Id="rId50" Type="http://schemas.openxmlformats.org/officeDocument/2006/relationships/image" Target="media/image18.png"/><Relationship Id="rId55" Type="http://schemas.openxmlformats.org/officeDocument/2006/relationships/oleObject" Target="embeddings/oleObject13.bin"/><Relationship Id="rId76" Type="http://schemas.openxmlformats.org/officeDocument/2006/relationships/image" Target="media/image31.png"/><Relationship Id="rId97" Type="http://schemas.openxmlformats.org/officeDocument/2006/relationships/hyperlink" Target="http://ieeexplore.ieee.org/stamp/stamp.jsp?tp=&amp;arnumber=4708966" TargetMode="External"/><Relationship Id="rId104" Type="http://schemas.openxmlformats.org/officeDocument/2006/relationships/hyperlink" Target="http://ieeexplore.ieee.org/stamp/stamp.jsp?tp=&amp;arnumber=5213896&amp;tag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8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10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9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11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20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21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22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12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13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17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18</b:RefOrder>
  </b:Source>
  <b:Source>
    <b:Tag>And11</b:Tag>
    <b:SourceType>InternetSite</b:SourceType>
    <b:Guid>{668638E7-ABB6-4A3B-A4EC-BDFCAB5CB05C}</b:Guid>
    <b:LCID>0</b:LC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LCID>0</b:LC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7</b:RefOrder>
  </b:Source>
  <b:Source>
    <b:Tag>Cur53</b:Tag>
    <b:SourceType>Book</b:SourceType>
    <b:Guid>{01ED3E5C-2591-4670-B229-2C226E415F75}</b:Guid>
    <b:LCID>0</b:LC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6</b:RefOrder>
  </b:Source>
  <b:Source>
    <b:Tag>Ric10</b:Tag>
    <b:SourceType>Book</b:SourceType>
    <b:Guid>{A0C7250D-F184-4E65-8C99-992C5899EA34}</b:Guid>
    <b:LCID>0</b:LC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19</b:RefOrder>
  </b:Source>
  <b:Source>
    <b:Tag>eCo11</b:Tag>
    <b:SourceType>Book</b:SourceType>
    <b:Guid>{757BDD30-77A8-4155-A985-5B64CA32CFA0}</b:Guid>
    <b:LCID>0</b:LC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16</b:RefOrder>
  </b:Source>
  <b:Source>
    <b:Tag>Wik111</b:Tag>
    <b:SourceType>DocumentFromInternetSite</b:SourceType>
    <b:Guid>{60213289-228D-47B8-9FF4-C2F97E8718DE}</b:Guid>
    <b:LCID>0</b:LC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15</b:RefOrder>
  </b:Source>
  <b:Source>
    <b:Tag>Wik11</b:Tag>
    <b:SourceType>DocumentFromInternetSite</b:SourceType>
    <b:Guid>{AEFA5E3E-6773-46D0-8356-C8AABD8EDDE0}</b:Guid>
    <b:LCID>0</b:LC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14</b:RefOrder>
  </b:Source>
</b:Sources>
</file>

<file path=customXml/itemProps1.xml><?xml version="1.0" encoding="utf-8"?>
<ds:datastoreItem xmlns:ds="http://schemas.openxmlformats.org/officeDocument/2006/customXml" ds:itemID="{F742F067-3D81-438F-AD32-A98E4470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75</Pages>
  <Words>16155</Words>
  <Characters>86592</Characters>
  <Application>Microsoft Office Word</Application>
  <DocSecurity>0</DocSecurity>
  <Lines>2886</Lines>
  <Paragraphs>1741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26</cp:revision>
  <dcterms:created xsi:type="dcterms:W3CDTF">2011-09-12T19:53:00Z</dcterms:created>
  <dcterms:modified xsi:type="dcterms:W3CDTF">2011-09-13T23:49:00Z</dcterms:modified>
</cp:coreProperties>
</file>