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Machine Learning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Phạm Gia Phong -  21020128</w:t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1: Perceptron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Bài tập này chúng ta sẽ phân loại nhị phân dựa trên Perceptron và hoàn thành trong </w:t>
      </w: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PerceptronModel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Chúng ta sẽ làm việc trên 3 hàm là </w:t>
      </w:r>
      <w:r w:rsidDel="00000000" w:rsidR="00000000" w:rsidRPr="00000000">
        <w:rPr>
          <w:i w:val="1"/>
          <w:sz w:val="28"/>
          <w:szCs w:val="28"/>
          <w:rtl w:val="0"/>
        </w:rPr>
        <w:t xml:space="preserve">run(), </w:t>
      </w:r>
      <w:r w:rsidDel="00000000" w:rsidR="00000000" w:rsidRPr="00000000">
        <w:rPr>
          <w:i w:val="1"/>
          <w:sz w:val="28"/>
          <w:szCs w:val="28"/>
          <w:rtl w:val="0"/>
        </w:rPr>
        <w:t xml:space="preserve">get_prediction</w:t>
      </w:r>
      <w:r w:rsidDel="00000000" w:rsidR="00000000" w:rsidRPr="00000000">
        <w:rPr>
          <w:i w:val="1"/>
          <w:sz w:val="28"/>
          <w:szCs w:val="28"/>
          <w:rtl w:val="0"/>
        </w:rPr>
        <w:t xml:space="preserve">()</w:t>
      </w:r>
      <w:r w:rsidDel="00000000" w:rsidR="00000000" w:rsidRPr="00000000">
        <w:rPr>
          <w:sz w:val="28"/>
          <w:szCs w:val="28"/>
          <w:rtl w:val="0"/>
        </w:rPr>
        <w:t xml:space="preserve"> và </w:t>
      </w:r>
      <w:r w:rsidDel="00000000" w:rsidR="00000000" w:rsidRPr="00000000">
        <w:rPr>
          <w:i w:val="1"/>
          <w:sz w:val="28"/>
          <w:szCs w:val="28"/>
          <w:rtl w:val="0"/>
        </w:rPr>
        <w:t xml:space="preserve">train()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run()</w:t>
      </w:r>
      <w:r w:rsidDel="00000000" w:rsidR="00000000" w:rsidRPr="00000000">
        <w:rPr>
          <w:sz w:val="28"/>
          <w:szCs w:val="28"/>
          <w:rtl w:val="0"/>
        </w:rPr>
        <w:t xml:space="preserve">: Trả về phép nhân ma trận giữa input x và trọng số w, sử dụng hàm </w:t>
      </w:r>
      <w:r w:rsidDel="00000000" w:rsidR="00000000" w:rsidRPr="00000000">
        <w:rPr>
          <w:i w:val="1"/>
          <w:sz w:val="28"/>
          <w:szCs w:val="28"/>
          <w:rtl w:val="0"/>
        </w:rPr>
        <w:t xml:space="preserve">nn.DotProduct()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get_prediction</w:t>
      </w:r>
      <w:r w:rsidDel="00000000" w:rsidR="00000000" w:rsidRPr="00000000">
        <w:rPr>
          <w:i w:val="1"/>
          <w:sz w:val="28"/>
          <w:szCs w:val="28"/>
          <w:rtl w:val="0"/>
        </w:rPr>
        <w:t xml:space="preserve">()</w:t>
      </w:r>
      <w:r w:rsidDel="00000000" w:rsidR="00000000" w:rsidRPr="00000000">
        <w:rPr>
          <w:sz w:val="28"/>
          <w:szCs w:val="28"/>
          <w:rtl w:val="0"/>
        </w:rPr>
        <w:t xml:space="preserve">: Dự đoán: trả về 1 nếu kết quả hàm </w:t>
      </w:r>
      <w:r w:rsidDel="00000000" w:rsidR="00000000" w:rsidRPr="00000000">
        <w:rPr>
          <w:i w:val="1"/>
          <w:sz w:val="28"/>
          <w:szCs w:val="28"/>
          <w:rtl w:val="0"/>
        </w:rPr>
        <w:t xml:space="preserve">run </w:t>
      </w:r>
      <w:r w:rsidDel="00000000" w:rsidR="00000000" w:rsidRPr="00000000">
        <w:rPr>
          <w:sz w:val="28"/>
          <w:szCs w:val="28"/>
          <w:rtl w:val="0"/>
        </w:rPr>
        <w:t xml:space="preserve">ở trên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≥ 0 và trả về -1 nếu ngược lại. Sử dụng hàm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nn.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as_scalar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(run())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để chuyển dữ liệu dạng Node sang Python floating-point number (số thực)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train()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 sử dụng hàm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update()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trong class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nn.Parameter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và vòng lặp While chạy qua toàn bộ dataset, khi dự đoán x ≠ y, chúng ta sẽ update lại trọng số </w:t>
      </w:r>
    </w:p>
    <w:p w:rsidR="00000000" w:rsidDel="00000000" w:rsidP="00000000" w:rsidRDefault="00000000" w:rsidRPr="00000000" w14:paraId="0000000A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ab/>
      </w:r>
      <w:r w:rsidDel="00000000" w:rsidR="00000000" w:rsidRPr="00000000">
        <w:rPr>
          <w:color w:val="333333"/>
          <w:sz w:val="28"/>
          <w:szCs w:val="28"/>
        </w:rPr>
        <w:drawing>
          <wp:inline distB="114300" distT="114300" distL="114300" distR="114300">
            <wp:extent cx="4572000" cy="514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Question 2: Non-linear Regression</w:t>
      </w:r>
    </w:p>
    <w:p w:rsidR="00000000" w:rsidDel="00000000" w:rsidP="00000000" w:rsidRDefault="00000000" w:rsidRPr="00000000" w14:paraId="0000000D">
      <w:pPr>
        <w:rPr>
          <w:i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Bài tập này chúng ta sẽ xây dựng model Regression với hàm kích hoạt Relu() để thành non-linear Regression ở class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RegressionModel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Chúng ta sẽ làm việc trên 4 hàm là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_init()_, run(), get_loss()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và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train()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_init()_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 Khởi tạo learning_rate alpha, khởi tạo batch_size, khởi tạo model với 3 layers (2 hidden layers) bằng cách sử dụng hàm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nn.Parameter()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run()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 Xây dựng từng layer bằng cách nhân input của layer này với trọng số w và cộng thêm bias, thêm hàm Relu() cho 2 hidden layers, kết quả sẽ là đầu vào của layer tiếp theo.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get_loss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 Trả về kết quả là trung bình của bình phương hiệu giữa dự đoán và kết quả chia cho 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train()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 dùng vòng lặp while và hàm update các parameter w và b với thuật toán gradient cho đến khi kết quả của loss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≤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0.005 thì dừng lại</w:t>
      </w:r>
    </w:p>
    <w:p w:rsidR="00000000" w:rsidDel="00000000" w:rsidP="00000000" w:rsidRDefault="00000000" w:rsidRPr="00000000" w14:paraId="00000013">
      <w:pPr>
        <w:ind w:left="72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Question 3: Digit Classification</w:t>
      </w:r>
    </w:p>
    <w:p w:rsidR="00000000" w:rsidDel="00000000" w:rsidP="00000000" w:rsidRDefault="00000000" w:rsidRPr="00000000" w14:paraId="00000018">
      <w:pPr>
        <w:ind w:left="0" w:firstLine="0"/>
        <w:rPr>
          <w:i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Bài tập này chúng ta sẽ xây dựng model nhận dạng chữ viết tay từ MNIST dataset ở class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DigitClassificationModel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i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Chúng ta làm việc với 4 hàm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_init()_, run(),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get_loss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()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và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train()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i w:val="1"/>
          <w:color w:val="333333"/>
          <w:sz w:val="28"/>
          <w:szCs w:val="28"/>
          <w:u w:val="none"/>
        </w:rPr>
      </w:pP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_init()_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  Khởi tạo learning_rate alpha, khởi tạo batch_size, khởi tạo model với 4 layers (3 hidden layers) bằng cách sử dụng hàm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nn.Parameter()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i w:val="1"/>
          <w:color w:val="333333"/>
          <w:sz w:val="28"/>
          <w:szCs w:val="28"/>
          <w:u w:val="none"/>
        </w:rPr>
      </w:pP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run()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 Xây dựng từng layer bằng cách nhân input của layer này với trọng số w và cộng thêm bias, thêm hàm Relu() cho 3 hidden layers, kết quả sẽ là đầu vào của layer tiếp theo.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get_loss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 Trả về kết quả hàm loss cho softmax dựa vào xác suất của 10 label (sử dụng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batched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softmax loss để cập nhật trọng số)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train()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 dùng vòng lặp while và hàm update các parameter w và b với thuật toán gradient cho đến khi kết quả của accuracy ≥ 0.97 thì dừng lại</w:t>
      </w:r>
    </w:p>
    <w:p w:rsidR="00000000" w:rsidDel="00000000" w:rsidP="00000000" w:rsidRDefault="00000000" w:rsidRPr="00000000" w14:paraId="0000001E">
      <w:pPr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Question 4: Language Identification</w:t>
      </w:r>
    </w:p>
    <w:p w:rsidR="00000000" w:rsidDel="00000000" w:rsidP="00000000" w:rsidRDefault="00000000" w:rsidRPr="00000000" w14:paraId="00000020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Bài tập này chúng ta sẽ xây dựng model nhận dạng 5 ngôn ngữ ở class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LanguageIDModel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Chúng ta làm việc với 4 hàm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_init()_, run(),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get_loss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()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và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train()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_init()_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 Khởi tạo số chiều ẩn của từ, learning_rate alpha, batch_size, model với độ sâu như hình và các trọng số w và b</w:t>
      </w:r>
    </w:p>
    <w:p w:rsidR="00000000" w:rsidDel="00000000" w:rsidP="00000000" w:rsidRDefault="00000000" w:rsidRPr="00000000" w14:paraId="00000023">
      <w:pPr>
        <w:ind w:left="72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</w:rPr>
        <w:drawing>
          <wp:inline distB="114300" distT="114300" distL="114300" distR="114300">
            <wp:extent cx="5210175" cy="2457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run()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 Ở layer đầu tiên thì chỉ có input nhân với trọng số input, từ các layer thứ 2 đến trước layer cuối cùng đầu ra sẽ là phép cộng 2 ma trận input và ma trận trọng số của layer trước đó. Layer cuối là kết quả của hàm kích hoạt ReLu() đầu ra của layer liền trước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get_loss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 Trả về kết quả hàm loss cho softmax dựa vào xác suất của 5 label (sử dụng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batched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softmax loss để cập nhật trọng số)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train()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 dùng vòng lặp while và hàm update các parameter w và b với thuật toán gradient cho đến khi kết quả của accuracy ≥ 0.89 thì dừng lại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