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D2B119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3"/>
        <w:tblW w:w="9067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06"/>
        <w:gridCol w:w="4961"/>
      </w:tblGrid>
      <w:tr w14:paraId="10E988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1C8E4A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BA29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hint="default" w:ascii="Calibri" w:hAnsi="Calibri" w:eastAsia="Calibri" w:cs="Calibri"/>
                <w:sz w:val="24"/>
                <w:szCs w:val="24"/>
                <w:lang w:val="en-US"/>
              </w:rPr>
              <w:t>29 January</w:t>
            </w:r>
            <w:bookmarkStart w:id="0" w:name="_GoBack"/>
            <w:bookmarkEnd w:id="0"/>
            <w:r>
              <w:rPr>
                <w:rFonts w:hint="default" w:ascii="Calibri" w:hAnsi="Calibri" w:eastAsia="Calibri" w:cs="Calibri"/>
                <w:sz w:val="24"/>
                <w:szCs w:val="24"/>
                <w:lang w:val="en-US"/>
              </w:rPr>
              <w:t xml:space="preserve"> 2026</w:t>
            </w:r>
          </w:p>
        </w:tc>
      </w:tr>
      <w:tr w14:paraId="131700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33A853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CD5A88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hint="default" w:ascii="Calibri" w:hAnsi="Calibri" w:eastAsia="Calibri"/>
                <w:sz w:val="24"/>
                <w:szCs w:val="24"/>
              </w:rPr>
              <w:t>LTVIP2026TMIDS67059</w:t>
            </w:r>
          </w:p>
        </w:tc>
      </w:tr>
      <w:tr w14:paraId="605159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F9AD6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93FCAC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Educational Organisation Using ServiceNow</w:t>
            </w:r>
          </w:p>
        </w:tc>
      </w:tr>
      <w:tr w14:paraId="37EF54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AF04E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1AF50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>
      <w:pPr>
        <w:rPr>
          <w:b/>
          <w:bCs/>
          <w:sz w:val="36"/>
          <w:szCs w:val="36"/>
        </w:rPr>
      </w:pPr>
    </w:p>
    <w:p w14:paraId="73E11B4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Overview:</w:t>
      </w:r>
    </w:p>
    <w:p w14:paraId="1DE0046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Project Name:</w:t>
      </w:r>
      <w:r>
        <w:rPr>
          <w:sz w:val="24"/>
          <w:szCs w:val="24"/>
        </w:rPr>
        <w:t xml:space="preserve"> Educational Organisation Using ServiceNow</w:t>
      </w:r>
    </w:p>
    <w:p w14:paraId="3615B14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Project Description:</w:t>
      </w:r>
      <w:r>
        <w:rPr>
          <w:sz w:val="24"/>
          <w:szCs w:val="24"/>
        </w:rPr>
        <w:t xml:space="preserve"> This project digitizes and automates processes within an educational institution, including student registration, faculty details, course management, and helpdesk ticketing using ServiceNow’s low-code platform.</w:t>
      </w:r>
    </w:p>
    <w:p w14:paraId="793E735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Project Version:</w:t>
      </w:r>
      <w:r>
        <w:rPr>
          <w:sz w:val="24"/>
          <w:szCs w:val="24"/>
        </w:rPr>
        <w:t xml:space="preserve"> 1.0</w:t>
      </w:r>
    </w:p>
    <w:p w14:paraId="6BDBB13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Testing Period</w:t>
      </w:r>
      <w:r>
        <w:rPr>
          <w:sz w:val="24"/>
          <w:szCs w:val="24"/>
        </w:rPr>
        <w:t>: June 15, 2025 – June 25, 2025</w:t>
      </w:r>
    </w:p>
    <w:p w14:paraId="66295D8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Testing Scope:</w:t>
      </w:r>
    </w:p>
    <w:p w14:paraId="1D22C6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Features and Functionalities: </w:t>
      </w:r>
    </w:p>
    <w:p w14:paraId="1C96B224">
      <w:pPr>
        <w:pStyle w:val="6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Student Registration</w:t>
      </w:r>
    </w:p>
    <w:p w14:paraId="04A7AF6D">
      <w:pPr>
        <w:pStyle w:val="6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Faculty Management</w:t>
      </w:r>
    </w:p>
    <w:p w14:paraId="2DEC226F">
      <w:pPr>
        <w:pStyle w:val="6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Course Module</w:t>
      </w:r>
    </w:p>
    <w:p w14:paraId="12ABE2F0">
      <w:pPr>
        <w:pStyle w:val="6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Helpdesk Ticket Submission</w:t>
      </w:r>
    </w:p>
    <w:p w14:paraId="23C636D0">
      <w:pPr>
        <w:pStyle w:val="6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Admin Dashboard</w:t>
      </w:r>
    </w:p>
    <w:p w14:paraId="383FCCC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User Stories to be Tested:</w:t>
      </w:r>
    </w:p>
    <w:p w14:paraId="46C4A209">
      <w:pPr>
        <w:pStyle w:val="6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Students can register successfully with valid details.</w:t>
      </w:r>
    </w:p>
    <w:p w14:paraId="3ACF76F0">
      <w:pPr>
        <w:pStyle w:val="6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Faculty members can manage their course details.</w:t>
      </w:r>
    </w:p>
    <w:p w14:paraId="4FCA2151">
      <w:pPr>
        <w:pStyle w:val="6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Admins can view and monitor dashboard data.</w:t>
      </w:r>
    </w:p>
    <w:p w14:paraId="55DD042D">
      <w:pPr>
        <w:pStyle w:val="6"/>
        <w:numPr>
          <w:ilvl w:val="0"/>
          <w:numId w:val="2"/>
        </w:numPr>
      </w:pPr>
      <w:r>
        <w:rPr>
          <w:sz w:val="24"/>
          <w:szCs w:val="24"/>
        </w:rPr>
        <w:t>Users can raise tickets with issue details</w:t>
      </w:r>
      <w:r>
        <w:t xml:space="preserve">  </w:t>
      </w:r>
    </w:p>
    <w:p w14:paraId="0D9CC51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Testing Environment:</w:t>
      </w:r>
    </w:p>
    <w:p w14:paraId="524125C5">
      <w:r>
        <w:rPr>
          <w:b/>
          <w:bCs/>
          <w:sz w:val="24"/>
          <w:szCs w:val="24"/>
        </w:rPr>
        <w:t>URL/Location:</w:t>
      </w:r>
      <w:r>
        <w:t xml:space="preserve"> https://dev275733.service-now.com</w:t>
      </w:r>
    </w:p>
    <w:p w14:paraId="3A39B6E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Test Credentials</w:t>
      </w:r>
      <w:r>
        <w:rPr>
          <w:sz w:val="24"/>
          <w:szCs w:val="24"/>
        </w:rPr>
        <w:t>:</w:t>
      </w:r>
    </w:p>
    <w:p w14:paraId="3BAD918E">
      <w:pPr>
        <w:pStyle w:val="6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Username: admin</w:t>
      </w:r>
    </w:p>
    <w:p w14:paraId="3069290B">
      <w:pPr>
        <w:pStyle w:val="6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Password: MeSK1ss%*E3w</w:t>
      </w:r>
    </w:p>
    <w:p w14:paraId="3ACB0966">
      <w:pPr>
        <w:rPr>
          <w:b/>
          <w:bCs/>
          <w:sz w:val="24"/>
          <w:szCs w:val="24"/>
        </w:rPr>
      </w:pPr>
    </w:p>
    <w:p w14:paraId="68B62006">
      <w:pPr>
        <w:rPr>
          <w:b/>
          <w:bCs/>
          <w:sz w:val="24"/>
          <w:szCs w:val="24"/>
        </w:rPr>
      </w:pPr>
    </w:p>
    <w:p w14:paraId="0902B0C6">
      <w:pPr>
        <w:rPr>
          <w:b/>
          <w:bCs/>
          <w:sz w:val="24"/>
          <w:szCs w:val="24"/>
        </w:rPr>
      </w:pPr>
    </w:p>
    <w:p w14:paraId="0CD28EC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Test Cases:</w:t>
      </w:r>
    </w:p>
    <w:tbl>
      <w:tblPr>
        <w:tblStyle w:val="5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5"/>
        <w:gridCol w:w="1285"/>
        <w:gridCol w:w="2245"/>
        <w:gridCol w:w="1276"/>
        <w:gridCol w:w="1275"/>
        <w:gridCol w:w="1276"/>
      </w:tblGrid>
      <w:tr w14:paraId="5D99C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5" w:type="dxa"/>
          </w:tcPr>
          <w:p w14:paraId="57DFC722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t>Test Case ID</w:t>
            </w:r>
          </w:p>
        </w:tc>
        <w:tc>
          <w:tcPr>
            <w:tcW w:w="1285" w:type="dxa"/>
          </w:tcPr>
          <w:p w14:paraId="3EE7553E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t>Test Scenario</w:t>
            </w:r>
          </w:p>
        </w:tc>
        <w:tc>
          <w:tcPr>
            <w:tcW w:w="2245" w:type="dxa"/>
          </w:tcPr>
          <w:p w14:paraId="4BBE08F5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t>Test Steps</w:t>
            </w:r>
          </w:p>
        </w:tc>
        <w:tc>
          <w:tcPr>
            <w:tcW w:w="1276" w:type="dxa"/>
          </w:tcPr>
          <w:p w14:paraId="546A8C40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t>Expected Result</w:t>
            </w:r>
          </w:p>
        </w:tc>
        <w:tc>
          <w:tcPr>
            <w:tcW w:w="1275" w:type="dxa"/>
          </w:tcPr>
          <w:p w14:paraId="169346A6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t>Actual Result</w:t>
            </w:r>
          </w:p>
        </w:tc>
        <w:tc>
          <w:tcPr>
            <w:tcW w:w="1276" w:type="dxa"/>
          </w:tcPr>
          <w:p w14:paraId="2B0A0827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t>Pass/Fail</w:t>
            </w:r>
          </w:p>
        </w:tc>
      </w:tr>
      <w:tr w14:paraId="0E3B6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5" w:type="dxa"/>
          </w:tcPr>
          <w:p w14:paraId="6EF225BD">
            <w:pPr>
              <w:widowControl/>
              <w:spacing w:after="160" w:line="259" w:lineRule="auto"/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>
            <w:pPr>
              <w:widowControl/>
              <w:spacing w:after="160" w:line="259" w:lineRule="auto"/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  <w:t>Student Registration</w:t>
            </w:r>
          </w:p>
        </w:tc>
        <w:tc>
          <w:tcPr>
            <w:tcW w:w="2245" w:type="dxa"/>
          </w:tcPr>
          <w:p w14:paraId="16D2B236">
            <w:pPr>
              <w:widowControl/>
              <w:spacing w:after="160" w:line="259" w:lineRule="auto"/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Arial" w:asciiTheme="minorHAnsi" w:hAnsiTheme="minorHAnsi" w:cstheme="minorHAnsi"/>
                <w:kern w:val="0"/>
                <w:lang w:eastAsia="en-IN"/>
                <w14:ligatures w14:val="none"/>
              </w:rPr>
              <w:t>1. Open registration form</w:t>
            </w:r>
            <w:r>
              <w:rPr>
                <w:rFonts w:eastAsia="Arial" w:asciiTheme="minorHAnsi" w:hAnsiTheme="minorHAnsi" w:cstheme="minorHAnsi"/>
                <w:kern w:val="0"/>
                <w:lang w:eastAsia="en-IN"/>
                <w14:ligatures w14:val="none"/>
              </w:rPr>
              <w:br w:type="textWrapping"/>
            </w:r>
            <w:r>
              <w:rPr>
                <w:rFonts w:eastAsia="Arial" w:asciiTheme="minorHAnsi" w:hAnsiTheme="minorHAnsi" w:cstheme="minorHAnsi"/>
                <w:kern w:val="0"/>
                <w:lang w:eastAsia="en-IN"/>
                <w14:ligatures w14:val="none"/>
              </w:rPr>
              <w:t>2. Enter valid details</w:t>
            </w:r>
            <w:r>
              <w:rPr>
                <w:rFonts w:eastAsia="Arial" w:asciiTheme="minorHAnsi" w:hAnsiTheme="minorHAnsi" w:cstheme="minorHAnsi"/>
                <w:kern w:val="0"/>
                <w:lang w:eastAsia="en-IN"/>
                <w14:ligatures w14:val="none"/>
              </w:rPr>
              <w:br w:type="textWrapping"/>
            </w:r>
            <w:r>
              <w:rPr>
                <w:rFonts w:eastAsia="Arial" w:asciiTheme="minorHAnsi" w:hAnsiTheme="minorHAnsi" w:cstheme="minorHAnsi"/>
                <w:kern w:val="0"/>
                <w:lang w:eastAsia="en-IN"/>
                <w14:ligatures w14:val="none"/>
              </w:rPr>
              <w:t>3. Click Submit</w:t>
            </w:r>
          </w:p>
        </w:tc>
        <w:tc>
          <w:tcPr>
            <w:tcW w:w="1276" w:type="dxa"/>
          </w:tcPr>
          <w:p w14:paraId="2C0B81E8">
            <w:pPr>
              <w:widowControl/>
              <w:spacing w:after="160" w:line="259" w:lineRule="auto"/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  <w:t xml:space="preserve">Success message shown and data stored </w:t>
            </w:r>
          </w:p>
        </w:tc>
        <w:tc>
          <w:tcPr>
            <w:tcW w:w="1275" w:type="dxa"/>
          </w:tcPr>
          <w:p w14:paraId="50837546">
            <w:pPr>
              <w:widowControl/>
              <w:spacing w:after="160" w:line="259" w:lineRule="auto"/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  <w:t>Registration successful</w:t>
            </w:r>
          </w:p>
        </w:tc>
        <w:tc>
          <w:tcPr>
            <w:tcW w:w="1276" w:type="dxa"/>
          </w:tcPr>
          <w:p w14:paraId="5E36F005">
            <w:pPr>
              <w:widowControl/>
              <w:spacing w:after="160" w:line="259" w:lineRule="auto"/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</w:pPr>
            <w:r>
              <w:rPr>
                <w:rFonts w:ascii="Segoe UI Emoji" w:hAnsi="Segoe UI Emoji" w:cs="Segoe UI Emoji" w:eastAsiaTheme="minorHAnsi"/>
                <w:kern w:val="2"/>
                <w:lang w:eastAsia="en-US"/>
                <w14:ligatures w14:val="standardContextual"/>
              </w:rPr>
              <w:t>✅</w:t>
            </w: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  <w:t xml:space="preserve"> Pass</w:t>
            </w:r>
          </w:p>
        </w:tc>
      </w:tr>
      <w:tr w14:paraId="5B44B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5" w:type="dxa"/>
          </w:tcPr>
          <w:p w14:paraId="1767E47A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TC-002</w:t>
            </w:r>
          </w:p>
        </w:tc>
        <w:tc>
          <w:tcPr>
            <w:tcW w:w="1285" w:type="dxa"/>
          </w:tcPr>
          <w:p w14:paraId="07B4E155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Ticket Submission (Negative Test)</w:t>
            </w:r>
          </w:p>
        </w:tc>
        <w:tc>
          <w:tcPr>
            <w:tcW w:w="2245" w:type="dxa"/>
          </w:tcPr>
          <w:p w14:paraId="41353885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1. Navigate to ticket form</w:t>
            </w: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br w:type="textWrapping"/>
            </w: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2. Leave mandatory fields empty</w:t>
            </w: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br w:type="textWrapping"/>
            </w: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3. Click Submit</w:t>
            </w:r>
          </w:p>
        </w:tc>
        <w:tc>
          <w:tcPr>
            <w:tcW w:w="1276" w:type="dxa"/>
          </w:tcPr>
          <w:p w14:paraId="31C61A76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Error messages displayed for required fields</w:t>
            </w:r>
          </w:p>
        </w:tc>
        <w:tc>
          <w:tcPr>
            <w:tcW w:w="1275" w:type="dxa"/>
          </w:tcPr>
          <w:p w14:paraId="17F1FA09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Validation errors appeared</w:t>
            </w:r>
          </w:p>
        </w:tc>
        <w:tc>
          <w:tcPr>
            <w:tcW w:w="1276" w:type="dxa"/>
          </w:tcPr>
          <w:p w14:paraId="3911E497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Segoe UI Emoji" w:hAnsi="Segoe UI Emoji" w:cs="Segoe UI Emoji" w:eastAsiaTheme="minorHAnsi"/>
                <w:kern w:val="2"/>
                <w:lang w:eastAsia="en-US"/>
                <w14:ligatures w14:val="none"/>
              </w:rPr>
              <w:t>✅</w:t>
            </w: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none"/>
              </w:rPr>
              <w:t xml:space="preserve"> Pass</w:t>
            </w:r>
          </w:p>
        </w:tc>
      </w:tr>
      <w:tr w14:paraId="14278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5" w:type="dxa"/>
          </w:tcPr>
          <w:p w14:paraId="423A3E4A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TC-003</w:t>
            </w:r>
          </w:p>
        </w:tc>
        <w:tc>
          <w:tcPr>
            <w:tcW w:w="1285" w:type="dxa"/>
          </w:tcPr>
          <w:p w14:paraId="4F74705A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Faculty Dashboard View</w:t>
            </w:r>
          </w:p>
        </w:tc>
        <w:tc>
          <w:tcPr>
            <w:tcW w:w="2245" w:type="dxa"/>
          </w:tcPr>
          <w:p w14:paraId="410713DF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1. Login as faculty</w:t>
            </w: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br w:type="textWrapping"/>
            </w: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2. Open courses module</w:t>
            </w:r>
          </w:p>
        </w:tc>
        <w:tc>
          <w:tcPr>
            <w:tcW w:w="1276" w:type="dxa"/>
          </w:tcPr>
          <w:p w14:paraId="4792306C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Assigned courses are displayed correctly</w:t>
            </w:r>
          </w:p>
        </w:tc>
        <w:tc>
          <w:tcPr>
            <w:tcW w:w="1275" w:type="dxa"/>
          </w:tcPr>
          <w:p w14:paraId="4E5873FA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Courses listed accurately</w:t>
            </w:r>
          </w:p>
        </w:tc>
        <w:tc>
          <w:tcPr>
            <w:tcW w:w="1276" w:type="dxa"/>
          </w:tcPr>
          <w:p w14:paraId="3266285F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kern w:val="0"/>
                <w:lang w:eastAsia="en-IN"/>
                <w14:ligatures w14:val="none"/>
              </w:rPr>
            </w:pPr>
            <w:r>
              <w:rPr>
                <w:rFonts w:ascii="Segoe UI Emoji" w:hAnsi="Segoe UI Emoji" w:cs="Segoe UI Emoji" w:eastAsiaTheme="minorHAnsi"/>
                <w:kern w:val="2"/>
                <w:lang w:eastAsia="en-US"/>
                <w14:ligatures w14:val="none"/>
              </w:rPr>
              <w:t>✅</w:t>
            </w: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none"/>
              </w:rPr>
              <w:t xml:space="preserve"> Pass</w:t>
            </w:r>
          </w:p>
        </w:tc>
      </w:tr>
      <w:tr w14:paraId="09154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5" w:type="dxa"/>
          </w:tcPr>
          <w:p w14:paraId="129453F5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TC-004</w:t>
            </w:r>
          </w:p>
        </w:tc>
        <w:tc>
          <w:tcPr>
            <w:tcW w:w="1285" w:type="dxa"/>
          </w:tcPr>
          <w:p w14:paraId="5F6589D6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Admin Dashboard Overview</w:t>
            </w:r>
          </w:p>
        </w:tc>
        <w:tc>
          <w:tcPr>
            <w:tcW w:w="2245" w:type="dxa"/>
          </w:tcPr>
          <w:p w14:paraId="5565BA8C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1. Login as admin</w:t>
            </w: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br w:type="textWrapping"/>
            </w: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2. Access dashboard</w:t>
            </w:r>
          </w:p>
        </w:tc>
        <w:tc>
          <w:tcPr>
            <w:tcW w:w="1276" w:type="dxa"/>
          </w:tcPr>
          <w:p w14:paraId="3AB2649A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Overview with stats (students, tickets) is shown correctly</w:t>
            </w:r>
          </w:p>
        </w:tc>
        <w:tc>
          <w:tcPr>
            <w:tcW w:w="1275" w:type="dxa"/>
          </w:tcPr>
          <w:p w14:paraId="68CA3651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Dashboard loaded successfully</w:t>
            </w:r>
          </w:p>
        </w:tc>
        <w:tc>
          <w:tcPr>
            <w:tcW w:w="1276" w:type="dxa"/>
          </w:tcPr>
          <w:p w14:paraId="3092C17B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kern w:val="0"/>
                <w:lang w:eastAsia="en-IN"/>
                <w14:ligatures w14:val="none"/>
              </w:rPr>
            </w:pPr>
            <w:r>
              <w:rPr>
                <w:rFonts w:ascii="Segoe UI Emoji" w:hAnsi="Segoe UI Emoji" w:cs="Segoe UI Emoji" w:eastAsiaTheme="minorHAnsi"/>
                <w:kern w:val="2"/>
                <w:lang w:eastAsia="en-US"/>
                <w14:ligatures w14:val="none"/>
              </w:rPr>
              <w:t>✅</w:t>
            </w: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none"/>
              </w:rPr>
              <w:t xml:space="preserve"> Pass</w:t>
            </w:r>
          </w:p>
        </w:tc>
      </w:tr>
    </w:tbl>
    <w:p w14:paraId="3D148930">
      <w:pPr>
        <w:rPr>
          <w:b/>
          <w:bCs/>
          <w:sz w:val="24"/>
          <w:szCs w:val="24"/>
        </w:rPr>
      </w:pPr>
    </w:p>
    <w:p w14:paraId="5A9DC8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Bug Tracking:</w:t>
      </w:r>
    </w:p>
    <w:tbl>
      <w:tblPr>
        <w:tblStyle w:val="5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441"/>
        <w:gridCol w:w="2245"/>
        <w:gridCol w:w="1276"/>
        <w:gridCol w:w="1134"/>
        <w:gridCol w:w="1417"/>
      </w:tblGrid>
      <w:tr w14:paraId="168EF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tcPr>
            <w:tcW w:w="1129" w:type="dxa"/>
          </w:tcPr>
          <w:p w14:paraId="31E4F308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t>Bug ID</w:t>
            </w:r>
          </w:p>
        </w:tc>
        <w:tc>
          <w:tcPr>
            <w:tcW w:w="1441" w:type="dxa"/>
          </w:tcPr>
          <w:p w14:paraId="374C3C72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t>Bug Description</w:t>
            </w:r>
          </w:p>
        </w:tc>
        <w:tc>
          <w:tcPr>
            <w:tcW w:w="2245" w:type="dxa"/>
          </w:tcPr>
          <w:p w14:paraId="02B7A048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t>Steps to reproduce</w:t>
            </w:r>
          </w:p>
        </w:tc>
        <w:tc>
          <w:tcPr>
            <w:tcW w:w="1276" w:type="dxa"/>
          </w:tcPr>
          <w:p w14:paraId="598CACD7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t>Severity</w:t>
            </w:r>
          </w:p>
        </w:tc>
        <w:tc>
          <w:tcPr>
            <w:tcW w:w="1134" w:type="dxa"/>
          </w:tcPr>
          <w:p w14:paraId="04CFA747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t>Status</w:t>
            </w:r>
          </w:p>
        </w:tc>
        <w:tc>
          <w:tcPr>
            <w:tcW w:w="1417" w:type="dxa"/>
          </w:tcPr>
          <w:p w14:paraId="2D50F9E1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t>Additional feedback</w:t>
            </w:r>
          </w:p>
        </w:tc>
      </w:tr>
      <w:tr w14:paraId="443FE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04C8F24D">
            <w:pPr>
              <w:widowControl/>
              <w:spacing w:after="160" w:line="259" w:lineRule="auto"/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  <w:t>BG-001</w:t>
            </w:r>
          </w:p>
        </w:tc>
        <w:tc>
          <w:tcPr>
            <w:tcW w:w="1441" w:type="dxa"/>
          </w:tcPr>
          <w:p w14:paraId="2C04183D">
            <w:pPr>
              <w:widowControl w:val="0"/>
              <w:spacing w:after="0" w:line="240" w:lineRule="auto"/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  <w:t>Submit button not responsive on mobile</w:t>
            </w:r>
          </w:p>
        </w:tc>
        <w:tc>
          <w:tcPr>
            <w:tcW w:w="2245" w:type="dxa"/>
          </w:tcPr>
          <w:p w14:paraId="3422B2B4">
            <w:pPr>
              <w:widowControl/>
              <w:spacing w:after="160" w:line="259" w:lineRule="auto"/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  <w:t>1. Open registration form on mobile</w:t>
            </w: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  <w:br w:type="textWrapping"/>
            </w: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  <w:t>2. Enter data</w:t>
            </w: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  <w:br w:type="textWrapping"/>
            </w: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  <w:t>3. Tap Submit</w:t>
            </w:r>
          </w:p>
        </w:tc>
        <w:tc>
          <w:tcPr>
            <w:tcW w:w="1276" w:type="dxa"/>
          </w:tcPr>
          <w:p w14:paraId="322E755D">
            <w:pPr>
              <w:widowControl/>
              <w:spacing w:after="160" w:line="259" w:lineRule="auto"/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  <w:t>Medium</w:t>
            </w:r>
          </w:p>
        </w:tc>
        <w:tc>
          <w:tcPr>
            <w:tcW w:w="1134" w:type="dxa"/>
          </w:tcPr>
          <w:p w14:paraId="3B593FAF">
            <w:pPr>
              <w:widowControl/>
              <w:spacing w:after="160" w:line="259" w:lineRule="auto"/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  <w:t>In Progress</w:t>
            </w:r>
          </w:p>
        </w:tc>
        <w:tc>
          <w:tcPr>
            <w:tcW w:w="1417" w:type="dxa"/>
          </w:tcPr>
          <w:p w14:paraId="69ED00AD">
            <w:pPr>
              <w:widowControl/>
              <w:spacing w:after="160" w:line="259" w:lineRule="auto"/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  <w:t>Requires mobile compatibility check</w:t>
            </w:r>
          </w:p>
        </w:tc>
      </w:tr>
      <w:tr w14:paraId="47E0E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4D1C53C4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BG-002</w:t>
            </w:r>
          </w:p>
        </w:tc>
        <w:tc>
          <w:tcPr>
            <w:tcW w:w="1441" w:type="dxa"/>
          </w:tcPr>
          <w:p w14:paraId="52C67386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Dashboard not refreshing</w:t>
            </w:r>
          </w:p>
        </w:tc>
        <w:tc>
          <w:tcPr>
            <w:tcW w:w="2245" w:type="dxa"/>
          </w:tcPr>
          <w:p w14:paraId="224AB60C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1. Register new student</w:t>
            </w: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br w:type="textWrapping"/>
            </w: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2. Navigate to board</w:t>
            </w:r>
          </w:p>
        </w:tc>
        <w:tc>
          <w:tcPr>
            <w:tcW w:w="1276" w:type="dxa"/>
          </w:tcPr>
          <w:p w14:paraId="2736A016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High</w:t>
            </w:r>
          </w:p>
        </w:tc>
        <w:tc>
          <w:tcPr>
            <w:tcW w:w="1134" w:type="dxa"/>
          </w:tcPr>
          <w:p w14:paraId="75A82888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Open</w:t>
            </w:r>
          </w:p>
        </w:tc>
        <w:tc>
          <w:tcPr>
            <w:tcW w:w="1417" w:type="dxa"/>
          </w:tcPr>
          <w:p w14:paraId="4F27E09E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May need auto-refresh mechanism</w:t>
            </w:r>
          </w:p>
        </w:tc>
      </w:tr>
    </w:tbl>
    <w:p w14:paraId="32884C54"/>
    <w:p w14:paraId="6CCA237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Sign-off:</w:t>
      </w:r>
    </w:p>
    <w:p w14:paraId="21BF1573">
      <w:pPr>
        <w:rPr>
          <w:sz w:val="24"/>
          <w:szCs w:val="24"/>
        </w:rPr>
      </w:pPr>
      <w:r>
        <w:rPr>
          <w:sz w:val="24"/>
          <w:szCs w:val="24"/>
        </w:rPr>
        <w:t>Tester Name: A Chaithanya</w:t>
      </w:r>
    </w:p>
    <w:p w14:paraId="3AA69D71">
      <w:pPr>
        <w:rPr>
          <w:sz w:val="24"/>
          <w:szCs w:val="24"/>
        </w:rPr>
      </w:pPr>
      <w:r>
        <w:rPr>
          <w:sz w:val="24"/>
          <w:szCs w:val="24"/>
        </w:rPr>
        <w:t>Date: June 25 2025</w:t>
      </w:r>
    </w:p>
    <w:p w14:paraId="24F2C887">
      <w:r>
        <w:rPr>
          <w:sz w:val="24"/>
          <w:szCs w:val="24"/>
        </w:rPr>
        <w:t>Signature: Chaithanya</w:t>
      </w:r>
    </w:p>
    <w:p w14:paraId="3464F43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Notes:</w:t>
      </w:r>
    </w:p>
    <w:p w14:paraId="1FF951B9">
      <w:pPr>
        <w:pStyle w:val="6"/>
        <w:numPr>
          <w:ilvl w:val="0"/>
          <w:numId w:val="4"/>
        </w:numPr>
        <w:rPr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✅</w:t>
      </w:r>
      <w:r>
        <w:rPr>
          <w:sz w:val="24"/>
          <w:szCs w:val="24"/>
        </w:rPr>
        <w:t xml:space="preserve"> All core and edge scenarios have been covered.</w:t>
      </w:r>
    </w:p>
    <w:p w14:paraId="49B4E03F">
      <w:pPr>
        <w:pStyle w:val="6"/>
        <w:numPr>
          <w:ilvl w:val="0"/>
          <w:numId w:val="4"/>
        </w:numPr>
        <w:rPr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🐞</w:t>
      </w:r>
      <w:r>
        <w:rPr>
          <w:sz w:val="24"/>
          <w:szCs w:val="24"/>
        </w:rPr>
        <w:t xml:space="preserve"> Bugs have been documented with clear reproduction steps and severity levels. </w:t>
      </w:r>
    </w:p>
    <w:p w14:paraId="327C03E2">
      <w:pPr>
        <w:pStyle w:val="6"/>
        <w:numPr>
          <w:ilvl w:val="0"/>
          <w:numId w:val="4"/>
        </w:numPr>
        <w:rPr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🔐</w:t>
      </w:r>
      <w:r>
        <w:rPr>
          <w:sz w:val="24"/>
          <w:szCs w:val="24"/>
        </w:rPr>
        <w:t xml:space="preserve"> User roles were tested with proper access control. </w:t>
      </w:r>
    </w:p>
    <w:p w14:paraId="78C45795">
      <w:pPr>
        <w:pStyle w:val="6"/>
        <w:numPr>
          <w:ilvl w:val="0"/>
          <w:numId w:val="4"/>
        </w:numPr>
        <w:rPr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🚀</w:t>
      </w:r>
      <w:r>
        <w:rPr>
          <w:sz w:val="24"/>
          <w:szCs w:val="24"/>
        </w:rPr>
        <w:t xml:space="preserve"> Final approval from the project manager is required before deployment.</w:t>
      </w:r>
    </w:p>
    <w:p w14:paraId="35DEA6EE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0B16E3"/>
    <w:multiLevelType w:val="multilevel"/>
    <w:tmpl w:val="110B16E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3AD7522"/>
    <w:multiLevelType w:val="multilevel"/>
    <w:tmpl w:val="13AD752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22B5242E"/>
    <w:multiLevelType w:val="multilevel"/>
    <w:tmpl w:val="22B5242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4EDF79A7"/>
    <w:multiLevelType w:val="multilevel"/>
    <w:tmpl w:val="4EDF79A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5A7"/>
    <w:rsid w:val="0002066B"/>
    <w:rsid w:val="000A7CAF"/>
    <w:rsid w:val="00145034"/>
    <w:rsid w:val="00367C6A"/>
    <w:rsid w:val="00367FFC"/>
    <w:rsid w:val="00456122"/>
    <w:rsid w:val="0045657E"/>
    <w:rsid w:val="005003D4"/>
    <w:rsid w:val="006B6294"/>
    <w:rsid w:val="00A1485B"/>
    <w:rsid w:val="00A53BA6"/>
    <w:rsid w:val="00C415A7"/>
    <w:rsid w:val="00D31E59"/>
    <w:rsid w:val="00E461D5"/>
    <w:rsid w:val="77590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table" w:styleId="5">
    <w:name w:val="Table Grid"/>
    <w:basedOn w:val="3"/>
    <w:qFormat/>
    <w:uiPriority w:val="39"/>
    <w:pPr>
      <w:widowControl w:val="0"/>
      <w:spacing w:after="0" w:line="240" w:lineRule="auto"/>
    </w:pPr>
    <w:rPr>
      <w:rFonts w:ascii="Arial" w:hAnsi="Arial" w:eastAsia="Arial" w:cs="Arial"/>
      <w:kern w:val="0"/>
      <w:lang w:eastAsia="en-IN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375</Words>
  <Characters>2141</Characters>
  <Lines>17</Lines>
  <Paragraphs>5</Paragraphs>
  <TotalTime>6</TotalTime>
  <ScaleCrop>false</ScaleCrop>
  <LinksUpToDate>false</LinksUpToDate>
  <CharactersWithSpaces>2511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2025-06-28T08:01:00Z</dcterms:created>
  <dc:creator>Shivani Kapoor</dc:creator>
  <cp:lastModifiedBy>Veeramanikanta Daliparthi</cp:lastModifiedBy>
  <dcterms:modified xsi:type="dcterms:W3CDTF">2026-02-20T08:48:30Z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7DBEACF88AC44361BB008781EB9A3DF4_12</vt:lpwstr>
  </property>
</Properties>
</file>