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C9E" w:rsidRPr="000D5F5B" w:rsidRDefault="00651C9E" w:rsidP="00651C9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noProof w:val="0"/>
          <w:lang w:val="en-US"/>
        </w:rPr>
      </w:pPr>
      <w:r w:rsidRPr="000D5F5B">
        <w:rPr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020A3" wp14:editId="54E0E28F">
                <wp:simplePos x="0" y="0"/>
                <wp:positionH relativeFrom="column">
                  <wp:posOffset>-108585</wp:posOffset>
                </wp:positionH>
                <wp:positionV relativeFrom="paragraph">
                  <wp:posOffset>0</wp:posOffset>
                </wp:positionV>
                <wp:extent cx="6057265" cy="904875"/>
                <wp:effectExtent l="0" t="0" r="19685" b="28575"/>
                <wp:wrapThrough wrapText="bothSides">
                  <wp:wrapPolygon edited="0">
                    <wp:start x="0" y="0"/>
                    <wp:lineTo x="0" y="21827"/>
                    <wp:lineTo x="21602" y="21827"/>
                    <wp:lineTo x="21602" y="0"/>
                    <wp:lineTo x="0" y="0"/>
                  </wp:wrapPolygon>
                </wp:wrapThrough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265" cy="904875"/>
                        </a:xfrm>
                        <a:prstGeom prst="frame">
                          <a:avLst>
                            <a:gd name="adj1" fmla="val 13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C9E" w:rsidRPr="00CD3F30" w:rsidRDefault="00651C9E" w:rsidP="00651C9E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Práctica 1B</w:t>
                            </w:r>
                            <w:r w:rsidRPr="00CD3F30">
                              <w:rPr>
                                <w:color w:val="000000" w:themeColor="text1"/>
                                <w:sz w:val="48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651C9E">
                              <w:rPr>
                                <w:color w:val="000000" w:themeColor="text1"/>
                                <w:sz w:val="48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Análisis teórico de los TADs AB y ABB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020A3" id="Frame 1" o:spid="_x0000_s1026" style="position:absolute;margin-left:-8.55pt;margin-top:0;width:476.9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57265,904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" adj="-11796480,,5400" path="m,l6057265,r,904875l,904875,,xm12569,12569r,879737l6044696,892306r,-879737l12569,12569xe" fillcolor="#4472c4 [3204]" strokecolor="#1f3763 [1604]" strokeweight="1pt">
                <v:stroke joinstyle="miter"/>
                <v:formulas/>
                <v:path arrowok="t" o:connecttype="custom" o:connectlocs="0,0;6057265,0;6057265,904875;0,904875;0,0;12569,12569;12569,892306;6044696,892306;6044696,12569;12569,12569" o:connectangles="0,0,0,0,0,0,0,0,0,0" textboxrect="0,0,6057265,904875"/>
                <v:textbox>
                  <w:txbxContent>
                    <w:p w:rsidR="00651C9E" w:rsidRPr="00CD3F30" w:rsidRDefault="00651C9E" w:rsidP="00651C9E">
                      <w:pPr>
                        <w:jc w:val="center"/>
                        <w:rPr>
                          <w:color w:val="000000" w:themeColor="text1"/>
                          <w:sz w:val="48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Práctica 1B</w:t>
                      </w:r>
                      <w:r w:rsidRPr="00CD3F30">
                        <w:rPr>
                          <w:color w:val="000000" w:themeColor="text1"/>
                          <w:sz w:val="48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651C9E">
                        <w:rPr>
                          <w:color w:val="000000" w:themeColor="text1"/>
                          <w:sz w:val="48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Análisis teórico de los TADs AB y ABB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651C9E" w:rsidRDefault="00651C9E" w:rsidP="00651C9E">
      <w:pPr>
        <w:pStyle w:val="Ttulo1"/>
      </w:pPr>
      <w:r>
        <w:t>TAD AB</w:t>
      </w:r>
    </w:p>
    <w:p w:rsidR="008C49F9" w:rsidRDefault="00651C9E" w:rsidP="008C49F9">
      <w:pPr>
        <w:pStyle w:val="Prrafodelista"/>
        <w:numPr>
          <w:ilvl w:val="1"/>
          <w:numId w:val="4"/>
        </w:numPr>
      </w:pPr>
      <w:r>
        <w:t>Especificación lógica:</w:t>
      </w:r>
    </w:p>
    <w:p w:rsidR="008C49F9" w:rsidRDefault="008C49F9" w:rsidP="008C49F9"/>
    <w:p w:rsidR="008C49F9" w:rsidRDefault="008C49F9" w:rsidP="008C49F9">
      <w:pPr>
        <w:pStyle w:val="Prrafodelista"/>
        <w:numPr>
          <w:ilvl w:val="0"/>
          <w:numId w:val="5"/>
        </w:numPr>
      </w:pPr>
      <w:r>
        <w:t>arbolBinario(raiz):</w:t>
      </w:r>
    </w:p>
    <w:p w:rsidR="008C49F9" w:rsidRDefault="008C49F9" w:rsidP="008C49F9">
      <w:pPr>
        <w:pStyle w:val="Prrafodelista"/>
        <w:numPr>
          <w:ilvl w:val="0"/>
          <w:numId w:val="5"/>
        </w:numPr>
      </w:pPr>
      <w:r>
        <w:t>E recuperar(Ex):</w:t>
      </w:r>
    </w:p>
    <w:p w:rsidR="008C49F9" w:rsidRDefault="008C49F9" w:rsidP="008C49F9">
      <w:pPr>
        <w:pStyle w:val="Prrafodelista"/>
        <w:numPr>
          <w:ilvl w:val="0"/>
          <w:numId w:val="5"/>
        </w:numPr>
      </w:pPr>
      <w:r>
        <w:t>E recuperarMin():</w:t>
      </w:r>
    </w:p>
    <w:p w:rsidR="008C49F9" w:rsidRDefault="008C49F9" w:rsidP="008C49F9">
      <w:pPr>
        <w:pStyle w:val="Prrafodelista"/>
        <w:numPr>
          <w:ilvl w:val="0"/>
          <w:numId w:val="5"/>
        </w:numPr>
      </w:pPr>
      <w:r>
        <w:t>E recuperarMax():</w:t>
      </w:r>
    </w:p>
    <w:p w:rsidR="008C49F9" w:rsidRPr="008C49F9" w:rsidRDefault="008C49F9" w:rsidP="008C49F9">
      <w:pPr>
        <w:pStyle w:val="Prrafodelista"/>
        <w:numPr>
          <w:ilvl w:val="0"/>
          <w:numId w:val="5"/>
        </w:numPr>
      </w:pPr>
      <w:bookmarkStart w:id="0" w:name="_GoBack"/>
      <w:bookmarkEnd w:id="0"/>
    </w:p>
    <w:sectPr w:rsidR="008C49F9" w:rsidRPr="008C4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6047F"/>
    <w:multiLevelType w:val="hybridMultilevel"/>
    <w:tmpl w:val="FBB4E8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F4818"/>
    <w:multiLevelType w:val="multilevel"/>
    <w:tmpl w:val="E2C2AE7A"/>
    <w:lvl w:ilvl="0">
      <w:start w:val="1"/>
      <w:numFmt w:val="decimal"/>
      <w:pStyle w:val="Ttulo1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F293D9F"/>
    <w:multiLevelType w:val="hybridMultilevel"/>
    <w:tmpl w:val="25545C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B0E5D"/>
    <w:multiLevelType w:val="multilevel"/>
    <w:tmpl w:val="0C0A001D"/>
    <w:lvl w:ilvl="0">
      <w:start w:val="1"/>
      <w:numFmt w:val="decimal"/>
      <w:lvlText w:val="%1)"/>
      <w:lvlJc w:val="left"/>
      <w:pPr>
        <w:ind w:left="1776" w:hanging="360"/>
      </w:pPr>
    </w:lvl>
    <w:lvl w:ilvl="1">
      <w:start w:val="1"/>
      <w:numFmt w:val="lowerLetter"/>
      <w:lvlText w:val="%2)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4" w15:restartNumberingAfterBreak="0">
    <w:nsid w:val="766A116B"/>
    <w:multiLevelType w:val="hybridMultilevel"/>
    <w:tmpl w:val="A10E2766"/>
    <w:lvl w:ilvl="0" w:tplc="445619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C9E"/>
    <w:rsid w:val="002B03E5"/>
    <w:rsid w:val="00651C9E"/>
    <w:rsid w:val="008C49F9"/>
    <w:rsid w:val="00B93C76"/>
    <w:rsid w:val="00DE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F6B7"/>
  <w15:chartTrackingRefBased/>
  <w15:docId w15:val="{BE9D2A16-BD0A-4B76-B9EF-D1E21D5E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1C9E"/>
    <w:pPr>
      <w:spacing w:after="0" w:line="240" w:lineRule="auto"/>
    </w:pPr>
    <w:rPr>
      <w:noProof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1C9E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1C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1C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51C9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1C9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Jimeno de la Calle</dc:creator>
  <cp:keywords/>
  <dc:description/>
  <cp:lastModifiedBy>Diego Jimeno de la Calle</cp:lastModifiedBy>
  <cp:revision>1</cp:revision>
  <dcterms:created xsi:type="dcterms:W3CDTF">2017-05-05T14:36:00Z</dcterms:created>
  <dcterms:modified xsi:type="dcterms:W3CDTF">2017-05-05T15:58:00Z</dcterms:modified>
</cp:coreProperties>
</file>