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152475" w:rsidRDefault="00DC75EB" w:rsidP="00014DBB">
      <w:pPr>
        <w:rPr>
          <w:b/>
          <w:kern w:val="28"/>
          <w:sz w:val="56"/>
          <w:szCs w:val="56"/>
          <w:lang w:val="ru-RU"/>
        </w:rPr>
      </w:pPr>
      <w:bookmarkStart w:id="0" w:name="_Toc6991199"/>
      <w:bookmarkStart w:id="1" w:name="_Toc7407125"/>
      <w:bookmarkStart w:id="2" w:name="_Toc6991202"/>
      <w:r w:rsidRPr="00152475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5247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6FDDFE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152475" w:rsidRDefault="00014DBB" w:rsidP="00014DBB">
      <w:pPr>
        <w:rPr>
          <w:kern w:val="28"/>
          <w:sz w:val="20"/>
          <w:lang w:val="ru-RU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152475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152475" w:rsidRDefault="00EE68F9" w:rsidP="00A46F70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152475">
              <w:rPr>
                <w:lang w:val="ru-RU"/>
              </w:rPr>
              <w:t>УТВЕРЖДАЮ</w:t>
            </w:r>
          </w:p>
          <w:p w14:paraId="7D6B3D03" w14:textId="77777777" w:rsidR="00EE68F9" w:rsidRPr="00152475" w:rsidRDefault="00EE68F9" w:rsidP="00A46F70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16109EB1" w14:textId="1399C904" w:rsidR="00EE68F9" w:rsidRPr="00152475" w:rsidRDefault="00EE68F9" w:rsidP="00A46F70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152475">
              <w:rPr>
                <w:lang w:val="ru-RU"/>
              </w:rPr>
              <w:t xml:space="preserve">Директор </w:t>
            </w:r>
            <w:r w:rsidR="00DE331C" w:rsidRPr="00152475">
              <w:rPr>
                <w:lang w:val="ru-RU"/>
              </w:rPr>
              <w:t>по ИКТ</w:t>
            </w:r>
          </w:p>
        </w:tc>
      </w:tr>
      <w:tr w:rsidR="00EE68F9" w:rsidRPr="00152475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152475" w:rsidRDefault="00EE68F9" w:rsidP="00A46F70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6C3C5171" w14:textId="77777777" w:rsidR="00EE68F9" w:rsidRPr="00152475" w:rsidRDefault="00EE68F9" w:rsidP="00A46F70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152475">
              <w:rPr>
                <w:lang w:val="ru-RU"/>
              </w:rPr>
              <w:t>______________</w:t>
            </w:r>
            <w:r w:rsidRPr="00152475">
              <w:rPr>
                <w:color w:val="FF0000"/>
                <w:lang w:val="ru-RU"/>
              </w:rPr>
              <w:t xml:space="preserve"> </w:t>
            </w:r>
            <w:r w:rsidRPr="00152475">
              <w:rPr>
                <w:lang w:val="ru-RU"/>
              </w:rPr>
              <w:t>А.В. Балабанов</w:t>
            </w:r>
          </w:p>
        </w:tc>
      </w:tr>
      <w:tr w:rsidR="00EE68F9" w:rsidRPr="00152475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52475" w:rsidRDefault="00EE68F9" w:rsidP="00A46F70">
            <w:pPr>
              <w:spacing w:after="0"/>
              <w:jc w:val="both"/>
              <w:rPr>
                <w:lang w:val="ru-RU"/>
              </w:rPr>
            </w:pPr>
          </w:p>
          <w:p w14:paraId="7464836A" w14:textId="6EFC29A7" w:rsidR="00EE68F9" w:rsidRPr="00152475" w:rsidRDefault="00EE68F9" w:rsidP="00A46F70">
            <w:pPr>
              <w:spacing w:after="0"/>
              <w:jc w:val="both"/>
              <w:rPr>
                <w:lang w:val="ru-RU"/>
              </w:rPr>
            </w:pPr>
            <w:r w:rsidRPr="00152475">
              <w:rPr>
                <w:lang w:val="ru-RU"/>
              </w:rPr>
              <w:t xml:space="preserve">«___» ________________ </w:t>
            </w:r>
            <w:r w:rsidR="00A46F70" w:rsidRPr="00152475">
              <w:rPr>
                <w:lang w:val="ru-RU"/>
              </w:rPr>
              <w:t>2016</w:t>
            </w:r>
            <w:r w:rsidRPr="00152475">
              <w:rPr>
                <w:lang w:val="ru-RU"/>
              </w:rPr>
              <w:t xml:space="preserve"> г.</w:t>
            </w:r>
          </w:p>
        </w:tc>
      </w:tr>
      <w:tr w:rsidR="00EE68F9" w:rsidRPr="00152475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52475" w:rsidRDefault="00EE68F9" w:rsidP="00A46F70">
            <w:pPr>
              <w:spacing w:after="0"/>
              <w:jc w:val="both"/>
              <w:rPr>
                <w:lang w:val="ru-RU"/>
              </w:rPr>
            </w:pPr>
            <w:r w:rsidRPr="00152475">
              <w:rPr>
                <w:lang w:val="ru-RU"/>
              </w:rPr>
              <w:t>Заказчик</w:t>
            </w:r>
          </w:p>
        </w:tc>
      </w:tr>
      <w:tr w:rsidR="00EE68F9" w:rsidRPr="00152475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52475" w:rsidRDefault="00EE68F9" w:rsidP="00A46F70">
            <w:pPr>
              <w:spacing w:after="0"/>
              <w:jc w:val="both"/>
              <w:rPr>
                <w:lang w:val="ru-RU"/>
              </w:rPr>
            </w:pPr>
            <w:r w:rsidRPr="00152475">
              <w:rPr>
                <w:lang w:val="ru-RU"/>
              </w:rPr>
              <w:t>_____________________________</w:t>
            </w:r>
          </w:p>
        </w:tc>
      </w:tr>
      <w:tr w:rsidR="00EE68F9" w:rsidRPr="00152475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2CCDBB13" w:rsidR="00EE68F9" w:rsidRPr="00152475" w:rsidRDefault="00EE68F9" w:rsidP="00A46F70">
            <w:pPr>
              <w:spacing w:after="0"/>
              <w:jc w:val="both"/>
              <w:rPr>
                <w:lang w:val="ru-RU"/>
              </w:rPr>
            </w:pPr>
            <w:r w:rsidRPr="00152475">
              <w:rPr>
                <w:lang w:val="ru-RU"/>
              </w:rPr>
              <w:t xml:space="preserve">«___» ________________ </w:t>
            </w:r>
            <w:r w:rsidR="00A46F70" w:rsidRPr="00152475">
              <w:rPr>
                <w:lang w:val="ru-RU"/>
              </w:rPr>
              <w:t>2016</w:t>
            </w:r>
            <w:r w:rsidRPr="00152475">
              <w:rPr>
                <w:lang w:val="ru-RU"/>
              </w:rPr>
              <w:t xml:space="preserve"> г.</w:t>
            </w:r>
          </w:p>
        </w:tc>
      </w:tr>
    </w:tbl>
    <w:p w14:paraId="731314B9" w14:textId="77777777" w:rsidR="00014DBB" w:rsidRPr="00152475" w:rsidRDefault="00014DBB" w:rsidP="00014DBB">
      <w:pPr>
        <w:rPr>
          <w:kern w:val="28"/>
          <w:sz w:val="20"/>
          <w:lang w:val="ru-RU"/>
        </w:rPr>
      </w:pPr>
    </w:p>
    <w:p w14:paraId="3E0EE1C3" w14:textId="77777777" w:rsidR="00014DBB" w:rsidRPr="00152475" w:rsidRDefault="00014DBB" w:rsidP="00014DBB">
      <w:pPr>
        <w:rPr>
          <w:kern w:val="28"/>
          <w:sz w:val="20"/>
          <w:lang w:val="ru-RU"/>
        </w:rPr>
      </w:pPr>
    </w:p>
    <w:p w14:paraId="5BF7C6B0" w14:textId="77777777" w:rsidR="00EE68F9" w:rsidRPr="00152475" w:rsidRDefault="00EE68F9" w:rsidP="00EE68F9">
      <w:pPr>
        <w:rPr>
          <w:lang w:val="ru-RU"/>
        </w:rPr>
      </w:pPr>
    </w:p>
    <w:p w14:paraId="1ECE1E30" w14:textId="1F9EC37E" w:rsidR="003D3017" w:rsidRPr="00152475" w:rsidRDefault="00A46F70" w:rsidP="00014DBB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152475">
        <w:rPr>
          <w:rFonts w:asciiTheme="minorHAnsi" w:hAnsiTheme="minorHAnsi"/>
          <w:b/>
          <w:caps/>
          <w:sz w:val="32"/>
          <w:szCs w:val="28"/>
          <w:lang w:val="ru-RU"/>
        </w:rPr>
        <w:t>2.6</w:t>
      </w:r>
      <w:r w:rsidR="003D3017" w:rsidRPr="00152475">
        <w:rPr>
          <w:rFonts w:asciiTheme="minorHAnsi" w:hAnsiTheme="minorHAnsi"/>
          <w:b/>
          <w:caps/>
          <w:sz w:val="32"/>
          <w:szCs w:val="28"/>
          <w:lang w:val="ru-RU"/>
        </w:rPr>
        <w:t>.2.</w:t>
      </w:r>
      <w:r w:rsidRPr="00152475">
        <w:rPr>
          <w:rFonts w:asciiTheme="minorHAnsi" w:hAnsiTheme="minorHAnsi"/>
          <w:b/>
          <w:caps/>
          <w:sz w:val="32"/>
          <w:szCs w:val="28"/>
          <w:lang w:val="ru-RU"/>
        </w:rPr>
        <w:t xml:space="preserve"> Программа и методика испытаний</w:t>
      </w:r>
      <w:r w:rsidR="008E5616" w:rsidRPr="00152475">
        <w:rPr>
          <w:rFonts w:asciiTheme="minorHAnsi" w:hAnsiTheme="minorHAnsi"/>
          <w:b/>
          <w:caps/>
          <w:sz w:val="32"/>
          <w:szCs w:val="28"/>
          <w:lang w:val="ru-RU"/>
        </w:rPr>
        <w:t xml:space="preserve"> ИС </w:t>
      </w:r>
      <w:r w:rsidR="00B41D64">
        <w:rPr>
          <w:rFonts w:asciiTheme="minorHAnsi" w:hAnsiTheme="minorHAnsi"/>
          <w:b/>
          <w:caps/>
          <w:sz w:val="32"/>
          <w:szCs w:val="28"/>
          <w:lang w:val="ru-RU"/>
        </w:rPr>
        <w:t xml:space="preserve">или модуля ИС </w:t>
      </w:r>
      <w:r w:rsidR="008E5616" w:rsidRPr="00152475">
        <w:rPr>
          <w:rFonts w:asciiTheme="minorHAnsi" w:hAnsiTheme="minorHAnsi"/>
          <w:b/>
          <w:caps/>
          <w:sz w:val="32"/>
          <w:szCs w:val="28"/>
          <w:lang w:val="ru-RU"/>
        </w:rPr>
        <w:t>&lt;&lt;Название ИС&gt;&gt;</w:t>
      </w:r>
    </w:p>
    <w:p w14:paraId="0E93AEF6" w14:textId="62B6378D" w:rsidR="00AB179A" w:rsidRPr="00152475" w:rsidRDefault="00AB179A" w:rsidP="00D23ED3">
      <w:pPr>
        <w:rPr>
          <w:lang w:val="ru-RU"/>
        </w:rPr>
      </w:pPr>
      <w:r w:rsidRPr="00152475">
        <w:rPr>
          <w:lang w:val="ru-RU"/>
        </w:rPr>
        <w:t>Проект:</w:t>
      </w:r>
      <w:r w:rsidR="00864F35" w:rsidRPr="00152475">
        <w:rPr>
          <w:lang w:val="ru-RU"/>
        </w:rPr>
        <w:t xml:space="preserve"> </w:t>
      </w:r>
      <w:r w:rsidRPr="00152475">
        <w:rPr>
          <w:lang w:val="ru-RU"/>
        </w:rPr>
        <w:t>&lt;&lt;Код и название проекта&gt;&gt;</w:t>
      </w:r>
    </w:p>
    <w:p w14:paraId="19C88AE0" w14:textId="77777777" w:rsidR="008E5616" w:rsidRPr="00152475" w:rsidRDefault="008E5616" w:rsidP="008E5616">
      <w:pPr>
        <w:jc w:val="center"/>
        <w:rPr>
          <w:lang w:val="ru-RU"/>
        </w:rPr>
      </w:pPr>
    </w:p>
    <w:p w14:paraId="6D55F476" w14:textId="77777777" w:rsidR="001702F8" w:rsidRPr="00152475" w:rsidRDefault="001702F8" w:rsidP="008E5616">
      <w:pPr>
        <w:jc w:val="center"/>
        <w:rPr>
          <w:lang w:val="ru-RU"/>
        </w:rPr>
      </w:pPr>
    </w:p>
    <w:p w14:paraId="22139200" w14:textId="63E01E02" w:rsidR="00A46F70" w:rsidRPr="00152475" w:rsidRDefault="00A46F70" w:rsidP="008E5616">
      <w:pPr>
        <w:jc w:val="center"/>
        <w:rPr>
          <w:lang w:val="ru-RU"/>
        </w:rPr>
      </w:pPr>
    </w:p>
    <w:p w14:paraId="18C54B22" w14:textId="77777777" w:rsidR="00A46F70" w:rsidRPr="00152475" w:rsidRDefault="00A46F70" w:rsidP="008E5616">
      <w:pPr>
        <w:jc w:val="center"/>
        <w:rPr>
          <w:lang w:val="ru-RU"/>
        </w:rPr>
      </w:pPr>
    </w:p>
    <w:p w14:paraId="13EFD03E" w14:textId="77777777" w:rsidR="00A46F70" w:rsidRPr="00152475" w:rsidRDefault="00A46F70" w:rsidP="008E5616">
      <w:pPr>
        <w:jc w:val="center"/>
        <w:rPr>
          <w:lang w:val="ru-RU"/>
        </w:rPr>
      </w:pPr>
    </w:p>
    <w:p w14:paraId="1551629F" w14:textId="1C26DBBC" w:rsidR="008E5616" w:rsidRPr="00152475" w:rsidRDefault="008E5616" w:rsidP="008E5616">
      <w:pPr>
        <w:jc w:val="center"/>
        <w:rPr>
          <w:lang w:val="ru-RU"/>
        </w:rPr>
      </w:pPr>
      <w:r w:rsidRPr="00152475">
        <w:rPr>
          <w:lang w:val="ru-RU"/>
        </w:rPr>
        <w:t>Версия 1.</w:t>
      </w:r>
    </w:p>
    <w:p w14:paraId="5C07F4AD" w14:textId="77777777" w:rsidR="008E5616" w:rsidRPr="00152475" w:rsidRDefault="008E5616" w:rsidP="008E5616">
      <w:pPr>
        <w:jc w:val="center"/>
        <w:rPr>
          <w:lang w:val="ru-RU"/>
        </w:rPr>
      </w:pPr>
    </w:p>
    <w:p w14:paraId="3AAA3968" w14:textId="77777777" w:rsidR="001702F8" w:rsidRPr="00152475" w:rsidRDefault="001702F8" w:rsidP="008E5616">
      <w:pPr>
        <w:jc w:val="center"/>
        <w:rPr>
          <w:lang w:val="ru-RU"/>
        </w:rPr>
      </w:pPr>
    </w:p>
    <w:p w14:paraId="73349379" w14:textId="37EDA592" w:rsidR="00A46F70" w:rsidRPr="00152475" w:rsidRDefault="00A46F70" w:rsidP="008E5616">
      <w:pPr>
        <w:jc w:val="center"/>
        <w:rPr>
          <w:lang w:val="ru-RU"/>
        </w:rPr>
      </w:pPr>
    </w:p>
    <w:p w14:paraId="37CC693A" w14:textId="77777777" w:rsidR="00A46F70" w:rsidRPr="00152475" w:rsidRDefault="00A46F70" w:rsidP="008E5616">
      <w:pPr>
        <w:jc w:val="center"/>
        <w:rPr>
          <w:lang w:val="ru-RU"/>
        </w:rPr>
      </w:pPr>
    </w:p>
    <w:p w14:paraId="2F6914F6" w14:textId="77777777" w:rsidR="001702F8" w:rsidRPr="00152475" w:rsidRDefault="001702F8" w:rsidP="008E5616">
      <w:pPr>
        <w:jc w:val="center"/>
        <w:rPr>
          <w:lang w:val="ru-RU"/>
        </w:rPr>
      </w:pPr>
    </w:p>
    <w:p w14:paraId="77821393" w14:textId="77777777" w:rsidR="008E5616" w:rsidRPr="00152475" w:rsidRDefault="008E5616" w:rsidP="008E5616">
      <w:pPr>
        <w:jc w:val="center"/>
        <w:rPr>
          <w:lang w:val="ru-RU"/>
        </w:rPr>
      </w:pPr>
    </w:p>
    <w:p w14:paraId="10348F25" w14:textId="5A2D6434" w:rsidR="001702F8" w:rsidRPr="00152475" w:rsidRDefault="008E5616" w:rsidP="00D23ED3">
      <w:pPr>
        <w:jc w:val="center"/>
        <w:rPr>
          <w:kern w:val="28"/>
          <w:sz w:val="20"/>
          <w:lang w:val="ru-RU"/>
        </w:rPr>
      </w:pPr>
      <w:r w:rsidRPr="00152475">
        <w:rPr>
          <w:lang w:val="ru-RU"/>
        </w:rPr>
        <w:t xml:space="preserve">г. Владимир, </w:t>
      </w:r>
      <w:r w:rsidR="00A46F70" w:rsidRPr="00152475">
        <w:rPr>
          <w:lang w:val="ru-RU"/>
        </w:rPr>
        <w:t>2016</w:t>
      </w:r>
      <w:r w:rsidR="001702F8" w:rsidRPr="00152475">
        <w:rPr>
          <w:kern w:val="28"/>
          <w:sz w:val="20"/>
          <w:lang w:val="ru-RU"/>
        </w:rPr>
        <w:br w:type="page"/>
      </w:r>
    </w:p>
    <w:p w14:paraId="09F1B760" w14:textId="77777777" w:rsidR="00014DBB" w:rsidRPr="00152475" w:rsidRDefault="00014DBB" w:rsidP="00014DBB">
      <w:pPr>
        <w:rPr>
          <w:b/>
          <w:bCs/>
          <w:sz w:val="28"/>
          <w:szCs w:val="28"/>
          <w:lang w:val="ru-RU"/>
        </w:rPr>
      </w:pPr>
      <w:r w:rsidRPr="00152475">
        <w:rPr>
          <w:b/>
          <w:bCs/>
          <w:sz w:val="28"/>
          <w:szCs w:val="28"/>
          <w:lang w:val="ru-RU"/>
        </w:rPr>
        <w:lastRenderedPageBreak/>
        <w:t>Лист учета изменений и утверждений</w:t>
      </w:r>
    </w:p>
    <w:p w14:paraId="19149C4B" w14:textId="77777777" w:rsidR="00014DBB" w:rsidRPr="00152475" w:rsidRDefault="00014DBB" w:rsidP="00D23ED3">
      <w:pPr>
        <w:spacing w:before="360" w:after="120"/>
        <w:rPr>
          <w:b/>
          <w:sz w:val="26"/>
          <w:szCs w:val="26"/>
          <w:lang w:val="ru-RU"/>
        </w:rPr>
      </w:pPr>
      <w:r w:rsidRPr="00152475">
        <w:rPr>
          <w:b/>
          <w:sz w:val="26"/>
          <w:szCs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6"/>
        <w:gridCol w:w="1695"/>
        <w:gridCol w:w="982"/>
        <w:gridCol w:w="6192"/>
      </w:tblGrid>
      <w:tr w:rsidR="00014DBB" w:rsidRPr="00152475" w14:paraId="1FA2C5AB" w14:textId="77777777" w:rsidTr="009B12EF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15247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15247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152475" w:rsidRDefault="00014DBB" w:rsidP="009B12EF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15247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15247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014DBB" w:rsidRPr="00152475" w14:paraId="2AC419A6" w14:textId="77777777" w:rsidTr="009B12EF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152475" w:rsidRDefault="00014DBB" w:rsidP="009B12E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152475" w14:paraId="68EC9772" w14:textId="77777777" w:rsidTr="009B12EF">
        <w:tc>
          <w:tcPr>
            <w:tcW w:w="1129" w:type="dxa"/>
          </w:tcPr>
          <w:p w14:paraId="4018C3AE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1117C3E7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57C338A7" w14:textId="77777777" w:rsidR="00014DBB" w:rsidRPr="00152475" w:rsidRDefault="00014DBB" w:rsidP="009B12E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7761404C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152475" w14:paraId="5374EBBE" w14:textId="77777777" w:rsidTr="009B12EF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152475" w:rsidRDefault="00014DBB" w:rsidP="009B12E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784B3E3" w14:textId="6F2E5F2A" w:rsidR="00014DBB" w:rsidRPr="00152475" w:rsidRDefault="00DE331C" w:rsidP="00014DBB">
      <w:pPr>
        <w:spacing w:before="360" w:after="120"/>
        <w:rPr>
          <w:b/>
          <w:sz w:val="26"/>
          <w:szCs w:val="26"/>
          <w:lang w:val="ru-RU"/>
        </w:rPr>
      </w:pPr>
      <w:r w:rsidRPr="00152475">
        <w:rPr>
          <w:b/>
          <w:sz w:val="26"/>
          <w:szCs w:val="26"/>
          <w:lang w:val="ru-RU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5"/>
        <w:gridCol w:w="2293"/>
        <w:gridCol w:w="3626"/>
        <w:gridCol w:w="2581"/>
      </w:tblGrid>
      <w:tr w:rsidR="00014DBB" w:rsidRPr="00152475" w14:paraId="29D1F914" w14:textId="77777777" w:rsidTr="009B12EF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152475" w:rsidRDefault="00AB179A" w:rsidP="009B12EF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15247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152475" w:rsidRDefault="00014DBB" w:rsidP="009B12EF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15247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15247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15247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014DBB" w:rsidRPr="00152475" w14:paraId="6628402A" w14:textId="77777777" w:rsidTr="009B12EF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152475" w:rsidRDefault="00014DBB" w:rsidP="009B12E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152475" w14:paraId="4B01DC28" w14:textId="77777777" w:rsidTr="009B12EF">
        <w:tc>
          <w:tcPr>
            <w:tcW w:w="1501" w:type="dxa"/>
          </w:tcPr>
          <w:p w14:paraId="31327595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77D5A54D" w14:textId="77777777" w:rsidR="00014DBB" w:rsidRPr="00152475" w:rsidRDefault="00014DBB" w:rsidP="009B12E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5A336273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0054A9C7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152475" w14:paraId="20C82990" w14:textId="77777777" w:rsidTr="009B12EF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152475" w:rsidRDefault="00014DBB" w:rsidP="009B12E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152475" w:rsidRDefault="00014DBB" w:rsidP="009B12EF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39EF2E4A" w14:textId="0DE1954C" w:rsidR="00997F07" w:rsidRPr="00152475" w:rsidRDefault="00997F07" w:rsidP="00014DBB">
      <w:pPr>
        <w:rPr>
          <w:lang w:val="ru-RU"/>
        </w:rPr>
      </w:pPr>
    </w:p>
    <w:p w14:paraId="2229334B" w14:textId="77777777" w:rsidR="00997F07" w:rsidRPr="00152475" w:rsidRDefault="00997F07">
      <w:pPr>
        <w:rPr>
          <w:lang w:val="ru-RU"/>
        </w:rPr>
      </w:pPr>
      <w:r w:rsidRPr="00152475">
        <w:rPr>
          <w:lang w:val="ru-RU"/>
        </w:rP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445282413" w:displacedByCustomXml="next"/>
    <w:bookmarkStart w:id="5" w:name="_Toc1829809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Pr="00152475" w:rsidRDefault="004B71D7" w:rsidP="00A63D06">
          <w:pPr>
            <w:pStyle w:val="1"/>
            <w:rPr>
              <w:lang w:val="ru-RU"/>
            </w:rPr>
          </w:pPr>
          <w:r w:rsidRPr="00152475">
            <w:rPr>
              <w:lang w:val="ru-RU"/>
            </w:rPr>
            <w:t>Оглавление</w:t>
          </w:r>
          <w:bookmarkEnd w:id="4"/>
        </w:p>
        <w:p w14:paraId="0271D1F1" w14:textId="77777777" w:rsidR="006F4A6C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val="ru-RU" w:eastAsia="ru-RU"/>
            </w:rPr>
          </w:pPr>
          <w:r w:rsidRPr="00152475">
            <w:rPr>
              <w:lang w:val="ru-RU"/>
            </w:rPr>
            <w:fldChar w:fldCharType="begin"/>
          </w:r>
          <w:r w:rsidRPr="00152475">
            <w:rPr>
              <w:lang w:val="ru-RU"/>
            </w:rPr>
            <w:instrText xml:space="preserve"> TOC \o "1-3" \h \z \u </w:instrText>
          </w:r>
          <w:r w:rsidRPr="00152475">
            <w:rPr>
              <w:lang w:val="ru-RU"/>
            </w:rPr>
            <w:fldChar w:fldCharType="separate"/>
          </w:r>
          <w:hyperlink w:anchor="_Toc445282413" w:history="1">
            <w:r w:rsidR="006F4A6C" w:rsidRPr="00D36A58">
              <w:rPr>
                <w:rStyle w:val="a9"/>
                <w:noProof/>
                <w:lang w:val="ru-RU"/>
              </w:rPr>
              <w:t>1</w:t>
            </w:r>
            <w:r w:rsidR="006F4A6C">
              <w:rPr>
                <w:b w:val="0"/>
                <w:i w:val="0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Оглавление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_Toc445282413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2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638FAB25" w14:textId="77777777" w:rsidR="006F4A6C" w:rsidRDefault="00D00AF8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val="ru-RU" w:eastAsia="ru-RU"/>
            </w:rPr>
          </w:pPr>
          <w:hyperlink w:anchor="_Toc445282414" w:history="1">
            <w:r w:rsidR="006F4A6C" w:rsidRPr="00D36A58">
              <w:rPr>
                <w:rStyle w:val="a9"/>
                <w:noProof/>
                <w:lang w:val="ru-RU"/>
              </w:rPr>
              <w:t>2</w:t>
            </w:r>
            <w:r w:rsidR="006F4A6C">
              <w:rPr>
                <w:b w:val="0"/>
                <w:i w:val="0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Введение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_Toc445282414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3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19A584CF" w14:textId="77777777" w:rsidR="006F4A6C" w:rsidRDefault="00D00AF8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45282415" w:history="1">
            <w:r w:rsidR="006F4A6C" w:rsidRPr="00D36A58">
              <w:rPr>
                <w:rStyle w:val="a9"/>
                <w:noProof/>
                <w:lang w:val="ru-RU"/>
              </w:rPr>
              <w:t>2.1</w:t>
            </w:r>
            <w:r w:rsidR="006F4A6C">
              <w:rPr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Объект испытаний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_Toc445282415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3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7DE4C5EC" w14:textId="77777777" w:rsidR="006F4A6C" w:rsidRDefault="00D00AF8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45282416" w:history="1">
            <w:r w:rsidR="006F4A6C" w:rsidRPr="00D36A58">
              <w:rPr>
                <w:rStyle w:val="a9"/>
                <w:noProof/>
                <w:lang w:val="ru-RU"/>
              </w:rPr>
              <w:t>2.1.1</w:t>
            </w:r>
            <w:r w:rsidR="006F4A6C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Наименование программы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_Toc445282416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3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4C89EEF0" w14:textId="77777777" w:rsidR="006F4A6C" w:rsidRDefault="00D00AF8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45282417" w:history="1">
            <w:r w:rsidR="006F4A6C" w:rsidRPr="00D36A58">
              <w:rPr>
                <w:rStyle w:val="a9"/>
                <w:noProof/>
                <w:lang w:val="ru-RU"/>
              </w:rPr>
              <w:t>2.1.2</w:t>
            </w:r>
            <w:r w:rsidR="006F4A6C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Область применения программы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_Toc445282417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3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62A03EEF" w14:textId="77777777" w:rsidR="006F4A6C" w:rsidRDefault="00D00AF8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45282418" w:history="1">
            <w:r w:rsidR="006F4A6C" w:rsidRPr="00D36A58">
              <w:rPr>
                <w:rStyle w:val="a9"/>
                <w:noProof/>
                <w:lang w:val="ru-RU"/>
              </w:rPr>
              <w:t>2.2</w:t>
            </w:r>
            <w:r w:rsidR="006F4A6C">
              <w:rPr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Цель испытаний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_Toc445282418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3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389B372F" w14:textId="77777777" w:rsidR="006F4A6C" w:rsidRDefault="00D00AF8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45282419" w:history="1">
            <w:r w:rsidR="006F4A6C" w:rsidRPr="00D36A58">
              <w:rPr>
                <w:rStyle w:val="a9"/>
                <w:noProof/>
                <w:lang w:val="ru-RU"/>
              </w:rPr>
              <w:t>2.3</w:t>
            </w:r>
            <w:r w:rsidR="006F4A6C">
              <w:rPr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Требования к решению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_Toc445282419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3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35A0D02E" w14:textId="77777777" w:rsidR="006F4A6C" w:rsidRDefault="00D00AF8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45282420" w:history="1">
            <w:r w:rsidR="006F4A6C" w:rsidRPr="00D36A58">
              <w:rPr>
                <w:rStyle w:val="a9"/>
                <w:noProof/>
                <w:lang w:val="ru-RU"/>
              </w:rPr>
              <w:t>2.4</w:t>
            </w:r>
            <w:r w:rsidR="006F4A6C">
              <w:rPr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Требования к документации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_Toc445282420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3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755F40D6" w14:textId="77777777" w:rsidR="006F4A6C" w:rsidRDefault="00D00AF8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45282421" w:history="1">
            <w:r w:rsidR="006F4A6C" w:rsidRPr="00D36A58">
              <w:rPr>
                <w:rStyle w:val="a9"/>
                <w:noProof/>
                <w:lang w:val="ru-RU"/>
              </w:rPr>
              <w:t>2.5</w:t>
            </w:r>
            <w:r w:rsidR="006F4A6C">
              <w:rPr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Требования к документированию по тестирования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_Toc445282421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4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6247408F" w14:textId="77777777" w:rsidR="006F4A6C" w:rsidRDefault="00D00AF8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45282422" w:history="1">
            <w:r w:rsidR="006F4A6C" w:rsidRPr="00D36A58">
              <w:rPr>
                <w:rStyle w:val="a9"/>
                <w:noProof/>
                <w:lang w:val="ru-RU"/>
              </w:rPr>
              <w:t>2.5.1</w:t>
            </w:r>
            <w:r w:rsidR="006F4A6C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Порядок документирования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_Toc445282422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4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6284A0AA" w14:textId="77777777" w:rsidR="006F4A6C" w:rsidRDefault="00D00AF8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45282423" w:history="1">
            <w:r w:rsidR="006F4A6C" w:rsidRPr="00D36A58">
              <w:rPr>
                <w:rStyle w:val="a9"/>
                <w:noProof/>
                <w:lang w:val="ru-RU"/>
              </w:rPr>
              <w:t>2.5.2</w:t>
            </w:r>
            <w:r w:rsidR="006F4A6C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Перечень шаблонов документов.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_Toc445282423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4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1514771F" w14:textId="77777777" w:rsidR="006F4A6C" w:rsidRDefault="00D00AF8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val="ru-RU" w:eastAsia="ru-RU"/>
            </w:rPr>
          </w:pPr>
          <w:hyperlink w:anchor="_Toc445282424" w:history="1">
            <w:r w:rsidR="006F4A6C" w:rsidRPr="00D36A58">
              <w:rPr>
                <w:rStyle w:val="a9"/>
                <w:noProof/>
                <w:lang w:val="ru-RU"/>
              </w:rPr>
              <w:t>3</w:t>
            </w:r>
            <w:r w:rsidR="006F4A6C">
              <w:rPr>
                <w:b w:val="0"/>
                <w:i w:val="0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Состав и порядок испытаний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_Toc445282424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5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4D2AA02D" w14:textId="77777777" w:rsidR="006F4A6C" w:rsidRDefault="00D00AF8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45282425" w:history="1">
            <w:r w:rsidR="006F4A6C" w:rsidRPr="00D36A58">
              <w:rPr>
                <w:rStyle w:val="a9"/>
                <w:noProof/>
                <w:lang w:val="ru-RU"/>
              </w:rPr>
              <w:t>3.1</w:t>
            </w:r>
            <w:r w:rsidR="006F4A6C">
              <w:rPr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Тестирование на этапе реализации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_Toc445282425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5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774FB5DC" w14:textId="77777777" w:rsidR="006F4A6C" w:rsidRDefault="00D00AF8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45282426" w:history="1">
            <w:r w:rsidR="006F4A6C" w:rsidRPr="00D36A58">
              <w:rPr>
                <w:rStyle w:val="a9"/>
                <w:noProof/>
              </w:rPr>
              <w:t>3.1.1</w:t>
            </w:r>
            <w:r w:rsidR="006F4A6C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Дерево тестирования</w:t>
            </w:r>
            <w:r w:rsidR="006F4A6C" w:rsidRPr="00D36A58">
              <w:rPr>
                <w:rStyle w:val="a9"/>
                <w:noProof/>
              </w:rPr>
              <w:t>: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_Toc445282426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5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4800BF1E" w14:textId="77777777" w:rsidR="006F4A6C" w:rsidRDefault="00D00AF8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45282427" w:history="1">
            <w:r w:rsidR="006F4A6C" w:rsidRPr="00D36A58">
              <w:rPr>
                <w:rStyle w:val="a9"/>
                <w:noProof/>
              </w:rPr>
              <w:t>3.1.2</w:t>
            </w:r>
            <w:r w:rsidR="006F4A6C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Порядок тестирования</w:t>
            </w:r>
            <w:r w:rsidR="006F4A6C" w:rsidRPr="00D36A58">
              <w:rPr>
                <w:rStyle w:val="a9"/>
                <w:noProof/>
              </w:rPr>
              <w:t>: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_Toc445282427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6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5FB0C806" w14:textId="77777777" w:rsidR="006F4A6C" w:rsidRDefault="00D00AF8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45282428" w:history="1">
            <w:r w:rsidR="006F4A6C" w:rsidRPr="00D36A58">
              <w:rPr>
                <w:rStyle w:val="a9"/>
                <w:noProof/>
                <w:lang w:val="ru-RU"/>
              </w:rPr>
              <w:t>3.2</w:t>
            </w:r>
            <w:r w:rsidR="006F4A6C">
              <w:rPr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Тестирование на этапе подготовки к опытной эксплуатации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_Toc445282428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6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1BF67E20" w14:textId="77777777" w:rsidR="006F4A6C" w:rsidRDefault="00D00AF8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45282429" w:history="1">
            <w:r w:rsidR="006F4A6C" w:rsidRPr="00D36A58">
              <w:rPr>
                <w:rStyle w:val="a9"/>
                <w:noProof/>
                <w:lang w:val="ru-RU"/>
              </w:rPr>
              <w:t>3.2.1</w:t>
            </w:r>
            <w:r w:rsidR="006F4A6C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Порядок нагрузочного тестирования.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_Toc445282429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6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5A515356" w14:textId="77777777" w:rsidR="006F4A6C" w:rsidRDefault="00D00AF8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val="ru-RU" w:eastAsia="ru-RU"/>
            </w:rPr>
          </w:pPr>
          <w:hyperlink w:anchor="_Toc445282430" w:history="1">
            <w:r w:rsidR="006F4A6C" w:rsidRPr="00D36A58">
              <w:rPr>
                <w:rStyle w:val="a9"/>
                <w:noProof/>
                <w:lang w:val="ru-RU"/>
              </w:rPr>
              <w:t>4</w:t>
            </w:r>
            <w:r w:rsidR="006F4A6C">
              <w:rPr>
                <w:b w:val="0"/>
                <w:i w:val="0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Методы испытаний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_Toc445282430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7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7CF6EF8B" w14:textId="77777777" w:rsidR="006F4A6C" w:rsidRDefault="00D00AF8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45282431" w:history="1">
            <w:r w:rsidR="006F4A6C" w:rsidRPr="00D36A58">
              <w:rPr>
                <w:rStyle w:val="a9"/>
                <w:noProof/>
                <w:lang w:val="ru-RU"/>
              </w:rPr>
              <w:t>4.1.1</w:t>
            </w:r>
            <w:r w:rsidR="006F4A6C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6F4A6C" w:rsidRPr="00D36A58">
              <w:rPr>
                <w:rStyle w:val="a9"/>
                <w:noProof/>
                <w:lang w:val="ru-RU"/>
              </w:rPr>
              <w:t>Ссылки на документы.</w:t>
            </w:r>
            <w:r w:rsidR="006F4A6C">
              <w:rPr>
                <w:noProof/>
                <w:webHidden/>
              </w:rPr>
              <w:tab/>
            </w:r>
            <w:r w:rsidR="006F4A6C">
              <w:rPr>
                <w:noProof/>
                <w:webHidden/>
              </w:rPr>
              <w:fldChar w:fldCharType="begin"/>
            </w:r>
            <w:r w:rsidR="006F4A6C">
              <w:rPr>
                <w:noProof/>
                <w:webHidden/>
              </w:rPr>
              <w:instrText xml:space="preserve"> PAGEREF _Toc445282431 \h </w:instrText>
            </w:r>
            <w:r w:rsidR="006F4A6C">
              <w:rPr>
                <w:noProof/>
                <w:webHidden/>
              </w:rPr>
            </w:r>
            <w:r w:rsidR="006F4A6C">
              <w:rPr>
                <w:noProof/>
                <w:webHidden/>
              </w:rPr>
              <w:fldChar w:fldCharType="separate"/>
            </w:r>
            <w:r w:rsidR="006F4A6C">
              <w:rPr>
                <w:noProof/>
                <w:webHidden/>
              </w:rPr>
              <w:t>7</w:t>
            </w:r>
            <w:r w:rsidR="006F4A6C"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Pr="00152475" w:rsidRDefault="004B71D7">
          <w:pPr>
            <w:rPr>
              <w:lang w:val="ru-RU"/>
            </w:rPr>
          </w:pPr>
          <w:r w:rsidRPr="00152475">
            <w:rPr>
              <w:b/>
              <w:bCs/>
              <w:lang w:val="ru-RU"/>
            </w:rPr>
            <w:fldChar w:fldCharType="end"/>
          </w:r>
        </w:p>
      </w:sdtContent>
    </w:sdt>
    <w:p w14:paraId="62B83A16" w14:textId="77777777" w:rsidR="00A9424E" w:rsidRPr="00152475" w:rsidRDefault="00A9424E" w:rsidP="00A9424E">
      <w:pPr>
        <w:rPr>
          <w:lang w:val="ru-RU"/>
        </w:rPr>
      </w:pPr>
    </w:p>
    <w:p w14:paraId="685F530F" w14:textId="7FDF4685" w:rsidR="00DC151F" w:rsidRPr="00152475" w:rsidRDefault="00D245E7" w:rsidP="00A63D06">
      <w:pPr>
        <w:pStyle w:val="1"/>
        <w:rPr>
          <w:lang w:val="ru-RU"/>
        </w:rPr>
      </w:pPr>
      <w:bookmarkStart w:id="6" w:name="_Toc445282414"/>
      <w:bookmarkEnd w:id="5"/>
      <w:r w:rsidRPr="00152475">
        <w:rPr>
          <w:lang w:val="ru-RU"/>
        </w:rPr>
        <w:lastRenderedPageBreak/>
        <w:t>Введение</w:t>
      </w:r>
      <w:bookmarkEnd w:id="6"/>
    </w:p>
    <w:p w14:paraId="7F33D205" w14:textId="7FB4466C" w:rsidR="00152475" w:rsidRDefault="00152475" w:rsidP="00152475">
      <w:pPr>
        <w:jc w:val="both"/>
        <w:rPr>
          <w:lang w:val="ru-RU"/>
        </w:rPr>
      </w:pPr>
      <w:r w:rsidRPr="0072613B">
        <w:rPr>
          <w:lang w:val="ru-RU"/>
        </w:rPr>
        <w:t>Цель настоящего документа состоит</w:t>
      </w:r>
      <w:r>
        <w:t> </w:t>
      </w:r>
      <w:r w:rsidRPr="0072613B">
        <w:rPr>
          <w:lang w:val="ru-RU"/>
        </w:rPr>
        <w:t>в</w:t>
      </w:r>
      <w:r>
        <w:t> </w:t>
      </w:r>
      <w:r w:rsidRPr="0072613B">
        <w:rPr>
          <w:lang w:val="ru-RU"/>
        </w:rPr>
        <w:t xml:space="preserve">определении плана тестирования. </w:t>
      </w:r>
      <w:r>
        <w:rPr>
          <w:lang w:val="ru-RU"/>
        </w:rPr>
        <w:t>О</w:t>
      </w:r>
      <w:r w:rsidRPr="0072613B">
        <w:rPr>
          <w:lang w:val="ru-RU"/>
        </w:rPr>
        <w:t>бщие стандарты и процедуры, которые будут использоваться при тестировании и проверке программного обеспечения</w:t>
      </w:r>
      <w:r>
        <w:rPr>
          <w:lang w:val="ru-RU"/>
        </w:rPr>
        <w:t xml:space="preserve"> указаны в документе «</w:t>
      </w:r>
      <w:r w:rsidRPr="00152475">
        <w:rPr>
          <w:lang w:val="ru-RU"/>
        </w:rPr>
        <w:t>1.6.1.1. Подход к тестированию (Стратегия тестирования)</w:t>
      </w:r>
      <w:r>
        <w:rPr>
          <w:lang w:val="ru-RU"/>
        </w:rPr>
        <w:t>»</w:t>
      </w:r>
      <w:r w:rsidRPr="0072613B">
        <w:rPr>
          <w:lang w:val="ru-RU"/>
        </w:rPr>
        <w:t>.</w:t>
      </w:r>
    </w:p>
    <w:p w14:paraId="6AA9F8F5" w14:textId="58DD70D2" w:rsidR="00152475" w:rsidRPr="0072613B" w:rsidRDefault="00152475" w:rsidP="00152475">
      <w:pPr>
        <w:jc w:val="both"/>
        <w:rPr>
          <w:lang w:val="ru-RU"/>
        </w:rPr>
      </w:pPr>
      <w:r w:rsidRPr="0072613B">
        <w:rPr>
          <w:lang w:val="ru-RU"/>
        </w:rPr>
        <w:t xml:space="preserve">Настоящий документ предназначен для описания каждого </w:t>
      </w:r>
      <w:r w:rsidR="00405F56">
        <w:rPr>
          <w:lang w:val="ru-RU"/>
        </w:rPr>
        <w:t>шага</w:t>
      </w:r>
      <w:r w:rsidRPr="0072613B">
        <w:rPr>
          <w:lang w:val="ru-RU"/>
        </w:rPr>
        <w:t xml:space="preserve"> процедуры тестирования. В процессе разработки и развертывания решения изменения системы будут тестироваться несколько раз. Для каждого из последовательных этапов тестирования </w:t>
      </w:r>
      <w:r>
        <w:rPr>
          <w:lang w:val="ru-RU"/>
        </w:rPr>
        <w:t>в документе определены</w:t>
      </w:r>
      <w:r w:rsidRPr="0072613B">
        <w:rPr>
          <w:lang w:val="ru-RU"/>
        </w:rPr>
        <w:t xml:space="preserve"> конкретные данные, критерии и контрольные значения тес</w:t>
      </w:r>
      <w:r>
        <w:rPr>
          <w:lang w:val="ru-RU"/>
        </w:rPr>
        <w:t>тирования и четко зафиксированы</w:t>
      </w:r>
      <w:r w:rsidRPr="0072613B">
        <w:rPr>
          <w:lang w:val="ru-RU"/>
        </w:rPr>
        <w:t xml:space="preserve"> условия прохождения тестов. Эти тесты будут выполнены на</w:t>
      </w:r>
      <w:r>
        <w:t> </w:t>
      </w:r>
      <w:r w:rsidRPr="0072613B">
        <w:rPr>
          <w:lang w:val="ru-RU"/>
        </w:rPr>
        <w:t>основе тщательно отобранных данных, которые также представляют структурную бизнес-информацию, обработанную заказчиком.</w:t>
      </w:r>
    </w:p>
    <w:p w14:paraId="15C0BAAE" w14:textId="50BC9A36" w:rsidR="00152475" w:rsidRPr="0072613B" w:rsidRDefault="00152475" w:rsidP="00152475">
      <w:pPr>
        <w:jc w:val="both"/>
        <w:rPr>
          <w:lang w:val="ru-RU"/>
        </w:rPr>
      </w:pPr>
      <w:r w:rsidRPr="0072613B">
        <w:rPr>
          <w:lang w:val="ru-RU"/>
        </w:rPr>
        <w:t xml:space="preserve">В каждом сценарии тестирования (тестовом сценарии) </w:t>
      </w:r>
      <w:r w:rsidR="00405F56" w:rsidRPr="00405F56">
        <w:rPr>
          <w:color w:val="FF0000"/>
          <w:lang w:val="ru-RU"/>
        </w:rPr>
        <w:t>на этапе реализации</w:t>
      </w:r>
      <w:r w:rsidR="00405F56">
        <w:rPr>
          <w:lang w:val="ru-RU"/>
        </w:rPr>
        <w:t xml:space="preserve"> будут </w:t>
      </w:r>
      <w:r w:rsidRPr="0072613B">
        <w:rPr>
          <w:lang w:val="ru-RU"/>
        </w:rPr>
        <w:t>опис</w:t>
      </w:r>
      <w:r>
        <w:rPr>
          <w:lang w:val="ru-RU"/>
        </w:rPr>
        <w:t>аны</w:t>
      </w:r>
      <w:r w:rsidRPr="0072613B">
        <w:rPr>
          <w:lang w:val="ru-RU"/>
        </w:rPr>
        <w:t xml:space="preserve"> цели теста,</w:t>
      </w:r>
      <w:r w:rsidR="00D00AF8">
        <w:rPr>
          <w:lang w:val="ru-RU"/>
        </w:rPr>
        <w:t xml:space="preserve"> шаги тестирования,</w:t>
      </w:r>
      <w:r w:rsidRPr="0072613B">
        <w:rPr>
          <w:lang w:val="ru-RU"/>
        </w:rPr>
        <w:t xml:space="preserve"> ожидаемые результаты, фактические результаты и данные, связанные с тестированием. Все дефекты или проблемы, возникающие в</w:t>
      </w:r>
      <w:r>
        <w:t> </w:t>
      </w:r>
      <w:r w:rsidRPr="0072613B">
        <w:rPr>
          <w:lang w:val="ru-RU"/>
        </w:rPr>
        <w:t xml:space="preserve">ходе тестирования, регистрируются в </w:t>
      </w:r>
      <w:r>
        <w:rPr>
          <w:lang w:val="ru-RU"/>
        </w:rPr>
        <w:t xml:space="preserve">системе </w:t>
      </w:r>
      <w:r>
        <w:t>ServiceDesk</w:t>
      </w:r>
      <w:r w:rsidRPr="0072613B">
        <w:rPr>
          <w:lang w:val="ru-RU"/>
        </w:rPr>
        <w:t xml:space="preserve"> и отслеживаются для обеспечения их пол</w:t>
      </w:r>
      <w:bookmarkStart w:id="7" w:name="_GoBack"/>
      <w:bookmarkEnd w:id="7"/>
      <w:r w:rsidRPr="0072613B">
        <w:rPr>
          <w:lang w:val="ru-RU"/>
        </w:rPr>
        <w:t>ного и удовлетворительного разрешения. Подробные сведения о каждой проблеме заносятся в таблицу, которая предусмотрена в каждом тестовом сценарии.</w:t>
      </w:r>
    </w:p>
    <w:p w14:paraId="1DC6595D" w14:textId="128200E8" w:rsidR="00152475" w:rsidRPr="0072613B" w:rsidRDefault="00152475" w:rsidP="00152475">
      <w:pPr>
        <w:jc w:val="both"/>
        <w:rPr>
          <w:lang w:val="ru-RU"/>
        </w:rPr>
      </w:pPr>
      <w:r w:rsidRPr="0072613B">
        <w:rPr>
          <w:lang w:val="ru-RU"/>
        </w:rPr>
        <w:t xml:space="preserve">Настоящий документ предназначен для всех членов проектной команды. </w:t>
      </w:r>
    </w:p>
    <w:p w14:paraId="12FE8BDF" w14:textId="6B13F149" w:rsidR="009106D2" w:rsidRDefault="009106D2" w:rsidP="00B4233F">
      <w:pPr>
        <w:pStyle w:val="2"/>
        <w:rPr>
          <w:lang w:val="ru-RU"/>
        </w:rPr>
      </w:pPr>
      <w:bookmarkStart w:id="8" w:name="_Toc445282415"/>
      <w:r>
        <w:rPr>
          <w:lang w:val="ru-RU"/>
        </w:rPr>
        <w:t>Объект испытаний</w:t>
      </w:r>
      <w:bookmarkEnd w:id="8"/>
    </w:p>
    <w:p w14:paraId="32047F6E" w14:textId="28055042" w:rsidR="009106D2" w:rsidRDefault="009106D2" w:rsidP="006F4A6C">
      <w:pPr>
        <w:pStyle w:val="3"/>
        <w:rPr>
          <w:lang w:val="ru-RU"/>
        </w:rPr>
      </w:pPr>
      <w:bookmarkStart w:id="9" w:name="_Toc445282416"/>
      <w:r>
        <w:rPr>
          <w:lang w:val="ru-RU"/>
        </w:rPr>
        <w:t>Наименование программы</w:t>
      </w:r>
      <w:bookmarkEnd w:id="9"/>
    </w:p>
    <w:p w14:paraId="613C4F23" w14:textId="03684E53" w:rsidR="00B4233F" w:rsidRPr="00B4233F" w:rsidRDefault="00B4233F" w:rsidP="00B4233F">
      <w:pPr>
        <w:rPr>
          <w:i/>
          <w:lang w:val="ru-RU"/>
        </w:rPr>
      </w:pPr>
      <w:r w:rsidRPr="00B4233F">
        <w:rPr>
          <w:i/>
          <w:lang w:val="ru-RU"/>
        </w:rPr>
        <w:t xml:space="preserve">В данном разделе указывается полное наименование программного обеспечения, дополнительных закупленных модулей и отраслевых решений с версиями. </w:t>
      </w:r>
    </w:p>
    <w:p w14:paraId="6F22E057" w14:textId="36117904" w:rsidR="009106D2" w:rsidRDefault="009106D2" w:rsidP="00B4233F">
      <w:pPr>
        <w:pStyle w:val="3"/>
        <w:rPr>
          <w:lang w:val="ru-RU"/>
        </w:rPr>
      </w:pPr>
      <w:bookmarkStart w:id="10" w:name="_Toc445282417"/>
      <w:r>
        <w:rPr>
          <w:lang w:val="ru-RU"/>
        </w:rPr>
        <w:t>Область применения программы</w:t>
      </w:r>
      <w:bookmarkEnd w:id="10"/>
    </w:p>
    <w:p w14:paraId="3A75036E" w14:textId="5D3793FC" w:rsidR="009106D2" w:rsidRPr="00B4233F" w:rsidRDefault="00B4233F" w:rsidP="009106D2">
      <w:pPr>
        <w:rPr>
          <w:i/>
          <w:lang w:val="ru-RU"/>
        </w:rPr>
      </w:pPr>
      <w:r w:rsidRPr="00B4233F">
        <w:rPr>
          <w:i/>
          <w:lang w:val="ru-RU"/>
        </w:rPr>
        <w:t>В данном разделе указывается список бизнес-процессов</w:t>
      </w:r>
      <w:r>
        <w:rPr>
          <w:i/>
          <w:lang w:val="ru-RU"/>
        </w:rPr>
        <w:t xml:space="preserve"> </w:t>
      </w:r>
      <w:r>
        <w:rPr>
          <w:i/>
        </w:rPr>
        <w:t>ToBe</w:t>
      </w:r>
      <w:r w:rsidRPr="00B4233F">
        <w:rPr>
          <w:i/>
          <w:lang w:val="ru-RU"/>
        </w:rPr>
        <w:t xml:space="preserve">, автоматизированных данным решением до уровня </w:t>
      </w:r>
      <w:r w:rsidRPr="00B4233F">
        <w:rPr>
          <w:i/>
        </w:rPr>
        <w:t>VAD</w:t>
      </w:r>
      <w:r w:rsidRPr="00B4233F">
        <w:rPr>
          <w:i/>
          <w:lang w:val="ru-RU"/>
        </w:rPr>
        <w:t>4.</w:t>
      </w:r>
    </w:p>
    <w:p w14:paraId="5667E6F4" w14:textId="1752BF19" w:rsidR="009106D2" w:rsidRDefault="009106D2" w:rsidP="00B4233F">
      <w:pPr>
        <w:pStyle w:val="2"/>
        <w:rPr>
          <w:lang w:val="ru-RU"/>
        </w:rPr>
      </w:pPr>
      <w:bookmarkStart w:id="11" w:name="_Toc445282418"/>
      <w:r>
        <w:rPr>
          <w:lang w:val="ru-RU"/>
        </w:rPr>
        <w:t>Цель испытаний</w:t>
      </w:r>
      <w:bookmarkEnd w:id="11"/>
    </w:p>
    <w:p w14:paraId="645449DC" w14:textId="44FD45EA" w:rsidR="00B4233F" w:rsidRPr="00B4233F" w:rsidRDefault="00B4233F" w:rsidP="00B4233F">
      <w:pPr>
        <w:rPr>
          <w:lang w:val="ru-RU"/>
        </w:rPr>
      </w:pPr>
      <w:r w:rsidRPr="00B4233F">
        <w:rPr>
          <w:lang w:val="ru-RU"/>
        </w:rPr>
        <w:t xml:space="preserve">Цель проведения испытаний </w:t>
      </w:r>
      <w:r>
        <w:rPr>
          <w:lang w:val="ru-RU"/>
        </w:rPr>
        <w:t>–</w:t>
      </w:r>
      <w:r w:rsidRPr="00B4233F">
        <w:rPr>
          <w:lang w:val="ru-RU"/>
        </w:rPr>
        <w:t xml:space="preserve"> </w:t>
      </w:r>
      <w:r>
        <w:rPr>
          <w:lang w:val="ru-RU"/>
        </w:rPr>
        <w:t xml:space="preserve">итерационная </w:t>
      </w:r>
      <w:r w:rsidRPr="00B4233F">
        <w:rPr>
          <w:lang w:val="ru-RU"/>
        </w:rPr>
        <w:t>проверка соответствия</w:t>
      </w:r>
      <w:r>
        <w:rPr>
          <w:lang w:val="ru-RU"/>
        </w:rPr>
        <w:t xml:space="preserve"> характеристик разработанного решения </w:t>
      </w:r>
      <w:r w:rsidRPr="00B4233F">
        <w:rPr>
          <w:lang w:val="ru-RU"/>
        </w:rPr>
        <w:t>функциональным и отдельным иным видам требований, изложенным в документе Техническое задание</w:t>
      </w:r>
      <w:r>
        <w:rPr>
          <w:lang w:val="ru-RU"/>
        </w:rPr>
        <w:t xml:space="preserve"> (Проектное решение)</w:t>
      </w:r>
      <w:r w:rsidRPr="00B4233F">
        <w:rPr>
          <w:lang w:val="ru-RU"/>
        </w:rPr>
        <w:t>.</w:t>
      </w:r>
      <w:r>
        <w:rPr>
          <w:lang w:val="ru-RU"/>
        </w:rPr>
        <w:t xml:space="preserve"> </w:t>
      </w:r>
    </w:p>
    <w:p w14:paraId="584FD1F5" w14:textId="50A81BFB" w:rsidR="009106D2" w:rsidRDefault="009106D2" w:rsidP="00B4233F">
      <w:pPr>
        <w:pStyle w:val="2"/>
        <w:rPr>
          <w:lang w:val="ru-RU"/>
        </w:rPr>
      </w:pPr>
      <w:bookmarkStart w:id="12" w:name="_Toc445282419"/>
      <w:r>
        <w:rPr>
          <w:lang w:val="ru-RU"/>
        </w:rPr>
        <w:t xml:space="preserve">Требования к </w:t>
      </w:r>
      <w:r w:rsidR="00424D5E">
        <w:rPr>
          <w:lang w:val="ru-RU"/>
        </w:rPr>
        <w:t>решению</w:t>
      </w:r>
      <w:bookmarkEnd w:id="12"/>
    </w:p>
    <w:p w14:paraId="59C624F2" w14:textId="0DF7E77B" w:rsidR="00424D5E" w:rsidRDefault="00424D5E" w:rsidP="00424D5E">
      <w:pPr>
        <w:rPr>
          <w:lang w:val="ru-RU"/>
        </w:rPr>
      </w:pPr>
      <w:r>
        <w:rPr>
          <w:lang w:val="ru-RU"/>
        </w:rPr>
        <w:t>Функциональные требования к решению указаны в документе «</w:t>
      </w:r>
      <w:r w:rsidRPr="00424D5E">
        <w:rPr>
          <w:lang w:val="ru-RU"/>
        </w:rPr>
        <w:t>1.4.1. Функциональные требования</w:t>
      </w:r>
      <w:r>
        <w:rPr>
          <w:lang w:val="ru-RU"/>
        </w:rPr>
        <w:t>».</w:t>
      </w:r>
    </w:p>
    <w:p w14:paraId="714AD2AE" w14:textId="0AB3C5E0" w:rsidR="002C4381" w:rsidRPr="00424D5E" w:rsidRDefault="00424D5E" w:rsidP="00424D5E">
      <w:pPr>
        <w:rPr>
          <w:lang w:val="ru-RU"/>
        </w:rPr>
      </w:pPr>
      <w:r>
        <w:rPr>
          <w:lang w:val="ru-RU"/>
        </w:rPr>
        <w:t>Детальные технические требования указаны в документе «</w:t>
      </w:r>
      <w:r w:rsidRPr="00424D5E">
        <w:rPr>
          <w:lang w:val="ru-RU"/>
        </w:rPr>
        <w:t>2.4.2.2. Техническое задание (Проектные решения)</w:t>
      </w:r>
      <w:r>
        <w:rPr>
          <w:lang w:val="ru-RU"/>
        </w:rPr>
        <w:t>».</w:t>
      </w:r>
    </w:p>
    <w:p w14:paraId="0936973F" w14:textId="610A05FA" w:rsidR="009106D2" w:rsidRDefault="009106D2" w:rsidP="00B4233F">
      <w:pPr>
        <w:pStyle w:val="2"/>
        <w:rPr>
          <w:lang w:val="ru-RU"/>
        </w:rPr>
      </w:pPr>
      <w:bookmarkStart w:id="13" w:name="_Toc445282420"/>
      <w:r>
        <w:rPr>
          <w:lang w:val="ru-RU"/>
        </w:rPr>
        <w:t>Т</w:t>
      </w:r>
      <w:r w:rsidRPr="009106D2">
        <w:rPr>
          <w:lang w:val="ru-RU"/>
        </w:rPr>
        <w:t xml:space="preserve">ребования к </w:t>
      </w:r>
      <w:r w:rsidR="00424D5E">
        <w:rPr>
          <w:lang w:val="ru-RU"/>
        </w:rPr>
        <w:t>документации</w:t>
      </w:r>
      <w:bookmarkEnd w:id="13"/>
    </w:p>
    <w:p w14:paraId="34FAE2EB" w14:textId="7E5B40BB" w:rsidR="00424D5E" w:rsidRPr="00424D5E" w:rsidRDefault="00424D5E" w:rsidP="00424D5E">
      <w:pPr>
        <w:rPr>
          <w:lang w:val="ru-RU"/>
        </w:rPr>
      </w:pPr>
      <w:r>
        <w:rPr>
          <w:lang w:val="ru-RU"/>
        </w:rPr>
        <w:t xml:space="preserve">Все требования к документации на решение и шаблоны данных документов указаны в </w:t>
      </w:r>
      <w:r w:rsidR="00BE4E4B">
        <w:rPr>
          <w:lang w:val="ru-RU"/>
        </w:rPr>
        <w:t xml:space="preserve">методике </w:t>
      </w:r>
      <w:r w:rsidR="00BE4E4B" w:rsidRPr="00BE4E4B">
        <w:rPr>
          <w:lang w:val="ru-RU"/>
        </w:rPr>
        <w:t>М – УПК-02-03/01</w:t>
      </w:r>
      <w:r w:rsidR="00BE4E4B">
        <w:rPr>
          <w:lang w:val="ru-RU"/>
        </w:rPr>
        <w:t xml:space="preserve"> «</w:t>
      </w:r>
      <w:r w:rsidR="00BE4E4B" w:rsidRPr="00BE4E4B">
        <w:rPr>
          <w:lang w:val="ru-RU"/>
        </w:rPr>
        <w:t>Реализация проектов Организационных и ИТ изменений</w:t>
      </w:r>
      <w:r w:rsidR="00BE4E4B">
        <w:rPr>
          <w:lang w:val="ru-RU"/>
        </w:rPr>
        <w:t>».</w:t>
      </w:r>
    </w:p>
    <w:p w14:paraId="4B09ED9F" w14:textId="16BC06CE" w:rsidR="00424D5E" w:rsidRDefault="00424D5E" w:rsidP="00424D5E">
      <w:pPr>
        <w:pStyle w:val="2"/>
        <w:rPr>
          <w:lang w:val="ru-RU"/>
        </w:rPr>
      </w:pPr>
      <w:bookmarkStart w:id="14" w:name="_Toc445282421"/>
      <w:r>
        <w:rPr>
          <w:lang w:val="ru-RU"/>
        </w:rPr>
        <w:lastRenderedPageBreak/>
        <w:t>Т</w:t>
      </w:r>
      <w:r w:rsidRPr="009106D2">
        <w:rPr>
          <w:lang w:val="ru-RU"/>
        </w:rPr>
        <w:t xml:space="preserve">ребования к </w:t>
      </w:r>
      <w:r w:rsidR="002C4381">
        <w:rPr>
          <w:lang w:val="ru-RU"/>
        </w:rPr>
        <w:t>документированию</w:t>
      </w:r>
      <w:r w:rsidR="00BE4E4B">
        <w:rPr>
          <w:lang w:val="ru-RU"/>
        </w:rPr>
        <w:t xml:space="preserve"> по </w:t>
      </w:r>
      <w:r w:rsidR="002C4381">
        <w:rPr>
          <w:lang w:val="ru-RU"/>
        </w:rPr>
        <w:t>тестирования</w:t>
      </w:r>
      <w:bookmarkEnd w:id="14"/>
    </w:p>
    <w:p w14:paraId="16934422" w14:textId="10FF07AA" w:rsidR="002C4381" w:rsidRDefault="002C4381" w:rsidP="002C4381">
      <w:pPr>
        <w:pStyle w:val="3"/>
        <w:rPr>
          <w:lang w:val="ru-RU"/>
        </w:rPr>
      </w:pPr>
      <w:bookmarkStart w:id="15" w:name="_Toc445282422"/>
      <w:r>
        <w:rPr>
          <w:lang w:val="ru-RU"/>
        </w:rPr>
        <w:t>Порядок документирования</w:t>
      </w:r>
      <w:bookmarkEnd w:id="15"/>
    </w:p>
    <w:p w14:paraId="462AC9E9" w14:textId="7C1E32E5" w:rsidR="002C4381" w:rsidRDefault="002C4381" w:rsidP="002C4381">
      <w:pPr>
        <w:pStyle w:val="af0"/>
        <w:numPr>
          <w:ilvl w:val="0"/>
          <w:numId w:val="31"/>
        </w:numPr>
        <w:rPr>
          <w:lang w:val="ru-RU"/>
        </w:rPr>
      </w:pPr>
      <w:r>
        <w:rPr>
          <w:lang w:val="ru-RU"/>
        </w:rPr>
        <w:t>Разработка сценариев тестирования</w:t>
      </w:r>
    </w:p>
    <w:p w14:paraId="1D55B56F" w14:textId="52614156" w:rsidR="002C4381" w:rsidRDefault="002C4381" w:rsidP="002C4381">
      <w:pPr>
        <w:pStyle w:val="af0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Проведение тестирования согласно сценария</w:t>
      </w:r>
    </w:p>
    <w:p w14:paraId="7B63EEE8" w14:textId="4279EAA7" w:rsidR="002C4381" w:rsidRDefault="002C4381" w:rsidP="002C4381">
      <w:pPr>
        <w:pStyle w:val="af0"/>
        <w:numPr>
          <w:ilvl w:val="0"/>
          <w:numId w:val="31"/>
        </w:numPr>
        <w:rPr>
          <w:lang w:val="ru-RU"/>
        </w:rPr>
      </w:pPr>
      <w:r>
        <w:rPr>
          <w:lang w:val="ru-RU"/>
        </w:rPr>
        <w:t>Заполнение протокола тестирования</w:t>
      </w:r>
    </w:p>
    <w:p w14:paraId="78146BD6" w14:textId="1739EBF5" w:rsidR="002C4381" w:rsidRPr="002C4381" w:rsidRDefault="002C4381" w:rsidP="002C4381">
      <w:pPr>
        <w:pStyle w:val="af0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Заполнение Сводного отчета по выполнению сценариев тестирования в части протестированного </w:t>
      </w:r>
      <w:r w:rsidR="00FB3839">
        <w:rPr>
          <w:lang w:val="ru-RU"/>
        </w:rPr>
        <w:t>сценария</w:t>
      </w:r>
    </w:p>
    <w:p w14:paraId="7BF67B6E" w14:textId="77777777" w:rsidR="00BE4E4B" w:rsidRDefault="00BE4E4B" w:rsidP="00BE4E4B">
      <w:pPr>
        <w:pStyle w:val="3"/>
        <w:rPr>
          <w:lang w:val="ru-RU"/>
        </w:rPr>
      </w:pPr>
      <w:bookmarkStart w:id="16" w:name="_Toc445282423"/>
      <w:r>
        <w:rPr>
          <w:lang w:val="ru-RU"/>
        </w:rPr>
        <w:t>Перечень шаблонов документов.</w:t>
      </w:r>
      <w:bookmarkEnd w:id="16"/>
    </w:p>
    <w:p w14:paraId="39EA3474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>
        <w:rPr>
          <w:lang w:val="ru-RU"/>
        </w:rPr>
        <w:t>3.6.2.1. С</w:t>
      </w:r>
      <w:r w:rsidRPr="00AA4ACF">
        <w:rPr>
          <w:lang w:val="ru-RU"/>
        </w:rPr>
        <w:t>ценари</w:t>
      </w:r>
      <w:r>
        <w:rPr>
          <w:lang w:val="ru-RU"/>
        </w:rPr>
        <w:t>й</w:t>
      </w:r>
      <w:r w:rsidRPr="00AA4ACF">
        <w:rPr>
          <w:lang w:val="ru-RU"/>
        </w:rPr>
        <w:t xml:space="preserve"> функционального тестирования</w:t>
      </w:r>
      <w:r>
        <w:rPr>
          <w:lang w:val="ru-RU"/>
        </w:rPr>
        <w:t>.</w:t>
      </w:r>
    </w:p>
    <w:p w14:paraId="68EB2BF7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>
        <w:rPr>
          <w:lang w:val="ru-RU"/>
        </w:rPr>
        <w:t>3.6.2.2. Протокол функционального тестирования.</w:t>
      </w:r>
    </w:p>
    <w:p w14:paraId="21029D2A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>
        <w:rPr>
          <w:lang w:val="ru-RU"/>
        </w:rPr>
        <w:t>3.6.3.1. С</w:t>
      </w:r>
      <w:r w:rsidRPr="00AA4ACF">
        <w:rPr>
          <w:lang w:val="ru-RU"/>
        </w:rPr>
        <w:t>ценари</w:t>
      </w:r>
      <w:r>
        <w:rPr>
          <w:lang w:val="ru-RU"/>
        </w:rPr>
        <w:t>й</w:t>
      </w:r>
      <w:r w:rsidRPr="00AA4ACF">
        <w:rPr>
          <w:lang w:val="ru-RU"/>
        </w:rPr>
        <w:t xml:space="preserve"> тестирования</w:t>
      </w:r>
      <w:r>
        <w:rPr>
          <w:lang w:val="ru-RU"/>
        </w:rPr>
        <w:t xml:space="preserve"> по бизнес-процессу.</w:t>
      </w:r>
    </w:p>
    <w:p w14:paraId="7C542673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3.6.3.2. </w:t>
      </w:r>
      <w:r w:rsidRPr="00AA4ACF">
        <w:rPr>
          <w:lang w:val="ru-RU"/>
        </w:rPr>
        <w:t>Протокол тестирования</w:t>
      </w:r>
      <w:r>
        <w:rPr>
          <w:lang w:val="ru-RU"/>
        </w:rPr>
        <w:t xml:space="preserve"> по бизнес-процессу.</w:t>
      </w:r>
    </w:p>
    <w:p w14:paraId="435413F2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3.6.3.3. </w:t>
      </w:r>
      <w:r w:rsidRPr="003623DD">
        <w:rPr>
          <w:lang w:val="ru-RU"/>
        </w:rPr>
        <w:t xml:space="preserve">Сводный отчет о выполнении сценариев </w:t>
      </w:r>
      <w:r>
        <w:rPr>
          <w:lang w:val="ru-RU"/>
        </w:rPr>
        <w:t>тестирования по бизнес-процессам.</w:t>
      </w:r>
    </w:p>
    <w:p w14:paraId="0B8E02A9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>
        <w:rPr>
          <w:lang w:val="ru-RU"/>
        </w:rPr>
        <w:t>3.6.4.1. Сценарий сквозного (интеграционного) тестирования.</w:t>
      </w:r>
    </w:p>
    <w:p w14:paraId="6208B568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>
        <w:rPr>
          <w:lang w:val="ru-RU"/>
        </w:rPr>
        <w:t>3.6.4.2. Протокол сквозного (Интеграционного) тестирования.</w:t>
      </w:r>
    </w:p>
    <w:p w14:paraId="03243079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3.6.4.3. </w:t>
      </w:r>
      <w:r w:rsidRPr="003623DD">
        <w:rPr>
          <w:lang w:val="ru-RU"/>
        </w:rPr>
        <w:t xml:space="preserve">Сводный отчет о выполнении сценариев </w:t>
      </w:r>
      <w:r>
        <w:rPr>
          <w:lang w:val="ru-RU"/>
        </w:rPr>
        <w:t>Сквозного (Интеграционное) тестирования.</w:t>
      </w:r>
    </w:p>
    <w:p w14:paraId="1E6455B2" w14:textId="77777777" w:rsidR="00BE4E4B" w:rsidRPr="00AA4ACF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 w:rsidRPr="00D91F8D">
        <w:rPr>
          <w:lang w:val="ru-RU"/>
        </w:rPr>
        <w:t>4.6.1.</w:t>
      </w:r>
      <w:r>
        <w:rPr>
          <w:lang w:val="ru-RU"/>
        </w:rPr>
        <w:t xml:space="preserve">1. </w:t>
      </w:r>
      <w:r w:rsidRPr="00AA4ACF">
        <w:rPr>
          <w:lang w:val="ru-RU"/>
        </w:rPr>
        <w:t xml:space="preserve">Сценарий </w:t>
      </w:r>
      <w:r>
        <w:rPr>
          <w:lang w:val="ru-RU"/>
        </w:rPr>
        <w:t>нагрузочного тестирования</w:t>
      </w:r>
      <w:r w:rsidRPr="00AA4ACF">
        <w:rPr>
          <w:lang w:val="ru-RU"/>
        </w:rPr>
        <w:t>.</w:t>
      </w:r>
    </w:p>
    <w:p w14:paraId="0A3848F0" w14:textId="77777777" w:rsidR="00BE4E4B" w:rsidRDefault="00BE4E4B" w:rsidP="00BE4E4B">
      <w:pPr>
        <w:pStyle w:val="af0"/>
        <w:numPr>
          <w:ilvl w:val="0"/>
          <w:numId w:val="30"/>
        </w:numPr>
        <w:rPr>
          <w:lang w:val="ru-RU"/>
        </w:rPr>
      </w:pPr>
      <w:r w:rsidRPr="00D91F8D">
        <w:rPr>
          <w:lang w:val="ru-RU"/>
        </w:rPr>
        <w:t>4.6.1.</w:t>
      </w:r>
      <w:r>
        <w:rPr>
          <w:lang w:val="ru-RU"/>
        </w:rPr>
        <w:t>2.</w:t>
      </w:r>
      <w:r w:rsidRPr="00D91F8D">
        <w:rPr>
          <w:lang w:val="ru-RU"/>
        </w:rPr>
        <w:t xml:space="preserve"> Протокол нагрузочного тестирования</w:t>
      </w:r>
      <w:r w:rsidRPr="00AA4ACF">
        <w:rPr>
          <w:lang w:val="ru-RU"/>
        </w:rPr>
        <w:t>.</w:t>
      </w:r>
    </w:p>
    <w:p w14:paraId="0200C312" w14:textId="16F59F03" w:rsidR="00BE4E4B" w:rsidRPr="00BE4E4B" w:rsidRDefault="00BE4E4B" w:rsidP="00BE4E4B">
      <w:pPr>
        <w:rPr>
          <w:lang w:val="ru-RU"/>
        </w:rPr>
      </w:pPr>
      <w:r>
        <w:rPr>
          <w:lang w:val="ru-RU"/>
        </w:rPr>
        <w:t xml:space="preserve">Шаблоны документов приложены к методике </w:t>
      </w:r>
      <w:r w:rsidRPr="00BE4E4B">
        <w:rPr>
          <w:lang w:val="ru-RU"/>
        </w:rPr>
        <w:t>М – УПК-02-03/01</w:t>
      </w:r>
      <w:r>
        <w:rPr>
          <w:lang w:val="ru-RU"/>
        </w:rPr>
        <w:t xml:space="preserve"> «</w:t>
      </w:r>
      <w:r w:rsidRPr="00BE4E4B">
        <w:rPr>
          <w:lang w:val="ru-RU"/>
        </w:rPr>
        <w:t>Реализация проектов Организационных и ИТ изменений</w:t>
      </w:r>
      <w:r>
        <w:rPr>
          <w:lang w:val="ru-RU"/>
        </w:rPr>
        <w:t>».</w:t>
      </w:r>
    </w:p>
    <w:p w14:paraId="3FDC27FA" w14:textId="77777777" w:rsidR="00BE4E4B" w:rsidRPr="00BE4E4B" w:rsidRDefault="00BE4E4B" w:rsidP="00BE4E4B">
      <w:pPr>
        <w:rPr>
          <w:lang w:val="ru-RU"/>
        </w:rPr>
      </w:pPr>
    </w:p>
    <w:p w14:paraId="467D2BE6" w14:textId="77777777" w:rsidR="00424D5E" w:rsidRPr="00424D5E" w:rsidRDefault="00424D5E" w:rsidP="00424D5E">
      <w:pPr>
        <w:rPr>
          <w:lang w:val="ru-RU"/>
        </w:rPr>
      </w:pPr>
    </w:p>
    <w:p w14:paraId="0E550D4D" w14:textId="011E23F5" w:rsidR="009106D2" w:rsidRPr="009106D2" w:rsidRDefault="009106D2" w:rsidP="009106D2">
      <w:pPr>
        <w:pStyle w:val="1"/>
        <w:rPr>
          <w:lang w:val="ru-RU"/>
        </w:rPr>
      </w:pPr>
      <w:bookmarkStart w:id="17" w:name="_Toc445282424"/>
      <w:r>
        <w:rPr>
          <w:lang w:val="ru-RU"/>
        </w:rPr>
        <w:lastRenderedPageBreak/>
        <w:t>С</w:t>
      </w:r>
      <w:r w:rsidR="00FB3839">
        <w:rPr>
          <w:lang w:val="ru-RU"/>
        </w:rPr>
        <w:t>остав и порядок испытаний</w:t>
      </w:r>
      <w:bookmarkEnd w:id="17"/>
    </w:p>
    <w:p w14:paraId="376F5052" w14:textId="2C9FEA22" w:rsidR="00F46B79" w:rsidRDefault="00F46B79" w:rsidP="00F46B79">
      <w:pPr>
        <w:pStyle w:val="2"/>
        <w:rPr>
          <w:lang w:val="ru-RU"/>
        </w:rPr>
      </w:pPr>
      <w:bookmarkStart w:id="18" w:name="_Toc445282425"/>
      <w:r>
        <w:rPr>
          <w:lang w:val="ru-RU"/>
        </w:rPr>
        <w:t>Тестирование на этапе реализации</w:t>
      </w:r>
      <w:bookmarkEnd w:id="18"/>
    </w:p>
    <w:p w14:paraId="69C57B3B" w14:textId="780DB735" w:rsidR="00F46B79" w:rsidRDefault="00F46B79" w:rsidP="00F46B79">
      <w:pPr>
        <w:rPr>
          <w:lang w:val="ru-RU"/>
        </w:rPr>
      </w:pPr>
      <w:r w:rsidRPr="00F46B79">
        <w:rPr>
          <w:lang w:val="ru-RU"/>
        </w:rPr>
        <w:t xml:space="preserve">Тестирование производится </w:t>
      </w:r>
      <w:r w:rsidR="009B12EF" w:rsidRPr="00F46B79">
        <w:rPr>
          <w:lang w:val="ru-RU"/>
        </w:rPr>
        <w:t>снизу-вверх</w:t>
      </w:r>
      <w:r w:rsidRPr="00F46B79">
        <w:rPr>
          <w:lang w:val="ru-RU"/>
        </w:rPr>
        <w:t>. Запрещено переходить к тестированию процесса более высокого уровня, не проведя успешного тестирования всех дочерних процессов (определятся на основании протоколов тестирования по бизнес-процессам</w:t>
      </w:r>
      <w:r>
        <w:rPr>
          <w:lang w:val="ru-RU"/>
        </w:rPr>
        <w:t>) и доработок (определяется на</w:t>
      </w:r>
      <w:r w:rsidR="000C56D2">
        <w:rPr>
          <w:lang w:val="ru-RU"/>
        </w:rPr>
        <w:t xml:space="preserve"> основании протоколов Функционального тестирования)</w:t>
      </w:r>
      <w:r>
        <w:rPr>
          <w:lang w:val="ru-RU"/>
        </w:rPr>
        <w:t>.</w:t>
      </w:r>
      <w:r w:rsidR="00A11E94">
        <w:rPr>
          <w:lang w:val="ru-RU"/>
        </w:rPr>
        <w:t xml:space="preserve"> </w:t>
      </w:r>
    </w:p>
    <w:p w14:paraId="7C2CD05C" w14:textId="77777777" w:rsidR="00FB3839" w:rsidRPr="00C86E13" w:rsidRDefault="00FB3839" w:rsidP="00FB3839">
      <w:pPr>
        <w:rPr>
          <w:lang w:val="ru-RU"/>
        </w:rPr>
      </w:pPr>
      <w:r>
        <w:rPr>
          <w:lang w:val="ru-RU"/>
        </w:rPr>
        <w:t>Данный порядок тестирования не учитывает доработки уже протестированного функционала и как следствие повторные тестирования. В случае доработок уже протестированного функционала, порядок тестирования изменяется согласно документа «</w:t>
      </w:r>
      <w:r w:rsidRPr="002C4381">
        <w:rPr>
          <w:lang w:val="ru-RU"/>
        </w:rPr>
        <w:t xml:space="preserve">1.6.1.1. </w:t>
      </w:r>
      <w:r>
        <w:rPr>
          <w:lang w:val="ru-RU"/>
        </w:rPr>
        <w:t>Подход к тестированию (стратегия тестирования)».</w:t>
      </w:r>
    </w:p>
    <w:p w14:paraId="0B40EB8A" w14:textId="2C4E67C4" w:rsidR="007832EA" w:rsidRDefault="007832EA" w:rsidP="00F46B79">
      <w:pPr>
        <w:rPr>
          <w:lang w:val="ru-RU"/>
        </w:rPr>
      </w:pPr>
      <w:r>
        <w:rPr>
          <w:lang w:val="ru-RU"/>
        </w:rPr>
        <w:t xml:space="preserve">Нумерация сценариев тестирования создается из </w:t>
      </w:r>
      <w:r w:rsidR="00187F4D">
        <w:rPr>
          <w:lang w:val="ru-RU"/>
        </w:rPr>
        <w:t>номера бизнес-процесса и порядкового номера сценария выполнения бизнес-процесса, через тире. Например</w:t>
      </w:r>
      <w:r w:rsidR="00187F4D" w:rsidRPr="00187F4D">
        <w:rPr>
          <w:lang w:val="ru-RU"/>
        </w:rPr>
        <w:t>: &lt;&lt;</w:t>
      </w:r>
      <w:r w:rsidR="00187F4D">
        <w:rPr>
          <w:lang w:val="ru-RU"/>
        </w:rPr>
        <w:t xml:space="preserve">Номер бизнес процесса по </w:t>
      </w:r>
      <w:r w:rsidR="00187F4D">
        <w:t>APQC</w:t>
      </w:r>
      <w:r w:rsidR="00187F4D" w:rsidRPr="00187F4D">
        <w:rPr>
          <w:lang w:val="ru-RU"/>
        </w:rPr>
        <w:t>&gt;&gt;</w:t>
      </w:r>
      <w:r w:rsidR="00187F4D">
        <w:rPr>
          <w:lang w:val="ru-RU"/>
        </w:rPr>
        <w:t xml:space="preserve"> - </w:t>
      </w:r>
      <w:r w:rsidR="00187F4D" w:rsidRPr="00187F4D">
        <w:rPr>
          <w:lang w:val="ru-RU"/>
        </w:rPr>
        <w:t>&lt;&lt;</w:t>
      </w:r>
      <w:r w:rsidR="00187F4D">
        <w:rPr>
          <w:lang w:val="ru-RU"/>
        </w:rPr>
        <w:t>Порядковый номер сценария</w:t>
      </w:r>
      <w:r w:rsidR="00187F4D" w:rsidRPr="00187F4D">
        <w:rPr>
          <w:lang w:val="ru-RU"/>
        </w:rPr>
        <w:t>&gt;&gt;.</w:t>
      </w:r>
    </w:p>
    <w:p w14:paraId="28693CBF" w14:textId="3169B677" w:rsidR="00FB38AA" w:rsidRPr="002860A1" w:rsidRDefault="00FB38AA" w:rsidP="00FB38AA">
      <w:pPr>
        <w:pStyle w:val="3"/>
      </w:pPr>
      <w:r>
        <w:rPr>
          <w:lang w:val="ru-RU"/>
        </w:rPr>
        <w:t>Участники тестирования</w:t>
      </w:r>
      <w:r>
        <w:t>:</w:t>
      </w:r>
    </w:p>
    <w:p w14:paraId="03615FE8" w14:textId="426F3F73" w:rsidR="00FB38AA" w:rsidRDefault="00FB38AA" w:rsidP="00FB38AA">
      <w:pPr>
        <w:pStyle w:val="af0"/>
        <w:numPr>
          <w:ilvl w:val="0"/>
          <w:numId w:val="32"/>
        </w:numPr>
        <w:rPr>
          <w:lang w:val="ru-RU"/>
        </w:rPr>
      </w:pPr>
      <w:r>
        <w:rPr>
          <w:lang w:val="ru-RU"/>
        </w:rPr>
        <w:t>Менеджер бизнес-процесса</w:t>
      </w:r>
    </w:p>
    <w:p w14:paraId="189CDBB8" w14:textId="360ECDF6" w:rsidR="00FB38AA" w:rsidRPr="00FB38AA" w:rsidRDefault="00FB38AA" w:rsidP="00FB38AA">
      <w:pPr>
        <w:pStyle w:val="af0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Ключевые пользователи данного бизнес-процесса</w:t>
      </w:r>
    </w:p>
    <w:p w14:paraId="7D1A2DE4" w14:textId="7EDDE856" w:rsidR="00FB38AA" w:rsidRDefault="00FB38AA" w:rsidP="00FB38AA">
      <w:pPr>
        <w:pStyle w:val="af0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Сотрудники</w:t>
      </w:r>
      <w:r w:rsidRPr="00FB38AA">
        <w:rPr>
          <w:lang w:val="ru-RU"/>
        </w:rPr>
        <w:t xml:space="preserve"> смежных подразделений</w:t>
      </w:r>
      <w:r>
        <w:rPr>
          <w:lang w:val="ru-RU"/>
        </w:rPr>
        <w:t xml:space="preserve"> в части контроля смежных документов и результатов процесса</w:t>
      </w:r>
    </w:p>
    <w:p w14:paraId="2020C3F8" w14:textId="499DB205" w:rsidR="00BB6AEF" w:rsidRPr="00BB6AEF" w:rsidRDefault="00BB6AEF" w:rsidP="00F1168F">
      <w:pPr>
        <w:pStyle w:val="af0"/>
        <w:numPr>
          <w:ilvl w:val="0"/>
          <w:numId w:val="32"/>
        </w:numPr>
        <w:rPr>
          <w:lang w:val="ru-RU"/>
        </w:rPr>
      </w:pPr>
      <w:r w:rsidRPr="00BB6AEF">
        <w:rPr>
          <w:lang w:val="ru-RU"/>
        </w:rPr>
        <w:t>Консультанты по системе отвечающие за соответствующий бизнес-процесс.</w:t>
      </w:r>
    </w:p>
    <w:p w14:paraId="5C177F1D" w14:textId="5C2E9EBE" w:rsidR="002860A1" w:rsidRPr="002860A1" w:rsidRDefault="002860A1" w:rsidP="002860A1">
      <w:pPr>
        <w:pStyle w:val="3"/>
      </w:pPr>
      <w:bookmarkStart w:id="19" w:name="_Toc445282426"/>
      <w:r>
        <w:rPr>
          <w:lang w:val="ru-RU"/>
        </w:rPr>
        <w:t>Дерево тестирования</w:t>
      </w:r>
      <w:r>
        <w:t>:</w:t>
      </w:r>
      <w:bookmarkEnd w:id="19"/>
    </w:p>
    <w:p w14:paraId="3CA4E250" w14:textId="6D0A96C8" w:rsidR="002860A1" w:rsidRDefault="002860A1" w:rsidP="00187F4D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Интеграционное тестирование. Сценарий 1. </w:t>
      </w:r>
    </w:p>
    <w:p w14:paraId="5BED76AD" w14:textId="77777777" w:rsidR="00187F4D" w:rsidRDefault="00187F4D" w:rsidP="002860A1">
      <w:pPr>
        <w:pStyle w:val="af0"/>
        <w:numPr>
          <w:ilvl w:val="1"/>
          <w:numId w:val="25"/>
        </w:numPr>
        <w:rPr>
          <w:lang w:val="ru-RU"/>
        </w:rPr>
      </w:pPr>
      <w:r>
        <w:rPr>
          <w:lang w:val="ru-RU"/>
        </w:rPr>
        <w:t>Тестирование по БП 1. Сценарий 1-1.</w:t>
      </w:r>
      <w:r w:rsidRPr="00187F4D">
        <w:rPr>
          <w:lang w:val="ru-RU"/>
        </w:rPr>
        <w:t xml:space="preserve"> </w:t>
      </w:r>
      <w:r w:rsidRPr="000C56D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568D7E60" w14:textId="3ABF8254" w:rsidR="007832EA" w:rsidRDefault="00187F4D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 xml:space="preserve">Тестирование по БП </w:t>
      </w:r>
      <w:r w:rsidR="002860A1">
        <w:rPr>
          <w:lang w:val="ru-RU"/>
        </w:rPr>
        <w:t xml:space="preserve">1.1. </w:t>
      </w:r>
      <w:r w:rsidR="007832EA">
        <w:rPr>
          <w:lang w:val="ru-RU"/>
        </w:rPr>
        <w:t>Сценарий 1.1</w:t>
      </w:r>
      <w:r>
        <w:rPr>
          <w:lang w:val="ru-RU"/>
        </w:rPr>
        <w:t>-1.</w:t>
      </w:r>
      <w:r w:rsidR="007832EA">
        <w:rPr>
          <w:lang w:val="ru-RU"/>
        </w:rPr>
        <w:t xml:space="preserve"> </w:t>
      </w:r>
    </w:p>
    <w:p w14:paraId="776F8734" w14:textId="027417BE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1.1. Сценарий 1.1-</w:t>
      </w:r>
      <w:r w:rsidRPr="002860A1">
        <w:rPr>
          <w:lang w:val="ru-RU"/>
        </w:rPr>
        <w:t>2</w:t>
      </w:r>
      <w:r>
        <w:rPr>
          <w:lang w:val="ru-RU"/>
        </w:rPr>
        <w:t xml:space="preserve">. </w:t>
      </w:r>
    </w:p>
    <w:p w14:paraId="6C27BB67" w14:textId="66B2B410" w:rsidR="002860A1" w:rsidRDefault="002860A1" w:rsidP="002860A1">
      <w:pPr>
        <w:pStyle w:val="af0"/>
        <w:numPr>
          <w:ilvl w:val="3"/>
          <w:numId w:val="25"/>
        </w:numPr>
        <w:rPr>
          <w:lang w:val="ru-RU"/>
        </w:rPr>
      </w:pPr>
      <w:r>
        <w:rPr>
          <w:lang w:val="ru-RU"/>
        </w:rPr>
        <w:t>Функциональное тестирование 1.1.2-1.</w:t>
      </w:r>
    </w:p>
    <w:p w14:paraId="32F5FDE3" w14:textId="540547E7" w:rsidR="002860A1" w:rsidRDefault="002860A1" w:rsidP="002860A1">
      <w:pPr>
        <w:pStyle w:val="af0"/>
        <w:numPr>
          <w:ilvl w:val="3"/>
          <w:numId w:val="25"/>
        </w:numPr>
        <w:rPr>
          <w:lang w:val="ru-RU"/>
        </w:rPr>
      </w:pPr>
      <w:r>
        <w:rPr>
          <w:lang w:val="ru-RU"/>
        </w:rPr>
        <w:t>Функциональное тестирование 1.1.2-2.</w:t>
      </w:r>
    </w:p>
    <w:p w14:paraId="09107C6C" w14:textId="0DF17076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1.2. Сценарий 1.</w:t>
      </w:r>
      <w:r w:rsidRPr="002860A1">
        <w:rPr>
          <w:lang w:val="ru-RU"/>
        </w:rPr>
        <w:t>2</w:t>
      </w:r>
      <w:r>
        <w:rPr>
          <w:lang w:val="ru-RU"/>
        </w:rPr>
        <w:t>-</w:t>
      </w:r>
      <w:r w:rsidRPr="002860A1">
        <w:rPr>
          <w:lang w:val="ru-RU"/>
        </w:rPr>
        <w:t>1</w:t>
      </w:r>
      <w:r>
        <w:rPr>
          <w:lang w:val="ru-RU"/>
        </w:rPr>
        <w:t xml:space="preserve">. </w:t>
      </w:r>
    </w:p>
    <w:p w14:paraId="3C4B000C" w14:textId="424FE42D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1.2. Сценарий 1.</w:t>
      </w:r>
      <w:r>
        <w:t>2</w:t>
      </w:r>
      <w:r>
        <w:rPr>
          <w:lang w:val="ru-RU"/>
        </w:rPr>
        <w:t xml:space="preserve">-2. </w:t>
      </w:r>
    </w:p>
    <w:p w14:paraId="244D8F46" w14:textId="6BA41D32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</w:t>
      </w:r>
      <w:r w:rsidR="000A1EEC">
        <w:rPr>
          <w:lang w:val="ru-RU"/>
        </w:rPr>
        <w:t>3</w:t>
      </w:r>
      <w:r>
        <w:rPr>
          <w:lang w:val="ru-RU"/>
        </w:rPr>
        <w:t>. Сценарий 1.</w:t>
      </w:r>
      <w:r w:rsidR="009E01F3">
        <w:rPr>
          <w:lang w:val="ru-RU"/>
        </w:rPr>
        <w:t>3</w:t>
      </w:r>
      <w:r>
        <w:rPr>
          <w:lang w:val="ru-RU"/>
        </w:rPr>
        <w:t>-</w:t>
      </w:r>
      <w:r w:rsidRPr="002860A1">
        <w:rPr>
          <w:lang w:val="ru-RU"/>
        </w:rPr>
        <w:t>3</w:t>
      </w:r>
      <w:r>
        <w:rPr>
          <w:lang w:val="ru-RU"/>
        </w:rPr>
        <w:t xml:space="preserve">. </w:t>
      </w:r>
    </w:p>
    <w:p w14:paraId="2C2DF00E" w14:textId="798C3292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 xml:space="preserve">Тестирование по БП </w:t>
      </w:r>
      <w:r w:rsidR="000A1EEC">
        <w:rPr>
          <w:lang w:val="ru-RU"/>
        </w:rPr>
        <w:t>1.4</w:t>
      </w:r>
      <w:r>
        <w:rPr>
          <w:lang w:val="ru-RU"/>
        </w:rPr>
        <w:t>. Сценарий 1.</w:t>
      </w:r>
      <w:r>
        <w:t>3</w:t>
      </w:r>
      <w:r>
        <w:rPr>
          <w:lang w:val="ru-RU"/>
        </w:rPr>
        <w:t xml:space="preserve">-1. </w:t>
      </w:r>
    </w:p>
    <w:p w14:paraId="4D719CA2" w14:textId="06E01A90" w:rsidR="002860A1" w:rsidRDefault="002860A1" w:rsidP="002860A1">
      <w:pPr>
        <w:pStyle w:val="af0"/>
        <w:numPr>
          <w:ilvl w:val="1"/>
          <w:numId w:val="25"/>
        </w:numPr>
        <w:rPr>
          <w:lang w:val="ru-RU"/>
        </w:rPr>
      </w:pPr>
      <w:r>
        <w:rPr>
          <w:lang w:val="ru-RU"/>
        </w:rPr>
        <w:t>Тестирование по БП 2. Сценарий 2-1.</w:t>
      </w:r>
      <w:r w:rsidRPr="00187F4D">
        <w:rPr>
          <w:lang w:val="ru-RU"/>
        </w:rPr>
        <w:t xml:space="preserve"> </w:t>
      </w:r>
      <w:r w:rsidRPr="000C56D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288358E4" w14:textId="470A0263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 xml:space="preserve">Тестирование по БП 1.1. Сценарий 1.1-1. </w:t>
      </w:r>
    </w:p>
    <w:p w14:paraId="51F5FE77" w14:textId="675BC7B9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</w:t>
      </w:r>
      <w:r w:rsidRPr="002860A1">
        <w:rPr>
          <w:lang w:val="ru-RU"/>
        </w:rPr>
        <w:t>3</w:t>
      </w:r>
      <w:r>
        <w:rPr>
          <w:lang w:val="ru-RU"/>
        </w:rPr>
        <w:t>. Сценарий 1.</w:t>
      </w:r>
      <w:r w:rsidRPr="002860A1">
        <w:rPr>
          <w:lang w:val="ru-RU"/>
        </w:rPr>
        <w:t>3</w:t>
      </w:r>
      <w:r>
        <w:rPr>
          <w:lang w:val="ru-RU"/>
        </w:rPr>
        <w:t xml:space="preserve">-2. </w:t>
      </w:r>
    </w:p>
    <w:p w14:paraId="652FFAB0" w14:textId="1BD8CDCC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</w:t>
      </w:r>
      <w:r w:rsidRPr="002860A1">
        <w:rPr>
          <w:lang w:val="ru-RU"/>
        </w:rPr>
        <w:t>4</w:t>
      </w:r>
      <w:r>
        <w:rPr>
          <w:lang w:val="ru-RU"/>
        </w:rPr>
        <w:t>. Сценарий 1.</w:t>
      </w:r>
      <w:r>
        <w:t>4</w:t>
      </w:r>
      <w:r>
        <w:rPr>
          <w:lang w:val="ru-RU"/>
        </w:rPr>
        <w:t xml:space="preserve">-1. </w:t>
      </w:r>
    </w:p>
    <w:p w14:paraId="386D9B3F" w14:textId="55A91FA9" w:rsidR="002860A1" w:rsidRDefault="002860A1" w:rsidP="002860A1">
      <w:pPr>
        <w:pStyle w:val="af0"/>
        <w:numPr>
          <w:ilvl w:val="1"/>
          <w:numId w:val="25"/>
        </w:numPr>
        <w:rPr>
          <w:lang w:val="ru-RU"/>
        </w:rPr>
      </w:pPr>
      <w:r>
        <w:rPr>
          <w:lang w:val="ru-RU"/>
        </w:rPr>
        <w:t>Тестирование по БП 3. Сценарий 3-1.</w:t>
      </w:r>
      <w:r w:rsidRPr="00187F4D">
        <w:rPr>
          <w:lang w:val="ru-RU"/>
        </w:rPr>
        <w:t xml:space="preserve"> </w:t>
      </w:r>
      <w:r w:rsidRPr="000C56D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317947CF" w14:textId="5FF7B419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 xml:space="preserve">Тестирование по БП 1.1. Сценарий 1.1-1. </w:t>
      </w:r>
    </w:p>
    <w:p w14:paraId="14C4942A" w14:textId="1821F378" w:rsidR="002860A1" w:rsidRDefault="002860A1" w:rsidP="002860A1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</w:t>
      </w:r>
      <w:r>
        <w:t>4</w:t>
      </w:r>
      <w:r>
        <w:rPr>
          <w:lang w:val="ru-RU"/>
        </w:rPr>
        <w:t>. Сценарий 1.</w:t>
      </w:r>
      <w:r w:rsidR="009E01F3">
        <w:rPr>
          <w:lang w:val="ru-RU"/>
        </w:rPr>
        <w:t>4</w:t>
      </w:r>
      <w:r>
        <w:rPr>
          <w:lang w:val="ru-RU"/>
        </w:rPr>
        <w:t xml:space="preserve">-2. </w:t>
      </w:r>
    </w:p>
    <w:p w14:paraId="3C2A62D6" w14:textId="5FDBC1E3" w:rsidR="000A1EEC" w:rsidRDefault="000A1EEC" w:rsidP="000A1EEC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Интеграционное тестирование. Сценарий 2. </w:t>
      </w:r>
    </w:p>
    <w:p w14:paraId="411E9039" w14:textId="77777777" w:rsidR="000A1EEC" w:rsidRDefault="000A1EEC" w:rsidP="000A1EEC">
      <w:pPr>
        <w:pStyle w:val="af0"/>
        <w:numPr>
          <w:ilvl w:val="1"/>
          <w:numId w:val="25"/>
        </w:numPr>
        <w:rPr>
          <w:lang w:val="ru-RU"/>
        </w:rPr>
      </w:pPr>
      <w:r>
        <w:rPr>
          <w:lang w:val="ru-RU"/>
        </w:rPr>
        <w:t>Тестирование по БП 1. Сценарий 1-1.</w:t>
      </w:r>
      <w:r w:rsidRPr="00187F4D">
        <w:rPr>
          <w:lang w:val="ru-RU"/>
        </w:rPr>
        <w:t xml:space="preserve"> </w:t>
      </w:r>
      <w:r w:rsidRPr="000C56D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4C8FA470" w14:textId="77777777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 xml:space="preserve">Тестирование по БП 1.1. Сценарий 1.1-1. </w:t>
      </w:r>
    </w:p>
    <w:p w14:paraId="3DA42C56" w14:textId="77777777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1.1. Сценарий 1.1-</w:t>
      </w:r>
      <w:r w:rsidRPr="002860A1">
        <w:rPr>
          <w:lang w:val="ru-RU"/>
        </w:rPr>
        <w:t>2</w:t>
      </w:r>
      <w:r>
        <w:rPr>
          <w:lang w:val="ru-RU"/>
        </w:rPr>
        <w:t xml:space="preserve">. </w:t>
      </w:r>
    </w:p>
    <w:p w14:paraId="5E45BC4D" w14:textId="77777777" w:rsidR="000A1EEC" w:rsidRDefault="000A1EEC" w:rsidP="000A1EEC">
      <w:pPr>
        <w:pStyle w:val="af0"/>
        <w:numPr>
          <w:ilvl w:val="3"/>
          <w:numId w:val="25"/>
        </w:numPr>
        <w:rPr>
          <w:lang w:val="ru-RU"/>
        </w:rPr>
      </w:pPr>
      <w:r>
        <w:rPr>
          <w:lang w:val="ru-RU"/>
        </w:rPr>
        <w:t>Функциональное тестирование 1.1.2-1.</w:t>
      </w:r>
    </w:p>
    <w:p w14:paraId="3455C6BE" w14:textId="77777777" w:rsidR="000A1EEC" w:rsidRDefault="000A1EEC" w:rsidP="000A1EEC">
      <w:pPr>
        <w:pStyle w:val="af0"/>
        <w:numPr>
          <w:ilvl w:val="3"/>
          <w:numId w:val="25"/>
        </w:numPr>
        <w:rPr>
          <w:lang w:val="ru-RU"/>
        </w:rPr>
      </w:pPr>
      <w:r>
        <w:rPr>
          <w:lang w:val="ru-RU"/>
        </w:rPr>
        <w:t>Функциональное тестирование 1.1.2-2.</w:t>
      </w:r>
    </w:p>
    <w:p w14:paraId="59B628A9" w14:textId="77777777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1.2. Сценарий 1.</w:t>
      </w:r>
      <w:r w:rsidRPr="002860A1">
        <w:rPr>
          <w:lang w:val="ru-RU"/>
        </w:rPr>
        <w:t>2</w:t>
      </w:r>
      <w:r>
        <w:rPr>
          <w:lang w:val="ru-RU"/>
        </w:rPr>
        <w:t>-</w:t>
      </w:r>
      <w:r w:rsidRPr="002860A1">
        <w:rPr>
          <w:lang w:val="ru-RU"/>
        </w:rPr>
        <w:t>1</w:t>
      </w:r>
      <w:r>
        <w:rPr>
          <w:lang w:val="ru-RU"/>
        </w:rPr>
        <w:t xml:space="preserve">. </w:t>
      </w:r>
    </w:p>
    <w:p w14:paraId="66DC08B5" w14:textId="5F1A45EF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lastRenderedPageBreak/>
        <w:t>Тестирование по БП 1.4. Сценарий 1.4-</w:t>
      </w:r>
      <w:r w:rsidRPr="002860A1">
        <w:rPr>
          <w:lang w:val="ru-RU"/>
        </w:rPr>
        <w:t>3</w:t>
      </w:r>
      <w:r>
        <w:rPr>
          <w:lang w:val="ru-RU"/>
        </w:rPr>
        <w:t xml:space="preserve">. </w:t>
      </w:r>
    </w:p>
    <w:p w14:paraId="2246F66D" w14:textId="44027381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 xml:space="preserve">Тестирование по БП 1.5. Сценарий 1.5-1. </w:t>
      </w:r>
    </w:p>
    <w:p w14:paraId="176871F1" w14:textId="77777777" w:rsidR="000A1EEC" w:rsidRDefault="000A1EEC" w:rsidP="000A1EEC">
      <w:pPr>
        <w:pStyle w:val="af0"/>
        <w:numPr>
          <w:ilvl w:val="1"/>
          <w:numId w:val="25"/>
        </w:numPr>
        <w:rPr>
          <w:lang w:val="ru-RU"/>
        </w:rPr>
      </w:pPr>
      <w:r>
        <w:rPr>
          <w:lang w:val="ru-RU"/>
        </w:rPr>
        <w:t>Тестирование по БП 2. Сценарий 2-1.</w:t>
      </w:r>
      <w:r w:rsidRPr="00187F4D">
        <w:rPr>
          <w:lang w:val="ru-RU"/>
        </w:rPr>
        <w:t xml:space="preserve"> </w:t>
      </w:r>
      <w:r w:rsidRPr="000C56D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1CE7E2D3" w14:textId="77777777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 xml:space="preserve">Тестирование по БП 1.1. Сценарий 1.1-1. </w:t>
      </w:r>
    </w:p>
    <w:p w14:paraId="06F57BF1" w14:textId="77777777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</w:t>
      </w:r>
      <w:r w:rsidRPr="002860A1">
        <w:rPr>
          <w:lang w:val="ru-RU"/>
        </w:rPr>
        <w:t>3</w:t>
      </w:r>
      <w:r>
        <w:rPr>
          <w:lang w:val="ru-RU"/>
        </w:rPr>
        <w:t>. Сценарий 1.</w:t>
      </w:r>
      <w:r w:rsidRPr="002860A1">
        <w:rPr>
          <w:lang w:val="ru-RU"/>
        </w:rPr>
        <w:t>3</w:t>
      </w:r>
      <w:r>
        <w:rPr>
          <w:lang w:val="ru-RU"/>
        </w:rPr>
        <w:t xml:space="preserve">-2. </w:t>
      </w:r>
    </w:p>
    <w:p w14:paraId="12A08460" w14:textId="77777777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>Тестирование по БП 1.</w:t>
      </w:r>
      <w:r w:rsidRPr="002860A1">
        <w:rPr>
          <w:lang w:val="ru-RU"/>
        </w:rPr>
        <w:t>4</w:t>
      </w:r>
      <w:r>
        <w:rPr>
          <w:lang w:val="ru-RU"/>
        </w:rPr>
        <w:t>. Сценарий 1.</w:t>
      </w:r>
      <w:r>
        <w:t>4</w:t>
      </w:r>
      <w:r>
        <w:rPr>
          <w:lang w:val="ru-RU"/>
        </w:rPr>
        <w:t xml:space="preserve">-1. </w:t>
      </w:r>
    </w:p>
    <w:p w14:paraId="330316B7" w14:textId="77777777" w:rsidR="000A1EEC" w:rsidRDefault="000A1EEC" w:rsidP="000A1EEC">
      <w:pPr>
        <w:pStyle w:val="af0"/>
        <w:numPr>
          <w:ilvl w:val="1"/>
          <w:numId w:val="25"/>
        </w:numPr>
        <w:rPr>
          <w:lang w:val="ru-RU"/>
        </w:rPr>
      </w:pPr>
      <w:r>
        <w:rPr>
          <w:lang w:val="ru-RU"/>
        </w:rPr>
        <w:t>Тестирование по БП 3. Сценарий 3-1.</w:t>
      </w:r>
      <w:r w:rsidRPr="00187F4D">
        <w:rPr>
          <w:lang w:val="ru-RU"/>
        </w:rPr>
        <w:t xml:space="preserve"> </w:t>
      </w:r>
      <w:r w:rsidRPr="000C56D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188B3B08" w14:textId="77777777" w:rsidR="000A1EEC" w:rsidRDefault="000A1EEC" w:rsidP="000A1EEC">
      <w:pPr>
        <w:pStyle w:val="af0"/>
        <w:numPr>
          <w:ilvl w:val="2"/>
          <w:numId w:val="25"/>
        </w:numPr>
        <w:rPr>
          <w:lang w:val="ru-RU"/>
        </w:rPr>
      </w:pPr>
      <w:r>
        <w:rPr>
          <w:lang w:val="ru-RU"/>
        </w:rPr>
        <w:t xml:space="preserve">Тестирование по БП 1.1. Сценарий 1.1-1. </w:t>
      </w:r>
    </w:p>
    <w:p w14:paraId="3FC6795B" w14:textId="1BB951C9" w:rsidR="000A1EEC" w:rsidRPr="000A1EEC" w:rsidRDefault="000A1EEC" w:rsidP="009B12EF">
      <w:pPr>
        <w:pStyle w:val="af0"/>
        <w:numPr>
          <w:ilvl w:val="2"/>
          <w:numId w:val="25"/>
        </w:numPr>
        <w:rPr>
          <w:lang w:val="ru-RU"/>
        </w:rPr>
      </w:pPr>
      <w:r w:rsidRPr="000A1EEC">
        <w:rPr>
          <w:lang w:val="ru-RU"/>
        </w:rPr>
        <w:t>Тестирование по БП 1.</w:t>
      </w:r>
      <w:r>
        <w:t>4</w:t>
      </w:r>
      <w:r w:rsidRPr="000A1EEC">
        <w:rPr>
          <w:lang w:val="ru-RU"/>
        </w:rPr>
        <w:t xml:space="preserve">. Сценарий 1.1-2. </w:t>
      </w:r>
    </w:p>
    <w:p w14:paraId="038CD1AB" w14:textId="724EFFF3" w:rsidR="002860A1" w:rsidRDefault="002860A1" w:rsidP="002860A1">
      <w:pPr>
        <w:pStyle w:val="3"/>
      </w:pPr>
      <w:bookmarkStart w:id="20" w:name="_Toc445282427"/>
      <w:r>
        <w:rPr>
          <w:lang w:val="ru-RU"/>
        </w:rPr>
        <w:t>Порядок тестирования</w:t>
      </w:r>
      <w:r>
        <w:t>:</w:t>
      </w:r>
      <w:bookmarkEnd w:id="20"/>
    </w:p>
    <w:p w14:paraId="7EE963E2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Тестирование по БП 1.1. Сценарий 1.1-1. </w:t>
      </w:r>
    </w:p>
    <w:p w14:paraId="58BCB823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Функциональное тестирование 1.1.2-1.</w:t>
      </w:r>
    </w:p>
    <w:p w14:paraId="5AF0F905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Функциональное тестирование 1.1.2-2.</w:t>
      </w:r>
    </w:p>
    <w:p w14:paraId="403254B7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1.1. Сценарий 1.1-</w:t>
      </w:r>
      <w:r>
        <w:t>2</w:t>
      </w:r>
      <w:r>
        <w:rPr>
          <w:lang w:val="ru-RU"/>
        </w:rPr>
        <w:t xml:space="preserve">. </w:t>
      </w:r>
    </w:p>
    <w:p w14:paraId="51D0C36B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1.2. Сценарий 1.</w:t>
      </w:r>
      <w:r w:rsidRPr="002860A1">
        <w:rPr>
          <w:lang w:val="ru-RU"/>
        </w:rPr>
        <w:t>2</w:t>
      </w:r>
      <w:r>
        <w:rPr>
          <w:lang w:val="ru-RU"/>
        </w:rPr>
        <w:t>-</w:t>
      </w:r>
      <w:r w:rsidRPr="002860A1">
        <w:rPr>
          <w:lang w:val="ru-RU"/>
        </w:rPr>
        <w:t>1</w:t>
      </w:r>
      <w:r>
        <w:rPr>
          <w:lang w:val="ru-RU"/>
        </w:rPr>
        <w:t xml:space="preserve">. </w:t>
      </w:r>
    </w:p>
    <w:p w14:paraId="50E5D1C3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1.2. Сценарий 1.</w:t>
      </w:r>
      <w:r>
        <w:t>2</w:t>
      </w:r>
      <w:r>
        <w:rPr>
          <w:lang w:val="ru-RU"/>
        </w:rPr>
        <w:t xml:space="preserve">-2. </w:t>
      </w:r>
    </w:p>
    <w:p w14:paraId="1BAD0347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1.2. Сценарий 1.</w:t>
      </w:r>
      <w:r>
        <w:t>2</w:t>
      </w:r>
      <w:r>
        <w:rPr>
          <w:lang w:val="ru-RU"/>
        </w:rPr>
        <w:t>-</w:t>
      </w:r>
      <w:r w:rsidRPr="002860A1">
        <w:rPr>
          <w:lang w:val="ru-RU"/>
        </w:rPr>
        <w:t>3</w:t>
      </w:r>
      <w:r>
        <w:rPr>
          <w:lang w:val="ru-RU"/>
        </w:rPr>
        <w:t xml:space="preserve">. </w:t>
      </w:r>
    </w:p>
    <w:p w14:paraId="576381AD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1.3. Сценарий 1.</w:t>
      </w:r>
      <w:r>
        <w:t>3</w:t>
      </w:r>
      <w:r>
        <w:rPr>
          <w:lang w:val="ru-RU"/>
        </w:rPr>
        <w:t xml:space="preserve">-1. </w:t>
      </w:r>
    </w:p>
    <w:p w14:paraId="0B0733BC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 Сценарий 1-1.</w:t>
      </w:r>
      <w:r w:rsidRPr="00187F4D">
        <w:rPr>
          <w:lang w:val="ru-RU"/>
        </w:rPr>
        <w:t xml:space="preserve"> </w:t>
      </w:r>
      <w:r w:rsidRPr="000C56D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49F844FD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Тестирование по БП 1.1. Сценарий 1.1-1. </w:t>
      </w:r>
    </w:p>
    <w:p w14:paraId="547B7726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</w:t>
      </w:r>
      <w:r w:rsidRPr="002860A1">
        <w:rPr>
          <w:lang w:val="ru-RU"/>
        </w:rPr>
        <w:t>3</w:t>
      </w:r>
      <w:r>
        <w:rPr>
          <w:lang w:val="ru-RU"/>
        </w:rPr>
        <w:t>. Сценарий 1.</w:t>
      </w:r>
      <w:r w:rsidRPr="002860A1">
        <w:rPr>
          <w:lang w:val="ru-RU"/>
        </w:rPr>
        <w:t>3</w:t>
      </w:r>
      <w:r>
        <w:rPr>
          <w:lang w:val="ru-RU"/>
        </w:rPr>
        <w:t xml:space="preserve">-2. </w:t>
      </w:r>
    </w:p>
    <w:p w14:paraId="1F96DEEC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</w:t>
      </w:r>
      <w:r w:rsidRPr="002860A1">
        <w:rPr>
          <w:lang w:val="ru-RU"/>
        </w:rPr>
        <w:t>4</w:t>
      </w:r>
      <w:r>
        <w:rPr>
          <w:lang w:val="ru-RU"/>
        </w:rPr>
        <w:t>. Сценарий 1.</w:t>
      </w:r>
      <w:r>
        <w:t>4</w:t>
      </w:r>
      <w:r>
        <w:rPr>
          <w:lang w:val="ru-RU"/>
        </w:rPr>
        <w:t xml:space="preserve">-1. </w:t>
      </w:r>
    </w:p>
    <w:p w14:paraId="731759FF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2. Сценарий 2-1.</w:t>
      </w:r>
      <w:r w:rsidRPr="00187F4D">
        <w:rPr>
          <w:lang w:val="ru-RU"/>
        </w:rPr>
        <w:t xml:space="preserve"> </w:t>
      </w:r>
      <w:r w:rsidRPr="000C56D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4EAEFF35" w14:textId="77777777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Тестирование по БП 1.1. Сценарий 1.1-1. </w:t>
      </w:r>
    </w:p>
    <w:p w14:paraId="2A816A7F" w14:textId="4A4CCD6D" w:rsidR="002860A1" w:rsidRDefault="002860A1" w:rsidP="002860A1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Тестирование по БП 1.</w:t>
      </w:r>
      <w:r>
        <w:t>4</w:t>
      </w:r>
      <w:r>
        <w:rPr>
          <w:lang w:val="ru-RU"/>
        </w:rPr>
        <w:t>. Сценарий 1.</w:t>
      </w:r>
      <w:r w:rsidR="009E01F3">
        <w:rPr>
          <w:lang w:val="ru-RU"/>
        </w:rPr>
        <w:t>4</w:t>
      </w:r>
      <w:r>
        <w:rPr>
          <w:lang w:val="ru-RU"/>
        </w:rPr>
        <w:t xml:space="preserve">-2. </w:t>
      </w:r>
    </w:p>
    <w:p w14:paraId="4038055B" w14:textId="53D98A89" w:rsidR="002860A1" w:rsidRDefault="002860A1" w:rsidP="009B12EF">
      <w:pPr>
        <w:pStyle w:val="af0"/>
        <w:numPr>
          <w:ilvl w:val="0"/>
          <w:numId w:val="26"/>
        </w:numPr>
        <w:rPr>
          <w:lang w:val="ru-RU"/>
        </w:rPr>
      </w:pPr>
      <w:r w:rsidRPr="002860A1">
        <w:rPr>
          <w:lang w:val="ru-RU"/>
        </w:rPr>
        <w:t xml:space="preserve">Тестирование по БП 3. Сценарий 3-1.   </w:t>
      </w:r>
    </w:p>
    <w:p w14:paraId="273E6394" w14:textId="47D450B2" w:rsidR="000A1EEC" w:rsidRDefault="009E01F3" w:rsidP="000A1EEC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Сквозное (</w:t>
      </w:r>
      <w:r w:rsidR="000A1EEC">
        <w:rPr>
          <w:lang w:val="ru-RU"/>
        </w:rPr>
        <w:t>Интеграционное</w:t>
      </w:r>
      <w:r>
        <w:rPr>
          <w:lang w:val="ru-RU"/>
        </w:rPr>
        <w:t>)</w:t>
      </w:r>
      <w:r w:rsidR="000A1EEC">
        <w:rPr>
          <w:lang w:val="ru-RU"/>
        </w:rPr>
        <w:t xml:space="preserve"> тестирование. Сценарий 1. </w:t>
      </w:r>
    </w:p>
    <w:p w14:paraId="5A7DCD6B" w14:textId="6B2BEFE0" w:rsidR="000A1EEC" w:rsidRPr="000A1EEC" w:rsidRDefault="009E01F3" w:rsidP="009B12EF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Сквозное (</w:t>
      </w:r>
      <w:r w:rsidR="000A1EEC" w:rsidRPr="000A1EEC">
        <w:rPr>
          <w:lang w:val="ru-RU"/>
        </w:rPr>
        <w:t>Интеграционное</w:t>
      </w:r>
      <w:r>
        <w:rPr>
          <w:lang w:val="ru-RU"/>
        </w:rPr>
        <w:t>)</w:t>
      </w:r>
      <w:r w:rsidR="000A1EEC" w:rsidRPr="000A1EEC">
        <w:rPr>
          <w:lang w:val="ru-RU"/>
        </w:rPr>
        <w:t xml:space="preserve"> тестирование</w:t>
      </w:r>
      <w:r w:rsidR="000A1EEC">
        <w:rPr>
          <w:lang w:val="ru-RU"/>
        </w:rPr>
        <w:t>. Сценарий 2</w:t>
      </w:r>
      <w:r w:rsidR="000A1EEC" w:rsidRPr="000A1EEC">
        <w:rPr>
          <w:lang w:val="ru-RU"/>
        </w:rPr>
        <w:t xml:space="preserve">. </w:t>
      </w:r>
    </w:p>
    <w:p w14:paraId="6C21BD93" w14:textId="1164A847" w:rsidR="00E745E5" w:rsidRDefault="00E745E5" w:rsidP="00A36335">
      <w:pPr>
        <w:pStyle w:val="2"/>
        <w:rPr>
          <w:lang w:val="ru-RU"/>
        </w:rPr>
      </w:pPr>
      <w:bookmarkStart w:id="21" w:name="_Toc445282428"/>
      <w:r>
        <w:rPr>
          <w:lang w:val="ru-RU"/>
        </w:rPr>
        <w:t xml:space="preserve">Тестирование на этапе </w:t>
      </w:r>
      <w:r w:rsidR="009E01F3">
        <w:rPr>
          <w:lang w:val="ru-RU"/>
        </w:rPr>
        <w:t>подготовки к опытной эксплуатации</w:t>
      </w:r>
      <w:bookmarkEnd w:id="21"/>
    </w:p>
    <w:p w14:paraId="58DDDFCC" w14:textId="7D26EE94" w:rsidR="00A36335" w:rsidRPr="00A36335" w:rsidRDefault="00AA4ACF" w:rsidP="00C86E13">
      <w:pPr>
        <w:pStyle w:val="3"/>
        <w:rPr>
          <w:lang w:val="ru-RU"/>
        </w:rPr>
      </w:pPr>
      <w:bookmarkStart w:id="22" w:name="_Toc445282429"/>
      <w:r>
        <w:rPr>
          <w:lang w:val="ru-RU"/>
        </w:rPr>
        <w:t>Порядок нагрузочного тестирования</w:t>
      </w:r>
      <w:r w:rsidR="00A36335">
        <w:rPr>
          <w:lang w:val="ru-RU"/>
        </w:rPr>
        <w:t>.</w:t>
      </w:r>
      <w:bookmarkEnd w:id="22"/>
    </w:p>
    <w:p w14:paraId="533677D0" w14:textId="5EC6E38C" w:rsidR="00A36335" w:rsidRDefault="00A36335" w:rsidP="00A36335">
      <w:pPr>
        <w:pStyle w:val="af0"/>
        <w:numPr>
          <w:ilvl w:val="0"/>
          <w:numId w:val="29"/>
        </w:numPr>
        <w:rPr>
          <w:lang w:val="ru-RU"/>
        </w:rPr>
      </w:pPr>
      <w:r>
        <w:rPr>
          <w:lang w:val="ru-RU"/>
        </w:rPr>
        <w:t>Нагрузочное тестирование. Сценарий 1.</w:t>
      </w:r>
    </w:p>
    <w:p w14:paraId="1A2452A1" w14:textId="4FE9D6AF" w:rsidR="00A36335" w:rsidRDefault="00A36335" w:rsidP="00211104">
      <w:pPr>
        <w:pStyle w:val="af0"/>
        <w:numPr>
          <w:ilvl w:val="0"/>
          <w:numId w:val="29"/>
        </w:numPr>
        <w:rPr>
          <w:lang w:val="ru-RU"/>
        </w:rPr>
      </w:pPr>
      <w:r w:rsidRPr="00A36335">
        <w:rPr>
          <w:lang w:val="ru-RU"/>
        </w:rPr>
        <w:t>Нагрузочное т</w:t>
      </w:r>
      <w:r>
        <w:rPr>
          <w:lang w:val="ru-RU"/>
        </w:rPr>
        <w:t>естирование. Сценарий 2</w:t>
      </w:r>
      <w:r w:rsidRPr="00A36335">
        <w:rPr>
          <w:lang w:val="ru-RU"/>
        </w:rPr>
        <w:t>.</w:t>
      </w:r>
    </w:p>
    <w:p w14:paraId="4579083B" w14:textId="23FEB308" w:rsidR="00AA4ACF" w:rsidRPr="00A36335" w:rsidRDefault="00AA4ACF" w:rsidP="00211104">
      <w:pPr>
        <w:pStyle w:val="af0"/>
        <w:numPr>
          <w:ilvl w:val="0"/>
          <w:numId w:val="29"/>
        </w:numPr>
        <w:rPr>
          <w:lang w:val="ru-RU"/>
        </w:rPr>
      </w:pPr>
      <w:r>
        <w:rPr>
          <w:lang w:val="ru-RU"/>
        </w:rPr>
        <w:t>…</w:t>
      </w:r>
    </w:p>
    <w:p w14:paraId="0C353235" w14:textId="7153AB30" w:rsidR="009B12EF" w:rsidRDefault="00FB3839" w:rsidP="006F4A6C">
      <w:pPr>
        <w:pStyle w:val="1"/>
        <w:rPr>
          <w:lang w:val="ru-RU"/>
        </w:rPr>
      </w:pPr>
      <w:bookmarkStart w:id="23" w:name="_Toc445282430"/>
      <w:r>
        <w:rPr>
          <w:lang w:val="ru-RU"/>
        </w:rPr>
        <w:lastRenderedPageBreak/>
        <w:t>Методы испытаний</w:t>
      </w:r>
      <w:bookmarkEnd w:id="23"/>
    </w:p>
    <w:p w14:paraId="5C5EE2A0" w14:textId="76813DA0" w:rsidR="00AA4ACF" w:rsidRDefault="00AA4ACF" w:rsidP="00AA4ACF">
      <w:pPr>
        <w:rPr>
          <w:lang w:val="ru-RU"/>
        </w:rPr>
      </w:pPr>
      <w:r>
        <w:rPr>
          <w:lang w:val="ru-RU"/>
        </w:rPr>
        <w:t>В данном разделе размещены ссылки на документы</w:t>
      </w:r>
      <w:r w:rsidR="00405F56">
        <w:rPr>
          <w:lang w:val="ru-RU"/>
        </w:rPr>
        <w:t xml:space="preserve">, которые должны быть разработаны (Сценарии тестирования) и заполнены (Протоколы тестирования) </w:t>
      </w:r>
      <w:r w:rsidR="00405F56" w:rsidRPr="00405F56">
        <w:rPr>
          <w:color w:val="FF0000"/>
          <w:lang w:val="ru-RU"/>
        </w:rPr>
        <w:t>на этапе реализации</w:t>
      </w:r>
      <w:r w:rsidR="00405F56">
        <w:rPr>
          <w:lang w:val="ru-RU"/>
        </w:rPr>
        <w:t>, которые будут содержать</w:t>
      </w:r>
      <w:r w:rsidR="009106D2">
        <w:rPr>
          <w:lang w:val="ru-RU"/>
        </w:rPr>
        <w:t xml:space="preserve"> сценарии </w:t>
      </w:r>
      <w:r w:rsidR="00FB3839">
        <w:rPr>
          <w:lang w:val="ru-RU"/>
        </w:rPr>
        <w:t>тестирования, а также протоколы тестирования для фиксации результатов испытаний</w:t>
      </w:r>
      <w:r>
        <w:rPr>
          <w:lang w:val="ru-RU"/>
        </w:rPr>
        <w:t>.</w:t>
      </w:r>
      <w:r w:rsidR="00FB3839">
        <w:rPr>
          <w:lang w:val="ru-RU"/>
        </w:rPr>
        <w:t xml:space="preserve"> Вся необходимая информация для проведения испытаний </w:t>
      </w:r>
      <w:r w:rsidR="00405F56">
        <w:rPr>
          <w:lang w:val="ru-RU"/>
        </w:rPr>
        <w:t xml:space="preserve">должна быть </w:t>
      </w:r>
      <w:r w:rsidR="00FB3839">
        <w:rPr>
          <w:lang w:val="ru-RU"/>
        </w:rPr>
        <w:t>указана в соответствующем сценарии.</w:t>
      </w:r>
    </w:p>
    <w:p w14:paraId="2AA07CDE" w14:textId="7E68F6BA" w:rsidR="00AA4ACF" w:rsidRDefault="00AA4ACF" w:rsidP="00AA4ACF">
      <w:pPr>
        <w:pStyle w:val="3"/>
        <w:rPr>
          <w:lang w:val="ru-RU"/>
        </w:rPr>
      </w:pPr>
      <w:bookmarkStart w:id="24" w:name="_Toc445282431"/>
      <w:r>
        <w:rPr>
          <w:lang w:val="ru-RU"/>
        </w:rPr>
        <w:t>Ссылки на документы.</w:t>
      </w:r>
      <w:bookmarkEnd w:id="24"/>
    </w:p>
    <w:p w14:paraId="301AB09C" w14:textId="0AF61C94" w:rsidR="009A721F" w:rsidRDefault="009A721F" w:rsidP="009B12EF">
      <w:pPr>
        <w:pStyle w:val="af0"/>
        <w:numPr>
          <w:ilvl w:val="0"/>
          <w:numId w:val="27"/>
        </w:numPr>
        <w:rPr>
          <w:lang w:val="ru-RU"/>
        </w:rPr>
      </w:pPr>
      <w:r>
        <w:rPr>
          <w:lang w:val="ru-RU"/>
        </w:rPr>
        <w:t>Тестирование по БП 1.1. Сценарий 1.1-1.</w:t>
      </w:r>
    </w:p>
    <w:p w14:paraId="2B94CEC5" w14:textId="60290F81" w:rsidR="009B12EF" w:rsidRDefault="00A36335" w:rsidP="009A721F">
      <w:pPr>
        <w:pStyle w:val="af0"/>
        <w:numPr>
          <w:ilvl w:val="1"/>
          <w:numId w:val="27"/>
        </w:numPr>
        <w:rPr>
          <w:lang w:val="ru-RU"/>
        </w:rPr>
      </w:pPr>
      <w:r>
        <w:rPr>
          <w:lang w:val="ru-RU"/>
        </w:rPr>
        <w:t>Сценарий тестирования по бизнес-процессу «</w:t>
      </w:r>
      <w:r w:rsidR="009B12EF">
        <w:rPr>
          <w:lang w:val="ru-RU"/>
        </w:rPr>
        <w:t>Тестирование по БП 1.1. Сценарий 1.1-1.</w:t>
      </w:r>
      <w:r>
        <w:rPr>
          <w:lang w:val="ru-RU"/>
        </w:rPr>
        <w:t>»</w:t>
      </w:r>
    </w:p>
    <w:p w14:paraId="73C69A80" w14:textId="77777777" w:rsidR="009A721F" w:rsidRDefault="009A721F" w:rsidP="009A721F">
      <w:pPr>
        <w:pStyle w:val="af0"/>
        <w:numPr>
          <w:ilvl w:val="1"/>
          <w:numId w:val="27"/>
        </w:numPr>
        <w:rPr>
          <w:lang w:val="ru-RU"/>
        </w:rPr>
      </w:pPr>
      <w:r>
        <w:rPr>
          <w:lang w:val="ru-RU"/>
        </w:rPr>
        <w:t>Протокол тестирования по бизнес-процессу «Тестирование по БП 1.1. Сценарий 1.1-1.»</w:t>
      </w:r>
    </w:p>
    <w:p w14:paraId="3D1F8DC1" w14:textId="77777777" w:rsidR="002746A9" w:rsidRDefault="002746A9" w:rsidP="002746A9">
      <w:pPr>
        <w:pStyle w:val="af0"/>
        <w:numPr>
          <w:ilvl w:val="0"/>
          <w:numId w:val="27"/>
        </w:numPr>
        <w:rPr>
          <w:lang w:val="ru-RU"/>
        </w:rPr>
      </w:pPr>
      <w:r>
        <w:rPr>
          <w:lang w:val="ru-RU"/>
        </w:rPr>
        <w:t>Функциональное тестирование 1.1.2-1.</w:t>
      </w:r>
    </w:p>
    <w:p w14:paraId="06CD33C3" w14:textId="68631B23" w:rsidR="009B12EF" w:rsidRDefault="00A36335" w:rsidP="009A721F">
      <w:pPr>
        <w:pStyle w:val="af0"/>
        <w:numPr>
          <w:ilvl w:val="1"/>
          <w:numId w:val="27"/>
        </w:numPr>
        <w:rPr>
          <w:lang w:val="ru-RU"/>
        </w:rPr>
      </w:pPr>
      <w:r>
        <w:rPr>
          <w:lang w:val="ru-RU"/>
        </w:rPr>
        <w:t>Сценарий Функционального тестирования «</w:t>
      </w:r>
      <w:r w:rsidR="009B12EF">
        <w:rPr>
          <w:lang w:val="ru-RU"/>
        </w:rPr>
        <w:t>Функциональное тестирование 1.1.2-1.</w:t>
      </w:r>
      <w:r>
        <w:rPr>
          <w:lang w:val="ru-RU"/>
        </w:rPr>
        <w:t>»</w:t>
      </w:r>
    </w:p>
    <w:p w14:paraId="0846898D" w14:textId="13C2ADB8" w:rsidR="002746A9" w:rsidRDefault="002746A9" w:rsidP="002746A9">
      <w:pPr>
        <w:pStyle w:val="af0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Протокол </w:t>
      </w:r>
      <w:r w:rsidR="001730F0">
        <w:rPr>
          <w:lang w:val="ru-RU"/>
        </w:rPr>
        <w:t xml:space="preserve">Функционального тестирования </w:t>
      </w:r>
      <w:r>
        <w:rPr>
          <w:lang w:val="ru-RU"/>
        </w:rPr>
        <w:t>«</w:t>
      </w:r>
      <w:r w:rsidR="001730F0">
        <w:rPr>
          <w:lang w:val="ru-RU"/>
        </w:rPr>
        <w:t>Функциональное тестирование 1.1.2-1.</w:t>
      </w:r>
    </w:p>
    <w:p w14:paraId="7FD46F67" w14:textId="5EA131FC" w:rsidR="001730F0" w:rsidRDefault="001730F0" w:rsidP="001730F0">
      <w:pPr>
        <w:pStyle w:val="af0"/>
        <w:numPr>
          <w:ilvl w:val="0"/>
          <w:numId w:val="27"/>
        </w:numPr>
        <w:rPr>
          <w:lang w:val="ru-RU"/>
        </w:rPr>
      </w:pPr>
      <w:r>
        <w:rPr>
          <w:lang w:val="ru-RU"/>
        </w:rPr>
        <w:t>…</w:t>
      </w:r>
    </w:p>
    <w:p w14:paraId="53029BC5" w14:textId="2DB15B3B" w:rsidR="003623DD" w:rsidRDefault="003623DD" w:rsidP="003623DD">
      <w:pPr>
        <w:pStyle w:val="af0"/>
        <w:numPr>
          <w:ilvl w:val="0"/>
          <w:numId w:val="27"/>
        </w:numPr>
        <w:rPr>
          <w:lang w:val="ru-RU"/>
        </w:rPr>
      </w:pPr>
      <w:r w:rsidRPr="003623DD">
        <w:rPr>
          <w:lang w:val="ru-RU"/>
        </w:rPr>
        <w:t xml:space="preserve">Сводный отчет о выполнении сценариев </w:t>
      </w:r>
      <w:r>
        <w:rPr>
          <w:lang w:val="ru-RU"/>
        </w:rPr>
        <w:t>тестирования по бизнес-процессам.</w:t>
      </w:r>
    </w:p>
    <w:p w14:paraId="2357344A" w14:textId="56DC0D99" w:rsidR="003623DD" w:rsidRDefault="003623DD" w:rsidP="002D1CD9">
      <w:pPr>
        <w:pStyle w:val="af0"/>
        <w:numPr>
          <w:ilvl w:val="0"/>
          <w:numId w:val="27"/>
        </w:numPr>
        <w:rPr>
          <w:lang w:val="ru-RU"/>
        </w:rPr>
      </w:pPr>
      <w:r w:rsidRPr="003623DD">
        <w:rPr>
          <w:lang w:val="ru-RU"/>
        </w:rPr>
        <w:t xml:space="preserve">Сводный отчет о выполнении сценариев </w:t>
      </w:r>
      <w:r>
        <w:rPr>
          <w:lang w:val="ru-RU"/>
        </w:rPr>
        <w:t>Сквозного (Интеграционное) тестирования.</w:t>
      </w:r>
    </w:p>
    <w:p w14:paraId="4324252E" w14:textId="77777777" w:rsidR="001730F0" w:rsidRPr="001730F0" w:rsidRDefault="001730F0" w:rsidP="001730F0">
      <w:pPr>
        <w:rPr>
          <w:lang w:val="ru-RU"/>
        </w:rPr>
      </w:pPr>
    </w:p>
    <w:sectPr w:rsidR="001730F0" w:rsidRPr="001730F0" w:rsidSect="00D23ED3"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9B12EF" w:rsidRDefault="009B12EF">
      <w:r>
        <w:separator/>
      </w:r>
    </w:p>
  </w:endnote>
  <w:endnote w:type="continuationSeparator" w:id="0">
    <w:p w14:paraId="27402A9F" w14:textId="77777777" w:rsidR="009B12EF" w:rsidRDefault="009B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9B12EF" w:rsidRDefault="009B12EF">
      <w:r>
        <w:separator/>
      </w:r>
    </w:p>
  </w:footnote>
  <w:footnote w:type="continuationSeparator" w:id="0">
    <w:p w14:paraId="5E2DDE6B" w14:textId="77777777" w:rsidR="009B12EF" w:rsidRDefault="009B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8067948"/>
    <w:multiLevelType w:val="hybridMultilevel"/>
    <w:tmpl w:val="1DEE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774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0761C"/>
    <w:multiLevelType w:val="hybridMultilevel"/>
    <w:tmpl w:val="56822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2278"/>
    <w:multiLevelType w:val="hybridMultilevel"/>
    <w:tmpl w:val="2CB4805C"/>
    <w:lvl w:ilvl="0" w:tplc="13726A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4951AE0"/>
    <w:multiLevelType w:val="hybridMultilevel"/>
    <w:tmpl w:val="39CCBA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734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D0F65"/>
    <w:multiLevelType w:val="hybridMultilevel"/>
    <w:tmpl w:val="0FB26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E75F9"/>
    <w:multiLevelType w:val="hybridMultilevel"/>
    <w:tmpl w:val="79D2FC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8D0B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0857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D21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13"/>
  </w:num>
  <w:num w:numId="8">
    <w:abstractNumId w:val="9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8"/>
  </w:num>
  <w:num w:numId="23">
    <w:abstractNumId w:val="1"/>
  </w:num>
  <w:num w:numId="24">
    <w:abstractNumId w:val="3"/>
  </w:num>
  <w:num w:numId="25">
    <w:abstractNumId w:val="6"/>
  </w:num>
  <w:num w:numId="26">
    <w:abstractNumId w:val="16"/>
  </w:num>
  <w:num w:numId="27">
    <w:abstractNumId w:val="2"/>
  </w:num>
  <w:num w:numId="28">
    <w:abstractNumId w:val="4"/>
  </w:num>
  <w:num w:numId="29">
    <w:abstractNumId w:val="17"/>
  </w:num>
  <w:num w:numId="30">
    <w:abstractNumId w:val="15"/>
  </w:num>
  <w:num w:numId="31">
    <w:abstractNumId w:val="5"/>
  </w:num>
  <w:num w:numId="3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1EEC"/>
    <w:rsid w:val="000A5181"/>
    <w:rsid w:val="000A6452"/>
    <w:rsid w:val="000A709D"/>
    <w:rsid w:val="000B754C"/>
    <w:rsid w:val="000C04AF"/>
    <w:rsid w:val="000C14D3"/>
    <w:rsid w:val="000C373C"/>
    <w:rsid w:val="000C56D2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2475"/>
    <w:rsid w:val="001547D1"/>
    <w:rsid w:val="001702F8"/>
    <w:rsid w:val="001730F0"/>
    <w:rsid w:val="00173B0D"/>
    <w:rsid w:val="00175450"/>
    <w:rsid w:val="0017599B"/>
    <w:rsid w:val="00185558"/>
    <w:rsid w:val="00185A99"/>
    <w:rsid w:val="00187F4D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0E37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6A9"/>
    <w:rsid w:val="002747D5"/>
    <w:rsid w:val="00275746"/>
    <w:rsid w:val="00283516"/>
    <w:rsid w:val="002860A1"/>
    <w:rsid w:val="00291A8F"/>
    <w:rsid w:val="00297C45"/>
    <w:rsid w:val="002C35FE"/>
    <w:rsid w:val="002C4381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23DD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5F56"/>
    <w:rsid w:val="00406369"/>
    <w:rsid w:val="004064EA"/>
    <w:rsid w:val="00406B0B"/>
    <w:rsid w:val="00406B68"/>
    <w:rsid w:val="00411328"/>
    <w:rsid w:val="00412031"/>
    <w:rsid w:val="00424D5E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4A6C"/>
    <w:rsid w:val="006F7568"/>
    <w:rsid w:val="006F7834"/>
    <w:rsid w:val="00702E21"/>
    <w:rsid w:val="00713A4C"/>
    <w:rsid w:val="00715E67"/>
    <w:rsid w:val="00721554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32EA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4E65"/>
    <w:rsid w:val="00825833"/>
    <w:rsid w:val="00831DCC"/>
    <w:rsid w:val="00835A34"/>
    <w:rsid w:val="00836841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06D2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A721F"/>
    <w:rsid w:val="009B04DD"/>
    <w:rsid w:val="009B12EF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01F3"/>
    <w:rsid w:val="009E1A63"/>
    <w:rsid w:val="009E2B0B"/>
    <w:rsid w:val="009E4B44"/>
    <w:rsid w:val="009E6ECB"/>
    <w:rsid w:val="009F5853"/>
    <w:rsid w:val="009F73E0"/>
    <w:rsid w:val="00A0282E"/>
    <w:rsid w:val="00A077F6"/>
    <w:rsid w:val="00A11E94"/>
    <w:rsid w:val="00A12EDB"/>
    <w:rsid w:val="00A13C98"/>
    <w:rsid w:val="00A21486"/>
    <w:rsid w:val="00A2490B"/>
    <w:rsid w:val="00A24F11"/>
    <w:rsid w:val="00A30A9A"/>
    <w:rsid w:val="00A323B4"/>
    <w:rsid w:val="00A36335"/>
    <w:rsid w:val="00A37DE0"/>
    <w:rsid w:val="00A452B3"/>
    <w:rsid w:val="00A45AF5"/>
    <w:rsid w:val="00A46F70"/>
    <w:rsid w:val="00A47C17"/>
    <w:rsid w:val="00A54385"/>
    <w:rsid w:val="00A57171"/>
    <w:rsid w:val="00A61793"/>
    <w:rsid w:val="00A63D06"/>
    <w:rsid w:val="00A671B5"/>
    <w:rsid w:val="00A718DC"/>
    <w:rsid w:val="00A736FD"/>
    <w:rsid w:val="00A80E7E"/>
    <w:rsid w:val="00A81387"/>
    <w:rsid w:val="00A87BBD"/>
    <w:rsid w:val="00A9424E"/>
    <w:rsid w:val="00AA3D86"/>
    <w:rsid w:val="00AA4ACF"/>
    <w:rsid w:val="00AB179A"/>
    <w:rsid w:val="00AB4C17"/>
    <w:rsid w:val="00AD7558"/>
    <w:rsid w:val="00B0012C"/>
    <w:rsid w:val="00B029A3"/>
    <w:rsid w:val="00B07142"/>
    <w:rsid w:val="00B10614"/>
    <w:rsid w:val="00B139EC"/>
    <w:rsid w:val="00B145C3"/>
    <w:rsid w:val="00B24D30"/>
    <w:rsid w:val="00B301DA"/>
    <w:rsid w:val="00B312C9"/>
    <w:rsid w:val="00B344A5"/>
    <w:rsid w:val="00B3535B"/>
    <w:rsid w:val="00B41D64"/>
    <w:rsid w:val="00B4233F"/>
    <w:rsid w:val="00B50778"/>
    <w:rsid w:val="00B5182F"/>
    <w:rsid w:val="00B55C0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B6AEF"/>
    <w:rsid w:val="00BC13E8"/>
    <w:rsid w:val="00BC346E"/>
    <w:rsid w:val="00BE1F53"/>
    <w:rsid w:val="00BE2A46"/>
    <w:rsid w:val="00BE4E4B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86E13"/>
    <w:rsid w:val="00C9004A"/>
    <w:rsid w:val="00C907AF"/>
    <w:rsid w:val="00C95E7A"/>
    <w:rsid w:val="00C95F75"/>
    <w:rsid w:val="00CA65A4"/>
    <w:rsid w:val="00CA6658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0AF8"/>
    <w:rsid w:val="00D0748F"/>
    <w:rsid w:val="00D11B37"/>
    <w:rsid w:val="00D15B67"/>
    <w:rsid w:val="00D169E3"/>
    <w:rsid w:val="00D23ED3"/>
    <w:rsid w:val="00D245E7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543"/>
    <w:rsid w:val="00D746E4"/>
    <w:rsid w:val="00D87E75"/>
    <w:rsid w:val="00D91F8D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5E5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6B79"/>
    <w:rsid w:val="00F471D3"/>
    <w:rsid w:val="00F52323"/>
    <w:rsid w:val="00F612D9"/>
    <w:rsid w:val="00F638A6"/>
    <w:rsid w:val="00F6405B"/>
    <w:rsid w:val="00F644AE"/>
    <w:rsid w:val="00F72350"/>
    <w:rsid w:val="00F732AF"/>
    <w:rsid w:val="00F7593D"/>
    <w:rsid w:val="00F92A79"/>
    <w:rsid w:val="00FB3839"/>
    <w:rsid w:val="00FB38AA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D06"/>
  </w:style>
  <w:style w:type="paragraph" w:styleId="1">
    <w:name w:val="heading 1"/>
    <w:basedOn w:val="a"/>
    <w:next w:val="a"/>
    <w:link w:val="10"/>
    <w:uiPriority w:val="9"/>
    <w:qFormat/>
    <w:rsid w:val="00152475"/>
    <w:pPr>
      <w:keepNext/>
      <w:keepLines/>
      <w:pageBreakBefore/>
      <w:numPr>
        <w:numId w:val="2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06"/>
    <w:pPr>
      <w:keepNext/>
      <w:keepLines/>
      <w:numPr>
        <w:ilvl w:val="1"/>
        <w:numId w:val="21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3D06"/>
    <w:pPr>
      <w:keepNext/>
      <w:keepLines/>
      <w:numPr>
        <w:ilvl w:val="2"/>
        <w:numId w:val="2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06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06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06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06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06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06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A63D06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A63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63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A63D0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5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3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3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63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3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63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A63D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A63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A63D0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A63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A63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8">
    <w:name w:val="Strong"/>
    <w:basedOn w:val="a0"/>
    <w:uiPriority w:val="22"/>
    <w:qFormat/>
    <w:rsid w:val="00A63D06"/>
    <w:rPr>
      <w:b/>
      <w:bCs/>
    </w:rPr>
  </w:style>
  <w:style w:type="paragraph" w:styleId="af9">
    <w:name w:val="No Spacing"/>
    <w:uiPriority w:val="1"/>
    <w:qFormat/>
    <w:rsid w:val="00A63D06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A63D06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A63D06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rsid w:val="00A63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A63D06"/>
    <w:rPr>
      <w:b/>
      <w:bCs/>
      <w:i/>
      <w:iCs/>
      <w:color w:val="4F81BD" w:themeColor="accent1"/>
    </w:rPr>
  </w:style>
  <w:style w:type="character" w:styleId="afc">
    <w:name w:val="Subtle Emphasis"/>
    <w:basedOn w:val="a0"/>
    <w:uiPriority w:val="19"/>
    <w:qFormat/>
    <w:rsid w:val="00A63D06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A63D06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A63D06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A63D06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A63D06"/>
    <w:rPr>
      <w:b/>
      <w:bCs/>
      <w:smallCaps/>
      <w:spacing w:val="5"/>
    </w:rPr>
  </w:style>
  <w:style w:type="paragraph" w:styleId="aff1">
    <w:name w:val="TOC Heading"/>
    <w:basedOn w:val="1"/>
    <w:next w:val="a"/>
    <w:uiPriority w:val="39"/>
    <w:unhideWhenUsed/>
    <w:qFormat/>
    <w:rsid w:val="00A63D06"/>
    <w:pPr>
      <w:ind w:left="0" w:firstLine="0"/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A6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171D-E152-41E6-81A5-BD0A159D5F0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BDBCD7-B0CF-43D4-8D64-A8405C31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8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2.5.2.1. Функциональные требования к доработке  - шаблон</dc:title>
  <dc:subject>Название проекта</dc:subject>
  <dc:creator>Chandru Shankar</dc:creator>
  <cp:lastModifiedBy>Вьюнков Дмитрий Юрьевич</cp:lastModifiedBy>
  <cp:revision>21</cp:revision>
  <cp:lastPrinted>2005-07-13T00:02:00Z</cp:lastPrinted>
  <dcterms:created xsi:type="dcterms:W3CDTF">2015-10-19T16:24:00Z</dcterms:created>
  <dcterms:modified xsi:type="dcterms:W3CDTF">2016-11-22T07:56:00Z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