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21" w:rsidRPr="00F14221" w:rsidRDefault="00F14221" w:rsidP="00F14221">
      <w:pPr>
        <w:rPr>
          <w:rFonts w:asciiTheme="minorHAnsi" w:hAnsiTheme="minorHAnsi"/>
          <w:b/>
          <w:kern w:val="28"/>
          <w:sz w:val="56"/>
          <w:szCs w:val="56"/>
        </w:rPr>
      </w:pPr>
    </w:p>
    <w:p w:rsidR="00F14221" w:rsidRPr="00F14221" w:rsidRDefault="00F14221" w:rsidP="00F14221">
      <w:pPr>
        <w:rPr>
          <w:rFonts w:asciiTheme="minorHAnsi" w:hAnsiTheme="minorHAnsi"/>
          <w:b/>
          <w:kern w:val="28"/>
          <w:sz w:val="56"/>
          <w:szCs w:val="56"/>
        </w:rPr>
      </w:pPr>
    </w:p>
    <w:p w:rsidR="00F14221" w:rsidRPr="00F14221" w:rsidRDefault="00F14221" w:rsidP="00F14221">
      <w:pPr>
        <w:rPr>
          <w:rFonts w:asciiTheme="minorHAnsi" w:hAnsiTheme="minorHAnsi"/>
          <w:kern w:val="28"/>
          <w:sz w:val="20"/>
        </w:rPr>
      </w:pPr>
    </w:p>
    <w:p w:rsidR="00F14221" w:rsidRPr="00F14221" w:rsidRDefault="00F14221" w:rsidP="00F14221">
      <w:pPr>
        <w:rPr>
          <w:rFonts w:asciiTheme="minorHAnsi" w:hAnsiTheme="minorHAnsi"/>
          <w:kern w:val="28"/>
          <w:sz w:val="20"/>
        </w:rPr>
      </w:pPr>
    </w:p>
    <w:p w:rsidR="00F14221" w:rsidRPr="00F14221" w:rsidRDefault="00F14221" w:rsidP="00F14221">
      <w:pPr>
        <w:rPr>
          <w:rFonts w:asciiTheme="minorHAnsi" w:hAnsiTheme="minorHAnsi"/>
          <w:kern w:val="28"/>
          <w:sz w:val="20"/>
        </w:rPr>
      </w:pPr>
    </w:p>
    <w:p w:rsidR="00F14221" w:rsidRPr="00F14221" w:rsidRDefault="00F14221" w:rsidP="00F14221">
      <w:pPr>
        <w:rPr>
          <w:rFonts w:asciiTheme="minorHAnsi" w:hAnsiTheme="minorHAnsi"/>
          <w:kern w:val="28"/>
          <w:sz w:val="20"/>
        </w:rPr>
      </w:pPr>
    </w:p>
    <w:p w:rsidR="00F14221" w:rsidRPr="00DF06BE" w:rsidRDefault="00F14221" w:rsidP="00F14221">
      <w:pPr>
        <w:rPr>
          <w:rFonts w:asciiTheme="minorHAnsi" w:hAnsiTheme="minorHAnsi"/>
          <w:b/>
          <w:kern w:val="28"/>
          <w:sz w:val="56"/>
          <w:szCs w:val="56"/>
          <w:lang w:val="ru-RU"/>
        </w:rPr>
      </w:pPr>
      <w:r w:rsidRPr="00DF06BE">
        <w:rPr>
          <w:rFonts w:asciiTheme="minorHAnsi" w:hAnsiTheme="minorHAnsi"/>
          <w:b/>
          <w:kern w:val="28"/>
          <w:sz w:val="56"/>
          <w:szCs w:val="56"/>
          <w:lang w:val="ru-RU"/>
        </w:rPr>
        <w:t>Ввод в эксплуатацию</w:t>
      </w:r>
    </w:p>
    <w:p w:rsidR="00F14221" w:rsidRPr="00DF06BE" w:rsidRDefault="00F14221" w:rsidP="00F14221">
      <w:pPr>
        <w:rPr>
          <w:rFonts w:asciiTheme="minorHAnsi" w:hAnsiTheme="minorHAnsi"/>
          <w:b/>
          <w:kern w:val="28"/>
          <w:sz w:val="44"/>
          <w:szCs w:val="40"/>
          <w:lang w:val="ru-RU"/>
        </w:rPr>
      </w:pPr>
      <w:r w:rsidRPr="00DF06BE">
        <w:rPr>
          <w:rFonts w:asciiTheme="minorHAnsi" w:hAnsiTheme="minorHAnsi"/>
          <w:b/>
          <w:kern w:val="28"/>
          <w:sz w:val="44"/>
          <w:szCs w:val="40"/>
          <w:lang w:val="ru-RU"/>
        </w:rPr>
        <w:t>Анализ готовности</w:t>
      </w: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lang w:val="ru-RU"/>
        </w:rPr>
      </w:pPr>
      <w:r w:rsidRPr="00DF06BE">
        <w:rPr>
          <w:rFonts w:asciiTheme="minorHAnsi" w:hAnsiTheme="minorHAnsi"/>
          <w:kern w:val="28"/>
          <w:lang w:val="ru-RU"/>
        </w:rPr>
        <w:t>Подготовлено для</w:t>
      </w:r>
    </w:p>
    <w:p w:rsidR="00F14221" w:rsidRPr="00DF06BE" w:rsidRDefault="00290AA8" w:rsidP="00F14221">
      <w:pPr>
        <w:rPr>
          <w:rFonts w:asciiTheme="minorHAnsi" w:hAnsiTheme="minorHAnsi"/>
          <w:b/>
          <w:kern w:val="28"/>
          <w:sz w:val="28"/>
          <w:szCs w:val="28"/>
          <w:lang w:val="ru-RU"/>
        </w:rPr>
      </w:pPr>
      <w:r>
        <w:fldChar w:fldCharType="begin"/>
      </w:r>
      <w:r w:rsidRPr="00DF06BE">
        <w:rPr>
          <w:lang w:val="ru-RU"/>
        </w:rPr>
        <w:instrText xml:space="preserve"> </w:instrText>
      </w:r>
      <w:r>
        <w:instrText>DOCPROPERTY</w:instrText>
      </w:r>
      <w:r w:rsidRPr="00DF06BE">
        <w:rPr>
          <w:lang w:val="ru-RU"/>
        </w:rPr>
        <w:instrText xml:space="preserve">  </w:instrText>
      </w:r>
      <w:r>
        <w:instrText>Company</w:instrText>
      </w:r>
      <w:r w:rsidRPr="00DF06BE">
        <w:rPr>
          <w:lang w:val="ru-RU"/>
        </w:rPr>
        <w:instrText xml:space="preserve">  \* </w:instrText>
      </w:r>
      <w:r>
        <w:instrText>MERGEFORMAT</w:instrText>
      </w:r>
      <w:r w:rsidRPr="00DF06BE">
        <w:rPr>
          <w:lang w:val="ru-RU"/>
        </w:rPr>
        <w:instrText xml:space="preserve"> </w:instrText>
      </w:r>
      <w:r>
        <w:fldChar w:fldCharType="separate"/>
      </w:r>
      <w:r w:rsidR="008120B5" w:rsidRPr="00DF06BE">
        <w:rPr>
          <w:rFonts w:asciiTheme="minorHAnsi" w:hAnsiTheme="minorHAnsi"/>
          <w:b/>
          <w:kern w:val="28"/>
          <w:sz w:val="28"/>
          <w:szCs w:val="28"/>
          <w:lang w:val="ru-RU"/>
        </w:rPr>
        <w:t>[Название заказчика]</w:t>
      </w:r>
      <w:r>
        <w:rPr>
          <w:rFonts w:asciiTheme="minorHAnsi" w:hAnsiTheme="minorHAnsi"/>
          <w:b/>
          <w:kern w:val="28"/>
          <w:sz w:val="28"/>
          <w:szCs w:val="28"/>
        </w:rPr>
        <w:fldChar w:fldCharType="end"/>
      </w: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lang w:val="ru-RU"/>
        </w:rPr>
      </w:pPr>
      <w:r w:rsidRPr="00DF06BE">
        <w:rPr>
          <w:rFonts w:asciiTheme="minorHAnsi" w:hAnsiTheme="minorHAnsi"/>
          <w:kern w:val="28"/>
          <w:lang w:val="ru-RU"/>
        </w:rPr>
        <w:t>Проект</w:t>
      </w:r>
    </w:p>
    <w:p w:rsidR="00F14221" w:rsidRPr="00DF06BE" w:rsidRDefault="00290AA8" w:rsidP="00F14221">
      <w:pPr>
        <w:rPr>
          <w:rFonts w:asciiTheme="minorHAnsi" w:hAnsiTheme="minorHAnsi"/>
          <w:b/>
          <w:kern w:val="28"/>
          <w:sz w:val="28"/>
          <w:szCs w:val="28"/>
          <w:lang w:val="ru-RU"/>
        </w:rPr>
      </w:pPr>
      <w:r>
        <w:fldChar w:fldCharType="begin"/>
      </w:r>
      <w:r w:rsidRPr="00DF06BE">
        <w:rPr>
          <w:lang w:val="ru-RU"/>
        </w:rPr>
        <w:instrText xml:space="preserve"> </w:instrText>
      </w:r>
      <w:r>
        <w:instrText>DOCPROPERTY</w:instrText>
      </w:r>
      <w:r w:rsidRPr="00DF06BE">
        <w:rPr>
          <w:lang w:val="ru-RU"/>
        </w:rPr>
        <w:instrText xml:space="preserve">  </w:instrText>
      </w:r>
      <w:r>
        <w:instrText>Subject</w:instrText>
      </w:r>
      <w:r w:rsidRPr="00DF06BE">
        <w:rPr>
          <w:lang w:val="ru-RU"/>
        </w:rPr>
        <w:instrText xml:space="preserve">  \* </w:instrText>
      </w:r>
      <w:r>
        <w:instrText>MERGEFORMAT</w:instrText>
      </w:r>
      <w:r w:rsidRPr="00DF06BE">
        <w:rPr>
          <w:lang w:val="ru-RU"/>
        </w:rPr>
        <w:instrText xml:space="preserve"> </w:instrText>
      </w:r>
      <w:r>
        <w:fldChar w:fldCharType="separate"/>
      </w:r>
      <w:r w:rsidR="008120B5" w:rsidRPr="00DF06BE">
        <w:rPr>
          <w:rFonts w:asciiTheme="minorHAnsi" w:hAnsiTheme="minorHAnsi"/>
          <w:b/>
          <w:kern w:val="28"/>
          <w:sz w:val="28"/>
          <w:szCs w:val="28"/>
          <w:lang w:val="ru-RU"/>
        </w:rPr>
        <w:t>[Имя проекта]</w:t>
      </w:r>
      <w:r>
        <w:rPr>
          <w:rFonts w:asciiTheme="minorHAnsi" w:hAnsiTheme="minorHAnsi"/>
          <w:b/>
          <w:kern w:val="28"/>
          <w:sz w:val="28"/>
          <w:szCs w:val="28"/>
        </w:rPr>
        <w:fldChar w:fldCharType="end"/>
      </w: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lang w:val="ru-RU"/>
        </w:rPr>
      </w:pPr>
      <w:r w:rsidRPr="00DF06BE">
        <w:rPr>
          <w:rFonts w:asciiTheme="minorHAnsi" w:hAnsiTheme="minorHAnsi"/>
          <w:kern w:val="28"/>
          <w:lang w:val="ru-RU"/>
        </w:rPr>
        <w:t>Автор</w:t>
      </w:r>
    </w:p>
    <w:p w:rsidR="00F14221" w:rsidRPr="00DF06BE" w:rsidRDefault="00290AA8" w:rsidP="00F14221">
      <w:pPr>
        <w:rPr>
          <w:rFonts w:asciiTheme="minorHAnsi" w:hAnsiTheme="minorHAnsi"/>
          <w:b/>
          <w:kern w:val="28"/>
          <w:lang w:val="ru-RU"/>
        </w:rPr>
      </w:pPr>
      <w:r>
        <w:fldChar w:fldCharType="begin"/>
      </w:r>
      <w:r w:rsidRPr="00DF06BE">
        <w:rPr>
          <w:lang w:val="ru-RU"/>
        </w:rPr>
        <w:instrText xml:space="preserve"> </w:instrText>
      </w:r>
      <w:r>
        <w:instrText>AUTHOR</w:instrText>
      </w:r>
      <w:r w:rsidRPr="00DF06BE">
        <w:rPr>
          <w:lang w:val="ru-RU"/>
        </w:rPr>
        <w:instrText xml:space="preserve">   \* </w:instrText>
      </w:r>
      <w:r>
        <w:instrText>MERGEFORMAT</w:instrText>
      </w:r>
      <w:r w:rsidRPr="00DF06BE">
        <w:rPr>
          <w:lang w:val="ru-RU"/>
        </w:rPr>
        <w:instrText xml:space="preserve"> </w:instrText>
      </w:r>
      <w:r>
        <w:fldChar w:fldCharType="separate"/>
      </w:r>
      <w:r w:rsidR="008120B5" w:rsidRPr="00DF06BE">
        <w:rPr>
          <w:rFonts w:asciiTheme="minorHAnsi" w:hAnsiTheme="minorHAnsi"/>
          <w:b/>
          <w:noProof/>
          <w:kern w:val="28"/>
          <w:lang w:val="ru-RU"/>
        </w:rPr>
        <w:t>[</w:t>
      </w:r>
      <w:r w:rsidR="008120B5" w:rsidRPr="00DF06BE">
        <w:rPr>
          <w:b/>
          <w:noProof/>
          <w:lang w:val="ru-RU"/>
        </w:rPr>
        <w:t>Имя автора]</w:t>
      </w:r>
      <w:r>
        <w:rPr>
          <w:b/>
          <w:noProof/>
        </w:rPr>
        <w:fldChar w:fldCharType="end"/>
      </w: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sz w:val="20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kern w:val="28"/>
          <w:lang w:val="ru-RU"/>
        </w:rPr>
      </w:pPr>
      <w:r w:rsidRPr="00DF06BE">
        <w:rPr>
          <w:rFonts w:asciiTheme="minorHAnsi" w:hAnsiTheme="minorHAnsi"/>
          <w:kern w:val="28"/>
          <w:lang w:val="ru-RU"/>
        </w:rPr>
        <w:t>Соавторы</w:t>
      </w:r>
    </w:p>
    <w:p w:rsidR="00F14221" w:rsidRPr="00DF06BE" w:rsidRDefault="00F14221" w:rsidP="00F14221">
      <w:pPr>
        <w:rPr>
          <w:rFonts w:asciiTheme="minorHAnsi" w:hAnsiTheme="minorHAnsi"/>
          <w:b/>
          <w:kern w:val="28"/>
          <w:lang w:val="ru-RU"/>
        </w:rPr>
      </w:pPr>
      <w:r w:rsidRPr="00DF06BE">
        <w:rPr>
          <w:rFonts w:asciiTheme="minorHAnsi" w:hAnsiTheme="minorHAnsi"/>
          <w:b/>
          <w:kern w:val="28"/>
          <w:lang w:val="ru-RU"/>
        </w:rPr>
        <w:t>[Соавторы документа]</w:t>
      </w:r>
    </w:p>
    <w:p w:rsidR="00F14221" w:rsidRPr="00DF06BE" w:rsidRDefault="00F14221" w:rsidP="00F14221">
      <w:pPr>
        <w:rPr>
          <w:rFonts w:asciiTheme="minorHAnsi" w:hAnsiTheme="minorHAnsi"/>
          <w:b/>
          <w:kern w:val="28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lang w:val="ru-RU"/>
        </w:rPr>
      </w:pPr>
    </w:p>
    <w:p w:rsidR="00F14221" w:rsidRPr="00DF06BE" w:rsidRDefault="00F14221" w:rsidP="00F14221">
      <w:pPr>
        <w:rPr>
          <w:rFonts w:asciiTheme="minorHAnsi" w:hAnsiTheme="minorHAnsi"/>
          <w:lang w:val="ru-RU"/>
        </w:rPr>
        <w:sectPr w:rsidR="00F14221" w:rsidRPr="00DF06BE" w:rsidSect="00F14221">
          <w:headerReference w:type="default" r:id="rId10"/>
          <w:footerReference w:type="first" r:id="rId11"/>
          <w:type w:val="continuous"/>
          <w:pgSz w:w="11907" w:h="16839" w:code="9"/>
          <w:pgMar w:top="431" w:right="720" w:bottom="720" w:left="720" w:header="420" w:footer="567" w:gutter="0"/>
          <w:cols w:space="708"/>
          <w:titlePg/>
          <w:docGrid w:linePitch="360"/>
        </w:sectPr>
      </w:pPr>
    </w:p>
    <w:p w:rsidR="00F14221" w:rsidRPr="00DF06BE" w:rsidRDefault="00F14221" w:rsidP="00F14221">
      <w:pPr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sectPr w:rsidR="00F14221" w:rsidRPr="00DF06BE" w:rsidSect="00F14221"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431" w:right="720" w:bottom="720" w:left="720" w:header="432" w:footer="432" w:gutter="0"/>
          <w:cols w:space="720"/>
          <w:titlePg/>
        </w:sectPr>
      </w:pPr>
    </w:p>
    <w:p w:rsidR="00F14221" w:rsidRPr="00DF06BE" w:rsidRDefault="00F14221" w:rsidP="00F14221">
      <w:pPr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</w:pPr>
      <w:r w:rsidRPr="00DF06BE">
        <w:rPr>
          <w:rFonts w:asciiTheme="minorHAnsi" w:hAnsiTheme="minorHAnsi"/>
          <w:b/>
          <w:bCs/>
          <w:color w:val="000000"/>
          <w:sz w:val="28"/>
          <w:szCs w:val="28"/>
          <w:lang w:val="ru-RU"/>
        </w:rPr>
        <w:lastRenderedPageBreak/>
        <w:t>Лист учета изменений и утверждений</w:t>
      </w:r>
    </w:p>
    <w:p w:rsidR="00F14221" w:rsidRPr="00DF06BE" w:rsidRDefault="00F14221" w:rsidP="00F14221">
      <w:pPr>
        <w:spacing w:before="360" w:after="120"/>
        <w:outlineLvl w:val="0"/>
        <w:rPr>
          <w:rFonts w:asciiTheme="minorHAnsi" w:hAnsiTheme="minorHAnsi"/>
          <w:b/>
          <w:color w:val="000000"/>
          <w:sz w:val="26"/>
          <w:szCs w:val="26"/>
          <w:lang w:val="ru-RU"/>
        </w:rPr>
      </w:pPr>
      <w:r w:rsidRPr="00DF06BE">
        <w:rPr>
          <w:rFonts w:asciiTheme="minorHAnsi" w:hAnsiTheme="minorHAnsi"/>
          <w:b/>
          <w:color w:val="000000"/>
          <w:sz w:val="26"/>
          <w:szCs w:val="26"/>
          <w:lang w:val="ru-RU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F14221" w:rsidRPr="00F14221" w:rsidTr="00735338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  <w:proofErr w:type="spellEnd"/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14221" w:rsidRPr="00F14221" w:rsidRDefault="00F14221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  <w:proofErr w:type="spellEnd"/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  <w:proofErr w:type="spellEnd"/>
          </w:p>
        </w:tc>
      </w:tr>
      <w:tr w:rsidR="00F14221" w:rsidRPr="00F14221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14221" w:rsidRPr="00F14221" w:rsidTr="00735338">
        <w:tc>
          <w:tcPr>
            <w:tcW w:w="1129" w:type="dxa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14221" w:rsidRPr="00F14221" w:rsidRDefault="00F1422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14221" w:rsidRPr="00F14221" w:rsidTr="00735338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:rsidR="00F14221" w:rsidRPr="00F14221" w:rsidRDefault="00F14221" w:rsidP="00F14221">
      <w:pPr>
        <w:spacing w:before="360" w:after="120"/>
        <w:rPr>
          <w:rFonts w:asciiTheme="minorHAnsi" w:hAnsiTheme="minorHAnsi"/>
          <w:b/>
          <w:color w:val="000000"/>
          <w:sz w:val="26"/>
          <w:szCs w:val="26"/>
        </w:rPr>
      </w:pPr>
      <w:proofErr w:type="spellStart"/>
      <w:r>
        <w:rPr>
          <w:rFonts w:asciiTheme="minorHAnsi" w:hAnsiTheme="minorHAnsi"/>
          <w:b/>
          <w:color w:val="000000"/>
          <w:sz w:val="26"/>
          <w:szCs w:val="26"/>
        </w:rPr>
        <w:t>Анализ</w:t>
      </w:r>
      <w:proofErr w:type="spellEnd"/>
      <w:r>
        <w:rPr>
          <w:rFonts w:asciiTheme="minorHAnsi" w:hAnsiTheme="minorHAnsi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b/>
          <w:color w:val="000000"/>
          <w:sz w:val="26"/>
          <w:szCs w:val="26"/>
        </w:rPr>
        <w:t>клиентом</w:t>
      </w:r>
      <w:proofErr w:type="spellEnd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F14221" w:rsidRPr="00F14221" w:rsidTr="00735338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  <w:proofErr w:type="spellEnd"/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14221" w:rsidRPr="00F14221" w:rsidRDefault="00F14221" w:rsidP="00735338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</w:t>
            </w:r>
            <w:proofErr w:type="spellEnd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  <w:proofErr w:type="spellEnd"/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  <w:proofErr w:type="spellEnd"/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  <w:proofErr w:type="spellEnd"/>
          </w:p>
        </w:tc>
      </w:tr>
      <w:tr w:rsidR="00F14221" w:rsidRPr="00F14221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14221" w:rsidRPr="00F14221" w:rsidTr="00735338">
        <w:tc>
          <w:tcPr>
            <w:tcW w:w="1501" w:type="dxa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14221" w:rsidRPr="00F14221" w:rsidRDefault="00F1422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F14221" w:rsidRPr="00F14221" w:rsidTr="00735338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14221" w:rsidRPr="00F14221" w:rsidRDefault="00F14221" w:rsidP="00735338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:rsidR="00F14221" w:rsidRPr="00F14221" w:rsidRDefault="00F14221" w:rsidP="00F14221">
      <w:pPr>
        <w:rPr>
          <w:rFonts w:asciiTheme="minorHAnsi" w:hAnsiTheme="minorHAnsi"/>
          <w:color w:val="000000"/>
        </w:rPr>
      </w:pPr>
    </w:p>
    <w:p w:rsidR="00F14221" w:rsidRDefault="00F14221" w:rsidP="00F14221">
      <w:pPr>
        <w:shd w:val="clear" w:color="auto" w:fill="CDE5FF"/>
        <w:spacing w:after="120" w:line="276" w:lineRule="auto"/>
        <w:jc w:val="center"/>
        <w:outlineLvl w:val="0"/>
        <w:rPr>
          <w:rFonts w:asciiTheme="minorHAnsi" w:eastAsiaTheme="minorHAnsi" w:hAnsiTheme="minorHAnsi" w:cstheme="minorBidi"/>
          <w:b/>
          <w:bCs/>
          <w:color w:val="333333"/>
          <w:sz w:val="28"/>
          <w:szCs w:val="28"/>
          <w:lang w:val="es-ES"/>
        </w:rPr>
        <w:sectPr w:rsidR="00F14221" w:rsidSect="00F14221">
          <w:headerReference w:type="first" r:id="rId15"/>
          <w:pgSz w:w="11907" w:h="16839" w:code="9"/>
          <w:pgMar w:top="431" w:right="720" w:bottom="720" w:left="720" w:header="432" w:footer="432" w:gutter="0"/>
          <w:cols w:space="720"/>
          <w:titlePg/>
        </w:sectPr>
      </w:pPr>
    </w:p>
    <w:p w:rsidR="00F14221" w:rsidRPr="00F14221" w:rsidRDefault="00F14221" w:rsidP="00F14221">
      <w:pPr>
        <w:shd w:val="clear" w:color="auto" w:fill="CDE5FF"/>
        <w:spacing w:after="120" w:line="276" w:lineRule="auto"/>
        <w:jc w:val="center"/>
        <w:outlineLvl w:val="0"/>
        <w:rPr>
          <w:rFonts w:asciiTheme="minorHAnsi" w:eastAsiaTheme="minorHAnsi" w:hAnsiTheme="minorHAnsi" w:cstheme="minorBidi"/>
          <w:b/>
          <w:bCs/>
          <w:color w:val="333333"/>
          <w:sz w:val="28"/>
          <w:szCs w:val="28"/>
          <w:lang w:val="es-ES"/>
        </w:rPr>
      </w:pPr>
      <w:proofErr w:type="spellStart"/>
      <w:r>
        <w:rPr>
          <w:rFonts w:asciiTheme="minorHAnsi" w:eastAsiaTheme="minorHAnsi" w:hAnsiTheme="minorHAnsi" w:cstheme="minorBidi"/>
          <w:b/>
          <w:bCs/>
          <w:color w:val="333333"/>
          <w:sz w:val="28"/>
          <w:szCs w:val="28"/>
        </w:rPr>
        <w:lastRenderedPageBreak/>
        <w:t>Содержание</w:t>
      </w:r>
      <w:proofErr w:type="spellEnd"/>
    </w:p>
    <w:p w:rsidR="008120B5" w:rsidRDefault="00431CFC">
      <w:pPr>
        <w:pStyle w:val="10"/>
        <w:tabs>
          <w:tab w:val="left" w:pos="440"/>
          <w:tab w:val="right" w:leader="dot" w:pos="10457"/>
        </w:tabs>
        <w:rPr>
          <w:rFonts w:eastAsiaTheme="minorEastAsia" w:cstheme="minorBidi"/>
          <w:b w:val="0"/>
          <w:i w:val="0"/>
          <w:caps w:val="0"/>
          <w:noProof/>
          <w:sz w:val="22"/>
          <w:szCs w:val="22"/>
          <w:lang w:val="es-ES" w:eastAsia="es-ES"/>
        </w:rPr>
      </w:pPr>
      <w:r>
        <w:rPr>
          <w:i w:val="0"/>
          <w:caps w:val="0"/>
        </w:rPr>
        <w:fldChar w:fldCharType="begin"/>
      </w:r>
      <w:r w:rsidR="00F14221">
        <w:rPr>
          <w:i w:val="0"/>
          <w:caps w:val="0"/>
        </w:rPr>
        <w:instrText xml:space="preserve"> TOC \h \z \t "Estilo Style Style 16 pt Bold Centered Before:  6 pt After:  3 pt + ...;1" </w:instrText>
      </w:r>
      <w:r>
        <w:rPr>
          <w:i w:val="0"/>
          <w:caps w:val="0"/>
        </w:rPr>
        <w:fldChar w:fldCharType="separate"/>
      </w:r>
      <w:hyperlink w:anchor="_Toc265347739" w:history="1">
        <w:r w:rsidR="008120B5" w:rsidRPr="00E01592">
          <w:rPr>
            <w:rStyle w:val="af"/>
            <w:noProof/>
          </w:rPr>
          <w:t>1</w:t>
        </w:r>
        <w:r w:rsidR="008120B5">
          <w:rPr>
            <w:rFonts w:eastAsiaTheme="minorEastAsia" w:cstheme="minorBidi"/>
            <w:b w:val="0"/>
            <w:i w:val="0"/>
            <w:caps w:val="0"/>
            <w:noProof/>
            <w:sz w:val="22"/>
            <w:szCs w:val="22"/>
            <w:lang w:val="es-ES" w:eastAsia="es-ES"/>
          </w:rPr>
          <w:tab/>
        </w:r>
        <w:r w:rsidR="008120B5" w:rsidRPr="00E01592">
          <w:rPr>
            <w:rStyle w:val="af"/>
            <w:noProof/>
          </w:rPr>
          <w:t>Указания по использованию шаблона</w:t>
        </w:r>
        <w:r w:rsidR="008120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20B5">
          <w:rPr>
            <w:noProof/>
            <w:webHidden/>
          </w:rPr>
          <w:instrText xml:space="preserve"> PAGEREF _Toc265347739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20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0B5" w:rsidRDefault="00E620BB">
      <w:pPr>
        <w:pStyle w:val="10"/>
        <w:tabs>
          <w:tab w:val="left" w:pos="440"/>
          <w:tab w:val="right" w:leader="dot" w:pos="10457"/>
        </w:tabs>
        <w:rPr>
          <w:rFonts w:eastAsiaTheme="minorEastAsia" w:cstheme="minorBidi"/>
          <w:b w:val="0"/>
          <w:i w:val="0"/>
          <w:caps w:val="0"/>
          <w:noProof/>
          <w:sz w:val="22"/>
          <w:szCs w:val="22"/>
          <w:lang w:val="es-ES" w:eastAsia="es-ES"/>
        </w:rPr>
      </w:pPr>
      <w:hyperlink w:anchor="_Toc265347740" w:history="1">
        <w:r w:rsidR="008120B5" w:rsidRPr="00E01592">
          <w:rPr>
            <w:rStyle w:val="af"/>
            <w:noProof/>
          </w:rPr>
          <w:t>2</w:t>
        </w:r>
        <w:r w:rsidR="008120B5">
          <w:rPr>
            <w:rFonts w:eastAsiaTheme="minorEastAsia" w:cstheme="minorBidi"/>
            <w:b w:val="0"/>
            <w:i w:val="0"/>
            <w:caps w:val="0"/>
            <w:noProof/>
            <w:sz w:val="22"/>
            <w:szCs w:val="22"/>
            <w:lang w:val="es-ES" w:eastAsia="es-ES"/>
          </w:rPr>
          <w:tab/>
        </w:r>
        <w:r w:rsidR="008120B5" w:rsidRPr="00E01592">
          <w:rPr>
            <w:rStyle w:val="af"/>
            <w:noProof/>
          </w:rPr>
          <w:t>Обзор</w:t>
        </w:r>
        <w:r w:rsidR="008120B5">
          <w:rPr>
            <w:noProof/>
            <w:webHidden/>
          </w:rPr>
          <w:tab/>
        </w:r>
        <w:r w:rsidR="00431CFC">
          <w:rPr>
            <w:noProof/>
            <w:webHidden/>
          </w:rPr>
          <w:fldChar w:fldCharType="begin"/>
        </w:r>
        <w:r w:rsidR="008120B5">
          <w:rPr>
            <w:noProof/>
            <w:webHidden/>
          </w:rPr>
          <w:instrText xml:space="preserve"> PAGEREF _Toc265347740 \h </w:instrText>
        </w:r>
        <w:r w:rsidR="00431CFC">
          <w:rPr>
            <w:noProof/>
            <w:webHidden/>
          </w:rPr>
        </w:r>
        <w:r w:rsidR="00431CFC">
          <w:rPr>
            <w:noProof/>
            <w:webHidden/>
          </w:rPr>
          <w:fldChar w:fldCharType="separate"/>
        </w:r>
        <w:r w:rsidR="008120B5">
          <w:rPr>
            <w:noProof/>
            <w:webHidden/>
          </w:rPr>
          <w:t>5</w:t>
        </w:r>
        <w:r w:rsidR="00431CFC">
          <w:rPr>
            <w:noProof/>
            <w:webHidden/>
          </w:rPr>
          <w:fldChar w:fldCharType="end"/>
        </w:r>
      </w:hyperlink>
    </w:p>
    <w:p w:rsidR="008120B5" w:rsidRDefault="00E620BB">
      <w:pPr>
        <w:pStyle w:val="10"/>
        <w:tabs>
          <w:tab w:val="left" w:pos="440"/>
          <w:tab w:val="right" w:leader="dot" w:pos="10457"/>
        </w:tabs>
        <w:rPr>
          <w:rFonts w:eastAsiaTheme="minorEastAsia" w:cstheme="minorBidi"/>
          <w:b w:val="0"/>
          <w:i w:val="0"/>
          <w:caps w:val="0"/>
          <w:noProof/>
          <w:sz w:val="22"/>
          <w:szCs w:val="22"/>
          <w:lang w:val="es-ES" w:eastAsia="es-ES"/>
        </w:rPr>
      </w:pPr>
      <w:hyperlink w:anchor="_Toc265347741" w:history="1">
        <w:r w:rsidR="008120B5" w:rsidRPr="00E01592">
          <w:rPr>
            <w:rStyle w:val="af"/>
            <w:noProof/>
          </w:rPr>
          <w:t>3</w:t>
        </w:r>
        <w:r w:rsidR="008120B5">
          <w:rPr>
            <w:rFonts w:eastAsiaTheme="minorEastAsia" w:cstheme="minorBidi"/>
            <w:b w:val="0"/>
            <w:i w:val="0"/>
            <w:caps w:val="0"/>
            <w:noProof/>
            <w:sz w:val="22"/>
            <w:szCs w:val="22"/>
            <w:lang w:val="es-ES" w:eastAsia="es-ES"/>
          </w:rPr>
          <w:tab/>
        </w:r>
        <w:r w:rsidR="008120B5" w:rsidRPr="00E01592">
          <w:rPr>
            <w:rStyle w:val="af"/>
            <w:noProof/>
          </w:rPr>
          <w:t>Рекомендации</w:t>
        </w:r>
        <w:r w:rsidR="008120B5">
          <w:rPr>
            <w:noProof/>
            <w:webHidden/>
          </w:rPr>
          <w:tab/>
        </w:r>
        <w:r w:rsidR="00431CFC">
          <w:rPr>
            <w:noProof/>
            <w:webHidden/>
          </w:rPr>
          <w:fldChar w:fldCharType="begin"/>
        </w:r>
        <w:r w:rsidR="008120B5">
          <w:rPr>
            <w:noProof/>
            <w:webHidden/>
          </w:rPr>
          <w:instrText xml:space="preserve"> PAGEREF _Toc265347741 \h </w:instrText>
        </w:r>
        <w:r w:rsidR="00431CFC">
          <w:rPr>
            <w:noProof/>
            <w:webHidden/>
          </w:rPr>
        </w:r>
        <w:r w:rsidR="00431CFC">
          <w:rPr>
            <w:noProof/>
            <w:webHidden/>
          </w:rPr>
          <w:fldChar w:fldCharType="separate"/>
        </w:r>
        <w:r w:rsidR="008120B5">
          <w:rPr>
            <w:noProof/>
            <w:webHidden/>
          </w:rPr>
          <w:t>6</w:t>
        </w:r>
        <w:r w:rsidR="00431CFC">
          <w:rPr>
            <w:noProof/>
            <w:webHidden/>
          </w:rPr>
          <w:fldChar w:fldCharType="end"/>
        </w:r>
      </w:hyperlink>
    </w:p>
    <w:p w:rsidR="008154EB" w:rsidRPr="00F14221" w:rsidRDefault="00431CFC" w:rsidP="008154EB">
      <w:pPr>
        <w:pStyle w:val="a3"/>
        <w:tabs>
          <w:tab w:val="clear" w:pos="4320"/>
          <w:tab w:val="clear" w:pos="8640"/>
        </w:tabs>
        <w:jc w:val="both"/>
        <w:rPr>
          <w:rFonts w:asciiTheme="minorHAnsi" w:hAnsiTheme="minorHAnsi"/>
          <w:kern w:val="28"/>
          <w:sz w:val="20"/>
        </w:rPr>
      </w:pPr>
      <w:r>
        <w:rPr>
          <w:rFonts w:asciiTheme="minorHAnsi" w:hAnsiTheme="minorHAnsi"/>
          <w:i/>
          <w:caps/>
        </w:rPr>
        <w:fldChar w:fldCharType="end"/>
      </w:r>
      <w:r w:rsidR="00F14221">
        <w:rPr>
          <w:rFonts w:asciiTheme="minorHAnsi" w:hAnsiTheme="minorHAnsi"/>
        </w:rPr>
        <w:br w:type="page"/>
      </w:r>
    </w:p>
    <w:p w:rsidR="006F5A52" w:rsidRPr="00F14221" w:rsidRDefault="006F5A52" w:rsidP="00F14221">
      <w:pPr>
        <w:pStyle w:val="EstiloStyleStyle16ptBoldCenteredBefore6ptAfter3pt"/>
      </w:pPr>
      <w:bookmarkStart w:id="0" w:name="_Toc265347739"/>
      <w:bookmarkStart w:id="1" w:name="_Toc412941225"/>
      <w:bookmarkStart w:id="2" w:name="_Toc412941401"/>
      <w:bookmarkStart w:id="3" w:name="_Toc412944097"/>
      <w:bookmarkStart w:id="4" w:name="_Toc412944618"/>
      <w:bookmarkStart w:id="5" w:name="_Toc412953788"/>
      <w:bookmarkStart w:id="6" w:name="_Toc412954357"/>
      <w:bookmarkStart w:id="7" w:name="_Toc412956262"/>
      <w:bookmarkStart w:id="8" w:name="_Toc412986252"/>
      <w:bookmarkStart w:id="9" w:name="_Toc413124623"/>
      <w:bookmarkStart w:id="10" w:name="_Toc413132111"/>
      <w:bookmarkStart w:id="11" w:name="_Toc413141870"/>
      <w:bookmarkStart w:id="12" w:name="_Toc413144590"/>
      <w:bookmarkStart w:id="13" w:name="_Toc413144756"/>
      <w:bookmarkStart w:id="14" w:name="_Toc413145868"/>
      <w:bookmarkStart w:id="15" w:name="_Toc413148695"/>
      <w:bookmarkStart w:id="16" w:name="_Toc413150193"/>
      <w:bookmarkStart w:id="17" w:name="_Toc413656495"/>
      <w:bookmarkStart w:id="18" w:name="_Toc413658194"/>
      <w:bookmarkStart w:id="19" w:name="_Toc414099311"/>
      <w:proofErr w:type="spellStart"/>
      <w:r>
        <w:lastRenderedPageBreak/>
        <w:t>Указания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использованию</w:t>
      </w:r>
      <w:proofErr w:type="spellEnd"/>
      <w:r>
        <w:t xml:space="preserve"> </w:t>
      </w:r>
      <w:proofErr w:type="spellStart"/>
      <w:r>
        <w:t>шаблона</w:t>
      </w:r>
      <w:bookmarkEnd w:id="0"/>
      <w:proofErr w:type="spellEnd"/>
    </w:p>
    <w:p w:rsidR="006F5A52" w:rsidRPr="00F14221" w:rsidRDefault="006F5A52" w:rsidP="006F5A52">
      <w:pPr>
        <w:pStyle w:val="NormalText-Indent1"/>
        <w:spacing w:before="0"/>
        <w:ind w:left="0"/>
        <w:rPr>
          <w:rFonts w:asciiTheme="minorHAnsi" w:hAnsiTheme="minorHAnsi"/>
        </w:rPr>
      </w:pPr>
    </w:p>
    <w:p w:rsidR="00396B1F" w:rsidRPr="00DF06BE" w:rsidRDefault="00396B1F" w:rsidP="00396B1F">
      <w:pPr>
        <w:rPr>
          <w:rFonts w:asciiTheme="minorHAnsi" w:hAnsiTheme="minorHAnsi"/>
          <w:color w:val="4F81BD" w:themeColor="accent1"/>
          <w:lang w:val="ru-RU"/>
        </w:rPr>
      </w:pPr>
      <w:r w:rsidRPr="00DF06BE">
        <w:rPr>
          <w:rFonts w:asciiTheme="minorHAnsi" w:hAnsiTheme="minorHAnsi"/>
          <w:color w:val="4F81BD" w:themeColor="accent1"/>
          <w:lang w:val="ru-RU"/>
        </w:rPr>
        <w:t>[</w:t>
      </w:r>
      <w:r w:rsidRPr="00DF06BE">
        <w:rPr>
          <w:rFonts w:asciiTheme="minorHAnsi" w:hAnsiTheme="minorHAnsi"/>
          <w:b/>
          <w:color w:val="4F81BD" w:themeColor="accent1"/>
          <w:lang w:val="ru-RU"/>
        </w:rPr>
        <w:t>Описание:</w:t>
      </w:r>
      <w:r w:rsidRPr="00DF06BE">
        <w:rPr>
          <w:rFonts w:asciiTheme="minorHAnsi" w:hAnsiTheme="minorHAnsi"/>
          <w:color w:val="4F81BD" w:themeColor="accent1"/>
          <w:lang w:val="ru-RU"/>
        </w:rPr>
        <w:t xml:space="preserve"> В этом документе описываются результаты анализа готовности к вводу в эксплуатацию.</w:t>
      </w:r>
    </w:p>
    <w:p w:rsidR="00396B1F" w:rsidRPr="00DF06BE" w:rsidRDefault="00396B1F" w:rsidP="00396B1F">
      <w:pPr>
        <w:rPr>
          <w:rFonts w:asciiTheme="minorHAnsi" w:hAnsiTheme="minorHAnsi"/>
          <w:bCs/>
          <w:color w:val="4F81BD" w:themeColor="accent1"/>
          <w:lang w:val="ru-RU"/>
        </w:rPr>
      </w:pPr>
      <w:r w:rsidRPr="00DF06BE">
        <w:rPr>
          <w:rFonts w:asciiTheme="minorHAnsi" w:hAnsiTheme="minorHAnsi"/>
          <w:b/>
          <w:color w:val="4F81BD" w:themeColor="accent1"/>
          <w:lang w:val="ru-RU"/>
        </w:rPr>
        <w:t xml:space="preserve">Обоснование. </w:t>
      </w:r>
      <w:r w:rsidRPr="00DF06BE">
        <w:rPr>
          <w:rFonts w:asciiTheme="minorHAnsi" w:hAnsiTheme="minorHAnsi"/>
          <w:bCs/>
          <w:color w:val="4F81BD" w:themeColor="accent1"/>
          <w:lang w:val="ru-RU"/>
        </w:rPr>
        <w:t>Цель документа — определить готовность заказчика к вводу системы в эксплуатацию и выделить области, в которых требуется или рекомендуется провести дополнительную работу.]</w:t>
      </w:r>
    </w:p>
    <w:p w:rsidR="00396B1F" w:rsidRPr="00DF06BE" w:rsidRDefault="00396B1F" w:rsidP="00396B1F">
      <w:pPr>
        <w:rPr>
          <w:rFonts w:asciiTheme="minorHAnsi" w:hAnsiTheme="minorHAnsi"/>
          <w:lang w:val="ru-RU"/>
        </w:rPr>
      </w:pPr>
    </w:p>
    <w:p w:rsidR="00F301EF" w:rsidRPr="00DF06BE" w:rsidRDefault="00F301EF" w:rsidP="006F5A52">
      <w:pPr>
        <w:pStyle w:val="a3"/>
        <w:tabs>
          <w:tab w:val="clear" w:pos="4320"/>
          <w:tab w:val="clear" w:pos="8640"/>
        </w:tabs>
        <w:rPr>
          <w:rFonts w:asciiTheme="minorHAnsi" w:hAnsiTheme="minorHAnsi"/>
          <w:kern w:val="28"/>
          <w:sz w:val="20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69"/>
        <w:gridCol w:w="3402"/>
      </w:tblGrid>
      <w:tr w:rsidR="00EB40BA" w:rsidRPr="00F14221" w:rsidTr="00EB40BA">
        <w:tc>
          <w:tcPr>
            <w:tcW w:w="6771" w:type="dxa"/>
            <w:gridSpan w:val="2"/>
          </w:tcPr>
          <w:p w:rsidR="00EB40BA" w:rsidRPr="00F14221" w:rsidRDefault="00EB40BA" w:rsidP="00EB40BA">
            <w:pPr>
              <w:pStyle w:val="a3"/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/>
                <w:b/>
                <w:kern w:val="28"/>
              </w:rPr>
            </w:pPr>
            <w:proofErr w:type="spellStart"/>
            <w:r>
              <w:rPr>
                <w:rFonts w:asciiTheme="minorHAnsi" w:hAnsiTheme="minorHAnsi"/>
                <w:b/>
                <w:kern w:val="28"/>
              </w:rPr>
              <w:t>Ответственный</w:t>
            </w:r>
            <w:proofErr w:type="spellEnd"/>
            <w:r>
              <w:rPr>
                <w:rFonts w:asciiTheme="minorHAnsi" w:hAnsiTheme="minorHAnsi"/>
                <w:b/>
                <w:kern w:val="28"/>
              </w:rPr>
              <w:t xml:space="preserve"> и </w:t>
            </w:r>
            <w:proofErr w:type="spellStart"/>
            <w:r>
              <w:rPr>
                <w:rFonts w:asciiTheme="minorHAnsi" w:hAnsiTheme="minorHAnsi"/>
                <w:b/>
                <w:kern w:val="28"/>
              </w:rPr>
              <w:t>другие</w:t>
            </w:r>
            <w:proofErr w:type="spellEnd"/>
            <w:r>
              <w:rPr>
                <w:rFonts w:asciiTheme="minorHAnsi" w:hAnsiTheme="minorHAnsi"/>
                <w:b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kern w:val="28"/>
              </w:rPr>
              <w:t>роли</w:t>
            </w:r>
            <w:proofErr w:type="spellEnd"/>
          </w:p>
        </w:tc>
      </w:tr>
      <w:tr w:rsidR="00EB40BA" w:rsidRPr="00F14221" w:rsidTr="00EB40BA">
        <w:tc>
          <w:tcPr>
            <w:tcW w:w="3369" w:type="dxa"/>
          </w:tcPr>
          <w:p w:rsidR="00EB40BA" w:rsidRPr="00F1422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Ответственный</w:t>
            </w:r>
            <w:proofErr w:type="spellEnd"/>
          </w:p>
        </w:tc>
        <w:tc>
          <w:tcPr>
            <w:tcW w:w="3402" w:type="dxa"/>
          </w:tcPr>
          <w:p w:rsidR="00EB40BA" w:rsidRPr="00F1422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Консультант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по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технологии</w:t>
            </w:r>
            <w:proofErr w:type="spellEnd"/>
          </w:p>
        </w:tc>
      </w:tr>
      <w:tr w:rsidR="00F301EF" w:rsidRPr="00F14221" w:rsidTr="00EB40BA">
        <w:tc>
          <w:tcPr>
            <w:tcW w:w="3369" w:type="dxa"/>
          </w:tcPr>
          <w:p w:rsidR="00F301EF" w:rsidRPr="00DF06BE" w:rsidRDefault="00F301EF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  <w:lang w:val="ru-RU"/>
              </w:rPr>
            </w:pPr>
            <w:r w:rsidRPr="00DF06BE">
              <w:rPr>
                <w:rFonts w:asciiTheme="minorHAnsi" w:hAnsiTheme="minorHAnsi"/>
                <w:kern w:val="28"/>
                <w:lang w:val="ru-RU"/>
              </w:rPr>
              <w:t>Роли со стороны консалтинговой компании</w:t>
            </w:r>
          </w:p>
        </w:tc>
        <w:tc>
          <w:tcPr>
            <w:tcW w:w="3402" w:type="dxa"/>
          </w:tcPr>
          <w:p w:rsidR="00F301EF" w:rsidRPr="00F1422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Технический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консультант</w:t>
            </w:r>
            <w:proofErr w:type="spellEnd"/>
          </w:p>
        </w:tc>
      </w:tr>
      <w:tr w:rsidR="00F301EF" w:rsidRPr="00F14221" w:rsidTr="00EB40BA">
        <w:tc>
          <w:tcPr>
            <w:tcW w:w="3369" w:type="dxa"/>
          </w:tcPr>
          <w:p w:rsidR="00F301EF" w:rsidRPr="00F1422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Роли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со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стороны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kern w:val="28"/>
              </w:rPr>
              <w:t>заказчика</w:t>
            </w:r>
            <w:proofErr w:type="spellEnd"/>
          </w:p>
        </w:tc>
        <w:tc>
          <w:tcPr>
            <w:tcW w:w="3402" w:type="dxa"/>
          </w:tcPr>
          <w:p w:rsidR="00F301EF" w:rsidRPr="00F14221" w:rsidRDefault="00EB40BA" w:rsidP="006F5A52">
            <w:pPr>
              <w:pStyle w:val="a3"/>
              <w:tabs>
                <w:tab w:val="clear" w:pos="4320"/>
                <w:tab w:val="clear" w:pos="8640"/>
              </w:tabs>
              <w:rPr>
                <w:rFonts w:asciiTheme="minorHAnsi" w:hAnsiTheme="minorHAnsi"/>
                <w:kern w:val="28"/>
              </w:rPr>
            </w:pPr>
            <w:proofErr w:type="spellStart"/>
            <w:r>
              <w:rPr>
                <w:rFonts w:asciiTheme="minorHAnsi" w:hAnsiTheme="minorHAnsi"/>
                <w:kern w:val="28"/>
              </w:rPr>
              <w:t>Член</w:t>
            </w:r>
            <w:proofErr w:type="spellEnd"/>
            <w:r>
              <w:rPr>
                <w:rFonts w:asciiTheme="minorHAnsi" w:hAnsiTheme="minorHAnsi"/>
                <w:kern w:val="28"/>
              </w:rPr>
              <w:t xml:space="preserve"> ИТ-</w:t>
            </w:r>
            <w:proofErr w:type="spellStart"/>
            <w:r>
              <w:rPr>
                <w:rFonts w:asciiTheme="minorHAnsi" w:hAnsiTheme="minorHAnsi"/>
                <w:kern w:val="28"/>
              </w:rPr>
              <w:t>команды</w:t>
            </w:r>
            <w:proofErr w:type="spellEnd"/>
          </w:p>
        </w:tc>
      </w:tr>
    </w:tbl>
    <w:p w:rsidR="00F301EF" w:rsidRPr="00F14221" w:rsidRDefault="00F301EF" w:rsidP="006F5A52">
      <w:pPr>
        <w:pStyle w:val="a3"/>
        <w:tabs>
          <w:tab w:val="clear" w:pos="4320"/>
          <w:tab w:val="clear" w:pos="8640"/>
        </w:tabs>
        <w:rPr>
          <w:rFonts w:asciiTheme="minorHAnsi" w:hAnsiTheme="minorHAnsi"/>
          <w:kern w:val="28"/>
          <w:sz w:val="20"/>
        </w:rPr>
      </w:pPr>
    </w:p>
    <w:p w:rsidR="00962D12" w:rsidRPr="00F14221" w:rsidRDefault="00962D12" w:rsidP="006F5A52">
      <w:pPr>
        <w:pStyle w:val="a3"/>
        <w:tabs>
          <w:tab w:val="clear" w:pos="4320"/>
          <w:tab w:val="clear" w:pos="8640"/>
        </w:tabs>
        <w:rPr>
          <w:rFonts w:asciiTheme="minorHAnsi" w:hAnsiTheme="minorHAnsi"/>
          <w:kern w:val="28"/>
          <w:sz w:val="20"/>
        </w:rPr>
      </w:pPr>
    </w:p>
    <w:p w:rsidR="006F5A52" w:rsidRPr="00F14221" w:rsidRDefault="006F5A52" w:rsidP="006F5A52">
      <w:pPr>
        <w:pStyle w:val="a3"/>
        <w:tabs>
          <w:tab w:val="clear" w:pos="4320"/>
          <w:tab w:val="clear" w:pos="8640"/>
        </w:tabs>
        <w:jc w:val="both"/>
        <w:rPr>
          <w:rFonts w:asciiTheme="minorHAnsi" w:hAnsiTheme="minorHAnsi"/>
          <w:kern w:val="28"/>
          <w:sz w:val="20"/>
        </w:rPr>
      </w:pPr>
    </w:p>
    <w:p w:rsidR="006F5A52" w:rsidRPr="00F14221" w:rsidRDefault="006F5A52" w:rsidP="00F14221">
      <w:pPr>
        <w:pStyle w:val="EstiloStyleStyle16ptBoldCenteredBefore6ptAfter3pt"/>
      </w:pPr>
      <w:bookmarkStart w:id="20" w:name="_Toc265347740"/>
      <w:proofErr w:type="spellStart"/>
      <w:r>
        <w:lastRenderedPageBreak/>
        <w:t>Обзор</w:t>
      </w:r>
      <w:bookmarkEnd w:id="20"/>
      <w:proofErr w:type="spellEnd"/>
    </w:p>
    <w:p w:rsidR="00741811" w:rsidRPr="00F14221" w:rsidRDefault="00741811" w:rsidP="00BA386E">
      <w:pPr>
        <w:rPr>
          <w:rFonts w:asciiTheme="minorHAnsi" w:hAnsiTheme="minorHAnsi"/>
          <w:kern w:val="28"/>
        </w:rPr>
      </w:pPr>
    </w:p>
    <w:p w:rsidR="000C6DE0" w:rsidRPr="00DF06BE" w:rsidRDefault="002B36A9" w:rsidP="00BA386E">
      <w:pPr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 xml:space="preserve">Анализ готовности решения к вводу в эксплуатацию на объекте, </w:t>
      </w:r>
      <w:r w:rsidR="00290AA8">
        <w:fldChar w:fldCharType="begin"/>
      </w:r>
      <w:r w:rsidR="00290AA8" w:rsidRPr="00DF06BE">
        <w:rPr>
          <w:lang w:val="ru-RU"/>
        </w:rPr>
        <w:instrText xml:space="preserve"> </w:instrText>
      </w:r>
      <w:r w:rsidR="00290AA8">
        <w:instrText>DOCPROPERTY</w:instrText>
      </w:r>
      <w:r w:rsidR="00290AA8" w:rsidRPr="00DF06BE">
        <w:rPr>
          <w:lang w:val="ru-RU"/>
        </w:rPr>
        <w:instrText xml:space="preserve">  </w:instrText>
      </w:r>
      <w:r w:rsidR="00290AA8">
        <w:instrText>Company</w:instrText>
      </w:r>
      <w:r w:rsidR="00290AA8" w:rsidRPr="00DF06BE">
        <w:rPr>
          <w:lang w:val="ru-RU"/>
        </w:rPr>
        <w:instrText xml:space="preserve">  \* </w:instrText>
      </w:r>
      <w:r w:rsidR="00290AA8">
        <w:instrText>MERGEFORMAT</w:instrText>
      </w:r>
      <w:r w:rsidR="00290AA8" w:rsidRPr="00DF06BE">
        <w:rPr>
          <w:lang w:val="ru-RU"/>
        </w:rPr>
        <w:instrText xml:space="preserve"> </w:instrText>
      </w:r>
      <w:r w:rsidR="00290AA8">
        <w:fldChar w:fldCharType="separate"/>
      </w:r>
      <w:r w:rsidR="008120B5" w:rsidRPr="00DF06BE">
        <w:rPr>
          <w:rFonts w:asciiTheme="minorHAnsi" w:hAnsiTheme="minorHAnsi"/>
          <w:kern w:val="28"/>
          <w:lang w:val="ru-RU"/>
        </w:rPr>
        <w:t>[Название заказчика]</w:t>
      </w:r>
      <w:r w:rsidR="00290AA8">
        <w:rPr>
          <w:rFonts w:asciiTheme="minorHAnsi" w:hAnsiTheme="minorHAnsi"/>
          <w:kern w:val="28"/>
        </w:rPr>
        <w:fldChar w:fldCharType="end"/>
      </w:r>
      <w:r w:rsidRPr="00DF06BE">
        <w:rPr>
          <w:rFonts w:asciiTheme="minorHAnsi" w:hAnsiTheme="minorHAnsi"/>
          <w:kern w:val="28"/>
          <w:lang w:val="ru-RU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DF06BE">
        <w:rPr>
          <w:rFonts w:asciiTheme="minorHAnsi" w:hAnsiTheme="minorHAnsi"/>
          <w:kern w:val="28"/>
          <w:lang w:val="ru-RU"/>
        </w:rPr>
        <w:t xml:space="preserve">автор </w:t>
      </w:r>
      <w:sdt>
        <w:sdtPr>
          <w:rPr>
            <w:rFonts w:asciiTheme="minorHAnsi" w:hAnsiTheme="minorHAnsi"/>
            <w:kern w:val="28"/>
            <w:lang w:val="ru-RU"/>
          </w:rPr>
          <w:alias w:val="Автор"/>
          <w:id w:val="21703047"/>
          <w:placeholder>
            <w:docPart w:val="8CF18B9C7FD644ABB7FE31C4B93579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51AD5" w:rsidRPr="00DF06BE">
            <w:rPr>
              <w:rFonts w:asciiTheme="minorHAnsi" w:hAnsiTheme="minorHAnsi"/>
              <w:kern w:val="28"/>
              <w:lang w:val="ru-RU"/>
            </w:rPr>
            <w:t>[Имя автора]</w:t>
          </w:r>
        </w:sdtContent>
      </w:sdt>
      <w:r w:rsidRPr="00DF06BE">
        <w:rPr>
          <w:rFonts w:asciiTheme="minorHAnsi" w:hAnsiTheme="minorHAnsi"/>
          <w:kern w:val="28"/>
          <w:lang w:val="ru-RU"/>
        </w:rPr>
        <w:t xml:space="preserve">, от </w:t>
      </w:r>
      <w:r w:rsidRPr="00DF06BE">
        <w:rPr>
          <w:rFonts w:asciiTheme="minorHAnsi" w:hAnsiTheme="minorHAnsi"/>
          <w:color w:val="4F81BD" w:themeColor="accent1"/>
          <w:lang w:val="ru-RU"/>
        </w:rPr>
        <w:t>[Дата создания].</w:t>
      </w:r>
      <w:r w:rsidR="00F465A5" w:rsidRPr="00DF06BE">
        <w:rPr>
          <w:rFonts w:asciiTheme="minorHAnsi" w:hAnsiTheme="minorHAnsi"/>
          <w:color w:val="4F81BD" w:themeColor="accent1"/>
          <w:lang w:val="ru-RU"/>
        </w:rPr>
        <w:t xml:space="preserve"> </w:t>
      </w:r>
      <w:r w:rsidRPr="00DF06BE">
        <w:rPr>
          <w:rFonts w:asciiTheme="minorHAnsi" w:hAnsiTheme="minorHAnsi"/>
          <w:lang w:val="ru-RU"/>
        </w:rPr>
        <w:t xml:space="preserve">В документе описаны результаты анализа и приведены конкретные рекомендации относительно внедрения решения в компании </w:t>
      </w:r>
      <w:r w:rsidR="00290AA8">
        <w:fldChar w:fldCharType="begin"/>
      </w:r>
      <w:r w:rsidR="00290AA8" w:rsidRPr="00DF06BE">
        <w:rPr>
          <w:lang w:val="ru-RU"/>
        </w:rPr>
        <w:instrText xml:space="preserve"> </w:instrText>
      </w:r>
      <w:r w:rsidR="00290AA8">
        <w:instrText>DOCPROPERTY</w:instrText>
      </w:r>
      <w:r w:rsidR="00290AA8" w:rsidRPr="00DF06BE">
        <w:rPr>
          <w:lang w:val="ru-RU"/>
        </w:rPr>
        <w:instrText xml:space="preserve">  </w:instrText>
      </w:r>
      <w:r w:rsidR="00290AA8">
        <w:instrText>Company</w:instrText>
      </w:r>
      <w:r w:rsidR="00290AA8" w:rsidRPr="00DF06BE">
        <w:rPr>
          <w:lang w:val="ru-RU"/>
        </w:rPr>
        <w:instrText xml:space="preserve">  \* </w:instrText>
      </w:r>
      <w:r w:rsidR="00290AA8">
        <w:instrText>MERGEFORMAT</w:instrText>
      </w:r>
      <w:r w:rsidR="00290AA8" w:rsidRPr="00DF06BE">
        <w:rPr>
          <w:lang w:val="ru-RU"/>
        </w:rPr>
        <w:instrText xml:space="preserve"> </w:instrText>
      </w:r>
      <w:r w:rsidR="00290AA8">
        <w:fldChar w:fldCharType="separate"/>
      </w:r>
      <w:r w:rsidR="008120B5" w:rsidRPr="00DF06BE">
        <w:rPr>
          <w:rFonts w:asciiTheme="minorHAnsi" w:hAnsiTheme="minorHAnsi"/>
          <w:kern w:val="28"/>
          <w:lang w:val="ru-RU"/>
        </w:rPr>
        <w:t>[Название заказчика]</w:t>
      </w:r>
      <w:r w:rsidR="00290AA8">
        <w:rPr>
          <w:rFonts w:asciiTheme="minorHAnsi" w:hAnsiTheme="minorHAnsi"/>
          <w:kern w:val="28"/>
        </w:rPr>
        <w:fldChar w:fldCharType="end"/>
      </w:r>
      <w:r w:rsidRPr="00DF06BE">
        <w:rPr>
          <w:lang w:val="ru-RU"/>
        </w:rPr>
        <w:t>.</w:t>
      </w:r>
    </w:p>
    <w:p w:rsidR="002B36A9" w:rsidRPr="00DF06BE" w:rsidRDefault="002B36A9" w:rsidP="00BA386E">
      <w:pPr>
        <w:rPr>
          <w:rFonts w:asciiTheme="minorHAnsi" w:hAnsiTheme="minorHAnsi"/>
          <w:lang w:val="ru-RU"/>
        </w:rPr>
      </w:pPr>
    </w:p>
    <w:p w:rsidR="002B36A9" w:rsidRPr="00DF06BE" w:rsidRDefault="002B36A9" w:rsidP="00BA386E">
      <w:pPr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В ходе анализа были проверены следующие области.</w:t>
      </w:r>
    </w:p>
    <w:p w:rsidR="002B36A9" w:rsidRPr="00DF06BE" w:rsidRDefault="002B36A9" w:rsidP="00BA386E">
      <w:pPr>
        <w:rPr>
          <w:rFonts w:asciiTheme="minorHAnsi" w:hAnsiTheme="minorHAnsi"/>
          <w:lang w:val="ru-RU"/>
        </w:rPr>
      </w:pPr>
    </w:p>
    <w:tbl>
      <w:tblPr>
        <w:tblStyle w:val="TableGridComplex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63"/>
        <w:gridCol w:w="3361"/>
        <w:gridCol w:w="3586"/>
      </w:tblGrid>
      <w:tr w:rsidR="002B36A9" w:rsidRPr="00F14221" w:rsidTr="00F13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B36A9" w:rsidRPr="00F14221" w:rsidRDefault="002B36A9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Область</w:t>
            </w:r>
            <w:proofErr w:type="spellEnd"/>
          </w:p>
        </w:tc>
        <w:tc>
          <w:tcPr>
            <w:tcW w:w="3361" w:type="dxa"/>
            <w:tcBorders>
              <w:top w:val="single" w:sz="12" w:space="0" w:color="auto"/>
              <w:bottom w:val="single" w:sz="12" w:space="0" w:color="auto"/>
            </w:tcBorders>
          </w:tcPr>
          <w:p w:rsidR="002B36A9" w:rsidRPr="00F14221" w:rsidRDefault="00856878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Подобласть</w:t>
            </w:r>
            <w:proofErr w:type="spellEnd"/>
          </w:p>
        </w:tc>
        <w:tc>
          <w:tcPr>
            <w:tcW w:w="35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36A9" w:rsidRPr="00F14221" w:rsidRDefault="00637F66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Статус</w:t>
            </w:r>
            <w:proofErr w:type="spellEnd"/>
          </w:p>
        </w:tc>
      </w:tr>
      <w:tr w:rsidR="002B36A9" w:rsidRPr="00F14221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B36A9" w:rsidRPr="00F14221" w:rsidRDefault="00637F66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Инфраструктура</w:t>
            </w:r>
            <w:proofErr w:type="spellEnd"/>
          </w:p>
        </w:tc>
        <w:tc>
          <w:tcPr>
            <w:tcW w:w="33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6A9" w:rsidRPr="00F14221" w:rsidRDefault="00856878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База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данных</w:t>
            </w:r>
            <w:proofErr w:type="spellEnd"/>
          </w:p>
        </w:tc>
        <w:tc>
          <w:tcPr>
            <w:tcW w:w="35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B36A9" w:rsidRPr="00F14221" w:rsidRDefault="00856878" w:rsidP="00BA386E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856878" w:rsidRPr="00F14221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Веб-сервер</w:t>
            </w:r>
            <w:proofErr w:type="spellEnd"/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56878" w:rsidRPr="00F14221" w:rsidRDefault="00856878" w:rsidP="00EF7640">
            <w:pPr>
              <w:rPr>
                <w:rFonts w:asciiTheme="minorHAnsi" w:eastAsia="Times New Roman" w:hAnsiTheme="minorHAnsi"/>
                <w:color w:val="4F81BD" w:themeColor="accent1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856878" w:rsidRPr="00F14221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Сеть</w:t>
            </w:r>
            <w:proofErr w:type="spellEnd"/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56878" w:rsidRPr="00F14221" w:rsidRDefault="00856878" w:rsidP="00EF7640">
            <w:pPr>
              <w:rPr>
                <w:rFonts w:asciiTheme="minorHAnsi" w:eastAsia="Times New Roman" w:hAnsiTheme="minorHAnsi"/>
                <w:color w:val="4F81BD" w:themeColor="accent1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856878" w:rsidRPr="00F14221" w:rsidTr="00006B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Настройка</w:t>
            </w:r>
            <w:proofErr w:type="spellEnd"/>
            <w:r>
              <w:rPr>
                <w:rFonts w:asciiTheme="minorHAnsi" w:hAnsiTheme="minorHAnsi"/>
              </w:rPr>
              <w:t xml:space="preserve"> и </w:t>
            </w:r>
            <w:proofErr w:type="spellStart"/>
            <w:r>
              <w:rPr>
                <w:rFonts w:asciiTheme="minorHAnsi" w:hAnsiTheme="minorHAnsi"/>
              </w:rPr>
              <w:t>модификация</w:t>
            </w:r>
            <w:proofErr w:type="spellEnd"/>
          </w:p>
        </w:tc>
        <w:tc>
          <w:tcPr>
            <w:tcW w:w="3361" w:type="dxa"/>
            <w:tcBorders>
              <w:top w:val="single" w:sz="12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Настройка</w:t>
            </w:r>
            <w:proofErr w:type="spellEnd"/>
          </w:p>
        </w:tc>
        <w:tc>
          <w:tcPr>
            <w:tcW w:w="3586" w:type="dxa"/>
            <w:tcBorders>
              <w:top w:val="single" w:sz="12" w:space="0" w:color="auto"/>
              <w:right w:val="single" w:sz="12" w:space="0" w:color="auto"/>
            </w:tcBorders>
          </w:tcPr>
          <w:p w:rsidR="00856878" w:rsidRPr="00F14221" w:rsidRDefault="00856878" w:rsidP="00EF7640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856878" w:rsidRPr="00F14221" w:rsidTr="00006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Интеграция</w:t>
            </w:r>
            <w:proofErr w:type="spellEnd"/>
          </w:p>
        </w:tc>
        <w:tc>
          <w:tcPr>
            <w:tcW w:w="3586" w:type="dxa"/>
            <w:tcBorders>
              <w:right w:val="single" w:sz="12" w:space="0" w:color="auto"/>
            </w:tcBorders>
          </w:tcPr>
          <w:p w:rsidR="00856878" w:rsidRPr="00F14221" w:rsidRDefault="00856878" w:rsidP="00EF7640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856878" w:rsidRPr="00F14221" w:rsidTr="00006B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Бизнес-процесс</w:t>
            </w:r>
            <w:proofErr w:type="spellEnd"/>
          </w:p>
        </w:tc>
        <w:tc>
          <w:tcPr>
            <w:tcW w:w="3586" w:type="dxa"/>
            <w:tcBorders>
              <w:right w:val="single" w:sz="12" w:space="0" w:color="auto"/>
            </w:tcBorders>
          </w:tcPr>
          <w:p w:rsidR="00856878" w:rsidRPr="00F14221" w:rsidRDefault="00856878" w:rsidP="00EF7640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856878" w:rsidRPr="00F14221" w:rsidTr="00006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none" w:sz="0" w:space="0" w:color="auto"/>
              <w:left w:val="single" w:sz="12" w:space="0" w:color="auto"/>
              <w:bottom w:val="single" w:sz="12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top w:val="none" w:sz="0" w:space="0" w:color="auto"/>
              <w:bottom w:val="single" w:sz="12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Миграция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данных</w:t>
            </w:r>
            <w:proofErr w:type="spellEnd"/>
          </w:p>
        </w:tc>
        <w:tc>
          <w:tcPr>
            <w:tcW w:w="3586" w:type="dxa"/>
            <w:tcBorders>
              <w:top w:val="none" w:sz="0" w:space="0" w:color="auto"/>
              <w:bottom w:val="single" w:sz="12" w:space="0" w:color="auto"/>
              <w:right w:val="single" w:sz="12" w:space="0" w:color="auto"/>
            </w:tcBorders>
          </w:tcPr>
          <w:p w:rsidR="00856878" w:rsidRPr="00F14221" w:rsidRDefault="00856878" w:rsidP="00EF7640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856878" w:rsidRPr="00F14221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8" w:space="0" w:color="999999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Тестирование</w:t>
            </w:r>
            <w:proofErr w:type="spellEnd"/>
          </w:p>
        </w:tc>
        <w:tc>
          <w:tcPr>
            <w:tcW w:w="3361" w:type="dxa"/>
            <w:tcBorders>
              <w:top w:val="single" w:sz="12" w:space="0" w:color="auto"/>
              <w:bottom w:val="single" w:sz="8" w:space="0" w:color="999999"/>
            </w:tcBorders>
          </w:tcPr>
          <w:p w:rsidR="00856878" w:rsidRPr="00F14221" w:rsidRDefault="00856878" w:rsidP="0085687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Приемо-сдаточные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испытания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пользователями</w:t>
            </w:r>
            <w:proofErr w:type="spellEnd"/>
          </w:p>
        </w:tc>
        <w:tc>
          <w:tcPr>
            <w:tcW w:w="3586" w:type="dxa"/>
            <w:tcBorders>
              <w:top w:val="single" w:sz="12" w:space="0" w:color="auto"/>
              <w:bottom w:val="single" w:sz="8" w:space="0" w:color="999999"/>
              <w:right w:val="single" w:sz="12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856878" w:rsidRPr="00F14221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  <w:bottom w:val="single" w:sz="12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bottom w:val="single" w:sz="12" w:space="0" w:color="auto"/>
            </w:tcBorders>
          </w:tcPr>
          <w:p w:rsidR="00856878" w:rsidRPr="00F14221" w:rsidRDefault="00856878" w:rsidP="00856878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Нагрузочное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тестирование</w:t>
            </w:r>
            <w:proofErr w:type="spellEnd"/>
          </w:p>
        </w:tc>
        <w:tc>
          <w:tcPr>
            <w:tcW w:w="3586" w:type="dxa"/>
            <w:tcBorders>
              <w:bottom w:val="single" w:sz="12" w:space="0" w:color="auto"/>
              <w:right w:val="single" w:sz="12" w:space="0" w:color="auto"/>
            </w:tcBorders>
          </w:tcPr>
          <w:p w:rsidR="00856878" w:rsidRPr="00F14221" w:rsidRDefault="00856878" w:rsidP="00EF7640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856878" w:rsidRPr="00F14221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56878" w:rsidRPr="00E316A7" w:rsidRDefault="00856878" w:rsidP="00BA386E">
            <w:pPr>
              <w:rPr>
                <w:rFonts w:asciiTheme="minorHAnsi" w:hAnsiTheme="minorHAnsi"/>
                <w:lang w:val="ru-RU"/>
              </w:rPr>
            </w:pPr>
            <w:proofErr w:type="spellStart"/>
            <w:r>
              <w:rPr>
                <w:rFonts w:asciiTheme="minorHAnsi" w:hAnsiTheme="minorHAnsi"/>
              </w:rPr>
              <w:t>Обучение</w:t>
            </w:r>
            <w:proofErr w:type="spellEnd"/>
            <w:r w:rsidR="00E316A7">
              <w:rPr>
                <w:rFonts w:asciiTheme="minorHAnsi" w:hAnsiTheme="minorHAnsi"/>
                <w:lang w:val="ru-RU"/>
              </w:rPr>
              <w:t xml:space="preserve"> и документирование</w:t>
            </w:r>
          </w:p>
        </w:tc>
        <w:tc>
          <w:tcPr>
            <w:tcW w:w="3361" w:type="dxa"/>
            <w:tcBorders>
              <w:top w:val="single" w:sz="12" w:space="0" w:color="auto"/>
              <w:bottom w:val="single" w:sz="4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Обучение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конечных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пользователей</w:t>
            </w:r>
            <w:proofErr w:type="spellEnd"/>
          </w:p>
        </w:tc>
        <w:tc>
          <w:tcPr>
            <w:tcW w:w="35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6878" w:rsidRPr="00F14221" w:rsidRDefault="00856878" w:rsidP="00BA386E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006BA3" w:rsidRPr="00F14221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06BA3" w:rsidRDefault="00006BA3" w:rsidP="00BA386E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:rsidR="00006BA3" w:rsidRPr="00006BA3" w:rsidRDefault="00006BA3" w:rsidP="00006BA3">
            <w:pPr>
              <w:rPr>
                <w:rFonts w:asciiTheme="minorHAnsi" w:hAnsiTheme="minorHAnsi"/>
                <w:lang w:val="ru-RU"/>
              </w:rPr>
            </w:pPr>
            <w:proofErr w:type="spellStart"/>
            <w:r>
              <w:rPr>
                <w:rFonts w:asciiTheme="minorHAnsi" w:hAnsiTheme="minorHAnsi"/>
              </w:rPr>
              <w:t>Обучение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службы поддержки</w:t>
            </w:r>
          </w:p>
        </w:tc>
        <w:tc>
          <w:tcPr>
            <w:tcW w:w="35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6BA3" w:rsidRDefault="00006BA3" w:rsidP="00BA386E">
            <w:pPr>
              <w:rPr>
                <w:rFonts w:asciiTheme="minorHAnsi" w:hAnsiTheme="minorHAnsi"/>
                <w:color w:val="4F81BD" w:themeColor="accent1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E316A7" w:rsidRPr="00F14221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316A7" w:rsidRDefault="00E316A7" w:rsidP="00BA386E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:rsidR="00E316A7" w:rsidRPr="00E316A7" w:rsidRDefault="00E316A7" w:rsidP="00E316A7">
            <w:pPr>
              <w:rPr>
                <w:rFonts w:asciiTheme="minorHAnsi" w:hAnsiTheme="minorHAnsi"/>
                <w:lang w:val="ru-RU"/>
              </w:rPr>
            </w:pPr>
            <w:proofErr w:type="spellStart"/>
            <w:r w:rsidRPr="00E316A7">
              <w:rPr>
                <w:rFonts w:asciiTheme="minorHAnsi" w:hAnsiTheme="minorHAnsi"/>
              </w:rPr>
              <w:t>Все</w:t>
            </w:r>
            <w:proofErr w:type="spellEnd"/>
            <w:r w:rsidRPr="00E316A7">
              <w:rPr>
                <w:rFonts w:asciiTheme="minorHAnsi" w:hAnsiTheme="minorHAnsi"/>
              </w:rPr>
              <w:t xml:space="preserve"> </w:t>
            </w:r>
            <w:proofErr w:type="spellStart"/>
            <w:r w:rsidRPr="00E316A7">
              <w:rPr>
                <w:rFonts w:asciiTheme="minorHAnsi" w:hAnsiTheme="minorHAnsi"/>
              </w:rPr>
              <w:t>проектные</w:t>
            </w:r>
            <w:proofErr w:type="spellEnd"/>
            <w:r w:rsidRPr="00E316A7">
              <w:rPr>
                <w:rFonts w:asciiTheme="minorHAnsi" w:hAnsiTheme="minorHAnsi"/>
              </w:rPr>
              <w:t xml:space="preserve"> </w:t>
            </w:r>
            <w:proofErr w:type="spellStart"/>
            <w:r w:rsidRPr="00E316A7">
              <w:rPr>
                <w:rFonts w:asciiTheme="minorHAnsi" w:hAnsiTheme="minorHAnsi"/>
              </w:rPr>
              <w:t>документы</w:t>
            </w:r>
            <w:proofErr w:type="spellEnd"/>
            <w:r w:rsidRPr="00E316A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ru-RU"/>
              </w:rPr>
              <w:t>актуализированы</w:t>
            </w:r>
            <w:bookmarkStart w:id="21" w:name="_GoBack"/>
            <w:bookmarkEnd w:id="21"/>
          </w:p>
        </w:tc>
        <w:tc>
          <w:tcPr>
            <w:tcW w:w="35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316A7" w:rsidRDefault="00E316A7" w:rsidP="00BA386E">
            <w:pPr>
              <w:rPr>
                <w:rFonts w:asciiTheme="minorHAnsi" w:hAnsiTheme="minorHAnsi"/>
                <w:color w:val="4F81BD" w:themeColor="accent1"/>
              </w:rPr>
            </w:pPr>
          </w:p>
        </w:tc>
      </w:tr>
      <w:tr w:rsidR="00006BA3" w:rsidRPr="00F14221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06BA3" w:rsidRDefault="00006BA3" w:rsidP="00006BA3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12" w:space="0" w:color="auto"/>
            </w:tcBorders>
          </w:tcPr>
          <w:p w:rsidR="00006BA3" w:rsidRPr="00F14221" w:rsidRDefault="00006BA3" w:rsidP="00006BA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Руководство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пользователя</w:t>
            </w:r>
            <w:proofErr w:type="spellEnd"/>
          </w:p>
        </w:tc>
        <w:tc>
          <w:tcPr>
            <w:tcW w:w="358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06BA3" w:rsidRPr="00F14221" w:rsidRDefault="00006BA3" w:rsidP="00006BA3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006BA3" w:rsidRPr="00F14221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06BA3" w:rsidRPr="00F14221" w:rsidRDefault="00006BA3" w:rsidP="00006BA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Техническая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поддержка</w:t>
            </w:r>
            <w:proofErr w:type="spellEnd"/>
          </w:p>
        </w:tc>
        <w:tc>
          <w:tcPr>
            <w:tcW w:w="3361" w:type="dxa"/>
            <w:tcBorders>
              <w:top w:val="single" w:sz="12" w:space="0" w:color="auto"/>
              <w:bottom w:val="single" w:sz="4" w:space="0" w:color="auto"/>
            </w:tcBorders>
          </w:tcPr>
          <w:p w:rsidR="00006BA3" w:rsidRPr="00F14221" w:rsidRDefault="00006BA3" w:rsidP="00006BA3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Соглашение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об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уровне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обслуживания</w:t>
            </w:r>
            <w:proofErr w:type="spellEnd"/>
          </w:p>
        </w:tc>
        <w:tc>
          <w:tcPr>
            <w:tcW w:w="358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6BA3" w:rsidRPr="00F14221" w:rsidRDefault="00006BA3" w:rsidP="00006BA3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006BA3" w:rsidRPr="00F14221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</w:tcBorders>
          </w:tcPr>
          <w:p w:rsidR="00006BA3" w:rsidRPr="00F14221" w:rsidRDefault="00006BA3" w:rsidP="00006BA3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</w:tcPr>
          <w:p w:rsidR="00006BA3" w:rsidRPr="00DF06BE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DF06BE">
              <w:rPr>
                <w:rFonts w:asciiTheme="minorHAnsi" w:hAnsiTheme="minorHAnsi"/>
                <w:lang w:val="ru-RU"/>
              </w:rPr>
              <w:t>Процедуры передачи проблемы на следующий уровень иерархии</w:t>
            </w:r>
          </w:p>
        </w:tc>
        <w:tc>
          <w:tcPr>
            <w:tcW w:w="3586" w:type="dxa"/>
            <w:tcBorders>
              <w:right w:val="single" w:sz="12" w:space="0" w:color="auto"/>
            </w:tcBorders>
          </w:tcPr>
          <w:p w:rsidR="00006BA3" w:rsidRPr="00F14221" w:rsidRDefault="00006BA3" w:rsidP="00006BA3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006BA3" w:rsidRPr="00006BA3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06BA3" w:rsidRPr="00F14221" w:rsidRDefault="00006BA3" w:rsidP="00006BA3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:rsidR="00006BA3" w:rsidRPr="00006BA3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006BA3">
              <w:rPr>
                <w:rFonts w:asciiTheme="minorHAnsi" w:hAnsiTheme="minorHAnsi"/>
                <w:lang w:val="ru-RU"/>
              </w:rPr>
              <w:t>4.7.3 Руководство по эксплуатации — производственная среда</w:t>
            </w:r>
          </w:p>
        </w:tc>
        <w:tc>
          <w:tcPr>
            <w:tcW w:w="358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06BA3" w:rsidRPr="00006BA3" w:rsidRDefault="00006BA3" w:rsidP="00006BA3">
            <w:pPr>
              <w:rPr>
                <w:rFonts w:asciiTheme="minorHAnsi" w:hAnsiTheme="minorHAnsi"/>
                <w:color w:val="4F81BD" w:themeColor="accent1"/>
                <w:lang w:val="ru-RU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006BA3" w:rsidRPr="00F14221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</w:tcBorders>
          </w:tcPr>
          <w:p w:rsidR="00006BA3" w:rsidRPr="00006BA3" w:rsidRDefault="00006BA3" w:rsidP="00006BA3">
            <w:pPr>
              <w:rPr>
                <w:rFonts w:asciiTheme="minorHAnsi" w:hAnsiTheme="minorHAnsi"/>
                <w:lang w:val="ru-RU"/>
              </w:rPr>
            </w:pPr>
          </w:p>
        </w:tc>
        <w:tc>
          <w:tcPr>
            <w:tcW w:w="3361" w:type="dxa"/>
          </w:tcPr>
          <w:p w:rsidR="00006BA3" w:rsidRPr="00DF06BE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006BA3">
              <w:rPr>
                <w:rFonts w:asciiTheme="minorHAnsi" w:hAnsiTheme="minorHAnsi"/>
                <w:lang w:val="ru-RU"/>
              </w:rPr>
              <w:t xml:space="preserve">4.7.3 </w:t>
            </w:r>
            <w:r>
              <w:rPr>
                <w:rFonts w:asciiTheme="minorHAnsi" w:hAnsiTheme="minorHAnsi"/>
                <w:lang w:val="ru-RU"/>
              </w:rPr>
              <w:t>План развертывания системы</w:t>
            </w:r>
          </w:p>
        </w:tc>
        <w:tc>
          <w:tcPr>
            <w:tcW w:w="3586" w:type="dxa"/>
            <w:tcBorders>
              <w:right w:val="single" w:sz="12" w:space="0" w:color="auto"/>
            </w:tcBorders>
          </w:tcPr>
          <w:p w:rsidR="00006BA3" w:rsidRDefault="00006BA3" w:rsidP="00006BA3">
            <w:pPr>
              <w:rPr>
                <w:rFonts w:asciiTheme="minorHAnsi" w:hAnsiTheme="minorHAnsi"/>
                <w:color w:val="4F81BD" w:themeColor="accent1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006BA3" w:rsidRPr="00006BA3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</w:tcBorders>
          </w:tcPr>
          <w:p w:rsidR="00006BA3" w:rsidRPr="00F14221" w:rsidRDefault="00006BA3" w:rsidP="00006BA3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:rsidR="00006BA3" w:rsidRDefault="00006BA3" w:rsidP="00006BA3">
            <w:pPr>
              <w:rPr>
                <w:rFonts w:asciiTheme="minorHAnsi" w:hAnsiTheme="minorHAnsi"/>
                <w:lang w:val="ru-RU"/>
              </w:rPr>
            </w:pPr>
            <w:r w:rsidRPr="00006BA3">
              <w:rPr>
                <w:rFonts w:asciiTheme="minorHAnsi" w:hAnsiTheme="minorHAnsi"/>
                <w:lang w:val="ru-RU"/>
              </w:rPr>
              <w:t>4.7.3 Восстановление после внештатной ситуации — процесс перехода на другой ресурс</w:t>
            </w:r>
          </w:p>
        </w:tc>
        <w:tc>
          <w:tcPr>
            <w:tcW w:w="3586" w:type="dxa"/>
            <w:tcBorders>
              <w:top w:val="single" w:sz="4" w:space="0" w:color="auto"/>
              <w:right w:val="single" w:sz="12" w:space="0" w:color="auto"/>
            </w:tcBorders>
          </w:tcPr>
          <w:p w:rsidR="00006BA3" w:rsidRPr="00006BA3" w:rsidRDefault="00006BA3" w:rsidP="00006BA3">
            <w:pPr>
              <w:rPr>
                <w:rFonts w:asciiTheme="minorHAnsi" w:hAnsiTheme="minorHAnsi"/>
                <w:color w:val="4F81BD" w:themeColor="accent1"/>
                <w:lang w:val="ru-RU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006BA3" w:rsidRPr="00006BA3" w:rsidTr="00F13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3" w:type="dxa"/>
            <w:tcBorders>
              <w:left w:val="single" w:sz="12" w:space="0" w:color="auto"/>
            </w:tcBorders>
          </w:tcPr>
          <w:p w:rsidR="00006BA3" w:rsidRPr="00F14221" w:rsidRDefault="00006BA3" w:rsidP="00006BA3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</w:tcPr>
          <w:p w:rsidR="00006BA3" w:rsidRPr="00006BA3" w:rsidRDefault="00832100" w:rsidP="00006BA3">
            <w:pPr>
              <w:rPr>
                <w:rFonts w:asciiTheme="minorHAnsi" w:hAnsiTheme="minorHAnsi"/>
                <w:lang w:val="ru-RU"/>
              </w:rPr>
            </w:pPr>
            <w:r>
              <w:rPr>
                <w:rFonts w:asciiTheme="minorHAnsi" w:hAnsiTheme="minorHAnsi"/>
                <w:lang w:val="ru-RU"/>
              </w:rPr>
              <w:t>Исходные коды переданы.</w:t>
            </w:r>
          </w:p>
        </w:tc>
        <w:tc>
          <w:tcPr>
            <w:tcW w:w="3586" w:type="dxa"/>
            <w:tcBorders>
              <w:right w:val="single" w:sz="12" w:space="0" w:color="auto"/>
            </w:tcBorders>
          </w:tcPr>
          <w:p w:rsidR="00006BA3" w:rsidRDefault="00F13017" w:rsidP="00006BA3">
            <w:pPr>
              <w:rPr>
                <w:rFonts w:asciiTheme="minorHAnsi" w:hAnsiTheme="minorHAnsi"/>
                <w:color w:val="4F81BD" w:themeColor="accent1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  <w:tr w:rsidR="00832100" w:rsidRPr="00006BA3" w:rsidTr="00F13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832100" w:rsidRPr="00F14221" w:rsidRDefault="00832100" w:rsidP="00006BA3">
            <w:pPr>
              <w:rPr>
                <w:rFonts w:asciiTheme="minorHAnsi" w:hAnsiTheme="minorHAnsi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12" w:space="0" w:color="auto"/>
            </w:tcBorders>
          </w:tcPr>
          <w:p w:rsidR="00832100" w:rsidRPr="00E316A7" w:rsidRDefault="00832100" w:rsidP="00832100">
            <w:pPr>
              <w:rPr>
                <w:rFonts w:asciiTheme="minorHAnsi" w:hAnsiTheme="minorHAnsi"/>
                <w:lang w:val="ru-RU"/>
              </w:rPr>
            </w:pPr>
            <w:r w:rsidRPr="00E316A7">
              <w:rPr>
                <w:rFonts w:asciiTheme="minorHAnsi" w:hAnsiTheme="minorHAnsi"/>
                <w:lang w:val="ru-RU"/>
              </w:rPr>
              <w:t>Исходные коды проанализированы, замечаний не зафиксировано.</w:t>
            </w:r>
          </w:p>
        </w:tc>
        <w:tc>
          <w:tcPr>
            <w:tcW w:w="358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32100" w:rsidRPr="00F13017" w:rsidRDefault="00F13017" w:rsidP="00006BA3">
            <w:pPr>
              <w:rPr>
                <w:rFonts w:asciiTheme="minorHAnsi" w:hAnsiTheme="minorHAnsi"/>
              </w:rPr>
            </w:pPr>
            <w:r>
              <w:rPr>
                <w:rFonts w:asciiTheme="minorHAnsi" w:eastAsia="Times New Roman" w:hAnsiTheme="minorHAnsi"/>
                <w:color w:val="4F81BD" w:themeColor="accent1"/>
              </w:rPr>
              <w:t>&lt;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Готово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Внимание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/</w:t>
            </w:r>
            <w:proofErr w:type="spellStart"/>
            <w:r>
              <w:rPr>
                <w:rFonts w:asciiTheme="minorHAnsi" w:eastAsia="Times New Roman" w:hAnsiTheme="minorHAnsi"/>
                <w:color w:val="4F81BD" w:themeColor="accent1"/>
              </w:rPr>
              <w:t>Критический</w:t>
            </w:r>
            <w:proofErr w:type="spellEnd"/>
            <w:r>
              <w:rPr>
                <w:rFonts w:asciiTheme="minorHAnsi" w:eastAsia="Times New Roman" w:hAnsiTheme="minorHAnsi"/>
                <w:color w:val="4F81BD" w:themeColor="accent1"/>
              </w:rPr>
              <w:t>&gt;</w:t>
            </w:r>
          </w:p>
        </w:tc>
      </w:tr>
    </w:tbl>
    <w:p w:rsidR="002B36A9" w:rsidRPr="00006BA3" w:rsidRDefault="002B36A9" w:rsidP="00BA386E">
      <w:pPr>
        <w:rPr>
          <w:rFonts w:asciiTheme="minorHAnsi" w:hAnsiTheme="minorHAnsi"/>
          <w:lang w:val="ru-RU"/>
        </w:rPr>
      </w:pPr>
    </w:p>
    <w:p w:rsidR="00200087" w:rsidRPr="00006BA3" w:rsidRDefault="00200087" w:rsidP="00BA386E">
      <w:pPr>
        <w:rPr>
          <w:rFonts w:asciiTheme="minorHAnsi" w:hAnsiTheme="minorHAnsi"/>
          <w:lang w:val="ru-RU"/>
        </w:rPr>
      </w:pPr>
    </w:p>
    <w:p w:rsidR="00200087" w:rsidRPr="00DF06BE" w:rsidRDefault="00200087" w:rsidP="00200087">
      <w:pPr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Из процесса анализа были исключены следующие области:</w:t>
      </w:r>
    </w:p>
    <w:p w:rsidR="00200087" w:rsidRPr="00DF06BE" w:rsidRDefault="00200087" w:rsidP="00200087">
      <w:pPr>
        <w:pStyle w:val="af4"/>
        <w:numPr>
          <w:ilvl w:val="0"/>
          <w:numId w:val="44"/>
        </w:numPr>
        <w:rPr>
          <w:rFonts w:asciiTheme="minorHAnsi" w:hAnsiTheme="minorHAnsi"/>
          <w:color w:val="4F81BD" w:themeColor="accent1"/>
          <w:lang w:val="ru-RU"/>
        </w:rPr>
      </w:pPr>
      <w:r w:rsidRPr="00DF06BE">
        <w:rPr>
          <w:rFonts w:asciiTheme="minorHAnsi" w:hAnsiTheme="minorHAnsi"/>
          <w:color w:val="4F81BD" w:themeColor="accent1"/>
          <w:lang w:val="ru-RU"/>
        </w:rPr>
        <w:t>[Перечислите все соответствующие, но не проверенные элементы и причины, по которым они не были проверены (отсутствие доступа, недоступность персонала, недостаток времени и т.д.).]</w:t>
      </w:r>
    </w:p>
    <w:p w:rsidR="002B36A9" w:rsidRPr="00DF06BE" w:rsidRDefault="002B36A9" w:rsidP="00BA386E">
      <w:pPr>
        <w:rPr>
          <w:rFonts w:asciiTheme="minorHAnsi" w:hAnsiTheme="minorHAnsi"/>
          <w:lang w:val="ru-RU"/>
        </w:rPr>
      </w:pPr>
    </w:p>
    <w:p w:rsidR="002B36A9" w:rsidRPr="00DF06BE" w:rsidRDefault="002B36A9" w:rsidP="00BA386E">
      <w:pPr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 xml:space="preserve">Результаты анализа среды: </w:t>
      </w:r>
      <w:r w:rsidRPr="00DF06BE">
        <w:rPr>
          <w:rFonts w:asciiTheme="minorHAnsi" w:hAnsiTheme="minorHAnsi"/>
          <w:color w:val="4F81BD" w:themeColor="accent1"/>
          <w:lang w:val="ru-RU"/>
        </w:rPr>
        <w:t>[Вставьте краткий обзор готовности со стороны заказчика.</w:t>
      </w:r>
      <w:r w:rsidR="00F465A5" w:rsidRPr="00DF06BE">
        <w:rPr>
          <w:rFonts w:asciiTheme="minorHAnsi" w:hAnsiTheme="minorHAnsi"/>
          <w:color w:val="4F81BD" w:themeColor="accent1"/>
          <w:lang w:val="ru-RU"/>
        </w:rPr>
        <w:t xml:space="preserve"> </w:t>
      </w:r>
      <w:r w:rsidRPr="00DF06BE">
        <w:rPr>
          <w:rFonts w:asciiTheme="minorHAnsi" w:hAnsiTheme="minorHAnsi"/>
          <w:color w:val="4F81BD" w:themeColor="accent1"/>
          <w:lang w:val="ru-RU"/>
        </w:rPr>
        <w:t>Если заказчик не готов к вводу в эксплуатацию, необходимо указать это.]</w:t>
      </w:r>
    </w:p>
    <w:p w:rsidR="00856878" w:rsidRPr="00DF06BE" w:rsidRDefault="00856878" w:rsidP="00BA386E">
      <w:pPr>
        <w:rPr>
          <w:rFonts w:asciiTheme="minorHAnsi" w:hAnsiTheme="minorHAnsi"/>
          <w:lang w:val="ru-RU"/>
        </w:rPr>
      </w:pPr>
    </w:p>
    <w:p w:rsidR="00856878" w:rsidRPr="00DF06BE" w:rsidRDefault="00856878" w:rsidP="00BA386E">
      <w:pPr>
        <w:rPr>
          <w:rFonts w:asciiTheme="minorHAnsi" w:hAnsiTheme="minorHAnsi"/>
          <w:lang w:val="ru-RU"/>
        </w:rPr>
      </w:pPr>
    </w:p>
    <w:p w:rsidR="00200087" w:rsidRPr="00DF06BE" w:rsidRDefault="00200087" w:rsidP="00BA386E">
      <w:pPr>
        <w:rPr>
          <w:rFonts w:asciiTheme="minorHAnsi" w:hAnsiTheme="minorHAnsi"/>
          <w:lang w:val="ru-RU"/>
        </w:rPr>
      </w:pPr>
    </w:p>
    <w:p w:rsidR="00856878" w:rsidRPr="00DF06BE" w:rsidRDefault="00856878" w:rsidP="00BA386E">
      <w:pPr>
        <w:rPr>
          <w:rFonts w:asciiTheme="minorHAnsi" w:hAnsiTheme="minorHAnsi"/>
          <w:lang w:val="ru-RU"/>
        </w:rPr>
      </w:pPr>
    </w:p>
    <w:p w:rsidR="00856878" w:rsidRPr="00DF06BE" w:rsidRDefault="00856878" w:rsidP="00BA386E">
      <w:pPr>
        <w:rPr>
          <w:rFonts w:asciiTheme="minorHAnsi" w:hAnsiTheme="minorHAnsi"/>
          <w:lang w:val="ru-RU"/>
        </w:rPr>
      </w:pPr>
    </w:p>
    <w:p w:rsidR="00856878" w:rsidRPr="00F14221" w:rsidRDefault="00856878" w:rsidP="00F14221">
      <w:pPr>
        <w:pStyle w:val="EstiloStyleStyle16ptBoldCenteredBefore6ptAfter3pt"/>
      </w:pPr>
      <w:bookmarkStart w:id="22" w:name="_Toc265347741"/>
      <w:proofErr w:type="spellStart"/>
      <w:r>
        <w:lastRenderedPageBreak/>
        <w:t>Рекомендации</w:t>
      </w:r>
      <w:bookmarkEnd w:id="22"/>
      <w:proofErr w:type="spellEnd"/>
    </w:p>
    <w:p w:rsidR="00856878" w:rsidRPr="00F14221" w:rsidRDefault="00856878" w:rsidP="00BA386E">
      <w:pPr>
        <w:rPr>
          <w:rFonts w:asciiTheme="minorHAnsi" w:hAnsiTheme="minorHAnsi"/>
          <w:kern w:val="28"/>
        </w:rPr>
      </w:pPr>
    </w:p>
    <w:p w:rsidR="00856878" w:rsidRPr="00F14221" w:rsidRDefault="00856878" w:rsidP="00856878">
      <w:pPr>
        <w:pStyle w:val="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Инфраструктура</w:t>
      </w:r>
      <w:proofErr w:type="spellEnd"/>
    </w:p>
    <w:p w:rsidR="00856878" w:rsidRPr="00F14221" w:rsidRDefault="00856878" w:rsidP="00856878">
      <w:pPr>
        <w:pStyle w:val="3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База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данных</w:t>
      </w:r>
      <w:proofErr w:type="spellEnd"/>
    </w:p>
    <w:p w:rsidR="00D44FF1" w:rsidRPr="00DF06BE" w:rsidRDefault="00D44FF1" w:rsidP="00D44FF1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856878" w:rsidRPr="00F14221" w:rsidRDefault="00856878" w:rsidP="00856878">
      <w:pPr>
        <w:pStyle w:val="3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Веб-сервер</w:t>
      </w:r>
      <w:proofErr w:type="spellEnd"/>
    </w:p>
    <w:p w:rsidR="00D44FF1" w:rsidRPr="00DF06BE" w:rsidRDefault="00D44FF1" w:rsidP="00D44FF1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856878" w:rsidRPr="00F14221" w:rsidRDefault="00856878" w:rsidP="00856878">
      <w:pPr>
        <w:pStyle w:val="3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Сеть</w:t>
      </w:r>
      <w:proofErr w:type="spellEnd"/>
    </w:p>
    <w:p w:rsidR="00D44FF1" w:rsidRPr="00DF06BE" w:rsidRDefault="00D44FF1" w:rsidP="00D44FF1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E53AE5" w:rsidRPr="00DF06BE" w:rsidRDefault="00E53AE5" w:rsidP="00E53AE5">
      <w:pPr>
        <w:rPr>
          <w:rFonts w:asciiTheme="minorHAnsi" w:hAnsiTheme="minorHAnsi"/>
          <w:lang w:val="ru-RU"/>
        </w:rPr>
      </w:pPr>
    </w:p>
    <w:p w:rsidR="00856878" w:rsidRPr="00F14221" w:rsidRDefault="00856878" w:rsidP="00856878">
      <w:pPr>
        <w:pStyle w:val="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Настройка</w:t>
      </w:r>
      <w:proofErr w:type="spellEnd"/>
      <w:r>
        <w:rPr>
          <w:rFonts w:asciiTheme="minorHAnsi" w:hAnsiTheme="minorHAnsi"/>
        </w:rPr>
        <w:t xml:space="preserve"> и </w:t>
      </w:r>
      <w:proofErr w:type="spellStart"/>
      <w:r>
        <w:rPr>
          <w:rFonts w:asciiTheme="minorHAnsi" w:hAnsiTheme="minorHAnsi"/>
        </w:rPr>
        <w:t>модификация</w:t>
      </w:r>
      <w:proofErr w:type="spellEnd"/>
    </w:p>
    <w:p w:rsidR="00856878" w:rsidRPr="00F14221" w:rsidRDefault="00856878" w:rsidP="00856878">
      <w:pPr>
        <w:pStyle w:val="3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Настройка</w:t>
      </w:r>
      <w:proofErr w:type="spellEnd"/>
    </w:p>
    <w:p w:rsidR="00D44FF1" w:rsidRPr="00DF06BE" w:rsidRDefault="00D44FF1" w:rsidP="00D44FF1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856878" w:rsidRPr="00F14221" w:rsidRDefault="00856878" w:rsidP="00856878">
      <w:pPr>
        <w:pStyle w:val="3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Интеграция</w:t>
      </w:r>
      <w:proofErr w:type="spellEnd"/>
    </w:p>
    <w:p w:rsidR="00D44FF1" w:rsidRPr="00DF06BE" w:rsidRDefault="00D44FF1" w:rsidP="00D44FF1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856878" w:rsidRPr="00F14221" w:rsidRDefault="00856878" w:rsidP="00856878">
      <w:pPr>
        <w:pStyle w:val="3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Бизнес-процесс</w:t>
      </w:r>
      <w:proofErr w:type="spellEnd"/>
    </w:p>
    <w:p w:rsidR="00D44FF1" w:rsidRPr="00DF06BE" w:rsidRDefault="00D44FF1" w:rsidP="00D44FF1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856878" w:rsidRPr="00F14221" w:rsidRDefault="00856878" w:rsidP="00856878">
      <w:pPr>
        <w:pStyle w:val="3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Миграция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данных</w:t>
      </w:r>
      <w:proofErr w:type="spellEnd"/>
    </w:p>
    <w:p w:rsidR="00D44FF1" w:rsidRPr="00DF06BE" w:rsidRDefault="00D44FF1" w:rsidP="00D44FF1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D44FF1" w:rsidRPr="00DF06BE" w:rsidRDefault="00D44FF1" w:rsidP="00D44FF1">
      <w:pPr>
        <w:rPr>
          <w:rFonts w:asciiTheme="minorHAnsi" w:hAnsiTheme="minorHAnsi"/>
          <w:lang w:val="ru-RU"/>
        </w:rPr>
      </w:pPr>
    </w:p>
    <w:p w:rsidR="00856878" w:rsidRPr="00DF06BE" w:rsidRDefault="00856878" w:rsidP="00BA386E">
      <w:pPr>
        <w:rPr>
          <w:rFonts w:asciiTheme="minorHAnsi" w:hAnsiTheme="minorHAnsi"/>
          <w:lang w:val="ru-RU"/>
        </w:rPr>
      </w:pPr>
    </w:p>
    <w:p w:rsidR="00856878" w:rsidRPr="00F14221" w:rsidRDefault="00856878" w:rsidP="00856878">
      <w:pPr>
        <w:pStyle w:val="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Тестирование</w:t>
      </w:r>
      <w:proofErr w:type="spellEnd"/>
    </w:p>
    <w:p w:rsidR="00856878" w:rsidRPr="00F14221" w:rsidRDefault="00581206" w:rsidP="00856878">
      <w:pPr>
        <w:pStyle w:val="3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Приемо-сдаточные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испытания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пользователями</w:t>
      </w:r>
      <w:proofErr w:type="spellEnd"/>
    </w:p>
    <w:p w:rsidR="00E53AE5" w:rsidRPr="00DF06BE" w:rsidRDefault="00E53AE5" w:rsidP="00E53AE5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E53AE5" w:rsidRPr="00DF06BE" w:rsidRDefault="00E53AE5" w:rsidP="00E53AE5">
      <w:pPr>
        <w:rPr>
          <w:rFonts w:asciiTheme="minorHAnsi" w:hAnsiTheme="minorHAnsi"/>
          <w:lang w:val="ru-RU"/>
        </w:rPr>
      </w:pPr>
    </w:p>
    <w:p w:rsidR="00856878" w:rsidRPr="00DF06BE" w:rsidRDefault="00856878" w:rsidP="00856878">
      <w:pPr>
        <w:pStyle w:val="3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Тестирование с нагрузкой/производительности/в условиях повышенной нагрузки</w:t>
      </w:r>
    </w:p>
    <w:p w:rsidR="00E53AE5" w:rsidRPr="00DF06BE" w:rsidRDefault="00E53AE5" w:rsidP="00E53AE5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E53AE5" w:rsidRPr="00DF06BE" w:rsidRDefault="00E53AE5" w:rsidP="00E53AE5">
      <w:pPr>
        <w:rPr>
          <w:rFonts w:asciiTheme="minorHAnsi" w:hAnsiTheme="minorHAnsi"/>
          <w:lang w:val="ru-RU"/>
        </w:rPr>
      </w:pPr>
    </w:p>
    <w:p w:rsidR="00581206" w:rsidRPr="00DF06BE" w:rsidRDefault="00581206" w:rsidP="00581206">
      <w:pPr>
        <w:pStyle w:val="3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Приемо-сдаточные эксплуатационные испытания (</w:t>
      </w:r>
      <w:r>
        <w:rPr>
          <w:rFonts w:asciiTheme="minorHAnsi" w:hAnsiTheme="minorHAnsi"/>
        </w:rPr>
        <w:t>OAT</w:t>
      </w:r>
      <w:r w:rsidRPr="00DF06BE">
        <w:rPr>
          <w:rFonts w:asciiTheme="minorHAnsi" w:hAnsiTheme="minorHAnsi"/>
          <w:lang w:val="ru-RU"/>
        </w:rPr>
        <w:t>)</w:t>
      </w:r>
    </w:p>
    <w:p w:rsidR="00581206" w:rsidRPr="00DF06BE" w:rsidRDefault="00581206" w:rsidP="00581206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856878" w:rsidRPr="00DF06BE" w:rsidRDefault="00856878" w:rsidP="00BA386E">
      <w:pPr>
        <w:rPr>
          <w:rFonts w:asciiTheme="minorHAnsi" w:hAnsiTheme="minorHAnsi"/>
          <w:lang w:val="ru-RU"/>
        </w:rPr>
      </w:pPr>
    </w:p>
    <w:p w:rsidR="00856878" w:rsidRPr="00F14221" w:rsidRDefault="00856878" w:rsidP="00856878">
      <w:pPr>
        <w:pStyle w:val="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Обучение</w:t>
      </w:r>
      <w:proofErr w:type="spellEnd"/>
    </w:p>
    <w:p w:rsidR="00856878" w:rsidRPr="00F14221" w:rsidRDefault="00856878" w:rsidP="00856878">
      <w:pPr>
        <w:pStyle w:val="3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Обучение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конечных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пользователей</w:t>
      </w:r>
      <w:proofErr w:type="spellEnd"/>
    </w:p>
    <w:p w:rsidR="00E53AE5" w:rsidRPr="00DF06BE" w:rsidRDefault="00E53AE5" w:rsidP="00E53AE5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E53AE5" w:rsidRPr="00DF06BE" w:rsidRDefault="00E53AE5" w:rsidP="00E53AE5">
      <w:pPr>
        <w:rPr>
          <w:rFonts w:asciiTheme="minorHAnsi" w:hAnsiTheme="minorHAnsi"/>
          <w:lang w:val="ru-RU"/>
        </w:rPr>
      </w:pPr>
    </w:p>
    <w:p w:rsidR="00856878" w:rsidRPr="00F14221" w:rsidRDefault="00856878" w:rsidP="00856878">
      <w:pPr>
        <w:pStyle w:val="3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Руководство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пользователя</w:t>
      </w:r>
      <w:proofErr w:type="spellEnd"/>
    </w:p>
    <w:p w:rsidR="00E53AE5" w:rsidRPr="00DF06BE" w:rsidRDefault="00E53AE5" w:rsidP="00E53AE5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F14221" w:rsidRPr="00DF06BE" w:rsidRDefault="00F14221">
      <w:pPr>
        <w:rPr>
          <w:rFonts w:asciiTheme="minorHAnsi" w:hAnsiTheme="minorHAnsi"/>
          <w:b/>
          <w:i/>
          <w:lang w:val="ru-RU"/>
        </w:rPr>
      </w:pPr>
      <w:r w:rsidRPr="00DF06BE">
        <w:rPr>
          <w:rFonts w:asciiTheme="minorHAnsi" w:hAnsiTheme="minorHAnsi"/>
          <w:lang w:val="ru-RU"/>
        </w:rPr>
        <w:br w:type="page"/>
      </w:r>
    </w:p>
    <w:p w:rsidR="00856878" w:rsidRPr="00F14221" w:rsidRDefault="00856878" w:rsidP="00856878">
      <w:pPr>
        <w:pStyle w:val="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Техническая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поддержка</w:t>
      </w:r>
      <w:proofErr w:type="spellEnd"/>
    </w:p>
    <w:p w:rsidR="00856878" w:rsidRPr="00F14221" w:rsidRDefault="00856878" w:rsidP="00856878">
      <w:pPr>
        <w:pStyle w:val="3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Соглашение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об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уровне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обслуживания</w:t>
      </w:r>
      <w:proofErr w:type="spellEnd"/>
    </w:p>
    <w:p w:rsidR="00E53AE5" w:rsidRPr="00DF06BE" w:rsidRDefault="00E53AE5" w:rsidP="00E53AE5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E53AE5" w:rsidRPr="00DF06BE" w:rsidRDefault="00E53AE5" w:rsidP="00E53AE5">
      <w:pPr>
        <w:rPr>
          <w:rFonts w:asciiTheme="minorHAnsi" w:hAnsiTheme="minorHAnsi"/>
          <w:lang w:val="ru-RU"/>
        </w:rPr>
      </w:pPr>
    </w:p>
    <w:p w:rsidR="00856878" w:rsidRPr="00DF06BE" w:rsidRDefault="00856878" w:rsidP="00856878">
      <w:pPr>
        <w:pStyle w:val="3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Процедуры передачи проблемы на следующий уровень иерархии</w:t>
      </w:r>
    </w:p>
    <w:p w:rsidR="00E53AE5" w:rsidRPr="00DF06BE" w:rsidRDefault="00E53AE5" w:rsidP="00E53AE5">
      <w:pPr>
        <w:pStyle w:val="4"/>
        <w:rPr>
          <w:rFonts w:asciiTheme="minorHAnsi" w:hAnsiTheme="minorHAnsi"/>
          <w:lang w:val="ru-RU"/>
        </w:rPr>
      </w:pPr>
      <w:r w:rsidRPr="00DF06BE">
        <w:rPr>
          <w:rFonts w:asciiTheme="minorHAnsi" w:hAnsiTheme="minorHAnsi"/>
          <w:lang w:val="ru-RU"/>
        </w:rPr>
        <w:t>Дефект: &lt;Название&gt;</w:t>
      </w:r>
      <w:r w:rsidRPr="00DF06BE">
        <w:rPr>
          <w:rFonts w:asciiTheme="minorHAnsi" w:hAnsiTheme="minorHAnsi"/>
          <w:lang w:val="ru-RU"/>
        </w:rPr>
        <w:br/>
      </w:r>
      <w:proofErr w:type="gramStart"/>
      <w:r w:rsidRPr="00DF06BE">
        <w:rPr>
          <w:rFonts w:asciiTheme="minorHAnsi" w:hAnsiTheme="minorHAnsi"/>
          <w:lang w:val="ru-RU"/>
        </w:rPr>
        <w:t>Описание:</w:t>
      </w:r>
      <w:r w:rsidRPr="00DF06BE">
        <w:rPr>
          <w:rFonts w:asciiTheme="minorHAnsi" w:hAnsiTheme="minorHAnsi"/>
          <w:lang w:val="ru-RU"/>
        </w:rPr>
        <w:br/>
        <w:t>Воздействие</w:t>
      </w:r>
      <w:proofErr w:type="gramEnd"/>
      <w:r w:rsidRPr="00DF06BE">
        <w:rPr>
          <w:rFonts w:asciiTheme="minorHAnsi" w:hAnsiTheme="minorHAnsi"/>
          <w:lang w:val="ru-RU"/>
        </w:rPr>
        <w:t>:</w:t>
      </w:r>
      <w:r w:rsidRPr="00DF06BE">
        <w:rPr>
          <w:rFonts w:asciiTheme="minorHAnsi" w:hAnsiTheme="minorHAnsi"/>
          <w:lang w:val="ru-RU"/>
        </w:rPr>
        <w:br/>
        <w:t>Рекомендация:</w:t>
      </w:r>
    </w:p>
    <w:p w:rsidR="00E53AE5" w:rsidRPr="00DF06BE" w:rsidRDefault="00E53AE5" w:rsidP="00E53AE5">
      <w:pPr>
        <w:rPr>
          <w:rFonts w:asciiTheme="minorHAnsi" w:hAnsiTheme="minorHAnsi"/>
          <w:lang w:val="ru-RU"/>
        </w:rPr>
      </w:pPr>
    </w:p>
    <w:sectPr w:rsidR="00E53AE5" w:rsidRPr="00DF06BE" w:rsidSect="00F14221">
      <w:pgSz w:w="11907" w:h="16839" w:code="9"/>
      <w:pgMar w:top="431" w:right="720" w:bottom="720" w:left="720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0BB" w:rsidRDefault="00E620BB">
      <w:r>
        <w:separator/>
      </w:r>
    </w:p>
  </w:endnote>
  <w:endnote w:type="continuationSeparator" w:id="0">
    <w:p w:rsidR="00E620BB" w:rsidRDefault="00E6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">
    <w:panose1 w:val="00000000000000000000"/>
    <w:charset w:val="00"/>
    <w:family w:val="roman"/>
    <w:notTrueType/>
    <w:pitch w:val="default"/>
    <w:sig w:usb0="4800244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altName w:val="Segoe UI"/>
    <w:charset w:val="00"/>
    <w:family w:val="swiss"/>
    <w:pitch w:val="variable"/>
    <w:sig w:usb0="00000001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21" w:rsidRDefault="00F14221" w:rsidP="00D30E55">
    <w:pPr>
      <w:pStyle w:val="a5"/>
      <w:ind w:right="-567"/>
      <w:jc w:val="right"/>
    </w:pPr>
  </w:p>
  <w:p w:rsidR="00F14221" w:rsidRDefault="00F14221" w:rsidP="00D30E55">
    <w:pPr>
      <w:pStyle w:val="a5"/>
      <w:ind w:right="-56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B1F" w:rsidRPr="00F14221" w:rsidRDefault="00396B1F" w:rsidP="00F1422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0BB" w:rsidRDefault="00E620BB">
      <w:r>
        <w:separator/>
      </w:r>
    </w:p>
  </w:footnote>
  <w:footnote w:type="continuationSeparator" w:id="0">
    <w:p w:rsidR="00E620BB" w:rsidRDefault="00E62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21" w:rsidRPr="00ED50C2" w:rsidRDefault="00431CFC" w:rsidP="00ED50C2">
    <w:pPr>
      <w:pStyle w:val="a3"/>
      <w:rPr>
        <w:rFonts w:asciiTheme="minorHAnsi" w:hAnsiTheme="minorHAnsi"/>
      </w:rPr>
    </w:pPr>
    <w:r w:rsidRPr="00ED50C2">
      <w:fldChar w:fldCharType="begin"/>
    </w:r>
    <w:r w:rsidR="00F14221" w:rsidRPr="00ED50C2">
      <w:rPr>
        <w:rFonts w:asciiTheme="minorHAnsi" w:hAnsiTheme="minorHAnsi"/>
      </w:rPr>
      <w:instrText xml:space="preserve"> IF </w:instrText>
    </w:r>
    <w:r w:rsidR="00E620BB">
      <w:fldChar w:fldCharType="begin"/>
    </w:r>
    <w:r w:rsidR="00E620BB">
      <w:instrText xml:space="preserve"> DOCPROPERTY  Confidential  \* MERGEFORMAT </w:instrText>
    </w:r>
    <w:r w:rsidR="00E620BB">
      <w:fldChar w:fldCharType="separate"/>
    </w:r>
    <w:r w:rsidR="00F14221" w:rsidRPr="00ED50C2">
      <w:rPr>
        <w:rFonts w:asciiTheme="minorHAnsi" w:hAnsiTheme="minorHAnsi"/>
        <w:b/>
        <w:bCs/>
      </w:rPr>
      <w:instrText>Error! Unknown document property name.</w:instrText>
    </w:r>
    <w:r w:rsidR="00E620BB">
      <w:rPr>
        <w:rFonts w:asciiTheme="minorHAnsi" w:hAnsiTheme="minorHAnsi"/>
        <w:b/>
        <w:bCs/>
      </w:rPr>
      <w:fldChar w:fldCharType="end"/>
    </w:r>
    <w:r w:rsidR="00F14221" w:rsidRPr="00ED50C2">
      <w:rPr>
        <w:rFonts w:asciiTheme="minorHAnsi" w:hAnsiTheme="minorHAnsi"/>
      </w:rPr>
      <w:instrText xml:space="preserve"> = 0 "Prepared for " "" \* MERGEFORMAT </w:instrText>
    </w:r>
    <w:r w:rsidRPr="00ED50C2">
      <w:rPr>
        <w:rFonts w:asciiTheme="minorHAnsi" w:hAnsiTheme="minorHAnsi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B1F" w:rsidRPr="00F14221" w:rsidRDefault="00396B1F" w:rsidP="00F1422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B1F" w:rsidRDefault="00396B1F">
    <w:pPr>
      <w:pStyle w:val="a3"/>
    </w:pPr>
    <w:r>
      <w:rPr>
        <w:noProof/>
        <w:lang w:val="ru-RU" w:eastAsia="ru-RU"/>
      </w:rPr>
      <w:drawing>
        <wp:inline distT="0" distB="0" distL="0" distR="0">
          <wp:extent cx="6645275" cy="1967230"/>
          <wp:effectExtent l="19050" t="0" r="3175" b="0"/>
          <wp:docPr id="1" name="Picture 1" descr="Word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_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275" cy="1967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221" w:rsidRDefault="00F1422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.4pt;height:8.75pt" o:bullet="t">
        <v:imagedata r:id="rId1" o:title="image001"/>
      </v:shape>
    </w:pict>
  </w:numPicBullet>
  <w:numPicBullet w:numPicBulletId="1">
    <w:pict>
      <v:shape id="_x0000_i1032" type="#_x0000_t75" style="width:11.25pt;height:11.25pt" o:bullet="t">
        <v:imagedata r:id="rId2" o:title="clip_bullet001"/>
      </v:shape>
    </w:pict>
  </w:numPicBullet>
  <w:abstractNum w:abstractNumId="0">
    <w:nsid w:val="FFFFFF83"/>
    <w:multiLevelType w:val="singleLevel"/>
    <w:tmpl w:val="7206AD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E304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14B3B"/>
    <w:multiLevelType w:val="hybridMultilevel"/>
    <w:tmpl w:val="B0EE2B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540C2F"/>
    <w:multiLevelType w:val="hybridMultilevel"/>
    <w:tmpl w:val="32569D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D300C"/>
    <w:multiLevelType w:val="hybridMultilevel"/>
    <w:tmpl w:val="E35850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6C7AD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060466"/>
    <w:multiLevelType w:val="hybridMultilevel"/>
    <w:tmpl w:val="E6ACE9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94114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C691D8C"/>
    <w:multiLevelType w:val="multilevel"/>
    <w:tmpl w:val="0409001D"/>
    <w:styleLink w:val="List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1C7140CA"/>
    <w:multiLevelType w:val="hybridMultilevel"/>
    <w:tmpl w:val="B17C5B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51C0B"/>
    <w:multiLevelType w:val="hybridMultilevel"/>
    <w:tmpl w:val="B172EC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7DD0768"/>
    <w:multiLevelType w:val="hybridMultilevel"/>
    <w:tmpl w:val="2A820B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84F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0A4A2F"/>
    <w:multiLevelType w:val="hybridMultilevel"/>
    <w:tmpl w:val="51E093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95C0C"/>
    <w:multiLevelType w:val="hybridMultilevel"/>
    <w:tmpl w:val="06EAAFD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1E5530C"/>
    <w:multiLevelType w:val="hybridMultilevel"/>
    <w:tmpl w:val="7874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08506B"/>
    <w:multiLevelType w:val="hybridMultilevel"/>
    <w:tmpl w:val="68A649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7B73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8CC358D"/>
    <w:multiLevelType w:val="hybridMultilevel"/>
    <w:tmpl w:val="5D342A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0966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C2F2A17"/>
    <w:multiLevelType w:val="hybridMultilevel"/>
    <w:tmpl w:val="FC80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BD5CD7"/>
    <w:multiLevelType w:val="hybridMultilevel"/>
    <w:tmpl w:val="EDC07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0F0E8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593645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B1C3C2B"/>
    <w:multiLevelType w:val="hybridMultilevel"/>
    <w:tmpl w:val="86D4F5E8"/>
    <w:lvl w:ilvl="0" w:tplc="D1E6EA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F90CA0"/>
    <w:multiLevelType w:val="hybridMultilevel"/>
    <w:tmpl w:val="193C71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3566439"/>
    <w:multiLevelType w:val="hybridMultilevel"/>
    <w:tmpl w:val="19063FDE"/>
    <w:lvl w:ilvl="0" w:tplc="04090001">
      <w:start w:val="1"/>
      <w:numFmt w:val="bullet"/>
      <w:lvlText w:val=""/>
      <w:lvlJc w:val="left"/>
      <w:pPr>
        <w:tabs>
          <w:tab w:val="num" w:pos="624"/>
        </w:tabs>
        <w:ind w:left="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44"/>
        </w:tabs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48369B7"/>
    <w:multiLevelType w:val="hybridMultilevel"/>
    <w:tmpl w:val="98A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DB42AE"/>
    <w:multiLevelType w:val="hybridMultilevel"/>
    <w:tmpl w:val="8E4C97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4E2E2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667876"/>
    <w:multiLevelType w:val="multilevel"/>
    <w:tmpl w:val="0D3E50D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65D5710B"/>
    <w:multiLevelType w:val="hybridMultilevel"/>
    <w:tmpl w:val="E89EAC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246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7302FC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8773E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B1526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CA81B1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D6C646F"/>
    <w:multiLevelType w:val="hybridMultilevel"/>
    <w:tmpl w:val="94168692"/>
    <w:lvl w:ilvl="0" w:tplc="538228C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9D21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11"/>
  </w:num>
  <w:num w:numId="3">
    <w:abstractNumId w:val="34"/>
  </w:num>
  <w:num w:numId="4">
    <w:abstractNumId w:val="6"/>
  </w:num>
  <w:num w:numId="5">
    <w:abstractNumId w:val="2"/>
  </w:num>
  <w:num w:numId="6">
    <w:abstractNumId w:val="26"/>
  </w:num>
  <w:num w:numId="7">
    <w:abstractNumId w:val="29"/>
  </w:num>
  <w:num w:numId="8">
    <w:abstractNumId w:val="4"/>
  </w:num>
  <w:num w:numId="9">
    <w:abstractNumId w:val="8"/>
  </w:num>
  <w:num w:numId="10">
    <w:abstractNumId w:val="10"/>
  </w:num>
  <w:num w:numId="11">
    <w:abstractNumId w:val="27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3"/>
  </w:num>
  <w:num w:numId="16">
    <w:abstractNumId w:val="32"/>
  </w:num>
  <w:num w:numId="17">
    <w:abstractNumId w:val="22"/>
  </w:num>
  <w:num w:numId="18">
    <w:abstractNumId w:val="17"/>
  </w:num>
  <w:num w:numId="19">
    <w:abstractNumId w:val="12"/>
  </w:num>
  <w:num w:numId="20">
    <w:abstractNumId w:val="5"/>
  </w:num>
  <w:num w:numId="21">
    <w:abstractNumId w:val="40"/>
  </w:num>
  <w:num w:numId="22">
    <w:abstractNumId w:val="37"/>
  </w:num>
  <w:num w:numId="23">
    <w:abstractNumId w:val="35"/>
  </w:num>
  <w:num w:numId="24">
    <w:abstractNumId w:val="18"/>
  </w:num>
  <w:num w:numId="25">
    <w:abstractNumId w:val="24"/>
  </w:num>
  <w:num w:numId="26">
    <w:abstractNumId w:val="20"/>
  </w:num>
  <w:num w:numId="27">
    <w:abstractNumId w:val="33"/>
  </w:num>
  <w:num w:numId="28">
    <w:abstractNumId w:val="23"/>
  </w:num>
  <w:num w:numId="29">
    <w:abstractNumId w:val="7"/>
  </w:num>
  <w:num w:numId="30">
    <w:abstractNumId w:val="38"/>
  </w:num>
  <w:num w:numId="31">
    <w:abstractNumId w:val="13"/>
  </w:num>
  <w:num w:numId="32">
    <w:abstractNumId w:val="36"/>
  </w:num>
  <w:num w:numId="33">
    <w:abstractNumId w:val="30"/>
  </w:num>
  <w:num w:numId="34">
    <w:abstractNumId w:val="14"/>
  </w:num>
  <w:num w:numId="35">
    <w:abstractNumId w:val="39"/>
  </w:num>
  <w:num w:numId="36">
    <w:abstractNumId w:val="1"/>
  </w:num>
  <w:num w:numId="37">
    <w:abstractNumId w:val="31"/>
  </w:num>
  <w:num w:numId="38">
    <w:abstractNumId w:val="0"/>
  </w:num>
  <w:num w:numId="39">
    <w:abstractNumId w:val="31"/>
  </w:num>
  <w:num w:numId="40">
    <w:abstractNumId w:val="9"/>
  </w:num>
  <w:num w:numId="41">
    <w:abstractNumId w:val="28"/>
  </w:num>
  <w:num w:numId="42">
    <w:abstractNumId w:val="21"/>
  </w:num>
  <w:num w:numId="43">
    <w:abstractNumId w:val="16"/>
  </w:num>
  <w:num w:numId="44">
    <w:abstractNumId w:val="25"/>
  </w:num>
  <w:num w:numId="4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silver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DA"/>
    <w:rsid w:val="000005FD"/>
    <w:rsid w:val="00006BA3"/>
    <w:rsid w:val="00010AE6"/>
    <w:rsid w:val="00010E83"/>
    <w:rsid w:val="00012076"/>
    <w:rsid w:val="0005375B"/>
    <w:rsid w:val="00054EC4"/>
    <w:rsid w:val="00067554"/>
    <w:rsid w:val="00071B85"/>
    <w:rsid w:val="000739BF"/>
    <w:rsid w:val="00077DBF"/>
    <w:rsid w:val="00082AB9"/>
    <w:rsid w:val="00086380"/>
    <w:rsid w:val="00086643"/>
    <w:rsid w:val="00091CF5"/>
    <w:rsid w:val="000B1154"/>
    <w:rsid w:val="000B150A"/>
    <w:rsid w:val="000C10B4"/>
    <w:rsid w:val="000C6DE0"/>
    <w:rsid w:val="000C7555"/>
    <w:rsid w:val="000C7BF1"/>
    <w:rsid w:val="000E40E8"/>
    <w:rsid w:val="000E6EF3"/>
    <w:rsid w:val="000F1A60"/>
    <w:rsid w:val="00114E4E"/>
    <w:rsid w:val="0013511E"/>
    <w:rsid w:val="00156252"/>
    <w:rsid w:val="0016303B"/>
    <w:rsid w:val="00167DA4"/>
    <w:rsid w:val="0017289E"/>
    <w:rsid w:val="00172DF5"/>
    <w:rsid w:val="00173CEA"/>
    <w:rsid w:val="001802B1"/>
    <w:rsid w:val="00194C96"/>
    <w:rsid w:val="001A48E0"/>
    <w:rsid w:val="001A5A09"/>
    <w:rsid w:val="001B23F5"/>
    <w:rsid w:val="001B50F9"/>
    <w:rsid w:val="001C4DDC"/>
    <w:rsid w:val="001D1921"/>
    <w:rsid w:val="001D29DA"/>
    <w:rsid w:val="001E43F4"/>
    <w:rsid w:val="001F01C2"/>
    <w:rsid w:val="001F199A"/>
    <w:rsid w:val="001F6519"/>
    <w:rsid w:val="00200087"/>
    <w:rsid w:val="0020132E"/>
    <w:rsid w:val="002067BE"/>
    <w:rsid w:val="00210ED4"/>
    <w:rsid w:val="00220387"/>
    <w:rsid w:val="00240194"/>
    <w:rsid w:val="00246466"/>
    <w:rsid w:val="00251284"/>
    <w:rsid w:val="002705AA"/>
    <w:rsid w:val="0027695C"/>
    <w:rsid w:val="00290AA8"/>
    <w:rsid w:val="002978B7"/>
    <w:rsid w:val="002A52C8"/>
    <w:rsid w:val="002A7F73"/>
    <w:rsid w:val="002B099C"/>
    <w:rsid w:val="002B0D47"/>
    <w:rsid w:val="002B36A9"/>
    <w:rsid w:val="002B462C"/>
    <w:rsid w:val="002C203A"/>
    <w:rsid w:val="002C3EBA"/>
    <w:rsid w:val="002D1E44"/>
    <w:rsid w:val="00301D7E"/>
    <w:rsid w:val="003131C8"/>
    <w:rsid w:val="0031694E"/>
    <w:rsid w:val="00317A22"/>
    <w:rsid w:val="00323BBB"/>
    <w:rsid w:val="00343BDD"/>
    <w:rsid w:val="00357535"/>
    <w:rsid w:val="00357923"/>
    <w:rsid w:val="003611E3"/>
    <w:rsid w:val="00372B33"/>
    <w:rsid w:val="0037339B"/>
    <w:rsid w:val="003804C6"/>
    <w:rsid w:val="00380D71"/>
    <w:rsid w:val="00384497"/>
    <w:rsid w:val="00396B1F"/>
    <w:rsid w:val="003A3BCF"/>
    <w:rsid w:val="003A40C0"/>
    <w:rsid w:val="003B1699"/>
    <w:rsid w:val="003C0FDA"/>
    <w:rsid w:val="003D1DE2"/>
    <w:rsid w:val="003E0516"/>
    <w:rsid w:val="003F7C17"/>
    <w:rsid w:val="003F7CD8"/>
    <w:rsid w:val="004202B3"/>
    <w:rsid w:val="004279D1"/>
    <w:rsid w:val="00431CFC"/>
    <w:rsid w:val="00450DB7"/>
    <w:rsid w:val="00456031"/>
    <w:rsid w:val="004634A4"/>
    <w:rsid w:val="00470F1A"/>
    <w:rsid w:val="004734E9"/>
    <w:rsid w:val="0047606E"/>
    <w:rsid w:val="00494A9F"/>
    <w:rsid w:val="004B0871"/>
    <w:rsid w:val="004B6003"/>
    <w:rsid w:val="004C67EA"/>
    <w:rsid w:val="004D0C89"/>
    <w:rsid w:val="004E7D1A"/>
    <w:rsid w:val="004F24D6"/>
    <w:rsid w:val="004F3C76"/>
    <w:rsid w:val="00501D46"/>
    <w:rsid w:val="00504A31"/>
    <w:rsid w:val="005052C2"/>
    <w:rsid w:val="00511721"/>
    <w:rsid w:val="00533517"/>
    <w:rsid w:val="0053432A"/>
    <w:rsid w:val="00551AD5"/>
    <w:rsid w:val="005547F5"/>
    <w:rsid w:val="005611EE"/>
    <w:rsid w:val="00563620"/>
    <w:rsid w:val="0056737A"/>
    <w:rsid w:val="00581206"/>
    <w:rsid w:val="005830EE"/>
    <w:rsid w:val="0058542B"/>
    <w:rsid w:val="0058634C"/>
    <w:rsid w:val="00593135"/>
    <w:rsid w:val="005A01F5"/>
    <w:rsid w:val="005A076E"/>
    <w:rsid w:val="005A7F2F"/>
    <w:rsid w:val="005B3EE4"/>
    <w:rsid w:val="005C0419"/>
    <w:rsid w:val="005C2183"/>
    <w:rsid w:val="005C29C6"/>
    <w:rsid w:val="005D5256"/>
    <w:rsid w:val="005E1078"/>
    <w:rsid w:val="005E10A1"/>
    <w:rsid w:val="005E24D0"/>
    <w:rsid w:val="00610118"/>
    <w:rsid w:val="00625AB9"/>
    <w:rsid w:val="00635434"/>
    <w:rsid w:val="00637F66"/>
    <w:rsid w:val="00675D26"/>
    <w:rsid w:val="00684882"/>
    <w:rsid w:val="00697D0A"/>
    <w:rsid w:val="006A0597"/>
    <w:rsid w:val="006C2199"/>
    <w:rsid w:val="006C489E"/>
    <w:rsid w:val="006E302B"/>
    <w:rsid w:val="006E3BE2"/>
    <w:rsid w:val="006E7E24"/>
    <w:rsid w:val="006F5A52"/>
    <w:rsid w:val="00703C9B"/>
    <w:rsid w:val="007067A4"/>
    <w:rsid w:val="00723568"/>
    <w:rsid w:val="007368F8"/>
    <w:rsid w:val="00740689"/>
    <w:rsid w:val="00741811"/>
    <w:rsid w:val="007433DB"/>
    <w:rsid w:val="0074412D"/>
    <w:rsid w:val="007603B1"/>
    <w:rsid w:val="007718AB"/>
    <w:rsid w:val="007A5E2C"/>
    <w:rsid w:val="007A6F27"/>
    <w:rsid w:val="007B1A78"/>
    <w:rsid w:val="007B3028"/>
    <w:rsid w:val="007C3218"/>
    <w:rsid w:val="007D4C7F"/>
    <w:rsid w:val="007D74FE"/>
    <w:rsid w:val="007E10F2"/>
    <w:rsid w:val="007E1D07"/>
    <w:rsid w:val="00810C11"/>
    <w:rsid w:val="008120B5"/>
    <w:rsid w:val="00813EE9"/>
    <w:rsid w:val="008154EB"/>
    <w:rsid w:val="0082209D"/>
    <w:rsid w:val="00824857"/>
    <w:rsid w:val="00832100"/>
    <w:rsid w:val="00856878"/>
    <w:rsid w:val="00856A59"/>
    <w:rsid w:val="008608F1"/>
    <w:rsid w:val="00860ED7"/>
    <w:rsid w:val="008711C0"/>
    <w:rsid w:val="00893B58"/>
    <w:rsid w:val="008C10B4"/>
    <w:rsid w:val="008C22CD"/>
    <w:rsid w:val="008C381B"/>
    <w:rsid w:val="008D7ADE"/>
    <w:rsid w:val="008F538C"/>
    <w:rsid w:val="00906C78"/>
    <w:rsid w:val="00907F9F"/>
    <w:rsid w:val="00916443"/>
    <w:rsid w:val="009265E0"/>
    <w:rsid w:val="0092782F"/>
    <w:rsid w:val="00932785"/>
    <w:rsid w:val="00932F54"/>
    <w:rsid w:val="00941F27"/>
    <w:rsid w:val="00943D34"/>
    <w:rsid w:val="00953E86"/>
    <w:rsid w:val="00962D12"/>
    <w:rsid w:val="00965A23"/>
    <w:rsid w:val="009664AE"/>
    <w:rsid w:val="00971D03"/>
    <w:rsid w:val="0097529A"/>
    <w:rsid w:val="0098049E"/>
    <w:rsid w:val="00981866"/>
    <w:rsid w:val="009935F1"/>
    <w:rsid w:val="009A72FF"/>
    <w:rsid w:val="009B2B0E"/>
    <w:rsid w:val="009C6808"/>
    <w:rsid w:val="009F3714"/>
    <w:rsid w:val="009F6342"/>
    <w:rsid w:val="00A04AB9"/>
    <w:rsid w:val="00A052B9"/>
    <w:rsid w:val="00A06F92"/>
    <w:rsid w:val="00A11642"/>
    <w:rsid w:val="00A134CD"/>
    <w:rsid w:val="00A14786"/>
    <w:rsid w:val="00A208BA"/>
    <w:rsid w:val="00A226AD"/>
    <w:rsid w:val="00A23C56"/>
    <w:rsid w:val="00A30950"/>
    <w:rsid w:val="00A44E89"/>
    <w:rsid w:val="00A5229B"/>
    <w:rsid w:val="00A61EF3"/>
    <w:rsid w:val="00A7299D"/>
    <w:rsid w:val="00A904B5"/>
    <w:rsid w:val="00A934A5"/>
    <w:rsid w:val="00AB406F"/>
    <w:rsid w:val="00AB5874"/>
    <w:rsid w:val="00AC5387"/>
    <w:rsid w:val="00AC5A1E"/>
    <w:rsid w:val="00AC6A19"/>
    <w:rsid w:val="00AE4E70"/>
    <w:rsid w:val="00AE5EA1"/>
    <w:rsid w:val="00B016E7"/>
    <w:rsid w:val="00B32DD3"/>
    <w:rsid w:val="00B42535"/>
    <w:rsid w:val="00B4288A"/>
    <w:rsid w:val="00B47D0E"/>
    <w:rsid w:val="00B51AEB"/>
    <w:rsid w:val="00B57509"/>
    <w:rsid w:val="00B6006C"/>
    <w:rsid w:val="00B6364D"/>
    <w:rsid w:val="00B70D80"/>
    <w:rsid w:val="00B74E71"/>
    <w:rsid w:val="00B83244"/>
    <w:rsid w:val="00BA0DE9"/>
    <w:rsid w:val="00BA386E"/>
    <w:rsid w:val="00BA651B"/>
    <w:rsid w:val="00BB249F"/>
    <w:rsid w:val="00BC7430"/>
    <w:rsid w:val="00BD3C58"/>
    <w:rsid w:val="00BD604E"/>
    <w:rsid w:val="00BE564C"/>
    <w:rsid w:val="00BF2ACA"/>
    <w:rsid w:val="00BF694C"/>
    <w:rsid w:val="00C06343"/>
    <w:rsid w:val="00C13982"/>
    <w:rsid w:val="00C17A1D"/>
    <w:rsid w:val="00C17DEC"/>
    <w:rsid w:val="00C3252F"/>
    <w:rsid w:val="00C63CDF"/>
    <w:rsid w:val="00C6642D"/>
    <w:rsid w:val="00C74E0B"/>
    <w:rsid w:val="00C81C7F"/>
    <w:rsid w:val="00C97DA3"/>
    <w:rsid w:val="00CB034B"/>
    <w:rsid w:val="00CB0774"/>
    <w:rsid w:val="00CB259B"/>
    <w:rsid w:val="00CC1A47"/>
    <w:rsid w:val="00CC2340"/>
    <w:rsid w:val="00CC7D7C"/>
    <w:rsid w:val="00CD19CC"/>
    <w:rsid w:val="00CD4AB8"/>
    <w:rsid w:val="00CE027E"/>
    <w:rsid w:val="00CE109B"/>
    <w:rsid w:val="00CE6705"/>
    <w:rsid w:val="00D049C7"/>
    <w:rsid w:val="00D14D69"/>
    <w:rsid w:val="00D1797C"/>
    <w:rsid w:val="00D27D97"/>
    <w:rsid w:val="00D37433"/>
    <w:rsid w:val="00D44FF1"/>
    <w:rsid w:val="00D624C7"/>
    <w:rsid w:val="00D66E19"/>
    <w:rsid w:val="00D94092"/>
    <w:rsid w:val="00D94319"/>
    <w:rsid w:val="00DA5963"/>
    <w:rsid w:val="00DB0039"/>
    <w:rsid w:val="00DE2852"/>
    <w:rsid w:val="00DE582A"/>
    <w:rsid w:val="00DF06BE"/>
    <w:rsid w:val="00E00411"/>
    <w:rsid w:val="00E11541"/>
    <w:rsid w:val="00E130E3"/>
    <w:rsid w:val="00E21A56"/>
    <w:rsid w:val="00E316A7"/>
    <w:rsid w:val="00E32BED"/>
    <w:rsid w:val="00E343D2"/>
    <w:rsid w:val="00E366D9"/>
    <w:rsid w:val="00E46B02"/>
    <w:rsid w:val="00E53AE5"/>
    <w:rsid w:val="00E55B09"/>
    <w:rsid w:val="00E620BB"/>
    <w:rsid w:val="00E634DE"/>
    <w:rsid w:val="00E64420"/>
    <w:rsid w:val="00E657B7"/>
    <w:rsid w:val="00E84BF4"/>
    <w:rsid w:val="00E91279"/>
    <w:rsid w:val="00EB1E7D"/>
    <w:rsid w:val="00EB40BA"/>
    <w:rsid w:val="00ED185C"/>
    <w:rsid w:val="00EE292B"/>
    <w:rsid w:val="00EE70EB"/>
    <w:rsid w:val="00F029F5"/>
    <w:rsid w:val="00F04235"/>
    <w:rsid w:val="00F11C62"/>
    <w:rsid w:val="00F13017"/>
    <w:rsid w:val="00F14113"/>
    <w:rsid w:val="00F14221"/>
    <w:rsid w:val="00F14662"/>
    <w:rsid w:val="00F15715"/>
    <w:rsid w:val="00F20D9F"/>
    <w:rsid w:val="00F301EF"/>
    <w:rsid w:val="00F30FE0"/>
    <w:rsid w:val="00F313E3"/>
    <w:rsid w:val="00F465A5"/>
    <w:rsid w:val="00F51B1D"/>
    <w:rsid w:val="00F56838"/>
    <w:rsid w:val="00F818E6"/>
    <w:rsid w:val="00F83B78"/>
    <w:rsid w:val="00F9227C"/>
    <w:rsid w:val="00F952CC"/>
    <w:rsid w:val="00F96AFB"/>
    <w:rsid w:val="00FB20A4"/>
    <w:rsid w:val="00FB3370"/>
    <w:rsid w:val="00FB7D43"/>
    <w:rsid w:val="00FC22EC"/>
    <w:rsid w:val="00FC6BBF"/>
    <w:rsid w:val="00F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ddd"/>
    </o:shapedefaults>
    <o:shapelayout v:ext="edit">
      <o:idmap v:ext="edit" data="1"/>
    </o:shapelayout>
  </w:shapeDefaults>
  <w:decimalSymbol w:val=","/>
  <w:listSeparator w:val=";"/>
  <w15:docId w15:val="{12061B79-BA8C-4C94-829D-49F0E43C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1EE"/>
    <w:rPr>
      <w:rFonts w:ascii="Arial" w:hAnsi="Arial"/>
      <w:sz w:val="24"/>
      <w:lang w:val="en-US" w:eastAsia="en-US"/>
    </w:rPr>
  </w:style>
  <w:style w:type="paragraph" w:styleId="1">
    <w:name w:val="heading 1"/>
    <w:basedOn w:val="a"/>
    <w:next w:val="a"/>
    <w:autoRedefine/>
    <w:qFormat/>
    <w:rsid w:val="005611EE"/>
    <w:pPr>
      <w:numPr>
        <w:numId w:val="1"/>
      </w:numPr>
      <w:spacing w:before="120"/>
      <w:outlineLvl w:val="0"/>
    </w:pPr>
    <w:rPr>
      <w:b/>
      <w:sz w:val="32"/>
    </w:rPr>
  </w:style>
  <w:style w:type="paragraph" w:styleId="20">
    <w:name w:val="heading 2"/>
    <w:basedOn w:val="a"/>
    <w:next w:val="a"/>
    <w:autoRedefine/>
    <w:qFormat/>
    <w:rsid w:val="00220387"/>
    <w:pPr>
      <w:keepNext/>
      <w:tabs>
        <w:tab w:val="left" w:pos="1260"/>
      </w:tabs>
      <w:spacing w:before="120" w:after="120"/>
      <w:jc w:val="both"/>
      <w:outlineLvl w:val="1"/>
    </w:pPr>
    <w:rPr>
      <w:b/>
      <w:i/>
    </w:rPr>
  </w:style>
  <w:style w:type="paragraph" w:styleId="3">
    <w:name w:val="heading 3"/>
    <w:basedOn w:val="a"/>
    <w:next w:val="a"/>
    <w:qFormat/>
    <w:rsid w:val="005611EE"/>
    <w:pPr>
      <w:keepNext/>
      <w:numPr>
        <w:ilvl w:val="2"/>
        <w:numId w:val="1"/>
      </w:numPr>
      <w:ind w:left="1440"/>
      <w:outlineLvl w:val="2"/>
    </w:pPr>
  </w:style>
  <w:style w:type="paragraph" w:styleId="4">
    <w:name w:val="heading 4"/>
    <w:basedOn w:val="a"/>
    <w:next w:val="a"/>
    <w:qFormat/>
    <w:rsid w:val="005611EE"/>
    <w:pPr>
      <w:keepNext/>
      <w:numPr>
        <w:ilvl w:val="3"/>
        <w:numId w:val="1"/>
      </w:numPr>
      <w:tabs>
        <w:tab w:val="num" w:pos="1440"/>
      </w:tabs>
      <w:spacing w:before="240" w:after="60"/>
      <w:ind w:left="2160"/>
      <w:outlineLvl w:val="3"/>
    </w:pPr>
  </w:style>
  <w:style w:type="paragraph" w:styleId="5">
    <w:name w:val="heading 5"/>
    <w:basedOn w:val="a"/>
    <w:next w:val="a"/>
    <w:qFormat/>
    <w:rsid w:val="005611EE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"/>
    <w:next w:val="a"/>
    <w:qFormat/>
    <w:rsid w:val="005611EE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5611EE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5611EE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5611EE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11EE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5611EE"/>
    <w:pPr>
      <w:tabs>
        <w:tab w:val="center" w:pos="4320"/>
        <w:tab w:val="right" w:pos="8640"/>
      </w:tabs>
    </w:pPr>
  </w:style>
  <w:style w:type="paragraph" w:styleId="a7">
    <w:name w:val="Body Text"/>
    <w:basedOn w:val="a"/>
    <w:rsid w:val="005611EE"/>
    <w:rPr>
      <w:rFonts w:ascii="t" w:hAnsi="t"/>
      <w:sz w:val="22"/>
    </w:rPr>
  </w:style>
  <w:style w:type="character" w:styleId="a8">
    <w:name w:val="page number"/>
    <w:basedOn w:val="a0"/>
    <w:rsid w:val="005611EE"/>
  </w:style>
  <w:style w:type="paragraph" w:styleId="a9">
    <w:name w:val="Body Text Indent"/>
    <w:basedOn w:val="a"/>
    <w:rsid w:val="005611EE"/>
    <w:pPr>
      <w:ind w:left="360"/>
    </w:pPr>
    <w:rPr>
      <w:sz w:val="22"/>
    </w:rPr>
  </w:style>
  <w:style w:type="paragraph" w:styleId="21">
    <w:name w:val="Body Text Indent 2"/>
    <w:basedOn w:val="a"/>
    <w:rsid w:val="005611EE"/>
    <w:pPr>
      <w:ind w:left="504" w:hanging="144"/>
    </w:pPr>
    <w:rPr>
      <w:sz w:val="22"/>
    </w:rPr>
  </w:style>
  <w:style w:type="paragraph" w:styleId="30">
    <w:name w:val="Body Text Indent 3"/>
    <w:basedOn w:val="a"/>
    <w:rsid w:val="005611EE"/>
    <w:pPr>
      <w:ind w:left="1170"/>
    </w:pPr>
    <w:rPr>
      <w:sz w:val="22"/>
    </w:rPr>
  </w:style>
  <w:style w:type="paragraph" w:styleId="aa">
    <w:name w:val="Document Map"/>
    <w:basedOn w:val="a"/>
    <w:semiHidden/>
    <w:rsid w:val="005611EE"/>
    <w:pPr>
      <w:shd w:val="clear" w:color="auto" w:fill="000080"/>
    </w:pPr>
    <w:rPr>
      <w:rFonts w:ascii="Tahoma" w:hAnsi="Tahoma"/>
    </w:rPr>
  </w:style>
  <w:style w:type="paragraph" w:styleId="22">
    <w:name w:val="Body Text 2"/>
    <w:basedOn w:val="a"/>
    <w:rsid w:val="005611EE"/>
  </w:style>
  <w:style w:type="paragraph" w:styleId="31">
    <w:name w:val="Body Text 3"/>
    <w:basedOn w:val="a"/>
    <w:rsid w:val="005611EE"/>
  </w:style>
  <w:style w:type="paragraph" w:styleId="10">
    <w:name w:val="toc 1"/>
    <w:basedOn w:val="a"/>
    <w:next w:val="a"/>
    <w:autoRedefine/>
    <w:uiPriority w:val="39"/>
    <w:rsid w:val="00F14221"/>
    <w:pPr>
      <w:spacing w:before="120" w:after="120"/>
    </w:pPr>
    <w:rPr>
      <w:rFonts w:asciiTheme="minorHAnsi" w:hAnsiTheme="minorHAnsi"/>
      <w:b/>
      <w:i/>
      <w:caps/>
    </w:rPr>
  </w:style>
  <w:style w:type="paragraph" w:styleId="23">
    <w:name w:val="toc 2"/>
    <w:basedOn w:val="a"/>
    <w:next w:val="a"/>
    <w:autoRedefine/>
    <w:uiPriority w:val="39"/>
    <w:rsid w:val="005611EE"/>
    <w:pPr>
      <w:ind w:left="220"/>
    </w:pPr>
    <w:rPr>
      <w:smallCaps/>
      <w:sz w:val="20"/>
    </w:rPr>
  </w:style>
  <w:style w:type="paragraph" w:styleId="32">
    <w:name w:val="toc 3"/>
    <w:basedOn w:val="a"/>
    <w:next w:val="a"/>
    <w:autoRedefine/>
    <w:uiPriority w:val="39"/>
    <w:rsid w:val="005611EE"/>
    <w:pPr>
      <w:ind w:left="440"/>
    </w:pPr>
    <w:rPr>
      <w:i/>
      <w:sz w:val="20"/>
    </w:rPr>
  </w:style>
  <w:style w:type="paragraph" w:styleId="40">
    <w:name w:val="toc 4"/>
    <w:basedOn w:val="a"/>
    <w:next w:val="a"/>
    <w:autoRedefine/>
    <w:semiHidden/>
    <w:rsid w:val="005611EE"/>
    <w:pPr>
      <w:ind w:left="660"/>
    </w:pPr>
    <w:rPr>
      <w:sz w:val="18"/>
    </w:rPr>
  </w:style>
  <w:style w:type="paragraph" w:styleId="50">
    <w:name w:val="toc 5"/>
    <w:basedOn w:val="a"/>
    <w:next w:val="a"/>
    <w:autoRedefine/>
    <w:semiHidden/>
    <w:rsid w:val="005611EE"/>
    <w:pPr>
      <w:ind w:left="880"/>
    </w:pPr>
    <w:rPr>
      <w:sz w:val="18"/>
    </w:rPr>
  </w:style>
  <w:style w:type="paragraph" w:styleId="60">
    <w:name w:val="toc 6"/>
    <w:basedOn w:val="a"/>
    <w:next w:val="a"/>
    <w:autoRedefine/>
    <w:semiHidden/>
    <w:rsid w:val="005611EE"/>
    <w:pPr>
      <w:ind w:left="1100"/>
    </w:pPr>
    <w:rPr>
      <w:sz w:val="18"/>
    </w:rPr>
  </w:style>
  <w:style w:type="paragraph" w:styleId="70">
    <w:name w:val="toc 7"/>
    <w:basedOn w:val="a"/>
    <w:next w:val="a"/>
    <w:autoRedefine/>
    <w:semiHidden/>
    <w:rsid w:val="005611EE"/>
    <w:pPr>
      <w:ind w:left="1320"/>
    </w:pPr>
    <w:rPr>
      <w:sz w:val="18"/>
    </w:rPr>
  </w:style>
  <w:style w:type="paragraph" w:styleId="80">
    <w:name w:val="toc 8"/>
    <w:basedOn w:val="a"/>
    <w:next w:val="a"/>
    <w:autoRedefine/>
    <w:semiHidden/>
    <w:rsid w:val="005611EE"/>
    <w:pPr>
      <w:ind w:left="1540"/>
    </w:pPr>
    <w:rPr>
      <w:sz w:val="18"/>
    </w:rPr>
  </w:style>
  <w:style w:type="paragraph" w:styleId="90">
    <w:name w:val="toc 9"/>
    <w:basedOn w:val="a"/>
    <w:next w:val="a"/>
    <w:autoRedefine/>
    <w:semiHidden/>
    <w:rsid w:val="005611EE"/>
    <w:pPr>
      <w:ind w:left="1760"/>
    </w:pPr>
    <w:rPr>
      <w:sz w:val="18"/>
    </w:rPr>
  </w:style>
  <w:style w:type="paragraph" w:styleId="ab">
    <w:name w:val="Block Text"/>
    <w:basedOn w:val="a"/>
    <w:rsid w:val="005611EE"/>
    <w:pPr>
      <w:ind w:left="1872" w:right="-630"/>
      <w:jc w:val="both"/>
    </w:pPr>
  </w:style>
  <w:style w:type="paragraph" w:customStyle="1" w:styleId="Figure">
    <w:name w:val="Figure"/>
    <w:basedOn w:val="a"/>
    <w:next w:val="ac"/>
    <w:rsid w:val="00916443"/>
    <w:pPr>
      <w:keepNext/>
      <w:spacing w:before="120"/>
      <w:jc w:val="center"/>
    </w:pPr>
    <w:rPr>
      <w:kern w:val="28"/>
      <w:sz w:val="20"/>
    </w:rPr>
  </w:style>
  <w:style w:type="paragraph" w:styleId="ac">
    <w:name w:val="caption"/>
    <w:basedOn w:val="a"/>
    <w:next w:val="a"/>
    <w:qFormat/>
    <w:rsid w:val="00916443"/>
    <w:rPr>
      <w:b/>
      <w:bCs/>
      <w:sz w:val="20"/>
    </w:rPr>
  </w:style>
  <w:style w:type="paragraph" w:styleId="ad">
    <w:name w:val="Title"/>
    <w:basedOn w:val="a"/>
    <w:qFormat/>
    <w:rsid w:val="0091644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ae">
    <w:name w:val="Table Grid"/>
    <w:basedOn w:val="a1"/>
    <w:rsid w:val="000739BF"/>
    <w:pPr>
      <w:spacing w:before="240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-Indent1">
    <w:name w:val="Normal Text - Indent 1"/>
    <w:basedOn w:val="ab"/>
    <w:rsid w:val="00697D0A"/>
    <w:pPr>
      <w:spacing w:before="120"/>
      <w:ind w:left="288" w:right="0"/>
      <w:jc w:val="left"/>
    </w:pPr>
    <w:rPr>
      <w:kern w:val="28"/>
      <w:sz w:val="20"/>
    </w:rPr>
  </w:style>
  <w:style w:type="character" w:styleId="af">
    <w:name w:val="Hyperlink"/>
    <w:basedOn w:val="a0"/>
    <w:uiPriority w:val="99"/>
    <w:rsid w:val="0056737A"/>
    <w:rPr>
      <w:color w:val="0000FF"/>
      <w:u w:val="single"/>
    </w:rPr>
  </w:style>
  <w:style w:type="paragraph" w:customStyle="1" w:styleId="Style1">
    <w:name w:val="Style1"/>
    <w:basedOn w:val="1"/>
    <w:next w:val="1"/>
    <w:rsid w:val="0056737A"/>
    <w:pPr>
      <w:shd w:val="pct10" w:color="auto" w:fill="auto"/>
      <w:spacing w:after="60"/>
      <w:jc w:val="center"/>
    </w:pPr>
    <w:rPr>
      <w:b w:val="0"/>
      <w:bCs/>
      <w:kern w:val="32"/>
    </w:rPr>
  </w:style>
  <w:style w:type="paragraph" w:customStyle="1" w:styleId="Style16ptBoldCenteredBefore6ptAfter3pt">
    <w:name w:val="Style 16 pt Bold Centered Before:  6 pt After:  3 pt"/>
    <w:basedOn w:val="1"/>
    <w:rsid w:val="00DE582A"/>
    <w:pPr>
      <w:shd w:val="clear" w:color="auto" w:fill="CDE5FF"/>
      <w:spacing w:after="60"/>
      <w:jc w:val="center"/>
    </w:pPr>
    <w:rPr>
      <w:bCs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56737A"/>
    <w:rPr>
      <w:b/>
      <w:bCs/>
      <w:sz w:val="28"/>
    </w:rPr>
  </w:style>
  <w:style w:type="paragraph" w:customStyle="1" w:styleId="Char">
    <w:name w:val="Char"/>
    <w:basedOn w:val="a"/>
    <w:autoRedefine/>
    <w:rsid w:val="000F1A60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9265E0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link w:val="HiddenChar"/>
    <w:rsid w:val="005A01F5"/>
    <w:pPr>
      <w:shd w:val="clear" w:color="auto" w:fill="FFFF99"/>
      <w:spacing w:before="120" w:after="60" w:line="264" w:lineRule="auto"/>
      <w:ind w:left="227"/>
    </w:pPr>
    <w:rPr>
      <w:rFonts w:eastAsia="Arial" w:cs="Arial"/>
      <w:vanish/>
      <w:color w:val="0000FF"/>
      <w:sz w:val="20"/>
      <w:lang w:eastAsia="ja-JP"/>
    </w:rPr>
  </w:style>
  <w:style w:type="numbering" w:customStyle="1" w:styleId="Bullets">
    <w:name w:val="Bullets"/>
    <w:rsid w:val="005A01F5"/>
    <w:pPr>
      <w:numPr>
        <w:numId w:val="2"/>
      </w:numPr>
    </w:pPr>
  </w:style>
  <w:style w:type="table" w:customStyle="1" w:styleId="TableGridComplex">
    <w:name w:val="Table Grid Complex"/>
    <w:basedOn w:val="ae"/>
    <w:rsid w:val="005A01F5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Segoe" w:eastAsia="Browallia New" w:hAnsi="Segoe" w:cs="Browallia Ne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Segoe" w:eastAsia="Segoe" w:hAnsi="Segoe" w:cs="Segoe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Segoe" w:hAnsi="Segoe" w:cs="Segoe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" w:eastAsia="Segoe" w:hAnsi="Segoe" w:cs="Segoe"/>
        <w:sz w:val="18"/>
        <w:szCs w:val="18"/>
      </w:rPr>
    </w:tblStylePr>
  </w:style>
  <w:style w:type="paragraph" w:customStyle="1" w:styleId="TableNormal1">
    <w:name w:val="Table Normal1"/>
    <w:basedOn w:val="a"/>
    <w:rsid w:val="005A01F5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numbering" w:customStyle="1" w:styleId="Checklist">
    <w:name w:val="Checklist"/>
    <w:basedOn w:val="a2"/>
    <w:rsid w:val="005A01F5"/>
    <w:pPr>
      <w:numPr>
        <w:numId w:val="3"/>
      </w:numPr>
    </w:pPr>
  </w:style>
  <w:style w:type="character" w:customStyle="1" w:styleId="HiddenChar">
    <w:name w:val="Hidden Char"/>
    <w:basedOn w:val="a0"/>
    <w:link w:val="Hidden"/>
    <w:rsid w:val="005A01F5"/>
    <w:rPr>
      <w:rFonts w:ascii="Arial" w:eastAsia="Arial" w:hAnsi="Arial" w:cs="Arial"/>
      <w:vanish/>
      <w:color w:val="0000FF"/>
      <w:shd w:val="clear" w:color="auto" w:fill="FFFF99"/>
      <w:lang w:val="en-US" w:eastAsia="ja-JP"/>
    </w:rPr>
  </w:style>
  <w:style w:type="character" w:styleId="af0">
    <w:name w:val="annotation reference"/>
    <w:basedOn w:val="a0"/>
    <w:semiHidden/>
    <w:rsid w:val="006C2199"/>
    <w:rPr>
      <w:sz w:val="16"/>
      <w:szCs w:val="16"/>
    </w:rPr>
  </w:style>
  <w:style w:type="paragraph" w:styleId="af1">
    <w:name w:val="annotation text"/>
    <w:basedOn w:val="a"/>
    <w:semiHidden/>
    <w:rsid w:val="006C2199"/>
    <w:rPr>
      <w:sz w:val="20"/>
    </w:rPr>
  </w:style>
  <w:style w:type="paragraph" w:styleId="af2">
    <w:name w:val="annotation subject"/>
    <w:basedOn w:val="af1"/>
    <w:next w:val="af1"/>
    <w:semiHidden/>
    <w:rsid w:val="006C2199"/>
    <w:rPr>
      <w:b/>
      <w:bCs/>
    </w:rPr>
  </w:style>
  <w:style w:type="paragraph" w:styleId="af3">
    <w:name w:val="Balloon Text"/>
    <w:basedOn w:val="a"/>
    <w:semiHidden/>
    <w:rsid w:val="006C2199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9F3714"/>
    <w:pPr>
      <w:spacing w:after="160" w:line="240" w:lineRule="exact"/>
    </w:pPr>
    <w:rPr>
      <w:rFonts w:ascii="Verdana" w:hAnsi="Verdana"/>
      <w:sz w:val="20"/>
    </w:rPr>
  </w:style>
  <w:style w:type="numbering" w:customStyle="1" w:styleId="List1">
    <w:name w:val="List1"/>
    <w:rsid w:val="005B3EE4"/>
    <w:pPr>
      <w:numPr>
        <w:numId w:val="9"/>
      </w:numPr>
    </w:pPr>
  </w:style>
  <w:style w:type="paragraph" w:styleId="af4">
    <w:name w:val="List Paragraph"/>
    <w:basedOn w:val="a"/>
    <w:uiPriority w:val="34"/>
    <w:qFormat/>
    <w:rsid w:val="00BE564C"/>
    <w:pPr>
      <w:ind w:left="708"/>
    </w:pPr>
  </w:style>
  <w:style w:type="character" w:customStyle="1" w:styleId="a4">
    <w:name w:val="Верхний колонтитул Знак"/>
    <w:basedOn w:val="a0"/>
    <w:link w:val="a3"/>
    <w:rsid w:val="008154EB"/>
    <w:rPr>
      <w:rFonts w:ascii="Arial" w:hAnsi="Arial"/>
      <w:sz w:val="24"/>
      <w:lang w:val="en-US" w:eastAsia="en-US" w:bidi="ar-SA"/>
    </w:rPr>
  </w:style>
  <w:style w:type="character" w:customStyle="1" w:styleId="StyleTimesNewRoman10pt">
    <w:name w:val="Style Times New Roman 10 pt"/>
    <w:basedOn w:val="a0"/>
    <w:rsid w:val="008154EB"/>
    <w:rPr>
      <w:rFonts w:ascii="Arial" w:hAnsi="Arial"/>
      <w:sz w:val="20"/>
    </w:rPr>
  </w:style>
  <w:style w:type="character" w:customStyle="1" w:styleId="StyleTimesNewRoman10ptBold">
    <w:name w:val="Style Times New Roman 10 pt Bold"/>
    <w:basedOn w:val="a0"/>
    <w:rsid w:val="008154EB"/>
    <w:rPr>
      <w:rFonts w:ascii="Arial" w:hAnsi="Arial"/>
      <w:b/>
      <w:bCs/>
      <w:sz w:val="20"/>
    </w:rPr>
  </w:style>
  <w:style w:type="paragraph" w:customStyle="1" w:styleId="StyleStyle16ptBoldCenteredBefore6ptAfter3ptLeft">
    <w:name w:val="Style Style 16 pt Bold Centered Before:  6 pt After:  3 pt + Left: ...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1">
    <w:name w:val="Style Style 16 pt Bold Centered Before:  6 pt After:  3 pt + Left: ...1"/>
    <w:basedOn w:val="Style16ptBoldCenteredBefore6ptAfter3pt"/>
    <w:rsid w:val="00DE582A"/>
    <w:pPr>
      <w:ind w:left="0" w:firstLine="0"/>
    </w:pPr>
  </w:style>
  <w:style w:type="paragraph" w:customStyle="1" w:styleId="StyleStyle16ptBoldCenteredBefore6ptAfter3ptLeft0">
    <w:name w:val="Style Style 16 pt Bold Centered Before:  6 pt After:  3 pt + Left"/>
    <w:basedOn w:val="Style16ptBoldCenteredBefore6ptAfter3pt"/>
    <w:rsid w:val="006F5A52"/>
    <w:pPr>
      <w:jc w:val="left"/>
    </w:pPr>
  </w:style>
  <w:style w:type="character" w:customStyle="1" w:styleId="HelpText">
    <w:name w:val="Help Text"/>
    <w:rsid w:val="00962D12"/>
    <w:rPr>
      <w:i/>
      <w:vanish/>
      <w:color w:val="FF0000"/>
    </w:rPr>
  </w:style>
  <w:style w:type="table" w:styleId="af5">
    <w:name w:val="Table Contemporary"/>
    <w:basedOn w:val="a1"/>
    <w:rsid w:val="00953E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6">
    <w:name w:val="Normal Indent"/>
    <w:basedOn w:val="a"/>
    <w:rsid w:val="002A7F73"/>
    <w:pPr>
      <w:spacing w:before="120" w:after="120"/>
      <w:ind w:left="288"/>
    </w:pPr>
    <w:rPr>
      <w:kern w:val="28"/>
      <w:sz w:val="20"/>
    </w:rPr>
  </w:style>
  <w:style w:type="paragraph" w:styleId="2">
    <w:name w:val="List Bullet 2"/>
    <w:basedOn w:val="a"/>
    <w:autoRedefine/>
    <w:rsid w:val="005C29C6"/>
    <w:pPr>
      <w:numPr>
        <w:numId w:val="38"/>
      </w:numPr>
      <w:tabs>
        <w:tab w:val="clear" w:pos="643"/>
        <w:tab w:val="num" w:pos="2345"/>
      </w:tabs>
      <w:spacing w:after="240"/>
      <w:ind w:left="2342" w:hanging="357"/>
    </w:pPr>
    <w:rPr>
      <w:rFonts w:ascii="Serifa 45" w:hAnsi="Serifa 45"/>
      <w:sz w:val="22"/>
      <w:lang w:val="en-GB"/>
    </w:rPr>
  </w:style>
  <w:style w:type="character" w:styleId="af7">
    <w:name w:val="Placeholder Text"/>
    <w:basedOn w:val="a0"/>
    <w:uiPriority w:val="99"/>
    <w:semiHidden/>
    <w:rsid w:val="002B36A9"/>
    <w:rPr>
      <w:color w:val="808080"/>
    </w:rPr>
  </w:style>
  <w:style w:type="character" w:customStyle="1" w:styleId="a6">
    <w:name w:val="Нижний колонтитул Знак"/>
    <w:basedOn w:val="a0"/>
    <w:link w:val="a5"/>
    <w:uiPriority w:val="99"/>
    <w:rsid w:val="00F14221"/>
    <w:rPr>
      <w:rFonts w:ascii="Arial" w:hAnsi="Arial"/>
      <w:sz w:val="24"/>
      <w:lang w:val="en-US" w:eastAsia="en-US"/>
    </w:rPr>
  </w:style>
  <w:style w:type="paragraph" w:customStyle="1" w:styleId="EstiloStyleStyle16ptBoldCenteredBefore6ptAfter3pt">
    <w:name w:val="Estilo Style Style 16 pt Bold Centered Before:  6 pt After:  3 pt + ..."/>
    <w:basedOn w:val="StyleStyle16ptBoldCenteredBefore6ptAfter3ptLeft0"/>
    <w:rsid w:val="00F14221"/>
    <w:pPr>
      <w:pageBreakBefore/>
      <w:ind w:left="0" w:firstLine="0"/>
      <w:jc w:val="center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NAD-TT-06-%20Functional%20Requirements%20Document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F18B9C7FD644ABB7FE31C4B9357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46E5B-CCCC-4A4A-B273-7262A3F2715D}"/>
      </w:docPartPr>
      <w:docPartBody>
        <w:p w:rsidR="000337EE" w:rsidRDefault="00F7487B">
          <w:r w:rsidRPr="002C349C">
            <w:rPr>
              <w:rStyle w:val="a3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">
    <w:panose1 w:val="00000000000000000000"/>
    <w:charset w:val="00"/>
    <w:family w:val="roman"/>
    <w:notTrueType/>
    <w:pitch w:val="default"/>
    <w:sig w:usb0="4800244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">
    <w:altName w:val="Segoe UI"/>
    <w:charset w:val="00"/>
    <w:family w:val="swiss"/>
    <w:pitch w:val="variable"/>
    <w:sig w:usb0="00000001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rifa 45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487B"/>
    <w:rsid w:val="000337EE"/>
    <w:rsid w:val="002617D9"/>
    <w:rsid w:val="004233B6"/>
    <w:rsid w:val="00574202"/>
    <w:rsid w:val="006220F1"/>
    <w:rsid w:val="0078700A"/>
    <w:rsid w:val="007D1D28"/>
    <w:rsid w:val="00806E33"/>
    <w:rsid w:val="008C0676"/>
    <w:rsid w:val="00ED281A"/>
    <w:rsid w:val="00F7487B"/>
    <w:rsid w:val="00FA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48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Props1.xml><?xml version="1.0" encoding="utf-8"?>
<ds:datastoreItem xmlns:ds="http://schemas.openxmlformats.org/officeDocument/2006/customXml" ds:itemID="{2E1C137C-19B4-4484-AD77-7B1A6E28C58F}"/>
</file>

<file path=customXml/itemProps2.xml><?xml version="1.0" encoding="utf-8"?>
<ds:datastoreItem xmlns:ds="http://schemas.openxmlformats.org/officeDocument/2006/customXml" ds:itemID="{A8560C18-C2DD-47A6-AD2A-49CF4A3E4C2B}"/>
</file>

<file path=customXml/itemProps3.xml><?xml version="1.0" encoding="utf-8"?>
<ds:datastoreItem xmlns:ds="http://schemas.openxmlformats.org/officeDocument/2006/customXml" ds:itemID="{C4037651-3E0F-4C89-81E6-D138B7A978FE}"/>
</file>

<file path=docProps/app.xml><?xml version="1.0" encoding="utf-8"?>
<Properties xmlns="http://schemas.openxmlformats.org/officeDocument/2006/extended-properties" xmlns:vt="http://schemas.openxmlformats.org/officeDocument/2006/docPropsVTypes">
  <Template>NAD-TT-06- Functional Requirements Document</Template>
  <TotalTime>21</TotalTime>
  <Pages>9</Pages>
  <Words>709</Words>
  <Characters>4047</Characters>
  <Application>Microsoft Office Word</Application>
  <DocSecurity>0</DocSecurity>
  <Lines>33</Lines>
  <Paragraphs>9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6" baseType="lpstr">
      <vt:lpstr>Анализ готовности к вводу в эксплуатацию</vt:lpstr>
      <vt:lpstr>Go Live Readiness Review</vt:lpstr>
      <vt:lpstr>Go Live Readiness Review</vt:lpstr>
      <vt:lpstr>Revision and Sign-Off Sheet</vt:lpstr>
      <vt:lpstr>Table of Contents</vt:lpstr>
      <vt:lpstr>Template Guidance</vt:lpstr>
      <vt:lpstr>Overview</vt:lpstr>
      <vt:lpstr>Recommendations</vt:lpstr>
      <vt:lpstr>    Infrastructure</vt:lpstr>
      <vt:lpstr>        Database</vt:lpstr>
      <vt:lpstr>        Web Server</vt:lpstr>
      <vt:lpstr>        Network</vt:lpstr>
      <vt:lpstr>    Configuration and Customization</vt:lpstr>
      <vt:lpstr>        Configuration</vt:lpstr>
      <vt:lpstr>        Integration</vt:lpstr>
      <vt:lpstr>        Workflow</vt:lpstr>
      <vt:lpstr>        Data Migration</vt:lpstr>
      <vt:lpstr>    Testing</vt:lpstr>
      <vt:lpstr>        UAT</vt:lpstr>
      <vt:lpstr>        Load Test</vt:lpstr>
      <vt:lpstr>    Training</vt:lpstr>
      <vt:lpstr>        End User Training</vt:lpstr>
      <vt:lpstr>        User Guide</vt:lpstr>
      <vt:lpstr>    Support</vt:lpstr>
      <vt:lpstr>        Service Level Agreement</vt:lpstr>
      <vt:lpstr>        Escalation Procedures</vt:lpstr>
    </vt:vector>
  </TitlesOfParts>
  <Company>[Название заказчика]</Company>
  <LinksUpToDate>false</LinksUpToDate>
  <CharactersWithSpaces>4747</CharactersWithSpaces>
  <SharedDoc>false</SharedDoc>
  <HLinks>
    <vt:vector size="48" baseType="variant"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_Toc162417544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_Toc162417543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_Toc162417542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_Toc162417541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_Toc162417540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_Toc162417539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_Toc162417538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_Toc162417537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готовности к вводу в эксплуатацию</dc:title>
  <dc:subject>[Имя проекта]</dc:subject>
  <dc:creator>[Имя автора]</dc:creator>
  <cp:lastModifiedBy>Вьюнков Дмитрий Юрьевич</cp:lastModifiedBy>
  <cp:revision>7</cp:revision>
  <cp:lastPrinted>1999-08-25T14:38:00Z</cp:lastPrinted>
  <dcterms:created xsi:type="dcterms:W3CDTF">2015-01-27T08:08:00Z</dcterms:created>
  <dcterms:modified xsi:type="dcterms:W3CDTF">2015-01-27T09:39:00Z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85100</vt:r8>
  </property>
  <property fmtid="{D5CDD505-2E9C-101B-9397-08002B2CF9AE}" pid="4" name="Participantsv2">
    <vt:lpwstr>IT Team Member</vt:lpwstr>
  </property>
  <property fmtid="{D5CDD505-2E9C-101B-9397-08002B2CF9AE}" pid="5" name="Phase">
    <vt:lpwstr>Deployment</vt:lpwstr>
  </property>
  <property fmtid="{D5CDD505-2E9C-101B-9397-08002B2CF9AE}" pid="6" name="Product">
    <vt:lpwstr>AXGPNAVSLCRM</vt:lpwstr>
  </property>
  <property fmtid="{D5CDD505-2E9C-101B-9397-08002B2CF9AE}" pid="7" name="Cross Phase Process">
    <vt:lpwstr>Technical Infrastructure</vt:lpwstr>
  </property>
  <property fmtid="{D5CDD505-2E9C-101B-9397-08002B2CF9AE}" pid="8" name="Deliverable">
    <vt:lpwstr>true</vt:lpwstr>
  </property>
  <property fmtid="{D5CDD505-2E9C-101B-9397-08002B2CF9AE}" pid="9" name="Status">
    <vt:lpwstr>Packaged for TAP</vt:lpwstr>
  </property>
  <property fmtid="{D5CDD505-2E9C-101B-9397-08002B2CF9AE}" pid="10" name="Author0">
    <vt:lpwstr>Peter Simons52</vt:lpwstr>
  </property>
  <property fmtid="{D5CDD505-2E9C-101B-9397-08002B2CF9AE}" pid="11" name="Document Type">
    <vt:lpwstr>Tool/Template</vt:lpwstr>
  </property>
  <property fmtid="{D5CDD505-2E9C-101B-9397-08002B2CF9AE}" pid="12" name="Partner Role">
    <vt:lpwstr>Solution ArchitectTech Consultant</vt:lpwstr>
  </property>
  <property fmtid="{D5CDD505-2E9C-101B-9397-08002B2CF9AE}" pid="13" name="File Group">
    <vt:lpwstr>4.7.4</vt:lpwstr>
  </property>
  <property fmtid="{D5CDD505-2E9C-101B-9397-08002B2CF9AE}" pid="14" name="Project Type">
    <vt:lpwstr>EnterpriseStandard</vt:lpwstr>
  </property>
  <property fmtid="{D5CDD505-2E9C-101B-9397-08002B2CF9AE}" pid="15" name="Owner">
    <vt:lpwstr>Consulting - Technology Consultant</vt:lpwstr>
  </property>
</Properties>
</file>