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3D0" w:rsidRDefault="00012856" w:rsidP="00012856">
      <w:pPr>
        <w:rPr>
          <w:rFonts w:ascii="黑体" w:eastAsia="黑体" w:hAnsi="宋体" w:hint="eastAsia"/>
          <w:b/>
          <w:sz w:val="24"/>
        </w:rPr>
      </w:pPr>
      <w:r w:rsidRPr="00DF71AC">
        <w:rPr>
          <w:rFonts w:ascii="黑体" w:eastAsia="黑体" w:hAnsi="宋体" w:hint="eastAsia"/>
          <w:b/>
          <w:sz w:val="24"/>
        </w:rPr>
        <w:t>六、总经费预算</w:t>
      </w:r>
    </w:p>
    <w:p w:rsidR="0061713C" w:rsidRDefault="0061713C" w:rsidP="00012856">
      <w:pPr>
        <w:rPr>
          <w:rFonts w:ascii="黑体" w:eastAsia="黑体" w:hAnsi="宋体" w:hint="eastAsia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测试开始{{</w:t>
      </w:r>
      <w:r w:rsidRPr="0061713C">
        <w:rPr>
          <w:rFonts w:ascii="黑体" w:eastAsia="黑体" w:hAnsi="宋体"/>
          <w:b/>
          <w:sz w:val="24"/>
        </w:rPr>
        <w:t>wrappedObj.male.name</w:t>
      </w:r>
      <w:r>
        <w:rPr>
          <w:rFonts w:ascii="黑体" w:eastAsia="黑体" w:hAnsi="宋体" w:hint="eastAsia"/>
          <w:b/>
          <w:sz w:val="24"/>
        </w:rPr>
        <w:t>}}测试结束</w:t>
      </w:r>
    </w:p>
    <w:p w:rsidR="0061713C" w:rsidRDefault="0061713C" w:rsidP="00012856">
      <w:pPr>
        <w:rPr>
          <w:rFonts w:ascii="黑体" w:eastAsia="黑体" w:hAnsi="宋体" w:hint="eastAsia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测试开始{{</w:t>
      </w:r>
      <w:r w:rsidRPr="0061713C">
        <w:rPr>
          <w:rFonts w:ascii="黑体" w:eastAsia="黑体" w:hAnsi="宋体"/>
          <w:b/>
          <w:sz w:val="24"/>
        </w:rPr>
        <w:t>wrappedObj.male.</w:t>
      </w:r>
      <w:r>
        <w:rPr>
          <w:rFonts w:ascii="黑体" w:eastAsia="黑体" w:hAnsi="宋体" w:hint="eastAsia"/>
          <w:b/>
          <w:sz w:val="24"/>
        </w:rPr>
        <w:t>age}}测试结束</w:t>
      </w:r>
    </w:p>
    <w:p w:rsidR="0061713C" w:rsidRPr="0061713C" w:rsidRDefault="0061713C" w:rsidP="00012856">
      <w:pPr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测试开始{{</w:t>
      </w:r>
      <w:r w:rsidRPr="0061713C">
        <w:t xml:space="preserve"> </w:t>
      </w:r>
      <w:r w:rsidRPr="0061713C">
        <w:rPr>
          <w:rFonts w:ascii="黑体" w:eastAsia="黑体" w:hAnsi="宋体"/>
          <w:b/>
          <w:sz w:val="24"/>
        </w:rPr>
        <w:t>wrappedObj.other</w:t>
      </w:r>
      <w:r>
        <w:rPr>
          <w:rFonts w:ascii="黑体" w:eastAsia="黑体" w:hAnsi="宋体" w:hint="eastAsia"/>
          <w:b/>
          <w:sz w:val="24"/>
        </w:rPr>
        <w:t>}}测试结束</w:t>
      </w:r>
    </w:p>
    <w:tbl>
      <w:tblPr>
        <w:tblW w:w="897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82"/>
        <w:gridCol w:w="973"/>
        <w:gridCol w:w="2237"/>
        <w:gridCol w:w="1275"/>
        <w:gridCol w:w="1276"/>
        <w:gridCol w:w="1129"/>
      </w:tblGrid>
      <w:tr w:rsidR="001B0AAA" w:rsidTr="00897494">
        <w:trPr>
          <w:cantSplit/>
          <w:trHeight w:val="354"/>
          <w:jc w:val="center"/>
        </w:trPr>
        <w:tc>
          <w:tcPr>
            <w:tcW w:w="2082" w:type="dxa"/>
            <w:vMerge w:val="restart"/>
            <w:shd w:val="clear" w:color="auto" w:fill="auto"/>
            <w:vAlign w:val="center"/>
          </w:tcPr>
          <w:p w:rsidR="001B0AAA" w:rsidRDefault="001B0AAA" w:rsidP="006E1567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bookmarkStart w:id="0" w:name="_GoBack"/>
            <w:bookmarkEnd w:id="0"/>
            <w:r w:rsidRPr="00DF71AC">
              <w:rPr>
                <w:rFonts w:ascii="宋体" w:hAnsi="宋体" w:hint="eastAsia"/>
                <w:b/>
                <w:sz w:val="24"/>
              </w:rPr>
              <w:t>科目</w:t>
            </w:r>
          </w:p>
        </w:tc>
        <w:tc>
          <w:tcPr>
            <w:tcW w:w="973" w:type="dxa"/>
            <w:vMerge w:val="restart"/>
            <w:shd w:val="clear" w:color="auto" w:fill="auto"/>
            <w:vAlign w:val="center"/>
          </w:tcPr>
          <w:p w:rsidR="001B0AAA" w:rsidRDefault="001B0AAA" w:rsidP="006E1567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 w:rsidRPr="00DF71AC">
              <w:rPr>
                <w:rFonts w:ascii="宋体" w:hAnsi="宋体" w:hint="eastAsia"/>
                <w:b/>
                <w:sz w:val="24"/>
              </w:rPr>
              <w:t>预算数</w:t>
            </w:r>
          </w:p>
        </w:tc>
        <w:tc>
          <w:tcPr>
            <w:tcW w:w="2237" w:type="dxa"/>
            <w:vMerge w:val="restart"/>
            <w:shd w:val="clear" w:color="auto" w:fill="auto"/>
            <w:vAlign w:val="center"/>
          </w:tcPr>
          <w:p w:rsidR="001B0AAA" w:rsidRDefault="001B0AAA" w:rsidP="006E1567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 w:rsidRPr="00DF71AC">
              <w:rPr>
                <w:rFonts w:ascii="宋体" w:hAnsi="宋体" w:hint="eastAsia"/>
                <w:b/>
                <w:sz w:val="24"/>
              </w:rPr>
              <w:t>科目</w:t>
            </w:r>
          </w:p>
        </w:tc>
        <w:tc>
          <w:tcPr>
            <w:tcW w:w="3680" w:type="dxa"/>
            <w:gridSpan w:val="3"/>
            <w:shd w:val="clear" w:color="auto" w:fill="auto"/>
            <w:vAlign w:val="center"/>
          </w:tcPr>
          <w:p w:rsidR="001B0AAA" w:rsidRDefault="001B0AAA" w:rsidP="006E1567">
            <w:pPr>
              <w:spacing w:line="440" w:lineRule="exact"/>
              <w:jc w:val="center"/>
              <w:rPr>
                <w:rFonts w:ascii="宋体" w:hAnsi="宋体"/>
                <w:b/>
                <w:spacing w:val="20"/>
                <w:sz w:val="24"/>
              </w:rPr>
            </w:pPr>
            <w:r w:rsidRPr="00DF71AC">
              <w:rPr>
                <w:rFonts w:ascii="宋体" w:hAnsi="宋体" w:hint="eastAsia"/>
                <w:b/>
                <w:spacing w:val="20"/>
                <w:sz w:val="24"/>
              </w:rPr>
              <w:t>预算数</w:t>
            </w:r>
          </w:p>
        </w:tc>
      </w:tr>
      <w:tr w:rsidR="001B0AAA" w:rsidTr="00897494">
        <w:trPr>
          <w:cantSplit/>
          <w:trHeight w:val="638"/>
          <w:jc w:val="center"/>
        </w:trPr>
        <w:tc>
          <w:tcPr>
            <w:tcW w:w="2082" w:type="dxa"/>
            <w:vMerge/>
            <w:shd w:val="clear" w:color="auto" w:fill="auto"/>
            <w:vAlign w:val="center"/>
          </w:tcPr>
          <w:p w:rsidR="001B0AAA" w:rsidRDefault="001B0AAA" w:rsidP="006E1567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73" w:type="dxa"/>
            <w:vMerge/>
            <w:shd w:val="clear" w:color="auto" w:fill="auto"/>
            <w:vAlign w:val="center"/>
          </w:tcPr>
          <w:p w:rsidR="001B0AAA" w:rsidRDefault="001B0AAA" w:rsidP="006E1567">
            <w:pPr>
              <w:spacing w:line="440" w:lineRule="exact"/>
              <w:jc w:val="center"/>
              <w:rPr>
                <w:rFonts w:ascii="宋体" w:hAnsi="宋体"/>
                <w:b/>
                <w:spacing w:val="20"/>
                <w:sz w:val="24"/>
              </w:rPr>
            </w:pPr>
          </w:p>
        </w:tc>
        <w:tc>
          <w:tcPr>
            <w:tcW w:w="2237" w:type="dxa"/>
            <w:vMerge/>
            <w:shd w:val="clear" w:color="auto" w:fill="auto"/>
          </w:tcPr>
          <w:p w:rsidR="001B0AAA" w:rsidRDefault="001B0AAA" w:rsidP="006E1567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1B0AAA" w:rsidRDefault="001B0AAA" w:rsidP="006E1567">
            <w:pPr>
              <w:jc w:val="center"/>
              <w:rPr>
                <w:rFonts w:ascii="宋体" w:hAnsi="宋体"/>
                <w:b/>
                <w:spacing w:val="-20"/>
                <w:sz w:val="24"/>
              </w:rPr>
            </w:pPr>
            <w:r w:rsidRPr="0035120D">
              <w:rPr>
                <w:rFonts w:ascii="宋体" w:hAnsi="宋体" w:hint="eastAsia"/>
                <w:b/>
                <w:spacing w:val="-20"/>
                <w:sz w:val="24"/>
              </w:rPr>
              <w:t>甲方拨款（含税）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B0AAA" w:rsidRDefault="001B0AAA" w:rsidP="006E1567">
            <w:pPr>
              <w:jc w:val="center"/>
              <w:rPr>
                <w:rFonts w:ascii="宋体" w:hAnsi="宋体"/>
                <w:b/>
                <w:sz w:val="24"/>
              </w:rPr>
            </w:pPr>
            <w:r w:rsidRPr="00DF71AC">
              <w:rPr>
                <w:rFonts w:ascii="宋体" w:hAnsi="宋体" w:hint="eastAsia"/>
                <w:b/>
                <w:sz w:val="24"/>
              </w:rPr>
              <w:t>其他拨款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B0AAA" w:rsidRDefault="001B0AAA" w:rsidP="006E1567">
            <w:pPr>
              <w:jc w:val="center"/>
              <w:rPr>
                <w:rFonts w:ascii="宋体" w:hAnsi="宋体"/>
                <w:b/>
                <w:sz w:val="24"/>
              </w:rPr>
            </w:pPr>
            <w:r w:rsidRPr="00DF71AC">
              <w:rPr>
                <w:rFonts w:ascii="宋体" w:hAnsi="宋体" w:hint="eastAsia"/>
                <w:b/>
                <w:sz w:val="24"/>
              </w:rPr>
              <w:t>合计</w:t>
            </w:r>
          </w:p>
        </w:tc>
      </w:tr>
      <w:tr w:rsidR="001B0AAA" w:rsidTr="00897494">
        <w:trPr>
          <w:trHeight w:val="461"/>
          <w:jc w:val="center"/>
        </w:trPr>
        <w:tc>
          <w:tcPr>
            <w:tcW w:w="2082" w:type="dxa"/>
            <w:shd w:val="clear" w:color="auto" w:fill="auto"/>
            <w:vAlign w:val="center"/>
          </w:tcPr>
          <w:p w:rsidR="001B0AAA" w:rsidRDefault="00897494" w:rsidP="0061713C">
            <w:pPr>
              <w:adjustRightInd w:val="0"/>
              <w:snapToGrid w:val="0"/>
              <w:spacing w:beforeLines="20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{fe:maplist t.item1</w:t>
            </w:r>
          </w:p>
        </w:tc>
        <w:tc>
          <w:tcPr>
            <w:tcW w:w="973" w:type="dxa"/>
            <w:shd w:val="clear" w:color="auto" w:fill="auto"/>
          </w:tcPr>
          <w:p w:rsidR="001B0AAA" w:rsidRDefault="00897494" w:rsidP="0061713C">
            <w:pPr>
              <w:adjustRightInd w:val="0"/>
              <w:snapToGrid w:val="0"/>
              <w:spacing w:beforeLines="20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t.item2</w:t>
            </w:r>
          </w:p>
        </w:tc>
        <w:tc>
          <w:tcPr>
            <w:tcW w:w="2237" w:type="dxa"/>
            <w:shd w:val="clear" w:color="auto" w:fill="auto"/>
          </w:tcPr>
          <w:p w:rsidR="001B0AAA" w:rsidRDefault="00897494" w:rsidP="0061713C">
            <w:pPr>
              <w:adjustRightInd w:val="0"/>
              <w:snapToGrid w:val="0"/>
              <w:spacing w:beforeLines="20" w:line="360" w:lineRule="exact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t</w:t>
            </w:r>
            <w:r>
              <w:rPr>
                <w:rFonts w:ascii="宋体" w:hAnsi="宋体"/>
                <w:bCs/>
                <w:sz w:val="24"/>
              </w:rPr>
              <w:t>.item3</w:t>
            </w:r>
          </w:p>
        </w:tc>
        <w:tc>
          <w:tcPr>
            <w:tcW w:w="1275" w:type="dxa"/>
            <w:shd w:val="clear" w:color="auto" w:fill="auto"/>
          </w:tcPr>
          <w:p w:rsidR="001B0AAA" w:rsidRDefault="00897494" w:rsidP="0061713C">
            <w:pPr>
              <w:adjustRightInd w:val="0"/>
              <w:snapToGrid w:val="0"/>
              <w:spacing w:beforeLines="20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t.item4</w:t>
            </w:r>
          </w:p>
        </w:tc>
        <w:tc>
          <w:tcPr>
            <w:tcW w:w="1276" w:type="dxa"/>
            <w:shd w:val="clear" w:color="auto" w:fill="auto"/>
          </w:tcPr>
          <w:p w:rsidR="001B0AAA" w:rsidRDefault="00897494" w:rsidP="0061713C">
            <w:pPr>
              <w:adjustRightInd w:val="0"/>
              <w:snapToGrid w:val="0"/>
              <w:spacing w:beforeLines="20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t.item5</w:t>
            </w:r>
          </w:p>
        </w:tc>
        <w:tc>
          <w:tcPr>
            <w:tcW w:w="1129" w:type="dxa"/>
            <w:shd w:val="clear" w:color="auto" w:fill="auto"/>
          </w:tcPr>
          <w:p w:rsidR="001B0AAA" w:rsidRDefault="00897494" w:rsidP="0061713C">
            <w:pPr>
              <w:adjustRightInd w:val="0"/>
              <w:snapToGrid w:val="0"/>
              <w:spacing w:beforeLines="20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t.item6</w:t>
            </w:r>
          </w:p>
        </w:tc>
      </w:tr>
    </w:tbl>
    <w:p w:rsidR="00012856" w:rsidRPr="00012856" w:rsidRDefault="00012856" w:rsidP="00012856">
      <w:bookmarkStart w:id="1" w:name="sourcelists"/>
      <w:bookmarkEnd w:id="1"/>
    </w:p>
    <w:sectPr w:rsidR="00012856" w:rsidRPr="00012856" w:rsidSect="00EF7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42E" w:rsidRDefault="00D6142E" w:rsidP="0061713C">
      <w:r>
        <w:separator/>
      </w:r>
    </w:p>
  </w:endnote>
  <w:endnote w:type="continuationSeparator" w:id="1">
    <w:p w:rsidR="00D6142E" w:rsidRDefault="00D6142E" w:rsidP="006171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42E" w:rsidRDefault="00D6142E" w:rsidP="0061713C">
      <w:r>
        <w:separator/>
      </w:r>
    </w:p>
  </w:footnote>
  <w:footnote w:type="continuationSeparator" w:id="1">
    <w:p w:rsidR="00D6142E" w:rsidRDefault="00D6142E" w:rsidP="006171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43D0"/>
    <w:rsid w:val="00012856"/>
    <w:rsid w:val="00194D9D"/>
    <w:rsid w:val="001B0AAA"/>
    <w:rsid w:val="00267E3C"/>
    <w:rsid w:val="002C1328"/>
    <w:rsid w:val="0041283F"/>
    <w:rsid w:val="005F289A"/>
    <w:rsid w:val="0061713C"/>
    <w:rsid w:val="006D43D0"/>
    <w:rsid w:val="00897494"/>
    <w:rsid w:val="009820D4"/>
    <w:rsid w:val="00D45E74"/>
    <w:rsid w:val="00D6142E"/>
    <w:rsid w:val="00DF37CC"/>
    <w:rsid w:val="00E704A5"/>
    <w:rsid w:val="00EF7917"/>
    <w:rsid w:val="00F859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9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7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71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7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71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0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643069127@qq.com</dc:creator>
  <cp:keywords/>
  <dc:description/>
  <cp:lastModifiedBy>未定义</cp:lastModifiedBy>
  <cp:revision>12</cp:revision>
  <dcterms:created xsi:type="dcterms:W3CDTF">2020-01-21T02:25:00Z</dcterms:created>
  <dcterms:modified xsi:type="dcterms:W3CDTF">2020-03-31T13:04:00Z</dcterms:modified>
</cp:coreProperties>
</file>