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FC2" w:rsidRPr="00F56FC2" w:rsidRDefault="00F56FC2" w:rsidP="00F56FC2">
      <w:pPr>
        <w:rPr>
          <w:rFonts w:ascii="Arial" w:hAnsi="Arial" w:cs="Arial"/>
          <w:b/>
        </w:rPr>
      </w:pPr>
      <w:r w:rsidRPr="00F56FC2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2</w:t>
      </w:r>
      <w:r w:rsidRPr="00F56FC2">
        <w:rPr>
          <w:rFonts w:ascii="Arial" w:hAnsi="Arial" w:cs="Arial"/>
          <w:b/>
        </w:rPr>
        <w:t>_GenerateHeatmaps</w:t>
      </w:r>
    </w:p>
    <w:p w:rsidR="00F56FC2" w:rsidRDefault="00F56FC2" w:rsidP="00F56FC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58.9pt">
            <v:imagedata r:id="rId5" o:title="Generate Heatmaps"/>
          </v:shape>
        </w:pict>
      </w:r>
    </w:p>
    <w:p w:rsidR="00F56FC2" w:rsidRDefault="00F56FC2" w:rsidP="00F56FC2">
      <w:pPr>
        <w:spacing w:line="480" w:lineRule="auto"/>
        <w:contextualSpacing/>
        <w:rPr>
          <w:rFonts w:ascii="Arial" w:eastAsia="Arial" w:hAnsi="Arial" w:cs="Arial"/>
        </w:rPr>
      </w:pPr>
      <w:r>
        <w:rPr>
          <w:rFonts w:ascii="Arial" w:hAnsi="Arial" w:cs="Arial"/>
        </w:rPr>
        <w:t xml:space="preserve">To examine binding information for the entire screen, color coded plate maps are generated. These represent heat map plotted as a grid of squares for the different extracted binding parameters. The plate map for the first repetition is used to create the </w:t>
      </w:r>
      <w:proofErr w:type="spellStart"/>
      <w:r>
        <w:rPr>
          <w:rFonts w:ascii="Arial" w:hAnsi="Arial" w:cs="Arial"/>
        </w:rPr>
        <w:t>heatmap</w:t>
      </w:r>
      <w:proofErr w:type="spellEnd"/>
      <w:r>
        <w:rPr>
          <w:rFonts w:ascii="Arial" w:hAnsi="Arial" w:cs="Arial"/>
        </w:rPr>
        <w:t>.</w:t>
      </w:r>
      <w:r w:rsidRPr="00260567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Heatmaps</w:t>
      </w:r>
      <w:proofErr w:type="spellEnd"/>
      <w:r>
        <w:rPr>
          <w:rFonts w:ascii="Arial" w:eastAsia="Arial" w:hAnsi="Arial" w:cs="Arial"/>
        </w:rPr>
        <w:t xml:space="preserve"> of </w:t>
      </w:r>
      <w:proofErr w:type="spellStart"/>
      <w:r>
        <w:rPr>
          <w:rFonts w:ascii="Arial" w:eastAsia="Arial" w:hAnsi="Arial" w:cs="Arial"/>
        </w:rPr>
        <w:t>Kd</w:t>
      </w:r>
      <w:proofErr w:type="spellEnd"/>
      <w:r>
        <w:rPr>
          <w:rFonts w:ascii="Arial" w:eastAsia="Arial" w:hAnsi="Arial" w:cs="Arial"/>
        </w:rPr>
        <w:t xml:space="preserve"> (displayed in </w:t>
      </w:r>
      <w:r w:rsidRPr="00557E81">
        <w:rPr>
          <w:rFonts w:ascii="Arial" w:eastAsia="Arial" w:hAnsi="Arial" w:cs="Arial"/>
          <w:b/>
        </w:rPr>
        <w:t>Figures 3-6</w:t>
      </w:r>
      <w:r>
        <w:rPr>
          <w:rFonts w:ascii="Arial" w:eastAsia="Arial" w:hAnsi="Arial" w:cs="Arial"/>
        </w:rPr>
        <w:t xml:space="preserve">), bound fraction, number of points in curve, % drug resistance, </w:t>
      </w:r>
      <w:proofErr w:type="spellStart"/>
      <w:r>
        <w:rPr>
          <w:rFonts w:ascii="Arial" w:eastAsia="Arial" w:hAnsi="Arial" w:cs="Arial"/>
        </w:rPr>
        <w:t>sRatio</w:t>
      </w:r>
      <w:proofErr w:type="spellEnd"/>
      <w:r>
        <w:rPr>
          <w:rFonts w:ascii="Arial" w:eastAsia="Arial" w:hAnsi="Arial" w:cs="Arial"/>
        </w:rPr>
        <w:t xml:space="preserve">, range of data sampled, and cumulative sum of the area under the curve may be plotted from our analysis pipeline.  </w:t>
      </w:r>
    </w:p>
    <w:p w:rsidR="00F56FC2" w:rsidRDefault="00F56FC2" w:rsidP="00F56FC2">
      <w:pPr>
        <w:spacing w:line="480" w:lineRule="auto"/>
        <w:contextualSpacing/>
        <w:rPr>
          <w:rFonts w:ascii="Arial" w:hAnsi="Arial" w:cs="Arial"/>
        </w:rPr>
      </w:pPr>
      <w:proofErr w:type="spellStart"/>
      <w:r>
        <w:rPr>
          <w:rFonts w:ascii="Arial" w:eastAsia="Arial" w:hAnsi="Arial" w:cs="Arial"/>
        </w:rPr>
        <w:t>Heatmap</w:t>
      </w:r>
      <w:proofErr w:type="spellEnd"/>
      <w:r>
        <w:rPr>
          <w:rFonts w:ascii="Arial" w:eastAsia="Arial" w:hAnsi="Arial" w:cs="Arial"/>
        </w:rPr>
        <w:t xml:space="preserve"> Data may be plotted in </w:t>
      </w:r>
      <w:proofErr w:type="spellStart"/>
      <w:r>
        <w:rPr>
          <w:rFonts w:ascii="Arial" w:eastAsia="Arial" w:hAnsi="Arial" w:cs="Arial"/>
        </w:rPr>
        <w:t>Matlab</w:t>
      </w:r>
      <w:proofErr w:type="spellEnd"/>
      <w:r>
        <w:rPr>
          <w:rFonts w:ascii="Arial" w:eastAsia="Arial" w:hAnsi="Arial" w:cs="Arial"/>
        </w:rPr>
        <w:t xml:space="preserve"> using our “</w:t>
      </w:r>
      <w:proofErr w:type="spellStart"/>
      <w:r w:rsidRPr="00F56FC2">
        <w:rPr>
          <w:rFonts w:ascii="Arial" w:eastAsia="Arial" w:hAnsi="Arial" w:cs="Arial"/>
        </w:rPr>
        <w:t>PLOTHeatmap</w:t>
      </w:r>
      <w:r>
        <w:rPr>
          <w:rFonts w:ascii="Arial" w:eastAsia="Arial" w:hAnsi="Arial" w:cs="Arial"/>
        </w:rPr>
        <w:t>.m</w:t>
      </w:r>
      <w:proofErr w:type="spellEnd"/>
      <w:r>
        <w:rPr>
          <w:rFonts w:ascii="Arial" w:eastAsia="Arial" w:hAnsi="Arial" w:cs="Arial"/>
        </w:rPr>
        <w:t xml:space="preserve">” also included in folder 12. </w:t>
      </w:r>
      <w:bookmarkStart w:id="0" w:name="_GoBack"/>
      <w:bookmarkEnd w:id="0"/>
    </w:p>
    <w:p w:rsidR="00C8064F" w:rsidRDefault="00C8064F"/>
    <w:sectPr w:rsidR="00C80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FC2"/>
    <w:rsid w:val="00C8064F"/>
    <w:rsid w:val="00F5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FC2"/>
    <w:pPr>
      <w:spacing w:after="160" w:line="259" w:lineRule="auto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F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56FC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FC2"/>
    <w:pPr>
      <w:spacing w:after="160" w:line="259" w:lineRule="auto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F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56FC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osterlund</dc:creator>
  <cp:lastModifiedBy>osterlund</cp:lastModifiedBy>
  <cp:revision>1</cp:revision>
  <dcterms:created xsi:type="dcterms:W3CDTF">2020-10-04T21:29:00Z</dcterms:created>
  <dcterms:modified xsi:type="dcterms:W3CDTF">2020-10-04T21:34:00Z</dcterms:modified>
</cp:coreProperties>
</file>