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10533 PG 2735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2022018589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INSTR#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page 1 org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01120/2022 0403 PM Rcpt 2406338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Rec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7800 OS. 0.00 IT: O_CO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>Nikki Alvarez-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Sowles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, Esq., Pasco County Clerk &amp; Comptroller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PREPARED BY AND RETURN TO: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James G.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Kattelmann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, Esq.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Lowndes,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Drosdick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Doster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, Kantor &amp; Reed, P.A.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215 N.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EolaDrive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Orlando, Florida 32801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—SPACE ABOVE THI s LINE RESERVED FOR RECORDING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SUPPLEMENTAL DECLARATION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AND SEVENTHAMENDMENT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TO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COMMUNITY DECLARATION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FOR DEL WEBB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(PHASE 4)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THIS SUPPLEMENTAL DECLARATION AND SEVENTH AMENDMENT TO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COMMUNITY DECLARATION FOR DEL WEBB BEXLEY (PHASE 4) (the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"Supplemental Declaration") is made as Of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, 2022, by PULTE HOME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COMPANY, LLC, a Michigan limited liability company authorized to transact business in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>state of Florida (the "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") and joined in by DEL WEBB BEXLEY COMMUNITY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ASSOCIATION, INC., a Florida not-for-profit corporation (the 'Association") and NNP-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>BEXLEY, LLC, a Florida limited liability company ("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Egundu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").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WITNESSETH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, with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joinders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Association and Founder, entered into that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certain Community Declaration for Del Webb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recorded August 17, 2018 in Official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Records Book 9774, Page 2623, as amended by that certain First Amendment to Community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 for Del Webb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(Declaring Additional Easements) recorded November 8, 2018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in Official Records Book 9815 , Page 3 107, as further amended by that certain Second Amendment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to Community Declaration for Del Webb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recorded November 26, 2018 in Official Records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Book 9821, Page 2967, and that certain Third Amendment to Community Declaration for Del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Webb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recorded February 21, 2019 in Official Records Book 9862, page 717, as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supplemented and amended by that certain Supplemental Declaration and Fourth Amendment to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Community Declaration for Del Webb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recorded June 27, 2019 in Official Records Book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9929, Page 1953, as supplemented and amended by that certain Supplemental Declaration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Fifth Amendment to Community Declaration for Del Webb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recorded February 26,2020 in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Official Records Book 10059, Page 2633, as amended by that certain Sixth Amendment to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Community Declaration for Del Webb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recorded March 3, 2020 in Official Records Book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16063, Page 446 all of the Public Records of Pasco County, Florida collectively,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DeeIaration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");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unless otherwise defined in this Supplemental Declaration, capitalized terms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used herein shall have the meanings and definitions set forth in the Declaration; and </w:t>
      </w:r>
    </w:p>
    <w:p w:rsidR="005B2F87" w:rsidRPr="005B2F87" w:rsidRDefault="005B2F87" w:rsidP="005B2F87">
      <w:pPr>
        <w:spacing w:after="0" w:line="240" w:lineRule="auto"/>
        <w:rPr>
          <w:rFonts w:ascii="Calibri" w:eastAsia="Times New Roman" w:hAnsi="Calibri" w:cs="Calibri"/>
        </w:rPr>
      </w:pPr>
      <w:r w:rsidRPr="005B2F87">
        <w:rPr>
          <w:rFonts w:ascii="Calibri" w:eastAsia="Times New Roman" w:hAnsi="Calibri" w:cs="Calibri"/>
        </w:rPr>
        <w:t> </w:t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10533 0736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page 2 of 9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and the Association are the fee simple owners Of certain property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located in Pasco County, Florida which is contiguous to the Phase 3 Property and more particularly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described on Exhibit "1" attached hereto and which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has developed as Phase 4 of DEL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WEBB BEXLEY (such property being hereinafter described as the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Section 5.1 Of the Declaration provides that prior to the Community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Completion Date, additional lands may be made part of DEL WEBB BEXLEY by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that such additional lands shall be brought within the provisions and applicability of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 by the recording of a Supplemental Declaration to the Declaration in the Public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Records;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Section 5.1 of the Declaration further provides that, except for applicable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governmental approvals (if any) and the consent of Founder if such annexed additional lands are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not pan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Additional Property, no other consent to such annexation shall be required from any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other party (including, but not limited to, the Association, Owners or any Lenders);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the Community Completion Date has not yet occurred;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has obtained all applicable governmental approvals required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for the Phase 4 Property to be made part Of DEL WEBB BEXLEY and brought within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provisions and applicability of the 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the Phase 4 Property is part of the Additional Property and therefore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consent of Founder to this Supplemental Declaration annexing to Phase 4 Property as part of DEL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WEBB BEXLEY is not required;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and the Association, as evidenced by their execution hereof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hereto, wish and do hereby submit the Phase 4 Property as part Of DEL WEBB BEXLEY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and bring the Phase 4 Property within the provisions and applicability of the 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pursuant to Section 4.3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Declaration, prior to the "Turnover" (as defined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in the Declaration),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may amend the Declaration as it deems appropriate, without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or consent of any person or entity whatsoever, except as expressly limited by applicable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law as it exists on the original date of recording of the Declaration or as otherwise expressly set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fonh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in the 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Section 4.6 Of the Declaration provides that all amendments to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 must be approved by Founder pursuant to Section 28 of the 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the Turnover has not yet occurred;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the proposed amendments to the Declaration as set forth herein are not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limited or prohibited by applicable law as it existed on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onginal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date Of recording Of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 or as otherwise expressly set forth in the 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Section 2 Of the Declaration defines the Additional Property as the property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which is contiguous to DEL WEBB BEXLEY as described on Exhibit 5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Declaration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which is contemplated to be acquired by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from Founder pursuant to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2 </w:t>
      </w:r>
    </w:p>
    <w:p w:rsidR="005B2F87" w:rsidRPr="005B2F87" w:rsidRDefault="005B2F87" w:rsidP="005B2F87">
      <w:pPr>
        <w:spacing w:after="0" w:line="240" w:lineRule="auto"/>
        <w:rPr>
          <w:rFonts w:ascii="Calibri" w:eastAsia="Times New Roman" w:hAnsi="Calibri" w:cs="Calibri"/>
        </w:rPr>
      </w:pPr>
      <w:r w:rsidRPr="005B2F87">
        <w:rPr>
          <w:rFonts w:ascii="Calibri" w:eastAsia="Times New Roman" w:hAnsi="Calibri" w:cs="Calibri"/>
        </w:rPr>
        <w:t> </w:t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10533 0737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page 3 of 9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Purchase Contract and developed and subjected to the Declaration by Supplemental Declaration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pursuant to Section 5.1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, by virtue of its acquisition of the Phase 4 Property from Founder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and annexation of the Phase 4 Property under the Declaration by this Supplemental Declaration,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has now acquired and annexed into DEL WEBB BEXLEY all of the Additional Property as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defined in the 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Section 28.5 of the Declaration provides that, until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has purchased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all of the Additional Property from Founder pursuant to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Purchase Contract, Founder,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at Founder' s option, may appoint one member to the Board Of the Association and one member Of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the ARC;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Section 28.10 of the Declaration sets forth certain rights and remedies of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Founder in the event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defaults under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Purchase Contract prior to purchasing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all of the Additional Property or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other,vise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does not purchase all of the Additional Property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pursuant to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Purchase Contract (together the "Founder's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Purc"se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Conwrac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(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Remedie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$');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Section 28.14 of the Declaration provides disclosures with respect to certain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easements for access, utilities and drainage for the benefit of the Additional Property (together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Pronertv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EasemenW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') granted under the Founder post Closing Agreement;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the purpose Of the Additional Property Easements was to provide easements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for access, utilities and drainage for the benefit of the portions of the Additional Property which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did not purchase from Founder pursuant to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Purchase Contract;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by virtue of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purchase of Phase 4 Property from Founder,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subjection Of the Phase 4 Property to the Phase 4 Plat and annexation Of the Phase 4 Property into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DEL WEBB BEXLEY pursuant to this Supplemental Declaration,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has now acquired all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of the Additional Property, subjected all of the Additional Property to the Declaration and has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dedicated and granted the easements for access, utilities and drainage for all of the Additional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Property as contemplated by the Additional Property Easements pursuant to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plat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and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by virtue of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Declarant's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acquisition of all of the Additional Property,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annexation of all the Additional Property as part of DEL WEBB BEXLEY pursuant to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Supplemental Declarations, and establishment of easements for access, utilities and drainage for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all of the Additional Property pursuant to the Plat and this Declaration,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is desirous of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>executing and recording this Supplemental Declaration to (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) delete Section 28.5 from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 because Founder no longer has any right to appoint a member of the Board of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Association or a member of the ARC pursuant thereto, (ii) delete Section 28.10 of the Declaration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because Founder no longer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lus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any right to exercise any of the Founder's Purchase Contract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Remedies and (iii) delete Section 28.14 of the Declaration because the Additional Property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Easements created under the Founder Post Closing Agreement have been incorporated into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easements for access, utilities and drainage dedicated and granted pursuant to the Plat and the </w:t>
      </w:r>
    </w:p>
    <w:p w:rsidR="005B2F87" w:rsidRPr="005B2F87" w:rsidRDefault="005B2F87" w:rsidP="005B2F87">
      <w:pPr>
        <w:spacing w:after="0" w:line="240" w:lineRule="auto"/>
        <w:rPr>
          <w:rFonts w:ascii="Calibri" w:eastAsia="Times New Roman" w:hAnsi="Calibri" w:cs="Calibri"/>
        </w:rPr>
      </w:pPr>
      <w:r w:rsidRPr="005B2F87">
        <w:rPr>
          <w:rFonts w:ascii="Calibri" w:eastAsia="Times New Roman" w:hAnsi="Calibri" w:cs="Calibri"/>
        </w:rPr>
        <w:t> </w:t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10533 0738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OR BK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page 4 of 9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Declaration, and (iv) delete Exhibit 5 to the Declaration because there is no longer any Additional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Property as defined in Section 2 of the 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Founder desires to join in the execution of this Supplemental Declaration to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confirm its approval of and consent to same, including, without limitation the deletion of Sections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28.5, 28.10 and 28.14 and Exhibit 5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Declaration;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WHEREAS, the Association desires to join in the execution of this Supplemental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 to annex the portions of the Phase 4 Property owned by the Association into DEL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WEBB BEXLEY and to confirm its consent to, approval of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and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agreement to be bound by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amendments to the Declaration effected by this Supplemental Declaration.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NOW, THEREFORE, for and in consideration of these premises, the mutual covenants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contained in this Supplemental Declaration,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hereby supplements and amends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Declaration, and the Association and Founder hereby join in and consent to this Supplemental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Declaration, as follows: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I. The foregoing recitals are true an d co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rrect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an d are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rporated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herei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n by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2. Ratification of D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eclaration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. The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h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ereby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ratifies and affirms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provisions and applicability of the Declaration.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Annexation of Phase 4 Property, Pursuant to Section 5.1 Of the Declaration,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Phase 4 Property is hereby annexed into and made a pan of DEL WEBB BEXLEY and subjected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to the covenants, conditions and restrictions of the Declaration. The Phase 4 Property shall be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held, occupied, sold and conveyed subject to the Declaration, which is for the purpose of enhancing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and protecting the value, desirability and attractiveness Of DEL WEBB BEXLEY (including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Phase 4 Property) and which shall run with the title to DEL WEBB BEXLEY (including the Phase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4 Property).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4, Additional Definitions. The following additional definitions are hereby added to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Section 2 of the Declaration: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"Phase 4 Plat" shall mean any recorded subdivision plat of any part or all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Phase 4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Property.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shall have the meaning set forth in the Supplemental Declaration and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Seventh Amendment to the Declaration.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Deletion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ofDescripgion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ofAdditional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Property on Exhibit 5 to the Declaration.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description Of the Additional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Propelty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attached as Exhibit 5 to the Declaration is hereby deleted in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its entirety.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Deletion of Sections 28.5, Sections 28.5, 28.10 and 28.14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ofthe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Declaration are hereby deleted in their entirety,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4 </w:t>
      </w:r>
    </w:p>
    <w:p w:rsidR="005B2F87" w:rsidRPr="005B2F87" w:rsidRDefault="005B2F87" w:rsidP="005B2F87">
      <w:pPr>
        <w:spacing w:after="0" w:line="240" w:lineRule="auto"/>
        <w:rPr>
          <w:rFonts w:ascii="Calibri" w:eastAsia="Times New Roman" w:hAnsi="Calibri" w:cs="Calibri"/>
        </w:rPr>
      </w:pPr>
      <w:r w:rsidRPr="005B2F87">
        <w:rPr>
          <w:rFonts w:ascii="Calibri" w:eastAsia="Times New Roman" w:hAnsi="Calibri" w:cs="Calibri"/>
        </w:rPr>
        <w:t> </w:t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10533 0739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page 5 of9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7. Effect of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Sunnlemental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Declaration. Except as herein specifically supplemented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and amended, the Declaration shall remain in full force and effect in accordance with its terms.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The Declaration, as supplemented and amended by this Supplemental Declaration, shall be binding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upon and inure to the benefit Of all parties having any right, title or interest in DEL WEBB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BEXLEY (including the Phase 4 Property) or any portion thereof, and their respective heirs,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administrators, personal representatives, successors and assigns.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[Signatures on the Following pages]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5 </w:t>
      </w:r>
    </w:p>
    <w:p w:rsidR="005B2F87" w:rsidRPr="005B2F87" w:rsidRDefault="005B2F87" w:rsidP="005B2F87">
      <w:pPr>
        <w:spacing w:after="0" w:line="240" w:lineRule="auto"/>
        <w:rPr>
          <w:rFonts w:ascii="Calibri" w:eastAsia="Times New Roman" w:hAnsi="Calibri" w:cs="Calibri"/>
        </w:rPr>
      </w:pPr>
      <w:r w:rsidRPr="005B2F87">
        <w:rPr>
          <w:rFonts w:ascii="Calibri" w:eastAsia="Times New Roman" w:hAnsi="Calibri" w:cs="Calibri"/>
        </w:rPr>
        <w:t> </w:t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10533 0740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IN WITNESS WHEREOF,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Declarant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has caused this Supplemental Declaration to be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executed as of the date and year first above written.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nt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Name: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' ECLARANI"'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PULTE HOME COMPANY, LLC, a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Michigan limited liability company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By: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Prin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Title: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e: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Address: 2662 S. F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alkenburg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Rd.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Riverview, FL, 33578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The foregoing instrument was acknowledged before me by means of physical presence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online notarization, this day of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2022, by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of PULT HOME COMPANY,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LLC, a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ichigan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limited liability company, on behalf of the company.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He/She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[is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eersonally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U!2.EL.LLL1el or [has produced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0038811\174366111653069v3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Notary Public Signature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Commission No.: Ilk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My Commission Expires: q I 'LS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6 </w:t>
      </w:r>
    </w:p>
    <w:p w:rsidR="005B2F87" w:rsidRPr="005B2F87" w:rsidRDefault="005B2F87" w:rsidP="005B2F87">
      <w:pPr>
        <w:spacing w:after="0" w:line="240" w:lineRule="auto"/>
        <w:rPr>
          <w:rFonts w:ascii="Calibri" w:eastAsia="Times New Roman" w:hAnsi="Calibri" w:cs="Calibri"/>
        </w:rPr>
      </w:pPr>
      <w:r w:rsidRPr="005B2F87">
        <w:rPr>
          <w:rFonts w:ascii="Calibri" w:eastAsia="Times New Roman" w:hAnsi="Calibri" w:cs="Calibri"/>
        </w:rPr>
        <w:t> </w:t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10533 0741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JOINDER OF THE ASSOCIATION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DEL WEBB BEXLEY COMMUNITY ASSOCIATION, INC., a Florida not-for-profit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corporation (the "Association"), does hereby join in and consent to the Supplemental Declaration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to which this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is attached, and agrees and acknowledges that the terms thereof are and shall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be binding upon the Association and its successors and assigns.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IN WITNESS WHEREOF, the undersigned has executed this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on this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u_nay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page 7 of 9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of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WITNESSES: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2022.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Print N e: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Shannon Hess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"ASSOCIATION"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DEL WEBB BEXLEY COMMUNITY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ASSOCIATION, INC., a Florida not-for-profit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corporation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Print N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Title;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{CORPORATE SEAL}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COUNTY OF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The foregoing instrument was acknowledged before me by means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ofl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physical presence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 online notarization, this day 2022' by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ofDEL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WEBB BEXLEYCOMMINITY ASSOCIATION, 1 C., a Florida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not-for-profit corporation, on behalf of the corporation.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He/She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[is personally known to me) or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[has produced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[NOTARY SEAL]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as identification].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Notary Public Signature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Notary Public, State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ofFloHda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Commission No.: B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7 </w:t>
      </w:r>
    </w:p>
    <w:p w:rsidR="005B2F87" w:rsidRPr="005B2F87" w:rsidRDefault="005B2F87" w:rsidP="005B2F87">
      <w:pPr>
        <w:spacing w:after="0" w:line="240" w:lineRule="auto"/>
        <w:rPr>
          <w:rFonts w:ascii="Calibri" w:eastAsia="Times New Roman" w:hAnsi="Calibri" w:cs="Calibri"/>
        </w:rPr>
      </w:pPr>
      <w:r w:rsidRPr="005B2F87">
        <w:rPr>
          <w:rFonts w:ascii="Calibri" w:eastAsia="Times New Roman" w:hAnsi="Calibri" w:cs="Calibri"/>
        </w:rPr>
        <w:t> </w:t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10533 0742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JQ'NPF,R OF FOUNDER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page eof9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The undersigned, NNP-BEXLEY, LLC, a Florida limited liability company, being the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>'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SFounder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>" under the "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Bexley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Residential Charter" (as those terms are defined in the Declaration),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hereby joins in and consents to the Supplemental Declaration to which this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Joinder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is attached for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the purpose of confirming Founder's review and approval of this Supplemental Declaration.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Signed, sealed and delivered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in the presence of following witnesses: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Print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Print Name: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STATE OF FLORIDA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COUNTY OF HILLSBOROUGH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NNP-BEXLEY, LLC, a Florida limited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liability company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By.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Name: Alex McLeod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Title: Regional President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Address 3162 South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Falkenburg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Road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Riverview, FL 33578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The foregoing instrument was acknowledged before me by means of [k] physical presence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 online notarization, this IL/ day of January, 2022, by Alex McLeod, as Regional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President of NNP-BEXLEY,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Lloe%ölda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limited liability company, on behalf of the company.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as identification.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He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She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I ] has produced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(NOTARY SEAL)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>LYCE-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rr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Not" Public • State a'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Cgmmi"lco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M', '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Camm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Ort 2075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Bonded through Am.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16530690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NOTARY G ATLJRE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Kirsten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Lycett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PRINTED NOTARY NAME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NOTARY PUBLIC, STATE OF FLORIDA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Commission Number: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My Commission Expires: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8 </w:t>
      </w:r>
    </w:p>
    <w:p w:rsidR="005B2F87" w:rsidRPr="005B2F87" w:rsidRDefault="005B2F87" w:rsidP="005B2F87">
      <w:pPr>
        <w:spacing w:after="0" w:line="240" w:lineRule="auto"/>
        <w:rPr>
          <w:rFonts w:ascii="Calibri" w:eastAsia="Times New Roman" w:hAnsi="Calibri" w:cs="Calibri"/>
        </w:rPr>
      </w:pPr>
      <w:r w:rsidRPr="005B2F87">
        <w:rPr>
          <w:rFonts w:ascii="Calibri" w:eastAsia="Times New Roman" w:hAnsi="Calibri" w:cs="Calibri"/>
        </w:rPr>
        <w:t> </w:t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10533 0743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OR BK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Lega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\ </w:t>
      </w:r>
      <w:proofErr w:type="spellStart"/>
      <w:r w:rsidRPr="005B2F87">
        <w:rPr>
          <w:rFonts w:ascii="Courier New" w:eastAsia="Times New Roman" w:hAnsi="Courier New" w:cs="Courier New"/>
          <w:sz w:val="20"/>
          <w:szCs w:val="20"/>
        </w:rPr>
        <w:t>Peseriotion</w:t>
      </w:r>
      <w:proofErr w:type="spellEnd"/>
      <w:r w:rsidRPr="005B2F87">
        <w:rPr>
          <w:rFonts w:ascii="Courier New" w:eastAsia="Times New Roman" w:hAnsi="Courier New" w:cs="Courier New"/>
          <w:sz w:val="20"/>
          <w:szCs w:val="20"/>
        </w:rPr>
        <w:t xml:space="preserve"> of the Phase 4 Property)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DEL WEBB BEXLEY PHASE 4, according to the plat thereof, as recorded in Plat Book 86,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Pages 47 through 59, inclusive, Public Records of Pasco County, Florida.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9 </w:t>
      </w:r>
      <w:r w:rsidRPr="005B2F87">
        <w:rPr>
          <w:rFonts w:ascii="Courier New" w:eastAsia="Times New Roman" w:hAnsi="Courier New" w:cs="Courier New"/>
          <w:sz w:val="20"/>
          <w:szCs w:val="20"/>
        </w:rPr>
        <w:br/>
      </w:r>
    </w:p>
    <w:p w:rsidR="005B2F87" w:rsidRPr="005B2F87" w:rsidRDefault="005B2F87" w:rsidP="005B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2F87">
        <w:rPr>
          <w:rFonts w:ascii="Courier New" w:eastAsia="Times New Roman" w:hAnsi="Courier New" w:cs="Courier New"/>
          <w:sz w:val="20"/>
          <w:szCs w:val="20"/>
        </w:rPr>
        <w:t xml:space="preserve">page 9 of 9 </w:t>
      </w:r>
    </w:p>
    <w:p w:rsidR="00304045" w:rsidRDefault="00304045"/>
    <w:sectPr w:rsidR="00304045" w:rsidSect="0030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5B2F87"/>
    <w:rsid w:val="00304045"/>
    <w:rsid w:val="005B2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F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F8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B2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26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2345</Words>
  <Characters>13370</Characters>
  <Application>Microsoft Office Word</Application>
  <DocSecurity>0</DocSecurity>
  <Lines>111</Lines>
  <Paragraphs>31</Paragraphs>
  <ScaleCrop>false</ScaleCrop>
  <Company/>
  <LinksUpToDate>false</LinksUpToDate>
  <CharactersWithSpaces>15684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Delgado</dc:creator>
  <cp:lastModifiedBy>Mario Delgado</cp:lastModifiedBy>
  <cp:revision>1</cp:revision>
  <dcterms:created xsi:type="dcterms:W3CDTF">2026-02-20T19:06:00Z</dcterms:created>
  <dcterms:modified xsi:type="dcterms:W3CDTF">2026-02-20T19:07:00Z</dcterms:modified>
</cp:coreProperties>
</file>