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串联谐振电路"/>
    <w:p>
      <w:pPr>
        <w:pStyle w:val="Heading1"/>
      </w:pPr>
      <w:r>
        <w:rPr>
          <w:rFonts w:hint="eastAsia" w:eastAsia="黑体"/>
        </w:rPr>
        <w:t xml:space="preserve">串联谐振电路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电路由谐振电感</w:t>
      </w:r>
      <w:r>
        <w:rPr>
          <w:rFonts w:eastAsia="黑体"/>
        </w:rPr>
        <w:t xml:space="preserve"> L </w:t>
      </w:r>
      <w:r>
        <w:rPr>
          <w:rFonts w:hint="eastAsia" w:eastAsia="黑体"/>
        </w:rPr>
        <w:t xml:space="preserve">与谐振电容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串联构成</w:t>
      </w:r>
      <w:r>
        <w:rPr>
          <w:rFonts w:eastAsia="黑体"/>
        </w:rPr>
        <w:t xml:space="preserve"> LC </w:t>
      </w:r>
      <w:r>
        <w:rPr>
          <w:rFonts w:hint="eastAsia" w:eastAsia="黑体"/>
        </w:rPr>
        <w:t xml:space="preserve">谐振网络，通常串接在开关级（逆变臂）输出与负载（经变压器）之间。关键节点如下：谐振网络入端接逆变桥臂（开关级）的输出节点，入端即电感</w:t>
      </w:r>
      <w:r>
        <w:rPr>
          <w:rFonts w:eastAsia="黑体"/>
        </w:rPr>
        <w:t xml:space="preserve"> L </w:t>
      </w:r>
      <w:r>
        <w:rPr>
          <w:rFonts w:hint="eastAsia" w:eastAsia="黑体"/>
        </w:rPr>
        <w:t xml:space="preserve">的一端；谐振网络中间节点由电感</w:t>
      </w:r>
      <w:r>
        <w:rPr>
          <w:rFonts w:eastAsia="黑体"/>
        </w:rPr>
        <w:t xml:space="preserve"> L </w:t>
      </w:r>
      <w:r>
        <w:rPr>
          <w:rFonts w:hint="eastAsia" w:eastAsia="黑体"/>
        </w:rPr>
        <w:t xml:space="preserve">的另一端与电容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的一端相连而成；谐振网络出端为电容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的另一端，接变压器初级或负载的一端，回路另一端经负载折合电阻回到开关级，构成谐振电流环路；开关级输出与负载折合电阻</w:t>
      </w:r>
      <w:r>
        <w:rPr>
          <w:rFonts w:eastAsia="黑体"/>
        </w:rPr>
        <w:t xml:space="preserve"> R </w:t>
      </w:r>
      <w:r>
        <w:rPr>
          <w:rFonts w:hint="eastAsia" w:eastAsia="黑体"/>
        </w:rPr>
        <w:t xml:space="preserve">为回路提供激励与耗能。</w:t>
      </w:r>
    </w:p>
    <w:p>
      <w:pPr/>
      <w:r>
        <w:rPr>
          <w:rFonts w:hint="eastAsia" w:eastAsia="黑体"/>
        </w:rPr>
        <w:t xml:space="preserve">各元件管脚连接：谐振电感</w:t>
      </w:r>
      <w:r>
        <w:rPr>
          <w:rFonts w:eastAsia="黑体"/>
        </w:rPr>
        <w:t xml:space="preserve"> L </w:t>
      </w:r>
      <w:r>
        <w:rPr>
          <w:rFonts w:hint="eastAsia" w:eastAsia="黑体"/>
        </w:rPr>
        <w:t xml:space="preserve">一端接谐振网络入端（开关级输出）、另一端接谐振网络中间节点；谐振电容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一端接中间节点、另一端接谐振网络出端（变压器初级或负载）；电感与电容作为二端元件按上述顺序串联，变压器次级接整流及负载，负载的等效电阻</w:t>
      </w:r>
      <w:r>
        <w:rPr>
          <w:rFonts w:eastAsia="黑体"/>
        </w:rPr>
        <w:t xml:space="preserve"> R </w:t>
      </w:r>
      <w:r>
        <w:rPr>
          <w:rFonts w:hint="eastAsia" w:eastAsia="黑体"/>
        </w:rPr>
        <w:t xml:space="preserve">折合进谐振回路与</w:t>
      </w:r>
      <w:r>
        <w:rPr>
          <w:rFonts w:eastAsia="黑体"/>
        </w:rPr>
        <w:t xml:space="preserve"> LC </w:t>
      </w:r>
      <w:r>
        <w:rPr>
          <w:rFonts w:hint="eastAsia" w:eastAsia="黑体"/>
        </w:rPr>
        <w:t xml:space="preserve">槽路串联。</w:t>
      </w:r>
    </w:p>
    <w:p>
      <w:pPr/>
      <w:r>
        <w:rPr>
          <w:rFonts w:hint="eastAsia" w:eastAsia="黑体"/>
        </w:rPr>
        <w:t xml:space="preserve">就组态而言，这是由电感与电容串联构成的串联谐振（SRC）槽路，在谐振频率处感抗与容抗相抵、回路阻抗降为纯电阻使电流最大，用于实现软开关的谐振变换。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在谐振频率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处，电感感抗</w:t>
      </w:r>
      <w:r>
        <w:rPr>
          <w:rFonts w:eastAsia="黑体"/>
        </w:rPr>
        <w:t xml:space="preserve"> </w:t>
      </w:r>
      <m:oMath>
        <m:sSub>
          <m:e>
            <m:r>
              <m:t>X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ω</m:t>
        </m:r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与电容容抗</w:t>
      </w:r>
      <w:r>
        <w:rPr>
          <w:rFonts w:eastAsia="黑体"/>
        </w:rPr>
        <w:t xml:space="preserve"> </w:t>
      </w:r>
      <m:oMath>
        <m:sSub>
          <m:e>
            <m: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ω</m:t>
            </m:r>
            <m:r>
              <m:t>C</m:t>
            </m:r>
          </m:den>
        </m:f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大小相等、符号相反，相互抵消。串联槽路的阻抗降为回路的纯电阻，激励电压与回路电流同相，电流达到最大；开关管在电流自然换向时通断，实现零电流开关（ZCS）或零电压开关（ZVS）。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谐振频率：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t>L</m:t>
                  </m:r>
                  <m:r>
                    <m:t>C</m:t>
                  </m:r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谐振角频率：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L</m:t>
                  </m:r>
                  <m:r>
                    <m:t>C</m:t>
                  </m:r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特征阻抗：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L</m:t>
                  </m:r>
                </m:num>
                <m:den>
                  <m:r>
                    <m:t>C</m:t>
                  </m:r>
                </m:den>
              </m:f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品质因数（串联回路）：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R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R</m:t>
              </m:r>
            </m:den>
          </m:f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L</m:t>
                  </m:r>
                </m:num>
                <m:den>
                  <m:r>
                    <m:t>C</m:t>
                  </m:r>
                </m:den>
              </m:f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谐振时回路电流：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r</m:t>
              </m:r>
              <m:r>
                <m:t>e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r>
                <m:t>R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容抗/感抗在谐振点：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sSub>
            <m:e>
              <m:r>
                <m:t>Z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sSub>
            <m:e>
              <m:r>
                <m:t>ω</m:t>
              </m:r>
            </m:e>
            <m:sub>
              <m:r>
                <m:t>0</m:t>
              </m:r>
            </m:sub>
          </m:sSub>
          <m:r>
            <m:t>L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ω</m:t>
                  </m:r>
                </m:e>
                <m:sub>
                  <m:r>
                    <m:t>0</m:t>
                  </m:r>
                </m:sub>
              </m:sSub>
              <m:r>
                <m:t>C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谐振电感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谐振电容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谐振频率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特征阻抗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回路等效电阻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谐振点电流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L </w:t>
      </w:r>
      <w:r>
        <w:rPr>
          <w:rFonts w:hint="eastAsia" w:eastAsia="黑体"/>
          <w:b/>
          <w:bCs/>
        </w:rPr>
        <w:t xml:space="preserve">或</w:t>
      </w:r>
      <w:r>
        <w:rPr>
          <w:rFonts w:eastAsia="黑体"/>
          <w:b/>
          <w:bCs/>
        </w:rPr>
        <w:t xml:space="preserve"> C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谐振频率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负载电阻</w:t>
      </w:r>
      <w:r>
        <w:rPr>
          <w:rFonts w:eastAsia="黑体"/>
          <w:b/>
          <w:bCs/>
        </w:rPr>
        <w:t xml:space="preserve"> </w:t>
      </w:r>
      <m:oMath>
        <m:r>
          <m:t>R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品质因数</w:t>
      </w:r>
      <w:r>
        <w:rPr>
          <w:rFonts w:eastAsia="黑体"/>
        </w:rPr>
        <w:t xml:space="preserve"> 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增大，谐振电流增大、谐振曲线变尖。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L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且</w:t>
      </w:r>
      <w:r>
        <w:rPr>
          <w:rFonts w:eastAsia="黑体"/>
          <w:b/>
          <w:bCs/>
        </w:rPr>
        <w:t xml:space="preserve"> C </w:t>
      </w:r>
      <w:r>
        <w:rPr>
          <w:rFonts w:hint="eastAsia" w:eastAsia="黑体"/>
          <w:b/>
          <w:bCs/>
        </w:rPr>
        <w:t xml:space="preserve">减小（保持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不变）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特征阻抗</w:t>
      </w:r>
      <w:r>
        <w:rPr>
          <w:rFonts w:eastAsia="黑体"/>
        </w:rP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增大，谐振电流减小。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工作点偏离谐振频率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槽路呈现感性或容性，软开关条件与增益随之改变。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r>
                  <m:t>100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159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eastAsia="黑体"/>
        </w:rPr>
        <w:t xml:space="preserve">、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：品质因数</w:t>
      </w:r>
      <w:r>
        <w:rPr>
          <w:rFonts w:eastAsia="黑体"/>
        </w:rPr>
        <w:t xml:space="preserve"> </w:t>
      </w:r>
      <m:oMath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</m:num>
              <m:den>
                <m:r>
                  <m:t>10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sup>
                </m:sSup>
              </m:den>
            </m:f>
          </m:e>
        </m:rad>
        <m:r>
          <m:rPr>
            <m:sty m:val="p"/>
          </m:rPr>
          <m:t>=</m:t>
        </m:r>
        <m:r>
          <m:t>10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谐振电容：C0G/NP0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贴片电容、金属化聚丙烯薄膜电容。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谐振电感：铁氧体磁芯绕制（PQ、RM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磁芯系列）。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谐振控制芯片：L6599、UCC25600、FSFR2100。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串联谐振槽路在谐振点附近电流很大，需选择能承受谐振峰值的器件。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电容需低损耗、耐压足，谐振时电容峰值电压可能是输入电压的数倍。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轻载时串联谐振难以维持软开关，需结合其他控制策略（如</w:t>
      </w:r>
      <w:r>
        <w:rPr>
          <w:rFonts w:eastAsia="黑体"/>
        </w:rPr>
        <w:t xml:space="preserve"> LLC </w:t>
      </w:r>
      <w:r>
        <w:rPr>
          <w:rFonts w:hint="eastAsia" w:eastAsia="黑体"/>
        </w:rPr>
        <w:t xml:space="preserve">的磁化电感辅助）。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谐振电感与电容需精确匹配，受温度、容差影响会漂移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LC circuit。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SNUB105《Designing an LLC Resonant Half-Bridge》。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《开关电源设计》（Abraham</w:t>
      </w:r>
      <w:r>
        <w:rPr>
          <w:rFonts w:eastAsia="黑体"/>
        </w:rPr>
        <w:t xml:space="preserve"> I. </w:t>
      </w:r>
      <w:r>
        <w:rPr>
          <w:rFonts w:hint="eastAsia" w:eastAsia="黑体"/>
        </w:rPr>
        <w:t xml:space="preserve">Pressman）。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串联谐振电路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串联谐振电路</dc:title>
  <dc:creator>AI 智能体</dc:creator>
  <cp:keywords/>
  <dcterms:created xsi:type="dcterms:W3CDTF">2026-09-08T14:37:06Z</dcterms:created>
  <dcterms:modified xsi:type="dcterms:W3CDTF">2026-09-08T14:37:06Z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