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全通滤波器"/>
    <w:p>
      <w:pPr>
        <w:pStyle w:val="Heading1"/>
      </w:pPr>
      <w:r>
        <w:rPr>
          <w:rFonts w:hint="eastAsia" w:eastAsia="黑体"/>
        </w:rPr>
        <w:t xml:space="preserve">全通滤波器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运放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组成的一阶（或多级级联的高阶）全通滤波器。关键节点命名如下：输入节点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为信号入口，输出节点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为运放输出端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OUT，地节点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为公共参考；中间节点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构成的一条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支路的中点（接运放同相端），中间节点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构成的另一条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支路的中点（接运放反相端），两条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支路的另一端分别接输入与地。</w:t>
      </w:r>
    </w:p>
    <w:p>
      <w:pPr/>
      <w:r>
        <w:rPr>
          <w:rFonts w:hint="eastAsia" w:eastAsia="黑体"/>
        </w:rPr>
        <w:t xml:space="preserve">各元件管脚连接：运放同相支路中，电阻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、另一端接中间节点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eastAsia="黑体"/>
        </w:rPr>
        <w:t xml:space="preserve">，电容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eastAsia="黑体"/>
        </w:rPr>
        <w:t xml:space="preserve">、另一端接地节点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同时接到运放同相端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IN+；运放反相支路中，电容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、另一端接中间节点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，电阻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、另一端接地节点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同时接到运放反相端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IN−；运放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接输出节点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，V+、V−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接正负电源轨，通常取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R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以保证幅度恒为</w:t>
      </w:r>
      <w:r>
        <w:rPr>
          <w:rFonts w:eastAsia="黑体"/>
        </w:rPr>
        <w:t xml:space="preserve"> 1。</w:t>
      </w:r>
    </w:p>
    <w:p>
      <w:pPr/>
      <w:r>
        <w:rPr>
          <w:rFonts w:hint="eastAsia" w:eastAsia="黑体"/>
        </w:rPr>
        <w:t xml:space="preserve">组态上，这是同相端与反相端各接一路互补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网络的单运放全通组态，幅度恒为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1、仅随频率改变相位，用于相位校正、延迟均衡与移相。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电路在输入与输出之间提供随频率变化的相移，但幅度在所有频率保持不变。一阶全通在</w:t>
      </w:r>
      <w:r>
        <w:rPr>
          <w:rFonts w:eastAsia="黑体"/>
        </w:rPr>
        <w:t xml:space="preserve"> </w:t>
      </w:r>
      <m:oMath>
        <m:r>
          <m:t>ω</m:t>
        </m:r>
        <m:r>
          <m:rPr>
            <m:sty m:val="p"/>
          </m:rPr>
          <m:t>→</m:t>
        </m:r>
        <m:r>
          <m:t>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时相移趋近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0，在</w:t>
      </w:r>
      <w:r>
        <w:rPr>
          <w:rFonts w:eastAsia="黑体"/>
        </w:rPr>
        <w:t xml:space="preserve"> </w:t>
      </w:r>
      <m:oMath>
        <m:r>
          <m:t>ω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时相移趋近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黑体"/>
        </w:rPr>
        <w:t xml:space="preserve">，在特征频率处相移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黑体"/>
        </w:rPr>
        <w:t xml:space="preserve">，从而实现对特定频段的相位调整而不衰减信号幅度。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一阶全通传递函数：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R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相频响应：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arctan</m:t>
          </m:r>
          <m:r>
            <m:rPr>
              <m:sty m:val="p"/>
            </m:rPr>
            <m:t>(</m:t>
          </m:r>
          <m:r>
            <m:t>ω</m:t>
          </m:r>
          <m:r>
            <m:t>R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相位转折（</w:t>
      </w:r>
      <m:oMath>
        <m:r>
          <m:rPr>
            <m:sty m:val="p"/>
          </m:rPr>
          <m:t>−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黑体"/>
        </w:rPr>
        <w:t xml:space="preserve">）频率：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群延迟：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t>R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相位转折角频率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ϕ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τ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群延迟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C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相位转折频率</w:t>
      </w:r>
      <w:r>
        <w:rPr>
          <w:rFonts w:eastAsia="黑体"/>
        </w:rP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降低，相移发生的频段下移。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R、C </w:t>
      </w:r>
      <w:r>
        <w:rPr>
          <w:rFonts w:hint="eastAsia" w:eastAsia="黑体"/>
          <w:b/>
          <w:bCs/>
        </w:rPr>
        <w:t xml:space="preserve">失配</w:t>
      </w:r>
      <w:r>
        <w:rPr>
          <w:rFonts w:hint="eastAsia" w:eastAsia="黑体"/>
        </w:rPr>
        <w:t xml:space="preserve">（相对运放两输入端不精确匹配）→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幅度响应出现起伏，不再恒为</w:t>
      </w:r>
      <w:r>
        <w:rPr>
          <w:rFonts w:eastAsia="黑体"/>
        </w:rPr>
        <w:t xml:space="preserve"> 1。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级联多个全通节可叠加相移，用于实现更大范围的相位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延迟补偿。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幅度恒为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1，改变元件不改变增益，只改变相位特性。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15.9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ω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15.9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6280</m:t>
        </m:r>
        <m:r>
          <m:t> </m:t>
        </m:r>
        <m:r>
          <m:rPr>
            <m:nor/>
            <m:sty m:val="p"/>
          </m:rPr>
          <m:t>rad/s</m:t>
        </m:r>
      </m:oMath>
      <w:r>
        <w:rPr>
          <w:rFonts w:hint="eastAsia" w:eastAsia="黑体"/>
        </w:rPr>
        <w:t xml:space="preserve">，即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。在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处相移</w:t>
      </w:r>
      <w:r>
        <w:rPr>
          <w:rFonts w:eastAsia="黑体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运放：TL072、OPA227、LM358（按频率与噪声选择）。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精密阻容：1%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金属膜电阻、C0G/NP0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电容。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幅度响应平坦依靠两路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的精确匹配，需选精密元件。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全通不提供幅度选择性，仅用于相位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延迟补偿，不能用作选频滤波。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高频时运放带宽与寄生电容会使幅度响应偏离平坦，需评估。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All-pass filter。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应用笔记（全通滤波器与延迟均衡）。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全通滤波器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全通滤波器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