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随机存储器-ram-电路"/>
    <w:p>
      <w:pPr>
        <w:pStyle w:val="Heading1"/>
      </w:pPr>
      <w:r>
        <w:rPr>
          <w:rFonts w:hint="eastAsia" w:eastAsia="黑体"/>
        </w:rPr>
        <w:t xml:space="preserve">随机存储器</w:t>
      </w:r>
      <w:r>
        <w:rPr>
          <w:rFonts w:eastAsia="黑体"/>
        </w:rPr>
        <w:t xml:space="preserve"> RAM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字</w:t>
      </w:r>
      <w:r>
        <w:rPr>
          <w:rFonts w:eastAsia="黑体"/>
        </w:rPr>
        <w:t xml:space="preserve"> 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位，按行、列组织的记忆单元）、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T</m:t>
        </m:r>
        <m:r>
          <m:t>L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数据输入/输出缓冲器</w:t>
      </w:r>
      <w:r>
        <w:rPr>
          <w:rFonts w:eastAsia="黑体"/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 w:eastAsia="黑体"/>
        </w:rPr>
        <w:t xml:space="preserve">组成，存储单元分为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SRAM（交叉耦合触发器）与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DRAM（电容）两类。电路共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（接地址译码器）；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数据输入/输出节点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（接数据缓冲器，双向）；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写使能节点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（接读写控制逻辑）；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读/输出使能节点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（接数据缓冲器与读控制）；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S</m:t>
            </m:r>
          </m:e>
        </m:bar>
      </m:oMath>
      <w:r>
        <w:rPr>
          <w:rFonts w:hint="eastAsia" w:eastAsia="黑体"/>
        </w:rPr>
        <w:t xml:space="preserve">（接控制逻辑），即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行/列选中线节点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B</m:t>
        </m:r>
        <m:r>
          <m:t>L</m:t>
        </m:r>
      </m:oMath>
      <w:r>
        <w:rPr>
          <w:rFonts w:hint="eastAsia" w:eastAsia="黑体"/>
        </w:rPr>
        <w:t xml:space="preserve">（译码器选中存储单元）。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的输入端接地址节点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，输出行/列选中线（字线</w:t>
      </w:r>
      <w:r>
        <w:rPr>
          <w:rFonts w:eastAsia="黑体"/>
        </w:rPr>
        <w:t xml:space="preserve"> </w:t>
      </w:r>
      <m:oMath>
        <m:r>
          <m:t>W</m:t>
        </m:r>
        <m:r>
          <m:t>L</m:t>
        </m:r>
      </m:oMath>
      <w:r>
        <w:rPr>
          <w:rFonts w:hint="eastAsia" w:eastAsia="黑体"/>
        </w:rPr>
        <w:t xml:space="preserve">、位线</w:t>
      </w:r>
      <w:r>
        <w:rPr>
          <w:rFonts w:eastAsia="黑体"/>
        </w:rPr>
        <w:t xml:space="preserve"> </w:t>
      </w:r>
      <m:oMath>
        <m:r>
          <m:t>B</m:t>
        </m:r>
        <m:r>
          <m:t>L</m:t>
        </m:r>
      </m:oMath>
      <w:r>
        <w:rPr>
          <w:rFonts w:hint="eastAsia" w:eastAsia="黑体"/>
        </w:rPr>
        <w:t xml:space="preserve">）接存储阵列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的位线接数据缓冲器</w:t>
      </w:r>
      <w:r>
        <w:rPr>
          <w:rFonts w:eastAsia="黑体"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数据缓冲器</w:t>
      </w:r>
      <w:r>
        <w:rPr>
          <w:rFonts w:eastAsia="黑体"/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的输入/输出脚接数据节点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，读/写控制脚接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eastAsia="黑体"/>
        </w:rPr>
        <w:t xml:space="preserve">、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T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W</m:t>
            </m:r>
            <m:r>
              <m:t>E</m:t>
            </m:r>
          </m:e>
        </m:bar>
      </m:oMath>
      <w:r>
        <w:rPr>
          <w:rFonts w:eastAsia="黑体"/>
        </w:rPr>
        <w:t xml:space="preserve">、</w:t>
      </w:r>
      <m:oMath>
        <m:bar>
          <m:barPr>
            <m:pos m:val="top"/>
          </m:barPr>
          <m:e>
            <m:r>
              <m:t>C</m:t>
            </m:r>
            <m:r>
              <m:t>S</m:t>
            </m:r>
          </m:e>
        </m:bar>
      </m:oMath>
      <w:r>
        <w:rPr>
          <w:rFonts w:hint="eastAsia" w:eastAsia="黑体"/>
        </w:rPr>
        <w:t xml:space="preserve">，控制写使能与读出；各单元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接地（DRAM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另含刷新控制）。读操作把选中单元数据送到数据线，写操作在写使能有效时把数据写入单元。</w:t>
      </w:r>
    </w:p>
    <w:p>
      <w:pPr/>
      <w:r>
        <w:rPr>
          <w:rFonts w:hint="eastAsia" w:eastAsia="黑体"/>
        </w:rPr>
        <w:t xml:space="preserve">由此构成“地址译码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阵列存储”的随机存取存储器组态，任意地址读写时间基本相同，SRAM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免刷新、DRAM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需周期性刷新，容量为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×</m:t>
        </m:r>
        <m:r>
          <m:t>m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地址译码器选中某个存储单元的行与列，读操作将单元数据输出到数据线，写操作在写使能有效时把数据写入单元。SRAM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用交叉耦合触发器保存数据无需刷新；DRAM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用电容电荷保存数据，需周期性刷新以免电荷泄漏丢失。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×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地址范围（n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位地址、m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DRAM </w:t>
      </w:r>
      <w:r>
        <w:rPr>
          <w:rFonts w:hint="eastAsia" w:eastAsia="黑体"/>
        </w:rPr>
        <w:t xml:space="preserve">刷新周期（典型）：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refresh</m:t>
              </m:r>
            </m:sub>
          </m:sSub>
          <m:r>
            <m:rPr>
              <m:sty m:val="p"/>
            </m:rPr>
            <m:t>≈</m:t>
          </m:r>
          <m:r>
            <m:t>64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数据访问速率上限：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cycle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地址线位数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数据线位数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总存储容量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refresh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刷新周期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访问带宽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地址位数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容量按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增长，译码逻辑与访问时间上升。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数据位宽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单次吞吐量增大，缓存与接口开销增加。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SRAM </w:t>
      </w:r>
      <w:r>
        <w:rPr>
          <w:rFonts w:hint="eastAsia" w:eastAsia="黑体"/>
          <w:b/>
          <w:bCs/>
        </w:rPr>
        <w:t xml:space="preserve">改</w:t>
      </w:r>
      <w:r>
        <w:rPr>
          <w:rFonts w:eastAsia="黑体"/>
          <w:b/>
          <w:bCs/>
        </w:rPr>
        <w:t xml:space="preserve"> DRAM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单位成本降低、集成度提高，但需刷新电路。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访问周期缩短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带宽提高，受存储阵列读出/写入时间限制。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16 K×8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SRAM：</w:t>
      </w:r>
      <m:oMath>
        <m:r>
          <m:t>n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16384</m:t>
        </m:r>
      </m:oMath>
      <w:r>
        <w:rPr>
          <w:rFonts w:hint="eastAsia" w:eastAsia="黑体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，容量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r>
          <m:t>16384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131072</m:t>
        </m:r>
        <m:r>
          <m:t> </m:t>
        </m:r>
        <m:r>
          <m:rPr>
            <m:nor/>
            <m:sty m:val="p"/>
          </m:rPr>
          <m:t>bit</m:t>
        </m:r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KB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DDR4 DRAM </w:t>
      </w:r>
      <w:r>
        <w:rPr>
          <w:rFonts w:hint="eastAsia" w:eastAsia="黑体"/>
        </w:rPr>
        <w:t xml:space="preserve">刷新周期约</w:t>
      </w:r>
      <w:r>
        <w:rPr>
          <w:rFonts w:eastAsia="黑体"/>
        </w:rPr>
        <w:t xml:space="preserve"> 64 </w:t>
      </w:r>
      <w:r>
        <w:rPr>
          <w:rFonts w:hint="eastAsia" w:eastAsia="黑体"/>
        </w:rPr>
        <w:t xml:space="preserve">ms，需在此时间内把全部行刷新一遍。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SRAM：IS62C256（32K×8）、HM62256、CY62256。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DRAM：MT48LC（DDR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SDRAM）、HY57V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常用：按需选型（容量/速度按需求确定）。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SRAM </w:t>
      </w:r>
      <w:r>
        <w:rPr>
          <w:rFonts w:hint="eastAsia" w:eastAsia="黑体"/>
        </w:rPr>
        <w:t xml:space="preserve">掉电即失数据（易失性），需持久保存时用电池或改</w:t>
      </w:r>
      <w:r>
        <w:rPr>
          <w:rFonts w:eastAsia="黑体"/>
        </w:rPr>
        <w:t xml:space="preserve"> EEPROM/Flash。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DRAM </w:t>
      </w:r>
      <w:r>
        <w:rPr>
          <w:rFonts w:hint="eastAsia" w:eastAsia="黑体"/>
        </w:rPr>
        <w:t xml:space="preserve">必须按周期刷新，否则数据丢失。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大容量时注意地址/数据总线位宽匹配与读写时序余量。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Random-access memory。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SRAM/DRAM </w:t>
      </w:r>
      <w:r>
        <w:rPr>
          <w:rFonts w:hint="eastAsia" w:eastAsia="黑体"/>
        </w:rPr>
        <w:t xml:space="preserve">数据手册（如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Micron、ISSI）。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随机存储器RAM电路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随机存储器RAM电路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