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并行比较型-flash-adc-电路"/>
    <w:p>
      <w:pPr>
        <w:pStyle w:val="Heading1"/>
      </w:pPr>
      <w:r>
        <w:rPr>
          <w:rFonts w:hint="eastAsia" w:eastAsia="黑体"/>
        </w:rPr>
        <w:t xml:space="preserve">并行比较型</w:t>
      </w:r>
      <w:r>
        <w:rPr>
          <w:rFonts w:eastAsia="黑体"/>
        </w:rPr>
        <w:t xml:space="preserve"> (Flash) ADC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电阻分压阶梯网络</w:t>
      </w:r>
      <w:r>
        <w:rPr>
          <w:rFonts w:hint="eastAsia" w:eastAsia="黑体"/>
        </w:rPr>
        <w:t xml:space="preserve">（一串等值电阻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sSup>
              <m:e>
                <m:r>
                  <m:t>2</m:t>
                </m:r>
              </m:e>
              <m:sup>
                <m:r>
                  <m:t>N</m:t>
                </m:r>
              </m:sup>
            </m:sSup>
          </m:sub>
        </m:sSub>
      </m:oMath>
      <w:r>
        <w:rPr>
          <w:rFonts w:hint="eastAsia" w:eastAsia="黑体"/>
        </w:rPr>
        <w:t xml:space="preserve">）、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个比较器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p>
              <m:e>
                <m:r>
                  <m:t>2</m:t>
                </m:r>
              </m:e>
              <m:sup>
                <m:r>
                  <m:t>N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优先编码器</w:t>
      </w:r>
      <w:r>
        <w:rPr>
          <w:rFonts w:eastAsia="黑体"/>
          <w:b/>
          <w:bCs/>
        </w:rPr>
        <w:t xml:space="preserve"> ENC1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类关键节点：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模拟输入节点</w:t>
      </w:r>
      <w:r>
        <w:rPr>
          <w:rFonts w:hint="eastAsia" w:eastAsia="黑体"/>
        </w:rPr>
        <w:t xml:space="preserve">（模拟输入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同时接到全部比较器的同相输入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IN+）；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参考端点</w:t>
      </w:r>
      <w:r>
        <w:rPr>
          <w:rFonts w:hint="eastAsia" w:eastAsia="黑体"/>
        </w:rPr>
        <w:t xml:space="preserve">（参考电压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接电阻链上端）；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分压阈值节点组</w:t>
      </w:r>
      <w:r>
        <w:rPr>
          <w:rFonts w:hint="eastAsia" w:eastAsia="黑体"/>
        </w:rPr>
        <w:t xml:space="preserve">（电阻链的</w:t>
      </w:r>
      <w:r>
        <w:rPr>
          <w:rFonts w:eastAsia="黑体"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个中间节点，分别送对应比较器的反相输入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IN−）；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比较输出（温度计码）节点</w:t>
      </w:r>
      <w:r>
        <w:rPr>
          <w:rFonts w:hint="eastAsia" w:eastAsia="黑体"/>
        </w:rPr>
        <w:t xml:space="preserve">（各比较器的输出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汇入编码器）；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数字输出节点</w:t>
      </w:r>
      <w:r>
        <w:rPr>
          <w:rFonts w:hint="eastAsia" w:eastAsia="黑体"/>
        </w:rPr>
        <w:t xml:space="preserve">（编码器输出</w:t>
      </w:r>
      <w:r>
        <w:rPr>
          <w:rFonts w:eastAsia="黑体"/>
        </w:rPr>
        <w:t xml:space="preserve"> N </w:t>
      </w:r>
      <w:r>
        <w:rPr>
          <w:rFonts w:hint="eastAsia" w:eastAsia="黑体"/>
        </w:rPr>
        <w:t xml:space="preserve">位码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一端接节点②（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）、另一端接第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个分压节点；其后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sSup>
              <m:e>
                <m:r>
                  <m:t>2</m:t>
                </m:r>
              </m:e>
              <m:sup>
                <m:r>
                  <m:t>N</m:t>
                </m:r>
              </m:sup>
            </m:sSup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依次串接，形成</w:t>
      </w:r>
      <w:r>
        <w:rPr>
          <w:rFonts w:eastAsia="黑体"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个分压节点，最后一个电阻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sSup>
              <m:e>
                <m:r>
                  <m:t>2</m:t>
                </m:r>
              </m:e>
              <m:sup>
                <m:r>
                  <m:t>N</m:t>
                </m:r>
              </m:sup>
            </m:sSup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一端接第</w:t>
      </w:r>
      <w:r>
        <w:rPr>
          <w:rFonts w:eastAsia="黑体"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个分压节点、另一端接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（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 w:eastAsia="黑体"/>
        </w:rPr>
        <w:t xml:space="preserve">）的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全部接节点①（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）、IN−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分别接第</w:t>
      </w:r>
      <w:r>
        <w:rPr>
          <w:rFonts w:eastAsia="黑体"/>
        </w:rPr>
        <w:t xml:space="preserve"> </w:t>
      </w:r>
      <m:oMath>
        <m:r>
          <m:t>i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个分压节点（节点③）、OUT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一起接节点④、正电源脚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−VEE（单电源时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eastAsia="黑体"/>
          <w:b/>
          <w:bCs/>
        </w:rPr>
        <w:t xml:space="preserve">ENC1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的输入端接节点④（温度计码）、输出端接节点⑤（N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hint="eastAsia" w:eastAsia="黑体"/>
        </w:rPr>
        <w:t xml:space="preserve">）、V+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+VCC、V−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−VEE（单电源时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GND）。</w:t>
      </w:r>
    </w:p>
    <w:p>
      <w:pPr/>
      <w:r>
        <w:rPr>
          <w:rFonts w:hint="eastAsia" w:eastAsia="黑体"/>
        </w:rPr>
        <w:t xml:space="preserve">由此构成”电阻链等分参考电平、输入并行接入所有比较器、编码器将温度计码转成二进制”的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Flash（并行比较）组态，单时钟周期完成转换，是速度最快的一类</w:t>
      </w:r>
      <w:r>
        <w:rPr>
          <w:rFonts w:eastAsia="黑体"/>
        </w:rPr>
        <w:t xml:space="preserve"> ADC。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输入电压在同一个采样时刻与所有量化电平并行比较，输出一组温度计码；编码器将跳变位置转换成对应二进制码。由于只需一个时钟周期完成一次转换，速度仅受比较器与编码器延迟限制。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比较器数量：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c</m:t>
              </m:r>
              <m:r>
                <m:t>o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最小分辨率（1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LSB）：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t>S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每个比较阈值：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i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量化误差：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S</m:t>
                  </m:r>
                  <m:r>
                    <m:t>B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分辨率（位数）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m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比较器个数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参考电压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S</m:t>
                  </m:r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最小分辨率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i </w:t>
            </w:r>
            <w:r>
              <w:rPr>
                <w:rFonts w:hint="eastAsia" w:eastAsia="黑体"/>
              </w:rPr>
              <w:t xml:space="preserve">个比较阈值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位数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  <w:b/>
          <w:bCs/>
        </w:rPr>
        <w:t xml:space="preserve"> 1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比较器数与电阻数量翻倍，芯片面积、功耗急剧上升，故</w:t>
      </w:r>
      <w:r>
        <w:rPr>
          <w:rFonts w:eastAsia="黑体"/>
        </w:rPr>
        <w:t xml:space="preserve"> N </w:t>
      </w:r>
      <w:r>
        <w:rPr>
          <w:rFonts w:hint="eastAsia" w:eastAsia="黑体"/>
        </w:rPr>
        <w:t xml:space="preserve">一般</w:t>
      </w:r>
      <w:r>
        <w:rPr>
          <w:rFonts w:eastAsia="黑体"/>
        </w:rPr>
        <w:t xml:space="preserve"> ≤ 8。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参考电压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LSB </w:t>
      </w:r>
      <w:r>
        <w:rPr>
          <w:rFonts w:hint="eastAsia" w:eastAsia="黑体"/>
        </w:rPr>
        <w:t xml:space="preserve">增大，满量程增大，但噪声容限相应下降。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比较器失调电压增大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产生失码、非线性（DNL/INL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恶化）。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电阻链匹配度决定分压均匀性，影响线性度。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8 </w:t>
      </w:r>
      <w:r>
        <w:rPr>
          <w:rFonts w:hint="eastAsia" w:eastAsia="黑体"/>
        </w:rPr>
        <w:t xml:space="preserve">位</w:t>
      </w:r>
      <w:r>
        <w:rPr>
          <w:rFonts w:eastAsia="黑体"/>
        </w:rPr>
        <w:t xml:space="preserve"> Flash </w:t>
      </w:r>
      <w:r>
        <w:rPr>
          <w:rFonts w:hint="eastAsia" w:eastAsia="黑体"/>
        </w:rPr>
        <w:t xml:space="preserve">ADC，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t>S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256</m:t>
              </m:r>
            </m:den>
          </m:f>
          <m:r>
            <m:rPr>
              <m:sty m:val="p"/>
            </m:rPr>
            <m:t>≈</m:t>
          </m:r>
          <m:r>
            <m:t>19.5</m:t>
          </m:r>
          <m:r>
            <m:t> </m:t>
          </m:r>
          <m:r>
            <m:rPr>
              <m:nor/>
              <m:sty m:val="p"/>
            </m:rPr>
            <m:t>mV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N</m:t>
              </m:r>
            </m:e>
            <m:sub>
              <m:r>
                <m:t>c</m:t>
              </m:r>
              <m:r>
                <m:t>o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255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6 </w:t>
      </w:r>
      <w:r>
        <w:rPr>
          <w:rFonts w:hint="eastAsia" w:eastAsia="黑体"/>
        </w:rPr>
        <w:t xml:space="preserve">位</w:t>
      </w:r>
      <w:r>
        <w:rPr>
          <w:rFonts w:eastAsia="黑体"/>
        </w:rPr>
        <w:t xml:space="preserve"> Flash </w:t>
      </w:r>
      <w:r>
        <w:rPr>
          <w:rFonts w:hint="eastAsia" w:eastAsia="黑体"/>
        </w:rPr>
        <w:t xml:space="preserve">ADC，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L</m:t>
            </m:r>
            <m:r>
              <m:t>S</m:t>
            </m:r>
            <m:r>
              <m:t>B</m:t>
            </m:r>
          </m:sub>
        </m:sSub>
        <m:r>
          <m:rPr>
            <m:sty m:val="p"/>
          </m:rPr>
          <m:t>≈</m:t>
        </m:r>
        <m:r>
          <m:t>31.25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N</m:t>
            </m:r>
          </m:e>
          <m:sub>
            <m:r>
              <m:t>c</m:t>
            </m:r>
            <m:r>
              <m:t>o</m:t>
            </m:r>
            <m:r>
              <m:t>m</m:t>
            </m:r>
            <m:r>
              <m:t>p</m:t>
            </m:r>
          </m:sub>
        </m:sSub>
        <m:r>
          <m:rPr>
            <m:sty m:val="p"/>
          </m:rPr>
          <m:t>=</m:t>
        </m:r>
        <m:r>
          <m:t>63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ADC08xxx </w:t>
      </w:r>
      <w:r>
        <w:rPr>
          <w:rFonts w:hint="eastAsia" w:eastAsia="黑体"/>
        </w:rPr>
        <w:t xml:space="preserve">系列（如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ADC08B200，双通道</w:t>
      </w:r>
      <w:r>
        <w:rPr>
          <w:rFonts w:eastAsia="黑体"/>
        </w:rPr>
        <w:t xml:space="preserve"> 8 </w:t>
      </w:r>
      <w:r>
        <w:rPr>
          <w:rFonts w:hint="eastAsia" w:eastAsia="黑体"/>
        </w:rPr>
        <w:t xml:space="preserve">位高速）。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MAX104 / </w:t>
      </w:r>
      <w:r>
        <w:rPr>
          <w:rFonts w:hint="eastAsia" w:eastAsia="黑体"/>
        </w:rPr>
        <w:t xml:space="preserve">MAX106（高速</w:t>
      </w:r>
      <w:r>
        <w:rPr>
          <w:rFonts w:eastAsia="黑体"/>
        </w:rPr>
        <w:t xml:space="preserve"> Flash </w:t>
      </w:r>
      <w:r>
        <w:rPr>
          <w:rFonts w:hint="eastAsia" w:eastAsia="黑体"/>
        </w:rPr>
        <w:t xml:space="preserve">系列）。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常用于示波器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视频前端，型号以高速</w:t>
      </w:r>
      <w:r>
        <w:rPr>
          <w:rFonts w:eastAsia="黑体"/>
        </w:rPr>
        <w:t xml:space="preserve"> 6~8 </w:t>
      </w:r>
      <w:r>
        <w:rPr>
          <w:rFonts w:hint="eastAsia" w:eastAsia="黑体"/>
        </w:rPr>
        <w:t xml:space="preserve">位</w:t>
      </w:r>
      <w:r>
        <w:rPr>
          <w:rFonts w:eastAsia="黑体"/>
        </w:rPr>
        <w:t xml:space="preserve"> Flash </w:t>
      </w:r>
      <w:r>
        <w:rPr>
          <w:rFonts w:hint="eastAsia" w:eastAsia="黑体"/>
        </w:rPr>
        <w:t xml:space="preserve">居多。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比较器多、功耗大、面积大，只适合低位数、高速场合。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对比较器失调与孔径抖动敏感，需关注</w:t>
      </w:r>
      <w:r>
        <w:rPr>
          <w:rFonts w:eastAsia="黑体"/>
        </w:rPr>
        <w:t xml:space="preserve"> DNL/INL。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输入需低阻抗驱动，必要时加采样保持电路降低孔径误差。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电阻链与比较器需良好匹配与版图对称设计。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Flash ADC。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《模拟电子技术基础》A/D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转换章节。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应用笔记：高速</w:t>
      </w:r>
      <w:r>
        <w:rPr>
          <w:rFonts w:eastAsia="黑体"/>
        </w:rPr>
        <w:t xml:space="preserve"> Flash ADC </w:t>
      </w:r>
      <w:r>
        <w:rPr>
          <w:rFonts w:hint="eastAsia" w:eastAsia="黑体"/>
        </w:rPr>
        <w:t xml:space="preserve">原理。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并行比较型Flash-ADC电路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并行比较型Flash-ADC电路</dc:title>
  <dc:creator>AI 智能体</dc:creator>
  <cp:keywords/>
  <dcterms:created xsi:type="dcterms:W3CDTF">2026-09-08T14:37:18Z</dcterms:created>
  <dcterms:modified xsi:type="dcterms:W3CDTF">2026-09-08T14:37:18Z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