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催化燃烧气体传感器电路"/>
    <w:p>
      <w:pPr>
        <w:pStyle w:val="Heading1"/>
      </w:pPr>
      <w:r>
        <w:rPr>
          <w:rFonts w:hint="eastAsia" w:eastAsia="黑体"/>
        </w:rPr>
        <w:t xml:space="preserve">催化燃烧气体传感器电路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催化（检测）元件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eastAsia="黑体"/>
        </w:rPr>
        <w:t xml:space="preserve">（涂催化剂的铂丝）、</w:t>
      </w:r>
      <w:r>
        <w:rPr>
          <w:rFonts w:hint="eastAsia" w:eastAsia="黑体"/>
          <w:b/>
          <w:bCs/>
        </w:rPr>
        <w:t xml:space="preserve">补偿元件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（无催化剂）与两个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固定桥臂电阻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组成惠斯通电桥，其差分输出送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一个仪表放大器</w:t>
      </w:r>
      <w:r>
        <w:rPr>
          <w:rFonts w:eastAsia="黑体"/>
          <w:b/>
          <w:bCs/>
        </w:rPr>
        <w:t xml:space="preserve"> A1</w:t>
      </w:r>
      <w:r>
        <w:rPr>
          <w:rFonts w:hint="eastAsia" w:eastAsia="黑体"/>
        </w:rPr>
        <w:t xml:space="preserve">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电桥激励正端</w:t>
      </w:r>
      <w:r>
        <w:rPr>
          <w:rFonts w:hint="eastAsia" w:eastAsia="黑体"/>
        </w:rPr>
        <w:t xml:space="preserve">（恒压/恒流激励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x</m:t>
            </m:r>
          </m:sub>
        </m:sSub>
      </m:oMath>
      <w:r>
        <w:rPr>
          <w:rFonts w:hint="eastAsia" w:eastAsia="黑体"/>
        </w:rPr>
        <w:t xml:space="preserve">，接检测与补偿两个分支的上端）；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激励负端/地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（接两个固定桥臂电阻的下端）；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差分输出正端</w:t>
      </w:r>
      <w:r>
        <w:rPr>
          <w:rFonts w:hint="eastAsia" w:eastAsia="黑体"/>
        </w:rPr>
        <w:t xml:space="preserve">（检测元件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上端的公共点）；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差分输出负端</w:t>
      </w:r>
      <w:r>
        <w:rPr>
          <w:rFonts w:hint="eastAsia" w:eastAsia="黑体"/>
        </w:rPr>
        <w:t xml:space="preserve">（补偿元件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上端的公共点）；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A1 </w:t>
      </w:r>
      <w:r>
        <w:rPr>
          <w:rFonts w:hint="eastAsia" w:eastAsia="黑体"/>
          <w:b/>
          <w:bCs/>
        </w:rPr>
        <w:t xml:space="preserve">参考端/信号地</w:t>
      </w:r>
      <w:r>
        <w:rPr>
          <w:rFonts w:hint="eastAsia" w:eastAsia="黑体"/>
        </w:rPr>
        <w:t xml:space="preserve">（接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OUT，作为电路输出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检测元件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一端接激励正端、另一端接差分输出正端；</w:t>
      </w:r>
      <w:r>
        <w:rPr>
          <w:rFonts w:hint="eastAsia" w:eastAsia="黑体"/>
          <w:b/>
          <w:bCs/>
        </w:rPr>
        <w:t xml:space="preserve">补偿元件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一端接激励正端、另一端接差分输出负端；</w:t>
      </w:r>
      <w:r>
        <w:rPr>
          <w:rFonts w:hint="eastAsia" w:eastAsia="黑体"/>
          <w:b/>
          <w:bCs/>
        </w:rPr>
        <w:t xml:space="preserve">固定桥臂电阻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一端接差分输出正端、另一端接激励负端/地；</w:t>
      </w:r>
      <w:r>
        <w:rPr>
          <w:rFonts w:hint="eastAsia" w:eastAsia="黑体"/>
          <w:b/>
          <w:bCs/>
        </w:rPr>
        <w:t xml:space="preserve">固定桥臂电阻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一端接差分输出负端、另一端接激励负端/地；</w:t>
      </w:r>
      <w:r>
        <w:rPr>
          <w:rFonts w:hint="eastAsia" w:eastAsia="黑体"/>
          <w:b/>
          <w:bCs/>
        </w:rPr>
        <w:t xml:space="preserve">仪表放大器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接差分输出正端、IN−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接差分输出负端、OUT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接输出节点、参考端</w:t>
      </w:r>
      <w:r>
        <w:rPr>
          <w:rFonts w:eastAsia="黑体"/>
        </w:rPr>
        <w:t xml:space="preserve"> REF </w:t>
      </w:r>
      <w:r>
        <w:rPr>
          <w:rFonts w:hint="eastAsia" w:eastAsia="黑体"/>
        </w:rPr>
        <w:t xml:space="preserve">接信号地、正电源脚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−VEE（单电源时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接地）。</w:t>
      </w:r>
    </w:p>
    <w:p>
      <w:pPr/>
      <w:r>
        <w:rPr>
          <w:rFonts w:hint="eastAsia" w:eastAsia="黑体"/>
        </w:rPr>
        <w:t xml:space="preserve">由此构成”检测元件、补偿元件各与一个固定桥臂电阻串成电桥两臂，恒压/恒流激励，失衡产生的差分电压经仪表放大器放大”的催化燃烧气敏组态，输出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与可燃气体浓度成正比。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可燃气在催化表面无焰燃烧放热，使检测元件温度升高、铂丝电阻增大，破坏电桥平衡产生差模电压；补偿元件不反应可燃气体，仅补偿环境变化，从而选择性反映可燃气体浓度。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电桥差分输出：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x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灵敏度—浓度（LEL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元件加热功率：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x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R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检测元件阻值变化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元件标称阻值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x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电桥激励电压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差分输出电压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灵敏度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V/LEL </w:t>
            </w:r>
            <w:r>
              <w:rPr>
                <w:rFonts w:hint="eastAsia" w:eastAsia="黑体"/>
              </w:rPr>
              <w:t xml:space="preserve">或</w:t>
            </w:r>
            <w:r>
              <w:rPr>
                <w:rFonts w:eastAsia="黑体"/>
              </w:rPr>
              <w:t xml:space="preserve"> V/vol%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可燃气体浓度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%LEL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激励电压</w:t>
      </w:r>
      <w:r>
        <w:rPr>
          <w:rFonts w:eastAsia="黑体"/>
          <w:b/>
          <w:bCs/>
        </w:rPr>
        <w:t xml:space="preserve"> V_ex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灵敏度提高，但催化剂温度过高会失活、寿命缩短。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电桥激励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检测元件工作温度上升，需保持在催化活性区间。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差分放大增益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输出增大、量程减小。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补偿元件失配会引入环境漂移，需良好配对。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r>
          <m:t>R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0.01</m:t>
        </m:r>
      </m:oMath>
      <w:r>
        <w:rPr>
          <w:rFonts w:hint="eastAsia" w:eastAsia="黑体"/>
        </w:rPr>
        <w:t xml:space="preserve">（满量程）、</w:t>
      </w:r>
      <m:oMath>
        <m:sSub>
          <m:e>
            <m:r>
              <m:t>V</m:t>
            </m:r>
          </m:e>
          <m:sub>
            <m:r>
              <m:t>e</m:t>
            </m:r>
            <m:r>
              <m:t>x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0.01</m:t>
            </m:r>
            <m:r>
              <m:rPr>
                <m:sty m:val="p"/>
              </m:rPr>
              <m:t>×</m:t>
            </m:r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25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若灵敏度</w:t>
      </w:r>
      <w:r>
        <w:rPr>
          <w:rFonts w:eastAsia="黑体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40</m:t>
        </m:r>
        <m:r>
          <m:t> </m:t>
        </m:r>
        <m:r>
          <m:rPr>
            <m:nor/>
            <m:sty m:val="p"/>
          </m:rPr>
          <m:t>mV/vol%</m:t>
        </m:r>
      </m:oMath>
      <w:r>
        <w:rPr>
          <w:rFonts w:hint="eastAsia" w:eastAsia="黑体"/>
        </w:rPr>
        <w:t xml:space="preserve">、浓度</w:t>
      </w:r>
      <w:r>
        <w:rPr>
          <w:rFonts w:eastAsia="黑体"/>
        </w:rPr>
        <w:t xml:space="preserve"> </w:t>
      </w:r>
      <m:oMath>
        <m:r>
          <m:t>1</m:t>
        </m:r>
        <m:r>
          <m:t> </m:t>
        </m:r>
        <m:r>
          <m:rPr>
            <m:nor/>
            <m:sty m:val="p"/>
          </m:rPr>
          <m:t>vol%</m:t>
        </m:r>
      </m:oMath>
      <w:r>
        <w:rPr>
          <w:rFonts w:hint="eastAsia" w:eastAsia="黑体"/>
        </w:rPr>
        <w:t xml:space="preserve">，则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40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催化燃烧传感器：MC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NAP-55A）、FIGARO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可燃气体元件。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调理电路：电桥恒压源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仪表放大器。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「中毒」问题：硅化物、硫化物、卤素会使催化剂中毒失活，需定期标定。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需在含氧环境工作，缺氧环境下无法燃烧、读数偏低。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检测元件需保持在工作温度，恒流/恒压供电要稳定。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本质安全要求：用于易燃环境时需按防爆规范设计。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Catalytic bead sensor。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《传感器与检测技术》。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催化燃烧气体传感器电路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催化燃烧气体传感器电路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