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sk-调制电路"/>
    <w:p>
      <w:pPr>
        <w:pStyle w:val="Heading1"/>
      </w:pPr>
      <w:r>
        <w:rPr>
          <w:rFonts w:eastAsia="黑体"/>
        </w:rPr>
        <w:t xml:space="preserve">ASK </w:t>
      </w:r>
      <w:r>
        <w:rPr>
          <w:rFonts w:hint="eastAsia" w:eastAsia="黑体"/>
        </w:rPr>
        <w:t xml:space="preserve">调制电路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载波振荡器</w:t>
      </w:r>
      <w:r>
        <w:rPr>
          <w:rFonts w:eastAsia="黑体"/>
          <w:b/>
          <w:bCs/>
        </w:rPr>
        <w:t xml:space="preserve"> OSC1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开关/乘法器</w:t>
      </w:r>
      <w:r>
        <w:rPr>
          <w:rFonts w:eastAsia="黑体"/>
          <w:b/>
          <w:bCs/>
        </w:rPr>
        <w:t xml:space="preserve"> S1</w:t>
      </w:r>
      <w:r>
        <w:rPr>
          <w:rFonts w:hint="eastAsia" w:eastAsia="黑体"/>
        </w:rPr>
        <w:t xml:space="preserve">（受数字基带控制的开关管、模拟开关或乘法器）以及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基带信号源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组成，按功能分为载波产生、键控调制与基带控制三类。电路共有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基带控制节点</w:t>
      </w:r>
      <w:r>
        <w:rPr>
          <w:rFonts w:hint="eastAsia" w:eastAsia="黑体"/>
        </w:rPr>
        <w:t xml:space="preserve">（数字基带信号接开关/乘法器控制端）；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载波节点</w:t>
      </w:r>
      <w:r>
        <w:rPr>
          <w:rFonts w:hint="eastAsia" w:eastAsia="黑体"/>
        </w:rPr>
        <w:t xml:space="preserve">（OSC1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输出接开关/乘法器信号输入）；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已调输出节点</w:t>
      </w:r>
      <w:r>
        <w:rPr>
          <w:rFonts w:hint="eastAsia" w:eastAsia="黑体"/>
        </w:rPr>
        <w:t xml:space="preserve">（开关/乘法器输出为幅度键控信号</w:t>
      </w:r>
      <w:r>
        <w:rPr>
          <w:rFonts w:eastAsia="黑体"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OSC1（载波振荡器）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接节点②，电源脚接节点④、地脚接节点⑤；</w:t>
      </w:r>
      <w:r>
        <w:rPr>
          <w:rFonts w:hint="eastAsia" w:eastAsia="黑体"/>
          <w:b/>
          <w:bCs/>
        </w:rPr>
        <w:t xml:space="preserve">S1（开关/乘法器）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的信号输入脚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接节点②，控制（选通）脚接节点①（由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的基带输出驱动），输出脚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接节点③，电源脚接节点④、地脚接节点⑤；</w:t>
      </w:r>
      <w:r>
        <w:rPr>
          <w:rFonts w:hint="eastAsia" w:eastAsia="黑体"/>
          <w:b/>
          <w:bCs/>
        </w:rPr>
        <w:t xml:space="preserve">U1（基带信号源）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的数字输出脚接节点①，电源脚接节点④、地脚接节点⑤；若用开关管实现（如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作模拟开关），栅极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接节点①、源极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接载波节点②、漏极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接输出节点③。</w:t>
      </w:r>
    </w:p>
    <w:p>
      <w:pPr/>
      <w:r>
        <w:rPr>
          <w:rFonts w:hint="eastAsia" w:eastAsia="黑体"/>
        </w:rPr>
        <w:t xml:space="preserve">由此构成”数字基带控制载波的通断（OOK）或幅度（多电平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ASK）、输出幅度键控信号”的数字调制组态，OOK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时主瓣带宽</w:t>
      </w:r>
      <w:r>
        <w:rPr>
          <w:rFonts w:eastAsia="黑体"/>
        </w:rPr>
        <w:t xml:space="preserve"> </w:t>
      </w:r>
      <m:oMath>
        <m:r>
          <m:t>B</m:t>
        </m:r>
        <m:sSub>
          <m:e>
            <m:r>
              <m:t>W</m:t>
            </m:r>
          </m:e>
          <m:sub>
            <m:r>
              <m:t>n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二进制基带信号为”1”时接通载波输出、为”0”时关断（通断键控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OOK），或以不同幅度电平表示多进制符号。已调波带宽约为基带码率的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倍，高频时需带通滤波抑制旁瓣。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2ASK（OOK）已调波表达式（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为基带脉冲）：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主瓣带宽（基带码率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t>n</m:t>
              </m:r>
              <m:r>
                <m:t>u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2ASK </w:t>
      </w:r>
      <w:r>
        <w:rPr>
          <w:rFonts w:hint="eastAsia" w:eastAsia="黑体"/>
        </w:rPr>
        <w:t xml:space="preserve">误码率（相干解调，</w:t>
      </w:r>
      <m:oMath>
        <m:sSub>
          <m:e>
            <m:r>
              <m:t>E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比特能量，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噪声谱密度）：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频带利用率：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B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nor/>
              <m:sty m:val="p"/>
            </m:rPr>
            <m:t>bit/s/Hz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码率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主瓣带宽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归一化比特信噪比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误码率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频带利用率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bit/s/Hz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码率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占用带宽增大，需更宽的信道与滤波器。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载波幅度增大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判决信噪比提高，误码率下降，但发射功率上升。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开关切换速度不足（上升沿缓）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频谱旁瓣展宽，邻道干扰增大。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滤波器带宽过窄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码间串扰增大，误码率上升。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kbit/s</m:t>
        </m:r>
      </m:oMath>
      <w:r>
        <w:rPr>
          <w:rFonts w:hint="eastAsia" w:eastAsia="黑体"/>
        </w:rPr>
        <w:t xml:space="preserve">：</w:t>
      </w:r>
      <m:oMath>
        <m:r>
          <m:t>B</m:t>
        </m:r>
        <m:sSub>
          <m:e>
            <m:r>
              <m:t>W</m:t>
            </m:r>
          </m:e>
          <m:sub>
            <m:r>
              <m:t>n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</m:t>
        </m:r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12.3 </w:t>
      </w:r>
      <w:r>
        <w:rPr>
          <w:rFonts w:hint="eastAsia" w:eastAsia="黑体"/>
        </w:rPr>
        <w:t xml:space="preserve">dB）：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8.5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模拟开关/混频器：ADG819、AD633（乘法器实现）。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载波源：晶振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门控，或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DDS（AD9833）。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RF </w:t>
      </w:r>
      <w:r>
        <w:rPr>
          <w:rFonts w:hint="eastAsia" w:eastAsia="黑体"/>
        </w:rPr>
        <w:t xml:space="preserve">开关：SN74LVC1G3157。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OOK </w:t>
      </w:r>
      <w:r>
        <w:rPr>
          <w:rFonts w:hint="eastAsia" w:eastAsia="黑体"/>
        </w:rPr>
        <w:t xml:space="preserve">对幅度噪声与衰落敏感，仅适用于信噪比较高的简单链路。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频谱主瓣较宽，需带通滤波抑制带外辐射以满足法规。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接收端需自动增益控制（AGC）以对抗幅度起伏。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多电平</w:t>
      </w:r>
      <w:r>
        <w:rPr>
          <w:rFonts w:eastAsia="黑体"/>
        </w:rPr>
        <w:t xml:space="preserve"> ASK </w:t>
      </w:r>
      <w:r>
        <w:rPr>
          <w:rFonts w:hint="eastAsia" w:eastAsia="黑体"/>
        </w:rPr>
        <w:t xml:space="preserve">增加频带利用率，但对信噪比要求更高。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Amplitude-shift keying。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应用笔记（OOK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收发参考设计）。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ASK调制电路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ASK调制电路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