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sk-调制电路"/>
    <w:p>
      <w:pPr>
        <w:pStyle w:val="Heading1"/>
      </w:pPr>
      <w:r>
        <w:rPr>
          <w:rFonts w:eastAsia="黑体"/>
        </w:rPr>
        <w:t xml:space="preserve">PSK </w:t>
      </w:r>
      <w:r>
        <w:rPr>
          <w:rFonts w:hint="eastAsia" w:eastAsia="黑体"/>
        </w:rPr>
        <w:t xml:space="preserve">调制电路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载波振荡器</w:t>
      </w:r>
      <w:r>
        <w:rPr>
          <w:rFonts w:eastAsia="黑体"/>
          <w:b/>
          <w:bCs/>
        </w:rPr>
        <w:t xml:space="preserve"> OSC1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相位选择/移相网络（如</w:t>
      </w:r>
      <w:r>
        <w:rPr>
          <w:rFonts w:eastAsia="黑体"/>
          <w:b/>
          <w:bCs/>
        </w:rPr>
        <w:t xml:space="preserve"> 0°、90°、180°、270° </w:t>
      </w:r>
      <w:r>
        <w:rPr>
          <w:rFonts w:hint="eastAsia" w:eastAsia="黑体"/>
          <w:b/>
          <w:bCs/>
        </w:rPr>
        <w:t xml:space="preserve">移相器）P1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乘法器或平衡调制器</w:t>
      </w:r>
      <w:r>
        <w:rPr>
          <w:rFonts w:eastAsia="黑体"/>
          <w:b/>
          <w:bCs/>
        </w:rPr>
        <w:t xml:space="preserve"> M1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受数字基带控制的开关</w:t>
      </w:r>
      <w:r>
        <w:rPr>
          <w:rFonts w:eastAsia="黑体"/>
          <w:b/>
          <w:bCs/>
        </w:rPr>
        <w:t xml:space="preserve"> S1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组成，按功能分为载波产生、相位映射与键控三类。电路共有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载波节点</w:t>
      </w:r>
      <w:r>
        <w:rPr>
          <w:rFonts w:hint="eastAsia" w:eastAsia="黑体"/>
        </w:rPr>
        <w:t xml:space="preserve">（OSC1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输出接移相网络/调制器）；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相位输出节点</w:t>
      </w:r>
      <w:r>
        <w:rPr>
          <w:rFonts w:hint="eastAsia" w:eastAsia="黑体"/>
        </w:rPr>
        <w:t xml:space="preserve">（移相网络各相位支路输出接乘法器载波输入或开关）；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基带控制节点</w:t>
      </w:r>
      <w:r>
        <w:rPr>
          <w:rFonts w:hint="eastAsia" w:eastAsia="黑体"/>
        </w:rPr>
        <w:t xml:space="preserve">（数字符号接开关/调制器相位选择端）；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已调输出节点</w:t>
      </w:r>
      <w:r>
        <w:rPr>
          <w:rFonts w:hint="eastAsia" w:eastAsia="黑体"/>
        </w:rPr>
        <w:t xml:space="preserve">（输出相移键控信号）；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+VCC</w:t>
      </w:r>
      <w:r>
        <w:rPr>
          <w:rFonts w:hint="eastAsia" w:eastAsia="黑体"/>
        </w:rPr>
        <w:t xml:space="preserve">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eastAsia="黑体"/>
          <w:b/>
          <w:bCs/>
        </w:rPr>
        <w:t xml:space="preserve">OSC1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的输出脚接节点①、电源脚接节点⑤、地脚接节点⑥；</w:t>
      </w:r>
      <w:r>
        <w:rPr>
          <w:rFonts w:hint="eastAsia" w:eastAsia="黑体"/>
          <w:b/>
          <w:bCs/>
        </w:rPr>
        <w:t xml:space="preserve">P1（移相网络）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的输入脚接节点①、输出脚接节点②（提供</w:t>
      </w:r>
      <w:r>
        <w:rPr>
          <w:rFonts w:eastAsia="黑体"/>
        </w:rPr>
        <w:t xml:space="preserve"> 0°/90°/180°/270° </w:t>
      </w:r>
      <w:r>
        <w:rPr>
          <w:rFonts w:hint="eastAsia" w:eastAsia="黑体"/>
        </w:rPr>
        <w:t xml:space="preserve">等相位支路）；</w:t>
      </w:r>
      <w:r>
        <w:rPr>
          <w:rFonts w:hint="eastAsia" w:eastAsia="黑体"/>
          <w:b/>
          <w:bCs/>
        </w:rPr>
        <w:t xml:space="preserve">S1（相位选择开关）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的各相位输入脚接节点②各支路、控制脚接节点③（由基带符号选择）、输出脚接节点④、电源脚接节点⑤、地脚接节点⑥；或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M1（平衡调制器/乘法器）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的载波输入脚接节点②、调制（基带）输入脚接节点③、输出脚接节点④；基带信号源的数字符号输出接节点③。</w:t>
      </w:r>
    </w:p>
    <w:p>
      <w:pPr/>
      <w:r>
        <w:rPr>
          <w:rFonts w:hint="eastAsia" w:eastAsia="黑体"/>
        </w:rPr>
        <w:t xml:space="preserve">由此构成”数字符号控制载波相位在离散值之间切换（如</w:t>
      </w:r>
      <w:r>
        <w:rPr>
          <w:rFonts w:eastAsia="黑体"/>
        </w:rPr>
        <w:t xml:space="preserve"> BPSK 0°/180°、QPSK </w:t>
      </w:r>
      <w:r>
        <w:rPr>
          <w:rFonts w:hint="eastAsia" w:eastAsia="黑体"/>
        </w:rPr>
        <w:t xml:space="preserve">四个正交相位）“的恒包络数字相位调制组态，接收端需相干解调恢复相位。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将数字信息映射到载波的离散相位上，例如</w:t>
      </w:r>
      <w:r>
        <w:rPr>
          <w:rFonts w:eastAsia="黑体"/>
        </w:rPr>
        <w:t xml:space="preserve"> BPSK </w:t>
      </w: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0°/180° </w:t>
      </w:r>
      <w:r>
        <w:rPr>
          <w:rFonts w:hint="eastAsia" w:eastAsia="黑体"/>
        </w:rPr>
        <w:t xml:space="preserve">表示两个符号，QPSK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用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个正交相位表示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bit。恒包络特性使功放可工作在高效区，接收端需相干解调以恢复相位信息。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BPSK </w:t>
      </w:r>
      <w:r>
        <w:rPr>
          <w:rFonts w:hint="eastAsia" w:eastAsia="黑体"/>
        </w:rPr>
        <w:t xml:space="preserve">已调波（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c</m:t>
              </m:r>
            </m:sub>
          </m:sSub>
          <m:r>
            <m:t>t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BPSK </w:t>
      </w:r>
      <w:r>
        <w:rPr>
          <w:rFonts w:hint="eastAsia" w:eastAsia="黑体"/>
        </w:rPr>
        <w:t xml:space="preserve">主瓣带宽：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B</m:t>
          </m:r>
          <m:sSub>
            <m:e>
              <m:r>
                <m:t>W</m:t>
              </m:r>
            </m:e>
            <m:sub>
              <m:r>
                <m:t>n</m:t>
              </m:r>
              <m:r>
                <m:t>u</m:t>
              </m:r>
              <m:r>
                <m:t>l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R</m:t>
              </m:r>
            </m:e>
            <m:sub>
              <m:r>
                <m:t>b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BPSK </w:t>
      </w:r>
      <w:r>
        <w:rPr>
          <w:rFonts w:hint="eastAsia" w:eastAsia="黑体"/>
        </w:rPr>
        <w:t xml:space="preserve">误码率：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QPSK </w:t>
      </w:r>
      <w:r>
        <w:rPr>
          <w:rFonts w:hint="eastAsia" w:eastAsia="黑体"/>
        </w:rPr>
        <w:t xml:space="preserve">符号率与码率关系：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R</m:t>
              </m:r>
            </m:e>
            <m:sub>
              <m:r>
                <m:t>s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QPSK </w:t>
      </w:r>
      <w:r>
        <w:rPr>
          <w:rFonts w:hint="eastAsia" w:eastAsia="黑体"/>
        </w:rPr>
        <w:t xml:space="preserve">误符号率：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≈</m:t>
          </m:r>
          <m:r>
            <m:t>2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rad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载波幅度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码率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bit/s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symbol/s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归一化比特信噪比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误码率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调制阶数</w:t>
      </w:r>
      <w:r>
        <w:rPr>
          <w:rFonts w:eastAsia="黑体"/>
          <w:b/>
          <w:bCs/>
        </w:rPr>
        <w:t xml:space="preserve"> M </w:t>
      </w:r>
      <w:r>
        <w:rPr>
          <w:rFonts w:hint="eastAsia" w:eastAsia="黑体"/>
          <w:b/>
          <w:bCs/>
        </w:rPr>
        <w:t xml:space="preserve">增大（BPSK→QPSK→8PSK）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频带利用率提高，但抗噪能力下降、对相位误差更敏感。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符号率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传输速率上升，占用带宽增大。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相位映射误差增大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星座点偏移，误码率上升。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载波相位噪声增大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判决边界模糊，性能恶化。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Mbit/s</m:t>
        </m:r>
      </m:oMath>
      <w:r>
        <w:rPr>
          <w:rFonts w:hint="eastAsia" w:eastAsia="黑体"/>
        </w:rPr>
        <w:t xml:space="preserve">（QPSK）：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Msymbol/s</m:t>
        </m:r>
      </m:oMath>
      <w:r>
        <w:rPr>
          <w:rFonts w:hint="eastAsia" w:eastAsia="黑体"/>
        </w:rPr>
        <w:t xml:space="preserve">，</w:t>
      </w:r>
      <m:oMath>
        <m:r>
          <m:t>B</m:t>
        </m:r>
        <m:sSub>
          <m:e>
            <m:r>
              <m:t>W</m:t>
            </m:r>
          </m:e>
          <m:sub>
            <m:r>
              <m:t>n</m:t>
            </m:r>
            <m:r>
              <m:t>u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E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9.6</m:t>
        </m:r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9.8 </w:t>
      </w:r>
      <w:r>
        <w:rPr>
          <w:rFonts w:hint="eastAsia" w:eastAsia="黑体"/>
        </w:rPr>
        <w:t xml:space="preserve">dB，BPSK）：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r>
              <m:t>19.2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正交调制器：ADL5375、LTC5599。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数字上变频/DDS：AD9957（含</w:t>
      </w:r>
      <w:r>
        <w:rPr>
          <w:rFonts w:eastAsia="黑体"/>
        </w:rPr>
        <w:t xml:space="preserve"> PSK </w:t>
      </w:r>
      <w:r>
        <w:rPr>
          <w:rFonts w:hint="eastAsia" w:eastAsia="黑体"/>
        </w:rPr>
        <w:t xml:space="preserve">映射）。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载波源：晶振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锁相环。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PSK </w:t>
      </w:r>
      <w:r>
        <w:rPr>
          <w:rFonts w:hint="eastAsia" w:eastAsia="黑体"/>
        </w:rPr>
        <w:t xml:space="preserve">需相干解调，接收端要做载波同步与相位恢复（Costas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环）。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差分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PSK（DPSK）可避免绝对相位模糊，简化接收机但性能略降。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恒包络只是近似，实际滤波会引入包络起伏，功放仍需一定回退。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高阶</w:t>
      </w:r>
      <w:r>
        <w:rPr>
          <w:rFonts w:eastAsia="黑体"/>
        </w:rPr>
        <w:t xml:space="preserve"> PSK </w:t>
      </w:r>
      <w:r>
        <w:rPr>
          <w:rFonts w:hint="eastAsia" w:eastAsia="黑体"/>
        </w:rPr>
        <w:t xml:space="preserve">对相位噪声和</w:t>
      </w:r>
      <w:r>
        <w:rPr>
          <w:rFonts w:eastAsia="黑体"/>
        </w:rPr>
        <w:t xml:space="preserve"> I/Q </w:t>
      </w:r>
      <w:r>
        <w:rPr>
          <w:rFonts w:hint="eastAsia" w:eastAsia="黑体"/>
        </w:rPr>
        <w:t xml:space="preserve">不平衡高度敏感。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Phase-shift keying。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《通信原理》（樊昌信）。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Analog Devices ADL5375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PSK调制电路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PSK调制电路</dc:title>
  <dc:creator>AI 智能体</dc:creator>
  <cp:keywords/>
  <dcterms:created xsi:type="dcterms:W3CDTF">2026-09-08T14:37:24Z</dcterms:created>
  <dcterms:modified xsi:type="dcterms:W3CDTF">2026-09-08T14:37:24Z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